
<file path=[Content_Types].xml><?xml version="1.0" encoding="utf-8"?>
<Types xmlns="http://schemas.openxmlformats.org/package/2006/content-types"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media/rId1400.svg" ContentType="image/svg+xml"/>
  <Override PartName="/word/media/rId1406.svg" ContentType="image/svg+xml"/>
  <Override PartName="/word/media/rId394.svg" ContentType="image/svg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/>
    <w:p/>
    <w:p/>
    <w:p/>
    <w:p>
      <w:pPr>
        <w:jc w:val="center"/>
        <w:spacing w:after="120"/>
      </w:pPr>
      <w:r>
        <w:rPr>
          <w:sz w:val="28"/>
          <w:b/>
          <w:color w:val="555555"/>
        </w:rPr>
        <w:t xml:space="preserve">WRITTEN INSTRUCTIONAL MATERIALS</w:t>
      </w:r>
    </w:p>
    <w:p>
      <w:pPr>
        <w:jc w:val="center"/>
        <w:spacing w:after="120"/>
      </w:pPr>
      <w:r>
        <w:rPr>
          <w:sz w:val="24"/>
          <w:color w:val="777777"/>
        </w:rPr>
        <w:t xml:space="preserve">Bahan Pengajaran Bertulis (WIM)</w:t>
      </w:r>
    </w:p>
    <w:p/>
    <w:p/>
    <w:p>
      <w:pPr>
        <w:jc w:val="center"/>
        <w:spacing w:after="120"/>
      </w:pPr>
      <w:r>
        <w:rPr>
          <w:sz w:val="56"/>
          <w:b/>
          <w:color w:val="1F3A68"/>
        </w:rPr>
        <w:t xml:space="preserve">Consolidated Edition</w:t>
      </w:r>
    </w:p>
    <w:p/>
    <w:p>
      <w:pPr>
        <w:jc w:val="center"/>
        <w:spacing w:after="120"/>
      </w:pPr>
      <w:r>
        <w:rPr>
          <w:sz w:val="32"/>
          <w:color w:val="333333"/>
        </w:rPr>
        <w:t xml:space="preserve">NOSS → WIM Conversion Project</w:t>
      </w:r>
    </w:p>
    <w:p/>
    <w:p/>
    <w:p/>
    <w:p>
      <w:pPr>
        <w:jc w:val="center"/>
        <w:spacing w:after="120"/>
      </w:pPr>
      <w:r>
        <w:rPr>
          <w:sz w:val="24"/>
          <w:b/>
        </w:rPr>
        <w:t xml:space="preserve">Covers 4 subjects:</w:t>
      </w:r>
    </w:p>
    <w:p>
      <w:pPr>
        <w:jc w:val="center"/>
        <w:spacing w:after="120"/>
      </w:pPr>
      <w:r>
        <w:rPr>
          <w:sz w:val="22"/>
          <w:color w:val="333333"/>
        </w:rPr>
        <w:t xml:space="preserve">• Tuinalogy Services (推拿疗法)  (MP-031-3:2016, Level 3)</w:t>
      </w:r>
    </w:p>
    <w:p>
      <w:pPr>
        <w:jc w:val="center"/>
        <w:spacing w:after="120"/>
      </w:pPr>
      <w:r>
        <w:rPr>
          <w:sz w:val="22"/>
          <w:color w:val="333333"/>
        </w:rPr>
        <w:t xml:space="preserve">• Aesthetic Services  (S960-002-3:2020, Level 3)</w:t>
      </w:r>
    </w:p>
    <w:p>
      <w:pPr>
        <w:jc w:val="center"/>
        <w:spacing w:after="120"/>
      </w:pPr>
      <w:r>
        <w:rPr>
          <w:sz w:val="22"/>
          <w:color w:val="333333"/>
        </w:rPr>
        <w:t xml:space="preserve">• Battery Electric Vehicle Diagnostic &amp; Rectification  (G452-010-3:2023, Level 3)</w:t>
      </w:r>
    </w:p>
    <w:p>
      <w:pPr>
        <w:jc w:val="center"/>
        <w:spacing w:after="120"/>
      </w:pPr>
      <w:r>
        <w:rPr>
          <w:sz w:val="22"/>
          <w:color w:val="333333"/>
        </w:rPr>
        <w:t xml:space="preserve">• Computer System Management  (IT-020-3/4/5:2013, Levels 3, 4, 5)</w:t>
      </w:r>
    </w:p>
    <w:p/>
    <w:p/>
    <w:p/>
    <w:p/>
    <w:p/>
    <w:p/>
    <w:p>
      <w:pPr>
        <w:jc w:val="center"/>
        <w:spacing w:after="120"/>
      </w:pPr>
      <w:r>
        <w:rPr>
          <w:sz w:val="20"/>
          <w:color w:val="777777"/>
        </w:rPr>
        <w:t xml:space="preserve">Generated: 2026-04-17</w:t>
      </w:r>
    </w:p>
    <w:p>
      <w:r>
        <w:br w:type="page"/>
      </w:r>
    </w:p>
    <w:bookmarkStart w:id="1840" w:name="X516f4aa6cc9aae8f04daa5f34e1b6d9d62f6ae4"/>
    <w:p>
      <w:pPr>
        <w:pStyle w:val="TOCHeading"/>
      </w:pPr>
      <w:r>
        <w:t>Contents</w:t>
      </w:r>
    </w:p>
    <w:p>
      <w:pPr>
        <w:pStyle w:val="TOC1"/>
      </w:pPr>
      <w:hyperlink w:anchor="_Toc_8000" w:history="1">
        <w:r>
          <w:rPr>
            <w:rStyle w:val="Hyperlink"/>
          </w:rPr>
          <w:t xml:space="preserve">1Tuinalogy Services (推拿疗法) / Perkhidmatan Tuinalogi</w:t>
        </w:r>
      </w:hyperlink>
    </w:p>
    <w:p>
      <w:pPr>
        <w:pStyle w:val="TOC2"/>
      </w:pPr>
      <w:hyperlink w:anchor="_Toc_8001" w:history="1">
        <w:r>
          <w:rPr>
            <w:rStyle w:val="Hyperlink"/>
          </w:rPr>
          <w:t xml:space="preserve">1.1C01 — Competency Unit</w:t>
        </w:r>
      </w:hyperlink>
    </w:p>
    <w:p>
      <w:pPr>
        <w:pStyle w:val="TOC3"/>
      </w:pPr>
      <w:hyperlink w:anchor="_Toc_8002" w:history="1">
        <w:r>
          <w:rPr>
            <w:rStyle w:val="Hyperlink"/>
          </w:rPr>
          <w:t xml:space="preserve">1.1.1[C01/PM-teori] PM-teori</w:t>
        </w:r>
      </w:hyperlink>
    </w:p>
    <w:p>
      <w:pPr>
        <w:pStyle w:val="TOC3"/>
      </w:pPr>
      <w:hyperlink w:anchor="_Toc_8003" w:history="1">
        <w:r>
          <w:rPr>
            <w:rStyle w:val="Hyperlink"/>
          </w:rPr>
          <w:t xml:space="preserve">1.1.2[C01/KP-01] Information Sheet 1</w:t>
        </w:r>
      </w:hyperlink>
    </w:p>
    <w:p>
      <w:pPr>
        <w:pStyle w:val="TOC3"/>
      </w:pPr>
      <w:hyperlink w:anchor="_Toc_8004" w:history="1">
        <w:r>
          <w:rPr>
            <w:rStyle w:val="Hyperlink"/>
          </w:rPr>
          <w:t xml:space="preserve">1.1.3[C01/KP-02] Information Sheet 2</w:t>
        </w:r>
      </w:hyperlink>
    </w:p>
    <w:p>
      <w:pPr>
        <w:pStyle w:val="TOC3"/>
      </w:pPr>
      <w:hyperlink w:anchor="_Toc_8005" w:history="1">
        <w:r>
          <w:rPr>
            <w:rStyle w:val="Hyperlink"/>
          </w:rPr>
          <w:t xml:space="preserve">1.1.4[C01/KP-03] Information Sheet 3</w:t>
        </w:r>
      </w:hyperlink>
    </w:p>
    <w:p>
      <w:pPr>
        <w:pStyle w:val="TOC3"/>
      </w:pPr>
      <w:hyperlink w:anchor="_Toc_8006" w:history="1">
        <w:r>
          <w:rPr>
            <w:rStyle w:val="Hyperlink"/>
          </w:rPr>
          <w:t xml:space="preserve">1.1.5[C01/KP-04] Information Sheet 4</w:t>
        </w:r>
      </w:hyperlink>
    </w:p>
    <w:p>
      <w:pPr>
        <w:pStyle w:val="TOC3"/>
      </w:pPr>
      <w:hyperlink w:anchor="_Toc_8007" w:history="1">
        <w:r>
          <w:rPr>
            <w:rStyle w:val="Hyperlink"/>
          </w:rPr>
          <w:t xml:space="preserve">1.1.6[C01/KT-01] Assignment Sheet 1</w:t>
        </w:r>
      </w:hyperlink>
    </w:p>
    <w:p>
      <w:pPr>
        <w:pStyle w:val="TOC3"/>
      </w:pPr>
      <w:hyperlink w:anchor="_Toc_8008" w:history="1">
        <w:r>
          <w:rPr>
            <w:rStyle w:val="Hyperlink"/>
          </w:rPr>
          <w:t xml:space="preserve">1.1.7[C01/KT-02] Assignment Sheet 2</w:t>
        </w:r>
      </w:hyperlink>
    </w:p>
    <w:p>
      <w:pPr>
        <w:pStyle w:val="TOC3"/>
      </w:pPr>
      <w:hyperlink w:anchor="_Toc_8009" w:history="1">
        <w:r>
          <w:rPr>
            <w:rStyle w:val="Hyperlink"/>
          </w:rPr>
          <w:t xml:space="preserve">1.1.8[C01/KT-03] Assignment Sheet 3</w:t>
        </w:r>
      </w:hyperlink>
    </w:p>
    <w:p>
      <w:pPr>
        <w:pStyle w:val="TOC3"/>
      </w:pPr>
      <w:hyperlink w:anchor="_Toc_8010" w:history="1">
        <w:r>
          <w:rPr>
            <w:rStyle w:val="Hyperlink"/>
          </w:rPr>
          <w:t xml:space="preserve">1.1.9[C01/KT-04] Assignment Sheet 4</w:t>
        </w:r>
      </w:hyperlink>
    </w:p>
    <w:p>
      <w:pPr>
        <w:pStyle w:val="TOC3"/>
      </w:pPr>
      <w:hyperlink w:anchor="_Toc_8011" w:history="1">
        <w:r>
          <w:rPr>
            <w:rStyle w:val="Hyperlink"/>
          </w:rPr>
          <w:t xml:space="preserve">1.1.10[C01/PM-amali] PM-amali</w:t>
        </w:r>
      </w:hyperlink>
    </w:p>
    <w:p>
      <w:pPr>
        <w:pStyle w:val="TOC3"/>
      </w:pPr>
      <w:hyperlink w:anchor="_Toc_8012" w:history="1">
        <w:r>
          <w:rPr>
            <w:rStyle w:val="Hyperlink"/>
          </w:rPr>
          <w:t xml:space="preserve">1.1.11[C01/KK-01] Work Sheet 1</w:t>
        </w:r>
      </w:hyperlink>
    </w:p>
    <w:p>
      <w:pPr>
        <w:pStyle w:val="TOC3"/>
      </w:pPr>
      <w:hyperlink w:anchor="_Toc_8013" w:history="1">
        <w:r>
          <w:rPr>
            <w:rStyle w:val="Hyperlink"/>
          </w:rPr>
          <w:t xml:space="preserve">1.1.12[C01/KK-02] Work Sheet 2</w:t>
        </w:r>
      </w:hyperlink>
    </w:p>
    <w:p>
      <w:pPr>
        <w:pStyle w:val="TOC3"/>
      </w:pPr>
      <w:hyperlink w:anchor="_Toc_8014" w:history="1">
        <w:r>
          <w:rPr>
            <w:rStyle w:val="Hyperlink"/>
          </w:rPr>
          <w:t xml:space="preserve">1.1.13[C01/KK-03] Work Sheet 3</w:t>
        </w:r>
      </w:hyperlink>
    </w:p>
    <w:p>
      <w:pPr>
        <w:pStyle w:val="TOC3"/>
      </w:pPr>
      <w:hyperlink w:anchor="_Toc_8015" w:history="1">
        <w:r>
          <w:rPr>
            <w:rStyle w:val="Hyperlink"/>
          </w:rPr>
          <w:t xml:space="preserve">1.1.14[C01/KK-04] Work Sheet 4</w:t>
        </w:r>
      </w:hyperlink>
    </w:p>
    <w:p>
      <w:pPr>
        <w:pStyle w:val="TOC3"/>
      </w:pPr>
      <w:hyperlink w:anchor="_Toc_8016" w:history="1">
        <w:r>
          <w:rPr>
            <w:rStyle w:val="Hyperlink"/>
          </w:rPr>
          <w:t xml:space="preserve">1.1.15[C01/KA] Knowledge Assessment</w:t>
        </w:r>
      </w:hyperlink>
    </w:p>
    <w:p>
      <w:pPr>
        <w:pStyle w:val="TOC3"/>
      </w:pPr>
      <w:hyperlink w:anchor="_Toc_8017" w:history="1">
        <w:r>
          <w:rPr>
            <w:rStyle w:val="Hyperlink"/>
          </w:rPr>
          <w:t xml:space="preserve">1.1.16[C01/PA] Performance Assessment</w:t>
        </w:r>
      </w:hyperlink>
    </w:p>
    <w:p>
      <w:pPr>
        <w:pStyle w:val="TOC2"/>
      </w:pPr>
      <w:hyperlink w:anchor="_Toc_8018" w:history="1">
        <w:r>
          <w:rPr>
            <w:rStyle w:val="Hyperlink"/>
          </w:rPr>
          <w:t xml:space="preserve">1.2C02 — Competency Unit</w:t>
        </w:r>
      </w:hyperlink>
    </w:p>
    <w:p>
      <w:pPr>
        <w:pStyle w:val="TOC3"/>
      </w:pPr>
      <w:hyperlink w:anchor="_Toc_8019" w:history="1">
        <w:r>
          <w:rPr>
            <w:rStyle w:val="Hyperlink"/>
          </w:rPr>
          <w:t xml:space="preserve">1.2.1[C02/PM-teori] PM-teori</w:t>
        </w:r>
      </w:hyperlink>
    </w:p>
    <w:p>
      <w:pPr>
        <w:pStyle w:val="TOC3"/>
      </w:pPr>
      <w:hyperlink w:anchor="_Toc_8020" w:history="1">
        <w:r>
          <w:rPr>
            <w:rStyle w:val="Hyperlink"/>
          </w:rPr>
          <w:t xml:space="preserve">1.2.2[C02/KP-01] Information Sheet 1</w:t>
        </w:r>
      </w:hyperlink>
    </w:p>
    <w:p>
      <w:pPr>
        <w:pStyle w:val="TOC3"/>
      </w:pPr>
      <w:hyperlink w:anchor="_Toc_8021" w:history="1">
        <w:r>
          <w:rPr>
            <w:rStyle w:val="Hyperlink"/>
          </w:rPr>
          <w:t xml:space="preserve">1.2.3[C02/KP-02] Information Sheet 2</w:t>
        </w:r>
      </w:hyperlink>
    </w:p>
    <w:p>
      <w:pPr>
        <w:pStyle w:val="TOC3"/>
      </w:pPr>
      <w:hyperlink w:anchor="_Toc_8022" w:history="1">
        <w:r>
          <w:rPr>
            <w:rStyle w:val="Hyperlink"/>
          </w:rPr>
          <w:t xml:space="preserve">1.2.4[C02/KP-03] Information Sheet 3</w:t>
        </w:r>
      </w:hyperlink>
    </w:p>
    <w:p>
      <w:pPr>
        <w:pStyle w:val="TOC3"/>
      </w:pPr>
      <w:hyperlink w:anchor="_Toc_8023" w:history="1">
        <w:r>
          <w:rPr>
            <w:rStyle w:val="Hyperlink"/>
          </w:rPr>
          <w:t xml:space="preserve">1.2.5[C02/KT-01] Assignment Sheet 1</w:t>
        </w:r>
      </w:hyperlink>
    </w:p>
    <w:p>
      <w:pPr>
        <w:pStyle w:val="TOC3"/>
      </w:pPr>
      <w:hyperlink w:anchor="_Toc_8024" w:history="1">
        <w:r>
          <w:rPr>
            <w:rStyle w:val="Hyperlink"/>
          </w:rPr>
          <w:t xml:space="preserve">1.2.6[C02/KT-02] Assignment Sheet 2</w:t>
        </w:r>
      </w:hyperlink>
    </w:p>
    <w:p>
      <w:pPr>
        <w:pStyle w:val="TOC3"/>
      </w:pPr>
      <w:hyperlink w:anchor="_Toc_8025" w:history="1">
        <w:r>
          <w:rPr>
            <w:rStyle w:val="Hyperlink"/>
          </w:rPr>
          <w:t xml:space="preserve">1.2.7[C02/KT-03] Assignment Sheet 3</w:t>
        </w:r>
      </w:hyperlink>
    </w:p>
    <w:p>
      <w:pPr>
        <w:pStyle w:val="TOC3"/>
      </w:pPr>
      <w:hyperlink w:anchor="_Toc_8026" w:history="1">
        <w:r>
          <w:rPr>
            <w:rStyle w:val="Hyperlink"/>
          </w:rPr>
          <w:t xml:space="preserve">1.2.8[C02/PM-amali] PM-amali</w:t>
        </w:r>
      </w:hyperlink>
    </w:p>
    <w:p>
      <w:pPr>
        <w:pStyle w:val="TOC3"/>
      </w:pPr>
      <w:hyperlink w:anchor="_Toc_8027" w:history="1">
        <w:r>
          <w:rPr>
            <w:rStyle w:val="Hyperlink"/>
          </w:rPr>
          <w:t xml:space="preserve">1.2.9[C02/KK-01] Work Sheet 1</w:t>
        </w:r>
      </w:hyperlink>
    </w:p>
    <w:p>
      <w:pPr>
        <w:pStyle w:val="TOC3"/>
      </w:pPr>
      <w:hyperlink w:anchor="_Toc_8028" w:history="1">
        <w:r>
          <w:rPr>
            <w:rStyle w:val="Hyperlink"/>
          </w:rPr>
          <w:t xml:space="preserve">1.2.10[C02/KK-02] Work Sheet 2</w:t>
        </w:r>
      </w:hyperlink>
    </w:p>
    <w:p>
      <w:pPr>
        <w:pStyle w:val="TOC3"/>
      </w:pPr>
      <w:hyperlink w:anchor="_Toc_8029" w:history="1">
        <w:r>
          <w:rPr>
            <w:rStyle w:val="Hyperlink"/>
          </w:rPr>
          <w:t xml:space="preserve">1.2.11[C02/KK-03] Work Sheet 3</w:t>
        </w:r>
      </w:hyperlink>
    </w:p>
    <w:p>
      <w:pPr>
        <w:pStyle w:val="TOC3"/>
      </w:pPr>
      <w:hyperlink w:anchor="_Toc_8030" w:history="1">
        <w:r>
          <w:rPr>
            <w:rStyle w:val="Hyperlink"/>
          </w:rPr>
          <w:t xml:space="preserve">1.2.12[C02/KA] Knowledge Assessment</w:t>
        </w:r>
      </w:hyperlink>
    </w:p>
    <w:p>
      <w:pPr>
        <w:pStyle w:val="TOC3"/>
      </w:pPr>
      <w:hyperlink w:anchor="_Toc_8031" w:history="1">
        <w:r>
          <w:rPr>
            <w:rStyle w:val="Hyperlink"/>
          </w:rPr>
          <w:t xml:space="preserve">1.2.13[C02/PA] Performance Assessment</w:t>
        </w:r>
      </w:hyperlink>
    </w:p>
    <w:p>
      <w:pPr>
        <w:pStyle w:val="TOC2"/>
      </w:pPr>
      <w:hyperlink w:anchor="_Toc_8032" w:history="1">
        <w:r>
          <w:rPr>
            <w:rStyle w:val="Hyperlink"/>
          </w:rPr>
          <w:t xml:space="preserve">1.3C03 — Competency Unit</w:t>
        </w:r>
      </w:hyperlink>
    </w:p>
    <w:p>
      <w:pPr>
        <w:pStyle w:val="TOC3"/>
      </w:pPr>
      <w:hyperlink w:anchor="_Toc_8033" w:history="1">
        <w:r>
          <w:rPr>
            <w:rStyle w:val="Hyperlink"/>
          </w:rPr>
          <w:t xml:space="preserve">1.3.1[C03/PM-teori] PM-teori</w:t>
        </w:r>
      </w:hyperlink>
    </w:p>
    <w:p>
      <w:pPr>
        <w:pStyle w:val="TOC3"/>
      </w:pPr>
      <w:hyperlink w:anchor="_Toc_8034" w:history="1">
        <w:r>
          <w:rPr>
            <w:rStyle w:val="Hyperlink"/>
          </w:rPr>
          <w:t xml:space="preserve">1.3.2[C03/KP-01] Information Sheet 1</w:t>
        </w:r>
      </w:hyperlink>
    </w:p>
    <w:p>
      <w:pPr>
        <w:pStyle w:val="TOC3"/>
      </w:pPr>
      <w:hyperlink w:anchor="_Toc_8035" w:history="1">
        <w:r>
          <w:rPr>
            <w:rStyle w:val="Hyperlink"/>
          </w:rPr>
          <w:t xml:space="preserve">1.3.3[C03/KP-02] Information Sheet 2</w:t>
        </w:r>
      </w:hyperlink>
    </w:p>
    <w:p>
      <w:pPr>
        <w:pStyle w:val="TOC3"/>
      </w:pPr>
      <w:hyperlink w:anchor="_Toc_8036" w:history="1">
        <w:r>
          <w:rPr>
            <w:rStyle w:val="Hyperlink"/>
          </w:rPr>
          <w:t xml:space="preserve">1.3.4[C03/KP-03] Information Sheet 3</w:t>
        </w:r>
      </w:hyperlink>
    </w:p>
    <w:p>
      <w:pPr>
        <w:pStyle w:val="TOC3"/>
      </w:pPr>
      <w:hyperlink w:anchor="_Toc_8037" w:history="1">
        <w:r>
          <w:rPr>
            <w:rStyle w:val="Hyperlink"/>
          </w:rPr>
          <w:t xml:space="preserve">1.3.5[C03/KT-01] Assignment Sheet 1</w:t>
        </w:r>
      </w:hyperlink>
    </w:p>
    <w:p>
      <w:pPr>
        <w:pStyle w:val="TOC3"/>
      </w:pPr>
      <w:hyperlink w:anchor="_Toc_8038" w:history="1">
        <w:r>
          <w:rPr>
            <w:rStyle w:val="Hyperlink"/>
          </w:rPr>
          <w:t xml:space="preserve">1.3.6[C03/KT-02] Assignment Sheet 2</w:t>
        </w:r>
      </w:hyperlink>
    </w:p>
    <w:p>
      <w:pPr>
        <w:pStyle w:val="TOC3"/>
      </w:pPr>
      <w:hyperlink w:anchor="_Toc_8039" w:history="1">
        <w:r>
          <w:rPr>
            <w:rStyle w:val="Hyperlink"/>
          </w:rPr>
          <w:t xml:space="preserve">1.3.7[C03/KT-03] Assignment Sheet 3</w:t>
        </w:r>
      </w:hyperlink>
    </w:p>
    <w:p>
      <w:pPr>
        <w:pStyle w:val="TOC3"/>
      </w:pPr>
      <w:hyperlink w:anchor="_Toc_8040" w:history="1">
        <w:r>
          <w:rPr>
            <w:rStyle w:val="Hyperlink"/>
          </w:rPr>
          <w:t xml:space="preserve">1.3.8[C03/PM-amali] PM-amali</w:t>
        </w:r>
      </w:hyperlink>
    </w:p>
    <w:p>
      <w:pPr>
        <w:pStyle w:val="TOC3"/>
      </w:pPr>
      <w:hyperlink w:anchor="_Toc_8041" w:history="1">
        <w:r>
          <w:rPr>
            <w:rStyle w:val="Hyperlink"/>
          </w:rPr>
          <w:t xml:space="preserve">1.3.9[C03/KK-01] Work Sheet 1</w:t>
        </w:r>
      </w:hyperlink>
    </w:p>
    <w:p>
      <w:pPr>
        <w:pStyle w:val="TOC3"/>
      </w:pPr>
      <w:hyperlink w:anchor="_Toc_8042" w:history="1">
        <w:r>
          <w:rPr>
            <w:rStyle w:val="Hyperlink"/>
          </w:rPr>
          <w:t xml:space="preserve">1.3.10[C03/KK-02] Work Sheet 2</w:t>
        </w:r>
      </w:hyperlink>
    </w:p>
    <w:p>
      <w:pPr>
        <w:pStyle w:val="TOC3"/>
      </w:pPr>
      <w:hyperlink w:anchor="_Toc_8043" w:history="1">
        <w:r>
          <w:rPr>
            <w:rStyle w:val="Hyperlink"/>
          </w:rPr>
          <w:t xml:space="preserve">1.3.11[C03/KK-03] Work Sheet 3</w:t>
        </w:r>
      </w:hyperlink>
    </w:p>
    <w:p>
      <w:pPr>
        <w:pStyle w:val="TOC3"/>
      </w:pPr>
      <w:hyperlink w:anchor="_Toc_8044" w:history="1">
        <w:r>
          <w:rPr>
            <w:rStyle w:val="Hyperlink"/>
          </w:rPr>
          <w:t xml:space="preserve">1.3.12[C03/KA] Knowledge Assessment</w:t>
        </w:r>
      </w:hyperlink>
    </w:p>
    <w:p>
      <w:pPr>
        <w:pStyle w:val="TOC3"/>
      </w:pPr>
      <w:hyperlink w:anchor="_Toc_8045" w:history="1">
        <w:r>
          <w:rPr>
            <w:rStyle w:val="Hyperlink"/>
          </w:rPr>
          <w:t xml:space="preserve">1.3.13[C03/PA] Performance Assessment</w:t>
        </w:r>
      </w:hyperlink>
    </w:p>
    <w:p>
      <w:pPr>
        <w:pStyle w:val="TOC2"/>
      </w:pPr>
      <w:hyperlink w:anchor="_Toc_8046" w:history="1">
        <w:r>
          <w:rPr>
            <w:rStyle w:val="Hyperlink"/>
          </w:rPr>
          <w:t xml:space="preserve">1.4C04 — Competency Unit</w:t>
        </w:r>
      </w:hyperlink>
    </w:p>
    <w:p>
      <w:pPr>
        <w:pStyle w:val="TOC3"/>
      </w:pPr>
      <w:hyperlink w:anchor="_Toc_8047" w:history="1">
        <w:r>
          <w:rPr>
            <w:rStyle w:val="Hyperlink"/>
          </w:rPr>
          <w:t xml:space="preserve">1.4.1[C04/PM-teori] PM-teori</w:t>
        </w:r>
      </w:hyperlink>
    </w:p>
    <w:p>
      <w:pPr>
        <w:pStyle w:val="TOC3"/>
      </w:pPr>
      <w:hyperlink w:anchor="_Toc_8048" w:history="1">
        <w:r>
          <w:rPr>
            <w:rStyle w:val="Hyperlink"/>
          </w:rPr>
          <w:t xml:space="preserve">1.4.2[C04/KP-01] Information Sheet 1</w:t>
        </w:r>
      </w:hyperlink>
    </w:p>
    <w:p>
      <w:pPr>
        <w:pStyle w:val="TOC3"/>
      </w:pPr>
      <w:hyperlink w:anchor="_Toc_8049" w:history="1">
        <w:r>
          <w:rPr>
            <w:rStyle w:val="Hyperlink"/>
          </w:rPr>
          <w:t xml:space="preserve">1.4.3[C04/KP-02] Information Sheet 2</w:t>
        </w:r>
      </w:hyperlink>
    </w:p>
    <w:p>
      <w:pPr>
        <w:pStyle w:val="TOC3"/>
      </w:pPr>
      <w:hyperlink w:anchor="_Toc_8050" w:history="1">
        <w:r>
          <w:rPr>
            <w:rStyle w:val="Hyperlink"/>
          </w:rPr>
          <w:t xml:space="preserve">1.4.4[C04/KP-03] Information Sheet 3</w:t>
        </w:r>
      </w:hyperlink>
    </w:p>
    <w:p>
      <w:pPr>
        <w:pStyle w:val="TOC3"/>
      </w:pPr>
      <w:hyperlink w:anchor="_Toc_8051" w:history="1">
        <w:r>
          <w:rPr>
            <w:rStyle w:val="Hyperlink"/>
          </w:rPr>
          <w:t xml:space="preserve">1.4.5[C04/KT-01] Assignment Sheet 1</w:t>
        </w:r>
      </w:hyperlink>
    </w:p>
    <w:p>
      <w:pPr>
        <w:pStyle w:val="TOC3"/>
      </w:pPr>
      <w:hyperlink w:anchor="_Toc_8052" w:history="1">
        <w:r>
          <w:rPr>
            <w:rStyle w:val="Hyperlink"/>
          </w:rPr>
          <w:t xml:space="preserve">1.4.6[C04/KT-02] Assignment Sheet 2</w:t>
        </w:r>
      </w:hyperlink>
    </w:p>
    <w:p>
      <w:pPr>
        <w:pStyle w:val="TOC3"/>
      </w:pPr>
      <w:hyperlink w:anchor="_Toc_8053" w:history="1">
        <w:r>
          <w:rPr>
            <w:rStyle w:val="Hyperlink"/>
          </w:rPr>
          <w:t xml:space="preserve">1.4.7[C04/KT-03] Assignment Sheet 3</w:t>
        </w:r>
      </w:hyperlink>
    </w:p>
    <w:p>
      <w:pPr>
        <w:pStyle w:val="TOC3"/>
      </w:pPr>
      <w:hyperlink w:anchor="_Toc_8054" w:history="1">
        <w:r>
          <w:rPr>
            <w:rStyle w:val="Hyperlink"/>
          </w:rPr>
          <w:t xml:space="preserve">1.4.8[C04/PM-amali] PM-amali</w:t>
        </w:r>
      </w:hyperlink>
    </w:p>
    <w:p>
      <w:pPr>
        <w:pStyle w:val="TOC3"/>
      </w:pPr>
      <w:hyperlink w:anchor="_Toc_8055" w:history="1">
        <w:r>
          <w:rPr>
            <w:rStyle w:val="Hyperlink"/>
          </w:rPr>
          <w:t xml:space="preserve">1.4.9[C04/KK-01] Work Sheet 1</w:t>
        </w:r>
      </w:hyperlink>
    </w:p>
    <w:p>
      <w:pPr>
        <w:pStyle w:val="TOC3"/>
      </w:pPr>
      <w:hyperlink w:anchor="_Toc_8056" w:history="1">
        <w:r>
          <w:rPr>
            <w:rStyle w:val="Hyperlink"/>
          </w:rPr>
          <w:t xml:space="preserve">1.4.10[C04/KK-02] Work Sheet 2</w:t>
        </w:r>
      </w:hyperlink>
    </w:p>
    <w:p>
      <w:pPr>
        <w:pStyle w:val="TOC3"/>
      </w:pPr>
      <w:hyperlink w:anchor="_Toc_8057" w:history="1">
        <w:r>
          <w:rPr>
            <w:rStyle w:val="Hyperlink"/>
          </w:rPr>
          <w:t xml:space="preserve">1.4.11[C04/KK-03] Work Sheet 3</w:t>
        </w:r>
      </w:hyperlink>
    </w:p>
    <w:p>
      <w:pPr>
        <w:pStyle w:val="TOC3"/>
      </w:pPr>
      <w:hyperlink w:anchor="_Toc_8058" w:history="1">
        <w:r>
          <w:rPr>
            <w:rStyle w:val="Hyperlink"/>
          </w:rPr>
          <w:t xml:space="preserve">1.4.12[C04/KA] Knowledge Assessment</w:t>
        </w:r>
      </w:hyperlink>
    </w:p>
    <w:p>
      <w:pPr>
        <w:pStyle w:val="TOC3"/>
      </w:pPr>
      <w:hyperlink w:anchor="_Toc_8059" w:history="1">
        <w:r>
          <w:rPr>
            <w:rStyle w:val="Hyperlink"/>
          </w:rPr>
          <w:t xml:space="preserve">1.4.13[C04/PA] Performance Assessment</w:t>
        </w:r>
      </w:hyperlink>
    </w:p>
    <w:p>
      <w:pPr>
        <w:pStyle w:val="TOC2"/>
      </w:pPr>
      <w:hyperlink w:anchor="_Toc_8060" w:history="1">
        <w:r>
          <w:rPr>
            <w:rStyle w:val="Hyperlink"/>
          </w:rPr>
          <w:t xml:space="preserve">1.5C05 — Competency Unit</w:t>
        </w:r>
      </w:hyperlink>
    </w:p>
    <w:p>
      <w:pPr>
        <w:pStyle w:val="TOC3"/>
      </w:pPr>
      <w:hyperlink w:anchor="_Toc_8061" w:history="1">
        <w:r>
          <w:rPr>
            <w:rStyle w:val="Hyperlink"/>
          </w:rPr>
          <w:t xml:space="preserve">1.5.1[C05/PM-teori] PM-teori</w:t>
        </w:r>
      </w:hyperlink>
    </w:p>
    <w:p>
      <w:pPr>
        <w:pStyle w:val="TOC3"/>
      </w:pPr>
      <w:hyperlink w:anchor="_Toc_8062" w:history="1">
        <w:r>
          <w:rPr>
            <w:rStyle w:val="Hyperlink"/>
          </w:rPr>
          <w:t xml:space="preserve">1.5.2[C05/KP-01] Information Sheet 1</w:t>
        </w:r>
      </w:hyperlink>
    </w:p>
    <w:p>
      <w:pPr>
        <w:pStyle w:val="TOC3"/>
      </w:pPr>
      <w:hyperlink w:anchor="_Toc_8063" w:history="1">
        <w:r>
          <w:rPr>
            <w:rStyle w:val="Hyperlink"/>
          </w:rPr>
          <w:t xml:space="preserve">1.5.3[C05/KP-02] Information Sheet 2</w:t>
        </w:r>
      </w:hyperlink>
    </w:p>
    <w:p>
      <w:pPr>
        <w:pStyle w:val="TOC3"/>
      </w:pPr>
      <w:hyperlink w:anchor="_Toc_8064" w:history="1">
        <w:r>
          <w:rPr>
            <w:rStyle w:val="Hyperlink"/>
          </w:rPr>
          <w:t xml:space="preserve">1.5.4[C05/KP-03] Information Sheet 3</w:t>
        </w:r>
      </w:hyperlink>
    </w:p>
    <w:p>
      <w:pPr>
        <w:pStyle w:val="TOC3"/>
      </w:pPr>
      <w:hyperlink w:anchor="_Toc_8065" w:history="1">
        <w:r>
          <w:rPr>
            <w:rStyle w:val="Hyperlink"/>
          </w:rPr>
          <w:t xml:space="preserve">1.5.5[C05/KP-04] Information Sheet 4</w:t>
        </w:r>
      </w:hyperlink>
    </w:p>
    <w:p>
      <w:pPr>
        <w:pStyle w:val="TOC3"/>
      </w:pPr>
      <w:hyperlink w:anchor="_Toc_8066" w:history="1">
        <w:r>
          <w:rPr>
            <w:rStyle w:val="Hyperlink"/>
          </w:rPr>
          <w:t xml:space="preserve">1.5.6[C05/KP-05] Information Sheet 5</w:t>
        </w:r>
      </w:hyperlink>
    </w:p>
    <w:p>
      <w:pPr>
        <w:pStyle w:val="TOC3"/>
      </w:pPr>
      <w:hyperlink w:anchor="_Toc_8067" w:history="1">
        <w:r>
          <w:rPr>
            <w:rStyle w:val="Hyperlink"/>
          </w:rPr>
          <w:t xml:space="preserve">1.5.7[C05/KP-06] Information Sheet 6</w:t>
        </w:r>
      </w:hyperlink>
    </w:p>
    <w:p>
      <w:pPr>
        <w:pStyle w:val="TOC3"/>
      </w:pPr>
      <w:hyperlink w:anchor="_Toc_8068" w:history="1">
        <w:r>
          <w:rPr>
            <w:rStyle w:val="Hyperlink"/>
          </w:rPr>
          <w:t xml:space="preserve">1.5.8[C05/KT-01] Assignment Sheet 1</w:t>
        </w:r>
      </w:hyperlink>
    </w:p>
    <w:p>
      <w:pPr>
        <w:pStyle w:val="TOC3"/>
      </w:pPr>
      <w:hyperlink w:anchor="_Toc_8069" w:history="1">
        <w:r>
          <w:rPr>
            <w:rStyle w:val="Hyperlink"/>
          </w:rPr>
          <w:t xml:space="preserve">1.5.9[C05/KT-02] Assignment Sheet 2</w:t>
        </w:r>
      </w:hyperlink>
    </w:p>
    <w:p>
      <w:pPr>
        <w:pStyle w:val="TOC3"/>
      </w:pPr>
      <w:hyperlink w:anchor="_Toc_8070" w:history="1">
        <w:r>
          <w:rPr>
            <w:rStyle w:val="Hyperlink"/>
          </w:rPr>
          <w:t xml:space="preserve">1.5.10[C05/KT-03] Assignment Sheet 3</w:t>
        </w:r>
      </w:hyperlink>
    </w:p>
    <w:p>
      <w:pPr>
        <w:pStyle w:val="TOC3"/>
      </w:pPr>
      <w:hyperlink w:anchor="_Toc_8071" w:history="1">
        <w:r>
          <w:rPr>
            <w:rStyle w:val="Hyperlink"/>
          </w:rPr>
          <w:t xml:space="preserve">1.5.11[C05/KT-04] Assignment Sheet 4</w:t>
        </w:r>
      </w:hyperlink>
    </w:p>
    <w:p>
      <w:pPr>
        <w:pStyle w:val="TOC3"/>
      </w:pPr>
      <w:hyperlink w:anchor="_Toc_8072" w:history="1">
        <w:r>
          <w:rPr>
            <w:rStyle w:val="Hyperlink"/>
          </w:rPr>
          <w:t xml:space="preserve">1.5.12[C05/KT-05] Assignment Sheet 5</w:t>
        </w:r>
      </w:hyperlink>
    </w:p>
    <w:p>
      <w:pPr>
        <w:pStyle w:val="TOC3"/>
      </w:pPr>
      <w:hyperlink w:anchor="_Toc_8073" w:history="1">
        <w:r>
          <w:rPr>
            <w:rStyle w:val="Hyperlink"/>
          </w:rPr>
          <w:t xml:space="preserve">1.5.13[C05/KT-06] Assignment Sheet 6</w:t>
        </w:r>
      </w:hyperlink>
    </w:p>
    <w:p>
      <w:pPr>
        <w:pStyle w:val="TOC3"/>
      </w:pPr>
      <w:hyperlink w:anchor="_Toc_8074" w:history="1">
        <w:r>
          <w:rPr>
            <w:rStyle w:val="Hyperlink"/>
          </w:rPr>
          <w:t xml:space="preserve">1.5.14[C05/PM-amali] PM-amali</w:t>
        </w:r>
      </w:hyperlink>
    </w:p>
    <w:p>
      <w:pPr>
        <w:pStyle w:val="TOC3"/>
      </w:pPr>
      <w:hyperlink w:anchor="_Toc_8075" w:history="1">
        <w:r>
          <w:rPr>
            <w:rStyle w:val="Hyperlink"/>
          </w:rPr>
          <w:t xml:space="preserve">1.5.15[C05/KK-01] Work Sheet 1</w:t>
        </w:r>
      </w:hyperlink>
    </w:p>
    <w:p>
      <w:pPr>
        <w:pStyle w:val="TOC3"/>
      </w:pPr>
      <w:hyperlink w:anchor="_Toc_8076" w:history="1">
        <w:r>
          <w:rPr>
            <w:rStyle w:val="Hyperlink"/>
          </w:rPr>
          <w:t xml:space="preserve">1.5.16[C05/KK-02] Work Sheet 2</w:t>
        </w:r>
      </w:hyperlink>
    </w:p>
    <w:p>
      <w:pPr>
        <w:pStyle w:val="TOC3"/>
      </w:pPr>
      <w:hyperlink w:anchor="_Toc_8077" w:history="1">
        <w:r>
          <w:rPr>
            <w:rStyle w:val="Hyperlink"/>
          </w:rPr>
          <w:t xml:space="preserve">1.5.17[C05/KK-03] Work Sheet 3</w:t>
        </w:r>
      </w:hyperlink>
    </w:p>
    <w:p>
      <w:pPr>
        <w:pStyle w:val="TOC3"/>
      </w:pPr>
      <w:hyperlink w:anchor="_Toc_8078" w:history="1">
        <w:r>
          <w:rPr>
            <w:rStyle w:val="Hyperlink"/>
          </w:rPr>
          <w:t xml:space="preserve">1.5.18[C05/KK-04] Work Sheet 4</w:t>
        </w:r>
      </w:hyperlink>
    </w:p>
    <w:p>
      <w:pPr>
        <w:pStyle w:val="TOC3"/>
      </w:pPr>
      <w:hyperlink w:anchor="_Toc_8079" w:history="1">
        <w:r>
          <w:rPr>
            <w:rStyle w:val="Hyperlink"/>
          </w:rPr>
          <w:t xml:space="preserve">1.5.19[C05/KK-05] Work Sheet 5</w:t>
        </w:r>
      </w:hyperlink>
    </w:p>
    <w:p>
      <w:pPr>
        <w:pStyle w:val="TOC3"/>
      </w:pPr>
      <w:hyperlink w:anchor="_Toc_8080" w:history="1">
        <w:r>
          <w:rPr>
            <w:rStyle w:val="Hyperlink"/>
          </w:rPr>
          <w:t xml:space="preserve">1.5.20[C05/KK-06] Work Sheet 6</w:t>
        </w:r>
      </w:hyperlink>
    </w:p>
    <w:p>
      <w:pPr>
        <w:pStyle w:val="TOC3"/>
      </w:pPr>
      <w:hyperlink w:anchor="_Toc_8081" w:history="1">
        <w:r>
          <w:rPr>
            <w:rStyle w:val="Hyperlink"/>
          </w:rPr>
          <w:t xml:space="preserve">1.5.21[C05/KA] Knowledge Assessment</w:t>
        </w:r>
      </w:hyperlink>
    </w:p>
    <w:p>
      <w:pPr>
        <w:pStyle w:val="TOC3"/>
      </w:pPr>
      <w:hyperlink w:anchor="_Toc_8082" w:history="1">
        <w:r>
          <w:rPr>
            <w:rStyle w:val="Hyperlink"/>
          </w:rPr>
          <w:t xml:space="preserve">1.5.22[C05/PA] Performance Assessment</w:t>
        </w:r>
      </w:hyperlink>
    </w:p>
    <w:p>
      <w:pPr>
        <w:pStyle w:val="TOC2"/>
      </w:pPr>
      <w:hyperlink w:anchor="_Toc_8083" w:history="1">
        <w:r>
          <w:rPr>
            <w:rStyle w:val="Hyperlink"/>
          </w:rPr>
          <w:t xml:space="preserve">1.6E01 — Competency Unit</w:t>
        </w:r>
      </w:hyperlink>
    </w:p>
    <w:p>
      <w:pPr>
        <w:pStyle w:val="TOC3"/>
      </w:pPr>
      <w:hyperlink w:anchor="_Toc_8084" w:history="1">
        <w:r>
          <w:rPr>
            <w:rStyle w:val="Hyperlink"/>
          </w:rPr>
          <w:t xml:space="preserve">1.6.1[E01/PM-teori] PM-teori</w:t>
        </w:r>
      </w:hyperlink>
    </w:p>
    <w:p>
      <w:pPr>
        <w:pStyle w:val="TOC3"/>
      </w:pPr>
      <w:hyperlink w:anchor="_Toc_8085" w:history="1">
        <w:r>
          <w:rPr>
            <w:rStyle w:val="Hyperlink"/>
          </w:rPr>
          <w:t xml:space="preserve">1.6.2[E01/KP-01] Information Sheet 1</w:t>
        </w:r>
      </w:hyperlink>
    </w:p>
    <w:p>
      <w:pPr>
        <w:pStyle w:val="TOC3"/>
      </w:pPr>
      <w:hyperlink w:anchor="_Toc_8086" w:history="1">
        <w:r>
          <w:rPr>
            <w:rStyle w:val="Hyperlink"/>
          </w:rPr>
          <w:t xml:space="preserve">1.6.3[E01/KP-02] Information Sheet 2</w:t>
        </w:r>
      </w:hyperlink>
    </w:p>
    <w:p>
      <w:pPr>
        <w:pStyle w:val="TOC3"/>
      </w:pPr>
      <w:hyperlink w:anchor="_Toc_8087" w:history="1">
        <w:r>
          <w:rPr>
            <w:rStyle w:val="Hyperlink"/>
          </w:rPr>
          <w:t xml:space="preserve">1.6.4[E01/KP-03] Information Sheet 3</w:t>
        </w:r>
      </w:hyperlink>
    </w:p>
    <w:p>
      <w:pPr>
        <w:pStyle w:val="TOC3"/>
      </w:pPr>
      <w:hyperlink w:anchor="_Toc_8088" w:history="1">
        <w:r>
          <w:rPr>
            <w:rStyle w:val="Hyperlink"/>
          </w:rPr>
          <w:t xml:space="preserve">1.6.5[E01/KT-01] Assignment Sheet 1</w:t>
        </w:r>
      </w:hyperlink>
    </w:p>
    <w:p>
      <w:pPr>
        <w:pStyle w:val="TOC3"/>
      </w:pPr>
      <w:hyperlink w:anchor="_Toc_8089" w:history="1">
        <w:r>
          <w:rPr>
            <w:rStyle w:val="Hyperlink"/>
          </w:rPr>
          <w:t xml:space="preserve">1.6.6[E01/KT-02] Assignment Sheet 2</w:t>
        </w:r>
      </w:hyperlink>
    </w:p>
    <w:p>
      <w:pPr>
        <w:pStyle w:val="TOC3"/>
      </w:pPr>
      <w:hyperlink w:anchor="_Toc_8090" w:history="1">
        <w:r>
          <w:rPr>
            <w:rStyle w:val="Hyperlink"/>
          </w:rPr>
          <w:t xml:space="preserve">1.6.7[E01/KT-03] Assignment Sheet 3</w:t>
        </w:r>
      </w:hyperlink>
    </w:p>
    <w:p>
      <w:pPr>
        <w:pStyle w:val="TOC3"/>
      </w:pPr>
      <w:hyperlink w:anchor="_Toc_8091" w:history="1">
        <w:r>
          <w:rPr>
            <w:rStyle w:val="Hyperlink"/>
          </w:rPr>
          <w:t xml:space="preserve">1.6.8[E01/PM-amali] PM-amali</w:t>
        </w:r>
      </w:hyperlink>
    </w:p>
    <w:p>
      <w:pPr>
        <w:pStyle w:val="TOC3"/>
      </w:pPr>
      <w:hyperlink w:anchor="_Toc_8092" w:history="1">
        <w:r>
          <w:rPr>
            <w:rStyle w:val="Hyperlink"/>
          </w:rPr>
          <w:t xml:space="preserve">1.6.9[E01/KK-01] Work Sheet 1</w:t>
        </w:r>
      </w:hyperlink>
    </w:p>
    <w:p>
      <w:pPr>
        <w:pStyle w:val="TOC3"/>
      </w:pPr>
      <w:hyperlink w:anchor="_Toc_8093" w:history="1">
        <w:r>
          <w:rPr>
            <w:rStyle w:val="Hyperlink"/>
          </w:rPr>
          <w:t xml:space="preserve">1.6.10[E01/KK-02] Work Sheet 2</w:t>
        </w:r>
      </w:hyperlink>
    </w:p>
    <w:p>
      <w:pPr>
        <w:pStyle w:val="TOC3"/>
      </w:pPr>
      <w:hyperlink w:anchor="_Toc_8094" w:history="1">
        <w:r>
          <w:rPr>
            <w:rStyle w:val="Hyperlink"/>
          </w:rPr>
          <w:t xml:space="preserve">1.6.11[E01/KK-03] Work Sheet 3</w:t>
        </w:r>
      </w:hyperlink>
    </w:p>
    <w:p>
      <w:pPr>
        <w:pStyle w:val="TOC3"/>
      </w:pPr>
      <w:hyperlink w:anchor="_Toc_8095" w:history="1">
        <w:r>
          <w:rPr>
            <w:rStyle w:val="Hyperlink"/>
          </w:rPr>
          <w:t xml:space="preserve">1.6.12[E01/KA] Knowledge Assessment</w:t>
        </w:r>
      </w:hyperlink>
    </w:p>
    <w:p>
      <w:pPr>
        <w:pStyle w:val="TOC3"/>
      </w:pPr>
      <w:hyperlink w:anchor="_Toc_8096" w:history="1">
        <w:r>
          <w:rPr>
            <w:rStyle w:val="Hyperlink"/>
          </w:rPr>
          <w:t xml:space="preserve">1.6.13[E01/PA] Performance Assessment</w:t>
        </w:r>
      </w:hyperlink>
    </w:p>
    <w:p>
      <w:pPr>
        <w:pStyle w:val="TOC2"/>
      </w:pPr>
      <w:hyperlink w:anchor="_Toc_8097" w:history="1">
        <w:r>
          <w:rPr>
            <w:rStyle w:val="Hyperlink"/>
          </w:rPr>
          <w:t xml:space="preserve">1.7E02 — Competency Unit</w:t>
        </w:r>
      </w:hyperlink>
    </w:p>
    <w:p>
      <w:pPr>
        <w:pStyle w:val="TOC3"/>
      </w:pPr>
      <w:hyperlink w:anchor="_Toc_8098" w:history="1">
        <w:r>
          <w:rPr>
            <w:rStyle w:val="Hyperlink"/>
          </w:rPr>
          <w:t xml:space="preserve">1.7.1[E02/PM-teori] PM-teori</w:t>
        </w:r>
      </w:hyperlink>
    </w:p>
    <w:p>
      <w:pPr>
        <w:pStyle w:val="TOC3"/>
      </w:pPr>
      <w:hyperlink w:anchor="_Toc_8099" w:history="1">
        <w:r>
          <w:rPr>
            <w:rStyle w:val="Hyperlink"/>
          </w:rPr>
          <w:t xml:space="preserve">1.7.2[E02/KP-01] Information Sheet 1</w:t>
        </w:r>
      </w:hyperlink>
    </w:p>
    <w:p>
      <w:pPr>
        <w:pStyle w:val="TOC3"/>
      </w:pPr>
      <w:hyperlink w:anchor="_Toc_8100" w:history="1">
        <w:r>
          <w:rPr>
            <w:rStyle w:val="Hyperlink"/>
          </w:rPr>
          <w:t xml:space="preserve">1.7.3[E02/KP-02] Information Sheet 2</w:t>
        </w:r>
      </w:hyperlink>
    </w:p>
    <w:p>
      <w:pPr>
        <w:pStyle w:val="TOC3"/>
      </w:pPr>
      <w:hyperlink w:anchor="_Toc_8101" w:history="1">
        <w:r>
          <w:rPr>
            <w:rStyle w:val="Hyperlink"/>
          </w:rPr>
          <w:t xml:space="preserve">1.7.4[E02/KP-03] Information Sheet 3</w:t>
        </w:r>
      </w:hyperlink>
    </w:p>
    <w:p>
      <w:pPr>
        <w:pStyle w:val="TOC3"/>
      </w:pPr>
      <w:hyperlink w:anchor="_Toc_8102" w:history="1">
        <w:r>
          <w:rPr>
            <w:rStyle w:val="Hyperlink"/>
          </w:rPr>
          <w:t xml:space="preserve">1.7.5[E02/KT-01] Assignment Sheet 1</w:t>
        </w:r>
      </w:hyperlink>
    </w:p>
    <w:p>
      <w:pPr>
        <w:pStyle w:val="TOC3"/>
      </w:pPr>
      <w:hyperlink w:anchor="_Toc_8103" w:history="1">
        <w:r>
          <w:rPr>
            <w:rStyle w:val="Hyperlink"/>
          </w:rPr>
          <w:t xml:space="preserve">1.7.6[E02/KT-02] Assignment Sheet 2</w:t>
        </w:r>
      </w:hyperlink>
    </w:p>
    <w:p>
      <w:pPr>
        <w:pStyle w:val="TOC3"/>
      </w:pPr>
      <w:hyperlink w:anchor="_Toc_8104" w:history="1">
        <w:r>
          <w:rPr>
            <w:rStyle w:val="Hyperlink"/>
          </w:rPr>
          <w:t xml:space="preserve">1.7.7[E02/KT-03] Assignment Sheet 3</w:t>
        </w:r>
      </w:hyperlink>
    </w:p>
    <w:p>
      <w:pPr>
        <w:pStyle w:val="TOC3"/>
      </w:pPr>
      <w:hyperlink w:anchor="_Toc_8105" w:history="1">
        <w:r>
          <w:rPr>
            <w:rStyle w:val="Hyperlink"/>
          </w:rPr>
          <w:t xml:space="preserve">1.7.8[E02/PM-amali] PM-amali</w:t>
        </w:r>
      </w:hyperlink>
    </w:p>
    <w:p>
      <w:pPr>
        <w:pStyle w:val="TOC3"/>
      </w:pPr>
      <w:hyperlink w:anchor="_Toc_8106" w:history="1">
        <w:r>
          <w:rPr>
            <w:rStyle w:val="Hyperlink"/>
          </w:rPr>
          <w:t xml:space="preserve">1.7.9[E02/KK-01] Work Sheet 1</w:t>
        </w:r>
      </w:hyperlink>
    </w:p>
    <w:p>
      <w:pPr>
        <w:pStyle w:val="TOC3"/>
      </w:pPr>
      <w:hyperlink w:anchor="_Toc_8107" w:history="1">
        <w:r>
          <w:rPr>
            <w:rStyle w:val="Hyperlink"/>
          </w:rPr>
          <w:t xml:space="preserve">1.7.10[E02/KK-02] Work Sheet 2</w:t>
        </w:r>
      </w:hyperlink>
    </w:p>
    <w:p>
      <w:pPr>
        <w:pStyle w:val="TOC3"/>
      </w:pPr>
      <w:hyperlink w:anchor="_Toc_8108" w:history="1">
        <w:r>
          <w:rPr>
            <w:rStyle w:val="Hyperlink"/>
          </w:rPr>
          <w:t xml:space="preserve">1.7.11[E02/KK-03] Work Sheet 3</w:t>
        </w:r>
      </w:hyperlink>
    </w:p>
    <w:p>
      <w:pPr>
        <w:pStyle w:val="TOC3"/>
      </w:pPr>
      <w:hyperlink w:anchor="_Toc_8109" w:history="1">
        <w:r>
          <w:rPr>
            <w:rStyle w:val="Hyperlink"/>
          </w:rPr>
          <w:t xml:space="preserve">1.7.12[E02/KA] Knowledge Assessment</w:t>
        </w:r>
      </w:hyperlink>
    </w:p>
    <w:p>
      <w:pPr>
        <w:pStyle w:val="TOC3"/>
      </w:pPr>
      <w:hyperlink w:anchor="_Toc_8110" w:history="1">
        <w:r>
          <w:rPr>
            <w:rStyle w:val="Hyperlink"/>
          </w:rPr>
          <w:t xml:space="preserve">1.7.13[E02/PA] Performance Assessment</w:t>
        </w:r>
      </w:hyperlink>
    </w:p>
    <w:p>
      <w:pPr>
        <w:pStyle w:val="TOCHeading"/>
      </w:pPr>
      <w:r>
        <w:t>List of Figures</w:t>
      </w:r>
    </w:p>
    <w:p>
      <w:pPr>
        <w:pStyle w:val="TOC1"/>
      </w:pPr>
      <w:hyperlink w:anchor="_caption_9000" w:history="1">
        <w:r>
          <w:rPr>
            <w:rStyle w:val="Hyperlink"/>
            <w:b/>
          </w:rPr>
          <w:t xml:space="preserve">Figure 1.1  </w:t>
        </w:r>
        <w:r>
          <w:rPr>
            <w:rStyle w:val="Hyperlink"/>
          </w:rPr>
          <w:t xml:space="preserve">C01-1-1：青铜针灸人体模型，是咨询区常见的视觉参考工具，可在向客户解释经络走向与施术部位时使用，提升专业感与说服力。来源：Wikimedia Commons / CC BY-SA 4.0</w:t>
        </w:r>
      </w:hyperlink>
    </w:p>
    <w:p>
      <w:pPr>
        <w:pStyle w:val="TOC1"/>
      </w:pPr>
      <w:hyperlink w:anchor="_caption_9002" w:history="1">
        <w:r>
          <w:rPr>
            <w:rStyle w:val="Hyperlink"/>
            <w:b/>
          </w:rPr>
          <w:t xml:space="preserve">Figure 1.2  </w:t>
        </w:r>
        <w:r>
          <w:rPr>
            <w:rStyle w:val="Hyperlink"/>
          </w:rPr>
          <w:t xml:space="preserve">2-1：传统中医舌诊图谱——白苔舌示例。舌苔薄白主表寒/正常，厚白苔主寒湿、痰饮。来源：Wikimedia Commons / Wellcome Collection，CC BY 4.0</w:t>
        </w:r>
      </w:hyperlink>
    </w:p>
    <w:p>
      <w:pPr>
        <w:pStyle w:val="TOC1"/>
      </w:pPr>
      <w:hyperlink w:anchor="_caption_9004" w:history="1">
        <w:r>
          <w:rPr>
            <w:rStyle w:val="Hyperlink"/>
            <w:b/>
          </w:rPr>
          <w:t xml:space="preserve">Figure 1.3  </w:t>
        </w:r>
        <w:r>
          <w:rPr>
            <w:rStyle w:val="Hyperlink"/>
          </w:rPr>
          <w:t xml:space="preserve">2-2：传统中医舌诊图谱——红星舌（舌面红点显著）多主热毒、心火上炎，与热证、烦躁失眠相关。来源：Wikimedia Commons / Wellcome Collection，CC BY 4.0</w:t>
        </w:r>
      </w:hyperlink>
    </w:p>
    <w:p>
      <w:pPr>
        <w:pStyle w:val="TOC1"/>
      </w:pPr>
      <w:hyperlink w:anchor="_caption_9006" w:history="1">
        <w:r>
          <w:rPr>
            <w:rStyle w:val="Hyperlink"/>
            <w:b/>
          </w:rPr>
          <w:t xml:space="preserve">Figure 1.4  </w:t>
        </w:r>
        <w:r>
          <w:rPr>
            <w:rStyle w:val="Hyperlink"/>
          </w:rPr>
          <w:t xml:space="preserve">2-3：14 世纪中医舌诊综合参考图——历代医家通过舌色（淡白、淡红、红、绛、紫）与舌苔（薄、厚、白、黄、灰、黑）组合诊断脏腑寒热虚实。是 NOSS C01 推拿前评估的标准依据之一。来源：Wikimedia Commons / Wellcome Collection，CC BY 4.0</w:t>
        </w:r>
      </w:hyperlink>
    </w:p>
    <w:p>
      <w:pPr>
        <w:pStyle w:val="TOC1"/>
      </w:pPr>
      <w:hyperlink w:anchor="_caption_9008" w:history="1">
        <w:r>
          <w:rPr>
            <w:rStyle w:val="Hyperlink"/>
            <w:b/>
          </w:rPr>
          <w:t xml:space="preserve">Figure 1.5  </w:t>
        </w:r>
        <w:r>
          <w:rPr>
            <w:rStyle w:val="Hyperlink"/>
          </w:rPr>
          <w:t xml:space="preserve">2-4：十二正经全身循行总图——为 NOSS C01 经络评估的基础解剖图。咨询时根据症状部位回溯所属经络（如颈肩痛 → 手太阳/足少阳；下腰痛 → 足太阳）。来源：Wikimedia Commons，公有领域</w:t>
        </w:r>
      </w:hyperlink>
    </w:p>
    <w:p>
      <w:pPr>
        <w:pStyle w:val="TOC1"/>
      </w:pPr>
      <w:hyperlink w:anchor="_caption_9010" w:history="1">
        <w:r>
          <w:rPr>
            <w:rStyle w:val="Hyperlink"/>
            <w:b/>
          </w:rPr>
          <w:t xml:space="preserve">Figure 1.6  </w:t>
        </w:r>
        <w:r>
          <w:rPr>
            <w:rStyle w:val="Hyperlink"/>
          </w:rPr>
          <w:t xml:space="preserve">C01-3-1：人体穴位标注图，是评估推拿适应症时常用的对照参考；穴位 vs. 解剖部位的对应有助于判断治疗范围。来源：Wikimedia Commons / Public Domain</w:t>
        </w:r>
      </w:hyperlink>
    </w:p>
    <w:p>
      <w:pPr>
        <w:pStyle w:val="TOC1"/>
      </w:pPr>
      <w:hyperlink w:anchor="_caption_9012" w:history="1">
        <w:r>
          <w:rPr>
            <w:rStyle w:val="Hyperlink"/>
            <w:b/>
          </w:rPr>
          <w:t xml:space="preserve">Figure 1.7  </w:t>
        </w:r>
        <w:r>
          <w:rPr>
            <w:rStyle w:val="Hyperlink"/>
          </w:rPr>
          <w:t xml:space="preserve">C01-4-1：传统手法治疗示意，是制定推拿服务方案时向客户展示不同模式的视觉参考。来源：Wikimedia Commons / Public Domain</w:t>
        </w:r>
      </w:hyperlink>
    </w:p>
    <w:p>
      <w:pPr>
        <w:pStyle w:val="TOC1"/>
      </w:pPr>
      <w:hyperlink w:anchor="_caption_9014" w:history="1">
        <w:r>
          <w:rPr>
            <w:rStyle w:val="Hyperlink"/>
            <w:b/>
          </w:rPr>
          <w:t xml:space="preserve">Figure 1.8  </w:t>
        </w:r>
        <w:r>
          <w:rPr>
            <w:rStyle w:val="Hyperlink"/>
          </w:rPr>
          <w:t xml:space="preserve">C02-1-1：手三阳经（手阳明大肠经、手少阳三焦经、手太阳小肠经）走向示意，是全身推拿术前定位与穴位标定的基础参考。来源：Wikimedia Commons / Public Domain</w:t>
        </w:r>
      </w:hyperlink>
    </w:p>
    <w:p>
      <w:pPr>
        <w:pStyle w:val="TOC1"/>
      </w:pPr>
      <w:hyperlink w:anchor="_caption_9016" w:history="1">
        <w:r>
          <w:rPr>
            <w:rStyle w:val="Hyperlink"/>
            <w:b/>
          </w:rPr>
          <w:t xml:space="preserve">Figure 1.9  </w:t>
        </w:r>
        <w:r>
          <w:rPr>
            <w:rStyle w:val="Hyperlink"/>
          </w:rPr>
          <w:t xml:space="preserve">2-1：人体十二正经循行总图——八大手法所有操作均沿经络走向施术，是 NOSS C02 全身推拿的核心解剖基础。来源：Wikimedia Commons，公有领域 (Public Domain)</w:t>
        </w:r>
      </w:hyperlink>
    </w:p>
    <w:p>
      <w:pPr>
        <w:pStyle w:val="TOC1"/>
      </w:pPr>
      <w:hyperlink w:anchor="_caption_9018" w:history="1">
        <w:r>
          <w:rPr>
            <w:rStyle w:val="Hyperlink"/>
            <w:b/>
          </w:rPr>
          <w:t xml:space="preserve">Figure 1.10  </w:t>
        </w:r>
        <w:r>
          <w:rPr>
            <w:rStyle w:val="Hyperlink"/>
          </w:rPr>
          <w:t xml:space="preserve">2-2：背部推法主要沿足太阳膀胱经施术（脊柱旁开 1.5 寸与 3 寸两条侧线）；推法是疏通背俞穴、调节脏腑功能的最关键手法。来源：Wikimedia Commons / Wellcome Collection，CC BY 4.0</w:t>
        </w:r>
      </w:hyperlink>
    </w:p>
    <w:p>
      <w:pPr>
        <w:pStyle w:val="TOC1"/>
      </w:pPr>
      <w:hyperlink w:anchor="_caption_9020" w:history="1">
        <w:r>
          <w:rPr>
            <w:rStyle w:val="Hyperlink"/>
            <w:b/>
          </w:rPr>
          <w:t xml:space="preserve">Figure 1.11  </w:t>
        </w:r>
        <w:r>
          <w:rPr>
            <w:rStyle w:val="Hyperlink"/>
          </w:rPr>
          <w:t xml:space="preserve">2-3：人体背部肌肉解剖图——斜方肌 (trapezius)、背阔肌 (latissimus dorsi)、菱形肌 (rhomboids)、竖脊肌 (erector spinae) 是背部推法、揉法、拍法的主要施术层。来源：Wikimedia Commons，CC BY-SA 4.0</w:t>
        </w:r>
      </w:hyperlink>
    </w:p>
    <w:p>
      <w:pPr>
        <w:pStyle w:val="TOC1"/>
      </w:pPr>
      <w:hyperlink w:anchor="_caption_9022" w:history="1">
        <w:r>
          <w:rPr>
            <w:rStyle w:val="Hyperlink"/>
            <w:b/>
          </w:rPr>
          <w:t xml:space="preserve">Figure 1.12  </w:t>
        </w:r>
        <w:r>
          <w:rPr>
            <w:rStyle w:val="Hyperlink"/>
          </w:rPr>
          <w:t xml:space="preserve">2-4：19 世纪推拿与运动疗法历史插图——展示推、揉、捏等手法在治疗师与患者之间的标准姿势。即使设备与服饰已变，手法的力学原理与本资料单所述完全一致。来源：Wikimedia Commons / Internet Archive Book Images，公有领域</w:t>
        </w:r>
      </w:hyperlink>
    </w:p>
    <w:p>
      <w:pPr>
        <w:pStyle w:val="TOC1"/>
      </w:pPr>
      <w:hyperlink w:anchor="_caption_9024" w:history="1">
        <w:r>
          <w:rPr>
            <w:rStyle w:val="Hyperlink"/>
            <w:b/>
          </w:rPr>
          <w:t xml:space="preserve">Figure 1.13  </w:t>
        </w:r>
        <w:r>
          <w:rPr>
            <w:rStyle w:val="Hyperlink"/>
          </w:rPr>
          <w:t xml:space="preserve">C02-3-1：服务后足底放松按摩示意，是引导客户从俯卧/侧卧体位逐步过渡到离场前的常用收尾手法。来源：Wikimedia Commons / CC BY 2.0</w:t>
        </w:r>
      </w:hyperlink>
    </w:p>
    <w:p>
      <w:pPr>
        <w:pStyle w:val="TOC1"/>
      </w:pPr>
      <w:hyperlink w:anchor="_caption_9026" w:history="1">
        <w:r>
          <w:rPr>
            <w:rStyle w:val="Hyperlink"/>
            <w:b/>
          </w:rPr>
          <w:t xml:space="preserve">Figure 1.14  </w:t>
        </w:r>
        <w:r>
          <w:rPr>
            <w:rStyle w:val="Hyperlink"/>
          </w:rPr>
          <w:t xml:space="preserve">C03-1-1：背部主要肌群标注图，是运动推拿评估腰背肌群代偿与运动损伤定位的解剖基础。来源：Wikimedia Commons / Public Domain</w:t>
        </w:r>
      </w:hyperlink>
    </w:p>
    <w:p>
      <w:pPr>
        <w:pStyle w:val="TOC1"/>
      </w:pPr>
      <w:hyperlink w:anchor="_caption_9028" w:history="1">
        <w:r>
          <w:rPr>
            <w:rStyle w:val="Hyperlink"/>
            <w:b/>
          </w:rPr>
          <w:t xml:space="preserve">Figure 1.15  </w:t>
        </w:r>
        <w:r>
          <w:rPr>
            <w:rStyle w:val="Hyperlink"/>
          </w:rPr>
          <w:t xml:space="preserve">C03-2-1：传统推拿手法操作示意，展示运动推拿”推、拉、按、揉”基础动作的施力姿态。来源：Wikimedia Commons / Public Domain</w:t>
        </w:r>
      </w:hyperlink>
    </w:p>
    <w:p>
      <w:pPr>
        <w:pStyle w:val="TOC1"/>
      </w:pPr>
      <w:hyperlink w:anchor="_caption_9030" w:history="1">
        <w:r>
          <w:rPr>
            <w:rStyle w:val="Hyperlink"/>
            <w:b/>
          </w:rPr>
          <w:t xml:space="preserve">Figure 1.16  </w:t>
        </w:r>
        <w:r>
          <w:rPr>
            <w:rStyle w:val="Hyperlink"/>
          </w:rPr>
          <w:t xml:space="preserve">C03-3-1：针灸/推拿辅助慢性疼痛管理示意，可作为评估运动员服务后疼痛缓解度与制定多模式恢复方案的参考。来源：Wikimedia Commons / CC BY 4.0</w:t>
        </w:r>
      </w:hyperlink>
    </w:p>
    <w:p>
      <w:pPr>
        <w:pStyle w:val="TOC1"/>
      </w:pPr>
      <w:hyperlink w:anchor="_caption_9032" w:history="1">
        <w:r>
          <w:rPr>
            <w:rStyle w:val="Hyperlink"/>
            <w:b/>
          </w:rPr>
          <w:t xml:space="preserve">Figure 1.17  </w:t>
        </w:r>
        <w:r>
          <w:rPr>
            <w:rStyle w:val="Hyperlink"/>
          </w:rPr>
          <w:t xml:space="preserve">1-1：人体前面观——肌肉骨骼推拿涉及的所有体表标志（锁骨、髂前上棘、髌骨、内外踝）均可在此参考图上对应定位。来源：Wikimedia Commons，CC0 公有领域奉献</w:t>
        </w:r>
      </w:hyperlink>
    </w:p>
    <w:p>
      <w:pPr>
        <w:pStyle w:val="TOC1"/>
      </w:pPr>
      <w:hyperlink w:anchor="_caption_9034" w:history="1">
        <w:r>
          <w:rPr>
            <w:rStyle w:val="Hyperlink"/>
            <w:b/>
          </w:rPr>
          <w:t xml:space="preserve">Figure 1.18  </w:t>
        </w:r>
        <w:r>
          <w:rPr>
            <w:rStyle w:val="Hyperlink"/>
          </w:rPr>
          <w:t xml:space="preserve">1-2：脊柱五段解剖图——颈椎 7 节（蓝）、胸椎 12 节（红）、腰椎 5 节（黄）、骶椎 5 节融合（绿）、尾椎 4 节融合（紫）。本图源自《Gray’s Anatomy》，是 NOSS C04 脊柱推拿的解剖标准参考。来源：Wikimedia Commons，公有领域</w:t>
        </w:r>
      </w:hyperlink>
    </w:p>
    <w:p>
      <w:pPr>
        <w:pStyle w:val="TOC1"/>
      </w:pPr>
      <w:hyperlink w:anchor="_caption_9036" w:history="1">
        <w:r>
          <w:rPr>
            <w:rStyle w:val="Hyperlink"/>
            <w:b/>
          </w:rPr>
          <w:t xml:space="preserve">Figure 1.19  </w:t>
        </w:r>
        <w:r>
          <w:rPr>
            <w:rStyle w:val="Hyperlink"/>
          </w:rPr>
          <w:t xml:space="preserve">1-3：脊柱四个生理曲度——颈曲、胸曲、腰曲、骶曲。曲度异常（如胸椎后凸增加、腰椎前凸过度）是慢性腰背痛与肩颈僵硬的常见根源，是推拿评估的重点。来源：Wikimedia Commons / NCI SEER，公有领域</w:t>
        </w:r>
      </w:hyperlink>
    </w:p>
    <w:p>
      <w:pPr>
        <w:pStyle w:val="TOC1"/>
      </w:pPr>
      <w:hyperlink w:anchor="_caption_9038" w:history="1">
        <w:r>
          <w:rPr>
            <w:rStyle w:val="Hyperlink"/>
            <w:b/>
          </w:rPr>
          <w:t xml:space="preserve">Figure 1.20  </w:t>
        </w:r>
        <w:r>
          <w:rPr>
            <w:rStyle w:val="Hyperlink"/>
          </w:rPr>
          <w:t xml:space="preserve">1-4：背部肌肉分层解剖——浅层斜方肌 (trapezius)、背阔肌 (latissimus dorsi)；中层菱形大/小肌 (rhomboids)、肩胛提肌 (levator scapulae)；深层竖脊肌 (erector spinae)。推拿手法层次必须与肌肉层次对应（轻揉 → 浅；按压 → 中深；肘点 → 深）。来源：Wikimedia Commons，CC BY-SA 4.0</w:t>
        </w:r>
      </w:hyperlink>
    </w:p>
    <w:p>
      <w:pPr>
        <w:pStyle w:val="TOC1"/>
      </w:pPr>
      <w:hyperlink w:anchor="_caption_9040" w:history="1">
        <w:r>
          <w:rPr>
            <w:rStyle w:val="Hyperlink"/>
            <w:b/>
          </w:rPr>
          <w:t xml:space="preserve">Figure 1.21  </w:t>
        </w:r>
        <w:r>
          <w:rPr>
            <w:rStyle w:val="Hyperlink"/>
          </w:rPr>
          <w:t xml:space="preserve">C04-2-1：正常脊柱生理曲度与异常侧弯/前凸/后凸的对照，是颈椎病、腰椎病推拿评估的解剖学基础。来源：Wikimedia Commons / Public Domain</w:t>
        </w:r>
      </w:hyperlink>
    </w:p>
    <w:p>
      <w:pPr>
        <w:pStyle w:val="TOC1"/>
      </w:pPr>
      <w:hyperlink w:anchor="_caption_9042" w:history="1">
        <w:r>
          <w:rPr>
            <w:rStyle w:val="Hyperlink"/>
            <w:b/>
          </w:rPr>
          <w:t xml:space="preserve">Figure 1.22  </w:t>
        </w:r>
        <w:r>
          <w:rPr>
            <w:rStyle w:val="Hyperlink"/>
          </w:rPr>
          <w:t xml:space="preserve">C04-2-2：腰背部肌肉解剖图，是腰椎间盘突出与腰肌劳损推拿手法路径设计的依据。来源：Wikimedia Commons / Public Domain</w:t>
        </w:r>
      </w:hyperlink>
    </w:p>
    <w:p>
      <w:pPr>
        <w:pStyle w:val="TOC1"/>
      </w:pPr>
      <w:hyperlink w:anchor="_caption_9044" w:history="1">
        <w:r>
          <w:rPr>
            <w:rStyle w:val="Hyperlink"/>
            <w:b/>
          </w:rPr>
          <w:t xml:space="preserve">Figure 1.23  </w:t>
        </w:r>
        <w:r>
          <w:rPr>
            <w:rStyle w:val="Hyperlink"/>
          </w:rPr>
          <w:t xml:space="preserve">C04-3-1：人体前面观骨骼/肌肉解剖示意，可作为服务后功能性评估时的部位参照。来源：Wikimedia Commons / CC BY 4.0</w:t>
        </w:r>
      </w:hyperlink>
    </w:p>
    <w:p>
      <w:pPr>
        <w:pStyle w:val="TOC1"/>
      </w:pPr>
      <w:hyperlink w:anchor="_caption_9046" w:history="1">
        <w:r>
          <w:rPr>
            <w:rStyle w:val="Hyperlink"/>
            <w:b/>
          </w:rPr>
          <w:t xml:space="preserve">Figure 1.24  </w:t>
        </w:r>
        <w:r>
          <w:rPr>
            <w:rStyle w:val="Hyperlink"/>
          </w:rPr>
          <w:t xml:space="preserve">1-1：成人脊柱解剖图——颈、胸、腰、骶、尾五段共 33 节椎骨。婴幼儿脊柱含大量软骨且骨化未完成（尤其骶尾段），是小儿推拿”捏脊”必须力度极轻的解剖原因。来源：Wikimedia Commons / Arcadian, Pixelsquid，公有领域</w:t>
        </w:r>
      </w:hyperlink>
    </w:p>
    <w:p>
      <w:pPr>
        <w:pStyle w:val="TOC1"/>
      </w:pPr>
      <w:hyperlink w:anchor="_caption_9048" w:history="1">
        <w:r>
          <w:rPr>
            <w:rStyle w:val="Hyperlink"/>
            <w:b/>
          </w:rPr>
          <w:t xml:space="preserve">Figure 1.25  </w:t>
        </w:r>
        <w:r>
          <w:rPr>
            <w:rStyle w:val="Hyperlink"/>
          </w:rPr>
          <w:t xml:space="preserve">1-2：十二经络与十二时辰对应总图——小儿的十二经络系统遵循与成人相同的循行路径，但经气浮于体表。本图可帮助学员理解小儿”线状穴”如脾经（拇指桡侧）、肺经（无名指）等，与成人手太阴肺经、足太阴脾经的关系。来源：Wikimedia Commons (Pk0001)，CC BY-SA 4.0</w:t>
        </w:r>
      </w:hyperlink>
    </w:p>
    <w:p>
      <w:pPr>
        <w:pStyle w:val="TOC1"/>
      </w:pPr>
      <w:hyperlink w:anchor="_caption_9050" w:history="1">
        <w:r>
          <w:rPr>
            <w:rStyle w:val="Hyperlink"/>
            <w:b/>
          </w:rPr>
          <w:t xml:space="preserve">Figure 1.26  </w:t>
        </w:r>
        <w:r>
          <w:rPr>
            <w:rStyle w:val="Hyperlink"/>
          </w:rPr>
          <w:t xml:space="preserve">2-1：传统手法医学历史教学插图——展示推、揉、捏等手法的标准操作姿势。小儿推拿沿用同源手法但力度极轻、时间极短。来源：Wikimedia Commons / Internet Archive Book Images，公有领域</w:t>
        </w:r>
      </w:hyperlink>
    </w:p>
    <w:p>
      <w:pPr>
        <w:pStyle w:val="TOC1"/>
      </w:pPr>
      <w:hyperlink w:anchor="_caption_9052" w:history="1">
        <w:r>
          <w:rPr>
            <w:rStyle w:val="Hyperlink"/>
            <w:b/>
          </w:rPr>
          <w:t xml:space="preserve">Figure 1.27  </w:t>
        </w:r>
        <w:r>
          <w:rPr>
            <w:rStyle w:val="Hyperlink"/>
          </w:rPr>
          <w:t xml:space="preserve">2-2：脊柱五段解剖图——捏脊法沿督脉与膀胱经第一侧线（脊柱旁开 0.5–1.5 寸）从长强穴（尾椎）向上推捏至大椎穴（C7 棘突下）。本图展示完整脊柱节段供定位参考。来源：Wikimedia Commons / Gray’s Anatomy，公有领域</w:t>
        </w:r>
      </w:hyperlink>
    </w:p>
    <w:p>
      <w:pPr>
        <w:pStyle w:val="TOC1"/>
      </w:pPr>
      <w:hyperlink w:anchor="_caption_9054" w:history="1">
        <w:r>
          <w:rPr>
            <w:rStyle w:val="Hyperlink"/>
            <w:b/>
          </w:rPr>
          <w:t xml:space="preserve">Figure 1.28  </w:t>
        </w:r>
        <w:r>
          <w:rPr>
            <w:rStyle w:val="Hyperlink"/>
          </w:rPr>
          <w:t xml:space="preserve">E01-3-1：足部反射按摩示意，可作为小儿消化、睡眠不适的辅助保健参考。来源：Wikimedia Commons / CC BY 2.0</w:t>
        </w:r>
      </w:hyperlink>
    </w:p>
    <w:p>
      <w:pPr>
        <w:pStyle w:val="TOC1"/>
      </w:pPr>
      <w:hyperlink w:anchor="_caption_9056" w:history="1">
        <w:r>
          <w:rPr>
            <w:rStyle w:val="Hyperlink"/>
            <w:b/>
          </w:rPr>
          <w:t xml:space="preserve">Figure 1.29  </w:t>
        </w:r>
        <w:r>
          <w:rPr>
            <w:rStyle w:val="Hyperlink"/>
          </w:rPr>
          <w:t xml:space="preserve">E02-1-1：妊娠期子宫由非孕状态扩大至足月的体积变化对比，说明孕中后期腹部完全成为推拿绝对禁区的解剖学依据。来源：Wikimedia Commons / Public Domain</w:t>
        </w:r>
      </w:hyperlink>
    </w:p>
    <w:p>
      <w:pPr>
        <w:pStyle w:val="TOC1"/>
      </w:pPr>
      <w:hyperlink w:anchor="_caption_9058" w:history="1">
        <w:r>
          <w:rPr>
            <w:rStyle w:val="Hyperlink"/>
            <w:b/>
          </w:rPr>
          <w:t xml:space="preserve">Figure 1.30  </w:t>
        </w:r>
        <w:r>
          <w:rPr>
            <w:rStyle w:val="Hyperlink"/>
          </w:rPr>
          <w:t xml:space="preserve">2-1：整个妊娠期子宫高度（宫底）变化示意图——12 周后子宫超出耻骨联合，至 36 周可达剑突下。来源：Wikimedia Commons / OpenStax Anatomy &amp; Physiology，CC BY 3.0</w:t>
        </w:r>
      </w:hyperlink>
    </w:p>
    <w:p>
      <w:pPr>
        <w:pStyle w:val="TOC1"/>
      </w:pPr>
      <w:hyperlink w:anchor="_caption_9060" w:history="1">
        <w:r>
          <w:rPr>
            <w:rStyle w:val="Hyperlink"/>
            <w:b/>
          </w:rPr>
          <w:t xml:space="preserve">Figure 1.31  </w:t>
        </w:r>
        <w:r>
          <w:rPr>
            <w:rStyle w:val="Hyperlink"/>
          </w:rPr>
          <w:t xml:space="preserve">2-2：人体针灸取穴标记图，可作为合谷 LI4、三阴交 SP6、肩井 GB21、至阴 BL67、昆仑 BL60 五穴位置的参照图。来源：Wikimedia Commons / Wellcome Collection，CC BY 4.0</w:t>
        </w:r>
      </w:hyperlink>
    </w:p>
    <w:p>
      <w:pPr>
        <w:pStyle w:val="TOC1"/>
      </w:pPr>
      <w:hyperlink w:anchor="_caption_9062" w:history="1">
        <w:r>
          <w:rPr>
            <w:rStyle w:val="Hyperlink"/>
            <w:b/>
          </w:rPr>
          <w:t xml:space="preserve">Figure 1.32  </w:t>
        </w:r>
        <w:r>
          <w:rPr>
            <w:rStyle w:val="Hyperlink"/>
          </w:rPr>
          <w:t xml:space="preserve">2-3：足太阴脾经传统经络图——孕期严禁强刺激三阴交 SP6（内踝尖上 3 寸），以及整段腿内侧脾经路径。来源：Wikimedia Commons / Wellcome Collection，CC BY 4.0</w:t>
        </w:r>
      </w:hyperlink>
    </w:p>
    <w:p>
      <w:pPr>
        <w:pStyle w:val="TOC1"/>
      </w:pPr>
      <w:hyperlink w:anchor="_caption_9064" w:history="1">
        <w:r>
          <w:rPr>
            <w:rStyle w:val="Hyperlink"/>
            <w:b/>
          </w:rPr>
          <w:t xml:space="preserve">Figure 1.33  </w:t>
        </w:r>
        <w:r>
          <w:rPr>
            <w:rStyle w:val="Hyperlink"/>
          </w:rPr>
          <w:t xml:space="preserve">2-4：足太阳膀胱经传统经络图——孕期严禁刺激至阴 BL67（足小趾外侧）与昆仑 BL60（外踝跟腱间），且承山、委中等下肢穴位需减半力度。来源：Wikimedia Commons / Wellcome Collection，CC BY 4.0</w:t>
        </w:r>
      </w:hyperlink>
    </w:p>
    <w:p>
      <w:pPr>
        <w:pStyle w:val="TOC1"/>
      </w:pPr>
      <w:hyperlink w:anchor="_caption_9066" w:history="1">
        <w:r>
          <w:rPr>
            <w:rStyle w:val="Hyperlink"/>
            <w:b/>
          </w:rPr>
          <w:t xml:space="preserve">Figure 1.34  </w:t>
        </w:r>
        <w:r>
          <w:rPr>
            <w:rStyle w:val="Hyperlink"/>
          </w:rPr>
          <w:t xml:space="preserve">E02-3-1：产褥期 6 周内子宫由足月体积逐步复旧至非孕状态，是产后腹部禁推时间窗的解剖学依据。来源：Wikimedia Commons / Public Domain</w:t>
        </w:r>
      </w:hyperlink>
    </w:p>
    <w:p>
      <w:pPr>
        <w:sectPr>
          <w:pgMar w:header="680" w:footer="680" w:top="1134" w:bottom="1134" w:left="1247" w:right="1247"/>
          <w:pgNumType w:fmt="lowerRoman" w:start="1"/>
          <w:headerReference w:type="default" r:id="rId9"/>
          <w:footerReference w:type="default" r:id="rId10"/>
          <w:type w:val="nextPage"/>
        </w:sectPr>
      </w:pPr>
    </w:p>
    <w:p>
      <w:pPr>
        <w:pStyle w:val="Heading1"/>
      </w:pPr>
      <w:bookmarkStart w:id="8000" w:name="_Toc_8000"/>
      <w:r>
        <w:rPr>
          <w:rStyle w:val="SectionNumber"/>
          <w:b/>
          <w:color w:val="1F3A68"/>
        </w:rPr>
        <w:t xml:space="preserve">1</w:t>
      </w:r>
      <w:r>
        <w:rPr>
          <w:b/>
          <w:color w:val="1F3A68"/>
        </w:rPr>
        <w:tab/>
      </w:r>
      <w:r>
        <w:rPr>
          <w:b/>
          <w:color w:val="1F3A68"/>
        </w:rPr>
        <w:t xml:space="preserve">Tuinalogy Services </w:t>
      </w:r>
      <w:r>
        <w:rPr>
          <w:rFonts w:hint="eastAsia"/>
          <w:b/>
          <w:color w:val="1F3A68"/>
        </w:rPr>
        <w:t xml:space="preserve">(推拿疗法)</w:t>
      </w:r>
      <w:r>
        <w:rPr>
          <w:b/>
          <w:color w:val="1F3A68"/>
        </w:rPr>
        <w:t xml:space="preserve"> / Perkhidmatan Tuinalogi</w:t>
      </w:r>
      <w:bookmarkEnd w:id="8000"/>
    </w:p>
    <w:p>
      <w:pPr>
        <w:framePr w:dropCap="drop" w:lines="3" w:wrap="around" w:vAnchor="text" w:hAnchor="text"/>
        <w:spacing w:line="900" w:lineRule="exact"/>
      </w:pPr>
      <w:r>
        <w:rPr>
          <w:rFonts w:ascii="Source Sans 3" w:hAnsi="Source Sans 3" w:eastAsia="Source Han Serif SC"/>
          <w:sz w:val="140"/>
          <w:color w:val="1F3864"/>
          <w:b/>
        </w:rPr>
        <w:t>N</w:t>
      </w:r>
    </w:p>
    <w:p>
      <w:pPr>
        <w:pStyle w:val="FirstParagraph"/>
      </w:pPr>
      <w:r>
        <w:rPr>
          <w:b/>
          <w:bCs/>
        </w:rPr>
        <w:t xml:space="preserve">OSS:</w:t>
      </w:r>
      <w:r>
        <w:t xml:space="preserve"> </w:t>
      </w:r>
      <w:r>
        <w:t xml:space="preserve">MP-031-3:2016 ·</w:t>
      </w:r>
      <w:r>
        <w:t xml:space="preserve"> </w:t>
      </w:r>
      <w:r>
        <w:rPr>
          <w:b/>
          <w:bCs/>
        </w:rPr>
        <w:t xml:space="preserve">Level 3</w:t>
      </w:r>
    </w:p>
    <w:bookmarkStart w:id="304" w:name="c01-competency-unit"/>
    <w:p>
      <w:pPr>
        <w:pStyle w:val="Heading2"/>
      </w:pPr>
      <w:bookmarkStart w:id="8001" w:name="_Toc_8001"/>
      <w:r>
        <w:rPr>
          <w:rStyle w:val="SectionNumber"/>
          <w:b/>
          <w:color w:val="0B5EA6"/>
        </w:rPr>
        <w:t xml:space="preserve">1.1</w:t>
      </w:r>
      <w:r>
        <w:rPr>
          <w:b/>
          <w:color w:val="0B5EA6"/>
        </w:rPr>
        <w:tab/>
      </w:r>
      <w:r>
        <w:rPr>
          <w:b/>
          <w:color w:val="0B5EA6"/>
        </w:rPr>
        <w:t xml:space="preserve">C01 — Competency Unit</w:t>
      </w:r>
      <w:bookmarkEnd w:id="8001"/>
    </w:p>
    <w:bookmarkStart w:id="19" w:name="c01pm-teori-pm-teori"/>
    <w:p>
      <w:pPr>
        <w:pStyle w:val="Heading3"/>
      </w:pPr>
      <w:bookmarkStart w:id="8002" w:name="_Toc_8002"/>
      <w:r>
        <w:rPr>
          <w:rStyle w:val="SectionNumber"/>
          <w:b/>
          <w:color w:val="B8860B"/>
        </w:rPr>
        <w:t xml:space="preserve">1.1.1</w:t>
      </w:r>
      <w:r>
        <w:rPr>
          <w:b/>
          <w:color w:val="B8860B"/>
        </w:rPr>
        <w:tab/>
      </w:r>
      <w:r>
        <w:rPr>
          <w:b/>
          <w:color w:val="B8860B"/>
        </w:rPr>
        <w:t xml:space="preserve">[C01/PM-teori] PM-teori</w:t>
      </w:r>
      <w:bookmarkEnd w:id="8002"/>
    </w:p>
    <w:p>
      <w:pPr>
        <w:pStyle w:val="FirstParagraph"/>
      </w:pPr>
    </w:p>
    <w:p>
      <w:pPr>
        <w:pStyle w:val="BodyText"/>
      </w:pPr>
      <w:r>
        <w:t xml:space="preserve">JABATAN PEMBANGUNAN KEMAHIRAN (JPK)</w:t>
      </w:r>
      <w:r>
        <w:t xml:space="preserve"> </w:t>
      </w:r>
      <w:r>
        <w:t xml:space="preserve">TINGKAT 7-8, BLOK D4, KOMPLEKS D,</w:t>
      </w:r>
      <w:r>
        <w:t xml:space="preserve"> </w:t>
      </w:r>
      <w:r>
        <w:t xml:space="preserve">PUSAT PENTADBIRAN KERAJAAN PERSEKUTUAN,</w:t>
      </w:r>
      <w:r>
        <w:t xml:space="preserve"> </w:t>
      </w:r>
      <w:r>
        <w:t xml:space="preserve">62530 PUTRAJAYA</w:t>
      </w:r>
    </w:p>
    <w:bookmarkStart w:id="9" w:name="pelan-mengajar-teori"/>
    <w:p>
      <w:pPr>
        <w:pStyle w:val="Heading5"/>
      </w:pPr>
      <w:r>
        <w:rPr>
          <w:rStyle w:val="SectionNumber"/>
        </w:rPr>
        <w:t xml:space="preserve">1.1.1.0.1</w:t>
      </w:r>
      <w:r>
        <w:tab/>
      </w:r>
      <w:r>
        <w:t xml:space="preserve">PELAN MENGAJAR – TEORI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  <w:tblBorders>
          <w:top w:val="single" w:sz="12" w:color="7F7F7F"/>
          <w:bottom w:val="single" w:sz="12" w:color="7F7F7F"/>
          <w:insideH w:val="single" w:sz="6" w:color="7F7F7F"/>
          <w:left w:val="nil"/>
          <w:right w:val="nil"/>
          <w:insideV w:val="nil"/>
        </w:tblBorders>
      </w:tblPr>
      <w:tblGrid>
        <w:gridCol w:w="3960"/>
        <w:gridCol w:w="3960"/>
      </w:tblGrid>
      <w:tr>
        <w:trPr>
          <w:tblHeader w:val="on"/>
        </w:trPr>
        <w:tc>
          <w:tcPr>
            <w:shd w:val="clear" w:color="auto" w:fill="E7E6E6"/>
          </w:tcPr>
          <w:p>
            <w:pPr>
              <w:pStyle w:val="Compact"/>
            </w:pPr>
            <w:r>
              <w:rPr>
                <w:b/>
              </w:rPr>
              <w:t xml:space="preserve">Medan</w:t>
            </w:r>
          </w:p>
        </w:tc>
        <w:tc>
          <w:tcPr>
            <w:shd w:val="clear" w:color="auto" w:fill="E7E6E6"/>
          </w:tcPr>
          <w:p>
            <w:pPr>
              <w:pStyle w:val="Compact"/>
            </w:pPr>
            <w:r>
              <w:rPr>
                <w:b/>
              </w:rPr>
              <w:t xml:space="preserve">Nilai</w:t>
            </w:r>
          </w:p>
        </w:tc>
      </w:tr>
      <w:tr>
        <w:tc>
          <w:tcPr/>
          <w:p>
            <w:pPr>
              <w:pStyle w:val="Compact"/>
            </w:pPr>
            <w:r>
              <w:t xml:space="preserve">KOD DAN NAMA PROGRAM</w:t>
            </w:r>
          </w:p>
        </w:tc>
        <w:tc>
          <w:tcPr/>
          <w:p>
            <w:pPr>
              <w:pStyle w:val="Compact"/>
            </w:pPr>
            <w:r>
              <w:t xml:space="preserve">MP-031-3:2016 PERKHIDMATAN TUINALOGI</w:t>
            </w:r>
          </w:p>
        </w:tc>
      </w:tr>
      <w:tr>
        <w:tc>
          <w:tcPr>
            <w:shd w:val="clear" w:color="auto" w:fill="F7F7F7"/>
          </w:tcPr>
          <w:p>
            <w:pPr>
              <w:pStyle w:val="Compact"/>
            </w:pPr>
            <w:r>
              <w:t xml:space="preserve">TAHAP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t xml:space="preserve">3</w:t>
            </w:r>
          </w:p>
        </w:tc>
      </w:tr>
      <w:tr>
        <w:tc>
          <w:tcPr/>
          <w:p>
            <w:pPr>
              <w:pStyle w:val="Compact"/>
            </w:pPr>
            <w:r>
              <w:t xml:space="preserve">KOD DAN TAJUK UNIT KOMPETENSI</w:t>
            </w:r>
          </w:p>
        </w:tc>
        <w:tc>
          <w:tcPr/>
          <w:p>
            <w:pPr>
              <w:pStyle w:val="Compact"/>
            </w:pPr>
            <w:r>
              <w:t xml:space="preserve">MP-031-3:2016-C01 TUINALOGY SERVICES CONSULTATION</w:t>
            </w:r>
          </w:p>
        </w:tc>
      </w:tr>
      <w:tr>
        <w:tc>
          <w:tcPr>
            <w:shd w:val="clear" w:color="auto" w:fill="F7F7F7"/>
          </w:tcPr>
          <w:p>
            <w:pPr>
              <w:pStyle w:val="Compact"/>
            </w:pPr>
            <w:r>
              <w:t xml:space="preserve">NO. DAN PERNYATAAN AKTIVITI KERJA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t xml:space="preserve">1. PREPARE TUINALOGY SERVICES CONSULTATION REQUIREMENT</w:t>
            </w:r>
            <w:r>
              <w:t xml:space="preserve">2. CARRY OUT TUINALOGY SERVICES CONSULTATION</w:t>
            </w:r>
            <w:r>
              <w:t xml:space="preserve">3. DETERMINE TUINALOGY SERVICES CONSULTATION</w:t>
            </w:r>
            <w:r>
              <w:t xml:space="preserve">4. RECORD TUINALOGY SERVICES CONSULTATION ACTIVITIES</w:t>
            </w:r>
          </w:p>
        </w:tc>
      </w:tr>
      <w:tr>
        <w:tc>
          <w:tcPr/>
          <w:p>
            <w:pPr>
              <w:pStyle w:val="Compact"/>
            </w:pPr>
            <w:r>
              <w:t xml:space="preserve">NO. KOD</w:t>
            </w:r>
          </w:p>
        </w:tc>
        <w:tc>
          <w:tcPr/>
          <w:p>
            <w:pPr>
              <w:pStyle w:val="Compact"/>
            </w:pPr>
            <w:r>
              <w:t xml:space="preserve">MP-031-3:2016-C01/PM(TEORI)</w:t>
            </w:r>
          </w:p>
        </w:tc>
      </w:tr>
      <w:tr>
        <w:tc>
          <w:tcPr>
            <w:shd w:val="clear" w:color="auto" w:fill="F7F7F7"/>
          </w:tcPr>
          <w:p>
            <w:pPr>
              <w:pStyle w:val="Compact"/>
            </w:pPr>
            <w:r>
              <w:t xml:space="preserve">Muka Surat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t xml:space="preserve">1/1</w:t>
            </w:r>
          </w:p>
        </w:tc>
      </w:tr>
      <w:tr>
        <w:tc>
          <w:tcPr/>
          <w:p>
            <w:pPr>
              <w:pStyle w:val="Compact"/>
            </w:pPr>
            <w:r>
              <w:t xml:space="preserve">WARNA KERTAS</w:t>
            </w:r>
          </w:p>
        </w:tc>
        <w:tc>
          <w:tcPr/>
          <w:p>
            <w:pPr>
              <w:pStyle w:val="Compact"/>
            </w:pPr>
            <w:r>
              <w:t xml:space="preserve">KUNING (Yellow)</w:t>
            </w:r>
          </w:p>
        </w:tc>
      </w:tr>
    </w:tbl>
    <w:p>
      <w:pPr>
        <w:pStyle w:val="BodyText"/>
      </w:pPr>
      <w:r>
        <w:rPr>
          <w:b/>
          <w:bCs/>
        </w:rPr>
        <w:t xml:space="preserve">TAJUK:</w:t>
      </w:r>
      <w:r>
        <w:t xml:space="preserve"> </w:t>
      </w:r>
      <w:r>
        <w:rPr>
          <w:rFonts w:hint="eastAsia"/>
        </w:rPr>
        <w:t xml:space="preserve">理论课教学计划</w:t>
      </w:r>
      <w:r>
        <w:t xml:space="preserve"> / Pelan Mengajar Teori</w:t>
      </w:r>
    </w:p>
    <w:p>
      <w:pPr>
        <w:pStyle w:val="BodyText"/>
      </w:pPr>
      <w:r>
        <w:rPr>
          <w:b/>
          <w:bCs/>
        </w:rPr>
        <w:t xml:space="preserve">TUJUAN:</w:t>
      </w:r>
      <w:r>
        <w:t xml:space="preserve"> </w:t>
      </w:r>
      <w:r>
        <w:rPr>
          <w:rFonts w:hint="eastAsia"/>
        </w:rPr>
        <w:t xml:space="preserve">本理论课程涵盖推拿疗法服务咨询全流程的知识基础，从咨询区准备、客户接待、四诊评估、适应症与禁忌症识别，至服务方案制定。每周</w:t>
      </w:r>
      <w:r>
        <w:t xml:space="preserve"> 6 </w:t>
      </w:r>
      <w:r>
        <w:rPr>
          <w:rFonts w:hint="eastAsia"/>
        </w:rPr>
        <w:t xml:space="preserve">小时，共</w:t>
      </w:r>
      <w:r>
        <w:t xml:space="preserve"> 12 </w:t>
      </w:r>
      <w:r>
        <w:rPr>
          <w:rFonts w:hint="eastAsia"/>
        </w:rPr>
        <w:t xml:space="preserve">周完成</w:t>
      </w:r>
      <w:r>
        <w:t xml:space="preserve"> 72 </w:t>
      </w:r>
      <w:r>
        <w:rPr>
          <w:rFonts w:hint="eastAsia"/>
        </w:rPr>
        <w:t xml:space="preserve">小时理论时数。</w:t>
      </w:r>
    </w:p>
    <w:p>
      <w:pPr>
        <w:pStyle w:val="BodyText"/>
      </w:pPr>
      <w:r>
        <w:rPr>
          <w:b/>
          <w:bCs/>
        </w:rPr>
        <w:t xml:space="preserve">TEMPAT:</w:t>
      </w:r>
      <w:r>
        <w:t xml:space="preserve"> </w:t>
      </w:r>
      <w:r>
        <w:t xml:space="preserve">BILIK KULIAH</w:t>
      </w:r>
    </w:p>
    <w:p>
      <w:pPr>
        <w:pStyle w:val="BodyText"/>
      </w:pPr>
      <w:r>
        <w:rPr>
          <w:b/>
          <w:bCs/>
        </w:rPr>
        <w:t xml:space="preserve">TEMPOH:</w:t>
      </w:r>
      <w:r>
        <w:t xml:space="preserve"> </w:t>
      </w:r>
      <w:r>
        <w:t xml:space="preserve">Rujuk JPW/RK.</w:t>
      </w:r>
    </w:p>
    <w:p>
      <w:pPr>
        <w:pStyle w:val="BodyText"/>
      </w:pPr>
      <w:r>
        <w:rPr>
          <w:b/>
          <w:bCs/>
        </w:rPr>
        <w:t xml:space="preserve">TUJUAN PENGAJARAN:</w:t>
      </w:r>
      <w:r>
        <w:t xml:space="preserve"> </w:t>
      </w:r>
      <w:r>
        <w:t xml:space="preserve">Pada akhir sesi pengajaran, pelatih akan dapat menguasai pengetahuan/kemahiran berkaitan aktiviti kerja CU ini.</w:t>
      </w:r>
    </w:p>
    <w:p>
      <w:pPr>
        <w:pStyle w:val="BodyText"/>
      </w:pPr>
      <w:r>
        <w:rPr>
          <w:b/>
          <w:bCs/>
        </w:rPr>
        <w:t xml:space="preserve">ALAT BANTUAN MENGAJAR:</w:t>
      </w:r>
      <w:r>
        <w:t xml:space="preserve"> </w:t>
      </w:r>
      <w:r>
        <w:t xml:space="preserve">Papan putih, projektor, slaid pengajaran, bahan tunjuk-cara.</w:t>
      </w:r>
    </w:p>
    <w:bookmarkEnd w:id="9"/>
    <w:bookmarkStart w:id="18" w:name="理论课教学计划-pelan-mengajar-teori"/>
    <w:p>
      <w:pPr>
        <w:pStyle w:val="Heading4"/>
      </w:pPr>
      <w:r>
        <w:rPr>
          <w:rStyle w:val="SectionNumber"/>
        </w:rPr>
        <w:t xml:space="preserve">1.1.1.1</w:t>
      </w:r>
      <w:r>
        <w:tab/>
      </w:r>
      <w:r>
        <w:rPr>
          <w:rFonts w:hint="eastAsia"/>
        </w:rPr>
        <w:t xml:space="preserve">理论课教学计划</w:t>
      </w:r>
      <w:r>
        <w:t xml:space="preserve"> / Pelan Mengajar Teori</w:t>
      </w:r>
    </w:p>
    <w:bookmarkStart w:id="10" w:name="一单元概述"/>
    <w:p>
      <w:pPr>
        <w:pStyle w:val="Heading5"/>
      </w:pPr>
      <w:r>
        <w:rPr>
          <w:rStyle w:val="SectionNumber"/>
        </w:rPr>
        <w:t xml:space="preserve">1.1.1.1.1</w:t>
      </w:r>
      <w:r>
        <w:tab/>
      </w:r>
      <w:r>
        <w:rPr>
          <w:rFonts w:hint="eastAsia"/>
        </w:rPr>
        <w:t xml:space="preserve">一、单元概述</w:t>
      </w:r>
    </w:p>
    <w:p>
      <w:pPr>
        <w:pStyle w:val="FirstParagraph"/>
      </w:pPr>
      <w:r>
        <w:rPr>
          <w:rFonts w:hint="eastAsia"/>
        </w:rPr>
        <w:t xml:space="preserve">本理论课程涵盖推拿疗法服务咨询全流程的知识基础，从咨询区准备、客户接待、四诊评估、适应症与禁忌症识别，至服务方案制定。每周</w:t>
      </w:r>
      <w:r>
        <w:t xml:space="preserve"> 6 </w:t>
      </w:r>
      <w:r>
        <w:rPr>
          <w:rFonts w:hint="eastAsia"/>
        </w:rPr>
        <w:t xml:space="preserve">小时，共</w:t>
      </w:r>
      <w:r>
        <w:t xml:space="preserve"> 12 </w:t>
      </w:r>
      <w:r>
        <w:rPr>
          <w:rFonts w:hint="eastAsia"/>
        </w:rPr>
        <w:t xml:space="preserve">周完成</w:t>
      </w:r>
      <w:r>
        <w:t xml:space="preserve"> 72 </w:t>
      </w:r>
      <w:r>
        <w:rPr>
          <w:rFonts w:hint="eastAsia"/>
        </w:rPr>
        <w:t xml:space="preserve">小时理论时数。</w:t>
      </w:r>
    </w:p>
    <w:bookmarkEnd w:id="10"/>
    <w:bookmarkStart w:id="11" w:name="二教学目标-learning-objectives"/>
    <w:p>
      <w:pPr>
        <w:pStyle w:val="Heading5"/>
      </w:pPr>
      <w:r>
        <w:rPr>
          <w:rStyle w:val="SectionNumber"/>
        </w:rPr>
        <w:t xml:space="preserve">1.1.1.1.2</w:t>
      </w:r>
      <w:r>
        <w:tab/>
      </w:r>
      <w:r>
        <w:rPr>
          <w:rFonts w:hint="eastAsia"/>
        </w:rPr>
        <w:t xml:space="preserve">二、教学目标</w:t>
      </w:r>
      <w:r>
        <w:t xml:space="preserve"> (Learning Objectives)</w:t>
      </w:r>
    </w:p>
    <w:p>
      <w:pPr>
        <w:pStyle w:val="FirstParagraph"/>
      </w:pPr>
      <w:r>
        <w:rPr>
          <w:rFonts w:hint="eastAsia"/>
        </w:rPr>
        <w:t xml:space="preserve">完成理论课程后，学员应能：</w:t>
      </w:r>
      <w:r>
        <w:t xml:space="preserve"> </w:t>
      </w:r>
      <w:r>
        <w:t xml:space="preserve">1.</w:t>
      </w:r>
      <w:r>
        <w:t xml:space="preserve"> </w:t>
      </w:r>
      <w:r>
        <w:rPr>
          <w:rFonts w:hint="eastAsia"/>
          <w:b/>
          <w:bCs/>
        </w:rPr>
        <w:t xml:space="preserve">认知</w:t>
      </w:r>
      <w:r>
        <w:rPr>
          <w:b/>
          <w:bCs/>
        </w:rPr>
        <w:t xml:space="preserve"> (C2)</w:t>
      </w:r>
      <w:r>
        <w:t xml:space="preserve"> </w:t>
      </w:r>
      <w:r>
        <w:rPr>
          <w:rFonts w:hint="eastAsia"/>
        </w:rPr>
        <w:t xml:space="preserve">描述推拿咨询区域准备与客户接待的标准流程</w:t>
      </w:r>
      <w:r>
        <w:t xml:space="preserve"> </w:t>
      </w:r>
      <w:r>
        <w:t xml:space="preserve">2.</w:t>
      </w:r>
      <w:r>
        <w:t xml:space="preserve"> </w:t>
      </w:r>
      <w:r>
        <w:rPr>
          <w:rFonts w:hint="eastAsia"/>
          <w:b/>
          <w:bCs/>
        </w:rPr>
        <w:t xml:space="preserve">认知</w:t>
      </w:r>
      <w:r>
        <w:rPr>
          <w:b/>
          <w:bCs/>
        </w:rPr>
        <w:t xml:space="preserve"> (C3)</w:t>
      </w:r>
      <w:r>
        <w:t xml:space="preserve"> </w:t>
      </w:r>
      <w:r>
        <w:rPr>
          <w:rFonts w:hint="eastAsia"/>
        </w:rPr>
        <w:t xml:space="preserve">解释信息收集方法、身份核实与客户记录建立要求</w:t>
      </w:r>
      <w:r>
        <w:t xml:space="preserve"> </w:t>
      </w:r>
      <w:r>
        <w:t xml:space="preserve">3.</w:t>
      </w:r>
      <w:r>
        <w:t xml:space="preserve"> </w:t>
      </w:r>
      <w:r>
        <w:rPr>
          <w:rFonts w:hint="eastAsia"/>
          <w:b/>
          <w:bCs/>
        </w:rPr>
        <w:t xml:space="preserve">认知</w:t>
      </w:r>
      <w:r>
        <w:rPr>
          <w:b/>
          <w:bCs/>
        </w:rPr>
        <w:t xml:space="preserve"> (C2)</w:t>
      </w:r>
      <w:r>
        <w:t xml:space="preserve"> </w:t>
      </w:r>
      <w:r>
        <w:rPr>
          <w:rFonts w:hint="eastAsia"/>
        </w:rPr>
        <w:t xml:space="preserve">阐述客户期望、健康史采集与中医四诊原理</w:t>
      </w:r>
      <w:r>
        <w:t xml:space="preserve"> </w:t>
      </w:r>
      <w:r>
        <w:t xml:space="preserve">4.</w:t>
      </w:r>
      <w:r>
        <w:t xml:space="preserve"> </w:t>
      </w:r>
      <w:r>
        <w:rPr>
          <w:rFonts w:hint="eastAsia"/>
          <w:b/>
          <w:bCs/>
        </w:rPr>
        <w:t xml:space="preserve">认知</w:t>
      </w:r>
      <w:r>
        <w:rPr>
          <w:b/>
          <w:bCs/>
        </w:rPr>
        <w:t xml:space="preserve"> (C3)</w:t>
      </w:r>
      <w:r>
        <w:t xml:space="preserve"> </w:t>
      </w:r>
      <w:r>
        <w:rPr>
          <w:rFonts w:hint="eastAsia"/>
        </w:rPr>
        <w:t xml:space="preserve">区分推拿适应症、注意事项与禁忌症</w:t>
      </w:r>
      <w:r>
        <w:t xml:space="preserve"> </w:t>
      </w:r>
      <w:r>
        <w:t xml:space="preserve">5.</w:t>
      </w:r>
      <w:r>
        <w:t xml:space="preserve"> </w:t>
      </w:r>
      <w:r>
        <w:rPr>
          <w:rFonts w:hint="eastAsia"/>
          <w:b/>
          <w:bCs/>
        </w:rPr>
        <w:t xml:space="preserve">认知</w:t>
      </w:r>
      <w:r>
        <w:rPr>
          <w:b/>
          <w:bCs/>
        </w:rPr>
        <w:t xml:space="preserve"> (C3)</w:t>
      </w:r>
      <w:r>
        <w:t xml:space="preserve"> </w:t>
      </w:r>
      <w:r>
        <w:rPr>
          <w:rFonts w:hint="eastAsia"/>
        </w:rPr>
        <w:t xml:space="preserve">描述推拿模式、益处、转介政策及客户记录保密要求</w:t>
      </w:r>
      <w:r>
        <w:t xml:space="preserve"> </w:t>
      </w:r>
      <w:r>
        <w:t xml:space="preserve">6.</w:t>
      </w:r>
      <w:r>
        <w:t xml:space="preserve"> </w:t>
      </w:r>
      <w:r>
        <w:rPr>
          <w:rFonts w:hint="eastAsia"/>
          <w:b/>
          <w:bCs/>
        </w:rPr>
        <w:t xml:space="preserve">态度</w:t>
      </w:r>
      <w:r>
        <w:rPr>
          <w:b/>
          <w:bCs/>
        </w:rPr>
        <w:t xml:space="preserve"> (A2)</w:t>
      </w:r>
      <w:r>
        <w:t xml:space="preserve"> </w:t>
      </w:r>
      <w:r>
        <w:rPr>
          <w:rFonts w:hint="eastAsia"/>
        </w:rPr>
        <w:t xml:space="preserve">表现尊重、专业、诚信的客户服务态度</w:t>
      </w:r>
      <w:r>
        <w:t xml:space="preserve"> </w:t>
      </w:r>
      <w:r>
        <w:t xml:space="preserve">7.</w:t>
      </w:r>
      <w:r>
        <w:t xml:space="preserve"> </w:t>
      </w:r>
      <w:r>
        <w:rPr>
          <w:rFonts w:hint="eastAsia"/>
          <w:b/>
          <w:bCs/>
        </w:rPr>
        <w:t xml:space="preserve">安全</w:t>
      </w:r>
      <w:r>
        <w:rPr>
          <w:b/>
          <w:bCs/>
        </w:rPr>
        <w:t xml:space="preserve"> (A3)</w:t>
      </w:r>
      <w:r>
        <w:t xml:space="preserve"> </w:t>
      </w:r>
      <w:r>
        <w:rPr>
          <w:rFonts w:hint="eastAsia"/>
        </w:rPr>
        <w:t xml:space="preserve">遵守</w:t>
      </w:r>
      <w:r>
        <w:t xml:space="preserve"> OSHA 1994 </w:t>
      </w:r>
      <w:r>
        <w:rPr>
          <w:rFonts w:hint="eastAsia"/>
        </w:rPr>
        <w:t xml:space="preserve">与</w:t>
      </w:r>
      <w:r>
        <w:t xml:space="preserve"> T&amp;CM </w:t>
      </w:r>
      <w:r>
        <w:rPr>
          <w:rFonts w:hint="eastAsia"/>
        </w:rPr>
        <w:t xml:space="preserve">法令</w:t>
      </w:r>
      <w:r>
        <w:t xml:space="preserve"> 2013 </w:t>
      </w:r>
      <w:r>
        <w:rPr>
          <w:rFonts w:hint="eastAsia"/>
        </w:rPr>
        <w:t xml:space="preserve">的安全与伦理规定</w:t>
      </w:r>
    </w:p>
    <w:bookmarkEnd w:id="11"/>
    <w:bookmarkStart w:id="12" w:name="三教学方法-delivery-mode"/>
    <w:p>
      <w:pPr>
        <w:pStyle w:val="Heading5"/>
      </w:pPr>
      <w:r>
        <w:rPr>
          <w:rStyle w:val="SectionNumber"/>
        </w:rPr>
        <w:t xml:space="preserve">1.1.1.1.3</w:t>
      </w:r>
      <w:r>
        <w:tab/>
      </w:r>
      <w:r>
        <w:rPr>
          <w:rFonts w:hint="eastAsia"/>
        </w:rPr>
        <w:t xml:space="preserve">三、教学方法</w:t>
      </w:r>
      <w:r>
        <w:t xml:space="preserve"> (Delivery Mode)</w:t>
      </w:r>
    </w:p>
    <w:p>
      <w:pPr>
        <w:pStyle w:val="FirstParagraph"/>
      </w:pPr>
      <w:r>
        <w:rPr>
          <w:rFonts w:hint="eastAsia"/>
        </w:rPr>
        <w:t xml:space="preserve">按</w:t>
      </w:r>
      <w:r>
        <w:t xml:space="preserve"> NOSS </w:t>
      </w:r>
      <w:r>
        <w:rPr>
          <w:rFonts w:hint="eastAsia"/>
        </w:rPr>
        <w:t xml:space="preserve">规定理论部分采用：</w:t>
      </w:r>
      <w:r>
        <w:rPr>
          <w:rFonts w:hint="eastAsia"/>
          <w:b/>
          <w:bCs/>
        </w:rPr>
        <w:t xml:space="preserve">讲授</w:t>
      </w:r>
      <w:r>
        <w:rPr>
          <w:b/>
          <w:bCs/>
        </w:rPr>
        <w:t xml:space="preserve"> (Lecture) / </w:t>
      </w:r>
      <w:r>
        <w:rPr>
          <w:rFonts w:hint="eastAsia"/>
          <w:b/>
          <w:bCs/>
        </w:rPr>
        <w:t xml:space="preserve">小组讨论</w:t>
      </w:r>
      <w:r>
        <w:rPr>
          <w:b/>
          <w:bCs/>
        </w:rPr>
        <w:t xml:space="preserve"> (Group Discussion) / </w:t>
      </w:r>
      <w:r>
        <w:rPr>
          <w:rFonts w:hint="eastAsia"/>
          <w:b/>
          <w:bCs/>
        </w:rPr>
        <w:t xml:space="preserve">视频示范</w:t>
      </w:r>
      <w:r>
        <w:rPr>
          <w:b/>
          <w:bCs/>
        </w:rPr>
        <w:t xml:space="preserve"> (Video)</w:t>
      </w:r>
    </w:p>
    <w:bookmarkEnd w:id="12"/>
    <w:bookmarkStart w:id="13" w:name="四教具-teaching-aids"/>
    <w:p>
      <w:pPr>
        <w:pStyle w:val="Heading5"/>
      </w:pPr>
      <w:r>
        <w:rPr>
          <w:rStyle w:val="SectionNumber"/>
        </w:rPr>
        <w:t xml:space="preserve">1.1.1.1.4</w:t>
      </w:r>
      <w:r>
        <w:tab/>
      </w:r>
      <w:r>
        <w:rPr>
          <w:rFonts w:hint="eastAsia"/>
        </w:rPr>
        <w:t xml:space="preserve">四、教具</w:t>
      </w:r>
      <w:r>
        <w:t xml:space="preserve"> (Teaching Aids)</w:t>
      </w:r>
    </w:p>
    <w:tbl>
      <w:tblPr>
        <w:tblStyle w:val="Table"/>
        <w:tblW w:type="auto" w:w="0"/>
        <w:tblLook w:firstRow="1" w:lastRow="0" w:firstColumn="0" w:lastColumn="0" w:noHBand="0" w:noVBand="0" w:val="0020"/>
        <w:tblBorders>
          <w:top w:val="single" w:sz="12" w:color="7F7F7F"/>
          <w:bottom w:val="single" w:sz="12" w:color="7F7F7F"/>
          <w:insideH w:val="single" w:sz="6" w:color="7F7F7F"/>
          <w:left w:val="nil"/>
          <w:right w:val="nil"/>
          <w:insideV w:val="nil"/>
        </w:tblBorders>
      </w:tblPr>
      <w:tblGrid>
        <w:gridCol w:w="3960"/>
        <w:gridCol w:w="3960"/>
      </w:tblGrid>
      <w:tr>
        <w:trPr>
          <w:tblHeader w:val="on"/>
        </w:trPr>
        <w:tc>
          <w:tcPr>
            <w:shd w:val="clear" w:color="auto" w:fill="E7E6E6"/>
          </w:tcPr>
          <w:p>
            <w:pPr>
              <w:pStyle w:val="Compact"/>
            </w:pPr>
            <w:r>
              <w:rPr>
                <w:rFonts w:hint="eastAsia"/>
                <w:b/>
              </w:rPr>
              <w:t xml:space="preserve">项目</w:t>
            </w:r>
          </w:p>
        </w:tc>
        <w:tc>
          <w:tcPr>
            <w:shd w:val="clear" w:color="auto" w:fill="E7E6E6"/>
          </w:tcPr>
          <w:p>
            <w:pPr>
              <w:pStyle w:val="Compact"/>
            </w:pPr>
            <w:r>
              <w:rPr>
                <w:rFonts w:hint="eastAsia"/>
                <w:b/>
              </w:rPr>
              <w:t xml:space="preserve">用途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投影机</w:t>
            </w:r>
            <w:r>
              <w:t xml:space="preserve"> + PPT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主讲内容投影</w:t>
            </w:r>
          </w:p>
        </w:tc>
      </w:tr>
      <w:tr>
        <w:tc>
          <w:tcPr>
            <w:shd w:val="clear" w:color="auto" w:fill="F7F7F7"/>
          </w:tcPr>
          <w:p>
            <w:pPr>
              <w:pStyle w:val="Compact"/>
            </w:pPr>
            <w:r>
              <w:rPr>
                <w:rFonts w:hint="eastAsia"/>
              </w:rPr>
              <w:t xml:space="preserve">白板</w:t>
            </w:r>
            <w:r>
              <w:t xml:space="preserve"> + </w:t>
            </w:r>
            <w:r>
              <w:rPr>
                <w:rFonts w:hint="eastAsia"/>
              </w:rPr>
              <w:t xml:space="preserve">白板笔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rPr>
                <w:rFonts w:hint="eastAsia"/>
              </w:rPr>
              <w:t xml:space="preserve">板书与互动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解剖与生理图表</w:t>
            </w:r>
          </w:p>
        </w:tc>
        <w:tc>
          <w:tcPr/>
          <w:p>
            <w:pPr>
              <w:pStyle w:val="Compact"/>
            </w:pPr>
            <w:r>
              <w:t xml:space="preserve">TCM </w:t>
            </w:r>
            <w:r>
              <w:rPr>
                <w:rFonts w:hint="eastAsia"/>
              </w:rPr>
              <w:t xml:space="preserve">解剖讲解</w:t>
            </w:r>
          </w:p>
        </w:tc>
      </w:tr>
      <w:tr>
        <w:tc>
          <w:tcPr>
            <w:shd w:val="clear" w:color="auto" w:fill="F7F7F7"/>
          </w:tcPr>
          <w:p>
            <w:pPr>
              <w:pStyle w:val="Compact"/>
            </w:pPr>
            <w:r>
              <w:rPr>
                <w:rFonts w:hint="eastAsia"/>
              </w:rPr>
              <w:t xml:space="preserve">客户记录样本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rPr>
                <w:rFonts w:hint="eastAsia"/>
              </w:rPr>
              <w:t xml:space="preserve">文件实例展示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客户同意书样本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法规文件示范</w:t>
            </w:r>
          </w:p>
        </w:tc>
      </w:tr>
      <w:tr>
        <w:tc>
          <w:tcPr>
            <w:shd w:val="clear" w:color="auto" w:fill="F7F7F7"/>
          </w:tcPr>
          <w:p>
            <w:pPr>
              <w:pStyle w:val="Compact"/>
            </w:pPr>
            <w:r>
              <w:rPr>
                <w:rFonts w:hint="eastAsia"/>
              </w:rPr>
              <w:t xml:space="preserve">客户转介表样本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rPr>
                <w:rFonts w:hint="eastAsia"/>
              </w:rPr>
              <w:t xml:space="preserve">转介流程示范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经络穴位挂图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经络部位讲解</w:t>
            </w:r>
          </w:p>
        </w:tc>
      </w:tr>
      <w:tr>
        <w:tc>
          <w:tcPr>
            <w:shd w:val="clear" w:color="auto" w:fill="F7F7F7"/>
          </w:tcPr>
          <w:p>
            <w:pPr>
              <w:pStyle w:val="Compact"/>
            </w:pPr>
            <w:r>
              <w:rPr>
                <w:rFonts w:hint="eastAsia"/>
              </w:rPr>
              <w:t xml:space="preserve">推拿示范视频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rPr>
                <w:rFonts w:hint="eastAsia"/>
              </w:rPr>
              <w:t xml:space="preserve">咨询情境模拟</w:t>
            </w:r>
          </w:p>
        </w:tc>
      </w:tr>
    </w:tbl>
    <w:bookmarkEnd w:id="13"/>
    <w:bookmarkStart w:id="14" w:name="五72-小时教学进度安排"/>
    <w:p>
      <w:pPr>
        <w:pStyle w:val="Heading5"/>
      </w:pPr>
      <w:r>
        <w:rPr>
          <w:rStyle w:val="SectionNumber"/>
        </w:rPr>
        <w:t xml:space="preserve">1.1.1.1.5</w:t>
      </w:r>
      <w:r>
        <w:tab/>
      </w:r>
      <w:r>
        <w:rPr>
          <w:rFonts w:hint="eastAsia"/>
        </w:rPr>
        <w:t xml:space="preserve">五、72</w:t>
      </w:r>
      <w:r>
        <w:t xml:space="preserve"> </w:t>
      </w:r>
      <w:r>
        <w:rPr>
          <w:rFonts w:hint="eastAsia"/>
        </w:rPr>
        <w:t xml:space="preserve">小时教学进度安排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  <w:tblBorders>
          <w:top w:val="single" w:sz="12" w:color="7F7F7F"/>
          <w:bottom w:val="single" w:sz="12" w:color="7F7F7F"/>
          <w:insideH w:val="single" w:sz="6" w:color="7F7F7F"/>
          <w:left w:val="nil"/>
          <w:right w:val="nil"/>
          <w:insideV w:val="nil"/>
        </w:tblBorders>
      </w:tblPr>
      <w:tblGrid>
        <w:gridCol w:w="688"/>
        <w:gridCol w:w="860"/>
        <w:gridCol w:w="1549"/>
        <w:gridCol w:w="1033"/>
        <w:gridCol w:w="2410"/>
        <w:gridCol w:w="1377"/>
      </w:tblGrid>
      <w:tr>
        <w:trPr>
          <w:tblHeader w:val="on"/>
        </w:trPr>
        <w:tc>
          <w:tcPr>
            <w:shd w:val="clear" w:color="auto" w:fill="E7E6E6"/>
          </w:tcPr>
          <w:p>
            <w:pPr>
              <w:pStyle w:val="Compact"/>
              <w:jc w:val="right"/>
            </w:pPr>
            <w:r>
              <w:rPr>
                <w:rFonts w:hint="eastAsia"/>
                <w:b/>
              </w:rPr>
              <w:t xml:space="preserve">周</w:t>
            </w:r>
          </w:p>
        </w:tc>
        <w:tc>
          <w:tcPr>
            <w:shd w:val="clear" w:color="auto" w:fill="E7E6E6"/>
          </w:tcPr>
          <w:p>
            <w:pPr>
              <w:pStyle w:val="Compact"/>
              <w:jc w:val="right"/>
            </w:pPr>
            <w:r>
              <w:rPr>
                <w:rFonts w:hint="eastAsia"/>
                <w:b/>
              </w:rPr>
              <w:t xml:space="preserve">时数</w:t>
            </w:r>
          </w:p>
        </w:tc>
        <w:tc>
          <w:tcPr>
            <w:shd w:val="clear" w:color="auto" w:fill="E7E6E6"/>
          </w:tcPr>
          <w:p>
            <w:pPr>
              <w:pStyle w:val="Compact"/>
            </w:pPr>
            <w:r>
              <w:rPr>
                <w:rFonts w:hint="eastAsia"/>
                <w:b/>
              </w:rPr>
              <w:t xml:space="preserve">工作活动</w:t>
            </w:r>
          </w:p>
        </w:tc>
        <w:tc>
          <w:tcPr>
            <w:shd w:val="clear" w:color="auto" w:fill="E7E6E6"/>
          </w:tcPr>
          <w:p>
            <w:pPr>
              <w:pStyle w:val="Compact"/>
            </w:pPr>
            <w:r>
              <w:rPr>
                <w:rFonts w:hint="eastAsia"/>
                <w:b/>
              </w:rPr>
              <w:t xml:space="preserve">主题</w:t>
            </w:r>
          </w:p>
        </w:tc>
        <w:tc>
          <w:tcPr>
            <w:shd w:val="clear" w:color="auto" w:fill="E7E6E6"/>
          </w:tcPr>
          <w:p>
            <w:pPr>
              <w:pStyle w:val="Compact"/>
            </w:pPr>
            <w:r>
              <w:rPr>
                <w:rFonts w:hint="eastAsia"/>
                <w:b/>
              </w:rPr>
              <w:t xml:space="preserve">资料单/作业单</w:t>
            </w:r>
          </w:p>
        </w:tc>
        <w:tc>
          <w:tcPr>
            <w:shd w:val="clear" w:color="auto" w:fill="E7E6E6"/>
          </w:tcPr>
          <w:p>
            <w:pPr>
              <w:pStyle w:val="Compact"/>
            </w:pPr>
            <w:r>
              <w:rPr>
                <w:rFonts w:hint="eastAsia"/>
                <w:b/>
              </w:rPr>
              <w:t xml:space="preserve">教学法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6</w:t>
            </w:r>
          </w:p>
        </w:tc>
        <w:tc>
          <w:tcPr/>
          <w:p>
            <w:pPr>
              <w:pStyle w:val="Compact"/>
            </w:pPr>
            <w:r>
              <w:t xml:space="preserve">WA1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推拿疗法概论与咨询区域要素（氛围、温度、噪音、灯光、私密性、安全）</w:t>
            </w:r>
          </w:p>
        </w:tc>
        <w:tc>
          <w:tcPr/>
          <w:p>
            <w:pPr>
              <w:pStyle w:val="Compact"/>
            </w:pPr>
            <w:r>
              <w:t xml:space="preserve">KP-01 §1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讲授</w:t>
            </w:r>
            <w:r>
              <w:t xml:space="preserve"> + </w:t>
            </w:r>
            <w:r>
              <w:rPr>
                <w:rFonts w:hint="eastAsia"/>
              </w:rPr>
              <w:t xml:space="preserve">视频</w:t>
            </w:r>
          </w:p>
        </w:tc>
      </w:tr>
      <w:tr>
        <w:tc>
          <w:tcPr>
            <w:shd w:val="clear" w:color="auto" w:fill="F7F7F7"/>
          </w:tcPr>
          <w:p>
            <w:pPr>
              <w:pStyle w:val="Compact"/>
              <w:jc w:val="right"/>
            </w:pPr>
            <w:r>
              <w:t xml:space="preserve">2</w:t>
            </w:r>
          </w:p>
        </w:tc>
        <w:tc>
          <w:tcPr>
            <w:shd w:val="clear" w:color="auto" w:fill="F7F7F7"/>
          </w:tcPr>
          <w:p>
            <w:pPr>
              <w:pStyle w:val="Compact"/>
              <w:jc w:val="right"/>
            </w:pPr>
            <w:r>
              <w:t xml:space="preserve">6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t xml:space="preserve">WA1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rPr>
                <w:rFonts w:hint="eastAsia"/>
              </w:rPr>
              <w:t xml:space="preserve">客户接待流程；信息收集方法（书面、口头）；身份核实文件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t xml:space="preserve">KP-01 §2-3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rPr>
                <w:rFonts w:hint="eastAsia"/>
              </w:rPr>
              <w:t xml:space="preserve">讲授</w:t>
            </w:r>
            <w:r>
              <w:t xml:space="preserve"> + </w:t>
            </w:r>
            <w:r>
              <w:rPr>
                <w:rFonts w:hint="eastAsia"/>
              </w:rPr>
              <w:t xml:space="preserve">小组讨论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6</w:t>
            </w:r>
          </w:p>
        </w:tc>
        <w:tc>
          <w:tcPr/>
          <w:p>
            <w:pPr>
              <w:pStyle w:val="Compact"/>
            </w:pPr>
            <w:r>
              <w:t xml:space="preserve">WA1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客户记录建立；MOH</w:t>
            </w:r>
            <w:r>
              <w:t xml:space="preserve"> </w:t>
            </w:r>
            <w:r>
              <w:rPr>
                <w:rFonts w:hint="eastAsia"/>
              </w:rPr>
              <w:t xml:space="preserve">记录保存要求（同意、保密、安全）</w:t>
            </w:r>
            <w:r>
              <w:t xml:space="preserve"> + </w:t>
            </w:r>
            <w:r>
              <w:rPr>
                <w:rFonts w:hint="eastAsia"/>
              </w:rPr>
              <w:t xml:space="preserve">完成</w:t>
            </w:r>
            <w:r>
              <w:t xml:space="preserve"> KT-01</w:t>
            </w:r>
          </w:p>
        </w:tc>
        <w:tc>
          <w:tcPr/>
          <w:p>
            <w:pPr>
              <w:pStyle w:val="Compact"/>
            </w:pPr>
            <w:r>
              <w:t xml:space="preserve">KP-01 §4 + KT-01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讲授</w:t>
            </w:r>
            <w:r>
              <w:t xml:space="preserve"> + </w:t>
            </w:r>
            <w:r>
              <w:rPr>
                <w:rFonts w:hint="eastAsia"/>
              </w:rPr>
              <w:t xml:space="preserve">习题</w:t>
            </w:r>
          </w:p>
        </w:tc>
      </w:tr>
      <w:tr>
        <w:tc>
          <w:tcPr>
            <w:shd w:val="clear" w:color="auto" w:fill="F7F7F7"/>
          </w:tcPr>
          <w:p>
            <w:pPr>
              <w:pStyle w:val="Compact"/>
              <w:jc w:val="right"/>
            </w:pPr>
            <w:r>
              <w:t xml:space="preserve">4</w:t>
            </w:r>
          </w:p>
        </w:tc>
        <w:tc>
          <w:tcPr>
            <w:shd w:val="clear" w:color="auto" w:fill="F7F7F7"/>
          </w:tcPr>
          <w:p>
            <w:pPr>
              <w:pStyle w:val="Compact"/>
              <w:jc w:val="right"/>
            </w:pPr>
            <w:r>
              <w:t xml:space="preserve">6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t xml:space="preserve">WA2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rPr>
                <w:rFonts w:hint="eastAsia"/>
              </w:rPr>
              <w:t xml:space="preserve">信息收集方法（病史采集表）；客户对推拿的常见期望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t xml:space="preserve">KP-02 §1-2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rPr>
                <w:rFonts w:hint="eastAsia"/>
              </w:rPr>
              <w:t xml:space="preserve">讲授</w:t>
            </w:r>
            <w:r>
              <w:t xml:space="preserve"> + </w:t>
            </w:r>
            <w:r>
              <w:rPr>
                <w:rFonts w:hint="eastAsia"/>
              </w:rPr>
              <w:t xml:space="preserve">小组讨论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6</w:t>
            </w:r>
          </w:p>
        </w:tc>
        <w:tc>
          <w:tcPr/>
          <w:p>
            <w:pPr>
              <w:pStyle w:val="Compact"/>
            </w:pPr>
            <w:r>
              <w:t xml:space="preserve">WA2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客户健康信息（现病史、既往史、家族史、用药）；中医肌骨解剖</w:t>
            </w:r>
          </w:p>
        </w:tc>
        <w:tc>
          <w:tcPr/>
          <w:p>
            <w:pPr>
              <w:pStyle w:val="Compact"/>
            </w:pPr>
            <w:r>
              <w:t xml:space="preserve">KP-02 §3-4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讲授</w:t>
            </w:r>
            <w:r>
              <w:t xml:space="preserve"> + </w:t>
            </w:r>
            <w:r>
              <w:rPr>
                <w:rFonts w:hint="eastAsia"/>
              </w:rPr>
              <w:t xml:space="preserve">解剖图</w:t>
            </w:r>
          </w:p>
        </w:tc>
      </w:tr>
      <w:tr>
        <w:tc>
          <w:tcPr>
            <w:shd w:val="clear" w:color="auto" w:fill="F7F7F7"/>
          </w:tcPr>
          <w:p>
            <w:pPr>
              <w:pStyle w:val="Compact"/>
              <w:jc w:val="right"/>
            </w:pPr>
            <w:r>
              <w:t xml:space="preserve">6</w:t>
            </w:r>
          </w:p>
        </w:tc>
        <w:tc>
          <w:tcPr>
            <w:shd w:val="clear" w:color="auto" w:fill="F7F7F7"/>
          </w:tcPr>
          <w:p>
            <w:pPr>
              <w:pStyle w:val="Compact"/>
              <w:jc w:val="right"/>
            </w:pPr>
            <w:r>
              <w:t xml:space="preserve">6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t xml:space="preserve">WA2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rPr>
                <w:rFonts w:hint="eastAsia"/>
              </w:rPr>
              <w:t xml:space="preserve">中医四诊（望、闻、问、切）；常用经络部位；知情同意</w:t>
            </w:r>
            <w:r>
              <w:t xml:space="preserve"> + </w:t>
            </w:r>
            <w:r>
              <w:rPr>
                <w:rFonts w:hint="eastAsia"/>
              </w:rPr>
              <w:t xml:space="preserve">完成</w:t>
            </w:r>
            <w:r>
              <w:t xml:space="preserve"> KT-02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t xml:space="preserve">KP-02 §5-7 + KT-02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rPr>
                <w:rFonts w:hint="eastAsia"/>
              </w:rPr>
              <w:t xml:space="preserve">讲授</w:t>
            </w:r>
            <w:r>
              <w:t xml:space="preserve"> + </w:t>
            </w:r>
            <w:r>
              <w:rPr>
                <w:rFonts w:hint="eastAsia"/>
              </w:rPr>
              <w:t xml:space="preserve">视频</w:t>
            </w:r>
            <w:r>
              <w:t xml:space="preserve"> + </w:t>
            </w:r>
            <w:r>
              <w:rPr>
                <w:rFonts w:hint="eastAsia"/>
              </w:rPr>
              <w:t xml:space="preserve">习题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6</w:t>
            </w:r>
          </w:p>
        </w:tc>
        <w:tc>
          <w:tcPr/>
          <w:p>
            <w:pPr>
              <w:pStyle w:val="Compact"/>
            </w:pPr>
            <w:r>
              <w:t xml:space="preserve">WA3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推拿适应症（肌肉、关节、压力情绪类）</w:t>
            </w:r>
          </w:p>
        </w:tc>
        <w:tc>
          <w:tcPr/>
          <w:p>
            <w:pPr>
              <w:pStyle w:val="Compact"/>
            </w:pPr>
            <w:r>
              <w:t xml:space="preserve">KP-03 §1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讲授</w:t>
            </w:r>
            <w:r>
              <w:t xml:space="preserve"> + </w:t>
            </w:r>
            <w:r>
              <w:rPr>
                <w:rFonts w:hint="eastAsia"/>
              </w:rPr>
              <w:t xml:space="preserve">案例</w:t>
            </w:r>
          </w:p>
        </w:tc>
      </w:tr>
      <w:tr>
        <w:tc>
          <w:tcPr>
            <w:shd w:val="clear" w:color="auto" w:fill="F7F7F7"/>
          </w:tcPr>
          <w:p>
            <w:pPr>
              <w:pStyle w:val="Compact"/>
              <w:jc w:val="right"/>
            </w:pPr>
            <w:r>
              <w:t xml:space="preserve">8</w:t>
            </w:r>
          </w:p>
        </w:tc>
        <w:tc>
          <w:tcPr>
            <w:shd w:val="clear" w:color="auto" w:fill="F7F7F7"/>
          </w:tcPr>
          <w:p>
            <w:pPr>
              <w:pStyle w:val="Compact"/>
              <w:jc w:val="right"/>
            </w:pPr>
            <w:r>
              <w:t xml:space="preserve">6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t xml:space="preserve">WA3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rPr>
                <w:rFonts w:hint="eastAsia"/>
              </w:rPr>
              <w:t xml:space="preserve">推拿注意事项（饭后、孕妇）；禁忌症（出血、骨折、皮肤问题等）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t xml:space="preserve">KP-03 §2-3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rPr>
                <w:rFonts w:hint="eastAsia"/>
              </w:rPr>
              <w:t xml:space="preserve">讲授</w:t>
            </w:r>
            <w:r>
              <w:t xml:space="preserve"> + </w:t>
            </w:r>
            <w:r>
              <w:rPr>
                <w:rFonts w:hint="eastAsia"/>
              </w:rPr>
              <w:t xml:space="preserve">视频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6</w:t>
            </w:r>
          </w:p>
        </w:tc>
        <w:tc>
          <w:tcPr/>
          <w:p>
            <w:pPr>
              <w:pStyle w:val="Compact"/>
            </w:pPr>
            <w:r>
              <w:t xml:space="preserve">WA3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转介政策与社区资源</w:t>
            </w:r>
            <w:r>
              <w:t xml:space="preserve"> + </w:t>
            </w:r>
            <w:r>
              <w:rPr>
                <w:rFonts w:hint="eastAsia"/>
              </w:rPr>
              <w:t xml:space="preserve">完成</w:t>
            </w:r>
            <w:r>
              <w:t xml:space="preserve"> KT-03</w:t>
            </w:r>
          </w:p>
        </w:tc>
        <w:tc>
          <w:tcPr/>
          <w:p>
            <w:pPr>
              <w:pStyle w:val="Compact"/>
            </w:pPr>
            <w:r>
              <w:t xml:space="preserve">KP-03 §4 + KT-03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讲授</w:t>
            </w:r>
            <w:r>
              <w:t xml:space="preserve"> + </w:t>
            </w:r>
            <w:r>
              <w:rPr>
                <w:rFonts w:hint="eastAsia"/>
              </w:rPr>
              <w:t xml:space="preserve">小组讨论</w:t>
            </w:r>
            <w:r>
              <w:t xml:space="preserve"> + </w:t>
            </w:r>
            <w:r>
              <w:rPr>
                <w:rFonts w:hint="eastAsia"/>
              </w:rPr>
              <w:t xml:space="preserve">习题</w:t>
            </w:r>
          </w:p>
        </w:tc>
      </w:tr>
      <w:tr>
        <w:tc>
          <w:tcPr>
            <w:shd w:val="clear" w:color="auto" w:fill="F7F7F7"/>
          </w:tcPr>
          <w:p>
            <w:pPr>
              <w:pStyle w:val="Compact"/>
              <w:jc w:val="right"/>
            </w:pPr>
            <w:r>
              <w:t xml:space="preserve">10</w:t>
            </w:r>
          </w:p>
        </w:tc>
        <w:tc>
          <w:tcPr>
            <w:shd w:val="clear" w:color="auto" w:fill="F7F7F7"/>
          </w:tcPr>
          <w:p>
            <w:pPr>
              <w:pStyle w:val="Compact"/>
              <w:jc w:val="right"/>
            </w:pPr>
            <w:r>
              <w:t xml:space="preserve">6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t xml:space="preserve">WA4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rPr>
                <w:rFonts w:hint="eastAsia"/>
              </w:rPr>
              <w:t xml:space="preserve">推拿模式（全身、运动、肌骨、小儿、女子）；推拿益处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t xml:space="preserve">KP-04 §1-2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rPr>
                <w:rFonts w:hint="eastAsia"/>
              </w:rPr>
              <w:t xml:space="preserve">讲授</w:t>
            </w:r>
            <w:r>
              <w:t xml:space="preserve"> + </w:t>
            </w:r>
            <w:r>
              <w:rPr>
                <w:rFonts w:hint="eastAsia"/>
              </w:rPr>
              <w:t xml:space="preserve">视频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11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6</w:t>
            </w:r>
          </w:p>
        </w:tc>
        <w:tc>
          <w:tcPr/>
          <w:p>
            <w:pPr>
              <w:pStyle w:val="Compact"/>
            </w:pPr>
            <w:r>
              <w:t xml:space="preserve">WA4</w:t>
            </w:r>
          </w:p>
        </w:tc>
        <w:tc>
          <w:tcPr/>
          <w:p>
            <w:pPr>
              <w:pStyle w:val="Compact"/>
            </w:pPr>
            <w:r>
              <w:t xml:space="preserve">T&amp;CM </w:t>
            </w:r>
            <w:r>
              <w:rPr>
                <w:rFonts w:hint="eastAsia"/>
              </w:rPr>
              <w:t xml:space="preserve">转介伦理；客户记录保密与安全维护；书面知情同意</w:t>
            </w:r>
          </w:p>
        </w:tc>
        <w:tc>
          <w:tcPr/>
          <w:p>
            <w:pPr>
              <w:pStyle w:val="Compact"/>
            </w:pPr>
            <w:r>
              <w:t xml:space="preserve">KP-04 §3-4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讲授</w:t>
            </w:r>
            <w:r>
              <w:t xml:space="preserve"> + </w:t>
            </w:r>
            <w:r>
              <w:rPr>
                <w:rFonts w:hint="eastAsia"/>
              </w:rPr>
              <w:t xml:space="preserve">小组讨论</w:t>
            </w:r>
          </w:p>
        </w:tc>
      </w:tr>
      <w:tr>
        <w:tc>
          <w:tcPr>
            <w:shd w:val="clear" w:color="auto" w:fill="F7F7F7"/>
          </w:tcPr>
          <w:p>
            <w:pPr>
              <w:pStyle w:val="Compact"/>
              <w:jc w:val="right"/>
            </w:pPr>
            <w:r>
              <w:t xml:space="preserve">12</w:t>
            </w:r>
          </w:p>
        </w:tc>
        <w:tc>
          <w:tcPr>
            <w:shd w:val="clear" w:color="auto" w:fill="F7F7F7"/>
          </w:tcPr>
          <w:p>
            <w:pPr>
              <w:pStyle w:val="Compact"/>
              <w:jc w:val="right"/>
            </w:pPr>
            <w:r>
              <w:t xml:space="preserve">6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t xml:space="preserve">WA4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rPr>
                <w:rFonts w:hint="eastAsia"/>
              </w:rPr>
              <w:t xml:space="preserve">综合复习；完成</w:t>
            </w:r>
            <w:r>
              <w:t xml:space="preserve"> </w:t>
            </w:r>
            <w:r>
              <w:rPr>
                <w:rFonts w:hint="eastAsia"/>
              </w:rPr>
              <w:t xml:space="preserve">KT-04；KA</w:t>
            </w:r>
            <w:r>
              <w:t xml:space="preserve"> </w:t>
            </w:r>
            <w:r>
              <w:rPr>
                <w:rFonts w:hint="eastAsia"/>
              </w:rPr>
              <w:t xml:space="preserve">知识评估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t xml:space="preserve">KT-04 + KA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rPr>
                <w:rFonts w:hint="eastAsia"/>
              </w:rPr>
              <w:t xml:space="preserve">复习</w:t>
            </w:r>
            <w:r>
              <w:t xml:space="preserve"> + </w:t>
            </w:r>
            <w:r>
              <w:rPr>
                <w:rFonts w:hint="eastAsia"/>
              </w:rPr>
              <w:t xml:space="preserve">评估</w:t>
            </w:r>
          </w:p>
        </w:tc>
      </w:tr>
    </w:tbl>
    <w:p>
      <w:pPr>
        <w:pStyle w:val="BodyText"/>
      </w:pPr>
      <w:r>
        <w:rPr>
          <w:rFonts w:hint="eastAsia"/>
          <w:b/>
          <w:bCs/>
        </w:rPr>
        <w:t xml:space="preserve">合计：12</w:t>
      </w:r>
      <w:r>
        <w:rPr>
          <w:b/>
          <w:bCs/>
        </w:rPr>
        <w:t xml:space="preserve"> </w:t>
      </w:r>
      <w:r>
        <w:rPr>
          <w:rFonts w:hint="eastAsia"/>
          <w:b/>
          <w:bCs/>
        </w:rPr>
        <w:t xml:space="preserve">周</w:t>
      </w:r>
      <w:r>
        <w:rPr>
          <w:b/>
          <w:bCs/>
        </w:rPr>
        <w:t xml:space="preserve"> × 6 </w:t>
      </w:r>
      <w:r>
        <w:rPr>
          <w:rFonts w:hint="eastAsia"/>
          <w:b/>
          <w:bCs/>
        </w:rPr>
        <w:t xml:space="preserve">小时</w:t>
      </w:r>
      <w:r>
        <w:rPr>
          <w:b/>
          <w:bCs/>
        </w:rPr>
        <w:t xml:space="preserve"> = 72 </w:t>
      </w:r>
      <w:r>
        <w:rPr>
          <w:rFonts w:hint="eastAsia"/>
          <w:b/>
          <w:bCs/>
        </w:rPr>
        <w:t xml:space="preserve">小时</w:t>
      </w:r>
    </w:p>
    <w:bookmarkEnd w:id="14"/>
    <w:bookmarkStart w:id="15" w:name="六评估方法-assessment-methods"/>
    <w:p>
      <w:pPr>
        <w:pStyle w:val="Heading5"/>
      </w:pPr>
      <w:r>
        <w:rPr>
          <w:rStyle w:val="SectionNumber"/>
        </w:rPr>
        <w:t xml:space="preserve">1.1.1.1.6</w:t>
      </w:r>
      <w:r>
        <w:tab/>
      </w:r>
      <w:r>
        <w:rPr>
          <w:rFonts w:hint="eastAsia"/>
        </w:rPr>
        <w:t xml:space="preserve">六、评估方法</w:t>
      </w:r>
      <w:r>
        <w:t xml:space="preserve"> (Assessment Methods)</w:t>
      </w:r>
    </w:p>
    <w:tbl>
      <w:tblPr>
        <w:tblStyle w:val="Table"/>
        <w:tblW w:type="auto" w:w="0"/>
        <w:tblLook w:firstRow="1" w:lastRow="0" w:firstColumn="0" w:lastColumn="0" w:noHBand="0" w:noVBand="0" w:val="0020"/>
        <w:tblBorders>
          <w:top w:val="single" w:sz="12" w:color="7F7F7F"/>
          <w:bottom w:val="single" w:sz="12" w:color="7F7F7F"/>
          <w:insideH w:val="single" w:sz="6" w:color="7F7F7F"/>
          <w:left w:val="nil"/>
          <w:right w:val="nil"/>
          <w:insideV w:val="nil"/>
        </w:tblBorders>
      </w:tblPr>
      <w:tblGrid>
        <w:gridCol w:w="2640"/>
        <w:gridCol w:w="2640"/>
        <w:gridCol w:w="2640"/>
      </w:tblGrid>
      <w:tr>
        <w:trPr>
          <w:tblHeader w:val="on"/>
        </w:trPr>
        <w:tc>
          <w:tcPr>
            <w:shd w:val="clear" w:color="auto" w:fill="E7E6E6"/>
          </w:tcPr>
          <w:p>
            <w:pPr>
              <w:pStyle w:val="Compact"/>
            </w:pPr>
            <w:r>
              <w:rPr>
                <w:rFonts w:hint="eastAsia"/>
                <w:b/>
              </w:rPr>
              <w:t xml:space="preserve">评估方式</w:t>
            </w:r>
          </w:p>
        </w:tc>
        <w:tc>
          <w:tcPr>
            <w:shd w:val="clear" w:color="auto" w:fill="E7E6E6"/>
          </w:tcPr>
          <w:p>
            <w:pPr>
              <w:pStyle w:val="Compact"/>
              <w:jc w:val="right"/>
            </w:pPr>
            <w:r>
              <w:rPr>
                <w:rFonts w:hint="eastAsia"/>
                <w:b/>
              </w:rPr>
              <w:t xml:space="preserve">占比</w:t>
            </w:r>
          </w:p>
        </w:tc>
        <w:tc>
          <w:tcPr>
            <w:shd w:val="clear" w:color="auto" w:fill="E7E6E6"/>
          </w:tcPr>
          <w:p>
            <w:pPr>
              <w:pStyle w:val="Compact"/>
            </w:pPr>
            <w:r>
              <w:rPr>
                <w:rFonts w:hint="eastAsia"/>
                <w:b/>
              </w:rPr>
              <w:t xml:space="preserve">说明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课堂练习</w:t>
            </w:r>
            <w:r>
              <w:t xml:space="preserve"> (KT-01 </w:t>
            </w:r>
            <w:r>
              <w:rPr>
                <w:rFonts w:hint="eastAsia"/>
              </w:rPr>
              <w:t xml:space="preserve">至</w:t>
            </w:r>
            <w:r>
              <w:t xml:space="preserve"> KT-04)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40%</w:t>
            </w:r>
          </w:p>
        </w:tc>
        <w:tc>
          <w:tcPr/>
          <w:p>
            <w:pPr>
              <w:pStyle w:val="Compact"/>
            </w:pPr>
            <w:r>
              <w:t xml:space="preserve">4 </w:t>
            </w:r>
            <w:r>
              <w:rPr>
                <w:rFonts w:hint="eastAsia"/>
              </w:rPr>
              <w:t xml:space="preserve">份作业单合并计分</w:t>
            </w:r>
          </w:p>
        </w:tc>
      </w:tr>
      <w:tr>
        <w:tc>
          <w:tcPr>
            <w:shd w:val="clear" w:color="auto" w:fill="F7F7F7"/>
          </w:tcPr>
          <w:p>
            <w:pPr>
              <w:pStyle w:val="Compact"/>
            </w:pPr>
            <w:r>
              <w:rPr>
                <w:rFonts w:hint="eastAsia"/>
              </w:rPr>
              <w:t xml:space="preserve">知识评估</w:t>
            </w:r>
            <w:r>
              <w:t xml:space="preserve"> (KA)</w:t>
            </w:r>
          </w:p>
        </w:tc>
        <w:tc>
          <w:tcPr>
            <w:shd w:val="clear" w:color="auto" w:fill="F7F7F7"/>
          </w:tcPr>
          <w:p>
            <w:pPr>
              <w:pStyle w:val="Compact"/>
              <w:jc w:val="right"/>
            </w:pPr>
            <w:r>
              <w:t xml:space="preserve">60%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rPr>
                <w:rFonts w:hint="eastAsia"/>
              </w:rPr>
              <w:t xml:space="preserve">综合理论考试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理论合格线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≥ 70%</w:t>
            </w:r>
          </w:p>
        </w:tc>
      </w:tr>
    </w:tbl>
    <w:bookmarkEnd w:id="15"/>
    <w:bookmarkStart w:id="16" w:name="七参考资料"/>
    <w:p>
      <w:pPr>
        <w:pStyle w:val="Heading5"/>
      </w:pPr>
      <w:r>
        <w:rPr>
          <w:rStyle w:val="SectionNumber"/>
        </w:rPr>
        <w:t xml:space="preserve">1.1.1.1.7</w:t>
      </w:r>
      <w:r>
        <w:tab/>
      </w:r>
      <w:r>
        <w:rPr>
          <w:rFonts w:hint="eastAsia"/>
        </w:rPr>
        <w:t xml:space="preserve">七、参考资料</w:t>
      </w:r>
    </w:p>
    <w:p>
      <w:pPr>
        <w:pStyle w:val="Compact"/>
        <w:numPr>
          <w:ilvl w:val="0"/>
          <w:numId w:val="1001"/>
        </w:numPr>
      </w:pPr>
      <w:r>
        <w:t xml:space="preserve">KP-01 </w:t>
      </w:r>
      <w:r>
        <w:rPr>
          <w:rFonts w:hint="eastAsia"/>
        </w:rPr>
        <w:t xml:space="preserve">至</w:t>
      </w:r>
      <w:r>
        <w:t xml:space="preserve"> </w:t>
      </w:r>
      <w:r>
        <w:rPr>
          <w:rFonts w:hint="eastAsia"/>
        </w:rPr>
        <w:t xml:space="preserve">KP-04（资料单）</w:t>
      </w:r>
    </w:p>
    <w:p>
      <w:pPr>
        <w:pStyle w:val="Compact"/>
        <w:numPr>
          <w:ilvl w:val="0"/>
          <w:numId w:val="1001"/>
        </w:numPr>
      </w:pPr>
      <w:r>
        <w:t xml:space="preserve">KT-01 </w:t>
      </w:r>
      <w:r>
        <w:rPr>
          <w:rFonts w:hint="eastAsia"/>
        </w:rPr>
        <w:t xml:space="preserve">至</w:t>
      </w:r>
      <w:r>
        <w:t xml:space="preserve"> </w:t>
      </w:r>
      <w:r>
        <w:rPr>
          <w:rFonts w:hint="eastAsia"/>
        </w:rPr>
        <w:t xml:space="preserve">KT-04（作业单）</w:t>
      </w:r>
    </w:p>
    <w:p>
      <w:pPr>
        <w:pStyle w:val="Compact"/>
        <w:numPr>
          <w:ilvl w:val="0"/>
          <w:numId w:val="1001"/>
        </w:numPr>
      </w:pPr>
      <w:r>
        <w:rPr>
          <w:rFonts w:hint="eastAsia"/>
        </w:rPr>
        <w:t xml:space="preserve">00-cocu.md（CoCU</w:t>
      </w:r>
      <w:r>
        <w:t xml:space="preserve"> </w:t>
      </w:r>
      <w:r>
        <w:rPr>
          <w:rFonts w:hint="eastAsia"/>
        </w:rPr>
        <w:t xml:space="preserve">课程纲要）</w:t>
      </w:r>
    </w:p>
    <w:p>
      <w:pPr>
        <w:pStyle w:val="Compact"/>
        <w:numPr>
          <w:ilvl w:val="0"/>
          <w:numId w:val="1001"/>
        </w:numPr>
      </w:pPr>
      <w:r>
        <w:rPr>
          <w:rFonts w:hint="eastAsia"/>
        </w:rPr>
        <w:t xml:space="preserve">00-tuina-terminology.md（术语对照表）</w:t>
      </w:r>
    </w:p>
    <w:p>
      <w:pPr>
        <w:pStyle w:val="Compact"/>
        <w:numPr>
          <w:ilvl w:val="0"/>
          <w:numId w:val="1001"/>
        </w:numPr>
      </w:pPr>
      <w:r>
        <w:t xml:space="preserve">T&amp;CM Act 2013、OSHA 1994、T&amp;CM Code of Ethics 2007</w:t>
      </w:r>
    </w:p>
    <w:bookmarkEnd w:id="16"/>
    <w:bookmarkStart w:id="17" w:name="八安全与职业操守提示"/>
    <w:p>
      <w:pPr>
        <w:pStyle w:val="Heading5"/>
      </w:pPr>
      <w:r>
        <w:rPr>
          <w:rStyle w:val="SectionNumber"/>
        </w:rPr>
        <w:t xml:space="preserve">1.1.1.1.8</w:t>
      </w:r>
      <w:r>
        <w:tab/>
      </w:r>
      <w:r>
        <w:rPr>
          <w:rFonts w:hint="eastAsia"/>
        </w:rPr>
        <w:t xml:space="preserve">八、安全与职业操守提示</w:t>
      </w:r>
    </w:p>
    <w:p>
      <w:pPr>
        <w:pStyle w:val="Compact"/>
        <w:numPr>
          <w:ilvl w:val="0"/>
          <w:numId w:val="1002"/>
        </w:numPr>
      </w:pPr>
      <w:r>
        <w:rPr>
          <w:rFonts w:hint="eastAsia"/>
        </w:rPr>
        <w:t xml:space="preserve">所有客户资料按《2010</w:t>
      </w:r>
      <w:r>
        <w:t xml:space="preserve"> </w:t>
      </w:r>
      <w:r>
        <w:rPr>
          <w:rFonts w:hint="eastAsia"/>
        </w:rPr>
        <w:t xml:space="preserve">个人资料保护法》(PDPA)</w:t>
      </w:r>
      <w:r>
        <w:t xml:space="preserve"> </w:t>
      </w:r>
      <w:r>
        <w:rPr>
          <w:rFonts w:hint="eastAsia"/>
        </w:rPr>
        <w:t xml:space="preserve">处理</w:t>
      </w:r>
    </w:p>
    <w:p>
      <w:pPr>
        <w:pStyle w:val="Compact"/>
        <w:numPr>
          <w:ilvl w:val="0"/>
          <w:numId w:val="1002"/>
        </w:numPr>
      </w:pPr>
      <w:r>
        <w:rPr>
          <w:rFonts w:hint="eastAsia"/>
        </w:rPr>
        <w:t xml:space="preserve">严守</w:t>
      </w:r>
      <w:r>
        <w:t xml:space="preserve"> T&amp;CM Practitioners Code of Ethics</w:t>
      </w:r>
    </w:p>
    <w:p>
      <w:pPr>
        <w:pStyle w:val="Compact"/>
        <w:numPr>
          <w:ilvl w:val="0"/>
          <w:numId w:val="1002"/>
        </w:numPr>
      </w:pPr>
      <w:r>
        <w:rPr>
          <w:rFonts w:hint="eastAsia"/>
        </w:rPr>
        <w:t xml:space="preserve">课堂演练涉及客户角色扮演者须签署模拟同意书</w:t>
      </w:r>
    </w:p>
    <w:bookmarkEnd w:id="17"/>
    <w:bookmarkEnd w:id="18"/>
    <w:bookmarkEnd w:id="19"/>
    <w:bookmarkStart w:id="42" w:name="c01kp-01-information-sheet-1"/>
    <w:p>
      <w:pPr>
        <w:pStyle w:val="Heading3"/>
      </w:pPr>
      <w:bookmarkStart w:id="8003" w:name="_Toc_8003"/>
      <w:r>
        <w:rPr>
          <w:rStyle w:val="SectionNumber"/>
          <w:b/>
          <w:color w:val="1F3A68"/>
        </w:rPr>
        <w:t xml:space="preserve">1.1.2</w:t>
      </w:r>
      <w:r>
        <w:rPr>
          <w:b/>
          <w:color w:val="1F3A68"/>
        </w:rPr>
        <w:tab/>
      </w:r>
      <w:r>
        <w:rPr>
          <w:b/>
          <w:color w:val="1F3A68"/>
        </w:rPr>
        <w:t xml:space="preserve">[C01/KP-01] Information Sheet 1</w:t>
      </w:r>
      <w:bookmarkEnd w:id="8003"/>
    </w:p>
    <w:p>
      <w:pPr>
        <w:pStyle w:val="FirstParagraph"/>
      </w:pPr>
    </w:p>
    <w:p>
      <w:pPr>
        <w:pStyle w:val="BodyText"/>
      </w:pPr>
      <w:r>
        <w:t xml:space="preserve">JABATAN PEMBANGUNAN KEMAHIRAN (JPK)</w:t>
      </w:r>
      <w:r>
        <w:t xml:space="preserve"> </w:t>
      </w:r>
      <w:r>
        <w:t xml:space="preserve">TINGKAT 7-8, BLOK D4, KOMPLEKS D,</w:t>
      </w:r>
      <w:r>
        <w:t xml:space="preserve"> </w:t>
      </w:r>
      <w:r>
        <w:t xml:space="preserve">PUSAT PENTADBIRAN KERAJAAN PERSEKUTUAN,</w:t>
      </w:r>
      <w:r>
        <w:t xml:space="preserve"> </w:t>
      </w:r>
      <w:r>
        <w:t xml:space="preserve">62530 PUTRAJAYA</w:t>
      </w:r>
    </w:p>
    <w:bookmarkStart w:id="20" w:name="kertas-penerangan"/>
    <w:p>
      <w:pPr>
        <w:pStyle w:val="Heading5"/>
      </w:pPr>
      <w:r>
        <w:rPr>
          <w:rStyle w:val="SectionNumber"/>
        </w:rPr>
        <w:t xml:space="preserve">1.1.2.0.1</w:t>
      </w:r>
      <w:r>
        <w:tab/>
      </w:r>
      <w:r>
        <w:t xml:space="preserve">KERTAS PENERANGAN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  <w:tblBorders>
          <w:top w:val="single" w:sz="12" w:color="7F7F7F"/>
          <w:bottom w:val="single" w:sz="12" w:color="7F7F7F"/>
          <w:insideH w:val="single" w:sz="6" w:color="7F7F7F"/>
          <w:left w:val="nil"/>
          <w:right w:val="nil"/>
          <w:insideV w:val="nil"/>
        </w:tblBorders>
      </w:tblPr>
      <w:tblGrid>
        <w:gridCol w:w="3960"/>
        <w:gridCol w:w="3960"/>
      </w:tblGrid>
      <w:tr>
        <w:trPr>
          <w:tblHeader w:val="on"/>
        </w:trPr>
        <w:tc>
          <w:tcPr>
            <w:shd w:val="clear" w:color="auto" w:fill="E7E6E6"/>
          </w:tcPr>
          <w:p>
            <w:pPr>
              <w:pStyle w:val="Compact"/>
            </w:pPr>
            <w:r>
              <w:rPr>
                <w:b/>
              </w:rPr>
              <w:t xml:space="preserve">Medan</w:t>
            </w:r>
          </w:p>
        </w:tc>
        <w:tc>
          <w:tcPr>
            <w:shd w:val="clear" w:color="auto" w:fill="E7E6E6"/>
          </w:tcPr>
          <w:p>
            <w:pPr>
              <w:pStyle w:val="Compact"/>
            </w:pPr>
            <w:r>
              <w:rPr>
                <w:b/>
              </w:rPr>
              <w:t xml:space="preserve">Nilai</w:t>
            </w:r>
          </w:p>
        </w:tc>
      </w:tr>
      <w:tr>
        <w:tc>
          <w:tcPr/>
          <w:p>
            <w:pPr>
              <w:pStyle w:val="Compact"/>
            </w:pPr>
            <w:r>
              <w:t xml:space="preserve">KOD DAN NAMA PROGRAM</w:t>
            </w:r>
          </w:p>
        </w:tc>
        <w:tc>
          <w:tcPr/>
          <w:p>
            <w:pPr>
              <w:pStyle w:val="Compact"/>
            </w:pPr>
            <w:r>
              <w:t xml:space="preserve">MP-031-3:2016 PERKHIDMATAN TUINALOGI</w:t>
            </w:r>
          </w:p>
        </w:tc>
      </w:tr>
      <w:tr>
        <w:tc>
          <w:tcPr>
            <w:shd w:val="clear" w:color="auto" w:fill="F7F7F7"/>
          </w:tcPr>
          <w:p>
            <w:pPr>
              <w:pStyle w:val="Compact"/>
            </w:pPr>
            <w:r>
              <w:t xml:space="preserve">TAHAP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t xml:space="preserve">3</w:t>
            </w:r>
          </w:p>
        </w:tc>
      </w:tr>
      <w:tr>
        <w:tc>
          <w:tcPr/>
          <w:p>
            <w:pPr>
              <w:pStyle w:val="Compact"/>
            </w:pPr>
            <w:r>
              <w:t xml:space="preserve">KOD DAN TAJUK UNIT KOMPETENSI</w:t>
            </w:r>
          </w:p>
        </w:tc>
        <w:tc>
          <w:tcPr/>
          <w:p>
            <w:pPr>
              <w:pStyle w:val="Compact"/>
            </w:pPr>
            <w:r>
              <w:t xml:space="preserve">MP-031-3:2016-C01 TUINALOGY SERVICES CONSULTATION</w:t>
            </w:r>
          </w:p>
        </w:tc>
      </w:tr>
      <w:tr>
        <w:tc>
          <w:tcPr>
            <w:shd w:val="clear" w:color="auto" w:fill="F7F7F7"/>
          </w:tcPr>
          <w:p>
            <w:pPr>
              <w:pStyle w:val="Compact"/>
            </w:pPr>
            <w:r>
              <w:t xml:space="preserve">NO. DAN PERNYATAAN AKTIVITI KERJA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t xml:space="preserve">1. PREPARE TUINALOGY SERVICES CONSULTATION REQUIREMENT</w:t>
            </w:r>
            <w:r>
              <w:t xml:space="preserve">2. CARRY OUT TUINALOGY SERVICES CONSULTATION</w:t>
            </w:r>
            <w:r>
              <w:t xml:space="preserve">3. DETERMINE TUINALOGY SERVICES CONSULTATION</w:t>
            </w:r>
            <w:r>
              <w:t xml:space="preserve">4. RECORD TUINALOGY SERVICES CONSULTATION ACTIVITIES</w:t>
            </w:r>
          </w:p>
        </w:tc>
      </w:tr>
      <w:tr>
        <w:tc>
          <w:tcPr/>
          <w:p>
            <w:pPr>
              <w:pStyle w:val="Compact"/>
            </w:pPr>
            <w:r>
              <w:t xml:space="preserve">NO. KOD</w:t>
            </w:r>
          </w:p>
        </w:tc>
        <w:tc>
          <w:tcPr/>
          <w:p>
            <w:pPr>
              <w:pStyle w:val="Compact"/>
            </w:pPr>
            <w:r>
              <w:t xml:space="preserve">MP-031-3:2016-C01/KP(1/4)</w:t>
            </w:r>
          </w:p>
        </w:tc>
      </w:tr>
      <w:tr>
        <w:tc>
          <w:tcPr>
            <w:shd w:val="clear" w:color="auto" w:fill="F7F7F7"/>
          </w:tcPr>
          <w:p>
            <w:pPr>
              <w:pStyle w:val="Compact"/>
            </w:pPr>
            <w:r>
              <w:t xml:space="preserve">Muka Surat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t xml:space="preserve">1/1</w:t>
            </w:r>
          </w:p>
        </w:tc>
      </w:tr>
      <w:tr>
        <w:tc>
          <w:tcPr/>
          <w:p>
            <w:pPr>
              <w:pStyle w:val="Compact"/>
            </w:pPr>
            <w:r>
              <w:t xml:space="preserve">WARNA KERTAS</w:t>
            </w:r>
          </w:p>
        </w:tc>
        <w:tc>
          <w:tcPr/>
          <w:p>
            <w:pPr>
              <w:pStyle w:val="Compact"/>
            </w:pPr>
            <w:r>
              <w:t xml:space="preserve">PUTIH (White)</w:t>
            </w:r>
          </w:p>
        </w:tc>
      </w:tr>
    </w:tbl>
    <w:p>
      <w:pPr>
        <w:pStyle w:val="BodyText"/>
      </w:pPr>
      <w:r>
        <w:rPr>
          <w:b/>
          <w:bCs/>
        </w:rPr>
        <w:t xml:space="preserve">TAJUK:</w:t>
      </w:r>
      <w:r>
        <w:t xml:space="preserve"> </w:t>
      </w:r>
      <w:r>
        <w:rPr>
          <w:rFonts w:hint="eastAsia"/>
        </w:rPr>
        <w:t xml:space="preserve">资料单</w:t>
      </w:r>
      <w:r>
        <w:t xml:space="preserve"> </w:t>
      </w:r>
      <w:r>
        <w:rPr>
          <w:rFonts w:hint="eastAsia"/>
        </w:rPr>
        <w:t xml:space="preserve">1：咨询区准备与客户接待</w:t>
      </w:r>
    </w:p>
    <w:p>
      <w:pPr>
        <w:pStyle w:val="BodyText"/>
      </w:pPr>
      <w:r>
        <w:rPr>
          <w:b/>
          <w:bCs/>
        </w:rPr>
        <w:t xml:space="preserve">TUJUAN:</w:t>
      </w:r>
      <w:r>
        <w:t xml:space="preserve"> </w:t>
      </w:r>
      <w:r>
        <w:rPr>
          <w:rFonts w:hint="eastAsia"/>
        </w:rPr>
        <w:t xml:space="preserve">读完本资料单后，学员应能：</w:t>
      </w:r>
    </w:p>
    <w:bookmarkEnd w:id="20"/>
    <w:bookmarkStart w:id="41" w:name="资料单-1咨询区准备与客户接待"/>
    <w:p>
      <w:pPr>
        <w:pStyle w:val="Heading4"/>
      </w:pPr>
      <w:r>
        <w:rPr>
          <w:rStyle w:val="SectionNumber"/>
        </w:rPr>
        <w:t xml:space="preserve">1.1.2.1</w:t>
      </w:r>
      <w:r>
        <w:tab/>
      </w:r>
      <w:r>
        <w:rPr>
          <w:rFonts w:hint="eastAsia"/>
        </w:rPr>
        <w:t xml:space="preserve">资料单</w:t>
      </w:r>
      <w:r>
        <w:t xml:space="preserve"> </w:t>
      </w:r>
      <w:r>
        <w:rPr>
          <w:rFonts w:hint="eastAsia"/>
        </w:rPr>
        <w:t xml:space="preserve">1：咨询区准备与客户接待</w:t>
      </w:r>
    </w:p>
    <w:bookmarkStart w:id="24" w:name="学习成果"/>
    <w:p>
      <w:pPr>
        <w:pStyle w:val="Heading5"/>
      </w:pPr>
      <w:r>
        <w:rPr>
          <w:rStyle w:val="SectionNumber"/>
        </w:rPr>
        <w:t xml:space="preserve">1.1.2.1.1</w:t>
      </w:r>
      <w:r>
        <w:tab/>
      </w:r>
      <w:r>
        <w:rPr>
          <w:rFonts w:hint="eastAsia"/>
        </w:rPr>
        <w:t xml:space="preserve">学习成果</w:t>
      </w:r>
    </w:p>
    <w:p>
      <w:pPr>
        <w:pStyle w:val="FirstParagraph"/>
      </w:pPr>
      <w:r>
        <w:rPr>
          <w:rFonts w:hint="eastAsia"/>
        </w:rPr>
        <w:t xml:space="preserve">读完本资料单后，学员应能：</w:t>
      </w:r>
      <w:r>
        <w:t xml:space="preserve"> </w:t>
      </w:r>
      <w:r>
        <w:t xml:space="preserve">1. </w:t>
      </w:r>
      <w:r>
        <w:rPr>
          <w:rFonts w:hint="eastAsia"/>
        </w:rPr>
        <w:t xml:space="preserve">描述良好咨询区域的六大特征</w:t>
      </w:r>
      <w:r>
        <w:t xml:space="preserve"> </w:t>
      </w:r>
      <w:r>
        <w:t xml:space="preserve">2. </w:t>
      </w:r>
      <w:r>
        <w:rPr>
          <w:rFonts w:hint="eastAsia"/>
        </w:rPr>
        <w:t xml:space="preserve">解释客户接待礼仪与称谓使用</w:t>
      </w:r>
      <w:r>
        <w:t xml:space="preserve"> </w:t>
      </w:r>
      <w:r>
        <w:t xml:space="preserve">3. </w:t>
      </w:r>
      <w:r>
        <w:rPr>
          <w:rFonts w:hint="eastAsia"/>
        </w:rPr>
        <w:t xml:space="preserve">列出书面与口头信息收集方法</w:t>
      </w:r>
      <w:r>
        <w:t xml:space="preserve"> </w:t>
      </w:r>
      <w:r>
        <w:t xml:space="preserve">4. </w:t>
      </w:r>
      <w:r>
        <w:rPr>
          <w:rFonts w:hint="eastAsia"/>
        </w:rPr>
        <w:t xml:space="preserve">识别身份核实文件</w:t>
      </w:r>
      <w:r>
        <w:t xml:space="preserve"> </w:t>
      </w:r>
      <w:r>
        <w:t xml:space="preserve">5. </w:t>
      </w:r>
      <w:r>
        <w:rPr>
          <w:rFonts w:hint="eastAsia"/>
        </w:rPr>
        <w:t xml:space="preserve">阐述按</w:t>
      </w:r>
      <w:r>
        <w:t xml:space="preserve"> MOH </w:t>
      </w:r>
      <w:r>
        <w:rPr>
          <w:rFonts w:hint="eastAsia"/>
        </w:rPr>
        <w:t xml:space="preserve">要求建立与维护客户记录</w:t>
      </w:r>
    </w:p>
    <w:p>
      <w:r>
        <w:pict>
          <v:rect style="width:0;height:1.5pt" o:hralign="center" o:hrstd="t" o:hr="t"/>
        </w:pict>
      </w:r>
    </w:p>
    <w:p>
      <w:pPr>
        <w:pStyle w:val="Caption"/>
      </w:pPr>
      <w:bookmarkStart w:id="9001" w:name="_caption_9000"/>
      <w:r>
        <w:rPr>
          <w:b/>
        </w:rPr>
        <w:t xml:space="preserve">Figure 1.1  </w:t>
      </w:r>
      <w:r>
        <w:rPr>
          <w:i/>
        </w:rPr>
        <w:t xml:space="preserve">C01-1-1：青铜针灸人体模型，是咨询区常见的视觉参考工具，可在向客户解释经络走向与施术部位时使用，提升专业感与说服力。来源：Wikimedia Commons / CC BY-SA 4.0</w:t>
      </w:r>
      <w:bookmarkEnd w:id="9001"/>
    </w:p>
    <w:bookmarkEnd w:id="24"/>
    <w:bookmarkStart w:id="26" w:name="良好咨询区域特征-consultation-area-features"/>
    <w:p>
      <w:pPr>
        <w:pStyle w:val="Heading5"/>
      </w:pPr>
      <w:r>
        <w:rPr>
          <w:rStyle w:val="SectionNumber"/>
        </w:rPr>
        <w:t xml:space="preserve">1.1.2.1.2</w:t>
      </w:r>
      <w:r>
        <w:tab/>
      </w:r>
      <w:r>
        <w:t xml:space="preserve">1. </w:t>
      </w:r>
      <w:r>
        <w:rPr>
          <w:rFonts w:hint="eastAsia"/>
        </w:rPr>
        <w:t xml:space="preserve">良好咨询区域特征</w:t>
      </w:r>
      <w:r>
        <w:t xml:space="preserve"> (Consultation Area Features)</w:t>
      </w:r>
    </w:p>
    <w:p>
      <w:pPr>
        <w:pStyle w:val="FirstParagraph"/>
      </w:pPr>
      <w:r>
        <w:rPr>
          <w:rFonts w:hint="eastAsia"/>
        </w:rPr>
        <w:t xml:space="preserve">推拿咨询区域必须为客户提供舒适、安全且具私密性的环境。良好的咨询区域应满足以下六大特征：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  <w:tblBorders>
          <w:top w:val="single" w:sz="12" w:color="7F7F7F"/>
          <w:bottom w:val="single" w:sz="12" w:color="7F7F7F"/>
          <w:insideH w:val="single" w:sz="6" w:color="7F7F7F"/>
          <w:left w:val="nil"/>
          <w:right w:val="nil"/>
          <w:insideV w:val="nil"/>
        </w:tblBorders>
      </w:tblPr>
      <w:tblGrid>
        <w:gridCol w:w="2640"/>
        <w:gridCol w:w="2640"/>
        <w:gridCol w:w="2640"/>
      </w:tblGrid>
      <w:tr>
        <w:trPr>
          <w:tblHeader w:val="on"/>
        </w:trPr>
        <w:tc>
          <w:tcPr>
            <w:shd w:val="clear" w:color="auto" w:fill="E7E6E6"/>
          </w:tcPr>
          <w:p>
            <w:pPr>
              <w:pStyle w:val="Compact"/>
            </w:pPr>
            <w:r>
              <w:rPr>
                <w:rFonts w:hint="eastAsia"/>
                <w:b/>
              </w:rPr>
              <w:t xml:space="preserve">特征</w:t>
            </w:r>
          </w:p>
        </w:tc>
        <w:tc>
          <w:tcPr>
            <w:shd w:val="clear" w:color="auto" w:fill="E7E6E6"/>
          </w:tcPr>
          <w:p>
            <w:pPr>
              <w:pStyle w:val="Compact"/>
            </w:pPr>
            <w:r>
              <w:rPr>
                <w:rFonts w:hint="eastAsia"/>
                <w:b/>
              </w:rPr>
              <w:t xml:space="preserve">标准</w:t>
            </w:r>
          </w:p>
        </w:tc>
        <w:tc>
          <w:tcPr>
            <w:shd w:val="clear" w:color="auto" w:fill="E7E6E6"/>
          </w:tcPr>
          <w:p>
            <w:pPr>
              <w:pStyle w:val="Compact"/>
            </w:pPr>
            <w:r>
              <w:rPr>
                <w:rFonts w:hint="eastAsia"/>
                <w:b/>
              </w:rPr>
              <w:t xml:space="preserve">备注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良好氛围</w:t>
            </w:r>
            <w:r>
              <w:t xml:space="preserve"> (Good ambiance)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整洁、柔和音乐、淡雅装饰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营造放松气氛</w:t>
            </w:r>
          </w:p>
        </w:tc>
      </w:tr>
      <w:tr>
        <w:tc>
          <w:tcPr>
            <w:shd w:val="clear" w:color="auto" w:fill="F7F7F7"/>
          </w:tcPr>
          <w:p>
            <w:pPr>
              <w:pStyle w:val="Compact"/>
            </w:pPr>
            <w:r>
              <w:rPr>
                <w:rFonts w:hint="eastAsia"/>
              </w:rPr>
              <w:t xml:space="preserve">舒适温度</w:t>
            </w:r>
            <w:r>
              <w:t xml:space="preserve"> (Comfortable temperature)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t xml:space="preserve">22–25°C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rPr>
                <w:rFonts w:hint="eastAsia"/>
              </w:rPr>
              <w:t xml:space="preserve">配置空调或风扇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低噪音水平</w:t>
            </w:r>
            <w:r>
              <w:t xml:space="preserve"> (Low noise level)</w:t>
            </w:r>
          </w:p>
        </w:tc>
        <w:tc>
          <w:tcPr/>
          <w:p>
            <w:pPr>
              <w:pStyle w:val="Compact"/>
            </w:pPr>
            <w:r>
              <w:t xml:space="preserve">&lt; 50 dB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隔音处理</w:t>
            </w:r>
          </w:p>
        </w:tc>
      </w:tr>
      <w:tr>
        <w:tc>
          <w:tcPr>
            <w:shd w:val="clear" w:color="auto" w:fill="F7F7F7"/>
          </w:tcPr>
          <w:p>
            <w:pPr>
              <w:pStyle w:val="Compact"/>
            </w:pPr>
            <w:r>
              <w:rPr>
                <w:rFonts w:hint="eastAsia"/>
              </w:rPr>
              <w:t xml:space="preserve">合适灯光</w:t>
            </w:r>
            <w:r>
              <w:t xml:space="preserve"> (Acceptable lighting)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rPr>
                <w:rFonts w:hint="eastAsia"/>
              </w:rPr>
              <w:t xml:space="preserve">柔和暖色光，避免直射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rPr>
                <w:rFonts w:hint="eastAsia"/>
              </w:rPr>
              <w:t xml:space="preserve">可调式灯具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私密性</w:t>
            </w:r>
            <w:r>
              <w:t xml:space="preserve"> (Privacy)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单独咨询室或屏风分隔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防偷窥、防偷听</w:t>
            </w:r>
          </w:p>
        </w:tc>
      </w:tr>
      <w:tr>
        <w:tc>
          <w:tcPr>
            <w:shd w:val="clear" w:color="auto" w:fill="F7F7F7"/>
          </w:tcPr>
          <w:p>
            <w:pPr>
              <w:pStyle w:val="Compact"/>
            </w:pPr>
            <w:r>
              <w:rPr>
                <w:rFonts w:hint="eastAsia"/>
              </w:rPr>
              <w:t xml:space="preserve">安全特征</w:t>
            </w:r>
            <w:r>
              <w:t xml:space="preserve"> (Safety features)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rPr>
                <w:rFonts w:hint="eastAsia"/>
              </w:rPr>
              <w:t xml:space="preserve">防滑地板、灭火器、急救箱、无障碍通道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rPr>
                <w:rFonts w:hint="eastAsia"/>
              </w:rPr>
              <w:t xml:space="preserve">符合</w:t>
            </w:r>
            <w:r>
              <w:t xml:space="preserve"> DOSH </w:t>
            </w:r>
            <w:r>
              <w:rPr>
                <w:rFonts w:hint="eastAsia"/>
              </w:rPr>
              <w:t xml:space="preserve">与地方政府规定</w:t>
            </w:r>
          </w:p>
        </w:tc>
      </w:tr>
    </w:tbl>
    <w:bookmarkStart w:id="25" w:name="法规依据"/>
    <w:p>
      <w:pPr>
        <w:pStyle w:val="Heading6"/>
      </w:pPr>
      <w:r>
        <w:rPr>
          <w:rStyle w:val="SectionNumber"/>
        </w:rPr>
        <w:t xml:space="preserve">1.1.2.1.2.1</w:t>
      </w:r>
      <w:r>
        <w:tab/>
      </w:r>
      <w:r>
        <w:t xml:space="preserve">1.1 </w:t>
      </w:r>
      <w:r>
        <w:rPr>
          <w:rFonts w:hint="eastAsia"/>
        </w:rPr>
        <w:t xml:space="preserve">法规依据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Laws of Malaysia Act 514</w:t>
      </w:r>
      <w:r>
        <w:t xml:space="preserve"> </w:t>
      </w:r>
      <w:r>
        <w:t xml:space="preserve">— Occupational Safety and Health Act 1994 (OSHA 1994)</w:t>
      </w:r>
    </w:p>
    <w:p>
      <w:pPr>
        <w:pStyle w:val="Compact"/>
        <w:numPr>
          <w:ilvl w:val="0"/>
          <w:numId w:val="1003"/>
        </w:numPr>
      </w:pPr>
      <w:r>
        <w:rPr>
          <w:rFonts w:hint="eastAsia"/>
          <w:b/>
          <w:bCs/>
        </w:rPr>
        <w:t xml:space="preserve">地方议会</w:t>
      </w:r>
      <w:r>
        <w:t xml:space="preserve"> </w:t>
      </w:r>
      <w:r>
        <w:t xml:space="preserve">(Pihak Berkuasa Tempatan, PBT) </w:t>
      </w:r>
      <w:r>
        <w:rPr>
          <w:rFonts w:hint="eastAsia"/>
        </w:rPr>
        <w:t xml:space="preserve">营业准证条例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DOSH</w:t>
      </w:r>
      <w:r>
        <w:t xml:space="preserve"> </w:t>
      </w:r>
      <w:r>
        <w:t xml:space="preserve">(Department of Occupational Safety and Health) </w:t>
      </w:r>
      <w:r>
        <w:rPr>
          <w:rFonts w:hint="eastAsia"/>
        </w:rPr>
        <w:t xml:space="preserve">工作场所安全规定</w:t>
      </w:r>
    </w:p>
    <w:bookmarkEnd w:id="25"/>
    <w:bookmarkEnd w:id="26"/>
    <w:bookmarkStart w:id="29" w:name="客户接待-client-reception"/>
    <w:p>
      <w:pPr>
        <w:pStyle w:val="Heading5"/>
      </w:pPr>
      <w:r>
        <w:rPr>
          <w:rStyle w:val="SectionNumber"/>
        </w:rPr>
        <w:t xml:space="preserve">1.1.2.1.3</w:t>
      </w:r>
      <w:r>
        <w:tab/>
      </w:r>
      <w:r>
        <w:t xml:space="preserve">2. </w:t>
      </w:r>
      <w:r>
        <w:rPr>
          <w:rFonts w:hint="eastAsia"/>
        </w:rPr>
        <w:t xml:space="preserve">客户接待</w:t>
      </w:r>
      <w:r>
        <w:t xml:space="preserve"> (Client Reception)</w:t>
      </w:r>
    </w:p>
    <w:bookmarkStart w:id="27" w:name="接待礼仪"/>
    <w:p>
      <w:pPr>
        <w:pStyle w:val="Heading6"/>
      </w:pPr>
      <w:r>
        <w:rPr>
          <w:rStyle w:val="SectionNumber"/>
        </w:rPr>
        <w:t xml:space="preserve">1.1.2.1.3.1</w:t>
      </w:r>
      <w:r>
        <w:tab/>
      </w:r>
      <w:r>
        <w:t xml:space="preserve">2.1 </w:t>
      </w:r>
      <w:r>
        <w:rPr>
          <w:rFonts w:hint="eastAsia"/>
        </w:rPr>
        <w:t xml:space="preserve">接待礼仪</w:t>
      </w:r>
    </w:p>
    <w:p>
      <w:pPr>
        <w:pStyle w:val="Compact"/>
        <w:numPr>
          <w:ilvl w:val="0"/>
          <w:numId w:val="1004"/>
        </w:numPr>
      </w:pPr>
      <w:r>
        <w:rPr>
          <w:rFonts w:hint="eastAsia"/>
        </w:rPr>
        <w:t xml:space="preserve">客户进门即起立，微笑对视，主动问候：</w:t>
      </w:r>
      <w:r>
        <w:rPr>
          <w:rFonts w:hint="eastAsia"/>
        </w:rPr>
        <w:t xml:space="preserve">“欢迎光临</w:t>
      </w:r>
      <w:r>
        <w:t xml:space="preserve"> / Selamat datang / Welcome”</w:t>
      </w:r>
    </w:p>
    <w:p>
      <w:pPr>
        <w:pStyle w:val="Compact"/>
        <w:numPr>
          <w:ilvl w:val="0"/>
          <w:numId w:val="1004"/>
        </w:numPr>
      </w:pPr>
      <w:r>
        <w:rPr>
          <w:rFonts w:hint="eastAsia"/>
        </w:rPr>
        <w:t xml:space="preserve">引导至咨询区，奉上温水或养生茶</w:t>
      </w:r>
    </w:p>
    <w:p>
      <w:pPr>
        <w:pStyle w:val="Compact"/>
        <w:numPr>
          <w:ilvl w:val="0"/>
          <w:numId w:val="1004"/>
        </w:numPr>
      </w:pPr>
      <w:r>
        <w:rPr>
          <w:rFonts w:hint="eastAsia"/>
        </w:rPr>
        <w:t xml:space="preserve">以适当称谓</w:t>
      </w:r>
      <w:r>
        <w:t xml:space="preserve"> (proper title) </w:t>
      </w:r>
      <w:r>
        <w:rPr>
          <w:rFonts w:hint="eastAsia"/>
        </w:rPr>
        <w:t xml:space="preserve">称呼，如：</w:t>
      </w:r>
    </w:p>
    <w:p>
      <w:pPr>
        <w:pStyle w:val="Compact"/>
        <w:numPr>
          <w:ilvl w:val="1"/>
          <w:numId w:val="1005"/>
        </w:numPr>
      </w:pPr>
      <w:r>
        <w:rPr>
          <w:rFonts w:hint="eastAsia"/>
        </w:rPr>
        <w:t xml:space="preserve">先生</w:t>
      </w:r>
      <w:r>
        <w:t xml:space="preserve"> (Encik / Mr.)</w:t>
      </w:r>
    </w:p>
    <w:p>
      <w:pPr>
        <w:pStyle w:val="Compact"/>
        <w:numPr>
          <w:ilvl w:val="1"/>
          <w:numId w:val="1005"/>
        </w:numPr>
      </w:pPr>
      <w:r>
        <w:rPr>
          <w:rFonts w:hint="eastAsia"/>
        </w:rPr>
        <w:t xml:space="preserve">女士</w:t>
      </w:r>
      <w:r>
        <w:t xml:space="preserve"> (Puan / Mrs.)</w:t>
      </w:r>
    </w:p>
    <w:p>
      <w:pPr>
        <w:pStyle w:val="Compact"/>
        <w:numPr>
          <w:ilvl w:val="1"/>
          <w:numId w:val="1005"/>
        </w:numPr>
      </w:pPr>
      <w:r>
        <w:rPr>
          <w:rFonts w:hint="eastAsia"/>
        </w:rPr>
        <w:t xml:space="preserve">小姐</w:t>
      </w:r>
      <w:r>
        <w:t xml:space="preserve"> (Cik / Miss)</w:t>
      </w:r>
    </w:p>
    <w:p>
      <w:pPr>
        <w:pStyle w:val="Compact"/>
        <w:numPr>
          <w:ilvl w:val="1"/>
          <w:numId w:val="1005"/>
        </w:numPr>
      </w:pPr>
      <w:r>
        <w:rPr>
          <w:rFonts w:hint="eastAsia"/>
        </w:rPr>
        <w:t xml:space="preserve">拿督/拿汀</w:t>
      </w:r>
      <w:r>
        <w:t xml:space="preserve"> </w:t>
      </w:r>
      <w:r>
        <w:rPr>
          <w:rFonts w:hint="eastAsia"/>
        </w:rPr>
        <w:t xml:space="preserve">(Dato’/Datin)（如适用）</w:t>
      </w:r>
    </w:p>
    <w:p>
      <w:pPr>
        <w:pStyle w:val="Compact"/>
        <w:numPr>
          <w:ilvl w:val="0"/>
          <w:numId w:val="1004"/>
        </w:numPr>
      </w:pPr>
      <w:r>
        <w:rPr>
          <w:rFonts w:hint="eastAsia"/>
        </w:rPr>
        <w:t xml:space="preserve">使用客户母语或共通语言</w:t>
      </w:r>
    </w:p>
    <w:p>
      <w:pPr>
        <w:pStyle w:val="Compact"/>
        <w:numPr>
          <w:ilvl w:val="0"/>
          <w:numId w:val="1004"/>
        </w:numPr>
      </w:pPr>
      <w:r>
        <w:rPr>
          <w:rFonts w:hint="eastAsia"/>
        </w:rPr>
        <w:t xml:space="preserve">全程保持眼神接触与开放肢体语言</w:t>
      </w:r>
    </w:p>
    <w:bookmarkEnd w:id="27"/>
    <w:bookmarkStart w:id="28" w:name="客户服务核心原则"/>
    <w:p>
      <w:pPr>
        <w:pStyle w:val="Heading6"/>
      </w:pPr>
      <w:r>
        <w:rPr>
          <w:rStyle w:val="SectionNumber"/>
        </w:rPr>
        <w:t xml:space="preserve">1.1.2.1.3.2</w:t>
      </w:r>
      <w:r>
        <w:tab/>
      </w:r>
      <w:r>
        <w:t xml:space="preserve">2.2 </w:t>
      </w:r>
      <w:r>
        <w:rPr>
          <w:rFonts w:hint="eastAsia"/>
        </w:rPr>
        <w:t xml:space="preserve">客户服务核心原则</w:t>
      </w:r>
    </w:p>
    <w:p>
      <w:pPr>
        <w:pStyle w:val="Compact"/>
        <w:numPr>
          <w:ilvl w:val="0"/>
          <w:numId w:val="1006"/>
        </w:numPr>
      </w:pPr>
      <w:r>
        <w:rPr>
          <w:rFonts w:hint="eastAsia"/>
          <w:b/>
          <w:bCs/>
        </w:rPr>
        <w:t xml:space="preserve">尊重</w:t>
      </w:r>
      <w:r>
        <w:rPr>
          <w:b/>
          <w:bCs/>
        </w:rPr>
        <w:t xml:space="preserve"> (Respect)</w:t>
      </w:r>
      <w:r>
        <w:t xml:space="preserve"> </w:t>
      </w:r>
      <w:r>
        <w:t xml:space="preserve">— </w:t>
      </w:r>
      <w:r>
        <w:rPr>
          <w:rFonts w:hint="eastAsia"/>
        </w:rPr>
        <w:t xml:space="preserve">不论种族、性别、年龄、宗教</w:t>
      </w:r>
    </w:p>
    <w:p>
      <w:pPr>
        <w:pStyle w:val="Compact"/>
        <w:numPr>
          <w:ilvl w:val="0"/>
          <w:numId w:val="1006"/>
        </w:numPr>
      </w:pPr>
      <w:r>
        <w:rPr>
          <w:rFonts w:hint="eastAsia"/>
          <w:b/>
          <w:bCs/>
        </w:rPr>
        <w:t xml:space="preserve">专业</w:t>
      </w:r>
      <w:r>
        <w:rPr>
          <w:b/>
          <w:bCs/>
        </w:rPr>
        <w:t xml:space="preserve"> (Professionalism)</w:t>
      </w:r>
      <w:r>
        <w:t xml:space="preserve"> </w:t>
      </w:r>
      <w:r>
        <w:t xml:space="preserve">— </w:t>
      </w:r>
      <w:r>
        <w:rPr>
          <w:rFonts w:hint="eastAsia"/>
        </w:rPr>
        <w:t xml:space="preserve">着装整洁、言语得体</w:t>
      </w:r>
    </w:p>
    <w:p>
      <w:pPr>
        <w:pStyle w:val="Compact"/>
        <w:numPr>
          <w:ilvl w:val="0"/>
          <w:numId w:val="1006"/>
        </w:numPr>
      </w:pPr>
      <w:r>
        <w:rPr>
          <w:rFonts w:hint="eastAsia"/>
          <w:b/>
          <w:bCs/>
        </w:rPr>
        <w:t xml:space="preserve">保密</w:t>
      </w:r>
      <w:r>
        <w:rPr>
          <w:b/>
          <w:bCs/>
        </w:rPr>
        <w:t xml:space="preserve"> (Confidentiality)</w:t>
      </w:r>
      <w:r>
        <w:t xml:space="preserve"> </w:t>
      </w:r>
      <w:r>
        <w:t xml:space="preserve">— </w:t>
      </w:r>
      <w:r>
        <w:rPr>
          <w:rFonts w:hint="eastAsia"/>
        </w:rPr>
        <w:t xml:space="preserve">不在公共区域讨论客户个案</w:t>
      </w:r>
    </w:p>
    <w:bookmarkEnd w:id="28"/>
    <w:bookmarkEnd w:id="29"/>
    <w:bookmarkStart w:id="31" w:name="信息收集方法-information-collecting-methods"/>
    <w:p>
      <w:pPr>
        <w:pStyle w:val="Heading5"/>
      </w:pPr>
      <w:r>
        <w:rPr>
          <w:rStyle w:val="SectionNumber"/>
        </w:rPr>
        <w:t xml:space="preserve">1.1.2.1.4</w:t>
      </w:r>
      <w:r>
        <w:tab/>
      </w:r>
      <w:r>
        <w:t xml:space="preserve">3. </w:t>
      </w:r>
      <w:r>
        <w:rPr>
          <w:rFonts w:hint="eastAsia"/>
        </w:rPr>
        <w:t xml:space="preserve">信息收集方法</w:t>
      </w:r>
      <w:r>
        <w:t xml:space="preserve"> (Information Collecting Methods)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  <w:tblBorders>
          <w:top w:val="single" w:sz="12" w:color="7F7F7F"/>
          <w:bottom w:val="single" w:sz="12" w:color="7F7F7F"/>
          <w:insideH w:val="single" w:sz="6" w:color="7F7F7F"/>
          <w:left w:val="nil"/>
          <w:right w:val="nil"/>
          <w:insideV w:val="nil"/>
        </w:tblBorders>
      </w:tblPr>
      <w:tblGrid>
        <w:gridCol w:w="2160"/>
        <w:gridCol w:w="2160"/>
        <w:gridCol w:w="3600"/>
      </w:tblGrid>
      <w:tr>
        <w:trPr>
          <w:tblHeader w:val="on"/>
        </w:trPr>
        <w:tc>
          <w:tcPr>
            <w:shd w:val="clear" w:color="auto" w:fill="E7E6E6"/>
          </w:tcPr>
          <w:p>
            <w:pPr>
              <w:pStyle w:val="Compact"/>
            </w:pPr>
            <w:r>
              <w:rPr>
                <w:rFonts w:hint="eastAsia"/>
                <w:b/>
              </w:rPr>
              <w:t xml:space="preserve">类型</w:t>
            </w:r>
          </w:p>
        </w:tc>
        <w:tc>
          <w:tcPr>
            <w:shd w:val="clear" w:color="auto" w:fill="E7E6E6"/>
          </w:tcPr>
          <w:p>
            <w:pPr>
              <w:pStyle w:val="Compact"/>
            </w:pPr>
            <w:r>
              <w:rPr>
                <w:rFonts w:hint="eastAsia"/>
                <w:b/>
              </w:rPr>
              <w:t xml:space="preserve">方法</w:t>
            </w:r>
          </w:p>
        </w:tc>
        <w:tc>
          <w:tcPr>
            <w:shd w:val="clear" w:color="auto" w:fill="E7E6E6"/>
          </w:tcPr>
          <w:p>
            <w:pPr>
              <w:pStyle w:val="Compact"/>
            </w:pPr>
            <w:r>
              <w:rPr>
                <w:rFonts w:hint="eastAsia"/>
                <w:b/>
              </w:rPr>
              <w:t xml:space="preserve">适用情境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书面</w:t>
            </w:r>
            <w:r>
              <w:rPr>
                <w:b/>
                <w:bCs/>
              </w:rPr>
              <w:t xml:space="preserve"> (Written)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信息表</w:t>
            </w:r>
            <w:r>
              <w:t xml:space="preserve"> (Information form)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首次到访登记</w:t>
            </w:r>
          </w:p>
        </w:tc>
      </w:tr>
      <w:tr>
        <w:tc>
          <w:tcPr>
            <w:shd w:val="clear" w:color="auto" w:fill="F7F7F7"/>
          </w:tcPr>
          <w:p>
            <w:pPr>
              <w:pStyle w:val="Compact"/>
            </w:pP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rPr>
                <w:rFonts w:hint="eastAsia"/>
              </w:rPr>
              <w:t xml:space="preserve">网络表单</w:t>
            </w:r>
            <w:r>
              <w:t xml:space="preserve"> (Online form)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rPr>
                <w:rFonts w:hint="eastAsia"/>
              </w:rPr>
              <w:t xml:space="preserve">远程预约或筛查</w:t>
            </w: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电信媒体讯息</w:t>
            </w:r>
            <w:r>
              <w:t xml:space="preserve"> (Telecommunication media messages)</w:t>
            </w:r>
          </w:p>
        </w:tc>
        <w:tc>
          <w:tcPr/>
          <w:p>
            <w:pPr>
              <w:pStyle w:val="Compact"/>
            </w:pPr>
            <w:r>
              <w:t xml:space="preserve">WhatsApp、SMS </w:t>
            </w:r>
            <w:r>
              <w:rPr>
                <w:rFonts w:hint="eastAsia"/>
              </w:rPr>
              <w:t xml:space="preserve">预约</w:t>
            </w:r>
          </w:p>
        </w:tc>
      </w:tr>
      <w:tr>
        <w:tc>
          <w:tcPr>
            <w:shd w:val="clear" w:color="auto" w:fill="F7F7F7"/>
          </w:tcPr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口头</w:t>
            </w:r>
            <w:r>
              <w:rPr>
                <w:b/>
                <w:bCs/>
              </w:rPr>
              <w:t xml:space="preserve"> (Verbal)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rPr>
                <w:rFonts w:hint="eastAsia"/>
              </w:rPr>
              <w:t xml:space="preserve">面对面访谈</w:t>
            </w:r>
            <w:r>
              <w:t xml:space="preserve"> (Face-to-face interview)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rPr>
                <w:rFonts w:hint="eastAsia"/>
              </w:rPr>
              <w:t xml:space="preserve">详细咨询</w:t>
            </w: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电话访谈</w:t>
            </w:r>
            <w:r>
              <w:t xml:space="preserve"> (Phone calls)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预约或追访</w:t>
            </w:r>
          </w:p>
        </w:tc>
      </w:tr>
    </w:tbl>
    <w:bookmarkStart w:id="30" w:name="信息表必填项目"/>
    <w:p>
      <w:pPr>
        <w:pStyle w:val="Heading6"/>
      </w:pPr>
      <w:r>
        <w:rPr>
          <w:rStyle w:val="SectionNumber"/>
        </w:rPr>
        <w:t xml:space="preserve">1.1.2.1.4.1</w:t>
      </w:r>
      <w:r>
        <w:tab/>
      </w:r>
      <w:r>
        <w:t xml:space="preserve">3.1 </w:t>
      </w:r>
      <w:r>
        <w:rPr>
          <w:rFonts w:hint="eastAsia"/>
        </w:rPr>
        <w:t xml:space="preserve">信息表必填项目</w:t>
      </w:r>
    </w:p>
    <w:p>
      <w:pPr>
        <w:pStyle w:val="Compact"/>
        <w:numPr>
          <w:ilvl w:val="0"/>
          <w:numId w:val="1007"/>
        </w:numPr>
      </w:pPr>
      <w:r>
        <w:rPr>
          <w:rFonts w:hint="eastAsia"/>
        </w:rPr>
        <w:t xml:space="preserve">姓名</w:t>
      </w:r>
      <w:r>
        <w:t xml:space="preserve"> (Name)</w:t>
      </w:r>
    </w:p>
    <w:p>
      <w:pPr>
        <w:pStyle w:val="Compact"/>
        <w:numPr>
          <w:ilvl w:val="0"/>
          <w:numId w:val="1007"/>
        </w:numPr>
      </w:pPr>
      <w:r>
        <w:rPr>
          <w:rFonts w:hint="eastAsia"/>
        </w:rPr>
        <w:t xml:space="preserve">出生日期</w:t>
      </w:r>
      <w:r>
        <w:t xml:space="preserve"> (Date of birth)</w:t>
      </w:r>
    </w:p>
    <w:p>
      <w:pPr>
        <w:pStyle w:val="Compact"/>
        <w:numPr>
          <w:ilvl w:val="0"/>
          <w:numId w:val="1007"/>
        </w:numPr>
      </w:pPr>
      <w:r>
        <w:rPr>
          <w:rFonts w:hint="eastAsia"/>
        </w:rPr>
        <w:t xml:space="preserve">性别</w:t>
      </w:r>
      <w:r>
        <w:t xml:space="preserve"> (Gender)</w:t>
      </w:r>
    </w:p>
    <w:p>
      <w:pPr>
        <w:pStyle w:val="Compact"/>
        <w:numPr>
          <w:ilvl w:val="0"/>
          <w:numId w:val="1007"/>
        </w:numPr>
      </w:pPr>
      <w:r>
        <w:rPr>
          <w:rFonts w:hint="eastAsia"/>
        </w:rPr>
        <w:t xml:space="preserve">联系电话</w:t>
      </w:r>
      <w:r>
        <w:t xml:space="preserve"> (Contact)</w:t>
      </w:r>
    </w:p>
    <w:p>
      <w:pPr>
        <w:pStyle w:val="Compact"/>
        <w:numPr>
          <w:ilvl w:val="0"/>
          <w:numId w:val="1007"/>
        </w:numPr>
      </w:pPr>
      <w:r>
        <w:rPr>
          <w:rFonts w:hint="eastAsia"/>
        </w:rPr>
        <w:t xml:space="preserve">地址</w:t>
      </w:r>
      <w:r>
        <w:t xml:space="preserve"> (Address)</w:t>
      </w:r>
    </w:p>
    <w:p>
      <w:pPr>
        <w:pStyle w:val="Compact"/>
        <w:numPr>
          <w:ilvl w:val="0"/>
          <w:numId w:val="1007"/>
        </w:numPr>
      </w:pPr>
      <w:r>
        <w:rPr>
          <w:rFonts w:hint="eastAsia"/>
        </w:rPr>
        <w:t xml:space="preserve">紧急联系人</w:t>
      </w:r>
      <w:r>
        <w:t xml:space="preserve"> (Emergency contact)</w:t>
      </w:r>
    </w:p>
    <w:p>
      <w:pPr>
        <w:pStyle w:val="Compact"/>
        <w:numPr>
          <w:ilvl w:val="0"/>
          <w:numId w:val="1007"/>
        </w:numPr>
      </w:pPr>
      <w:r>
        <w:rPr>
          <w:rFonts w:hint="eastAsia"/>
        </w:rPr>
        <w:t xml:space="preserve">主诉</w:t>
      </w:r>
      <w:r>
        <w:t xml:space="preserve"> (Chief complaint)</w:t>
      </w:r>
    </w:p>
    <w:bookmarkEnd w:id="30"/>
    <w:bookmarkEnd w:id="31"/>
    <w:bookmarkStart w:id="32" w:name="身份核实文件-identification-documents"/>
    <w:p>
      <w:pPr>
        <w:pStyle w:val="Heading5"/>
      </w:pPr>
      <w:r>
        <w:rPr>
          <w:rStyle w:val="SectionNumber"/>
        </w:rPr>
        <w:t xml:space="preserve">1.1.2.1.5</w:t>
      </w:r>
      <w:r>
        <w:tab/>
      </w:r>
      <w:r>
        <w:t xml:space="preserve">4. </w:t>
      </w:r>
      <w:r>
        <w:rPr>
          <w:rFonts w:hint="eastAsia"/>
        </w:rPr>
        <w:t xml:space="preserve">身份核实文件</w:t>
      </w:r>
      <w:r>
        <w:t xml:space="preserve"> (Identification Documents)</w:t>
      </w:r>
    </w:p>
    <w:p>
      <w:pPr>
        <w:pStyle w:val="FirstParagraph"/>
      </w:pPr>
      <w:r>
        <w:rPr>
          <w:rFonts w:hint="eastAsia"/>
        </w:rPr>
        <w:t xml:space="preserve">按马来西亚法令，客户身份须经以下任一文件核实：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  <w:tblBorders>
          <w:top w:val="single" w:sz="12" w:color="7F7F7F"/>
          <w:bottom w:val="single" w:sz="12" w:color="7F7F7F"/>
          <w:insideH w:val="single" w:sz="6" w:color="7F7F7F"/>
          <w:left w:val="nil"/>
          <w:right w:val="nil"/>
          <w:insideV w:val="nil"/>
        </w:tblBorders>
      </w:tblPr>
      <w:tblGrid>
        <w:gridCol w:w="2262"/>
        <w:gridCol w:w="3394"/>
        <w:gridCol w:w="2262"/>
      </w:tblGrid>
      <w:tr>
        <w:trPr>
          <w:tblHeader w:val="on"/>
        </w:trPr>
        <w:tc>
          <w:tcPr>
            <w:shd w:val="clear" w:color="auto" w:fill="E7E6E6"/>
          </w:tcPr>
          <w:p>
            <w:pPr>
              <w:pStyle w:val="Compact"/>
            </w:pPr>
            <w:r>
              <w:rPr>
                <w:rFonts w:hint="eastAsia"/>
                <w:b/>
              </w:rPr>
              <w:t xml:space="preserve">文件</w:t>
            </w:r>
          </w:p>
        </w:tc>
        <w:tc>
          <w:tcPr>
            <w:shd w:val="clear" w:color="auto" w:fill="E7E6E6"/>
          </w:tcPr>
          <w:p>
            <w:pPr>
              <w:pStyle w:val="Compact"/>
            </w:pPr>
            <w:r>
              <w:rPr>
                <w:rFonts w:hint="eastAsia"/>
                <w:b/>
              </w:rPr>
              <w:t xml:space="preserve">中文名称</w:t>
            </w:r>
          </w:p>
        </w:tc>
        <w:tc>
          <w:tcPr>
            <w:shd w:val="clear" w:color="auto" w:fill="E7E6E6"/>
          </w:tcPr>
          <w:p>
            <w:pPr>
              <w:pStyle w:val="Compact"/>
            </w:pPr>
            <w:r>
              <w:rPr>
                <w:rFonts w:hint="eastAsia"/>
                <w:b/>
              </w:rPr>
              <w:t xml:space="preserve">说明</w:t>
            </w:r>
          </w:p>
        </w:tc>
      </w:tr>
      <w:tr>
        <w:tc>
          <w:tcPr/>
          <w:p>
            <w:pPr>
              <w:pStyle w:val="Compact"/>
            </w:pPr>
            <w:r>
              <w:t xml:space="preserve">Identification Card (MyKad)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身份证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大马公民必备</w:t>
            </w:r>
          </w:p>
        </w:tc>
      </w:tr>
      <w:tr>
        <w:tc>
          <w:tcPr>
            <w:shd w:val="clear" w:color="auto" w:fill="F7F7F7"/>
          </w:tcPr>
          <w:p>
            <w:pPr>
              <w:pStyle w:val="Compact"/>
            </w:pPr>
            <w:r>
              <w:t xml:space="preserve">Driver’s Licence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rPr>
                <w:rFonts w:hint="eastAsia"/>
              </w:rPr>
              <w:t xml:space="preserve">驾照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rPr>
                <w:rFonts w:hint="eastAsia"/>
              </w:rPr>
              <w:t xml:space="preserve">含照片可作核实</w:t>
            </w:r>
          </w:p>
        </w:tc>
      </w:tr>
      <w:tr>
        <w:tc>
          <w:tcPr/>
          <w:p>
            <w:pPr>
              <w:pStyle w:val="Compact"/>
            </w:pPr>
            <w:r>
              <w:t xml:space="preserve">Birth Certificate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出生证明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未成年者使用</w:t>
            </w:r>
          </w:p>
        </w:tc>
      </w:tr>
      <w:tr>
        <w:tc>
          <w:tcPr>
            <w:shd w:val="clear" w:color="auto" w:fill="F7F7F7"/>
          </w:tcPr>
          <w:p>
            <w:pPr>
              <w:pStyle w:val="Compact"/>
            </w:pPr>
            <w:r>
              <w:t xml:space="preserve">Provincial/Territorial Health Insurance Card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rPr>
                <w:rFonts w:hint="eastAsia"/>
              </w:rPr>
              <w:t xml:space="preserve">医疗保险卡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rPr>
                <w:rFonts w:hint="eastAsia"/>
              </w:rPr>
              <w:t xml:space="preserve">部分跨境客户</w:t>
            </w:r>
          </w:p>
        </w:tc>
      </w:tr>
      <w:tr>
        <w:tc>
          <w:tcPr/>
          <w:p>
            <w:pPr>
              <w:pStyle w:val="Compact"/>
            </w:pPr>
            <w:r>
              <w:t xml:space="preserve">Passport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护照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外籍客户必备</w:t>
            </w:r>
          </w:p>
        </w:tc>
      </w:tr>
    </w:tbl>
    <w:p>
      <w:pPr>
        <w:pStyle w:val="BlockText"/>
      </w:pPr>
      <w:r>
        <w:rPr>
          <w:rFonts w:hint="eastAsia"/>
          <w:b/>
          <w:bCs/>
        </w:rPr>
        <w:t xml:space="preserve">重要：</w:t>
      </w:r>
      <w:r>
        <w:t xml:space="preserve"> </w:t>
      </w:r>
      <w:r>
        <w:rPr>
          <w:rFonts w:hint="eastAsia"/>
        </w:rPr>
        <w:t xml:space="preserve">推拿师须将身份证号码与表单姓名核对一致；外籍客户须留存护照影印本。</w:t>
      </w:r>
    </w:p>
    <w:bookmarkEnd w:id="32"/>
    <w:bookmarkStart w:id="37" w:name="客户记录建立与保存-client-record-keeping"/>
    <w:p>
      <w:pPr>
        <w:pStyle w:val="Heading5"/>
      </w:pPr>
      <w:r>
        <w:rPr>
          <w:rStyle w:val="SectionNumber"/>
        </w:rPr>
        <w:t xml:space="preserve">1.1.2.1.6</w:t>
      </w:r>
      <w:r>
        <w:tab/>
      </w:r>
      <w:r>
        <w:t xml:space="preserve">5. </w:t>
      </w:r>
      <w:r>
        <w:rPr>
          <w:rFonts w:hint="eastAsia"/>
        </w:rPr>
        <w:t xml:space="preserve">客户记录建立与保存</w:t>
      </w:r>
      <w:r>
        <w:t xml:space="preserve"> (Client Record Keeping)</w:t>
      </w:r>
    </w:p>
    <w:bookmarkStart w:id="33" w:name="记录类型-type"/>
    <w:p>
      <w:pPr>
        <w:pStyle w:val="Heading6"/>
      </w:pPr>
      <w:r>
        <w:rPr>
          <w:rStyle w:val="SectionNumber"/>
        </w:rPr>
        <w:t xml:space="preserve">1.1.2.1.6.1</w:t>
      </w:r>
      <w:r>
        <w:tab/>
      </w:r>
      <w:r>
        <w:t xml:space="preserve">5.1 </w:t>
      </w:r>
      <w:r>
        <w:rPr>
          <w:rFonts w:hint="eastAsia"/>
        </w:rPr>
        <w:t xml:space="preserve">记录类型</w:t>
      </w:r>
      <w:r>
        <w:t xml:space="preserve"> (Type)</w:t>
      </w:r>
    </w:p>
    <w:p>
      <w:pPr>
        <w:pStyle w:val="Compact"/>
        <w:numPr>
          <w:ilvl w:val="0"/>
          <w:numId w:val="1008"/>
        </w:numPr>
      </w:pPr>
      <w:r>
        <w:rPr>
          <w:rFonts w:hint="eastAsia"/>
          <w:b/>
          <w:bCs/>
        </w:rPr>
        <w:t xml:space="preserve">手工</w:t>
      </w:r>
      <w:r>
        <w:rPr>
          <w:b/>
          <w:bCs/>
        </w:rPr>
        <w:t xml:space="preserve"> (Manual)</w:t>
      </w:r>
      <w:r>
        <w:t xml:space="preserve"> </w:t>
      </w:r>
      <w:r>
        <w:t xml:space="preserve">— </w:t>
      </w:r>
      <w:r>
        <w:rPr>
          <w:rFonts w:hint="eastAsia"/>
        </w:rPr>
        <w:t xml:space="preserve">纸本档案夹，按字母或编号归档</w:t>
      </w:r>
    </w:p>
    <w:p>
      <w:pPr>
        <w:pStyle w:val="Compact"/>
        <w:numPr>
          <w:ilvl w:val="0"/>
          <w:numId w:val="1008"/>
        </w:numPr>
      </w:pPr>
      <w:r>
        <w:rPr>
          <w:rFonts w:hint="eastAsia"/>
          <w:b/>
          <w:bCs/>
        </w:rPr>
        <w:t xml:space="preserve">电子</w:t>
      </w:r>
      <w:r>
        <w:rPr>
          <w:b/>
          <w:bCs/>
        </w:rPr>
        <w:t xml:space="preserve"> (Computerized)</w:t>
      </w:r>
      <w:r>
        <w:t xml:space="preserve"> </w:t>
      </w:r>
      <w:r>
        <w:t xml:space="preserve">— </w:t>
      </w:r>
      <w:r>
        <w:rPr>
          <w:rFonts w:hint="eastAsia"/>
        </w:rPr>
        <w:t xml:space="preserve">电子病历系统</w:t>
      </w:r>
      <w:r>
        <w:t xml:space="preserve"> </w:t>
      </w:r>
      <w:r>
        <w:rPr>
          <w:rFonts w:hint="eastAsia"/>
        </w:rPr>
        <w:t xml:space="preserve">(EMR/EHR)，须定期备份</w:t>
      </w:r>
    </w:p>
    <w:bookmarkEnd w:id="33"/>
    <w:bookmarkStart w:id="34" w:name="记录内容-contents"/>
    <w:p>
      <w:pPr>
        <w:pStyle w:val="Heading6"/>
      </w:pPr>
      <w:r>
        <w:rPr>
          <w:rStyle w:val="SectionNumber"/>
        </w:rPr>
        <w:t xml:space="preserve">1.1.2.1.6.2</w:t>
      </w:r>
      <w:r>
        <w:tab/>
      </w:r>
      <w:r>
        <w:t xml:space="preserve">5.2 </w:t>
      </w:r>
      <w:r>
        <w:rPr>
          <w:rFonts w:hint="eastAsia"/>
        </w:rPr>
        <w:t xml:space="preserve">记录内容</w:t>
      </w:r>
      <w:r>
        <w:t xml:space="preserve"> (Contents)</w:t>
      </w:r>
    </w:p>
    <w:p>
      <w:pPr>
        <w:pStyle w:val="Compact"/>
        <w:numPr>
          <w:ilvl w:val="0"/>
          <w:numId w:val="1009"/>
        </w:numPr>
      </w:pPr>
      <w:r>
        <w:rPr>
          <w:rFonts w:hint="eastAsia"/>
          <w:b/>
          <w:bCs/>
        </w:rPr>
        <w:t xml:space="preserve">个人资料</w:t>
      </w:r>
      <w:r>
        <w:rPr>
          <w:b/>
          <w:bCs/>
        </w:rPr>
        <w:t xml:space="preserve"> (Personal data)</w:t>
      </w:r>
      <w:r>
        <w:t xml:space="preserve"> </w:t>
      </w:r>
      <w:r>
        <w:t xml:space="preserve">— </w:t>
      </w:r>
      <w:r>
        <w:rPr>
          <w:rFonts w:hint="eastAsia"/>
        </w:rPr>
        <w:t xml:space="preserve">姓名、IC、联系方式、地址</w:t>
      </w:r>
    </w:p>
    <w:p>
      <w:pPr>
        <w:pStyle w:val="Compact"/>
        <w:numPr>
          <w:ilvl w:val="0"/>
          <w:numId w:val="1009"/>
        </w:numPr>
      </w:pPr>
      <w:r>
        <w:rPr>
          <w:rFonts w:hint="eastAsia"/>
          <w:b/>
          <w:bCs/>
        </w:rPr>
        <w:t xml:space="preserve">咨询信息</w:t>
      </w:r>
      <w:r>
        <w:rPr>
          <w:b/>
          <w:bCs/>
        </w:rPr>
        <w:t xml:space="preserve"> (Consultation)</w:t>
      </w:r>
      <w:r>
        <w:t xml:space="preserve"> </w:t>
      </w:r>
      <w:r>
        <w:t xml:space="preserve">— </w:t>
      </w:r>
      <w:r>
        <w:rPr>
          <w:rFonts w:hint="eastAsia"/>
        </w:rPr>
        <w:t xml:space="preserve">主诉、健康史、四诊结果</w:t>
      </w:r>
    </w:p>
    <w:p>
      <w:pPr>
        <w:pStyle w:val="Compact"/>
        <w:numPr>
          <w:ilvl w:val="0"/>
          <w:numId w:val="1009"/>
        </w:numPr>
      </w:pPr>
      <w:r>
        <w:rPr>
          <w:rFonts w:hint="eastAsia"/>
          <w:b/>
          <w:bCs/>
        </w:rPr>
        <w:t xml:space="preserve">疗程信息</w:t>
      </w:r>
      <w:r>
        <w:rPr>
          <w:b/>
          <w:bCs/>
        </w:rPr>
        <w:t xml:space="preserve"> (Therapy)</w:t>
      </w:r>
      <w:r>
        <w:t xml:space="preserve"> </w:t>
      </w:r>
      <w:r>
        <w:t xml:space="preserve">— </w:t>
      </w:r>
      <w:r>
        <w:rPr>
          <w:rFonts w:hint="eastAsia"/>
        </w:rPr>
        <w:t xml:space="preserve">推拿模式、手法、穴位、时长</w:t>
      </w:r>
    </w:p>
    <w:p>
      <w:pPr>
        <w:pStyle w:val="Compact"/>
        <w:numPr>
          <w:ilvl w:val="0"/>
          <w:numId w:val="1009"/>
        </w:numPr>
      </w:pPr>
      <w:r>
        <w:rPr>
          <w:rFonts w:hint="eastAsia"/>
          <w:b/>
          <w:bCs/>
        </w:rPr>
        <w:t xml:space="preserve">疗后信息</w:t>
      </w:r>
      <w:r>
        <w:rPr>
          <w:b/>
          <w:bCs/>
        </w:rPr>
        <w:t xml:space="preserve"> (Post therapy)</w:t>
      </w:r>
      <w:r>
        <w:t xml:space="preserve"> </w:t>
      </w:r>
      <w:r>
        <w:t xml:space="preserve">— </w:t>
      </w:r>
      <w:r>
        <w:rPr>
          <w:rFonts w:hint="eastAsia"/>
        </w:rPr>
        <w:t xml:space="preserve">疗后反应、客户反馈、下次预约</w:t>
      </w:r>
    </w:p>
    <w:bookmarkEnd w:id="34"/>
    <w:bookmarkStart w:id="35" w:name="三大原则"/>
    <w:p>
      <w:pPr>
        <w:pStyle w:val="Heading6"/>
      </w:pPr>
      <w:r>
        <w:rPr>
          <w:rStyle w:val="SectionNumber"/>
        </w:rPr>
        <w:t xml:space="preserve">1.1.2.1.6.3</w:t>
      </w:r>
      <w:r>
        <w:tab/>
      </w:r>
      <w:r>
        <w:t xml:space="preserve">5.3 </w:t>
      </w:r>
      <w:r>
        <w:rPr>
          <w:rFonts w:hint="eastAsia"/>
        </w:rPr>
        <w:t xml:space="preserve">三大原则</w:t>
      </w:r>
    </w:p>
    <w:tbl>
      <w:tblPr>
        <w:tblStyle w:val="Table"/>
        <w:tblW w:type="auto" w:w="0"/>
        <w:tblLook w:firstRow="1" w:lastRow="0" w:firstColumn="0" w:lastColumn="0" w:noHBand="0" w:noVBand="0" w:val="0020"/>
        <w:tblBorders>
          <w:top w:val="single" w:sz="12" w:color="7F7F7F"/>
          <w:bottom w:val="single" w:sz="12" w:color="7F7F7F"/>
          <w:insideH w:val="single" w:sz="6" w:color="7F7F7F"/>
          <w:left w:val="nil"/>
          <w:right w:val="nil"/>
          <w:insideV w:val="nil"/>
        </w:tblBorders>
      </w:tblPr>
      <w:tblGrid>
        <w:gridCol w:w="2640"/>
        <w:gridCol w:w="2640"/>
        <w:gridCol w:w="2640"/>
      </w:tblGrid>
      <w:tr>
        <w:trPr>
          <w:tblHeader w:val="on"/>
        </w:trPr>
        <w:tc>
          <w:tcPr>
            <w:shd w:val="clear" w:color="auto" w:fill="E7E6E6"/>
          </w:tcPr>
          <w:p>
            <w:pPr>
              <w:pStyle w:val="Compact"/>
            </w:pPr>
            <w:r>
              <w:rPr>
                <w:rFonts w:hint="eastAsia"/>
                <w:b/>
              </w:rPr>
              <w:t xml:space="preserve">原则</w:t>
            </w:r>
          </w:p>
        </w:tc>
        <w:tc>
          <w:tcPr>
            <w:shd w:val="clear" w:color="auto" w:fill="E7E6E6"/>
          </w:tcPr>
          <w:p>
            <w:pPr>
              <w:pStyle w:val="Compact"/>
            </w:pPr>
            <w:r>
              <w:rPr>
                <w:rFonts w:hint="eastAsia"/>
                <w:b/>
              </w:rPr>
              <w:t xml:space="preserve">中文</w:t>
            </w:r>
          </w:p>
        </w:tc>
        <w:tc>
          <w:tcPr>
            <w:shd w:val="clear" w:color="auto" w:fill="E7E6E6"/>
          </w:tcPr>
          <w:p>
            <w:pPr>
              <w:pStyle w:val="Compact"/>
            </w:pPr>
            <w:r>
              <w:rPr>
                <w:rFonts w:hint="eastAsia"/>
                <w:b/>
              </w:rPr>
              <w:t xml:space="preserve">实施方式</w:t>
            </w:r>
          </w:p>
        </w:tc>
      </w:tr>
      <w:tr>
        <w:tc>
          <w:tcPr/>
          <w:p>
            <w:pPr>
              <w:pStyle w:val="Compact"/>
            </w:pPr>
            <w:r>
              <w:t xml:space="preserve">Consents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同意书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客户签署书面知情同意书</w:t>
            </w:r>
          </w:p>
        </w:tc>
      </w:tr>
      <w:tr>
        <w:tc>
          <w:tcPr>
            <w:shd w:val="clear" w:color="auto" w:fill="F7F7F7"/>
          </w:tcPr>
          <w:p>
            <w:pPr>
              <w:pStyle w:val="Compact"/>
            </w:pPr>
            <w:r>
              <w:t xml:space="preserve">Confidentiality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rPr>
                <w:rFonts w:hint="eastAsia"/>
              </w:rPr>
              <w:t xml:space="preserve">保密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rPr>
                <w:rFonts w:hint="eastAsia"/>
              </w:rPr>
              <w:t xml:space="preserve">仅授权人员可查阅</w:t>
            </w:r>
          </w:p>
        </w:tc>
      </w:tr>
      <w:tr>
        <w:tc>
          <w:tcPr/>
          <w:p>
            <w:pPr>
              <w:pStyle w:val="Compact"/>
            </w:pPr>
            <w:r>
              <w:t xml:space="preserve">Security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安全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上锁柜</w:t>
            </w:r>
            <w:r>
              <w:t xml:space="preserve"> / </w:t>
            </w:r>
            <w:r>
              <w:rPr>
                <w:rFonts w:hint="eastAsia"/>
              </w:rPr>
              <w:t xml:space="preserve">加密系统</w:t>
            </w:r>
            <w:r>
              <w:t xml:space="preserve"> / </w:t>
            </w:r>
            <w:r>
              <w:rPr>
                <w:rFonts w:hint="eastAsia"/>
              </w:rPr>
              <w:t xml:space="preserve">定期备份</w:t>
            </w:r>
          </w:p>
        </w:tc>
      </w:tr>
    </w:tbl>
    <w:bookmarkEnd w:id="35"/>
    <w:bookmarkStart w:id="36" w:name="法规要求"/>
    <w:p>
      <w:pPr>
        <w:pStyle w:val="Heading6"/>
      </w:pPr>
      <w:r>
        <w:rPr>
          <w:rStyle w:val="SectionNumber"/>
        </w:rPr>
        <w:t xml:space="preserve">1.1.2.1.6.4</w:t>
      </w:r>
      <w:r>
        <w:tab/>
      </w:r>
      <w:r>
        <w:t xml:space="preserve">5.4 </w:t>
      </w:r>
      <w:r>
        <w:rPr>
          <w:rFonts w:hint="eastAsia"/>
        </w:rPr>
        <w:t xml:space="preserve">法规要求</w:t>
      </w:r>
    </w:p>
    <w:p>
      <w:pPr>
        <w:pStyle w:val="Compact"/>
        <w:numPr>
          <w:ilvl w:val="0"/>
          <w:numId w:val="1010"/>
        </w:numPr>
      </w:pPr>
      <w:r>
        <w:rPr>
          <w:b/>
          <w:bCs/>
        </w:rPr>
        <w:t xml:space="preserve">MOH (Ministry of Health)</w:t>
      </w:r>
      <w:r>
        <w:t xml:space="preserve"> </w:t>
      </w:r>
      <w:r>
        <w:t xml:space="preserve">— T&amp;CM </w:t>
      </w:r>
      <w:r>
        <w:rPr>
          <w:rFonts w:hint="eastAsia"/>
        </w:rPr>
        <w:t xml:space="preserve">法令</w:t>
      </w:r>
      <w:r>
        <w:t xml:space="preserve"> 2013 </w:t>
      </w:r>
      <w:r>
        <w:rPr>
          <w:rFonts w:hint="eastAsia"/>
        </w:rPr>
        <w:t xml:space="preserve">规定记录至少保存</w:t>
      </w:r>
      <w:r>
        <w:t xml:space="preserve"> 7 </w:t>
      </w:r>
      <w:r>
        <w:rPr>
          <w:rFonts w:hint="eastAsia"/>
        </w:rPr>
        <w:t xml:space="preserve">年</w:t>
      </w:r>
    </w:p>
    <w:p>
      <w:pPr>
        <w:pStyle w:val="Compact"/>
        <w:numPr>
          <w:ilvl w:val="0"/>
          <w:numId w:val="1010"/>
        </w:numPr>
      </w:pPr>
      <w:r>
        <w:rPr>
          <w:b/>
          <w:bCs/>
        </w:rPr>
        <w:t xml:space="preserve">PDPA 2010</w:t>
      </w:r>
      <w:r>
        <w:t xml:space="preserve"> </w:t>
      </w:r>
      <w:r>
        <w:t xml:space="preserve">— </w:t>
      </w:r>
      <w:r>
        <w:rPr>
          <w:rFonts w:hint="eastAsia"/>
        </w:rPr>
        <w:t xml:space="preserve">个人资料保护法令</w:t>
      </w:r>
      <w:r>
        <w:t xml:space="preserve"> (Personal Data Protection Act)</w:t>
      </w:r>
    </w:p>
    <w:p>
      <w:pPr>
        <w:pStyle w:val="Compact"/>
        <w:numPr>
          <w:ilvl w:val="0"/>
          <w:numId w:val="1010"/>
        </w:numPr>
      </w:pPr>
      <w:r>
        <w:rPr>
          <w:rFonts w:hint="eastAsia"/>
        </w:rPr>
        <w:t xml:space="preserve">记录销毁须采用碎纸机或安全数据擦除</w:t>
      </w:r>
    </w:p>
    <w:bookmarkEnd w:id="36"/>
    <w:bookmarkEnd w:id="37"/>
    <w:bookmarkStart w:id="38" w:name="安全与职业操守"/>
    <w:p>
      <w:pPr>
        <w:pStyle w:val="Heading5"/>
      </w:pPr>
      <w:r>
        <w:rPr>
          <w:rStyle w:val="SectionNumber"/>
        </w:rPr>
        <w:t xml:space="preserve">1.1.2.1.7</w:t>
      </w:r>
      <w:r>
        <w:tab/>
      </w:r>
      <w:r>
        <w:t xml:space="preserve">6. </w:t>
      </w:r>
      <w:r>
        <w:rPr>
          <w:rFonts w:hint="eastAsia"/>
        </w:rPr>
        <w:t xml:space="preserve">安全与职业操守</w:t>
      </w:r>
    </w:p>
    <w:p>
      <w:pPr>
        <w:pStyle w:val="Compact"/>
        <w:numPr>
          <w:ilvl w:val="0"/>
          <w:numId w:val="1011"/>
        </w:numPr>
      </w:pPr>
      <w:r>
        <w:rPr>
          <w:rFonts w:hint="eastAsia"/>
        </w:rPr>
        <w:t xml:space="preserve">接待区域配备急救箱、灭火器，员工须熟知位置与使用方法</w:t>
      </w:r>
    </w:p>
    <w:p>
      <w:pPr>
        <w:pStyle w:val="Compact"/>
        <w:numPr>
          <w:ilvl w:val="0"/>
          <w:numId w:val="1011"/>
        </w:numPr>
      </w:pPr>
      <w:r>
        <w:rPr>
          <w:rFonts w:hint="eastAsia"/>
        </w:rPr>
        <w:t xml:space="preserve">所有员工须通过</w:t>
      </w:r>
      <w:r>
        <w:t xml:space="preserve"> PDPA </w:t>
      </w:r>
      <w:r>
        <w:rPr>
          <w:rFonts w:hint="eastAsia"/>
        </w:rPr>
        <w:t xml:space="preserve">培训方可接触客户资料</w:t>
      </w:r>
    </w:p>
    <w:p>
      <w:pPr>
        <w:pStyle w:val="Compact"/>
        <w:numPr>
          <w:ilvl w:val="0"/>
          <w:numId w:val="1011"/>
        </w:numPr>
      </w:pPr>
      <w:r>
        <w:rPr>
          <w:rFonts w:hint="eastAsia"/>
        </w:rPr>
        <w:t xml:space="preserve">严禁在社交媒体公开客户照片、记录或对话内容</w:t>
      </w:r>
    </w:p>
    <w:p>
      <w:pPr>
        <w:pStyle w:val="Compact"/>
        <w:numPr>
          <w:ilvl w:val="0"/>
          <w:numId w:val="1011"/>
        </w:numPr>
      </w:pPr>
      <w:r>
        <w:rPr>
          <w:rFonts w:hint="eastAsia"/>
        </w:rPr>
        <w:t xml:space="preserve">敏感讨论（如疾病史）须在私密咨询室进行</w:t>
      </w:r>
    </w:p>
    <w:bookmarkEnd w:id="38"/>
    <w:bookmarkStart w:id="39" w:name="小结"/>
    <w:p>
      <w:pPr>
        <w:pStyle w:val="Heading5"/>
      </w:pPr>
      <w:r>
        <w:rPr>
          <w:rStyle w:val="SectionNumber"/>
        </w:rPr>
        <w:t xml:space="preserve">1.1.2.1.8</w:t>
      </w:r>
      <w:r>
        <w:tab/>
      </w:r>
      <w:r>
        <w:t xml:space="preserve">7. </w:t>
      </w:r>
      <w:r>
        <w:rPr>
          <w:rFonts w:hint="eastAsia"/>
        </w:rPr>
        <w:t xml:space="preserve">小结</w:t>
      </w:r>
    </w:p>
    <w:p>
      <w:pPr>
        <w:pStyle w:val="FirstParagraph"/>
      </w:pPr>
      <w:r>
        <w:rPr>
          <w:rFonts w:hint="eastAsia"/>
        </w:rPr>
        <w:t xml:space="preserve">良好的咨询区准备与客户接待是推拿服务的第一印象，直接影响客户信任度与依从性。从业者必须遵守</w:t>
      </w:r>
      <w:r>
        <w:t xml:space="preserve"> T&amp;CM Act 2013、OSHA 1994 </w:t>
      </w:r>
      <w:r>
        <w:rPr>
          <w:rFonts w:hint="eastAsia"/>
        </w:rPr>
        <w:t xml:space="preserve">与</w:t>
      </w:r>
      <w:r>
        <w:t xml:space="preserve"> PDPA 2010 </w:t>
      </w:r>
      <w:r>
        <w:rPr>
          <w:rFonts w:hint="eastAsia"/>
        </w:rPr>
        <w:t xml:space="preserve">三大法令，确保环境、礼仪、信息收集与记录保存均达标。</w:t>
      </w:r>
    </w:p>
    <w:bookmarkEnd w:id="39"/>
    <w:bookmarkStart w:id="40" w:name="参考文献"/>
    <w:p>
      <w:pPr>
        <w:pStyle w:val="Heading5"/>
      </w:pPr>
      <w:r>
        <w:rPr>
          <w:rStyle w:val="SectionNumber"/>
        </w:rPr>
        <w:t xml:space="preserve">1.1.2.1.9</w:t>
      </w:r>
      <w:r>
        <w:tab/>
      </w:r>
      <w:r>
        <w:rPr>
          <w:rFonts w:hint="eastAsia"/>
        </w:rPr>
        <w:t xml:space="preserve">参考文献</w:t>
      </w:r>
    </w:p>
    <w:p>
      <w:pPr>
        <w:pStyle w:val="Compact"/>
        <w:numPr>
          <w:ilvl w:val="0"/>
          <w:numId w:val="1012"/>
        </w:numPr>
      </w:pPr>
      <w:r>
        <w:t xml:space="preserve">T&amp;CM Act </w:t>
      </w:r>
      <w:r>
        <w:rPr>
          <w:rFonts w:hint="eastAsia"/>
        </w:rPr>
        <w:t xml:space="preserve">2013；OSHA</w:t>
      </w:r>
      <w:r>
        <w:t xml:space="preserve"> 1994 (Act </w:t>
      </w:r>
      <w:r>
        <w:rPr>
          <w:rFonts w:hint="eastAsia"/>
        </w:rPr>
        <w:t xml:space="preserve">514)；PDPA</w:t>
      </w:r>
      <w:r>
        <w:t xml:space="preserve"> 2010</w:t>
      </w:r>
    </w:p>
    <w:p>
      <w:pPr>
        <w:pStyle w:val="Compact"/>
        <w:numPr>
          <w:ilvl w:val="0"/>
          <w:numId w:val="1012"/>
        </w:numPr>
      </w:pPr>
      <w:r>
        <w:t xml:space="preserve">MOH Code of Ethics for T&amp;CM Practitioners, 2007</w:t>
      </w:r>
    </w:p>
    <w:p>
      <w:pPr>
        <w:pStyle w:val="Compact"/>
        <w:numPr>
          <w:ilvl w:val="0"/>
          <w:numId w:val="1012"/>
        </w:numPr>
      </w:pPr>
      <w:r>
        <w:t xml:space="preserve">00-tuina-terminology.md</w:t>
      </w:r>
    </w:p>
    <w:bookmarkEnd w:id="40"/>
    <w:bookmarkEnd w:id="41"/>
    <w:bookmarkEnd w:id="42"/>
    <w:bookmarkStart w:id="83" w:name="c01kp-02-information-sheet-2"/>
    <w:p>
      <w:pPr>
        <w:pStyle w:val="Heading3"/>
      </w:pPr>
      <w:bookmarkStart w:id="8004" w:name="_Toc_8004"/>
      <w:r>
        <w:rPr>
          <w:rStyle w:val="SectionNumber"/>
          <w:b/>
          <w:color w:val="1F3A68"/>
        </w:rPr>
        <w:t xml:space="preserve">1.1.3</w:t>
      </w:r>
      <w:r>
        <w:rPr>
          <w:b/>
          <w:color w:val="1F3A68"/>
        </w:rPr>
        <w:tab/>
      </w:r>
      <w:r>
        <w:rPr>
          <w:b/>
          <w:color w:val="1F3A68"/>
        </w:rPr>
        <w:t xml:space="preserve">[C01/KP-02] Information Sheet 2</w:t>
      </w:r>
      <w:bookmarkEnd w:id="8004"/>
    </w:p>
    <w:p>
      <w:pPr>
        <w:pStyle w:val="FirstParagraph"/>
      </w:pPr>
    </w:p>
    <w:p>
      <w:pPr>
        <w:pStyle w:val="BodyText"/>
      </w:pPr>
      <w:r>
        <w:t xml:space="preserve">JABATAN PEMBANGUNAN KEMAHIRAN (JPK)</w:t>
      </w:r>
      <w:r>
        <w:t xml:space="preserve"> </w:t>
      </w:r>
      <w:r>
        <w:t xml:space="preserve">TINGKAT 7-8, BLOK D4, KOMPLEKS D,</w:t>
      </w:r>
      <w:r>
        <w:t xml:space="preserve"> </w:t>
      </w:r>
      <w:r>
        <w:t xml:space="preserve">PUSAT PENTADBIRAN KERAJAAN PERSEKUTUAN,</w:t>
      </w:r>
      <w:r>
        <w:t xml:space="preserve"> </w:t>
      </w:r>
      <w:r>
        <w:t xml:space="preserve">62530 PUTRAJAYA</w:t>
      </w:r>
    </w:p>
    <w:bookmarkStart w:id="43" w:name="kertas-penerangan-1"/>
    <w:p>
      <w:pPr>
        <w:pStyle w:val="Heading5"/>
      </w:pPr>
      <w:r>
        <w:rPr>
          <w:rStyle w:val="SectionNumber"/>
        </w:rPr>
        <w:t xml:space="preserve">1.1.3.0.1</w:t>
      </w:r>
      <w:r>
        <w:tab/>
      </w:r>
      <w:r>
        <w:t xml:space="preserve">KERTAS PENERANGAN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  <w:tblBorders>
          <w:top w:val="single" w:sz="12" w:color="7F7F7F"/>
          <w:bottom w:val="single" w:sz="12" w:color="7F7F7F"/>
          <w:insideH w:val="single" w:sz="6" w:color="7F7F7F"/>
          <w:left w:val="nil"/>
          <w:right w:val="nil"/>
          <w:insideV w:val="nil"/>
        </w:tblBorders>
      </w:tblPr>
      <w:tblGrid>
        <w:gridCol w:w="3960"/>
        <w:gridCol w:w="3960"/>
      </w:tblGrid>
      <w:tr>
        <w:trPr>
          <w:tblHeader w:val="on"/>
        </w:trPr>
        <w:tc>
          <w:tcPr>
            <w:shd w:val="clear" w:color="auto" w:fill="E7E6E6"/>
          </w:tcPr>
          <w:p>
            <w:pPr>
              <w:pStyle w:val="Compact"/>
            </w:pPr>
            <w:r>
              <w:rPr>
                <w:b/>
              </w:rPr>
              <w:t xml:space="preserve">Medan</w:t>
            </w:r>
          </w:p>
        </w:tc>
        <w:tc>
          <w:tcPr>
            <w:shd w:val="clear" w:color="auto" w:fill="E7E6E6"/>
          </w:tcPr>
          <w:p>
            <w:pPr>
              <w:pStyle w:val="Compact"/>
            </w:pPr>
            <w:r>
              <w:rPr>
                <w:b/>
              </w:rPr>
              <w:t xml:space="preserve">Nilai</w:t>
            </w:r>
          </w:p>
        </w:tc>
      </w:tr>
      <w:tr>
        <w:tc>
          <w:tcPr/>
          <w:p>
            <w:pPr>
              <w:pStyle w:val="Compact"/>
            </w:pPr>
            <w:r>
              <w:t xml:space="preserve">KOD DAN NAMA PROGRAM</w:t>
            </w:r>
          </w:p>
        </w:tc>
        <w:tc>
          <w:tcPr/>
          <w:p>
            <w:pPr>
              <w:pStyle w:val="Compact"/>
            </w:pPr>
            <w:r>
              <w:t xml:space="preserve">MP-031-3:2016 PERKHIDMATAN TUINALOGI</w:t>
            </w:r>
          </w:p>
        </w:tc>
      </w:tr>
      <w:tr>
        <w:tc>
          <w:tcPr>
            <w:shd w:val="clear" w:color="auto" w:fill="F7F7F7"/>
          </w:tcPr>
          <w:p>
            <w:pPr>
              <w:pStyle w:val="Compact"/>
            </w:pPr>
            <w:r>
              <w:t xml:space="preserve">TAHAP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t xml:space="preserve">3</w:t>
            </w:r>
          </w:p>
        </w:tc>
      </w:tr>
      <w:tr>
        <w:tc>
          <w:tcPr/>
          <w:p>
            <w:pPr>
              <w:pStyle w:val="Compact"/>
            </w:pPr>
            <w:r>
              <w:t xml:space="preserve">KOD DAN TAJUK UNIT KOMPETENSI</w:t>
            </w:r>
          </w:p>
        </w:tc>
        <w:tc>
          <w:tcPr/>
          <w:p>
            <w:pPr>
              <w:pStyle w:val="Compact"/>
            </w:pPr>
            <w:r>
              <w:t xml:space="preserve">MP-031-3:2016-C01 TUINALOGY SERVICES CONSULTATION</w:t>
            </w:r>
          </w:p>
        </w:tc>
      </w:tr>
      <w:tr>
        <w:tc>
          <w:tcPr>
            <w:shd w:val="clear" w:color="auto" w:fill="F7F7F7"/>
          </w:tcPr>
          <w:p>
            <w:pPr>
              <w:pStyle w:val="Compact"/>
            </w:pPr>
            <w:r>
              <w:t xml:space="preserve">NO. DAN PERNYATAAN AKTIVITI KERJA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t xml:space="preserve">1. PREPARE TUINALOGY SERVICES CONSULTATION REQUIREMENT</w:t>
            </w:r>
            <w:r>
              <w:t xml:space="preserve">2. CARRY OUT TUINALOGY SERVICES CONSULTATION</w:t>
            </w:r>
            <w:r>
              <w:t xml:space="preserve">3. DETERMINE TUINALOGY SERVICES CONSULTATION</w:t>
            </w:r>
            <w:r>
              <w:t xml:space="preserve">4. RECORD TUINALOGY SERVICES CONSULTATION ACTIVITIES</w:t>
            </w:r>
          </w:p>
        </w:tc>
      </w:tr>
      <w:tr>
        <w:tc>
          <w:tcPr/>
          <w:p>
            <w:pPr>
              <w:pStyle w:val="Compact"/>
            </w:pPr>
            <w:r>
              <w:t xml:space="preserve">NO. KOD</w:t>
            </w:r>
          </w:p>
        </w:tc>
        <w:tc>
          <w:tcPr/>
          <w:p>
            <w:pPr>
              <w:pStyle w:val="Compact"/>
            </w:pPr>
            <w:r>
              <w:t xml:space="preserve">MP-031-3:2016-C01/KP(2/4)</w:t>
            </w:r>
          </w:p>
        </w:tc>
      </w:tr>
      <w:tr>
        <w:tc>
          <w:tcPr>
            <w:shd w:val="clear" w:color="auto" w:fill="F7F7F7"/>
          </w:tcPr>
          <w:p>
            <w:pPr>
              <w:pStyle w:val="Compact"/>
            </w:pPr>
            <w:r>
              <w:t xml:space="preserve">Muka Surat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t xml:space="preserve">1/1</w:t>
            </w:r>
          </w:p>
        </w:tc>
      </w:tr>
      <w:tr>
        <w:tc>
          <w:tcPr/>
          <w:p>
            <w:pPr>
              <w:pStyle w:val="Compact"/>
            </w:pPr>
            <w:r>
              <w:t xml:space="preserve">WARNA KERTAS</w:t>
            </w:r>
          </w:p>
        </w:tc>
        <w:tc>
          <w:tcPr/>
          <w:p>
            <w:pPr>
              <w:pStyle w:val="Compact"/>
            </w:pPr>
            <w:r>
              <w:t xml:space="preserve">PUTIH (White)</w:t>
            </w:r>
          </w:p>
        </w:tc>
      </w:tr>
    </w:tbl>
    <w:p>
      <w:pPr>
        <w:pStyle w:val="BodyText"/>
      </w:pPr>
      <w:r>
        <w:rPr>
          <w:b/>
          <w:bCs/>
        </w:rPr>
        <w:t xml:space="preserve">TAJUK:</w:t>
      </w:r>
      <w:r>
        <w:t xml:space="preserve"> </w:t>
      </w:r>
      <w:r>
        <w:rPr>
          <w:rFonts w:hint="eastAsia"/>
        </w:rPr>
        <w:t xml:space="preserve">资料单</w:t>
      </w:r>
      <w:r>
        <w:t xml:space="preserve"> </w:t>
      </w:r>
      <w:r>
        <w:rPr>
          <w:rFonts w:hint="eastAsia"/>
        </w:rPr>
        <w:t xml:space="preserve">2：客户咨询与中医四诊评估</w:t>
      </w:r>
    </w:p>
    <w:p>
      <w:pPr>
        <w:pStyle w:val="BodyText"/>
      </w:pPr>
      <w:r>
        <w:rPr>
          <w:b/>
          <w:bCs/>
        </w:rPr>
        <w:t xml:space="preserve">TUJUAN:</w:t>
      </w:r>
      <w:r>
        <w:t xml:space="preserve"> </w:t>
      </w:r>
      <w:r>
        <w:rPr>
          <w:rFonts w:hint="eastAsia"/>
        </w:rPr>
        <w:t xml:space="preserve">完成本资料单后，学员应能：</w:t>
      </w:r>
    </w:p>
    <w:bookmarkEnd w:id="43"/>
    <w:bookmarkStart w:id="82" w:name="资料单-2客户咨询与中医四诊评估"/>
    <w:p>
      <w:pPr>
        <w:pStyle w:val="Heading4"/>
      </w:pPr>
      <w:r>
        <w:rPr>
          <w:rStyle w:val="SectionNumber"/>
        </w:rPr>
        <w:t xml:space="preserve">1.1.3.1</w:t>
      </w:r>
      <w:r>
        <w:tab/>
      </w:r>
      <w:r>
        <w:rPr>
          <w:rFonts w:hint="eastAsia"/>
        </w:rPr>
        <w:t xml:space="preserve">资料单</w:t>
      </w:r>
      <w:r>
        <w:t xml:space="preserve"> </w:t>
      </w:r>
      <w:r>
        <w:rPr>
          <w:rFonts w:hint="eastAsia"/>
        </w:rPr>
        <w:t xml:space="preserve">2：客户咨询与中医四诊评估</w:t>
      </w:r>
    </w:p>
    <w:bookmarkStart w:id="44" w:name="学习成果-1"/>
    <w:p>
      <w:pPr>
        <w:pStyle w:val="Heading5"/>
      </w:pPr>
      <w:r>
        <w:rPr>
          <w:rStyle w:val="SectionNumber"/>
        </w:rPr>
        <w:t xml:space="preserve">1.1.3.1.1</w:t>
      </w:r>
      <w:r>
        <w:tab/>
      </w:r>
      <w:r>
        <w:rPr>
          <w:rFonts w:hint="eastAsia"/>
        </w:rPr>
        <w:t xml:space="preserve">学习成果</w:t>
      </w:r>
    </w:p>
    <w:p>
      <w:pPr>
        <w:pStyle w:val="FirstParagraph"/>
      </w:pPr>
      <w:r>
        <w:rPr>
          <w:rFonts w:hint="eastAsia"/>
        </w:rPr>
        <w:t xml:space="preserve">完成本资料单后，学员应能：</w:t>
      </w:r>
      <w:r>
        <w:t xml:space="preserve"> </w:t>
      </w:r>
      <w:r>
        <w:t xml:space="preserve">1. </w:t>
      </w:r>
      <w:r>
        <w:rPr>
          <w:rFonts w:hint="eastAsia"/>
        </w:rPr>
        <w:t xml:space="preserve">区分预设病史采集表与笔记式收集方法</w:t>
      </w:r>
      <w:r>
        <w:t xml:space="preserve"> </w:t>
      </w:r>
      <w:r>
        <w:t xml:space="preserve">2. </w:t>
      </w:r>
      <w:r>
        <w:rPr>
          <w:rFonts w:hint="eastAsia"/>
        </w:rPr>
        <w:t xml:space="preserve">解释客户对推拿治疗的常见期望</w:t>
      </w:r>
      <w:r>
        <w:t xml:space="preserve"> </w:t>
      </w:r>
      <w:r>
        <w:t xml:space="preserve">3. </w:t>
      </w:r>
      <w:r>
        <w:rPr>
          <w:rFonts w:hint="eastAsia"/>
        </w:rPr>
        <w:t xml:space="preserve">收集完整的客户健康信息（现病史、既往史、家族史、用药史）</w:t>
      </w:r>
      <w:r>
        <w:t xml:space="preserve"> </w:t>
      </w:r>
      <w:r>
        <w:t xml:space="preserve">4. </w:t>
      </w:r>
      <w:r>
        <w:rPr>
          <w:rFonts w:hint="eastAsia"/>
        </w:rPr>
        <w:t xml:space="preserve">描述中医肌骨解剖知识</w:t>
      </w:r>
      <w:r>
        <w:t xml:space="preserve"> </w:t>
      </w:r>
      <w:r>
        <w:t xml:space="preserve">5. </w:t>
      </w:r>
      <w:r>
        <w:rPr>
          <w:rFonts w:hint="eastAsia"/>
        </w:rPr>
        <w:t xml:space="preserve">解释并演示中医四诊（望、闻、问、切）</w:t>
      </w:r>
      <w:r>
        <w:t xml:space="preserve"> </w:t>
      </w:r>
      <w:r>
        <w:t xml:space="preserve">6. </w:t>
      </w:r>
      <w:r>
        <w:rPr>
          <w:rFonts w:hint="eastAsia"/>
        </w:rPr>
        <w:t xml:space="preserve">列出常用经络（穴位类别）部位</w:t>
      </w:r>
      <w:r>
        <w:t xml:space="preserve"> </w:t>
      </w:r>
      <w:r>
        <w:t xml:space="preserve">7. </w:t>
      </w:r>
      <w:r>
        <w:rPr>
          <w:rFonts w:hint="eastAsia"/>
        </w:rPr>
        <w:t xml:space="preserve">取得客户知情同意并录入记录</w:t>
      </w:r>
    </w:p>
    <w:p>
      <w:r>
        <w:pict>
          <v:rect style="width:0;height:1.5pt" o:hralign="center" o:hrstd="t" o:hr="t"/>
        </w:pict>
      </w:r>
    </w:p>
    <w:bookmarkEnd w:id="44"/>
    <w:bookmarkStart w:id="47" w:name="信息收集方法-information-gathering-method"/>
    <w:p>
      <w:pPr>
        <w:pStyle w:val="Heading5"/>
      </w:pPr>
      <w:r>
        <w:rPr>
          <w:rStyle w:val="SectionNumber"/>
        </w:rPr>
        <w:t xml:space="preserve">1.1.3.1.2</w:t>
      </w:r>
      <w:r>
        <w:tab/>
      </w:r>
      <w:r>
        <w:t xml:space="preserve">1. </w:t>
      </w:r>
      <w:r>
        <w:rPr>
          <w:rFonts w:hint="eastAsia"/>
        </w:rPr>
        <w:t xml:space="preserve">信息收集方法</w:t>
      </w:r>
      <w:r>
        <w:t xml:space="preserve"> (Information Gathering Method)</w:t>
      </w:r>
    </w:p>
    <w:bookmarkStart w:id="45" w:name="预设病史采集表-pre-set-history-taking-form"/>
    <w:p>
      <w:pPr>
        <w:pStyle w:val="Heading6"/>
      </w:pPr>
      <w:r>
        <w:rPr>
          <w:rStyle w:val="SectionNumber"/>
        </w:rPr>
        <w:t xml:space="preserve">1.1.3.1.2.1</w:t>
      </w:r>
      <w:r>
        <w:tab/>
      </w:r>
      <w:r>
        <w:t xml:space="preserve">1.1 </w:t>
      </w:r>
      <w:r>
        <w:rPr>
          <w:rFonts w:hint="eastAsia"/>
        </w:rPr>
        <w:t xml:space="preserve">预设病史采集表</w:t>
      </w:r>
      <w:r>
        <w:t xml:space="preserve"> (Pre-set History Taking Form)</w:t>
      </w:r>
    </w:p>
    <w:p>
      <w:pPr>
        <w:pStyle w:val="FirstParagraph"/>
      </w:pPr>
      <w:r>
        <w:rPr>
          <w:rFonts w:hint="eastAsia"/>
        </w:rPr>
        <w:t xml:space="preserve">标准化表单，确保不遗漏关键项目。优点：</w:t>
      </w:r>
    </w:p>
    <w:p>
      <w:pPr>
        <w:pStyle w:val="Compact"/>
        <w:numPr>
          <w:ilvl w:val="0"/>
          <w:numId w:val="1013"/>
        </w:numPr>
      </w:pPr>
      <w:r>
        <w:rPr>
          <w:rFonts w:hint="eastAsia"/>
        </w:rPr>
        <w:t xml:space="preserve">高效、统一格式</w:t>
      </w:r>
    </w:p>
    <w:p>
      <w:pPr>
        <w:pStyle w:val="Compact"/>
        <w:numPr>
          <w:ilvl w:val="0"/>
          <w:numId w:val="1013"/>
        </w:numPr>
      </w:pPr>
      <w:r>
        <w:rPr>
          <w:rFonts w:hint="eastAsia"/>
        </w:rPr>
        <w:t xml:space="preserve">便于电子化与统计</w:t>
      </w:r>
    </w:p>
    <w:p>
      <w:pPr>
        <w:pStyle w:val="Compact"/>
        <w:numPr>
          <w:ilvl w:val="0"/>
          <w:numId w:val="1013"/>
        </w:numPr>
      </w:pPr>
      <w:r>
        <w:rPr>
          <w:rFonts w:hint="eastAsia"/>
        </w:rPr>
        <w:t xml:space="preserve">满足</w:t>
      </w:r>
      <w:r>
        <w:t xml:space="preserve"> MOH </w:t>
      </w:r>
      <w:r>
        <w:rPr>
          <w:rFonts w:hint="eastAsia"/>
        </w:rPr>
        <w:t xml:space="preserve">审计要求</w:t>
      </w:r>
    </w:p>
    <w:bookmarkEnd w:id="45"/>
    <w:bookmarkStart w:id="46" w:name="笔记-notes"/>
    <w:p>
      <w:pPr>
        <w:pStyle w:val="Heading6"/>
      </w:pPr>
      <w:r>
        <w:rPr>
          <w:rStyle w:val="SectionNumber"/>
        </w:rPr>
        <w:t xml:space="preserve">1.1.3.1.2.2</w:t>
      </w:r>
      <w:r>
        <w:tab/>
      </w:r>
      <w:r>
        <w:t xml:space="preserve">1.2 </w:t>
      </w:r>
      <w:r>
        <w:rPr>
          <w:rFonts w:hint="eastAsia"/>
        </w:rPr>
        <w:t xml:space="preserve">笔记</w:t>
      </w:r>
      <w:r>
        <w:t xml:space="preserve"> (Notes)</w:t>
      </w:r>
    </w:p>
    <w:p>
      <w:pPr>
        <w:pStyle w:val="FirstParagraph"/>
      </w:pPr>
      <w:r>
        <w:rPr>
          <w:rFonts w:hint="eastAsia"/>
        </w:rPr>
        <w:t xml:space="preserve">开放式记录，捕捉客户原话与情境细节。</w:t>
      </w:r>
    </w:p>
    <w:p>
      <w:pPr>
        <w:pStyle w:val="BlockText"/>
      </w:pPr>
      <w:r>
        <w:rPr>
          <w:rFonts w:hint="eastAsia"/>
          <w:b/>
          <w:bCs/>
        </w:rPr>
        <w:t xml:space="preserve">最佳实践：</w:t>
      </w:r>
      <w:r>
        <w:t xml:space="preserve"> </w:t>
      </w:r>
      <w:r>
        <w:rPr>
          <w:rFonts w:hint="eastAsia"/>
        </w:rPr>
        <w:t xml:space="preserve">表单</w:t>
      </w:r>
      <w:r>
        <w:t xml:space="preserve"> + </w:t>
      </w:r>
      <w:r>
        <w:rPr>
          <w:rFonts w:hint="eastAsia"/>
        </w:rPr>
        <w:t xml:space="preserve">笔记并用——表单确保完整性，笔记捕捉细微信息。</w:t>
      </w:r>
    </w:p>
    <w:bookmarkEnd w:id="46"/>
    <w:bookmarkEnd w:id="47"/>
    <w:bookmarkStart w:id="48" w:name="客户对推拿的常见期望-common-clients-expectation"/>
    <w:p>
      <w:pPr>
        <w:pStyle w:val="Heading5"/>
      </w:pPr>
      <w:r>
        <w:rPr>
          <w:rStyle w:val="SectionNumber"/>
        </w:rPr>
        <w:t xml:space="preserve">1.1.3.1.3</w:t>
      </w:r>
      <w:r>
        <w:tab/>
      </w:r>
      <w:r>
        <w:t xml:space="preserve">2. </w:t>
      </w:r>
      <w:r>
        <w:rPr>
          <w:rFonts w:hint="eastAsia"/>
        </w:rPr>
        <w:t xml:space="preserve">客户对推拿的常见期望</w:t>
      </w:r>
      <w:r>
        <w:t xml:space="preserve"> (Common Client’s Expectation)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  <w:tblBorders>
          <w:top w:val="single" w:sz="12" w:color="7F7F7F"/>
          <w:bottom w:val="single" w:sz="12" w:color="7F7F7F"/>
          <w:insideH w:val="single" w:sz="6" w:color="7F7F7F"/>
          <w:left w:val="nil"/>
          <w:right w:val="nil"/>
          <w:insideV w:val="nil"/>
        </w:tblBorders>
      </w:tblPr>
      <w:tblGrid>
        <w:gridCol w:w="3168"/>
        <w:gridCol w:w="4752"/>
      </w:tblGrid>
      <w:tr>
        <w:trPr>
          <w:tblHeader w:val="on"/>
        </w:trPr>
        <w:tc>
          <w:tcPr>
            <w:shd w:val="clear" w:color="auto" w:fill="E7E6E6"/>
          </w:tcPr>
          <w:p>
            <w:pPr>
              <w:pStyle w:val="Compact"/>
            </w:pPr>
            <w:r>
              <w:rPr>
                <w:rFonts w:hint="eastAsia"/>
                <w:b/>
              </w:rPr>
              <w:t xml:space="preserve">期望</w:t>
            </w:r>
          </w:p>
        </w:tc>
        <w:tc>
          <w:tcPr>
            <w:shd w:val="clear" w:color="auto" w:fill="E7E6E6"/>
          </w:tcPr>
          <w:p>
            <w:pPr>
              <w:pStyle w:val="Compact"/>
            </w:pPr>
            <w:r>
              <w:rPr>
                <w:rFonts w:hint="eastAsia"/>
                <w:b/>
              </w:rPr>
              <w:t xml:space="preserve">中文说明</w:t>
            </w:r>
          </w:p>
        </w:tc>
      </w:tr>
      <w:tr>
        <w:tc>
          <w:tcPr/>
          <w:p>
            <w:pPr>
              <w:pStyle w:val="Compact"/>
            </w:pPr>
            <w:r>
              <w:t xml:space="preserve">Relief of Symptoms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缓解症状（疼痛、酸痛、僵硬）</w:t>
            </w:r>
          </w:p>
        </w:tc>
      </w:tr>
      <w:tr>
        <w:tc>
          <w:tcPr>
            <w:shd w:val="clear" w:color="auto" w:fill="F7F7F7"/>
          </w:tcPr>
          <w:p>
            <w:pPr>
              <w:pStyle w:val="Compact"/>
            </w:pPr>
            <w:r>
              <w:t xml:space="preserve">Therapeutic / Holistic Approach Treatment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rPr>
                <w:rFonts w:hint="eastAsia"/>
              </w:rPr>
              <w:t xml:space="preserve">整体疗法（身、心、灵综合调理）</w:t>
            </w:r>
          </w:p>
        </w:tc>
      </w:tr>
      <w:tr>
        <w:tc>
          <w:tcPr/>
          <w:p>
            <w:pPr>
              <w:pStyle w:val="Compact"/>
            </w:pPr>
            <w:r>
              <w:t xml:space="preserve">Improved Quality of Life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改善生活质量（睡眠、活动、情绪）</w:t>
            </w:r>
          </w:p>
        </w:tc>
      </w:tr>
      <w:tr>
        <w:tc>
          <w:tcPr>
            <w:shd w:val="clear" w:color="auto" w:fill="F7F7F7"/>
          </w:tcPr>
          <w:p>
            <w:pPr>
              <w:pStyle w:val="Compact"/>
            </w:pPr>
            <w:r>
              <w:t xml:space="preserve">Reduction of the Risk of Allopathic Treatments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rPr>
                <w:rFonts w:hint="eastAsia"/>
              </w:rPr>
              <w:t xml:space="preserve">减少西医治疗依赖与副作用</w:t>
            </w:r>
          </w:p>
        </w:tc>
      </w:tr>
      <w:tr>
        <w:tc>
          <w:tcPr/>
          <w:p>
            <w:pPr>
              <w:pStyle w:val="Compact"/>
            </w:pPr>
            <w:r>
              <w:t xml:space="preserve">Self-Care Advice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获取自我护理建议（饮食、起居、运动）</w:t>
            </w:r>
          </w:p>
        </w:tc>
      </w:tr>
    </w:tbl>
    <w:bookmarkEnd w:id="48"/>
    <w:bookmarkStart w:id="53" w:name="客户健康信息-client-wellness-information"/>
    <w:p>
      <w:pPr>
        <w:pStyle w:val="Heading5"/>
      </w:pPr>
      <w:r>
        <w:rPr>
          <w:rStyle w:val="SectionNumber"/>
        </w:rPr>
        <w:t xml:space="preserve">1.1.3.1.4</w:t>
      </w:r>
      <w:r>
        <w:tab/>
      </w:r>
      <w:r>
        <w:t xml:space="preserve">3. </w:t>
      </w:r>
      <w:r>
        <w:rPr>
          <w:rFonts w:hint="eastAsia"/>
        </w:rPr>
        <w:t xml:space="preserve">客户健康信息</w:t>
      </w:r>
      <w:r>
        <w:t xml:space="preserve"> (Client Wellness Information)</w:t>
      </w:r>
    </w:p>
    <w:bookmarkStart w:id="49" w:name="现病史-present"/>
    <w:p>
      <w:pPr>
        <w:pStyle w:val="Heading6"/>
      </w:pPr>
      <w:r>
        <w:rPr>
          <w:rStyle w:val="SectionNumber"/>
        </w:rPr>
        <w:t xml:space="preserve">1.1.3.1.4.1</w:t>
      </w:r>
      <w:r>
        <w:tab/>
      </w:r>
      <w:r>
        <w:t xml:space="preserve">3.1 </w:t>
      </w:r>
      <w:r>
        <w:rPr>
          <w:rFonts w:hint="eastAsia"/>
        </w:rPr>
        <w:t xml:space="preserve">现病史</w:t>
      </w:r>
      <w:r>
        <w:t xml:space="preserve"> (Present)</w:t>
      </w:r>
    </w:p>
    <w:p>
      <w:pPr>
        <w:pStyle w:val="Compact"/>
        <w:numPr>
          <w:ilvl w:val="0"/>
          <w:numId w:val="1014"/>
        </w:numPr>
      </w:pPr>
      <w:r>
        <w:rPr>
          <w:rFonts w:hint="eastAsia"/>
        </w:rPr>
        <w:t xml:space="preserve">肌肉/关节疼痛或酸痛部位</w:t>
      </w:r>
      <w:r>
        <w:t xml:space="preserve"> (Area of muscle or joint pain or ache)</w:t>
      </w:r>
    </w:p>
    <w:p>
      <w:pPr>
        <w:pStyle w:val="Compact"/>
        <w:numPr>
          <w:ilvl w:val="0"/>
          <w:numId w:val="1014"/>
        </w:numPr>
      </w:pPr>
      <w:r>
        <w:rPr>
          <w:rFonts w:hint="eastAsia"/>
        </w:rPr>
        <w:t xml:space="preserve">生活方式</w:t>
      </w:r>
      <w:r>
        <w:t xml:space="preserve"> </w:t>
      </w:r>
      <w:r>
        <w:rPr>
          <w:rFonts w:hint="eastAsia"/>
        </w:rPr>
        <w:t xml:space="preserve">(Lifestyle)：作息、运动、饮食、压力源</w:t>
      </w:r>
    </w:p>
    <w:bookmarkEnd w:id="49"/>
    <w:bookmarkStart w:id="50" w:name="既往史-past"/>
    <w:p>
      <w:pPr>
        <w:pStyle w:val="Heading6"/>
      </w:pPr>
      <w:r>
        <w:rPr>
          <w:rStyle w:val="SectionNumber"/>
        </w:rPr>
        <w:t xml:space="preserve">1.1.3.1.4.2</w:t>
      </w:r>
      <w:r>
        <w:tab/>
      </w:r>
      <w:r>
        <w:t xml:space="preserve">3.2 </w:t>
      </w:r>
      <w:r>
        <w:rPr>
          <w:rFonts w:hint="eastAsia"/>
        </w:rPr>
        <w:t xml:space="preserve">既往史</w:t>
      </w:r>
      <w:r>
        <w:t xml:space="preserve"> (Past)</w:t>
      </w:r>
    </w:p>
    <w:p>
      <w:pPr>
        <w:pStyle w:val="Compact"/>
        <w:numPr>
          <w:ilvl w:val="0"/>
          <w:numId w:val="1015"/>
        </w:numPr>
      </w:pPr>
      <w:r>
        <w:rPr>
          <w:rFonts w:hint="eastAsia"/>
        </w:rPr>
        <w:t xml:space="preserve">住院史</w:t>
      </w:r>
      <w:r>
        <w:t xml:space="preserve"> (Hospitalization)</w:t>
      </w:r>
    </w:p>
    <w:p>
      <w:pPr>
        <w:pStyle w:val="Compact"/>
        <w:numPr>
          <w:ilvl w:val="0"/>
          <w:numId w:val="1015"/>
        </w:numPr>
      </w:pPr>
      <w:r>
        <w:rPr>
          <w:rFonts w:hint="eastAsia"/>
        </w:rPr>
        <w:t xml:space="preserve">既往治疗</w:t>
      </w:r>
      <w:r>
        <w:t xml:space="preserve"> </w:t>
      </w:r>
      <w:r>
        <w:rPr>
          <w:rFonts w:hint="eastAsia"/>
        </w:rPr>
        <w:t xml:space="preserve">(Therapy)：西医、中医、物理治疗</w:t>
      </w:r>
    </w:p>
    <w:bookmarkEnd w:id="50"/>
    <w:bookmarkStart w:id="51" w:name="家族史-family-history"/>
    <w:p>
      <w:pPr>
        <w:pStyle w:val="Heading6"/>
      </w:pPr>
      <w:r>
        <w:rPr>
          <w:rStyle w:val="SectionNumber"/>
        </w:rPr>
        <w:t xml:space="preserve">1.1.3.1.4.3</w:t>
      </w:r>
      <w:r>
        <w:tab/>
      </w:r>
      <w:r>
        <w:t xml:space="preserve">3.3 </w:t>
      </w:r>
      <w:r>
        <w:rPr>
          <w:rFonts w:hint="eastAsia"/>
        </w:rPr>
        <w:t xml:space="preserve">家族史</w:t>
      </w:r>
      <w:r>
        <w:t xml:space="preserve"> (Family History)</w:t>
      </w:r>
    </w:p>
    <w:p>
      <w:pPr>
        <w:pStyle w:val="Compact"/>
        <w:numPr>
          <w:ilvl w:val="0"/>
          <w:numId w:val="1016"/>
        </w:numPr>
      </w:pPr>
      <w:r>
        <w:rPr>
          <w:rFonts w:hint="eastAsia"/>
        </w:rPr>
        <w:t xml:space="preserve">糖尿病</w:t>
      </w:r>
      <w:r>
        <w:t xml:space="preserve"> (Diabetes)</w:t>
      </w:r>
    </w:p>
    <w:p>
      <w:pPr>
        <w:pStyle w:val="Compact"/>
        <w:numPr>
          <w:ilvl w:val="0"/>
          <w:numId w:val="1016"/>
        </w:numPr>
      </w:pPr>
      <w:r>
        <w:rPr>
          <w:rFonts w:hint="eastAsia"/>
        </w:rPr>
        <w:t xml:space="preserve">高血压、心血管疾病、癌症等遗传倾向</w:t>
      </w:r>
    </w:p>
    <w:bookmarkEnd w:id="51"/>
    <w:bookmarkStart w:id="52" w:name="用药史-medication"/>
    <w:p>
      <w:pPr>
        <w:pStyle w:val="Heading6"/>
      </w:pPr>
      <w:r>
        <w:rPr>
          <w:rStyle w:val="SectionNumber"/>
        </w:rPr>
        <w:t xml:space="preserve">1.1.3.1.4.4</w:t>
      </w:r>
      <w:r>
        <w:tab/>
      </w:r>
      <w:r>
        <w:t xml:space="preserve">3.4 </w:t>
      </w:r>
      <w:r>
        <w:rPr>
          <w:rFonts w:hint="eastAsia"/>
        </w:rPr>
        <w:t xml:space="preserve">用药史</w:t>
      </w:r>
      <w:r>
        <w:t xml:space="preserve"> (Medication)</w:t>
      </w:r>
    </w:p>
    <w:p>
      <w:pPr>
        <w:pStyle w:val="Compact"/>
        <w:numPr>
          <w:ilvl w:val="0"/>
          <w:numId w:val="1017"/>
        </w:numPr>
      </w:pPr>
      <w:r>
        <w:rPr>
          <w:rFonts w:hint="eastAsia"/>
          <w:b/>
          <w:bCs/>
        </w:rPr>
        <w:t xml:space="preserve">西药</w:t>
      </w:r>
      <w:r>
        <w:rPr>
          <w:b/>
          <w:bCs/>
        </w:rPr>
        <w:t xml:space="preserve"> (Allopathic)</w:t>
      </w:r>
      <w:r>
        <w:t xml:space="preserve"> </w:t>
      </w:r>
      <w:r>
        <w:t xml:space="preserve">— </w:t>
      </w:r>
      <w:r>
        <w:rPr>
          <w:rFonts w:hint="eastAsia"/>
        </w:rPr>
        <w:t xml:space="preserve">抗凝血、降压、止痛药等</w:t>
      </w:r>
    </w:p>
    <w:p>
      <w:pPr>
        <w:pStyle w:val="Compact"/>
        <w:numPr>
          <w:ilvl w:val="0"/>
          <w:numId w:val="1017"/>
        </w:numPr>
      </w:pPr>
      <w:r>
        <w:rPr>
          <w:rFonts w:hint="eastAsia"/>
          <w:b/>
          <w:bCs/>
        </w:rPr>
        <w:t xml:space="preserve">草药</w:t>
      </w:r>
      <w:r>
        <w:rPr>
          <w:b/>
          <w:bCs/>
        </w:rPr>
        <w:t xml:space="preserve"> (Herbal)</w:t>
      </w:r>
      <w:r>
        <w:t xml:space="preserve"> </w:t>
      </w:r>
      <w:r>
        <w:t xml:space="preserve">— </w:t>
      </w:r>
      <w:r>
        <w:rPr>
          <w:rFonts w:hint="eastAsia"/>
        </w:rPr>
        <w:t xml:space="preserve">中药材、保健品、传统药膳</w:t>
      </w:r>
    </w:p>
    <w:p>
      <w:pPr>
        <w:pStyle w:val="BlockText"/>
      </w:pPr>
      <w:r>
        <w:rPr>
          <w:rFonts w:hint="eastAsia"/>
          <w:b/>
          <w:bCs/>
        </w:rPr>
        <w:t xml:space="preserve">警示：</w:t>
      </w:r>
      <w:r>
        <w:t xml:space="preserve"> </w:t>
      </w:r>
      <w:r>
        <w:rPr>
          <w:rFonts w:hint="eastAsia"/>
        </w:rPr>
        <w:t xml:space="preserve">服用抗凝血药物（如</w:t>
      </w:r>
      <w:r>
        <w:t xml:space="preserve"> </w:t>
      </w:r>
      <w:r>
        <w:rPr>
          <w:rFonts w:hint="eastAsia"/>
        </w:rPr>
        <w:t xml:space="preserve">Warfarin）的客户须特别注意推拿力度，避免皮下出血。</w:t>
      </w:r>
    </w:p>
    <w:bookmarkEnd w:id="52"/>
    <w:bookmarkEnd w:id="53"/>
    <w:bookmarkStart w:id="55" w:name="中医肌骨解剖-tcm-anatomy-on-musculoskeletal"/>
    <w:p>
      <w:pPr>
        <w:pStyle w:val="Heading5"/>
      </w:pPr>
      <w:r>
        <w:rPr>
          <w:rStyle w:val="SectionNumber"/>
        </w:rPr>
        <w:t xml:space="preserve">1.1.3.1.5</w:t>
      </w:r>
      <w:r>
        <w:tab/>
      </w:r>
      <w:r>
        <w:t xml:space="preserve">4. </w:t>
      </w:r>
      <w:r>
        <w:rPr>
          <w:rFonts w:hint="eastAsia"/>
        </w:rPr>
        <w:t xml:space="preserve">中医肌骨解剖</w:t>
      </w:r>
      <w:r>
        <w:t xml:space="preserve"> (TCM Anatomy on Musculoskeletal)</w:t>
      </w:r>
    </w:p>
    <w:tbl>
      <w:tblPr>
        <w:tblStyle w:val="Table"/>
        <w:tblW w:type="auto" w:w="0"/>
        <w:tblLook w:firstRow="1" w:lastRow="0" w:firstColumn="0" w:lastColumn="0" w:noHBand="0" w:noVBand="0" w:val="0020"/>
        <w:tblBorders>
          <w:top w:val="single" w:sz="12" w:color="7F7F7F"/>
          <w:bottom w:val="single" w:sz="12" w:color="7F7F7F"/>
          <w:insideH w:val="single" w:sz="6" w:color="7F7F7F"/>
          <w:left w:val="nil"/>
          <w:right w:val="nil"/>
          <w:insideV w:val="nil"/>
        </w:tblBorders>
      </w:tblPr>
      <w:tblGrid>
        <w:gridCol w:w="2640"/>
        <w:gridCol w:w="2640"/>
        <w:gridCol w:w="2640"/>
      </w:tblGrid>
      <w:tr>
        <w:trPr>
          <w:tblHeader w:val="on"/>
        </w:trPr>
        <w:tc>
          <w:tcPr>
            <w:shd w:val="clear" w:color="auto" w:fill="E7E6E6"/>
          </w:tcPr>
          <w:p>
            <w:pPr>
              <w:pStyle w:val="Compact"/>
            </w:pPr>
            <w:r>
              <w:rPr>
                <w:rFonts w:hint="eastAsia"/>
                <w:b/>
              </w:rPr>
              <w:t xml:space="preserve">部位</w:t>
            </w:r>
          </w:p>
        </w:tc>
        <w:tc>
          <w:tcPr>
            <w:shd w:val="clear" w:color="auto" w:fill="E7E6E6"/>
          </w:tcPr>
          <w:p>
            <w:pPr>
              <w:pStyle w:val="Compact"/>
            </w:pPr>
            <w:r>
              <w:rPr>
                <w:rFonts w:hint="eastAsia"/>
                <w:b/>
              </w:rPr>
              <w:t xml:space="preserve">中文</w:t>
            </w:r>
          </w:p>
        </w:tc>
        <w:tc>
          <w:tcPr>
            <w:shd w:val="clear" w:color="auto" w:fill="E7E6E6"/>
          </w:tcPr>
          <w:p>
            <w:pPr>
              <w:pStyle w:val="Compact"/>
            </w:pPr>
            <w:r>
              <w:rPr>
                <w:rFonts w:hint="eastAsia"/>
                <w:b/>
              </w:rPr>
              <w:t xml:space="preserve">推拿意义</w:t>
            </w:r>
          </w:p>
        </w:tc>
      </w:tr>
      <w:tr>
        <w:tc>
          <w:tcPr/>
          <w:p>
            <w:pPr>
              <w:pStyle w:val="Compact"/>
            </w:pPr>
            <w:r>
              <w:t xml:space="preserve">Full Body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全身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整体气血循环</w:t>
            </w:r>
          </w:p>
        </w:tc>
      </w:tr>
      <w:tr>
        <w:tc>
          <w:tcPr>
            <w:shd w:val="clear" w:color="auto" w:fill="F7F7F7"/>
          </w:tcPr>
          <w:p>
            <w:pPr>
              <w:pStyle w:val="Compact"/>
            </w:pPr>
            <w:r>
              <w:t xml:space="preserve">Joints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rPr>
                <w:rFonts w:hint="eastAsia"/>
              </w:rPr>
              <w:t xml:space="preserve">关节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rPr>
                <w:rFonts w:hint="eastAsia"/>
              </w:rPr>
              <w:t xml:space="preserve">关节活动度恢复</w:t>
            </w:r>
          </w:p>
        </w:tc>
      </w:tr>
      <w:tr>
        <w:tc>
          <w:tcPr/>
          <w:p>
            <w:pPr>
              <w:pStyle w:val="Compact"/>
            </w:pPr>
            <w:r>
              <w:t xml:space="preserve">Soft Tissue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软组织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肌肉、筋膜、肌腱放松</w:t>
            </w:r>
          </w:p>
        </w:tc>
      </w:tr>
      <w:tr>
        <w:tc>
          <w:tcPr>
            <w:shd w:val="clear" w:color="auto" w:fill="F7F7F7"/>
          </w:tcPr>
          <w:p>
            <w:pPr>
              <w:pStyle w:val="Compact"/>
            </w:pPr>
            <w:r>
              <w:t xml:space="preserve">Organs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rPr>
                <w:rFonts w:hint="eastAsia"/>
              </w:rPr>
              <w:t xml:space="preserve">内脏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rPr>
                <w:rFonts w:hint="eastAsia"/>
              </w:rPr>
              <w:t xml:space="preserve">通过腹部推拿改善脏腑功能</w:t>
            </w:r>
          </w:p>
        </w:tc>
      </w:tr>
    </w:tbl>
    <w:bookmarkStart w:id="54" w:name="主要肌肉群"/>
    <w:p>
      <w:pPr>
        <w:pStyle w:val="Heading6"/>
      </w:pPr>
      <w:r>
        <w:rPr>
          <w:rStyle w:val="SectionNumber"/>
        </w:rPr>
        <w:t xml:space="preserve">1.1.3.1.5.1</w:t>
      </w:r>
      <w:r>
        <w:tab/>
      </w:r>
      <w:r>
        <w:t xml:space="preserve">4.1 </w:t>
      </w:r>
      <w:r>
        <w:rPr>
          <w:rFonts w:hint="eastAsia"/>
        </w:rPr>
        <w:t xml:space="preserve">主要肌肉群</w:t>
      </w:r>
    </w:p>
    <w:p>
      <w:pPr>
        <w:pStyle w:val="Compact"/>
        <w:numPr>
          <w:ilvl w:val="0"/>
          <w:numId w:val="1018"/>
        </w:numPr>
      </w:pPr>
      <w:r>
        <w:rPr>
          <w:rFonts w:hint="eastAsia"/>
        </w:rPr>
        <w:t xml:space="preserve">颈肩部：斜方肌、肩胛提肌、胸锁乳突肌</w:t>
      </w:r>
    </w:p>
    <w:p>
      <w:pPr>
        <w:pStyle w:val="Compact"/>
        <w:numPr>
          <w:ilvl w:val="0"/>
          <w:numId w:val="1018"/>
        </w:numPr>
      </w:pPr>
      <w:r>
        <w:rPr>
          <w:rFonts w:hint="eastAsia"/>
        </w:rPr>
        <w:t xml:space="preserve">腰背部：竖脊肌、菱形肌、背阔肌</w:t>
      </w:r>
    </w:p>
    <w:p>
      <w:pPr>
        <w:pStyle w:val="Compact"/>
        <w:numPr>
          <w:ilvl w:val="0"/>
          <w:numId w:val="1018"/>
        </w:numPr>
      </w:pPr>
      <w:r>
        <w:rPr>
          <w:rFonts w:hint="eastAsia"/>
        </w:rPr>
        <w:t xml:space="preserve">四肢：肱二头肌、肱三头肌、股四头肌、腓肠肌</w:t>
      </w:r>
    </w:p>
    <w:bookmarkEnd w:id="54"/>
    <w:bookmarkEnd w:id="55"/>
    <w:bookmarkStart w:id="69" w:name="中医四诊-four-tcm-evaluation-method"/>
    <w:p>
      <w:pPr>
        <w:pStyle w:val="Heading5"/>
      </w:pPr>
      <w:r>
        <w:rPr>
          <w:rStyle w:val="SectionNumber"/>
        </w:rPr>
        <w:t xml:space="preserve">1.1.3.1.6</w:t>
      </w:r>
      <w:r>
        <w:tab/>
      </w:r>
      <w:r>
        <w:t xml:space="preserve">5. </w:t>
      </w:r>
      <w:r>
        <w:rPr>
          <w:rFonts w:hint="eastAsia"/>
        </w:rPr>
        <w:t xml:space="preserve">中医四诊</w:t>
      </w:r>
      <w:r>
        <w:t xml:space="preserve"> (Four TCM Evaluation Method)</w:t>
      </w:r>
    </w:p>
    <w:p>
      <w:pPr>
        <w:pStyle w:val="FirstParagraph"/>
      </w:pPr>
      <w:r>
        <w:rPr>
          <w:rFonts w:hint="eastAsia"/>
        </w:rPr>
        <w:t xml:space="preserve">中医四诊为推拿评估的核心，包含</w:t>
      </w:r>
      <w:r>
        <w:rPr>
          <w:rFonts w:hint="eastAsia"/>
          <w:b/>
          <w:bCs/>
        </w:rPr>
        <w:t xml:space="preserve">望、闻、问、切</w:t>
      </w:r>
      <w:r>
        <w:rPr>
          <w:rFonts w:hint="eastAsia"/>
        </w:rPr>
        <w:t xml:space="preserve">四步。</w:t>
      </w:r>
    </w:p>
    <w:bookmarkStart w:id="62" w:name="望诊-wàng-observation"/>
    <w:p>
      <w:pPr>
        <w:pStyle w:val="Heading6"/>
      </w:pPr>
      <w:r>
        <w:rPr>
          <w:rStyle w:val="SectionNumber"/>
        </w:rPr>
        <w:t xml:space="preserve">1.1.3.1.6.1</w:t>
      </w:r>
      <w:r>
        <w:tab/>
      </w:r>
      <w:r>
        <w:t xml:space="preserve">5.1 </w:t>
      </w:r>
      <w:r>
        <w:rPr>
          <w:rFonts w:hint="eastAsia"/>
        </w:rPr>
        <w:t xml:space="preserve">望诊</w:t>
      </w:r>
      <w:r>
        <w:t xml:space="preserve"> (Wàng — Observation)</w:t>
      </w:r>
    </w:p>
    <w:p>
      <w:pPr>
        <w:pStyle w:val="FirstParagraph"/>
      </w:pPr>
      <w:r>
        <w:rPr>
          <w:rFonts w:hint="eastAsia"/>
        </w:rPr>
        <w:t xml:space="preserve">观察客户：</w:t>
      </w:r>
      <w:r>
        <w:t xml:space="preserve"> </w:t>
      </w:r>
      <w:r>
        <w:t xml:space="preserve">- </w:t>
      </w:r>
      <w:r>
        <w:rPr>
          <w:rFonts w:hint="eastAsia"/>
        </w:rPr>
        <w:t xml:space="preserve">神</w:t>
      </w:r>
      <w:r>
        <w:t xml:space="preserve"> </w:t>
      </w:r>
      <w:r>
        <w:rPr>
          <w:rFonts w:hint="eastAsia"/>
        </w:rPr>
        <w:t xml:space="preserve">(Spirit)：精神状态、眼神</w:t>
      </w:r>
      <w:r>
        <w:t xml:space="preserve"> </w:t>
      </w:r>
      <w:r>
        <w:t xml:space="preserve">- </w:t>
      </w:r>
      <w:r>
        <w:rPr>
          <w:rFonts w:hint="eastAsia"/>
        </w:rPr>
        <w:t xml:space="preserve">色</w:t>
      </w:r>
      <w:r>
        <w:t xml:space="preserve"> </w:t>
      </w:r>
      <w:r>
        <w:rPr>
          <w:rFonts w:hint="eastAsia"/>
        </w:rPr>
        <w:t xml:space="preserve">(Complexion)：面色（红、黄、白、青、黑）</w:t>
      </w:r>
      <w:r>
        <w:t xml:space="preserve"> </w:t>
      </w:r>
      <w:r>
        <w:t xml:space="preserve">- </w:t>
      </w:r>
      <w:r>
        <w:rPr>
          <w:rFonts w:hint="eastAsia"/>
        </w:rPr>
        <w:t xml:space="preserve">形</w:t>
      </w:r>
      <w:r>
        <w:t xml:space="preserve"> </w:t>
      </w:r>
      <w:r>
        <w:rPr>
          <w:rFonts w:hint="eastAsia"/>
        </w:rPr>
        <w:t xml:space="preserve">(Form)：体型、姿势</w:t>
      </w:r>
      <w:r>
        <w:t xml:space="preserve"> </w:t>
      </w:r>
      <w:r>
        <w:t xml:space="preserve">- </w:t>
      </w:r>
      <w:r>
        <w:rPr>
          <w:rFonts w:hint="eastAsia"/>
        </w:rPr>
        <w:t xml:space="preserve">态</w:t>
      </w:r>
      <w:r>
        <w:t xml:space="preserve"> </w:t>
      </w:r>
      <w:r>
        <w:rPr>
          <w:rFonts w:hint="eastAsia"/>
        </w:rPr>
        <w:t xml:space="preserve">(Posture)：步态、动作</w:t>
      </w:r>
      <w:r>
        <w:t xml:space="preserve"> </w:t>
      </w:r>
      <w:r>
        <w:t xml:space="preserve">-</w:t>
      </w:r>
      <w:r>
        <w:t xml:space="preserve"> </w:t>
      </w:r>
      <w:r>
        <w:rPr>
          <w:rFonts w:hint="eastAsia"/>
          <w:b/>
          <w:bCs/>
        </w:rPr>
        <w:t xml:space="preserve">舌诊</w:t>
      </w:r>
      <w:r>
        <w:rPr>
          <w:b/>
          <w:bCs/>
        </w:rPr>
        <w:t xml:space="preserve"> (Tongue Diagnosis)</w:t>
      </w:r>
      <w:r>
        <w:rPr>
          <w:rFonts w:hint="eastAsia"/>
        </w:rPr>
        <w:t xml:space="preserve">：舌体、舌色、舌苔——四诊望诊的核心子项</w:t>
      </w:r>
    </w:p>
    <w:p>
      <w:pPr>
        <w:pStyle w:val="Caption"/>
      </w:pPr>
      <w:bookmarkStart w:id="9003" w:name="_caption_9002"/>
      <w:r>
        <w:rPr>
          <w:b/>
        </w:rPr>
        <w:t xml:space="preserve">Figure 1.2  </w:t>
      </w:r>
      <w:r>
        <w:rPr>
          <w:i/>
        </w:rPr>
        <w:t xml:space="preserve">2-1：传统中医舌诊图谱——白苔舌示例。舌苔薄白主表寒/正常，厚白苔主寒湿、痰饮。来源：Wikimedia Commons / Wellcome Collection，CC BY 4.0</w:t>
      </w:r>
      <w:bookmarkEnd w:id="9003"/>
    </w:p>
    <w:p>
      <w:pPr>
        <w:pStyle w:val="Caption"/>
      </w:pPr>
      <w:bookmarkStart w:id="9005" w:name="_caption_9004"/>
      <w:r>
        <w:rPr>
          <w:b/>
        </w:rPr>
        <w:t xml:space="preserve">Figure 1.3  </w:t>
      </w:r>
      <w:r>
        <w:rPr>
          <w:i/>
        </w:rPr>
        <w:t xml:space="preserve">2-2：传统中医舌诊图谱——红星舌（舌面红点显著）多主热毒、心火上炎，与热证、烦躁失眠相关。来源：Wikimedia Commons / Wellcome Collection，CC BY 4.0</w:t>
      </w:r>
      <w:bookmarkEnd w:id="9005"/>
    </w:p>
    <w:bookmarkEnd w:id="62"/>
    <w:bookmarkStart w:id="63" w:name="闻诊-wén-listening"/>
    <w:p>
      <w:pPr>
        <w:pStyle w:val="Heading6"/>
      </w:pPr>
      <w:r>
        <w:rPr>
          <w:rStyle w:val="SectionNumber"/>
        </w:rPr>
        <w:t xml:space="preserve">1.1.3.1.6.2</w:t>
      </w:r>
      <w:r>
        <w:tab/>
      </w:r>
      <w:r>
        <w:t xml:space="preserve">5.2 </w:t>
      </w:r>
      <w:r>
        <w:rPr>
          <w:rFonts w:hint="eastAsia"/>
        </w:rPr>
        <w:t xml:space="preserve">闻诊</w:t>
      </w:r>
      <w:r>
        <w:t xml:space="preserve"> (Wén — Listening)</w:t>
      </w:r>
    </w:p>
    <w:p>
      <w:pPr>
        <w:pStyle w:val="Compact"/>
        <w:numPr>
          <w:ilvl w:val="0"/>
          <w:numId w:val="1019"/>
        </w:numPr>
      </w:pPr>
      <w:r>
        <w:rPr>
          <w:rFonts w:hint="eastAsia"/>
        </w:rPr>
        <w:t xml:space="preserve">听声音：说话、咳嗽、呼吸</w:t>
      </w:r>
    </w:p>
    <w:p>
      <w:pPr>
        <w:pStyle w:val="Compact"/>
        <w:numPr>
          <w:ilvl w:val="0"/>
          <w:numId w:val="1019"/>
        </w:numPr>
      </w:pPr>
      <w:r>
        <w:rPr>
          <w:rFonts w:hint="eastAsia"/>
        </w:rPr>
        <w:t xml:space="preserve">闻气味：口气、汗气</w:t>
      </w:r>
    </w:p>
    <w:bookmarkEnd w:id="63"/>
    <w:bookmarkStart w:id="64" w:name="问诊-wèn-questioning"/>
    <w:p>
      <w:pPr>
        <w:pStyle w:val="Heading6"/>
      </w:pPr>
      <w:r>
        <w:rPr>
          <w:rStyle w:val="SectionNumber"/>
        </w:rPr>
        <w:t xml:space="preserve">1.1.3.1.6.3</w:t>
      </w:r>
      <w:r>
        <w:tab/>
      </w:r>
      <w:r>
        <w:t xml:space="preserve">5.3 </w:t>
      </w:r>
      <w:r>
        <w:rPr>
          <w:rFonts w:hint="eastAsia"/>
        </w:rPr>
        <w:t xml:space="preserve">问诊</w:t>
      </w:r>
      <w:r>
        <w:t xml:space="preserve"> (Wèn — Questioning)</w:t>
      </w:r>
    </w:p>
    <w:p>
      <w:pPr>
        <w:pStyle w:val="FirstParagraph"/>
      </w:pPr>
      <w:r>
        <w:rPr>
          <w:rFonts w:hint="eastAsia"/>
        </w:rPr>
        <w:t xml:space="preserve">“十问歌”</w:t>
      </w:r>
      <w:r>
        <w:rPr>
          <w:rFonts w:hint="eastAsia"/>
        </w:rPr>
        <w:t xml:space="preserve">提示：寒热、汗、头身、二便、饮食、胸腹、耳目、睡眠、旧病、用药。</w:t>
      </w:r>
    </w:p>
    <w:bookmarkEnd w:id="64"/>
    <w:bookmarkStart w:id="68" w:name="切诊-qiē-palpation"/>
    <w:p>
      <w:pPr>
        <w:pStyle w:val="Heading6"/>
      </w:pPr>
      <w:r>
        <w:rPr>
          <w:rStyle w:val="SectionNumber"/>
        </w:rPr>
        <w:t xml:space="preserve">1.1.3.1.6.4</w:t>
      </w:r>
      <w:r>
        <w:tab/>
      </w:r>
      <w:r>
        <w:t xml:space="preserve">5.4 </w:t>
      </w:r>
      <w:r>
        <w:rPr>
          <w:rFonts w:hint="eastAsia"/>
        </w:rPr>
        <w:t xml:space="preserve">切诊</w:t>
      </w:r>
      <w:r>
        <w:t xml:space="preserve"> (Qiē — Palpation)</w:t>
      </w:r>
    </w:p>
    <w:p>
      <w:pPr>
        <w:pStyle w:val="Compact"/>
        <w:numPr>
          <w:ilvl w:val="0"/>
          <w:numId w:val="1020"/>
        </w:numPr>
      </w:pPr>
      <w:r>
        <w:rPr>
          <w:rFonts w:hint="eastAsia"/>
        </w:rPr>
        <w:t xml:space="preserve">切脉：寸口脉（寸、关、尺）</w:t>
      </w:r>
    </w:p>
    <w:p>
      <w:pPr>
        <w:pStyle w:val="Compact"/>
        <w:numPr>
          <w:ilvl w:val="0"/>
          <w:numId w:val="1020"/>
        </w:numPr>
      </w:pPr>
      <w:r>
        <w:rPr>
          <w:rFonts w:hint="eastAsia"/>
        </w:rPr>
        <w:t xml:space="preserve">触诊：按压肌肉、关节、穴位</w:t>
      </w:r>
    </w:p>
    <w:p>
      <w:pPr>
        <w:pStyle w:val="BlockText"/>
      </w:pPr>
      <w:r>
        <w:rPr>
          <w:rFonts w:hint="eastAsia"/>
          <w:b/>
          <w:bCs/>
        </w:rPr>
        <w:t xml:space="preserve">推拿应用：</w:t>
      </w:r>
      <w:r>
        <w:t xml:space="preserve"> </w:t>
      </w:r>
      <w:r>
        <w:rPr>
          <w:rFonts w:hint="eastAsia"/>
        </w:rPr>
        <w:t xml:space="preserve">切诊不仅用于诊断，也是手法施治前评估张力与压痛点的关键。</w:t>
      </w:r>
    </w:p>
    <w:p>
      <w:pPr>
        <w:pStyle w:val="Caption"/>
      </w:pPr>
      <w:bookmarkStart w:id="9007" w:name="_caption_9006"/>
      <w:r>
        <w:rPr>
          <w:b/>
        </w:rPr>
        <w:t xml:space="preserve">Figure 1.4  </w:t>
      </w:r>
      <w:r>
        <w:rPr>
          <w:i/>
        </w:rPr>
        <w:t xml:space="preserve">2-3：14 世纪中医舌诊综合参考图——历代医家通过舌色（淡白、淡红、红、绛、紫）与舌苔（薄、厚、白、黄、灰、黑）组合诊断脏腑寒热虚实。是 NOSS C01 推拿前评估的标准依据之一。来源：Wikimedia Commons / Wellcome Collection，CC BY 4.0</w:t>
      </w:r>
      <w:bookmarkEnd w:id="9007"/>
    </w:p>
    <w:bookmarkEnd w:id="68"/>
    <w:bookmarkEnd w:id="69"/>
    <w:bookmarkStart w:id="74" w:name="X602866eeeb0a94b24723889b1ccf86dffb5dbeb"/>
    <w:p>
      <w:pPr>
        <w:pStyle w:val="Heading5"/>
      </w:pPr>
      <w:r>
        <w:rPr>
          <w:rStyle w:val="SectionNumber"/>
        </w:rPr>
        <w:t xml:space="preserve">1.1.3.1.7</w:t>
      </w:r>
      <w:r>
        <w:tab/>
      </w:r>
      <w:r>
        <w:t xml:space="preserve">6. </w:t>
      </w:r>
      <w:r>
        <w:rPr>
          <w:rFonts w:hint="eastAsia"/>
        </w:rPr>
        <w:t xml:space="preserve">常用经络（穴位类别）部位</w:t>
      </w:r>
      <w:r>
        <w:t xml:space="preserve"> (Common Acupressure Point Categories)</w:t>
      </w:r>
    </w:p>
    <w:tbl>
      <w:tblPr>
        <w:tblStyle w:val="Table"/>
        <w:tblW w:type="auto" w:w="0"/>
        <w:tblLook w:firstRow="1" w:lastRow="0" w:firstColumn="0" w:lastColumn="0" w:noHBand="0" w:noVBand="0" w:val="0020"/>
        <w:tblBorders>
          <w:top w:val="single" w:sz="12" w:color="7F7F7F"/>
          <w:bottom w:val="single" w:sz="12" w:color="7F7F7F"/>
          <w:insideH w:val="single" w:sz="6" w:color="7F7F7F"/>
          <w:left w:val="nil"/>
          <w:right w:val="nil"/>
          <w:insideV w:val="nil"/>
        </w:tblBorders>
      </w:tblPr>
      <w:tblGrid>
        <w:gridCol w:w="2640"/>
        <w:gridCol w:w="2640"/>
        <w:gridCol w:w="2640"/>
      </w:tblGrid>
      <w:tr>
        <w:trPr>
          <w:tblHeader w:val="on"/>
        </w:trPr>
        <w:tc>
          <w:tcPr>
            <w:shd w:val="clear" w:color="auto" w:fill="E7E6E6"/>
          </w:tcPr>
          <w:p>
            <w:pPr>
              <w:pStyle w:val="Compact"/>
            </w:pPr>
            <w:r>
              <w:rPr>
                <w:rFonts w:hint="eastAsia"/>
                <w:b/>
              </w:rPr>
              <w:t xml:space="preserve">拼音</w:t>
            </w:r>
          </w:p>
        </w:tc>
        <w:tc>
          <w:tcPr>
            <w:shd w:val="clear" w:color="auto" w:fill="E7E6E6"/>
          </w:tcPr>
          <w:p>
            <w:pPr>
              <w:pStyle w:val="Compact"/>
            </w:pPr>
            <w:r>
              <w:rPr>
                <w:rFonts w:hint="eastAsia"/>
                <w:b/>
              </w:rPr>
              <w:t xml:space="preserve">中文</w:t>
            </w:r>
          </w:p>
        </w:tc>
        <w:tc>
          <w:tcPr>
            <w:shd w:val="clear" w:color="auto" w:fill="E7E6E6"/>
          </w:tcPr>
          <w:p>
            <w:pPr>
              <w:pStyle w:val="Compact"/>
            </w:pPr>
            <w:r>
              <w:rPr>
                <w:b/>
              </w:rPr>
              <w:t xml:space="preserve">English</w:t>
            </w:r>
          </w:p>
        </w:tc>
      </w:tr>
      <w:tr>
        <w:tc>
          <w:tcPr/>
          <w:p>
            <w:pPr>
              <w:pStyle w:val="Compact"/>
            </w:pPr>
            <w:r>
              <w:t xml:space="preserve">Tóu bù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头部</w:t>
            </w:r>
          </w:p>
        </w:tc>
        <w:tc>
          <w:tcPr/>
          <w:p>
            <w:pPr>
              <w:pStyle w:val="Compact"/>
            </w:pPr>
            <w:r>
              <w:t xml:space="preserve">Head</w:t>
            </w:r>
          </w:p>
        </w:tc>
      </w:tr>
      <w:tr>
        <w:tc>
          <w:tcPr>
            <w:shd w:val="clear" w:color="auto" w:fill="F7F7F7"/>
          </w:tcPr>
          <w:p>
            <w:pPr>
              <w:pStyle w:val="Compact"/>
            </w:pPr>
            <w:r>
              <w:t xml:space="preserve">Shǒu / Shǒu zhī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rPr>
                <w:rFonts w:hint="eastAsia"/>
              </w:rPr>
              <w:t xml:space="preserve">手</w:t>
            </w:r>
            <w:r>
              <w:t xml:space="preserve"> / </w:t>
            </w:r>
            <w:r>
              <w:rPr>
                <w:rFonts w:hint="eastAsia"/>
              </w:rPr>
              <w:t xml:space="preserve">上肢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t xml:space="preserve">Hand / Upper limb</w:t>
            </w:r>
          </w:p>
        </w:tc>
      </w:tr>
      <w:tr>
        <w:tc>
          <w:tcPr/>
          <w:p>
            <w:pPr>
              <w:pStyle w:val="Compact"/>
            </w:pPr>
            <w:r>
              <w:t xml:space="preserve">Tuǐ / Xià zhī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腿</w:t>
            </w:r>
            <w:r>
              <w:t xml:space="preserve"> / </w:t>
            </w:r>
            <w:r>
              <w:rPr>
                <w:rFonts w:hint="eastAsia"/>
              </w:rPr>
              <w:t xml:space="preserve">下肢</w:t>
            </w:r>
          </w:p>
        </w:tc>
        <w:tc>
          <w:tcPr/>
          <w:p>
            <w:pPr>
              <w:pStyle w:val="Compact"/>
            </w:pPr>
            <w:r>
              <w:t xml:space="preserve">Leg / Lower limb</w:t>
            </w:r>
          </w:p>
        </w:tc>
      </w:tr>
      <w:tr>
        <w:tc>
          <w:tcPr>
            <w:shd w:val="clear" w:color="auto" w:fill="F7F7F7"/>
          </w:tcPr>
          <w:p>
            <w:pPr>
              <w:pStyle w:val="Compact"/>
            </w:pPr>
            <w:r>
              <w:t xml:space="preserve">Bèi bù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rPr>
                <w:rFonts w:hint="eastAsia"/>
              </w:rPr>
              <w:t xml:space="preserve">背部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t xml:space="preserve">Back</w:t>
            </w:r>
          </w:p>
        </w:tc>
      </w:tr>
      <w:tr>
        <w:tc>
          <w:tcPr/>
          <w:p>
            <w:pPr>
              <w:pStyle w:val="Compact"/>
            </w:pPr>
            <w:r>
              <w:t xml:space="preserve">Xiōng bù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胸部</w:t>
            </w:r>
          </w:p>
        </w:tc>
        <w:tc>
          <w:tcPr/>
          <w:p>
            <w:pPr>
              <w:pStyle w:val="Compact"/>
            </w:pPr>
            <w:r>
              <w:t xml:space="preserve">Chest</w:t>
            </w:r>
          </w:p>
        </w:tc>
      </w:tr>
    </w:tbl>
    <w:p>
      <w:pPr>
        <w:pStyle w:val="Caption"/>
      </w:pPr>
      <w:bookmarkStart w:id="9009" w:name="_caption_9008"/>
      <w:r>
        <w:rPr>
          <w:b/>
        </w:rPr>
        <w:t xml:space="preserve">Figure 1.5  </w:t>
      </w:r>
      <w:r>
        <w:rPr>
          <w:i/>
        </w:rPr>
        <w:t xml:space="preserve">2-4：十二正经全身循行总图——为 NOSS C01 经络评估的基础解剖图。咨询时根据症状部位回溯所属经络（如颈肩痛 → 手太阳/足少阳；下腰痛 → 足太阳）。来源：Wikimedia Commons，公有领域</w:t>
      </w:r>
      <w:bookmarkEnd w:id="9009"/>
    </w:p>
    <w:bookmarkStart w:id="73" w:name="经络与脏腑关系简表"/>
    <w:p>
      <w:pPr>
        <w:pStyle w:val="Heading6"/>
      </w:pPr>
      <w:r>
        <w:rPr>
          <w:rStyle w:val="SectionNumber"/>
        </w:rPr>
        <w:t xml:space="preserve">1.1.3.1.7.1</w:t>
      </w:r>
      <w:r>
        <w:tab/>
      </w:r>
      <w:r>
        <w:t xml:space="preserve">6.1 </w:t>
      </w:r>
      <w:r>
        <w:rPr>
          <w:rFonts w:hint="eastAsia"/>
        </w:rPr>
        <w:t xml:space="preserve">经络与脏腑关系（简表）</w:t>
      </w:r>
    </w:p>
    <w:p>
      <w:pPr>
        <w:pStyle w:val="Compact"/>
        <w:numPr>
          <w:ilvl w:val="0"/>
          <w:numId w:val="1021"/>
        </w:numPr>
      </w:pPr>
      <w:r>
        <w:rPr>
          <w:rFonts w:hint="eastAsia"/>
        </w:rPr>
        <w:t xml:space="preserve">手三阴经：肺、心包、心</w:t>
      </w:r>
    </w:p>
    <w:p>
      <w:pPr>
        <w:pStyle w:val="Compact"/>
        <w:numPr>
          <w:ilvl w:val="0"/>
          <w:numId w:val="1021"/>
        </w:numPr>
      </w:pPr>
      <w:r>
        <w:rPr>
          <w:rFonts w:hint="eastAsia"/>
        </w:rPr>
        <w:t xml:space="preserve">手三阳经：大肠、三焦、小肠</w:t>
      </w:r>
    </w:p>
    <w:p>
      <w:pPr>
        <w:pStyle w:val="Compact"/>
        <w:numPr>
          <w:ilvl w:val="0"/>
          <w:numId w:val="1021"/>
        </w:numPr>
      </w:pPr>
      <w:r>
        <w:rPr>
          <w:rFonts w:hint="eastAsia"/>
        </w:rPr>
        <w:t xml:space="preserve">足三阴经：脾、肝、肾</w:t>
      </w:r>
    </w:p>
    <w:p>
      <w:pPr>
        <w:pStyle w:val="Compact"/>
        <w:numPr>
          <w:ilvl w:val="0"/>
          <w:numId w:val="1021"/>
        </w:numPr>
      </w:pPr>
      <w:r>
        <w:rPr>
          <w:rFonts w:hint="eastAsia"/>
        </w:rPr>
        <w:t xml:space="preserve">足三阳经：胃、胆、膀胱</w:t>
      </w:r>
    </w:p>
    <w:bookmarkEnd w:id="73"/>
    <w:bookmarkEnd w:id="74"/>
    <w:bookmarkStart w:id="75" w:name="Xeeba2550203d22d2a03b668f2dfe51534902397"/>
    <w:p>
      <w:pPr>
        <w:pStyle w:val="Heading5"/>
      </w:pPr>
      <w:r>
        <w:rPr>
          <w:rStyle w:val="SectionNumber"/>
        </w:rPr>
        <w:t xml:space="preserve">1.1.3.1.8</w:t>
      </w:r>
      <w:r>
        <w:tab/>
      </w:r>
      <w:r>
        <w:t xml:space="preserve">7. </w:t>
      </w:r>
      <w:r>
        <w:rPr>
          <w:rFonts w:hint="eastAsia"/>
        </w:rPr>
        <w:t xml:space="preserve">肌肉骨骼、平衡与舒适评估</w:t>
      </w:r>
      <w:r>
        <w:t xml:space="preserve"> (Musculoskeletal, Balance and Comfort)</w:t>
      </w:r>
    </w:p>
    <w:tbl>
      <w:tblPr>
        <w:tblStyle w:val="Table"/>
        <w:tblW w:type="auto" w:w="0"/>
        <w:tblLook w:firstRow="1" w:lastRow="0" w:firstColumn="0" w:lastColumn="0" w:noHBand="0" w:noVBand="0" w:val="0020"/>
        <w:tblBorders>
          <w:top w:val="single" w:sz="12" w:color="7F7F7F"/>
          <w:bottom w:val="single" w:sz="12" w:color="7F7F7F"/>
          <w:insideH w:val="single" w:sz="6" w:color="7F7F7F"/>
          <w:left w:val="nil"/>
          <w:right w:val="nil"/>
          <w:insideV w:val="nil"/>
        </w:tblBorders>
      </w:tblPr>
      <w:tblGrid>
        <w:gridCol w:w="3960"/>
        <w:gridCol w:w="3960"/>
      </w:tblGrid>
      <w:tr>
        <w:trPr>
          <w:tblHeader w:val="on"/>
        </w:trPr>
        <w:tc>
          <w:tcPr>
            <w:shd w:val="clear" w:color="auto" w:fill="E7E6E6"/>
          </w:tcPr>
          <w:p>
            <w:pPr>
              <w:pStyle w:val="Compact"/>
            </w:pPr>
            <w:r>
              <w:rPr>
                <w:rFonts w:hint="eastAsia"/>
                <w:b/>
              </w:rPr>
              <w:t xml:space="preserve">评估项</w:t>
            </w:r>
          </w:p>
        </w:tc>
        <w:tc>
          <w:tcPr>
            <w:shd w:val="clear" w:color="auto" w:fill="E7E6E6"/>
          </w:tcPr>
          <w:p>
            <w:pPr>
              <w:pStyle w:val="Compact"/>
            </w:pPr>
            <w:r>
              <w:rPr>
                <w:rFonts w:hint="eastAsia"/>
                <w:b/>
              </w:rPr>
              <w:t xml:space="preserve">方法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关节活动度</w:t>
            </w:r>
            <w:r>
              <w:t xml:space="preserve"> (ROM)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主动</w:t>
            </w:r>
            <w:r>
              <w:t xml:space="preserve"> / </w:t>
            </w:r>
            <w:r>
              <w:rPr>
                <w:rFonts w:hint="eastAsia"/>
              </w:rPr>
              <w:t xml:space="preserve">被动测试</w:t>
            </w:r>
          </w:p>
        </w:tc>
      </w:tr>
      <w:tr>
        <w:tc>
          <w:tcPr>
            <w:shd w:val="clear" w:color="auto" w:fill="F7F7F7"/>
          </w:tcPr>
          <w:p>
            <w:pPr>
              <w:pStyle w:val="Compact"/>
            </w:pPr>
            <w:r>
              <w:rPr>
                <w:rFonts w:hint="eastAsia"/>
              </w:rPr>
              <w:t xml:space="preserve">肌力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t xml:space="preserve">MRC 0–5 </w:t>
            </w:r>
            <w:r>
              <w:rPr>
                <w:rFonts w:hint="eastAsia"/>
              </w:rPr>
              <w:t xml:space="preserve">级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平衡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单足站立测试、Romberg</w:t>
            </w:r>
            <w:r>
              <w:t xml:space="preserve"> </w:t>
            </w:r>
            <w:r>
              <w:rPr>
                <w:rFonts w:hint="eastAsia"/>
              </w:rPr>
              <w:t xml:space="preserve">试验</w:t>
            </w:r>
          </w:p>
        </w:tc>
      </w:tr>
      <w:tr>
        <w:tc>
          <w:tcPr>
            <w:shd w:val="clear" w:color="auto" w:fill="F7F7F7"/>
          </w:tcPr>
          <w:p>
            <w:pPr>
              <w:pStyle w:val="Compact"/>
            </w:pPr>
            <w:r>
              <w:rPr>
                <w:rFonts w:hint="eastAsia"/>
              </w:rPr>
              <w:t xml:space="preserve">舒适度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t xml:space="preserve">VAS </w:t>
            </w:r>
            <w:r>
              <w:rPr>
                <w:rFonts w:hint="eastAsia"/>
              </w:rPr>
              <w:t xml:space="preserve">疼痛量表</w:t>
            </w:r>
            <w:r>
              <w:t xml:space="preserve"> 0–10 </w:t>
            </w:r>
            <w:r>
              <w:rPr>
                <w:rFonts w:hint="eastAsia"/>
              </w:rPr>
              <w:t xml:space="preserve">分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姿势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站姿、坐姿对称性</w:t>
            </w:r>
          </w:p>
        </w:tc>
      </w:tr>
    </w:tbl>
    <w:bookmarkEnd w:id="75"/>
    <w:bookmarkStart w:id="78" w:name="知情同意-informed-consent-与记录录入"/>
    <w:p>
      <w:pPr>
        <w:pStyle w:val="Heading5"/>
      </w:pPr>
      <w:r>
        <w:rPr>
          <w:rStyle w:val="SectionNumber"/>
        </w:rPr>
        <w:t xml:space="preserve">1.1.3.1.9</w:t>
      </w:r>
      <w:r>
        <w:tab/>
      </w:r>
      <w:r>
        <w:t xml:space="preserve">8. </w:t>
      </w:r>
      <w:r>
        <w:rPr>
          <w:rFonts w:hint="eastAsia"/>
        </w:rPr>
        <w:t xml:space="preserve">知情同意</w:t>
      </w:r>
      <w:r>
        <w:t xml:space="preserve"> (Informed Consent) </w:t>
      </w:r>
      <w:r>
        <w:rPr>
          <w:rFonts w:hint="eastAsia"/>
        </w:rPr>
        <w:t xml:space="preserve">与记录录入</w:t>
      </w:r>
    </w:p>
    <w:bookmarkStart w:id="76" w:name="知情同意要素"/>
    <w:p>
      <w:pPr>
        <w:pStyle w:val="Heading6"/>
      </w:pPr>
      <w:r>
        <w:rPr>
          <w:rStyle w:val="SectionNumber"/>
        </w:rPr>
        <w:t xml:space="preserve">1.1.3.1.9.1</w:t>
      </w:r>
      <w:r>
        <w:tab/>
      </w:r>
      <w:r>
        <w:t xml:space="preserve">8.1 </w:t>
      </w:r>
      <w:r>
        <w:rPr>
          <w:rFonts w:hint="eastAsia"/>
        </w:rPr>
        <w:t xml:space="preserve">知情同意要素</w:t>
      </w:r>
    </w:p>
    <w:p>
      <w:pPr>
        <w:pStyle w:val="Compact"/>
        <w:numPr>
          <w:ilvl w:val="0"/>
          <w:numId w:val="1022"/>
        </w:numPr>
      </w:pPr>
      <w:r>
        <w:rPr>
          <w:rFonts w:hint="eastAsia"/>
        </w:rPr>
        <w:t xml:space="preserve">推拿目的与预期效果</w:t>
      </w:r>
    </w:p>
    <w:p>
      <w:pPr>
        <w:pStyle w:val="Compact"/>
        <w:numPr>
          <w:ilvl w:val="0"/>
          <w:numId w:val="1022"/>
        </w:numPr>
      </w:pPr>
      <w:r>
        <w:rPr>
          <w:rFonts w:hint="eastAsia"/>
        </w:rPr>
        <w:t xml:space="preserve">推拿方法与可能感受（酸、胀、麻）</w:t>
      </w:r>
    </w:p>
    <w:p>
      <w:pPr>
        <w:pStyle w:val="Compact"/>
        <w:numPr>
          <w:ilvl w:val="0"/>
          <w:numId w:val="1022"/>
        </w:numPr>
      </w:pPr>
      <w:r>
        <w:rPr>
          <w:rFonts w:hint="eastAsia"/>
        </w:rPr>
        <w:t xml:space="preserve">可能风险与副作用</w:t>
      </w:r>
    </w:p>
    <w:p>
      <w:pPr>
        <w:pStyle w:val="Compact"/>
        <w:numPr>
          <w:ilvl w:val="0"/>
          <w:numId w:val="1022"/>
        </w:numPr>
      </w:pPr>
      <w:r>
        <w:rPr>
          <w:rFonts w:hint="eastAsia"/>
        </w:rPr>
        <w:t xml:space="preserve">替代方案</w:t>
      </w:r>
    </w:p>
    <w:p>
      <w:pPr>
        <w:pStyle w:val="Compact"/>
        <w:numPr>
          <w:ilvl w:val="0"/>
          <w:numId w:val="1022"/>
        </w:numPr>
      </w:pPr>
      <w:r>
        <w:rPr>
          <w:rFonts w:hint="eastAsia"/>
        </w:rPr>
        <w:t xml:space="preserve">客户随时撤回权利</w:t>
      </w:r>
    </w:p>
    <w:p>
      <w:pPr>
        <w:pStyle w:val="Compact"/>
        <w:numPr>
          <w:ilvl w:val="0"/>
          <w:numId w:val="1022"/>
        </w:numPr>
      </w:pPr>
      <w:r>
        <w:rPr>
          <w:rFonts w:hint="eastAsia"/>
        </w:rPr>
        <w:t xml:space="preserve">客户签字</w:t>
      </w:r>
      <w:r>
        <w:t xml:space="preserve"> + </w:t>
      </w:r>
      <w:r>
        <w:rPr>
          <w:rFonts w:hint="eastAsia"/>
        </w:rPr>
        <w:t xml:space="preserve">日期</w:t>
      </w:r>
    </w:p>
    <w:bookmarkEnd w:id="76"/>
    <w:bookmarkStart w:id="77" w:name="录入客户记录"/>
    <w:p>
      <w:pPr>
        <w:pStyle w:val="Heading6"/>
      </w:pPr>
      <w:r>
        <w:rPr>
          <w:rStyle w:val="SectionNumber"/>
        </w:rPr>
        <w:t xml:space="preserve">1.1.3.1.9.2</w:t>
      </w:r>
      <w:r>
        <w:tab/>
      </w:r>
      <w:r>
        <w:t xml:space="preserve">8.2 </w:t>
      </w:r>
      <w:r>
        <w:rPr>
          <w:rFonts w:hint="eastAsia"/>
        </w:rPr>
        <w:t xml:space="preserve">录入客户记录</w:t>
      </w:r>
    </w:p>
    <w:p>
      <w:pPr>
        <w:pStyle w:val="Compact"/>
        <w:numPr>
          <w:ilvl w:val="0"/>
          <w:numId w:val="1023"/>
        </w:numPr>
      </w:pPr>
      <w:r>
        <w:rPr>
          <w:rFonts w:hint="eastAsia"/>
        </w:rPr>
        <w:t xml:space="preserve">立即（疗程后</w:t>
      </w:r>
      <w:r>
        <w:t xml:space="preserve"> 24 </w:t>
      </w:r>
      <w:r>
        <w:rPr>
          <w:rFonts w:hint="eastAsia"/>
        </w:rPr>
        <w:t xml:space="preserve">小时内）录入</w:t>
      </w:r>
    </w:p>
    <w:p>
      <w:pPr>
        <w:pStyle w:val="Compact"/>
        <w:numPr>
          <w:ilvl w:val="0"/>
          <w:numId w:val="1023"/>
        </w:numPr>
      </w:pPr>
      <w:r>
        <w:rPr>
          <w:rFonts w:hint="eastAsia"/>
        </w:rPr>
        <w:t xml:space="preserve">用客观语言（避免主观判断）</w:t>
      </w:r>
    </w:p>
    <w:p>
      <w:pPr>
        <w:pStyle w:val="Compact"/>
        <w:numPr>
          <w:ilvl w:val="0"/>
          <w:numId w:val="1023"/>
        </w:numPr>
      </w:pPr>
      <w:r>
        <w:rPr>
          <w:rFonts w:hint="eastAsia"/>
        </w:rPr>
        <w:t xml:space="preserve">使用标准缩写（IC、ROM、VAS）</w:t>
      </w:r>
    </w:p>
    <w:p>
      <w:pPr>
        <w:pStyle w:val="Compact"/>
        <w:numPr>
          <w:ilvl w:val="0"/>
          <w:numId w:val="1023"/>
        </w:numPr>
      </w:pPr>
      <w:r>
        <w:rPr>
          <w:rFonts w:hint="eastAsia"/>
        </w:rPr>
        <w:t xml:space="preserve">修改时划线</w:t>
      </w:r>
      <w:r>
        <w:t xml:space="preserve"> + </w:t>
      </w:r>
      <w:r>
        <w:rPr>
          <w:rFonts w:hint="eastAsia"/>
        </w:rPr>
        <w:t xml:space="preserve">签名</w:t>
      </w:r>
      <w:r>
        <w:t xml:space="preserve"> + </w:t>
      </w:r>
      <w:r>
        <w:rPr>
          <w:rFonts w:hint="eastAsia"/>
        </w:rPr>
        <w:t xml:space="preserve">日期，不得涂改</w:t>
      </w:r>
    </w:p>
    <w:bookmarkEnd w:id="77"/>
    <w:bookmarkEnd w:id="78"/>
    <w:bookmarkStart w:id="79" w:name="安全与职业操守-1"/>
    <w:p>
      <w:pPr>
        <w:pStyle w:val="Heading5"/>
      </w:pPr>
      <w:r>
        <w:rPr>
          <w:rStyle w:val="SectionNumber"/>
        </w:rPr>
        <w:t xml:space="preserve">1.1.3.1.10</w:t>
      </w:r>
      <w:r>
        <w:tab/>
      </w:r>
      <w:r>
        <w:t xml:space="preserve">9. </w:t>
      </w:r>
      <w:r>
        <w:rPr>
          <w:rFonts w:hint="eastAsia"/>
        </w:rPr>
        <w:t xml:space="preserve">安全与职业操守</w:t>
      </w:r>
    </w:p>
    <w:p>
      <w:pPr>
        <w:pStyle w:val="Compact"/>
        <w:numPr>
          <w:ilvl w:val="0"/>
          <w:numId w:val="1024"/>
        </w:numPr>
      </w:pPr>
      <w:r>
        <w:rPr>
          <w:rFonts w:hint="eastAsia"/>
        </w:rPr>
        <w:t xml:space="preserve">异性客户咨询须有第三方在场或录像</w:t>
      </w:r>
    </w:p>
    <w:p>
      <w:pPr>
        <w:pStyle w:val="Compact"/>
        <w:numPr>
          <w:ilvl w:val="0"/>
          <w:numId w:val="1024"/>
        </w:numPr>
      </w:pPr>
      <w:r>
        <w:rPr>
          <w:rFonts w:hint="eastAsia"/>
        </w:rPr>
        <w:t xml:space="preserve">涉及未成年（&lt;</w:t>
      </w:r>
      <w:r>
        <w:t xml:space="preserve"> 18 </w:t>
      </w:r>
      <w:r>
        <w:rPr>
          <w:rFonts w:hint="eastAsia"/>
        </w:rPr>
        <w:t xml:space="preserve">岁）须监护人同意</w:t>
      </w:r>
    </w:p>
    <w:p>
      <w:pPr>
        <w:pStyle w:val="Compact"/>
        <w:numPr>
          <w:ilvl w:val="0"/>
          <w:numId w:val="1024"/>
        </w:numPr>
      </w:pPr>
      <w:r>
        <w:rPr>
          <w:rFonts w:hint="eastAsia"/>
        </w:rPr>
        <w:t xml:space="preserve">怀疑虐待、家暴或重大疾病须依法上报</w:t>
      </w:r>
    </w:p>
    <w:bookmarkEnd w:id="79"/>
    <w:bookmarkStart w:id="80" w:name="小结-1"/>
    <w:p>
      <w:pPr>
        <w:pStyle w:val="Heading5"/>
      </w:pPr>
      <w:r>
        <w:rPr>
          <w:rStyle w:val="SectionNumber"/>
        </w:rPr>
        <w:t xml:space="preserve">1.1.3.1.11</w:t>
      </w:r>
      <w:r>
        <w:tab/>
      </w:r>
      <w:r>
        <w:t xml:space="preserve">10. </w:t>
      </w:r>
      <w:r>
        <w:rPr>
          <w:rFonts w:hint="eastAsia"/>
        </w:rPr>
        <w:t xml:space="preserve">小结</w:t>
      </w:r>
    </w:p>
    <w:p>
      <w:pPr>
        <w:pStyle w:val="FirstParagraph"/>
      </w:pPr>
      <w:r>
        <w:rPr>
          <w:rFonts w:hint="eastAsia"/>
        </w:rPr>
        <w:t xml:space="preserve">推拿咨询是建立医患信任的关键环节。从业者须运用预设表单与笔记结合，全面收集客户期望、健康信息与四诊数据，并以专业态度取得知情同意，方可制定有效安全的推拿方案。</w:t>
      </w:r>
    </w:p>
    <w:bookmarkEnd w:id="80"/>
    <w:bookmarkStart w:id="81" w:name="参考文献-1"/>
    <w:p>
      <w:pPr>
        <w:pStyle w:val="Heading5"/>
      </w:pPr>
      <w:r>
        <w:rPr>
          <w:rStyle w:val="SectionNumber"/>
        </w:rPr>
        <w:t xml:space="preserve">1.1.3.1.12</w:t>
      </w:r>
      <w:r>
        <w:tab/>
      </w:r>
      <w:r>
        <w:rPr>
          <w:rFonts w:hint="eastAsia"/>
        </w:rPr>
        <w:t xml:space="preserve">参考文献</w:t>
      </w:r>
    </w:p>
    <w:p>
      <w:pPr>
        <w:pStyle w:val="Compact"/>
        <w:numPr>
          <w:ilvl w:val="0"/>
          <w:numId w:val="1025"/>
        </w:numPr>
      </w:pPr>
      <w:r>
        <w:t xml:space="preserve">Yen Si Tao et al, China National Tuina Standard Textbook 13th Ed, 2003</w:t>
      </w:r>
    </w:p>
    <w:p>
      <w:pPr>
        <w:pStyle w:val="Compact"/>
        <w:numPr>
          <w:ilvl w:val="0"/>
          <w:numId w:val="1025"/>
        </w:numPr>
      </w:pPr>
      <w:r>
        <w:t xml:space="preserve">Richardson J (2004), What Patients Expect From Complementary Therapy</w:t>
      </w:r>
    </w:p>
    <w:p>
      <w:pPr>
        <w:pStyle w:val="Compact"/>
        <w:numPr>
          <w:ilvl w:val="0"/>
          <w:numId w:val="1025"/>
        </w:numPr>
      </w:pPr>
      <w:r>
        <w:rPr>
          <w:rFonts w:hint="eastAsia"/>
        </w:rPr>
        <w:t xml:space="preserve">00-tuina-terminology.md（四诊与经络章节）</w:t>
      </w:r>
    </w:p>
    <w:bookmarkEnd w:id="81"/>
    <w:bookmarkEnd w:id="82"/>
    <w:bookmarkEnd w:id="83"/>
    <w:bookmarkStart w:id="107" w:name="c01kp-03-information-sheet-3"/>
    <w:p>
      <w:pPr>
        <w:pStyle w:val="Heading3"/>
      </w:pPr>
      <w:bookmarkStart w:id="8005" w:name="_Toc_8005"/>
      <w:r>
        <w:rPr>
          <w:rStyle w:val="SectionNumber"/>
          <w:b/>
          <w:color w:val="1F3A68"/>
        </w:rPr>
        <w:t xml:space="preserve">1.1.4</w:t>
      </w:r>
      <w:r>
        <w:rPr>
          <w:b/>
          <w:color w:val="1F3A68"/>
        </w:rPr>
        <w:tab/>
      </w:r>
      <w:r>
        <w:rPr>
          <w:b/>
          <w:color w:val="1F3A68"/>
        </w:rPr>
        <w:t xml:space="preserve">[C01/KP-03] Information Sheet 3</w:t>
      </w:r>
      <w:bookmarkEnd w:id="8005"/>
    </w:p>
    <w:p>
      <w:pPr>
        <w:pStyle w:val="FirstParagraph"/>
      </w:pPr>
    </w:p>
    <w:p>
      <w:pPr>
        <w:pStyle w:val="BodyText"/>
      </w:pPr>
      <w:r>
        <w:t xml:space="preserve">JABATAN PEMBANGUNAN KEMAHIRAN (JPK)</w:t>
      </w:r>
      <w:r>
        <w:t xml:space="preserve"> </w:t>
      </w:r>
      <w:r>
        <w:t xml:space="preserve">TINGKAT 7-8, BLOK D4, KOMPLEKS D,</w:t>
      </w:r>
      <w:r>
        <w:t xml:space="preserve"> </w:t>
      </w:r>
      <w:r>
        <w:t xml:space="preserve">PUSAT PENTADBIRAN KERAJAAN PERSEKUTUAN,</w:t>
      </w:r>
      <w:r>
        <w:t xml:space="preserve"> </w:t>
      </w:r>
      <w:r>
        <w:t xml:space="preserve">62530 PUTRAJAYA</w:t>
      </w:r>
    </w:p>
    <w:bookmarkStart w:id="84" w:name="kertas-penerangan-2"/>
    <w:p>
      <w:pPr>
        <w:pStyle w:val="Heading5"/>
      </w:pPr>
      <w:r>
        <w:rPr>
          <w:rStyle w:val="SectionNumber"/>
        </w:rPr>
        <w:t xml:space="preserve">1.1.4.0.1</w:t>
      </w:r>
      <w:r>
        <w:tab/>
      </w:r>
      <w:r>
        <w:t xml:space="preserve">KERTAS PENERANGAN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  <w:tblBorders>
          <w:top w:val="single" w:sz="12" w:color="7F7F7F"/>
          <w:bottom w:val="single" w:sz="12" w:color="7F7F7F"/>
          <w:insideH w:val="single" w:sz="6" w:color="7F7F7F"/>
          <w:left w:val="nil"/>
          <w:right w:val="nil"/>
          <w:insideV w:val="nil"/>
        </w:tblBorders>
      </w:tblPr>
      <w:tblGrid>
        <w:gridCol w:w="3960"/>
        <w:gridCol w:w="3960"/>
      </w:tblGrid>
      <w:tr>
        <w:trPr>
          <w:tblHeader w:val="on"/>
        </w:trPr>
        <w:tc>
          <w:tcPr>
            <w:shd w:val="clear" w:color="auto" w:fill="E7E6E6"/>
          </w:tcPr>
          <w:p>
            <w:pPr>
              <w:pStyle w:val="Compact"/>
            </w:pPr>
            <w:r>
              <w:rPr>
                <w:b/>
              </w:rPr>
              <w:t xml:space="preserve">Medan</w:t>
            </w:r>
          </w:p>
        </w:tc>
        <w:tc>
          <w:tcPr>
            <w:shd w:val="clear" w:color="auto" w:fill="E7E6E6"/>
          </w:tcPr>
          <w:p>
            <w:pPr>
              <w:pStyle w:val="Compact"/>
            </w:pPr>
            <w:r>
              <w:rPr>
                <w:b/>
              </w:rPr>
              <w:t xml:space="preserve">Nilai</w:t>
            </w:r>
          </w:p>
        </w:tc>
      </w:tr>
      <w:tr>
        <w:tc>
          <w:tcPr/>
          <w:p>
            <w:pPr>
              <w:pStyle w:val="Compact"/>
            </w:pPr>
            <w:r>
              <w:t xml:space="preserve">KOD DAN NAMA PROGRAM</w:t>
            </w:r>
          </w:p>
        </w:tc>
        <w:tc>
          <w:tcPr/>
          <w:p>
            <w:pPr>
              <w:pStyle w:val="Compact"/>
            </w:pPr>
            <w:r>
              <w:t xml:space="preserve">MP-031-3:2016 PERKHIDMATAN TUINALOGI</w:t>
            </w:r>
          </w:p>
        </w:tc>
      </w:tr>
      <w:tr>
        <w:tc>
          <w:tcPr>
            <w:shd w:val="clear" w:color="auto" w:fill="F7F7F7"/>
          </w:tcPr>
          <w:p>
            <w:pPr>
              <w:pStyle w:val="Compact"/>
            </w:pPr>
            <w:r>
              <w:t xml:space="preserve">TAHAP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t xml:space="preserve">3</w:t>
            </w:r>
          </w:p>
        </w:tc>
      </w:tr>
      <w:tr>
        <w:tc>
          <w:tcPr/>
          <w:p>
            <w:pPr>
              <w:pStyle w:val="Compact"/>
            </w:pPr>
            <w:r>
              <w:t xml:space="preserve">KOD DAN TAJUK UNIT KOMPETENSI</w:t>
            </w:r>
          </w:p>
        </w:tc>
        <w:tc>
          <w:tcPr/>
          <w:p>
            <w:pPr>
              <w:pStyle w:val="Compact"/>
            </w:pPr>
            <w:r>
              <w:t xml:space="preserve">MP-031-3:2016-C01 TUINALOGY SERVICES CONSULTATION</w:t>
            </w:r>
          </w:p>
        </w:tc>
      </w:tr>
      <w:tr>
        <w:tc>
          <w:tcPr>
            <w:shd w:val="clear" w:color="auto" w:fill="F7F7F7"/>
          </w:tcPr>
          <w:p>
            <w:pPr>
              <w:pStyle w:val="Compact"/>
            </w:pPr>
            <w:r>
              <w:t xml:space="preserve">NO. DAN PERNYATAAN AKTIVITI KERJA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t xml:space="preserve">1. PREPARE TUINALOGY SERVICES CONSULTATION REQUIREMENT</w:t>
            </w:r>
            <w:r>
              <w:t xml:space="preserve">2. CARRY OUT TUINALOGY SERVICES CONSULTATION</w:t>
            </w:r>
            <w:r>
              <w:t xml:space="preserve">3. DETERMINE TUINALOGY SERVICES CONSULTATION</w:t>
            </w:r>
            <w:r>
              <w:t xml:space="preserve">4. RECORD TUINALOGY SERVICES CONSULTATION ACTIVITIES</w:t>
            </w:r>
          </w:p>
        </w:tc>
      </w:tr>
      <w:tr>
        <w:tc>
          <w:tcPr/>
          <w:p>
            <w:pPr>
              <w:pStyle w:val="Compact"/>
            </w:pPr>
            <w:r>
              <w:t xml:space="preserve">NO. KOD</w:t>
            </w:r>
          </w:p>
        </w:tc>
        <w:tc>
          <w:tcPr/>
          <w:p>
            <w:pPr>
              <w:pStyle w:val="Compact"/>
            </w:pPr>
            <w:r>
              <w:t xml:space="preserve">MP-031-3:2016-C01/KP(3/4)</w:t>
            </w:r>
          </w:p>
        </w:tc>
      </w:tr>
      <w:tr>
        <w:tc>
          <w:tcPr>
            <w:shd w:val="clear" w:color="auto" w:fill="F7F7F7"/>
          </w:tcPr>
          <w:p>
            <w:pPr>
              <w:pStyle w:val="Compact"/>
            </w:pPr>
            <w:r>
              <w:t xml:space="preserve">Muka Surat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t xml:space="preserve">1/1</w:t>
            </w:r>
          </w:p>
        </w:tc>
      </w:tr>
      <w:tr>
        <w:tc>
          <w:tcPr/>
          <w:p>
            <w:pPr>
              <w:pStyle w:val="Compact"/>
            </w:pPr>
            <w:r>
              <w:t xml:space="preserve">WARNA KERTAS</w:t>
            </w:r>
          </w:p>
        </w:tc>
        <w:tc>
          <w:tcPr/>
          <w:p>
            <w:pPr>
              <w:pStyle w:val="Compact"/>
            </w:pPr>
            <w:r>
              <w:t xml:space="preserve">PUTIH (White)</w:t>
            </w:r>
          </w:p>
        </w:tc>
      </w:tr>
    </w:tbl>
    <w:p>
      <w:pPr>
        <w:pStyle w:val="BodyText"/>
      </w:pPr>
      <w:r>
        <w:rPr>
          <w:b/>
          <w:bCs/>
        </w:rPr>
        <w:t xml:space="preserve">TAJUK:</w:t>
      </w:r>
      <w:r>
        <w:t xml:space="preserve"> </w:t>
      </w:r>
      <w:r>
        <w:rPr>
          <w:rFonts w:hint="eastAsia"/>
        </w:rPr>
        <w:t xml:space="preserve">资料单</w:t>
      </w:r>
      <w:r>
        <w:t xml:space="preserve"> </w:t>
      </w:r>
      <w:r>
        <w:rPr>
          <w:rFonts w:hint="eastAsia"/>
        </w:rPr>
        <w:t xml:space="preserve">3：推拿适应症、禁忌症与转介</w:t>
      </w:r>
    </w:p>
    <w:p>
      <w:pPr>
        <w:pStyle w:val="BodyText"/>
      </w:pPr>
      <w:r>
        <w:rPr>
          <w:b/>
          <w:bCs/>
        </w:rPr>
        <w:t xml:space="preserve">TUJUAN:</w:t>
      </w:r>
      <w:r>
        <w:t xml:space="preserve"> </w:t>
      </w:r>
      <w:r>
        <w:rPr>
          <w:rFonts w:hint="eastAsia"/>
        </w:rPr>
        <w:t xml:space="preserve">完成本资料单后，学员应能：</w:t>
      </w:r>
    </w:p>
    <w:bookmarkEnd w:id="84"/>
    <w:bookmarkStart w:id="106" w:name="资料单-3推拿适应症禁忌症与转介"/>
    <w:p>
      <w:pPr>
        <w:pStyle w:val="Heading4"/>
      </w:pPr>
      <w:r>
        <w:rPr>
          <w:rStyle w:val="SectionNumber"/>
        </w:rPr>
        <w:t xml:space="preserve">1.1.4.1</w:t>
      </w:r>
      <w:r>
        <w:tab/>
      </w:r>
      <w:r>
        <w:rPr>
          <w:rFonts w:hint="eastAsia"/>
        </w:rPr>
        <w:t xml:space="preserve">资料单</w:t>
      </w:r>
      <w:r>
        <w:t xml:space="preserve"> </w:t>
      </w:r>
      <w:r>
        <w:rPr>
          <w:rFonts w:hint="eastAsia"/>
        </w:rPr>
        <w:t xml:space="preserve">3：推拿适应症、禁忌症与转介</w:t>
      </w:r>
    </w:p>
    <w:bookmarkStart w:id="88" w:name="学习成果-2"/>
    <w:p>
      <w:pPr>
        <w:pStyle w:val="Heading5"/>
      </w:pPr>
      <w:r>
        <w:rPr>
          <w:rStyle w:val="SectionNumber"/>
        </w:rPr>
        <w:t xml:space="preserve">1.1.4.1.1</w:t>
      </w:r>
      <w:r>
        <w:tab/>
      </w:r>
      <w:r>
        <w:rPr>
          <w:rFonts w:hint="eastAsia"/>
        </w:rPr>
        <w:t xml:space="preserve">学习成果</w:t>
      </w:r>
    </w:p>
    <w:p>
      <w:pPr>
        <w:pStyle w:val="FirstParagraph"/>
      </w:pPr>
      <w:r>
        <w:rPr>
          <w:rFonts w:hint="eastAsia"/>
        </w:rPr>
        <w:t xml:space="preserve">完成本资料单后，学员应能：</w:t>
      </w:r>
      <w:r>
        <w:t xml:space="preserve"> </w:t>
      </w:r>
      <w:r>
        <w:t xml:space="preserve">1. </w:t>
      </w:r>
      <w:r>
        <w:rPr>
          <w:rFonts w:hint="eastAsia"/>
        </w:rPr>
        <w:t xml:space="preserve">区分推拿适应症</w:t>
      </w:r>
      <w:r>
        <w:t xml:space="preserve"> (Indication) </w:t>
      </w:r>
      <w:r>
        <w:rPr>
          <w:rFonts w:hint="eastAsia"/>
        </w:rPr>
        <w:t xml:space="preserve">与注意事项</w:t>
      </w:r>
      <w:r>
        <w:t xml:space="preserve"> (Precaution)</w:t>
      </w:r>
      <w:r>
        <w:t xml:space="preserve"> </w:t>
      </w:r>
      <w:r>
        <w:t xml:space="preserve">2. </w:t>
      </w:r>
      <w:r>
        <w:rPr>
          <w:rFonts w:hint="eastAsia"/>
        </w:rPr>
        <w:t xml:space="preserve">识别排除性的禁忌症</w:t>
      </w:r>
      <w:r>
        <w:t xml:space="preserve"> (Contraindication)</w:t>
      </w:r>
      <w:r>
        <w:t xml:space="preserve"> </w:t>
      </w:r>
      <w:r>
        <w:t xml:space="preserve">3. </w:t>
      </w:r>
      <w:r>
        <w:rPr>
          <w:rFonts w:hint="eastAsia"/>
        </w:rPr>
        <w:t xml:space="preserve">理解转介政策与流程</w:t>
      </w:r>
      <w:r>
        <w:t xml:space="preserve"> </w:t>
      </w:r>
      <w:r>
        <w:t xml:space="preserve">4. </w:t>
      </w:r>
      <w:r>
        <w:rPr>
          <w:rFonts w:hint="eastAsia"/>
        </w:rPr>
        <w:t xml:space="preserve">熟悉社区医疗资源以备转介</w:t>
      </w:r>
    </w:p>
    <w:p>
      <w:r>
        <w:pict>
          <v:rect style="width:0;height:1.5pt" o:hralign="center" o:hrstd="t" o:hr="t"/>
        </w:pict>
      </w:r>
    </w:p>
    <w:p>
      <w:pPr>
        <w:pStyle w:val="BlockText"/>
      </w:pPr>
      <w:r>
        <w:t xml:space="preserve">⚠️</w:t>
      </w:r>
      <w:r>
        <w:t xml:space="preserve"> </w:t>
      </w:r>
      <w:r>
        <w:rPr>
          <w:b/>
          <w:bCs/>
        </w:rPr>
        <w:t xml:space="preserve">Pregnancy Contraindication</w:t>
      </w:r>
      <w:r>
        <w:t xml:space="preserve"> </w:t>
      </w:r>
      <w:r>
        <w:t xml:space="preserve">— LI-4 </w:t>
      </w:r>
      <w:r>
        <w:rPr>
          <w:rFonts w:hint="eastAsia"/>
        </w:rPr>
        <w:t xml:space="preserve">(合谷/Hegu),</w:t>
      </w:r>
      <w:r>
        <w:t xml:space="preserve"> SP-6 </w:t>
      </w:r>
      <w:r>
        <w:rPr>
          <w:rFonts w:hint="eastAsia"/>
        </w:rPr>
        <w:t xml:space="preserve">(三阴交/Sanyinjiao)</w:t>
      </w:r>
      <w:r>
        <w:t xml:space="preserve"> mentioned in this document are forbidden during pregnancy at all trimesters per T&amp;CM Act 2013 Section 28. Do NOT apply to pregnant clients. See</w:t>
      </w:r>
      <w:r>
        <w:t xml:space="preserve"> </w:t>
      </w:r>
      <w:r>
        <w:rPr>
          <w:rStyle w:val="VerbatimChar"/>
        </w:rPr>
        <w:t xml:space="preserve">_reference/pregnancy-safety-reference.md</w:t>
      </w:r>
      <w:r>
        <w:t xml:space="preserve">.</w:t>
      </w:r>
    </w:p>
    <w:p>
      <w:pPr>
        <w:pStyle w:val="Caption"/>
      </w:pPr>
      <w:bookmarkStart w:id="9011" w:name="_caption_9010"/>
      <w:r>
        <w:rPr>
          <w:b/>
        </w:rPr>
        <w:t xml:space="preserve">Figure 1.6  </w:t>
      </w:r>
      <w:r>
        <w:rPr>
          <w:i/>
        </w:rPr>
        <w:t xml:space="preserve">C01-3-1：人体穴位标注图，是评估推拿适应症时常用的对照参考；穴位 vs. 解剖部位的对应有助于判断治疗范围。来源：Wikimedia Commons / Public Domain</w:t>
      </w:r>
      <w:bookmarkEnd w:id="9011"/>
    </w:p>
    <w:bookmarkEnd w:id="88"/>
    <w:bookmarkStart w:id="92" w:name="推拿适应症-indications"/>
    <w:p>
      <w:pPr>
        <w:pStyle w:val="Heading5"/>
      </w:pPr>
      <w:r>
        <w:rPr>
          <w:rStyle w:val="SectionNumber"/>
        </w:rPr>
        <w:t xml:space="preserve">1.1.4.1.2</w:t>
      </w:r>
      <w:r>
        <w:tab/>
      </w:r>
      <w:r>
        <w:t xml:space="preserve">1. </w:t>
      </w:r>
      <w:r>
        <w:rPr>
          <w:rFonts w:hint="eastAsia"/>
        </w:rPr>
        <w:t xml:space="preserve">推拿适应症</w:t>
      </w:r>
      <w:r>
        <w:t xml:space="preserve"> (Indications)</w:t>
      </w:r>
    </w:p>
    <w:p>
      <w:pPr>
        <w:pStyle w:val="FirstParagraph"/>
      </w:pPr>
      <w:r>
        <w:rPr>
          <w:rFonts w:hint="eastAsia"/>
        </w:rPr>
        <w:t xml:space="preserve">推拿疗法可作为以下情况的辅助/替代调理方式：</w:t>
      </w:r>
    </w:p>
    <w:bookmarkStart w:id="89" w:name="肌肉骨骼系统类"/>
    <w:p>
      <w:pPr>
        <w:pStyle w:val="Heading6"/>
      </w:pPr>
      <w:r>
        <w:rPr>
          <w:rStyle w:val="SectionNumber"/>
        </w:rPr>
        <w:t xml:space="preserve">1.1.4.1.2.1</w:t>
      </w:r>
      <w:r>
        <w:tab/>
      </w:r>
      <w:r>
        <w:t xml:space="preserve">1.1 </w:t>
      </w:r>
      <w:r>
        <w:rPr>
          <w:rFonts w:hint="eastAsia"/>
        </w:rPr>
        <w:t xml:space="preserve">肌肉骨骼系统类</w:t>
      </w:r>
    </w:p>
    <w:tbl>
      <w:tblPr>
        <w:tblStyle w:val="Table"/>
        <w:tblW w:type="auto" w:w="0"/>
        <w:tblLook w:firstRow="1" w:lastRow="0" w:firstColumn="0" w:lastColumn="0" w:noHBand="0" w:noVBand="0" w:val="0020"/>
        <w:tblBorders>
          <w:top w:val="single" w:sz="12" w:color="7F7F7F"/>
          <w:bottom w:val="single" w:sz="12" w:color="7F7F7F"/>
          <w:insideH w:val="single" w:sz="6" w:color="7F7F7F"/>
          <w:left w:val="nil"/>
          <w:right w:val="nil"/>
          <w:insideV w:val="nil"/>
        </w:tblBorders>
      </w:tblPr>
      <w:tblGrid>
        <w:gridCol w:w="2640"/>
        <w:gridCol w:w="2640"/>
        <w:gridCol w:w="2640"/>
      </w:tblGrid>
      <w:tr>
        <w:trPr>
          <w:tblHeader w:val="on"/>
        </w:trPr>
        <w:tc>
          <w:tcPr>
            <w:shd w:val="clear" w:color="auto" w:fill="E7E6E6"/>
          </w:tcPr>
          <w:p>
            <w:pPr>
              <w:pStyle w:val="Compact"/>
            </w:pPr>
            <w:r>
              <w:rPr>
                <w:rFonts w:hint="eastAsia"/>
                <w:b/>
              </w:rPr>
              <w:t xml:space="preserve">症状</w:t>
            </w:r>
          </w:p>
        </w:tc>
        <w:tc>
          <w:tcPr>
            <w:shd w:val="clear" w:color="auto" w:fill="E7E6E6"/>
          </w:tcPr>
          <w:p>
            <w:pPr>
              <w:pStyle w:val="Compact"/>
            </w:pPr>
            <w:r>
              <w:rPr>
                <w:rFonts w:hint="eastAsia"/>
                <w:b/>
              </w:rPr>
              <w:t xml:space="preserve">中文</w:t>
            </w:r>
          </w:p>
        </w:tc>
        <w:tc>
          <w:tcPr>
            <w:shd w:val="clear" w:color="auto" w:fill="E7E6E6"/>
          </w:tcPr>
          <w:p>
            <w:pPr>
              <w:pStyle w:val="Compact"/>
            </w:pPr>
            <w:r>
              <w:rPr>
                <w:rFonts w:hint="eastAsia"/>
                <w:b/>
              </w:rPr>
              <w:t xml:space="preserve">推拿目标</w:t>
            </w:r>
          </w:p>
        </w:tc>
      </w:tr>
      <w:tr>
        <w:tc>
          <w:tcPr/>
          <w:p>
            <w:pPr>
              <w:pStyle w:val="Compact"/>
            </w:pPr>
            <w:r>
              <w:t xml:space="preserve">Muscle ache or pain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肌肉酸痛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缓解疼痛、放松紧张</w:t>
            </w:r>
          </w:p>
        </w:tc>
      </w:tr>
      <w:tr>
        <w:tc>
          <w:tcPr>
            <w:shd w:val="clear" w:color="auto" w:fill="F7F7F7"/>
          </w:tcPr>
          <w:p>
            <w:pPr>
              <w:pStyle w:val="Compact"/>
            </w:pPr>
            <w:r>
              <w:t xml:space="preserve">Muscle stiffness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rPr>
                <w:rFonts w:hint="eastAsia"/>
              </w:rPr>
              <w:t xml:space="preserve">肌肉僵硬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rPr>
                <w:rFonts w:hint="eastAsia"/>
              </w:rPr>
              <w:t xml:space="preserve">改善柔韧性</w:t>
            </w:r>
          </w:p>
        </w:tc>
      </w:tr>
      <w:tr>
        <w:tc>
          <w:tcPr/>
          <w:p>
            <w:pPr>
              <w:pStyle w:val="Compact"/>
            </w:pPr>
            <w:r>
              <w:t xml:space="preserve">Limb numbness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肢体麻木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改善末梢循环</w:t>
            </w:r>
          </w:p>
        </w:tc>
      </w:tr>
      <w:tr>
        <w:tc>
          <w:tcPr>
            <w:shd w:val="clear" w:color="auto" w:fill="F7F7F7"/>
          </w:tcPr>
          <w:p>
            <w:pPr>
              <w:pStyle w:val="Compact"/>
            </w:pPr>
            <w:r>
              <w:t xml:space="preserve">Joint movement restriction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rPr>
                <w:rFonts w:hint="eastAsia"/>
              </w:rPr>
              <w:t xml:space="preserve">关节活动受限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rPr>
                <w:rFonts w:hint="eastAsia"/>
              </w:rPr>
              <w:t xml:space="preserve">增加</w:t>
            </w:r>
            <w:r>
              <w:t xml:space="preserve"> ROM</w:t>
            </w:r>
          </w:p>
        </w:tc>
      </w:tr>
      <w:tr>
        <w:tc>
          <w:tcPr/>
          <w:p>
            <w:pPr>
              <w:pStyle w:val="Compact"/>
            </w:pPr>
            <w:r>
              <w:t xml:space="preserve">Joint pain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关节疼痛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缓解疼痛、消肿</w:t>
            </w:r>
          </w:p>
        </w:tc>
      </w:tr>
      <w:tr>
        <w:tc>
          <w:tcPr>
            <w:shd w:val="clear" w:color="auto" w:fill="F7F7F7"/>
          </w:tcPr>
          <w:p>
            <w:pPr>
              <w:pStyle w:val="Compact"/>
            </w:pPr>
            <w:r>
              <w:t xml:space="preserve">Sore back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rPr>
                <w:rFonts w:hint="eastAsia"/>
              </w:rPr>
              <w:t xml:space="preserve">腰背酸痛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rPr>
                <w:rFonts w:hint="eastAsia"/>
              </w:rPr>
              <w:t xml:space="preserve">调理腰背筋膜</w:t>
            </w:r>
          </w:p>
        </w:tc>
      </w:tr>
      <w:tr>
        <w:tc>
          <w:tcPr/>
          <w:p>
            <w:pPr>
              <w:pStyle w:val="Compact"/>
            </w:pPr>
            <w:r>
              <w:t xml:space="preserve">Sciatica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坐骨神经痛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放松梨状肌、减压</w:t>
            </w:r>
          </w:p>
        </w:tc>
      </w:tr>
      <w:tr>
        <w:tc>
          <w:tcPr>
            <w:shd w:val="clear" w:color="auto" w:fill="F7F7F7"/>
          </w:tcPr>
          <w:p>
            <w:pPr>
              <w:pStyle w:val="Compact"/>
            </w:pPr>
            <w:r>
              <w:t xml:space="preserve">Aching muscles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rPr>
                <w:rFonts w:hint="eastAsia"/>
              </w:rPr>
              <w:t xml:space="preserve">肌肉酸痛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rPr>
                <w:rFonts w:hint="eastAsia"/>
              </w:rPr>
              <w:t xml:space="preserve">排除乳酸堆积</w:t>
            </w:r>
          </w:p>
        </w:tc>
      </w:tr>
    </w:tbl>
    <w:bookmarkEnd w:id="89"/>
    <w:bookmarkStart w:id="90" w:name="全身性"/>
    <w:p>
      <w:pPr>
        <w:pStyle w:val="Heading6"/>
      </w:pPr>
      <w:r>
        <w:rPr>
          <w:rStyle w:val="SectionNumber"/>
        </w:rPr>
        <w:t xml:space="preserve">1.1.4.1.2.2</w:t>
      </w:r>
      <w:r>
        <w:tab/>
      </w:r>
      <w:r>
        <w:t xml:space="preserve">1.2 </w:t>
      </w:r>
      <w:r>
        <w:rPr>
          <w:rFonts w:hint="eastAsia"/>
        </w:rPr>
        <w:t xml:space="preserve">全身性</w:t>
      </w:r>
    </w:p>
    <w:p>
      <w:pPr>
        <w:pStyle w:val="Compact"/>
        <w:numPr>
          <w:ilvl w:val="0"/>
          <w:numId w:val="1026"/>
        </w:numPr>
      </w:pPr>
      <w:r>
        <w:rPr>
          <w:rFonts w:hint="eastAsia"/>
        </w:rPr>
        <w:t xml:space="preserve">低能量</w:t>
      </w:r>
      <w:r>
        <w:t xml:space="preserve"> (Low energy) — </w:t>
      </w:r>
      <w:r>
        <w:rPr>
          <w:rFonts w:hint="eastAsia"/>
        </w:rPr>
        <w:t xml:space="preserve">改善气血循环、提升精力</w:t>
      </w:r>
    </w:p>
    <w:bookmarkEnd w:id="90"/>
    <w:bookmarkStart w:id="91" w:name="压力或情绪问题相关"/>
    <w:p>
      <w:pPr>
        <w:pStyle w:val="Heading6"/>
      </w:pPr>
      <w:r>
        <w:rPr>
          <w:rStyle w:val="SectionNumber"/>
        </w:rPr>
        <w:t xml:space="preserve">1.1.4.1.2.3</w:t>
      </w:r>
      <w:r>
        <w:tab/>
      </w:r>
      <w:r>
        <w:t xml:space="preserve">1.3 </w:t>
      </w:r>
      <w:r>
        <w:rPr>
          <w:rFonts w:hint="eastAsia"/>
        </w:rPr>
        <w:t xml:space="preserve">压力或情绪问题相关</w:t>
      </w:r>
    </w:p>
    <w:tbl>
      <w:tblPr>
        <w:tblStyle w:val="Table"/>
        <w:tblW w:type="auto" w:w="0"/>
        <w:tblLook w:firstRow="1" w:lastRow="0" w:firstColumn="0" w:lastColumn="0" w:noHBand="0" w:noVBand="0" w:val="0020"/>
        <w:tblBorders>
          <w:top w:val="single" w:sz="12" w:color="7F7F7F"/>
          <w:bottom w:val="single" w:sz="12" w:color="7F7F7F"/>
          <w:insideH w:val="single" w:sz="6" w:color="7F7F7F"/>
          <w:left w:val="nil"/>
          <w:right w:val="nil"/>
          <w:insideV w:val="nil"/>
        </w:tblBorders>
      </w:tblPr>
      <w:tblGrid>
        <w:gridCol w:w="2640"/>
        <w:gridCol w:w="2640"/>
        <w:gridCol w:w="2640"/>
      </w:tblGrid>
      <w:tr>
        <w:trPr>
          <w:tblHeader w:val="on"/>
        </w:trPr>
        <w:tc>
          <w:tcPr>
            <w:shd w:val="clear" w:color="auto" w:fill="E7E6E6"/>
          </w:tcPr>
          <w:p>
            <w:pPr>
              <w:pStyle w:val="Compact"/>
            </w:pPr>
            <w:r>
              <w:rPr>
                <w:rFonts w:hint="eastAsia"/>
                <w:b/>
              </w:rPr>
              <w:t xml:space="preserve">症状</w:t>
            </w:r>
          </w:p>
        </w:tc>
        <w:tc>
          <w:tcPr>
            <w:shd w:val="clear" w:color="auto" w:fill="E7E6E6"/>
          </w:tcPr>
          <w:p>
            <w:pPr>
              <w:pStyle w:val="Compact"/>
            </w:pPr>
            <w:r>
              <w:rPr>
                <w:rFonts w:hint="eastAsia"/>
                <w:b/>
              </w:rPr>
              <w:t xml:space="preserve">中文</w:t>
            </w:r>
          </w:p>
        </w:tc>
        <w:tc>
          <w:tcPr>
            <w:shd w:val="clear" w:color="auto" w:fill="E7E6E6"/>
          </w:tcPr>
          <w:p>
            <w:pPr>
              <w:pStyle w:val="Compact"/>
            </w:pPr>
            <w:r>
              <w:rPr>
                <w:rFonts w:hint="eastAsia"/>
                <w:b/>
              </w:rPr>
              <w:t xml:space="preserve">推拿调理</w:t>
            </w:r>
          </w:p>
        </w:tc>
      </w:tr>
      <w:tr>
        <w:tc>
          <w:tcPr/>
          <w:p>
            <w:pPr>
              <w:pStyle w:val="Compact"/>
            </w:pPr>
            <w:r>
              <w:t xml:space="preserve">Insomnia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失眠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头部、足底放松</w:t>
            </w:r>
          </w:p>
        </w:tc>
      </w:tr>
      <w:tr>
        <w:tc>
          <w:tcPr>
            <w:shd w:val="clear" w:color="auto" w:fill="F7F7F7"/>
          </w:tcPr>
          <w:p>
            <w:pPr>
              <w:pStyle w:val="Compact"/>
            </w:pPr>
            <w:r>
              <w:t xml:space="preserve">Difficulty focusing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rPr>
                <w:rFonts w:hint="eastAsia"/>
              </w:rPr>
              <w:t xml:space="preserve">注意力难集中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rPr>
                <w:rFonts w:hint="eastAsia"/>
              </w:rPr>
              <w:t xml:space="preserve">头颈推拿</w:t>
            </w:r>
          </w:p>
        </w:tc>
      </w:tr>
      <w:tr>
        <w:tc>
          <w:tcPr/>
          <w:p>
            <w:pPr>
              <w:pStyle w:val="Compact"/>
            </w:pPr>
            <w:r>
              <w:t xml:space="preserve">Headache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头痛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太阳、风池等穴</w:t>
            </w:r>
          </w:p>
        </w:tc>
      </w:tr>
      <w:tr>
        <w:tc>
          <w:tcPr>
            <w:shd w:val="clear" w:color="auto" w:fill="F7F7F7"/>
          </w:tcPr>
          <w:p>
            <w:pPr>
              <w:pStyle w:val="Compact"/>
            </w:pPr>
            <w:r>
              <w:t xml:space="preserve">Tension headaches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rPr>
                <w:rFonts w:hint="eastAsia"/>
              </w:rPr>
              <w:t xml:space="preserve">紧张性头痛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rPr>
                <w:rFonts w:hint="eastAsia"/>
              </w:rPr>
              <w:t xml:space="preserve">颈肩部解压</w:t>
            </w:r>
          </w:p>
        </w:tc>
      </w:tr>
    </w:tbl>
    <w:bookmarkEnd w:id="91"/>
    <w:bookmarkEnd w:id="92"/>
    <w:bookmarkStart w:id="93" w:name="推拿注意事项-precaution"/>
    <w:p>
      <w:pPr>
        <w:pStyle w:val="Heading5"/>
      </w:pPr>
      <w:r>
        <w:rPr>
          <w:rStyle w:val="SectionNumber"/>
        </w:rPr>
        <w:t xml:space="preserve">1.1.4.1.3</w:t>
      </w:r>
      <w:r>
        <w:tab/>
      </w:r>
      <w:r>
        <w:t xml:space="preserve">2. </w:t>
      </w:r>
      <w:r>
        <w:rPr>
          <w:rFonts w:hint="eastAsia"/>
        </w:rPr>
        <w:t xml:space="preserve">推拿注意事项</w:t>
      </w:r>
      <w:r>
        <w:t xml:space="preserve"> (Precaution)</w:t>
      </w:r>
    </w:p>
    <w:p>
      <w:pPr>
        <w:pStyle w:val="FirstParagraph"/>
      </w:pPr>
      <w:r>
        <w:rPr>
          <w:rFonts w:hint="eastAsia"/>
        </w:rPr>
        <w:t xml:space="preserve">注意事项是指推拿可能进行但需特殊调整或推迟的情况：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  <w:tblBorders>
          <w:top w:val="single" w:sz="12" w:color="7F7F7F"/>
          <w:bottom w:val="single" w:sz="12" w:color="7F7F7F"/>
          <w:insideH w:val="single" w:sz="6" w:color="7F7F7F"/>
          <w:left w:val="nil"/>
          <w:right w:val="nil"/>
          <w:insideV w:val="nil"/>
        </w:tblBorders>
      </w:tblPr>
      <w:tblGrid>
        <w:gridCol w:w="3960"/>
        <w:gridCol w:w="3960"/>
      </w:tblGrid>
      <w:tr>
        <w:trPr>
          <w:tblHeader w:val="on"/>
        </w:trPr>
        <w:tc>
          <w:tcPr>
            <w:shd w:val="clear" w:color="auto" w:fill="E7E6E6"/>
          </w:tcPr>
          <w:p>
            <w:pPr>
              <w:pStyle w:val="Compact"/>
            </w:pPr>
            <w:r>
              <w:rPr>
                <w:rFonts w:hint="eastAsia"/>
                <w:b/>
              </w:rPr>
              <w:t xml:space="preserve">情况</w:t>
            </w:r>
          </w:p>
        </w:tc>
        <w:tc>
          <w:tcPr>
            <w:shd w:val="clear" w:color="auto" w:fill="E7E6E6"/>
          </w:tcPr>
          <w:p>
            <w:pPr>
              <w:pStyle w:val="Compact"/>
            </w:pPr>
            <w:r>
              <w:rPr>
                <w:rFonts w:hint="eastAsia"/>
                <w:b/>
              </w:rPr>
              <w:t xml:space="preserve">处理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饭后未满</w:t>
            </w:r>
            <w:r>
              <w:t xml:space="preserve"> 3 </w:t>
            </w:r>
            <w:r>
              <w:rPr>
                <w:rFonts w:hint="eastAsia"/>
              </w:rPr>
              <w:t xml:space="preserve">小时</w:t>
            </w:r>
            <w:r>
              <w:t xml:space="preserve"> (Full stomach &lt; 3 hrs)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推迟疗程；避免腹部推拿</w:t>
            </w:r>
          </w:p>
        </w:tc>
      </w:tr>
      <w:tr>
        <w:tc>
          <w:tcPr>
            <w:shd w:val="clear" w:color="auto" w:fill="F7F7F7"/>
          </w:tcPr>
          <w:p>
            <w:pPr>
              <w:pStyle w:val="Compact"/>
            </w:pPr>
            <w:r>
              <w:rPr>
                <w:rFonts w:hint="eastAsia"/>
              </w:rPr>
              <w:t xml:space="preserve">怀孕</w:t>
            </w:r>
            <w:r>
              <w:t xml:space="preserve"> (Pregnancy)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rPr>
                <w:rFonts w:hint="eastAsia"/>
              </w:rPr>
              <w:t xml:space="preserve">避免腹部、腰骶部及合谷、三阴交等堕胎穴；妊娠初期</w:t>
            </w:r>
            <w:r>
              <w:t xml:space="preserve"> (&lt; 12 </w:t>
            </w:r>
            <w:r>
              <w:rPr>
                <w:rFonts w:hint="eastAsia"/>
              </w:rPr>
              <w:t xml:space="preserve">周)</w:t>
            </w:r>
            <w:r>
              <w:t xml:space="preserve"> </w:t>
            </w:r>
            <w:r>
              <w:rPr>
                <w:rFonts w:hint="eastAsia"/>
              </w:rPr>
              <w:t xml:space="preserve">与晚期</w:t>
            </w:r>
            <w:r>
              <w:t xml:space="preserve"> (&gt; 32 </w:t>
            </w:r>
            <w:r>
              <w:rPr>
                <w:rFonts w:hint="eastAsia"/>
              </w:rPr>
              <w:t xml:space="preserve">周)</w:t>
            </w:r>
            <w:r>
              <w:t xml:space="preserve"> </w:t>
            </w:r>
            <w:r>
              <w:rPr>
                <w:rFonts w:hint="eastAsia"/>
              </w:rPr>
              <w:t xml:space="preserve">不建议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高龄</w:t>
            </w:r>
            <w:r>
              <w:t xml:space="preserve"> (&gt; 65 </w:t>
            </w:r>
            <w:r>
              <w:rPr>
                <w:rFonts w:hint="eastAsia"/>
              </w:rPr>
              <w:t xml:space="preserve">岁)</w:t>
            </w:r>
            <w:r>
              <w:t xml:space="preserve"> </w:t>
            </w:r>
            <w:r>
              <w:rPr>
                <w:rFonts w:hint="eastAsia"/>
              </w:rPr>
              <w:t xml:space="preserve">或骨质疏松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力度减轻；避免按压脊柱</w:t>
            </w:r>
          </w:p>
        </w:tc>
      </w:tr>
      <w:tr>
        <w:tc>
          <w:tcPr>
            <w:shd w:val="clear" w:color="auto" w:fill="F7F7F7"/>
          </w:tcPr>
          <w:p>
            <w:pPr>
              <w:pStyle w:val="Compact"/>
            </w:pPr>
            <w:r>
              <w:rPr>
                <w:rFonts w:hint="eastAsia"/>
              </w:rPr>
              <w:t xml:space="preserve">高血压控制不佳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rPr>
                <w:rFonts w:hint="eastAsia"/>
              </w:rPr>
              <w:t xml:space="preserve">避免头部强力刺激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月经期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避免腹部及腰骶部强刺激</w:t>
            </w:r>
          </w:p>
        </w:tc>
      </w:tr>
    </w:tbl>
    <w:bookmarkEnd w:id="93"/>
    <w:bookmarkStart w:id="96" w:name="推拿禁忌症-contraindication"/>
    <w:p>
      <w:pPr>
        <w:pStyle w:val="Heading5"/>
      </w:pPr>
      <w:r>
        <w:rPr>
          <w:rStyle w:val="SectionNumber"/>
        </w:rPr>
        <w:t xml:space="preserve">1.1.4.1.4</w:t>
      </w:r>
      <w:r>
        <w:tab/>
      </w:r>
      <w:r>
        <w:t xml:space="preserve">3. </w:t>
      </w:r>
      <w:r>
        <w:rPr>
          <w:rFonts w:hint="eastAsia"/>
        </w:rPr>
        <w:t xml:space="preserve">推拿禁忌症</w:t>
      </w:r>
      <w:r>
        <w:t xml:space="preserve"> (Contraindication)</w:t>
      </w:r>
    </w:p>
    <w:p>
      <w:pPr>
        <w:pStyle w:val="FirstParagraph"/>
      </w:pPr>
      <w:r>
        <w:rPr>
          <w:rFonts w:hint="eastAsia"/>
        </w:rPr>
        <w:t xml:space="preserve">禁忌症是</w:t>
      </w:r>
      <w:r>
        <w:rPr>
          <w:rFonts w:hint="eastAsia"/>
          <w:b/>
          <w:bCs/>
        </w:rPr>
        <w:t xml:space="preserve">绝对不可施行</w:t>
      </w:r>
      <w:r>
        <w:rPr>
          <w:rFonts w:hint="eastAsia"/>
        </w:rPr>
        <w:t xml:space="preserve">推拿的情况，违反则可能造成严重伤害或法律责任。</w:t>
      </w:r>
    </w:p>
    <w:bookmarkStart w:id="94" w:name="noss-列明的禁忌症"/>
    <w:p>
      <w:pPr>
        <w:pStyle w:val="Heading6"/>
      </w:pPr>
      <w:r>
        <w:rPr>
          <w:rStyle w:val="SectionNumber"/>
        </w:rPr>
        <w:t xml:space="preserve">1.1.4.1.4.1</w:t>
      </w:r>
      <w:r>
        <w:tab/>
      </w:r>
      <w:r>
        <w:t xml:space="preserve">3.1 NOSS </w:t>
      </w:r>
      <w:r>
        <w:rPr>
          <w:rFonts w:hint="eastAsia"/>
        </w:rPr>
        <w:t xml:space="preserve">列明的禁忌症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  <w:tblBorders>
          <w:top w:val="single" w:sz="12" w:color="7F7F7F"/>
          <w:bottom w:val="single" w:sz="12" w:color="7F7F7F"/>
          <w:insideH w:val="single" w:sz="6" w:color="7F7F7F"/>
          <w:left w:val="nil"/>
          <w:right w:val="nil"/>
          <w:insideV w:val="nil"/>
        </w:tblBorders>
      </w:tblPr>
      <w:tblGrid>
        <w:gridCol w:w="3394"/>
        <w:gridCol w:w="2262"/>
        <w:gridCol w:w="2262"/>
      </w:tblGrid>
      <w:tr>
        <w:trPr>
          <w:tblHeader w:val="on"/>
        </w:trPr>
        <w:tc>
          <w:tcPr>
            <w:shd w:val="clear" w:color="auto" w:fill="E7E6E6"/>
          </w:tcPr>
          <w:p>
            <w:pPr>
              <w:pStyle w:val="Compact"/>
            </w:pPr>
            <w:r>
              <w:rPr>
                <w:rFonts w:hint="eastAsia"/>
                <w:b/>
              </w:rPr>
              <w:t xml:space="preserve">禁忌情况</w:t>
            </w:r>
          </w:p>
        </w:tc>
        <w:tc>
          <w:tcPr>
            <w:shd w:val="clear" w:color="auto" w:fill="E7E6E6"/>
          </w:tcPr>
          <w:p>
            <w:pPr>
              <w:pStyle w:val="Compact"/>
            </w:pPr>
            <w:r>
              <w:rPr>
                <w:rFonts w:hint="eastAsia"/>
                <w:b/>
              </w:rPr>
              <w:t xml:space="preserve">中文</w:t>
            </w:r>
          </w:p>
        </w:tc>
        <w:tc>
          <w:tcPr>
            <w:shd w:val="clear" w:color="auto" w:fill="E7E6E6"/>
          </w:tcPr>
          <w:p>
            <w:pPr>
              <w:pStyle w:val="Compact"/>
            </w:pPr>
            <w:r>
              <w:rPr>
                <w:rFonts w:hint="eastAsia"/>
                <w:b/>
              </w:rPr>
              <w:t xml:space="preserve">风险</w:t>
            </w:r>
          </w:p>
        </w:tc>
      </w:tr>
      <w:tr>
        <w:tc>
          <w:tcPr/>
          <w:p>
            <w:pPr>
              <w:pStyle w:val="Compact"/>
            </w:pPr>
            <w:r>
              <w:t xml:space="preserve">Open bleeding wound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开放性出血伤口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感染、出血加重</w:t>
            </w:r>
          </w:p>
        </w:tc>
      </w:tr>
      <w:tr>
        <w:tc>
          <w:tcPr>
            <w:shd w:val="clear" w:color="auto" w:fill="F7F7F7"/>
          </w:tcPr>
          <w:p>
            <w:pPr>
              <w:pStyle w:val="Compact"/>
            </w:pPr>
            <w:r>
              <w:t xml:space="preserve">All kinds of fracture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rPr>
                <w:rFonts w:hint="eastAsia"/>
              </w:rPr>
              <w:t xml:space="preserve">所有种类骨折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rPr>
                <w:rFonts w:hint="eastAsia"/>
              </w:rPr>
              <w:t xml:space="preserve">移位、二次伤害</w:t>
            </w:r>
          </w:p>
        </w:tc>
      </w:tr>
      <w:tr>
        <w:tc>
          <w:tcPr/>
          <w:p>
            <w:pPr>
              <w:pStyle w:val="Compact"/>
            </w:pPr>
            <w:r>
              <w:t xml:space="preserve">Areas with obvious skin problems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皮肤明显异常区域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感染扩散</w:t>
            </w:r>
          </w:p>
        </w:tc>
      </w:tr>
      <w:tr>
        <w:tc>
          <w:tcPr>
            <w:shd w:val="clear" w:color="auto" w:fill="F7F7F7"/>
          </w:tcPr>
          <w:p>
            <w:pPr>
              <w:pStyle w:val="Compact"/>
            </w:pPr>
            <w:r>
              <w:t xml:space="preserve">Chest pain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rPr>
                <w:rFonts w:hint="eastAsia"/>
              </w:rPr>
              <w:t xml:space="preserve">胸痛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rPr>
                <w:rFonts w:hint="eastAsia"/>
              </w:rPr>
              <w:t xml:space="preserve">可能掩盖心脏急症</w:t>
            </w:r>
          </w:p>
        </w:tc>
      </w:tr>
      <w:tr>
        <w:tc>
          <w:tcPr/>
          <w:p>
            <w:pPr>
              <w:pStyle w:val="Compact"/>
            </w:pPr>
            <w:r>
              <w:t xml:space="preserve">Breathing difficulty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呼吸困难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可能为肺栓塞、哮喘急性期</w:t>
            </w:r>
          </w:p>
        </w:tc>
      </w:tr>
      <w:tr>
        <w:tc>
          <w:tcPr>
            <w:shd w:val="clear" w:color="auto" w:fill="F7F7F7"/>
          </w:tcPr>
          <w:p>
            <w:pPr>
              <w:pStyle w:val="Compact"/>
            </w:pPr>
            <w:r>
              <w:t xml:space="preserve">Swollen joints and body area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rPr>
                <w:rFonts w:hint="eastAsia"/>
              </w:rPr>
              <w:t xml:space="preserve">关节及身体肿胀区域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rPr>
                <w:rFonts w:hint="eastAsia"/>
              </w:rPr>
              <w:t xml:space="preserve">加重炎症</w:t>
            </w:r>
          </w:p>
        </w:tc>
      </w:tr>
      <w:tr>
        <w:tc>
          <w:tcPr/>
          <w:p>
            <w:pPr>
              <w:pStyle w:val="Compact"/>
            </w:pPr>
            <w:r>
              <w:t xml:space="preserve">Woman’s lower stomach and back areas (sensitive)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女性下腹及背部敏感区域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月经紊乱、流产风险</w:t>
            </w:r>
          </w:p>
        </w:tc>
      </w:tr>
    </w:tbl>
    <w:bookmarkEnd w:id="94"/>
    <w:bookmarkStart w:id="95" w:name="临床建议补充禁忌"/>
    <w:p>
      <w:pPr>
        <w:pStyle w:val="Heading6"/>
      </w:pPr>
      <w:r>
        <w:rPr>
          <w:rStyle w:val="SectionNumber"/>
        </w:rPr>
        <w:t xml:space="preserve">1.1.4.1.4.2</w:t>
      </w:r>
      <w:r>
        <w:tab/>
      </w:r>
      <w:r>
        <w:t xml:space="preserve">3.2 </w:t>
      </w:r>
      <w:r>
        <w:rPr>
          <w:rFonts w:hint="eastAsia"/>
        </w:rPr>
        <w:t xml:space="preserve">临床建议补充禁忌</w:t>
      </w:r>
    </w:p>
    <w:p>
      <w:pPr>
        <w:pStyle w:val="Compact"/>
        <w:numPr>
          <w:ilvl w:val="0"/>
          <w:numId w:val="1027"/>
        </w:numPr>
      </w:pPr>
      <w:r>
        <w:rPr>
          <w:rFonts w:hint="eastAsia"/>
        </w:rPr>
        <w:t xml:space="preserve">急性传染病期（如肺结核、麻疹）</w:t>
      </w:r>
    </w:p>
    <w:p>
      <w:pPr>
        <w:pStyle w:val="Compact"/>
        <w:numPr>
          <w:ilvl w:val="0"/>
          <w:numId w:val="1027"/>
        </w:numPr>
      </w:pPr>
      <w:r>
        <w:rPr>
          <w:rFonts w:hint="eastAsia"/>
        </w:rPr>
        <w:t xml:space="preserve">恶性肿瘤局部</w:t>
      </w:r>
    </w:p>
    <w:p>
      <w:pPr>
        <w:pStyle w:val="Compact"/>
        <w:numPr>
          <w:ilvl w:val="0"/>
          <w:numId w:val="1027"/>
        </w:numPr>
      </w:pPr>
      <w:r>
        <w:rPr>
          <w:rFonts w:hint="eastAsia"/>
        </w:rPr>
        <w:t xml:space="preserve">严重心脑血管疾病（不稳定心绞痛、近期中风）</w:t>
      </w:r>
    </w:p>
    <w:p>
      <w:pPr>
        <w:pStyle w:val="Compact"/>
        <w:numPr>
          <w:ilvl w:val="0"/>
          <w:numId w:val="1027"/>
        </w:numPr>
      </w:pPr>
      <w:r>
        <w:rPr>
          <w:rFonts w:hint="eastAsia"/>
        </w:rPr>
        <w:t xml:space="preserve">严重出血性疾病（血友病、低血小板）</w:t>
      </w:r>
    </w:p>
    <w:p>
      <w:pPr>
        <w:pStyle w:val="Compact"/>
        <w:numPr>
          <w:ilvl w:val="0"/>
          <w:numId w:val="1027"/>
        </w:numPr>
      </w:pPr>
      <w:r>
        <w:rPr>
          <w:rFonts w:hint="eastAsia"/>
        </w:rPr>
        <w:t xml:space="preserve">精神疾病急性发作期</w:t>
      </w:r>
    </w:p>
    <w:p>
      <w:pPr>
        <w:pStyle w:val="Compact"/>
        <w:numPr>
          <w:ilvl w:val="0"/>
          <w:numId w:val="1027"/>
        </w:numPr>
      </w:pPr>
      <w:r>
        <w:rPr>
          <w:rFonts w:hint="eastAsia"/>
        </w:rPr>
        <w:t xml:space="preserve">醉酒或药物影响中</w:t>
      </w:r>
    </w:p>
    <w:bookmarkEnd w:id="95"/>
    <w:bookmarkEnd w:id="96"/>
    <w:bookmarkStart w:id="97" w:name="适应症-vs-禁忌症-vs-注意事项-决策表"/>
    <w:p>
      <w:pPr>
        <w:pStyle w:val="Heading5"/>
      </w:pPr>
      <w:r>
        <w:rPr>
          <w:rStyle w:val="SectionNumber"/>
        </w:rPr>
        <w:t xml:space="preserve">1.1.4.1.5</w:t>
      </w:r>
      <w:r>
        <w:tab/>
      </w:r>
      <w:r>
        <w:t xml:space="preserve">4. </w:t>
      </w:r>
      <w:r>
        <w:rPr>
          <w:rFonts w:hint="eastAsia"/>
        </w:rPr>
        <w:t xml:space="preserve">适应症</w:t>
      </w:r>
      <w:r>
        <w:t xml:space="preserve"> vs </w:t>
      </w:r>
      <w:r>
        <w:rPr>
          <w:rFonts w:hint="eastAsia"/>
        </w:rPr>
        <w:t xml:space="preserve">禁忌症</w:t>
      </w:r>
      <w:r>
        <w:t xml:space="preserve"> vs </w:t>
      </w:r>
      <w:r>
        <w:rPr>
          <w:rFonts w:hint="eastAsia"/>
        </w:rPr>
        <w:t xml:space="preserve">注意事项</w:t>
      </w:r>
      <w:r>
        <w:t xml:space="preserve"> — </w:t>
      </w:r>
      <w:r>
        <w:rPr>
          <w:rFonts w:hint="eastAsia"/>
        </w:rPr>
        <w:t xml:space="preserve">决策表</w:t>
      </w:r>
    </w:p>
    <w:tbl>
      <w:tblPr>
        <w:tblStyle w:val="Table"/>
        <w:tblW w:type="auto" w:w="0"/>
        <w:tblLook w:firstRow="1" w:lastRow="0" w:firstColumn="0" w:lastColumn="0" w:noHBand="0" w:noVBand="0" w:val="0020"/>
        <w:tblBorders>
          <w:top w:val="single" w:sz="12" w:color="7F7F7F"/>
          <w:bottom w:val="single" w:sz="12" w:color="7F7F7F"/>
          <w:insideH w:val="single" w:sz="6" w:color="7F7F7F"/>
          <w:left w:val="nil"/>
          <w:right w:val="nil"/>
          <w:insideV w:val="nil"/>
        </w:tblBorders>
      </w:tblPr>
      <w:tblGrid>
        <w:gridCol w:w="2640"/>
        <w:gridCol w:w="2640"/>
        <w:gridCol w:w="2640"/>
      </w:tblGrid>
      <w:tr>
        <w:trPr>
          <w:tblHeader w:val="on"/>
        </w:trPr>
        <w:tc>
          <w:tcPr>
            <w:shd w:val="clear" w:color="auto" w:fill="E7E6E6"/>
          </w:tcPr>
          <w:p>
            <w:pPr>
              <w:pStyle w:val="Compact"/>
            </w:pPr>
            <w:r>
              <w:rPr>
                <w:rFonts w:hint="eastAsia"/>
                <w:b/>
              </w:rPr>
              <w:t xml:space="preserve">类别</w:t>
            </w:r>
          </w:p>
        </w:tc>
        <w:tc>
          <w:tcPr>
            <w:shd w:val="clear" w:color="auto" w:fill="E7E6E6"/>
          </w:tcPr>
          <w:p>
            <w:pPr>
              <w:pStyle w:val="Compact"/>
            </w:pPr>
            <w:r>
              <w:rPr>
                <w:rFonts w:hint="eastAsia"/>
                <w:b/>
              </w:rPr>
              <w:t xml:space="preserve">含义</w:t>
            </w:r>
          </w:p>
        </w:tc>
        <w:tc>
          <w:tcPr>
            <w:shd w:val="clear" w:color="auto" w:fill="E7E6E6"/>
          </w:tcPr>
          <w:p>
            <w:pPr>
              <w:pStyle w:val="Compact"/>
            </w:pPr>
            <w:r>
              <w:rPr>
                <w:rFonts w:hint="eastAsia"/>
                <w:b/>
              </w:rPr>
              <w:t xml:space="preserve">推拿决定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适应症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推拿可有效改善</w:t>
            </w:r>
          </w:p>
        </w:tc>
        <w:tc>
          <w:tcPr/>
          <w:p>
            <w:pPr>
              <w:pStyle w:val="Compact"/>
            </w:pPr>
            <w:r>
              <w:t xml:space="preserve">✅ </w:t>
            </w:r>
            <w:r>
              <w:rPr>
                <w:rFonts w:hint="eastAsia"/>
              </w:rPr>
              <w:t xml:space="preserve">进行</w:t>
            </w:r>
          </w:p>
        </w:tc>
      </w:tr>
      <w:tr>
        <w:tc>
          <w:tcPr>
            <w:shd w:val="clear" w:color="auto" w:fill="F7F7F7"/>
          </w:tcPr>
          <w:p>
            <w:pPr>
              <w:pStyle w:val="Compact"/>
            </w:pPr>
            <w:r>
              <w:rPr>
                <w:rFonts w:hint="eastAsia"/>
              </w:rPr>
              <w:t xml:space="preserve">注意事项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rPr>
                <w:rFonts w:hint="eastAsia"/>
              </w:rPr>
              <w:t xml:space="preserve">需调整方法/时机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t xml:space="preserve">⚠️ </w:t>
            </w:r>
            <w:r>
              <w:rPr>
                <w:rFonts w:hint="eastAsia"/>
              </w:rPr>
              <w:t xml:space="preserve">调整后进行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禁忌症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绝对不可推拿</w:t>
            </w:r>
          </w:p>
        </w:tc>
        <w:tc>
          <w:tcPr/>
          <w:p>
            <w:pPr>
              <w:pStyle w:val="Compact"/>
            </w:pPr>
            <w:r>
              <w:t xml:space="preserve">❌ </w:t>
            </w:r>
            <w:r>
              <w:rPr>
                <w:rFonts w:hint="eastAsia"/>
              </w:rPr>
              <w:t xml:space="preserve">拒绝并转介</w:t>
            </w:r>
          </w:p>
        </w:tc>
      </w:tr>
    </w:tbl>
    <w:bookmarkEnd w:id="97"/>
    <w:bookmarkStart w:id="102" w:name="转介政策-referral-policy"/>
    <w:p>
      <w:pPr>
        <w:pStyle w:val="Heading5"/>
      </w:pPr>
      <w:r>
        <w:rPr>
          <w:rStyle w:val="SectionNumber"/>
        </w:rPr>
        <w:t xml:space="preserve">1.1.4.1.6</w:t>
      </w:r>
      <w:r>
        <w:tab/>
      </w:r>
      <w:r>
        <w:t xml:space="preserve">5. </w:t>
      </w:r>
      <w:r>
        <w:rPr>
          <w:rFonts w:hint="eastAsia"/>
        </w:rPr>
        <w:t xml:space="preserve">转介政策</w:t>
      </w:r>
      <w:r>
        <w:t xml:space="preserve"> (Referral Policy)</w:t>
      </w:r>
    </w:p>
    <w:bookmarkStart w:id="98" w:name="转介指征-referral-indications"/>
    <w:p>
      <w:pPr>
        <w:pStyle w:val="Heading6"/>
      </w:pPr>
      <w:r>
        <w:rPr>
          <w:rStyle w:val="SectionNumber"/>
        </w:rPr>
        <w:t xml:space="preserve">1.1.4.1.6.1</w:t>
      </w:r>
      <w:r>
        <w:tab/>
      </w:r>
      <w:r>
        <w:t xml:space="preserve">5.1 </w:t>
      </w:r>
      <w:r>
        <w:rPr>
          <w:rFonts w:hint="eastAsia"/>
        </w:rPr>
        <w:t xml:space="preserve">转介指征</w:t>
      </w:r>
      <w:r>
        <w:t xml:space="preserve"> (Referral Indications)</w:t>
      </w:r>
    </w:p>
    <w:p>
      <w:pPr>
        <w:pStyle w:val="FirstParagraph"/>
      </w:pPr>
      <w:r>
        <w:rPr>
          <w:rFonts w:hint="eastAsia"/>
        </w:rPr>
        <w:t xml:space="preserve">按</w:t>
      </w:r>
      <w:r>
        <w:t xml:space="preserve"> NOSS </w:t>
      </w:r>
      <w:r>
        <w:rPr>
          <w:rFonts w:hint="eastAsia"/>
        </w:rPr>
        <w:t xml:space="preserve">规定，以下情况须转介：</w:t>
      </w:r>
    </w:p>
    <w:p>
      <w:pPr>
        <w:pStyle w:val="Compact"/>
        <w:numPr>
          <w:ilvl w:val="0"/>
          <w:numId w:val="1028"/>
        </w:numPr>
      </w:pPr>
      <w:r>
        <w:rPr>
          <w:rFonts w:hint="eastAsia"/>
          <w:b/>
          <w:bCs/>
        </w:rPr>
        <w:t xml:space="preserve">症状风险</w:t>
      </w:r>
      <w:r>
        <w:rPr>
          <w:b/>
          <w:bCs/>
        </w:rPr>
        <w:t xml:space="preserve"> (Risk of presenting problem)</w:t>
      </w:r>
      <w:r>
        <w:t xml:space="preserve"> </w:t>
      </w:r>
      <w:r>
        <w:t xml:space="preserve">— </w:t>
      </w:r>
      <w:r>
        <w:rPr>
          <w:rFonts w:hint="eastAsia"/>
        </w:rPr>
        <w:t xml:space="preserve">症状严重或持续恶化</w:t>
      </w:r>
    </w:p>
    <w:p>
      <w:pPr>
        <w:pStyle w:val="Compact"/>
        <w:numPr>
          <w:ilvl w:val="0"/>
          <w:numId w:val="1028"/>
        </w:numPr>
      </w:pPr>
      <w:r>
        <w:rPr>
          <w:rFonts w:hint="eastAsia"/>
          <w:b/>
          <w:bCs/>
        </w:rPr>
        <w:t xml:space="preserve">客户要求</w:t>
      </w:r>
      <w:r>
        <w:rPr>
          <w:b/>
          <w:bCs/>
        </w:rPr>
        <w:t xml:space="preserve"> (Client request)</w:t>
      </w:r>
      <w:r>
        <w:t xml:space="preserve"> </w:t>
      </w:r>
      <w:r>
        <w:t xml:space="preserve">— </w:t>
      </w:r>
      <w:r>
        <w:rPr>
          <w:rFonts w:hint="eastAsia"/>
        </w:rPr>
        <w:t xml:space="preserve">客户主动要求转介</w:t>
      </w:r>
    </w:p>
    <w:p>
      <w:pPr>
        <w:pStyle w:val="Compact"/>
        <w:numPr>
          <w:ilvl w:val="0"/>
          <w:numId w:val="1028"/>
        </w:numPr>
      </w:pPr>
      <w:r>
        <w:rPr>
          <w:rFonts w:hint="eastAsia"/>
          <w:b/>
          <w:bCs/>
        </w:rPr>
        <w:t xml:space="preserve">紧急情况</w:t>
      </w:r>
      <w:r>
        <w:rPr>
          <w:b/>
          <w:bCs/>
        </w:rPr>
        <w:t xml:space="preserve"> (Emergency situation)</w:t>
      </w:r>
      <w:r>
        <w:t xml:space="preserve"> </w:t>
      </w:r>
      <w:r>
        <w:t xml:space="preserve">— </w:t>
      </w:r>
      <w:r>
        <w:rPr>
          <w:rFonts w:hint="eastAsia"/>
        </w:rPr>
        <w:t xml:space="preserve">突发胸痛、晕厥、严重外伤</w:t>
      </w:r>
    </w:p>
    <w:p>
      <w:pPr>
        <w:pStyle w:val="Compact"/>
        <w:numPr>
          <w:ilvl w:val="0"/>
          <w:numId w:val="1028"/>
        </w:numPr>
      </w:pPr>
      <w:r>
        <w:rPr>
          <w:rFonts w:hint="eastAsia"/>
          <w:b/>
          <w:bCs/>
        </w:rPr>
        <w:t xml:space="preserve">能力限制</w:t>
      </w:r>
      <w:r>
        <w:rPr>
          <w:b/>
          <w:bCs/>
        </w:rPr>
        <w:t xml:space="preserve"> (Tuinalogist or centre’s ability limitation)</w:t>
      </w:r>
      <w:r>
        <w:t xml:space="preserve"> </w:t>
      </w:r>
      <w:r>
        <w:t xml:space="preserve">— </w:t>
      </w:r>
      <w:r>
        <w:rPr>
          <w:rFonts w:hint="eastAsia"/>
        </w:rPr>
        <w:t xml:space="preserve">推拿师或中心无法满足客户需求</w:t>
      </w:r>
    </w:p>
    <w:p>
      <w:pPr>
        <w:pStyle w:val="Compact"/>
        <w:numPr>
          <w:ilvl w:val="0"/>
          <w:numId w:val="1028"/>
        </w:numPr>
      </w:pPr>
      <w:r>
        <w:rPr>
          <w:rFonts w:hint="eastAsia"/>
          <w:b/>
          <w:bCs/>
        </w:rPr>
        <w:t xml:space="preserve">第三方要求</w:t>
      </w:r>
      <w:r>
        <w:rPr>
          <w:b/>
          <w:bCs/>
        </w:rPr>
        <w:t xml:space="preserve"> (Request from family/friends/parties)</w:t>
      </w:r>
      <w:r>
        <w:t xml:space="preserve"> </w:t>
      </w:r>
      <w:r>
        <w:t xml:space="preserve">— </w:t>
      </w:r>
      <w:r>
        <w:rPr>
          <w:rFonts w:hint="eastAsia"/>
        </w:rPr>
        <w:t xml:space="preserve">家属、朋友或相关方提出</w:t>
      </w:r>
    </w:p>
    <w:bookmarkEnd w:id="98"/>
    <w:bookmarkStart w:id="99" w:name="转介流程"/>
    <w:p>
      <w:pPr>
        <w:pStyle w:val="Heading6"/>
      </w:pPr>
      <w:r>
        <w:rPr>
          <w:rStyle w:val="SectionNumber"/>
        </w:rPr>
        <w:t xml:space="preserve">1.1.4.1.6.2</w:t>
      </w:r>
      <w:r>
        <w:tab/>
      </w:r>
      <w:r>
        <w:t xml:space="preserve">5.2 </w:t>
      </w:r>
      <w:r>
        <w:rPr>
          <w:rFonts w:hint="eastAsia"/>
        </w:rPr>
        <w:t xml:space="preserve">转介流程</w:t>
      </w:r>
    </w:p>
    <w:p>
      <w:pPr>
        <w:pStyle w:val="SourceCode"/>
      </w:pPr>
      <w:r>
        <w:rPr>
          <w:rStyle w:val="VerbatimChar"/>
          <w:rFonts w:hint="eastAsia"/>
        </w:rPr>
        <w:t xml:space="preserve">客户出现转介指征</w:t>
      </w:r>
      <w:r>
        <w:br/>
      </w:r>
      <w:r>
        <w:rPr>
          <w:rStyle w:val="VerbatimChar"/>
        </w:rPr>
        <w:t xml:space="preserve">        ↓</w:t>
      </w:r>
      <w:r>
        <w:br/>
      </w:r>
      <w:r>
        <w:rPr>
          <w:rStyle w:val="VerbatimChar"/>
          <w:rFonts w:hint="eastAsia"/>
        </w:rPr>
        <w:t xml:space="preserve">向客户解释转介必要性与目的</w:t>
      </w:r>
      <w:r>
        <w:br/>
      </w:r>
      <w:r>
        <w:rPr>
          <w:rStyle w:val="VerbatimChar"/>
        </w:rPr>
        <w:t xml:space="preserve">        ↓</w:t>
      </w:r>
      <w:r>
        <w:br/>
      </w:r>
      <w:r>
        <w:rPr>
          <w:rStyle w:val="VerbatimChar"/>
          <w:rFonts w:hint="eastAsia"/>
        </w:rPr>
        <w:t xml:space="preserve">取得客户口头/书面同意</w:t>
      </w:r>
      <w:r>
        <w:br/>
      </w:r>
      <w:r>
        <w:rPr>
          <w:rStyle w:val="VerbatimChar"/>
        </w:rPr>
        <w:t xml:space="preserve">        ↓</w:t>
      </w:r>
      <w:r>
        <w:br/>
      </w:r>
      <w:r>
        <w:rPr>
          <w:rStyle w:val="VerbatimChar"/>
          <w:rFonts w:hint="eastAsia"/>
        </w:rPr>
        <w:t xml:space="preserve">填写转介表</w:t>
      </w:r>
      <w:r>
        <w:rPr>
          <w:rStyle w:val="VerbatimChar"/>
        </w:rPr>
        <w:t xml:space="preserve"> (Referral Form)</w:t>
      </w:r>
      <w:r>
        <w:br/>
      </w:r>
      <w:r>
        <w:rPr>
          <w:rStyle w:val="VerbatimChar"/>
        </w:rPr>
        <w:t xml:space="preserve">        ↓</w:t>
      </w:r>
      <w:r>
        <w:br/>
      </w:r>
      <w:r>
        <w:rPr>
          <w:rStyle w:val="VerbatimChar"/>
          <w:rFonts w:hint="eastAsia"/>
        </w:rPr>
        <w:t xml:space="preserve">联系/介绍至适当机构</w:t>
      </w:r>
      <w:r>
        <w:br/>
      </w:r>
      <w:r>
        <w:rPr>
          <w:rStyle w:val="VerbatimChar"/>
        </w:rPr>
        <w:t xml:space="preserve">        ↓</w:t>
      </w:r>
      <w:r>
        <w:br/>
      </w:r>
      <w:r>
        <w:rPr>
          <w:rStyle w:val="VerbatimChar"/>
          <w:rFonts w:hint="eastAsia"/>
        </w:rPr>
        <w:t xml:space="preserve">记录转介详情于客户记录</w:t>
      </w:r>
      <w:r>
        <w:br/>
      </w:r>
      <w:r>
        <w:rPr>
          <w:rStyle w:val="VerbatimChar"/>
        </w:rPr>
        <w:t xml:space="preserve">        ↓</w:t>
      </w:r>
      <w:r>
        <w:br/>
      </w:r>
      <w:r>
        <w:rPr>
          <w:rStyle w:val="VerbatimChar"/>
          <w:rFonts w:hint="eastAsia"/>
        </w:rPr>
        <w:t xml:space="preserve">追踪转介结果（可选）</w:t>
      </w:r>
    </w:p>
    <w:bookmarkEnd w:id="99"/>
    <w:bookmarkStart w:id="100" w:name="转介对象"/>
    <w:p>
      <w:pPr>
        <w:pStyle w:val="Heading6"/>
      </w:pPr>
      <w:r>
        <w:rPr>
          <w:rStyle w:val="SectionNumber"/>
        </w:rPr>
        <w:t xml:space="preserve">1.1.4.1.6.3</w:t>
      </w:r>
      <w:r>
        <w:tab/>
      </w:r>
      <w:r>
        <w:t xml:space="preserve">5.3 </w:t>
      </w:r>
      <w:r>
        <w:rPr>
          <w:rFonts w:hint="eastAsia"/>
        </w:rPr>
        <w:t xml:space="preserve">转介对象</w:t>
      </w:r>
    </w:p>
    <w:p>
      <w:pPr>
        <w:pStyle w:val="Compact"/>
        <w:numPr>
          <w:ilvl w:val="0"/>
          <w:numId w:val="1029"/>
        </w:numPr>
      </w:pPr>
      <w:r>
        <w:rPr>
          <w:rFonts w:hint="eastAsia"/>
        </w:rPr>
        <w:t xml:space="preserve">西医诊所、医院（紧急或西医诊断需要）</w:t>
      </w:r>
    </w:p>
    <w:p>
      <w:pPr>
        <w:pStyle w:val="Compact"/>
        <w:numPr>
          <w:ilvl w:val="0"/>
          <w:numId w:val="1029"/>
        </w:numPr>
      </w:pPr>
      <w:r>
        <w:rPr>
          <w:rFonts w:hint="eastAsia"/>
        </w:rPr>
        <w:t xml:space="preserve">中医诊所（针灸、中药调理）</w:t>
      </w:r>
    </w:p>
    <w:p>
      <w:pPr>
        <w:pStyle w:val="Compact"/>
        <w:numPr>
          <w:ilvl w:val="0"/>
          <w:numId w:val="1029"/>
        </w:numPr>
      </w:pPr>
      <w:r>
        <w:rPr>
          <w:rFonts w:hint="eastAsia"/>
        </w:rPr>
        <w:t xml:space="preserve">物理治疗师</w:t>
      </w:r>
      <w:r>
        <w:t xml:space="preserve"> (Physiotherapist)</w:t>
      </w:r>
    </w:p>
    <w:p>
      <w:pPr>
        <w:pStyle w:val="Compact"/>
        <w:numPr>
          <w:ilvl w:val="0"/>
          <w:numId w:val="1029"/>
        </w:numPr>
      </w:pPr>
      <w:r>
        <w:rPr>
          <w:rFonts w:hint="eastAsia"/>
        </w:rPr>
        <w:t xml:space="preserve">整骨/脊医</w:t>
      </w:r>
      <w:r>
        <w:t xml:space="preserve"> (Chiropractor)</w:t>
      </w:r>
    </w:p>
    <w:p>
      <w:pPr>
        <w:pStyle w:val="Compact"/>
        <w:numPr>
          <w:ilvl w:val="0"/>
          <w:numId w:val="1029"/>
        </w:numPr>
      </w:pPr>
      <w:r>
        <w:rPr>
          <w:rFonts w:hint="eastAsia"/>
        </w:rPr>
        <w:t xml:space="preserve">心理咨询师</w:t>
      </w:r>
    </w:p>
    <w:p>
      <w:pPr>
        <w:pStyle w:val="Compact"/>
        <w:numPr>
          <w:ilvl w:val="0"/>
          <w:numId w:val="1029"/>
        </w:numPr>
      </w:pPr>
      <w:r>
        <w:rPr>
          <w:rFonts w:hint="eastAsia"/>
        </w:rPr>
        <w:t xml:space="preserve">其他持牌</w:t>
      </w:r>
      <w:r>
        <w:t xml:space="preserve"> T&amp;CM </w:t>
      </w:r>
      <w:r>
        <w:rPr>
          <w:rFonts w:hint="eastAsia"/>
        </w:rPr>
        <w:t xml:space="preserve">从业者</w:t>
      </w:r>
    </w:p>
    <w:bookmarkEnd w:id="100"/>
    <w:bookmarkStart w:id="101" w:name="社区资源清单-community-resource-list"/>
    <w:p>
      <w:pPr>
        <w:pStyle w:val="Heading6"/>
      </w:pPr>
      <w:r>
        <w:rPr>
          <w:rStyle w:val="SectionNumber"/>
        </w:rPr>
        <w:t xml:space="preserve">1.1.4.1.6.4</w:t>
      </w:r>
      <w:r>
        <w:tab/>
      </w:r>
      <w:r>
        <w:t xml:space="preserve">5.4 </w:t>
      </w:r>
      <w:r>
        <w:rPr>
          <w:rFonts w:hint="eastAsia"/>
        </w:rPr>
        <w:t xml:space="preserve">社区资源清单</w:t>
      </w:r>
      <w:r>
        <w:t xml:space="preserve"> (Community Resource List)</w:t>
      </w:r>
    </w:p>
    <w:p>
      <w:pPr>
        <w:pStyle w:val="FirstParagraph"/>
      </w:pPr>
      <w:r>
        <w:rPr>
          <w:rFonts w:hint="eastAsia"/>
        </w:rPr>
        <w:t xml:space="preserve">中心应维护一份</w:t>
      </w:r>
      <w:r>
        <w:rPr>
          <w:b/>
          <w:bCs/>
        </w:rPr>
        <w:t xml:space="preserve">Tuinalogy </w:t>
      </w:r>
      <w:r>
        <w:rPr>
          <w:rFonts w:hint="eastAsia"/>
          <w:b/>
          <w:bCs/>
        </w:rPr>
        <w:t xml:space="preserve">与其他医疗机构名单</w:t>
      </w:r>
      <w:r>
        <w:rPr>
          <w:rFonts w:hint="eastAsia"/>
        </w:rPr>
        <w:t xml:space="preserve">，包含：</w:t>
      </w:r>
    </w:p>
    <w:tbl>
      <w:tblPr>
        <w:tblStyle w:val="Table"/>
        <w:tblW w:type="auto" w:w="0"/>
        <w:tblLook w:firstRow="1" w:lastRow="0" w:firstColumn="0" w:lastColumn="0" w:noHBand="0" w:noVBand="0" w:val="0020"/>
        <w:tblBorders>
          <w:top w:val="single" w:sz="12" w:color="7F7F7F"/>
          <w:bottom w:val="single" w:sz="12" w:color="7F7F7F"/>
          <w:insideH w:val="single" w:sz="6" w:color="7F7F7F"/>
          <w:left w:val="nil"/>
          <w:right w:val="nil"/>
          <w:insideV w:val="nil"/>
        </w:tblBorders>
      </w:tblPr>
      <w:tblGrid>
        <w:gridCol w:w="3960"/>
        <w:gridCol w:w="3960"/>
      </w:tblGrid>
      <w:tr>
        <w:trPr>
          <w:tblHeader w:val="on"/>
        </w:trPr>
        <w:tc>
          <w:tcPr>
            <w:shd w:val="clear" w:color="auto" w:fill="E7E6E6"/>
          </w:tcPr>
          <w:p>
            <w:pPr>
              <w:pStyle w:val="Compact"/>
            </w:pPr>
            <w:r>
              <w:rPr>
                <w:rFonts w:hint="eastAsia"/>
                <w:b/>
              </w:rPr>
              <w:t xml:space="preserve">项目</w:t>
            </w:r>
          </w:p>
        </w:tc>
        <w:tc>
          <w:tcPr>
            <w:shd w:val="clear" w:color="auto" w:fill="E7E6E6"/>
          </w:tcPr>
          <w:p>
            <w:pPr>
              <w:pStyle w:val="Compact"/>
            </w:pPr>
            <w:r>
              <w:rPr>
                <w:rFonts w:hint="eastAsia"/>
                <w:b/>
              </w:rPr>
              <w:t xml:space="preserve">内容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机构名称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全名与简称</w:t>
            </w:r>
          </w:p>
        </w:tc>
      </w:tr>
      <w:tr>
        <w:tc>
          <w:tcPr>
            <w:shd w:val="clear" w:color="auto" w:fill="F7F7F7"/>
          </w:tcPr>
          <w:p>
            <w:pPr>
              <w:pStyle w:val="Compact"/>
            </w:pPr>
            <w:r>
              <w:rPr>
                <w:rFonts w:hint="eastAsia"/>
              </w:rPr>
              <w:t xml:space="preserve">地址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rPr>
                <w:rFonts w:hint="eastAsia"/>
              </w:rPr>
              <w:t xml:space="preserve">完整地址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联系电话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主线</w:t>
            </w:r>
            <w:r>
              <w:t xml:space="preserve"> + </w:t>
            </w:r>
            <w:r>
              <w:rPr>
                <w:rFonts w:hint="eastAsia"/>
              </w:rPr>
              <w:t xml:space="preserve">紧急</w:t>
            </w:r>
          </w:p>
        </w:tc>
      </w:tr>
      <w:tr>
        <w:tc>
          <w:tcPr>
            <w:shd w:val="clear" w:color="auto" w:fill="F7F7F7"/>
          </w:tcPr>
          <w:p>
            <w:pPr>
              <w:pStyle w:val="Compact"/>
            </w:pPr>
            <w:r>
              <w:rPr>
                <w:rFonts w:hint="eastAsia"/>
              </w:rPr>
              <w:t xml:space="preserve">服务项目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rPr>
                <w:rFonts w:hint="eastAsia"/>
              </w:rPr>
              <w:t xml:space="preserve">专长领域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营业时间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包括周末与公假</w:t>
            </w:r>
          </w:p>
        </w:tc>
      </w:tr>
      <w:tr>
        <w:tc>
          <w:tcPr>
            <w:shd w:val="clear" w:color="auto" w:fill="F7F7F7"/>
          </w:tcPr>
          <w:p>
            <w:pPr>
              <w:pStyle w:val="Compact"/>
            </w:pPr>
            <w:r>
              <w:rPr>
                <w:rFonts w:hint="eastAsia"/>
              </w:rPr>
              <w:t xml:space="preserve">联系人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rPr>
                <w:rFonts w:hint="eastAsia"/>
              </w:rPr>
              <w:t xml:space="preserve">推荐医师/接洽人</w:t>
            </w:r>
          </w:p>
        </w:tc>
      </w:tr>
    </w:tbl>
    <w:bookmarkEnd w:id="101"/>
    <w:bookmarkEnd w:id="102"/>
    <w:bookmarkStart w:id="103" w:name="安全与职业操守-2"/>
    <w:p>
      <w:pPr>
        <w:pStyle w:val="Heading5"/>
      </w:pPr>
      <w:r>
        <w:rPr>
          <w:rStyle w:val="SectionNumber"/>
        </w:rPr>
        <w:t xml:space="preserve">1.1.4.1.7</w:t>
      </w:r>
      <w:r>
        <w:tab/>
      </w:r>
      <w:r>
        <w:t xml:space="preserve">6. </w:t>
      </w:r>
      <w:r>
        <w:rPr>
          <w:rFonts w:hint="eastAsia"/>
        </w:rPr>
        <w:t xml:space="preserve">安全与职业操守</w:t>
      </w:r>
    </w:p>
    <w:p>
      <w:pPr>
        <w:pStyle w:val="Compact"/>
        <w:numPr>
          <w:ilvl w:val="0"/>
          <w:numId w:val="1030"/>
        </w:numPr>
      </w:pPr>
      <w:r>
        <w:rPr>
          <w:rFonts w:hint="eastAsia"/>
          <w:b/>
          <w:bCs/>
        </w:rPr>
        <w:t xml:space="preserve">明确告知风险</w:t>
      </w:r>
      <w:r>
        <w:t xml:space="preserve"> </w:t>
      </w:r>
      <w:r>
        <w:t xml:space="preserve">— </w:t>
      </w:r>
      <w:r>
        <w:rPr>
          <w:rFonts w:hint="eastAsia"/>
        </w:rPr>
        <w:t xml:space="preserve">客户有权知晓推拿不能治愈某些情况</w:t>
      </w:r>
    </w:p>
    <w:p>
      <w:pPr>
        <w:pStyle w:val="Compact"/>
        <w:numPr>
          <w:ilvl w:val="0"/>
          <w:numId w:val="1030"/>
        </w:numPr>
      </w:pPr>
      <w:r>
        <w:rPr>
          <w:rFonts w:hint="eastAsia"/>
          <w:b/>
          <w:bCs/>
        </w:rPr>
        <w:t xml:space="preserve">不可超越执业范围</w:t>
      </w:r>
      <w:r>
        <w:t xml:space="preserve"> </w:t>
      </w:r>
      <w:r>
        <w:t xml:space="preserve">— </w:t>
      </w:r>
      <w:r>
        <w:rPr>
          <w:rFonts w:hint="eastAsia"/>
        </w:rPr>
        <w:t xml:space="preserve">不诊断疾病、不开处方、不替代医疗</w:t>
      </w:r>
    </w:p>
    <w:p>
      <w:pPr>
        <w:pStyle w:val="Compact"/>
        <w:numPr>
          <w:ilvl w:val="0"/>
          <w:numId w:val="1030"/>
        </w:numPr>
      </w:pPr>
      <w:r>
        <w:rPr>
          <w:rFonts w:hint="eastAsia"/>
          <w:b/>
          <w:bCs/>
        </w:rPr>
        <w:t xml:space="preserve">紧急情况优先</w:t>
      </w:r>
      <w:r>
        <w:t xml:space="preserve"> </w:t>
      </w:r>
      <w:r>
        <w:t xml:space="preserve">— </w:t>
      </w:r>
      <w:r>
        <w:rPr>
          <w:rFonts w:hint="eastAsia"/>
        </w:rPr>
        <w:t xml:space="preserve">立刻拨打</w:t>
      </w:r>
      <w:r>
        <w:t xml:space="preserve"> 999 </w:t>
      </w:r>
      <w:r>
        <w:rPr>
          <w:rFonts w:hint="eastAsia"/>
        </w:rPr>
        <w:t xml:space="preserve">而非自行处理</w:t>
      </w:r>
    </w:p>
    <w:p>
      <w:pPr>
        <w:pStyle w:val="Compact"/>
        <w:numPr>
          <w:ilvl w:val="0"/>
          <w:numId w:val="1030"/>
        </w:numPr>
      </w:pPr>
      <w:r>
        <w:rPr>
          <w:rFonts w:hint="eastAsia"/>
          <w:b/>
          <w:bCs/>
        </w:rPr>
        <w:t xml:space="preserve">保留书面记录</w:t>
      </w:r>
      <w:r>
        <w:t xml:space="preserve"> </w:t>
      </w:r>
      <w:r>
        <w:t xml:space="preserve">— </w:t>
      </w:r>
      <w:r>
        <w:rPr>
          <w:rFonts w:hint="eastAsia"/>
        </w:rPr>
        <w:t xml:space="preserve">转介决定与客户回应须详细书面记录</w:t>
      </w:r>
    </w:p>
    <w:bookmarkEnd w:id="103"/>
    <w:bookmarkStart w:id="104" w:name="小结-2"/>
    <w:p>
      <w:pPr>
        <w:pStyle w:val="Heading5"/>
      </w:pPr>
      <w:r>
        <w:rPr>
          <w:rStyle w:val="SectionNumber"/>
        </w:rPr>
        <w:t xml:space="preserve">1.1.4.1.8</w:t>
      </w:r>
      <w:r>
        <w:tab/>
      </w:r>
      <w:r>
        <w:t xml:space="preserve">7. </w:t>
      </w:r>
      <w:r>
        <w:rPr>
          <w:rFonts w:hint="eastAsia"/>
        </w:rPr>
        <w:t xml:space="preserve">小结</w:t>
      </w:r>
    </w:p>
    <w:p>
      <w:pPr>
        <w:pStyle w:val="FirstParagraph"/>
      </w:pPr>
      <w:r>
        <w:rPr>
          <w:rFonts w:hint="eastAsia"/>
        </w:rPr>
        <w:t xml:space="preserve">正确识别适应症、注意事项与禁忌症是推拿安全性的基石。推拿师不应贪图业绩而冒险施治；遇到禁忌或能力范围外情况，须果断转介至合适医护人员，方为专业之道。</w:t>
      </w:r>
    </w:p>
    <w:bookmarkEnd w:id="104"/>
    <w:bookmarkStart w:id="105" w:name="参考文献-2"/>
    <w:p>
      <w:pPr>
        <w:pStyle w:val="Heading5"/>
      </w:pPr>
      <w:r>
        <w:rPr>
          <w:rStyle w:val="SectionNumber"/>
        </w:rPr>
        <w:t xml:space="preserve">1.1.4.1.9</w:t>
      </w:r>
      <w:r>
        <w:tab/>
      </w:r>
      <w:r>
        <w:rPr>
          <w:rFonts w:hint="eastAsia"/>
        </w:rPr>
        <w:t xml:space="preserve">参考文献</w:t>
      </w:r>
    </w:p>
    <w:p>
      <w:pPr>
        <w:pStyle w:val="Compact"/>
        <w:numPr>
          <w:ilvl w:val="0"/>
          <w:numId w:val="1031"/>
        </w:numPr>
      </w:pPr>
      <w:r>
        <w:t xml:space="preserve">T&amp;CM Code of Ethics 2007 (MOH)</w:t>
      </w:r>
    </w:p>
    <w:p>
      <w:pPr>
        <w:pStyle w:val="Compact"/>
        <w:numPr>
          <w:ilvl w:val="0"/>
          <w:numId w:val="1031"/>
        </w:numPr>
      </w:pPr>
      <w:r>
        <w:t xml:space="preserve">T&amp;CM Act 2013</w:t>
      </w:r>
    </w:p>
    <w:p>
      <w:pPr>
        <w:pStyle w:val="Compact"/>
        <w:numPr>
          <w:ilvl w:val="0"/>
          <w:numId w:val="1031"/>
        </w:numPr>
      </w:pPr>
      <w:r>
        <w:t xml:space="preserve">Good Practice Guideline for Acupuncture in Post Stroke and Chronic Pain Management, 2010</w:t>
      </w:r>
    </w:p>
    <w:p>
      <w:pPr>
        <w:pStyle w:val="Compact"/>
        <w:numPr>
          <w:ilvl w:val="0"/>
          <w:numId w:val="1031"/>
        </w:numPr>
      </w:pPr>
      <w:r>
        <w:rPr>
          <w:rFonts w:hint="eastAsia"/>
        </w:rPr>
        <w:t xml:space="preserve">00-tuina-terminology.md（适应症与禁忌症章节）</w:t>
      </w:r>
    </w:p>
    <w:bookmarkEnd w:id="105"/>
    <w:bookmarkEnd w:id="106"/>
    <w:bookmarkEnd w:id="107"/>
    <w:bookmarkStart w:id="138" w:name="c01kp-04-information-sheet-4"/>
    <w:p>
      <w:pPr>
        <w:pStyle w:val="Heading3"/>
      </w:pPr>
      <w:bookmarkStart w:id="8006" w:name="_Toc_8006"/>
      <w:r>
        <w:rPr>
          <w:rStyle w:val="SectionNumber"/>
          <w:b/>
          <w:color w:val="1F3A68"/>
        </w:rPr>
        <w:t xml:space="preserve">1.1.5</w:t>
      </w:r>
      <w:r>
        <w:rPr>
          <w:b/>
          <w:color w:val="1F3A68"/>
        </w:rPr>
        <w:tab/>
      </w:r>
      <w:r>
        <w:rPr>
          <w:b/>
          <w:color w:val="1F3A68"/>
        </w:rPr>
        <w:t xml:space="preserve">[C01/KP-04] Information Sheet 4</w:t>
      </w:r>
      <w:bookmarkEnd w:id="8006"/>
    </w:p>
    <w:p>
      <w:pPr>
        <w:pStyle w:val="FirstParagraph"/>
      </w:pPr>
    </w:p>
    <w:p>
      <w:pPr>
        <w:pStyle w:val="BodyText"/>
      </w:pPr>
      <w:r>
        <w:t xml:space="preserve">JABATAN PEMBANGUNAN KEMAHIRAN (JPK)</w:t>
      </w:r>
      <w:r>
        <w:t xml:space="preserve"> </w:t>
      </w:r>
      <w:r>
        <w:t xml:space="preserve">TINGKAT 7-8, BLOK D4, KOMPLEKS D,</w:t>
      </w:r>
      <w:r>
        <w:t xml:space="preserve"> </w:t>
      </w:r>
      <w:r>
        <w:t xml:space="preserve">PUSAT PENTADBIRAN KERAJAAN PERSEKUTUAN,</w:t>
      </w:r>
      <w:r>
        <w:t xml:space="preserve"> </w:t>
      </w:r>
      <w:r>
        <w:t xml:space="preserve">62530 PUTRAJAYA</w:t>
      </w:r>
    </w:p>
    <w:bookmarkStart w:id="108" w:name="kertas-penerangan-3"/>
    <w:p>
      <w:pPr>
        <w:pStyle w:val="Heading5"/>
      </w:pPr>
      <w:r>
        <w:rPr>
          <w:rStyle w:val="SectionNumber"/>
        </w:rPr>
        <w:t xml:space="preserve">1.1.5.0.1</w:t>
      </w:r>
      <w:r>
        <w:tab/>
      </w:r>
      <w:r>
        <w:t xml:space="preserve">KERTAS PENERANGAN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  <w:tblBorders>
          <w:top w:val="single" w:sz="12" w:color="7F7F7F"/>
          <w:bottom w:val="single" w:sz="12" w:color="7F7F7F"/>
          <w:insideH w:val="single" w:sz="6" w:color="7F7F7F"/>
          <w:left w:val="nil"/>
          <w:right w:val="nil"/>
          <w:insideV w:val="nil"/>
        </w:tblBorders>
      </w:tblPr>
      <w:tblGrid>
        <w:gridCol w:w="3960"/>
        <w:gridCol w:w="3960"/>
      </w:tblGrid>
      <w:tr>
        <w:trPr>
          <w:tblHeader w:val="on"/>
        </w:trPr>
        <w:tc>
          <w:tcPr>
            <w:shd w:val="clear" w:color="auto" w:fill="E7E6E6"/>
          </w:tcPr>
          <w:p>
            <w:pPr>
              <w:pStyle w:val="Compact"/>
            </w:pPr>
            <w:r>
              <w:rPr>
                <w:b/>
              </w:rPr>
              <w:t xml:space="preserve">Medan</w:t>
            </w:r>
          </w:p>
        </w:tc>
        <w:tc>
          <w:tcPr>
            <w:shd w:val="clear" w:color="auto" w:fill="E7E6E6"/>
          </w:tcPr>
          <w:p>
            <w:pPr>
              <w:pStyle w:val="Compact"/>
            </w:pPr>
            <w:r>
              <w:rPr>
                <w:b/>
              </w:rPr>
              <w:t xml:space="preserve">Nilai</w:t>
            </w:r>
          </w:p>
        </w:tc>
      </w:tr>
      <w:tr>
        <w:tc>
          <w:tcPr/>
          <w:p>
            <w:pPr>
              <w:pStyle w:val="Compact"/>
            </w:pPr>
            <w:r>
              <w:t xml:space="preserve">KOD DAN NAMA PROGRAM</w:t>
            </w:r>
          </w:p>
        </w:tc>
        <w:tc>
          <w:tcPr/>
          <w:p>
            <w:pPr>
              <w:pStyle w:val="Compact"/>
            </w:pPr>
            <w:r>
              <w:t xml:space="preserve">MP-031-3:2016 PERKHIDMATAN TUINALOGI</w:t>
            </w:r>
          </w:p>
        </w:tc>
      </w:tr>
      <w:tr>
        <w:tc>
          <w:tcPr>
            <w:shd w:val="clear" w:color="auto" w:fill="F7F7F7"/>
          </w:tcPr>
          <w:p>
            <w:pPr>
              <w:pStyle w:val="Compact"/>
            </w:pPr>
            <w:r>
              <w:t xml:space="preserve">TAHAP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t xml:space="preserve">3</w:t>
            </w:r>
          </w:p>
        </w:tc>
      </w:tr>
      <w:tr>
        <w:tc>
          <w:tcPr/>
          <w:p>
            <w:pPr>
              <w:pStyle w:val="Compact"/>
            </w:pPr>
            <w:r>
              <w:t xml:space="preserve">KOD DAN TAJUK UNIT KOMPETENSI</w:t>
            </w:r>
          </w:p>
        </w:tc>
        <w:tc>
          <w:tcPr/>
          <w:p>
            <w:pPr>
              <w:pStyle w:val="Compact"/>
            </w:pPr>
            <w:r>
              <w:t xml:space="preserve">MP-031-3:2016-C01 TUINALOGY SERVICES CONSULTATION</w:t>
            </w:r>
          </w:p>
        </w:tc>
      </w:tr>
      <w:tr>
        <w:tc>
          <w:tcPr>
            <w:shd w:val="clear" w:color="auto" w:fill="F7F7F7"/>
          </w:tcPr>
          <w:p>
            <w:pPr>
              <w:pStyle w:val="Compact"/>
            </w:pPr>
            <w:r>
              <w:t xml:space="preserve">NO. DAN PERNYATAAN AKTIVITI KERJA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t xml:space="preserve">1. PREPARE TUINALOGY SERVICES CONSULTATION REQUIREMENT</w:t>
            </w:r>
            <w:r>
              <w:t xml:space="preserve">2. CARRY OUT TUINALOGY SERVICES CONSULTATION</w:t>
            </w:r>
            <w:r>
              <w:t xml:space="preserve">3. DETERMINE TUINALOGY SERVICES CONSULTATION</w:t>
            </w:r>
            <w:r>
              <w:t xml:space="preserve">4. RECORD TUINALOGY SERVICES CONSULTATION ACTIVITIES</w:t>
            </w:r>
          </w:p>
        </w:tc>
      </w:tr>
      <w:tr>
        <w:tc>
          <w:tcPr/>
          <w:p>
            <w:pPr>
              <w:pStyle w:val="Compact"/>
            </w:pPr>
            <w:r>
              <w:t xml:space="preserve">NO. KOD</w:t>
            </w:r>
          </w:p>
        </w:tc>
        <w:tc>
          <w:tcPr/>
          <w:p>
            <w:pPr>
              <w:pStyle w:val="Compact"/>
            </w:pPr>
            <w:r>
              <w:t xml:space="preserve">MP-031-3:2016-C01/KP(4/4)</w:t>
            </w:r>
          </w:p>
        </w:tc>
      </w:tr>
      <w:tr>
        <w:tc>
          <w:tcPr>
            <w:shd w:val="clear" w:color="auto" w:fill="F7F7F7"/>
          </w:tcPr>
          <w:p>
            <w:pPr>
              <w:pStyle w:val="Compact"/>
            </w:pPr>
            <w:r>
              <w:t xml:space="preserve">Muka Surat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t xml:space="preserve">1/1</w:t>
            </w:r>
          </w:p>
        </w:tc>
      </w:tr>
      <w:tr>
        <w:tc>
          <w:tcPr/>
          <w:p>
            <w:pPr>
              <w:pStyle w:val="Compact"/>
            </w:pPr>
            <w:r>
              <w:t xml:space="preserve">WARNA KERTAS</w:t>
            </w:r>
          </w:p>
        </w:tc>
        <w:tc>
          <w:tcPr/>
          <w:p>
            <w:pPr>
              <w:pStyle w:val="Compact"/>
            </w:pPr>
            <w:r>
              <w:t xml:space="preserve">PUTIH (White)</w:t>
            </w:r>
          </w:p>
        </w:tc>
      </w:tr>
    </w:tbl>
    <w:p>
      <w:pPr>
        <w:pStyle w:val="BodyText"/>
      </w:pPr>
      <w:r>
        <w:rPr>
          <w:b/>
          <w:bCs/>
        </w:rPr>
        <w:t xml:space="preserve">TAJUK:</w:t>
      </w:r>
      <w:r>
        <w:t xml:space="preserve"> </w:t>
      </w:r>
      <w:r>
        <w:rPr>
          <w:rFonts w:hint="eastAsia"/>
        </w:rPr>
        <w:t xml:space="preserve">资料单</w:t>
      </w:r>
      <w:r>
        <w:t xml:space="preserve"> </w:t>
      </w:r>
      <w:r>
        <w:rPr>
          <w:rFonts w:hint="eastAsia"/>
        </w:rPr>
        <w:t xml:space="preserve">4：推拿服务方案制定</w:t>
      </w:r>
    </w:p>
    <w:p>
      <w:pPr>
        <w:pStyle w:val="BodyText"/>
      </w:pPr>
      <w:r>
        <w:rPr>
          <w:b/>
          <w:bCs/>
        </w:rPr>
        <w:t xml:space="preserve">TUJUAN:</w:t>
      </w:r>
      <w:r>
        <w:t xml:space="preserve"> </w:t>
      </w:r>
      <w:r>
        <w:rPr>
          <w:rFonts w:hint="eastAsia"/>
        </w:rPr>
        <w:t xml:space="preserve">完成本资料单后，学员应能：</w:t>
      </w:r>
    </w:p>
    <w:bookmarkEnd w:id="108"/>
    <w:bookmarkStart w:id="137" w:name="资料单-4推拿服务方案制定"/>
    <w:p>
      <w:pPr>
        <w:pStyle w:val="Heading4"/>
      </w:pPr>
      <w:r>
        <w:rPr>
          <w:rStyle w:val="SectionNumber"/>
        </w:rPr>
        <w:t xml:space="preserve">1.1.5.1</w:t>
      </w:r>
      <w:r>
        <w:tab/>
      </w:r>
      <w:r>
        <w:rPr>
          <w:rFonts w:hint="eastAsia"/>
        </w:rPr>
        <w:t xml:space="preserve">资料单</w:t>
      </w:r>
      <w:r>
        <w:t xml:space="preserve"> </w:t>
      </w:r>
      <w:r>
        <w:rPr>
          <w:rFonts w:hint="eastAsia"/>
        </w:rPr>
        <w:t xml:space="preserve">4：推拿服务方案制定</w:t>
      </w:r>
    </w:p>
    <w:bookmarkStart w:id="112" w:name="学习成果-3"/>
    <w:p>
      <w:pPr>
        <w:pStyle w:val="Heading5"/>
      </w:pPr>
      <w:r>
        <w:rPr>
          <w:rStyle w:val="SectionNumber"/>
        </w:rPr>
        <w:t xml:space="preserve">1.1.5.1.1</w:t>
      </w:r>
      <w:r>
        <w:tab/>
      </w:r>
      <w:r>
        <w:rPr>
          <w:rFonts w:hint="eastAsia"/>
        </w:rPr>
        <w:t xml:space="preserve">学习成果</w:t>
      </w:r>
    </w:p>
    <w:p>
      <w:pPr>
        <w:pStyle w:val="FirstParagraph"/>
      </w:pPr>
      <w:r>
        <w:rPr>
          <w:rFonts w:hint="eastAsia"/>
        </w:rPr>
        <w:t xml:space="preserve">完成本资料单后，学员应能：</w:t>
      </w:r>
      <w:r>
        <w:t xml:space="preserve"> </w:t>
      </w:r>
      <w:r>
        <w:t xml:space="preserve">1. </w:t>
      </w:r>
      <w:r>
        <w:rPr>
          <w:rFonts w:hint="eastAsia"/>
        </w:rPr>
        <w:t xml:space="preserve">介绍五大推拿模式</w:t>
      </w:r>
      <w:r>
        <w:t xml:space="preserve"> (Modalities of Tuina) </w:t>
      </w:r>
      <w:r>
        <w:rPr>
          <w:rFonts w:hint="eastAsia"/>
        </w:rPr>
        <w:t xml:space="preserve">及其适用对象</w:t>
      </w:r>
      <w:r>
        <w:t xml:space="preserve"> </w:t>
      </w:r>
      <w:r>
        <w:t xml:space="preserve">2. </w:t>
      </w:r>
      <w:r>
        <w:rPr>
          <w:rFonts w:hint="eastAsia"/>
        </w:rPr>
        <w:t xml:space="preserve">阐述推拿益处与可能效应</w:t>
      </w:r>
      <w:r>
        <w:t xml:space="preserve"> </w:t>
      </w:r>
      <w:r>
        <w:t xml:space="preserve">3. </w:t>
      </w:r>
      <w:r>
        <w:rPr>
          <w:rFonts w:hint="eastAsia"/>
        </w:rPr>
        <w:t xml:space="preserve">解释</w:t>
      </w:r>
      <w:r>
        <w:t xml:space="preserve"> MOH T&amp;CM </w:t>
      </w:r>
      <w:r>
        <w:rPr>
          <w:rFonts w:hint="eastAsia"/>
        </w:rPr>
        <w:t xml:space="preserve">转介伦理</w:t>
      </w:r>
      <w:r>
        <w:t xml:space="preserve"> </w:t>
      </w:r>
      <w:r>
        <w:t xml:space="preserve">4. </w:t>
      </w:r>
      <w:r>
        <w:rPr>
          <w:rFonts w:hint="eastAsia"/>
        </w:rPr>
        <w:t xml:space="preserve">实施客户记录保密与安全维护</w:t>
      </w:r>
      <w:r>
        <w:t xml:space="preserve"> </w:t>
      </w:r>
      <w:r>
        <w:t xml:space="preserve">5. </w:t>
      </w:r>
      <w:r>
        <w:rPr>
          <w:rFonts w:hint="eastAsia"/>
        </w:rPr>
        <w:t xml:space="preserve">实施客户书面知情同意</w:t>
      </w:r>
    </w:p>
    <w:p>
      <w:r>
        <w:pict>
          <v:rect style="width:0;height:1.5pt" o:hralign="center" o:hrstd="t" o:hr="t"/>
        </w:pict>
      </w:r>
    </w:p>
    <w:p>
      <w:pPr>
        <w:pStyle w:val="Caption"/>
      </w:pPr>
      <w:bookmarkStart w:id="9013" w:name="_caption_9012"/>
      <w:r>
        <w:rPr>
          <w:b/>
        </w:rPr>
        <w:t xml:space="preserve">Figure 1.7  </w:t>
      </w:r>
      <w:r>
        <w:rPr>
          <w:i/>
        </w:rPr>
        <w:t xml:space="preserve">C01-4-1：传统手法治疗示意，是制定推拿服务方案时向客户展示不同模式的视觉参考。来源：Wikimedia Commons / Public Domain</w:t>
      </w:r>
      <w:bookmarkEnd w:id="9013"/>
    </w:p>
    <w:bookmarkEnd w:id="112"/>
    <w:bookmarkStart w:id="119" w:name="推拿模式-modalities-of-tuina"/>
    <w:p>
      <w:pPr>
        <w:pStyle w:val="Heading5"/>
      </w:pPr>
      <w:r>
        <w:rPr>
          <w:rStyle w:val="SectionNumber"/>
        </w:rPr>
        <w:t xml:space="preserve">1.1.5.1.2</w:t>
      </w:r>
      <w:r>
        <w:tab/>
      </w:r>
      <w:r>
        <w:t xml:space="preserve">1. </w:t>
      </w:r>
      <w:r>
        <w:rPr>
          <w:rFonts w:hint="eastAsia"/>
        </w:rPr>
        <w:t xml:space="preserve">推拿模式</w:t>
      </w:r>
      <w:r>
        <w:t xml:space="preserve"> (Modalities of Tuina)</w:t>
      </w:r>
    </w:p>
    <w:p>
      <w:pPr>
        <w:pStyle w:val="FirstParagraph"/>
      </w:pPr>
      <w:r>
        <w:t xml:space="preserve">NOSS MP-031-3:2016 </w:t>
      </w:r>
      <w:r>
        <w:rPr>
          <w:rFonts w:hint="eastAsia"/>
        </w:rPr>
        <w:t xml:space="preserve">涵盖以下五大推拿模式：</w:t>
      </w:r>
    </w:p>
    <w:bookmarkStart w:id="113" w:name="全身推拿-full-body-tuina"/>
    <w:p>
      <w:pPr>
        <w:pStyle w:val="Heading6"/>
      </w:pPr>
      <w:r>
        <w:rPr>
          <w:rStyle w:val="SectionNumber"/>
        </w:rPr>
        <w:t xml:space="preserve">1.1.5.1.2.1</w:t>
      </w:r>
      <w:r>
        <w:tab/>
      </w:r>
      <w:r>
        <w:t xml:space="preserve">1.1 </w:t>
      </w:r>
      <w:r>
        <w:rPr>
          <w:rFonts w:hint="eastAsia"/>
        </w:rPr>
        <w:t xml:space="preserve">全身推拿</w:t>
      </w:r>
      <w:r>
        <w:t xml:space="preserve"> (Full Body Tuina)</w:t>
      </w:r>
    </w:p>
    <w:p>
      <w:pPr>
        <w:pStyle w:val="Compact"/>
        <w:numPr>
          <w:ilvl w:val="0"/>
          <w:numId w:val="1032"/>
        </w:numPr>
      </w:pPr>
      <w:r>
        <w:rPr>
          <w:rFonts w:hint="eastAsia"/>
          <w:b/>
          <w:bCs/>
        </w:rPr>
        <w:t xml:space="preserve">目标：</w:t>
      </w:r>
      <w:r>
        <w:t xml:space="preserve"> </w:t>
      </w:r>
      <w:r>
        <w:rPr>
          <w:rFonts w:hint="eastAsia"/>
        </w:rPr>
        <w:t xml:space="preserve">改善整体气血循环，全身放松</w:t>
      </w:r>
    </w:p>
    <w:p>
      <w:pPr>
        <w:pStyle w:val="Compact"/>
        <w:numPr>
          <w:ilvl w:val="0"/>
          <w:numId w:val="1032"/>
        </w:numPr>
      </w:pPr>
      <w:r>
        <w:rPr>
          <w:rFonts w:hint="eastAsia"/>
          <w:b/>
          <w:bCs/>
        </w:rPr>
        <w:t xml:space="preserve">时长：</w:t>
      </w:r>
      <w:r>
        <w:t xml:space="preserve"> </w:t>
      </w:r>
      <w:r>
        <w:t xml:space="preserve">60–90 </w:t>
      </w:r>
      <w:r>
        <w:rPr>
          <w:rFonts w:hint="eastAsia"/>
        </w:rPr>
        <w:t xml:space="preserve">分钟</w:t>
      </w:r>
    </w:p>
    <w:p>
      <w:pPr>
        <w:pStyle w:val="Compact"/>
        <w:numPr>
          <w:ilvl w:val="0"/>
          <w:numId w:val="1032"/>
        </w:numPr>
      </w:pPr>
      <w:r>
        <w:rPr>
          <w:rFonts w:hint="eastAsia"/>
          <w:b/>
          <w:bCs/>
        </w:rPr>
        <w:t xml:space="preserve">对象：</w:t>
      </w:r>
      <w:r>
        <w:t xml:space="preserve"> </w:t>
      </w:r>
      <w:r>
        <w:rPr>
          <w:rFonts w:hint="eastAsia"/>
        </w:rPr>
        <w:t xml:space="preserve">一般亚健康、压力大者</w:t>
      </w:r>
    </w:p>
    <w:p>
      <w:pPr>
        <w:pStyle w:val="Compact"/>
        <w:numPr>
          <w:ilvl w:val="0"/>
          <w:numId w:val="1032"/>
        </w:numPr>
      </w:pPr>
      <w:r>
        <w:rPr>
          <w:rFonts w:hint="eastAsia"/>
          <w:b/>
          <w:bCs/>
        </w:rPr>
        <w:t xml:space="preserve">重点部位：</w:t>
      </w:r>
      <w:r>
        <w:t xml:space="preserve"> </w:t>
      </w:r>
      <w:r>
        <w:rPr>
          <w:rFonts w:hint="eastAsia"/>
        </w:rPr>
        <w:t xml:space="preserve">头、颈、肩、背、四肢、足底</w:t>
      </w:r>
    </w:p>
    <w:bookmarkEnd w:id="113"/>
    <w:bookmarkStart w:id="114" w:name="运动推拿-sport-tuina"/>
    <w:p>
      <w:pPr>
        <w:pStyle w:val="Heading6"/>
      </w:pPr>
      <w:r>
        <w:rPr>
          <w:rStyle w:val="SectionNumber"/>
        </w:rPr>
        <w:t xml:space="preserve">1.1.5.1.2.2</w:t>
      </w:r>
      <w:r>
        <w:tab/>
      </w:r>
      <w:r>
        <w:t xml:space="preserve">1.2 </w:t>
      </w:r>
      <w:r>
        <w:rPr>
          <w:rFonts w:hint="eastAsia"/>
        </w:rPr>
        <w:t xml:space="preserve">运动推拿</w:t>
      </w:r>
      <w:r>
        <w:t xml:space="preserve"> (Sport Tuina)</w:t>
      </w:r>
    </w:p>
    <w:p>
      <w:pPr>
        <w:pStyle w:val="Compact"/>
        <w:numPr>
          <w:ilvl w:val="0"/>
          <w:numId w:val="1033"/>
        </w:numPr>
      </w:pPr>
      <w:r>
        <w:rPr>
          <w:rFonts w:hint="eastAsia"/>
          <w:b/>
          <w:bCs/>
        </w:rPr>
        <w:t xml:space="preserve">目标：</w:t>
      </w:r>
      <w:r>
        <w:t xml:space="preserve"> </w:t>
      </w:r>
      <w:r>
        <w:rPr>
          <w:rFonts w:hint="eastAsia"/>
        </w:rPr>
        <w:t xml:space="preserve">运动前预热、运动后恢复、运动伤害康复</w:t>
      </w:r>
    </w:p>
    <w:p>
      <w:pPr>
        <w:pStyle w:val="Compact"/>
        <w:numPr>
          <w:ilvl w:val="0"/>
          <w:numId w:val="1033"/>
        </w:numPr>
      </w:pPr>
      <w:r>
        <w:rPr>
          <w:rFonts w:hint="eastAsia"/>
          <w:b/>
          <w:bCs/>
        </w:rPr>
        <w:t xml:space="preserve">时长：</w:t>
      </w:r>
      <w:r>
        <w:t xml:space="preserve"> </w:t>
      </w:r>
      <w:r>
        <w:t xml:space="preserve">30–60 </w:t>
      </w:r>
      <w:r>
        <w:rPr>
          <w:rFonts w:hint="eastAsia"/>
        </w:rPr>
        <w:t xml:space="preserve">分钟</w:t>
      </w:r>
    </w:p>
    <w:p>
      <w:pPr>
        <w:pStyle w:val="Compact"/>
        <w:numPr>
          <w:ilvl w:val="0"/>
          <w:numId w:val="1033"/>
        </w:numPr>
      </w:pPr>
      <w:r>
        <w:rPr>
          <w:rFonts w:hint="eastAsia"/>
          <w:b/>
          <w:bCs/>
        </w:rPr>
        <w:t xml:space="preserve">对象：</w:t>
      </w:r>
      <w:r>
        <w:t xml:space="preserve"> </w:t>
      </w:r>
      <w:r>
        <w:rPr>
          <w:rFonts w:hint="eastAsia"/>
        </w:rPr>
        <w:t xml:space="preserve">运动员、健身爱好者</w:t>
      </w:r>
    </w:p>
    <w:p>
      <w:pPr>
        <w:pStyle w:val="Compact"/>
        <w:numPr>
          <w:ilvl w:val="0"/>
          <w:numId w:val="1033"/>
        </w:numPr>
      </w:pPr>
      <w:r>
        <w:rPr>
          <w:rFonts w:hint="eastAsia"/>
          <w:b/>
          <w:bCs/>
        </w:rPr>
        <w:t xml:space="preserve">重点：</w:t>
      </w:r>
      <w:r>
        <w:t xml:space="preserve"> </w:t>
      </w:r>
      <w:r>
        <w:rPr>
          <w:rFonts w:hint="eastAsia"/>
        </w:rPr>
        <w:t xml:space="preserve">大腿、小腿、肩袖、踝关节</w:t>
      </w:r>
    </w:p>
    <w:bookmarkEnd w:id="114"/>
    <w:bookmarkStart w:id="115" w:name="肌骨推拿-musculo-skeletal-tuina"/>
    <w:p>
      <w:pPr>
        <w:pStyle w:val="Heading6"/>
      </w:pPr>
      <w:r>
        <w:rPr>
          <w:rStyle w:val="SectionNumber"/>
        </w:rPr>
        <w:t xml:space="preserve">1.1.5.1.2.3</w:t>
      </w:r>
      <w:r>
        <w:tab/>
      </w:r>
      <w:r>
        <w:t xml:space="preserve">1.3 </w:t>
      </w:r>
      <w:r>
        <w:rPr>
          <w:rFonts w:hint="eastAsia"/>
        </w:rPr>
        <w:t xml:space="preserve">肌骨推拿</w:t>
      </w:r>
      <w:r>
        <w:t xml:space="preserve"> (Musculo-skeletal Tuina)</w:t>
      </w:r>
    </w:p>
    <w:p>
      <w:pPr>
        <w:pStyle w:val="Compact"/>
        <w:numPr>
          <w:ilvl w:val="0"/>
          <w:numId w:val="1034"/>
        </w:numPr>
      </w:pPr>
      <w:r>
        <w:rPr>
          <w:rFonts w:hint="eastAsia"/>
          <w:b/>
          <w:bCs/>
        </w:rPr>
        <w:t xml:space="preserve">目标：</w:t>
      </w:r>
      <w:r>
        <w:t xml:space="preserve"> </w:t>
      </w:r>
      <w:r>
        <w:rPr>
          <w:rFonts w:hint="eastAsia"/>
        </w:rPr>
        <w:t xml:space="preserve">处理特定肌骨疾患（颈椎病、肩周炎、腰椎间盘突出等）</w:t>
      </w:r>
    </w:p>
    <w:p>
      <w:pPr>
        <w:pStyle w:val="Compact"/>
        <w:numPr>
          <w:ilvl w:val="0"/>
          <w:numId w:val="1034"/>
        </w:numPr>
      </w:pPr>
      <w:r>
        <w:rPr>
          <w:rFonts w:hint="eastAsia"/>
          <w:b/>
          <w:bCs/>
        </w:rPr>
        <w:t xml:space="preserve">时长：</w:t>
      </w:r>
      <w:r>
        <w:t xml:space="preserve"> </w:t>
      </w:r>
      <w:r>
        <w:t xml:space="preserve">30–60 </w:t>
      </w:r>
      <w:r>
        <w:rPr>
          <w:rFonts w:hint="eastAsia"/>
        </w:rPr>
        <w:t xml:space="preserve">分钟</w:t>
      </w:r>
    </w:p>
    <w:p>
      <w:pPr>
        <w:pStyle w:val="Compact"/>
        <w:numPr>
          <w:ilvl w:val="0"/>
          <w:numId w:val="1034"/>
        </w:numPr>
      </w:pPr>
      <w:r>
        <w:rPr>
          <w:rFonts w:hint="eastAsia"/>
          <w:b/>
          <w:bCs/>
        </w:rPr>
        <w:t xml:space="preserve">对象：</w:t>
      </w:r>
      <w:r>
        <w:t xml:space="preserve"> </w:t>
      </w:r>
      <w:r>
        <w:rPr>
          <w:rFonts w:hint="eastAsia"/>
        </w:rPr>
        <w:t xml:space="preserve">慢性疼痛、姿势不良者</w:t>
      </w:r>
    </w:p>
    <w:p>
      <w:pPr>
        <w:pStyle w:val="Compact"/>
        <w:numPr>
          <w:ilvl w:val="0"/>
          <w:numId w:val="1034"/>
        </w:numPr>
      </w:pPr>
      <w:r>
        <w:rPr>
          <w:rFonts w:hint="eastAsia"/>
          <w:b/>
          <w:bCs/>
        </w:rPr>
        <w:t xml:space="preserve">手法：</w:t>
      </w:r>
      <w:r>
        <w:t xml:space="preserve"> </w:t>
      </w:r>
      <w:r>
        <w:rPr>
          <w:rFonts w:hint="eastAsia"/>
        </w:rPr>
        <w:t xml:space="preserve">滚法、按揉、弹拨、扳法</w:t>
      </w:r>
    </w:p>
    <w:bookmarkEnd w:id="115"/>
    <w:bookmarkStart w:id="116" w:name="小儿推拿-paediatric-tuina"/>
    <w:p>
      <w:pPr>
        <w:pStyle w:val="Heading6"/>
      </w:pPr>
      <w:r>
        <w:rPr>
          <w:rStyle w:val="SectionNumber"/>
        </w:rPr>
        <w:t xml:space="preserve">1.1.5.1.2.4</w:t>
      </w:r>
      <w:r>
        <w:tab/>
      </w:r>
      <w:r>
        <w:t xml:space="preserve">1.4 </w:t>
      </w:r>
      <w:r>
        <w:rPr>
          <w:rFonts w:hint="eastAsia"/>
        </w:rPr>
        <w:t xml:space="preserve">小儿推拿</w:t>
      </w:r>
      <w:r>
        <w:t xml:space="preserve"> (Paediatric Tuina)</w:t>
      </w:r>
    </w:p>
    <w:p>
      <w:pPr>
        <w:pStyle w:val="Compact"/>
        <w:numPr>
          <w:ilvl w:val="0"/>
          <w:numId w:val="1035"/>
        </w:numPr>
      </w:pPr>
      <w:r>
        <w:rPr>
          <w:rFonts w:hint="eastAsia"/>
          <w:b/>
          <w:bCs/>
        </w:rPr>
        <w:t xml:space="preserve">目标：</w:t>
      </w:r>
      <w:r>
        <w:t xml:space="preserve"> </w:t>
      </w:r>
      <w:r>
        <w:rPr>
          <w:rFonts w:hint="eastAsia"/>
        </w:rPr>
        <w:t xml:space="preserve">调理小儿常见症（厌食、积滞、便秘、夜啼、感冒）</w:t>
      </w:r>
    </w:p>
    <w:p>
      <w:pPr>
        <w:pStyle w:val="Compact"/>
        <w:numPr>
          <w:ilvl w:val="0"/>
          <w:numId w:val="1035"/>
        </w:numPr>
      </w:pPr>
      <w:r>
        <w:rPr>
          <w:rFonts w:hint="eastAsia"/>
          <w:b/>
          <w:bCs/>
        </w:rPr>
        <w:t xml:space="preserve">时长：</w:t>
      </w:r>
      <w:r>
        <w:t xml:space="preserve"> </w:t>
      </w:r>
      <w:r>
        <w:t xml:space="preserve">10–20 </w:t>
      </w:r>
      <w:r>
        <w:rPr>
          <w:rFonts w:hint="eastAsia"/>
        </w:rPr>
        <w:t xml:space="preserve">分钟</w:t>
      </w:r>
    </w:p>
    <w:p>
      <w:pPr>
        <w:pStyle w:val="Compact"/>
        <w:numPr>
          <w:ilvl w:val="0"/>
          <w:numId w:val="1035"/>
        </w:numPr>
      </w:pPr>
      <w:r>
        <w:rPr>
          <w:rFonts w:hint="eastAsia"/>
          <w:b/>
          <w:bCs/>
        </w:rPr>
        <w:t xml:space="preserve">对象：</w:t>
      </w:r>
      <w:r>
        <w:t xml:space="preserve"> </w:t>
      </w:r>
      <w:r>
        <w:t xml:space="preserve">6 </w:t>
      </w:r>
      <w:r>
        <w:rPr>
          <w:rFonts w:hint="eastAsia"/>
        </w:rPr>
        <w:t xml:space="preserve">个月至</w:t>
      </w:r>
      <w:r>
        <w:t xml:space="preserve"> 12 </w:t>
      </w:r>
      <w:r>
        <w:rPr>
          <w:rFonts w:hint="eastAsia"/>
        </w:rPr>
        <w:t xml:space="preserve">岁小儿</w:t>
      </w:r>
    </w:p>
    <w:p>
      <w:pPr>
        <w:pStyle w:val="Compact"/>
        <w:numPr>
          <w:ilvl w:val="0"/>
          <w:numId w:val="1035"/>
        </w:numPr>
      </w:pPr>
      <w:r>
        <w:rPr>
          <w:rFonts w:hint="eastAsia"/>
          <w:b/>
          <w:bCs/>
        </w:rPr>
        <w:t xml:space="preserve">特点：</w:t>
      </w:r>
      <w:r>
        <w:t xml:space="preserve"> </w:t>
      </w:r>
      <w:r>
        <w:rPr>
          <w:rFonts w:hint="eastAsia"/>
        </w:rPr>
        <w:t xml:space="preserve">力轻、节奏快、配合小儿专用穴</w:t>
      </w:r>
    </w:p>
    <w:bookmarkEnd w:id="116"/>
    <w:bookmarkStart w:id="117" w:name="女子推拿-woman-tuina"/>
    <w:p>
      <w:pPr>
        <w:pStyle w:val="Heading6"/>
      </w:pPr>
      <w:r>
        <w:rPr>
          <w:rStyle w:val="SectionNumber"/>
        </w:rPr>
        <w:t xml:space="preserve">1.1.5.1.2.5</w:t>
      </w:r>
      <w:r>
        <w:tab/>
      </w:r>
      <w:r>
        <w:t xml:space="preserve">1.5 </w:t>
      </w:r>
      <w:r>
        <w:rPr>
          <w:rFonts w:hint="eastAsia"/>
        </w:rPr>
        <w:t xml:space="preserve">女子推拿</w:t>
      </w:r>
      <w:r>
        <w:t xml:space="preserve"> (Woman Tuina)</w:t>
      </w:r>
    </w:p>
    <w:p>
      <w:pPr>
        <w:pStyle w:val="Compact"/>
        <w:numPr>
          <w:ilvl w:val="0"/>
          <w:numId w:val="1036"/>
        </w:numPr>
      </w:pPr>
      <w:r>
        <w:rPr>
          <w:rFonts w:hint="eastAsia"/>
          <w:b/>
          <w:bCs/>
        </w:rPr>
        <w:t xml:space="preserve">目标：</w:t>
      </w:r>
      <w:r>
        <w:t xml:space="preserve"> </w:t>
      </w:r>
      <w:r>
        <w:rPr>
          <w:rFonts w:hint="eastAsia"/>
        </w:rPr>
        <w:t xml:space="preserve">调理月经、孕前/产后、更年期不适</w:t>
      </w:r>
    </w:p>
    <w:p>
      <w:pPr>
        <w:pStyle w:val="Compact"/>
        <w:numPr>
          <w:ilvl w:val="0"/>
          <w:numId w:val="1036"/>
        </w:numPr>
      </w:pPr>
      <w:r>
        <w:rPr>
          <w:rFonts w:hint="eastAsia"/>
          <w:b/>
          <w:bCs/>
        </w:rPr>
        <w:t xml:space="preserve">时长：</w:t>
      </w:r>
      <w:r>
        <w:t xml:space="preserve"> </w:t>
      </w:r>
      <w:r>
        <w:t xml:space="preserve">45–60 </w:t>
      </w:r>
      <w:r>
        <w:rPr>
          <w:rFonts w:hint="eastAsia"/>
        </w:rPr>
        <w:t xml:space="preserve">分钟</w:t>
      </w:r>
    </w:p>
    <w:p>
      <w:pPr>
        <w:pStyle w:val="Compact"/>
        <w:numPr>
          <w:ilvl w:val="0"/>
          <w:numId w:val="1036"/>
        </w:numPr>
      </w:pPr>
      <w:r>
        <w:rPr>
          <w:rFonts w:hint="eastAsia"/>
          <w:b/>
          <w:bCs/>
        </w:rPr>
        <w:t xml:space="preserve">对象：</w:t>
      </w:r>
      <w:r>
        <w:t xml:space="preserve"> </w:t>
      </w:r>
      <w:r>
        <w:rPr>
          <w:rFonts w:hint="eastAsia"/>
        </w:rPr>
        <w:t xml:space="preserve">适龄女性（避开月经期与孕中后期禁忌）</w:t>
      </w:r>
    </w:p>
    <w:p>
      <w:pPr>
        <w:pStyle w:val="Compact"/>
        <w:numPr>
          <w:ilvl w:val="0"/>
          <w:numId w:val="1036"/>
        </w:numPr>
      </w:pPr>
      <w:r>
        <w:rPr>
          <w:rFonts w:hint="eastAsia"/>
          <w:b/>
          <w:bCs/>
        </w:rPr>
        <w:t xml:space="preserve">重点：</w:t>
      </w:r>
      <w:r>
        <w:t xml:space="preserve"> </w:t>
      </w:r>
      <w:r>
        <w:rPr>
          <w:rFonts w:hint="eastAsia"/>
        </w:rPr>
        <w:t xml:space="preserve">腰骶（避孕期）、肩颈、足部</w:t>
      </w:r>
    </w:p>
    <w:bookmarkEnd w:id="117"/>
    <w:bookmarkStart w:id="118" w:name="模式选择决策表"/>
    <w:p>
      <w:pPr>
        <w:pStyle w:val="Heading6"/>
      </w:pPr>
      <w:r>
        <w:rPr>
          <w:rStyle w:val="SectionNumber"/>
        </w:rPr>
        <w:t xml:space="preserve">1.1.5.1.2.6</w:t>
      </w:r>
      <w:r>
        <w:tab/>
      </w:r>
      <w:r>
        <w:t xml:space="preserve">1.6 </w:t>
      </w:r>
      <w:r>
        <w:rPr>
          <w:rFonts w:hint="eastAsia"/>
        </w:rPr>
        <w:t xml:space="preserve">模式选择决策表</w:t>
      </w:r>
    </w:p>
    <w:tbl>
      <w:tblPr>
        <w:tblStyle w:val="Table"/>
        <w:tblW w:type="auto" w:w="0"/>
        <w:tblLook w:firstRow="1" w:lastRow="0" w:firstColumn="0" w:lastColumn="0" w:noHBand="0" w:noVBand="0" w:val="0020"/>
        <w:tblBorders>
          <w:top w:val="single" w:sz="12" w:color="7F7F7F"/>
          <w:bottom w:val="single" w:sz="12" w:color="7F7F7F"/>
          <w:insideH w:val="single" w:sz="6" w:color="7F7F7F"/>
          <w:left w:val="nil"/>
          <w:right w:val="nil"/>
          <w:insideV w:val="nil"/>
        </w:tblBorders>
      </w:tblPr>
      <w:tblGrid>
        <w:gridCol w:w="3960"/>
        <w:gridCol w:w="3960"/>
      </w:tblGrid>
      <w:tr>
        <w:trPr>
          <w:tblHeader w:val="on"/>
        </w:trPr>
        <w:tc>
          <w:tcPr>
            <w:shd w:val="clear" w:color="auto" w:fill="E7E6E6"/>
          </w:tcPr>
          <w:p>
            <w:pPr>
              <w:pStyle w:val="Compact"/>
            </w:pPr>
            <w:r>
              <w:rPr>
                <w:rFonts w:hint="eastAsia"/>
                <w:b/>
              </w:rPr>
              <w:t xml:space="preserve">客户主诉</w:t>
            </w:r>
          </w:p>
        </w:tc>
        <w:tc>
          <w:tcPr>
            <w:shd w:val="clear" w:color="auto" w:fill="E7E6E6"/>
          </w:tcPr>
          <w:p>
            <w:pPr>
              <w:pStyle w:val="Compact"/>
            </w:pPr>
            <w:r>
              <w:rPr>
                <w:rFonts w:hint="eastAsia"/>
                <w:b/>
              </w:rPr>
              <w:t xml:space="preserve">优选模式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全身疲劳、压力大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全身推拿</w:t>
            </w:r>
          </w:p>
        </w:tc>
      </w:tr>
      <w:tr>
        <w:tc>
          <w:tcPr>
            <w:shd w:val="clear" w:color="auto" w:fill="F7F7F7"/>
          </w:tcPr>
          <w:p>
            <w:pPr>
              <w:pStyle w:val="Compact"/>
            </w:pPr>
            <w:r>
              <w:rPr>
                <w:rFonts w:hint="eastAsia"/>
              </w:rPr>
              <w:t xml:space="preserve">运动后肌肉酸痛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rPr>
                <w:rFonts w:hint="eastAsia"/>
              </w:rPr>
              <w:t xml:space="preserve">运动推拿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肩颈僵硬、腰痛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肌骨推拿</w:t>
            </w:r>
          </w:p>
        </w:tc>
      </w:tr>
      <w:tr>
        <w:tc>
          <w:tcPr>
            <w:shd w:val="clear" w:color="auto" w:fill="F7F7F7"/>
          </w:tcPr>
          <w:p>
            <w:pPr>
              <w:pStyle w:val="Compact"/>
            </w:pPr>
            <w:r>
              <w:rPr>
                <w:rFonts w:hint="eastAsia"/>
              </w:rPr>
              <w:t xml:space="preserve">小儿食欲不振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rPr>
                <w:rFonts w:hint="eastAsia"/>
              </w:rPr>
              <w:t xml:space="preserve">小儿推拿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月经不调（非经期）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女子推拿</w:t>
            </w:r>
          </w:p>
        </w:tc>
      </w:tr>
    </w:tbl>
    <w:bookmarkEnd w:id="118"/>
    <w:bookmarkEnd w:id="119"/>
    <w:bookmarkStart w:id="121" w:name="推拿益处-benefits-of-tuina"/>
    <w:p>
      <w:pPr>
        <w:pStyle w:val="Heading5"/>
      </w:pPr>
      <w:r>
        <w:rPr>
          <w:rStyle w:val="SectionNumber"/>
        </w:rPr>
        <w:t xml:space="preserve">1.1.5.1.3</w:t>
      </w:r>
      <w:r>
        <w:tab/>
      </w:r>
      <w:r>
        <w:t xml:space="preserve">2. </w:t>
      </w:r>
      <w:r>
        <w:rPr>
          <w:rFonts w:hint="eastAsia"/>
        </w:rPr>
        <w:t xml:space="preserve">推拿益处</w:t>
      </w:r>
      <w:r>
        <w:t xml:space="preserve"> (Benefits of Tuina)</w:t>
      </w:r>
    </w:p>
    <w:p>
      <w:pPr>
        <w:pStyle w:val="FirstParagraph"/>
      </w:pPr>
      <w:r>
        <w:rPr>
          <w:rFonts w:hint="eastAsia"/>
        </w:rPr>
        <w:t xml:space="preserve">按</w:t>
      </w:r>
      <w:r>
        <w:t xml:space="preserve"> NOSS </w:t>
      </w:r>
      <w:r>
        <w:rPr>
          <w:rFonts w:hint="eastAsia"/>
        </w:rPr>
        <w:t xml:space="preserve">列明的三大主要益处：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  <w:tblBorders>
          <w:top w:val="single" w:sz="12" w:color="7F7F7F"/>
          <w:bottom w:val="single" w:sz="12" w:color="7F7F7F"/>
          <w:insideH w:val="single" w:sz="6" w:color="7F7F7F"/>
          <w:left w:val="nil"/>
          <w:right w:val="nil"/>
          <w:insideV w:val="nil"/>
        </w:tblBorders>
      </w:tblPr>
      <w:tblGrid>
        <w:gridCol w:w="1697"/>
        <w:gridCol w:w="2545"/>
        <w:gridCol w:w="3677"/>
      </w:tblGrid>
      <w:tr>
        <w:trPr>
          <w:tblHeader w:val="on"/>
        </w:trPr>
        <w:tc>
          <w:tcPr>
            <w:shd w:val="clear" w:color="auto" w:fill="E7E6E6"/>
          </w:tcPr>
          <w:p>
            <w:pPr>
              <w:pStyle w:val="Compact"/>
            </w:pPr>
            <w:r>
              <w:rPr>
                <w:rFonts w:hint="eastAsia"/>
                <w:b/>
              </w:rPr>
              <w:t xml:space="preserve">益处</w:t>
            </w:r>
          </w:p>
        </w:tc>
        <w:tc>
          <w:tcPr>
            <w:shd w:val="clear" w:color="auto" w:fill="E7E6E6"/>
          </w:tcPr>
          <w:p>
            <w:pPr>
              <w:pStyle w:val="Compact"/>
            </w:pPr>
            <w:r>
              <w:rPr>
                <w:rFonts w:hint="eastAsia"/>
                <w:b/>
              </w:rPr>
              <w:t xml:space="preserve">中文说明</w:t>
            </w:r>
          </w:p>
        </w:tc>
        <w:tc>
          <w:tcPr>
            <w:shd w:val="clear" w:color="auto" w:fill="E7E6E6"/>
          </w:tcPr>
          <w:p>
            <w:pPr>
              <w:pStyle w:val="Compact"/>
            </w:pPr>
            <w:r>
              <w:rPr>
                <w:rFonts w:hint="eastAsia"/>
                <w:b/>
              </w:rPr>
              <w:t xml:space="preserve">现代医学解释</w:t>
            </w:r>
          </w:p>
        </w:tc>
      </w:tr>
      <w:tr>
        <w:tc>
          <w:tcPr/>
          <w:p>
            <w:pPr>
              <w:pStyle w:val="Compact"/>
            </w:pPr>
            <w:r>
              <w:t xml:space="preserve">Breaks down scar tissue to relax muscles and tendons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分解疤痕组织以放松肌肉与肌腱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软化粘连、改善筋膜</w:t>
            </w:r>
          </w:p>
        </w:tc>
      </w:tr>
      <w:tr>
        <w:tc>
          <w:tcPr>
            <w:shd w:val="clear" w:color="auto" w:fill="F7F7F7"/>
          </w:tcPr>
          <w:p>
            <w:pPr>
              <w:pStyle w:val="Compact"/>
            </w:pPr>
            <w:r>
              <w:t xml:space="preserve">Creates the road for Qi to circulate in a proper way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rPr>
                <w:rFonts w:hint="eastAsia"/>
              </w:rPr>
              <w:t xml:space="preserve">创造气循环的正常通路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rPr>
                <w:rFonts w:hint="eastAsia"/>
              </w:rPr>
              <w:t xml:space="preserve">改善微循环、激活经络</w:t>
            </w:r>
          </w:p>
        </w:tc>
      </w:tr>
      <w:tr>
        <w:tc>
          <w:tcPr/>
          <w:p>
            <w:pPr>
              <w:pStyle w:val="Compact"/>
            </w:pPr>
            <w:r>
              <w:t xml:space="preserve">Speed up body natural wellness recovery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加速身体自然康复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提升副交感神经活动、增强免疫</w:t>
            </w:r>
          </w:p>
        </w:tc>
      </w:tr>
    </w:tbl>
    <w:bookmarkStart w:id="120" w:name="可能效应-possible-effects"/>
    <w:p>
      <w:pPr>
        <w:pStyle w:val="Heading6"/>
      </w:pPr>
      <w:r>
        <w:rPr>
          <w:rStyle w:val="SectionNumber"/>
        </w:rPr>
        <w:t xml:space="preserve">1.1.5.1.3.1</w:t>
      </w:r>
      <w:r>
        <w:tab/>
      </w:r>
      <w:r>
        <w:t xml:space="preserve">2.1 </w:t>
      </w:r>
      <w:r>
        <w:rPr>
          <w:rFonts w:hint="eastAsia"/>
        </w:rPr>
        <w:t xml:space="preserve">可能效应</w:t>
      </w:r>
      <w:r>
        <w:t xml:space="preserve"> (Possible Effects)</w:t>
      </w:r>
    </w:p>
    <w:p>
      <w:pPr>
        <w:pStyle w:val="FirstParagraph"/>
      </w:pPr>
      <w:r>
        <w:rPr>
          <w:rFonts w:hint="eastAsia"/>
          <w:b/>
          <w:bCs/>
        </w:rPr>
        <w:t xml:space="preserve">正向效应：</w:t>
      </w:r>
      <w:r>
        <w:t xml:space="preserve"> </w:t>
      </w:r>
      <w:r>
        <w:t xml:space="preserve">- </w:t>
      </w:r>
      <w:r>
        <w:rPr>
          <w:rFonts w:hint="eastAsia"/>
        </w:rPr>
        <w:t xml:space="preserve">疼痛减轻、活动度提升</w:t>
      </w:r>
      <w:r>
        <w:t xml:space="preserve"> </w:t>
      </w:r>
      <w:r>
        <w:t xml:space="preserve">- </w:t>
      </w:r>
      <w:r>
        <w:rPr>
          <w:rFonts w:hint="eastAsia"/>
        </w:rPr>
        <w:t xml:space="preserve">睡眠改善</w:t>
      </w:r>
      <w:r>
        <w:t xml:space="preserve"> </w:t>
      </w:r>
      <w:r>
        <w:t xml:space="preserve">- </w:t>
      </w:r>
      <w:r>
        <w:rPr>
          <w:rFonts w:hint="eastAsia"/>
        </w:rPr>
        <w:t xml:space="preserve">情绪舒缓</w:t>
      </w:r>
      <w:r>
        <w:t xml:space="preserve"> </w:t>
      </w:r>
      <w:r>
        <w:t xml:space="preserve">- </w:t>
      </w:r>
      <w:r>
        <w:rPr>
          <w:rFonts w:hint="eastAsia"/>
        </w:rPr>
        <w:t xml:space="preserve">肠胃功能改善</w:t>
      </w:r>
    </w:p>
    <w:p>
      <w:pPr>
        <w:pStyle w:val="BodyText"/>
      </w:pPr>
      <w:r>
        <w:rPr>
          <w:rFonts w:hint="eastAsia"/>
          <w:b/>
          <w:bCs/>
        </w:rPr>
        <w:t xml:space="preserve">短暂不良反应（需告知客户）：</w:t>
      </w:r>
      <w:r>
        <w:t xml:space="preserve"> </w:t>
      </w:r>
      <w:r>
        <w:t xml:space="preserve">- </w:t>
      </w:r>
      <w:r>
        <w:rPr>
          <w:rFonts w:hint="eastAsia"/>
        </w:rPr>
        <w:t xml:space="preserve">推拿后酸胀（24–48</w:t>
      </w:r>
      <w:r>
        <w:t xml:space="preserve"> </w:t>
      </w:r>
      <w:r>
        <w:rPr>
          <w:rFonts w:hint="eastAsia"/>
        </w:rPr>
        <w:t xml:space="preserve">小时内消退）</w:t>
      </w:r>
      <w:r>
        <w:t xml:space="preserve"> </w:t>
      </w:r>
      <w:r>
        <w:t xml:space="preserve">- </w:t>
      </w:r>
      <w:r>
        <w:rPr>
          <w:rFonts w:hint="eastAsia"/>
        </w:rPr>
        <w:t xml:space="preserve">皮下青紫（手法过重时）</w:t>
      </w:r>
      <w:r>
        <w:t xml:space="preserve"> </w:t>
      </w:r>
      <w:r>
        <w:t xml:space="preserve">- </w:t>
      </w:r>
      <w:r>
        <w:rPr>
          <w:rFonts w:hint="eastAsia"/>
        </w:rPr>
        <w:t xml:space="preserve">头晕（首次推拿后常见）</w:t>
      </w:r>
      <w:r>
        <w:t xml:space="preserve"> </w:t>
      </w:r>
      <w:r>
        <w:t xml:space="preserve">- </w:t>
      </w:r>
      <w:r>
        <w:rPr>
          <w:rFonts w:hint="eastAsia"/>
        </w:rPr>
        <w:t xml:space="preserve">排便排尿增加（排毒反应）</w:t>
      </w:r>
    </w:p>
    <w:bookmarkEnd w:id="120"/>
    <w:bookmarkEnd w:id="121"/>
    <w:bookmarkStart w:id="124" w:name="转介政策与-tcm-伦理"/>
    <w:p>
      <w:pPr>
        <w:pStyle w:val="Heading5"/>
      </w:pPr>
      <w:r>
        <w:rPr>
          <w:rStyle w:val="SectionNumber"/>
        </w:rPr>
        <w:t xml:space="preserve">1.1.5.1.4</w:t>
      </w:r>
      <w:r>
        <w:tab/>
      </w:r>
      <w:r>
        <w:t xml:space="preserve">3. </w:t>
      </w:r>
      <w:r>
        <w:rPr>
          <w:rFonts w:hint="eastAsia"/>
        </w:rPr>
        <w:t xml:space="preserve">转介政策与</w:t>
      </w:r>
      <w:r>
        <w:t xml:space="preserve"> T&amp;CM </w:t>
      </w:r>
      <w:r>
        <w:rPr>
          <w:rFonts w:hint="eastAsia"/>
        </w:rPr>
        <w:t xml:space="preserve">伦理</w:t>
      </w:r>
    </w:p>
    <w:bookmarkStart w:id="122" w:name="moh-tcm-从业者道德守则核心"/>
    <w:p>
      <w:pPr>
        <w:pStyle w:val="Heading6"/>
      </w:pPr>
      <w:r>
        <w:rPr>
          <w:rStyle w:val="SectionNumber"/>
        </w:rPr>
        <w:t xml:space="preserve">1.1.5.1.4.1</w:t>
      </w:r>
      <w:r>
        <w:tab/>
      </w:r>
      <w:r>
        <w:t xml:space="preserve">3.1 MOH T&amp;CM </w:t>
      </w:r>
      <w:r>
        <w:rPr>
          <w:rFonts w:hint="eastAsia"/>
        </w:rPr>
        <w:t xml:space="preserve">从业者道德守则核心</w:t>
      </w:r>
    </w:p>
    <w:p>
      <w:pPr>
        <w:pStyle w:val="FirstParagraph"/>
      </w:pPr>
      <w:r>
        <w:rPr>
          <w:rFonts w:hint="eastAsia"/>
        </w:rPr>
        <w:t xml:space="preserve">依据</w:t>
      </w:r>
      <w:r>
        <w:t xml:space="preserve"> </w:t>
      </w:r>
      <w:r>
        <w:rPr>
          <w:b/>
          <w:bCs/>
        </w:rPr>
        <w:t xml:space="preserve">Code of Ethics for T&amp;CM Practitioners (MOH 2007)</w:t>
      </w:r>
      <w:r>
        <w:rPr>
          <w:rFonts w:hint="eastAsia"/>
        </w:rPr>
        <w:t xml:space="preserve">：</w:t>
      </w:r>
    </w:p>
    <w:p>
      <w:pPr>
        <w:pStyle w:val="Compact"/>
        <w:numPr>
          <w:ilvl w:val="0"/>
          <w:numId w:val="1037"/>
        </w:numPr>
      </w:pPr>
      <w:r>
        <w:rPr>
          <w:rFonts w:hint="eastAsia"/>
          <w:b/>
          <w:bCs/>
        </w:rPr>
        <w:t xml:space="preserve">客户福祉至上</w:t>
      </w:r>
      <w:r>
        <w:t xml:space="preserve"> </w:t>
      </w:r>
      <w:r>
        <w:t xml:space="preserve">— </w:t>
      </w:r>
      <w:r>
        <w:rPr>
          <w:rFonts w:hint="eastAsia"/>
        </w:rPr>
        <w:t xml:space="preserve">不可为业绩损害客户健康</w:t>
      </w:r>
    </w:p>
    <w:p>
      <w:pPr>
        <w:pStyle w:val="Compact"/>
        <w:numPr>
          <w:ilvl w:val="0"/>
          <w:numId w:val="1037"/>
        </w:numPr>
      </w:pPr>
      <w:r>
        <w:rPr>
          <w:rFonts w:hint="eastAsia"/>
          <w:b/>
          <w:bCs/>
        </w:rPr>
        <w:t xml:space="preserve">诚信</w:t>
      </w:r>
      <w:r>
        <w:t xml:space="preserve"> </w:t>
      </w:r>
      <w:r>
        <w:t xml:space="preserve">— </w:t>
      </w:r>
      <w:r>
        <w:rPr>
          <w:rFonts w:hint="eastAsia"/>
        </w:rPr>
        <w:t xml:space="preserve">不夸大疗效、不诋毁其他医疗</w:t>
      </w:r>
    </w:p>
    <w:p>
      <w:pPr>
        <w:pStyle w:val="Compact"/>
        <w:numPr>
          <w:ilvl w:val="0"/>
          <w:numId w:val="1037"/>
        </w:numPr>
      </w:pPr>
      <w:r>
        <w:rPr>
          <w:rFonts w:hint="eastAsia"/>
          <w:b/>
          <w:bCs/>
        </w:rPr>
        <w:t xml:space="preserve">保密</w:t>
      </w:r>
      <w:r>
        <w:t xml:space="preserve"> </w:t>
      </w:r>
      <w:r>
        <w:t xml:space="preserve">— </w:t>
      </w:r>
      <w:r>
        <w:rPr>
          <w:rFonts w:hint="eastAsia"/>
        </w:rPr>
        <w:t xml:space="preserve">严守客户隐私</w:t>
      </w:r>
    </w:p>
    <w:p>
      <w:pPr>
        <w:pStyle w:val="Compact"/>
        <w:numPr>
          <w:ilvl w:val="0"/>
          <w:numId w:val="1037"/>
        </w:numPr>
      </w:pPr>
      <w:r>
        <w:rPr>
          <w:rFonts w:hint="eastAsia"/>
          <w:b/>
          <w:bCs/>
        </w:rPr>
        <w:t xml:space="preserve">持续学习</w:t>
      </w:r>
      <w:r>
        <w:t xml:space="preserve"> </w:t>
      </w:r>
      <w:r>
        <w:t xml:space="preserve">— </w:t>
      </w:r>
      <w:r>
        <w:rPr>
          <w:rFonts w:hint="eastAsia"/>
        </w:rPr>
        <w:t xml:space="preserve">定期进修、更新知识</w:t>
      </w:r>
    </w:p>
    <w:p>
      <w:pPr>
        <w:pStyle w:val="Compact"/>
        <w:numPr>
          <w:ilvl w:val="0"/>
          <w:numId w:val="1037"/>
        </w:numPr>
      </w:pPr>
      <w:r>
        <w:rPr>
          <w:rFonts w:hint="eastAsia"/>
          <w:b/>
          <w:bCs/>
        </w:rPr>
        <w:t xml:space="preserve">同行尊重</w:t>
      </w:r>
      <w:r>
        <w:t xml:space="preserve"> </w:t>
      </w:r>
      <w:r>
        <w:t xml:space="preserve">— </w:t>
      </w:r>
      <w:r>
        <w:rPr>
          <w:rFonts w:hint="eastAsia"/>
        </w:rPr>
        <w:t xml:space="preserve">不诋毁其他从业者</w:t>
      </w:r>
    </w:p>
    <w:p>
      <w:pPr>
        <w:pStyle w:val="Compact"/>
        <w:numPr>
          <w:ilvl w:val="0"/>
          <w:numId w:val="1037"/>
        </w:numPr>
      </w:pPr>
      <w:r>
        <w:rPr>
          <w:rFonts w:hint="eastAsia"/>
          <w:b/>
          <w:bCs/>
        </w:rPr>
        <w:t xml:space="preserve">如实转介</w:t>
      </w:r>
      <w:r>
        <w:t xml:space="preserve"> </w:t>
      </w:r>
      <w:r>
        <w:t xml:space="preserve">— </w:t>
      </w:r>
      <w:r>
        <w:rPr>
          <w:rFonts w:hint="eastAsia"/>
        </w:rPr>
        <w:t xml:space="preserve">超出能力范围必转介</w:t>
      </w:r>
    </w:p>
    <w:bookmarkEnd w:id="122"/>
    <w:bookmarkStart w:id="123" w:name="转介流程详见-kp-03"/>
    <w:p>
      <w:pPr>
        <w:pStyle w:val="Heading6"/>
      </w:pPr>
      <w:r>
        <w:rPr>
          <w:rStyle w:val="SectionNumber"/>
        </w:rPr>
        <w:t xml:space="preserve">1.1.5.1.4.2</w:t>
      </w:r>
      <w:r>
        <w:tab/>
      </w:r>
      <w:r>
        <w:t xml:space="preserve">3.2 </w:t>
      </w:r>
      <w:r>
        <w:rPr>
          <w:rFonts w:hint="eastAsia"/>
        </w:rPr>
        <w:t xml:space="preserve">转介流程（详见</w:t>
      </w:r>
      <w:r>
        <w:t xml:space="preserve"> </w:t>
      </w:r>
      <w:r>
        <w:rPr>
          <w:rFonts w:hint="eastAsia"/>
        </w:rPr>
        <w:t xml:space="preserve">KP-03）</w:t>
      </w:r>
    </w:p>
    <w:p>
      <w:pPr>
        <w:pStyle w:val="FirstParagraph"/>
      </w:pPr>
      <w:r>
        <w:rPr>
          <w:rFonts w:hint="eastAsia"/>
        </w:rPr>
        <w:t xml:space="preserve">推拿师须熟知本社区可转介的西医、中医、物理治疗及其他</w:t>
      </w:r>
      <w:r>
        <w:t xml:space="preserve"> T&amp;CM </w:t>
      </w:r>
      <w:r>
        <w:rPr>
          <w:rFonts w:hint="eastAsia"/>
        </w:rPr>
        <w:t xml:space="preserve">机构，建立合作网络。</w:t>
      </w:r>
    </w:p>
    <w:bookmarkEnd w:id="123"/>
    <w:bookmarkEnd w:id="124"/>
    <w:bookmarkStart w:id="128" w:name="客户记录保密与安全维护"/>
    <w:p>
      <w:pPr>
        <w:pStyle w:val="Heading5"/>
      </w:pPr>
      <w:r>
        <w:rPr>
          <w:rStyle w:val="SectionNumber"/>
        </w:rPr>
        <w:t xml:space="preserve">1.1.5.1.5</w:t>
      </w:r>
      <w:r>
        <w:tab/>
      </w:r>
      <w:r>
        <w:t xml:space="preserve">4. </w:t>
      </w:r>
      <w:r>
        <w:rPr>
          <w:rFonts w:hint="eastAsia"/>
        </w:rPr>
        <w:t xml:space="preserve">客户记录保密与安全维护</w:t>
      </w:r>
    </w:p>
    <w:bookmarkStart w:id="125" w:name="保密-confidentiality"/>
    <w:p>
      <w:pPr>
        <w:pStyle w:val="Heading6"/>
      </w:pPr>
      <w:r>
        <w:rPr>
          <w:rStyle w:val="SectionNumber"/>
        </w:rPr>
        <w:t xml:space="preserve">1.1.5.1.5.1</w:t>
      </w:r>
      <w:r>
        <w:tab/>
      </w:r>
      <w:r>
        <w:t xml:space="preserve">4.1 </w:t>
      </w:r>
      <w:r>
        <w:rPr>
          <w:rFonts w:hint="eastAsia"/>
        </w:rPr>
        <w:t xml:space="preserve">保密</w:t>
      </w:r>
      <w:r>
        <w:t xml:space="preserve"> (Confidentiality)</w:t>
      </w:r>
    </w:p>
    <w:p>
      <w:pPr>
        <w:pStyle w:val="Compact"/>
        <w:numPr>
          <w:ilvl w:val="0"/>
          <w:numId w:val="1038"/>
        </w:numPr>
      </w:pPr>
      <w:r>
        <w:rPr>
          <w:rFonts w:hint="eastAsia"/>
        </w:rPr>
        <w:t xml:space="preserve">仅治疗团队与必要人员可查阅</w:t>
      </w:r>
    </w:p>
    <w:p>
      <w:pPr>
        <w:pStyle w:val="Compact"/>
        <w:numPr>
          <w:ilvl w:val="0"/>
          <w:numId w:val="1038"/>
        </w:numPr>
      </w:pPr>
      <w:r>
        <w:rPr>
          <w:rFonts w:hint="eastAsia"/>
        </w:rPr>
        <w:t xml:space="preserve">任何对外披露须客户书面同意</w:t>
      </w:r>
    </w:p>
    <w:p>
      <w:pPr>
        <w:pStyle w:val="Compact"/>
        <w:numPr>
          <w:ilvl w:val="0"/>
          <w:numId w:val="1038"/>
        </w:numPr>
      </w:pPr>
      <w:r>
        <w:rPr>
          <w:rFonts w:hint="eastAsia"/>
        </w:rPr>
        <w:t xml:space="preserve">对话不在公共区域进行</w:t>
      </w:r>
    </w:p>
    <w:p>
      <w:pPr>
        <w:pStyle w:val="Compact"/>
        <w:numPr>
          <w:ilvl w:val="0"/>
          <w:numId w:val="1038"/>
        </w:numPr>
      </w:pPr>
      <w:r>
        <w:rPr>
          <w:rFonts w:hint="eastAsia"/>
        </w:rPr>
        <w:t xml:space="preserve">不在社交媒体公开任何客户信息</w:t>
      </w:r>
    </w:p>
    <w:bookmarkEnd w:id="125"/>
    <w:bookmarkStart w:id="126" w:name="安全-security"/>
    <w:p>
      <w:pPr>
        <w:pStyle w:val="Heading6"/>
      </w:pPr>
      <w:r>
        <w:rPr>
          <w:rStyle w:val="SectionNumber"/>
        </w:rPr>
        <w:t xml:space="preserve">1.1.5.1.5.2</w:t>
      </w:r>
      <w:r>
        <w:tab/>
      </w:r>
      <w:r>
        <w:t xml:space="preserve">4.2 </w:t>
      </w:r>
      <w:r>
        <w:rPr>
          <w:rFonts w:hint="eastAsia"/>
        </w:rPr>
        <w:t xml:space="preserve">安全</w:t>
      </w:r>
      <w:r>
        <w:t xml:space="preserve"> (Security)</w:t>
      </w:r>
    </w:p>
    <w:tbl>
      <w:tblPr>
        <w:tblStyle w:val="Table"/>
        <w:tblW w:type="auto" w:w="0"/>
        <w:tblLook w:firstRow="1" w:lastRow="0" w:firstColumn="0" w:lastColumn="0" w:noHBand="0" w:noVBand="0" w:val="0020"/>
        <w:tblBorders>
          <w:top w:val="single" w:sz="12" w:color="7F7F7F"/>
          <w:bottom w:val="single" w:sz="12" w:color="7F7F7F"/>
          <w:insideH w:val="single" w:sz="6" w:color="7F7F7F"/>
          <w:left w:val="nil"/>
          <w:right w:val="nil"/>
          <w:insideV w:val="nil"/>
        </w:tblBorders>
      </w:tblPr>
      <w:tblGrid>
        <w:gridCol w:w="3960"/>
        <w:gridCol w:w="3960"/>
      </w:tblGrid>
      <w:tr>
        <w:trPr>
          <w:tblHeader w:val="on"/>
        </w:trPr>
        <w:tc>
          <w:tcPr>
            <w:shd w:val="clear" w:color="auto" w:fill="E7E6E6"/>
          </w:tcPr>
          <w:p>
            <w:pPr>
              <w:pStyle w:val="Compact"/>
            </w:pPr>
            <w:r>
              <w:rPr>
                <w:rFonts w:hint="eastAsia"/>
                <w:b/>
              </w:rPr>
              <w:t xml:space="preserve">类型</w:t>
            </w:r>
          </w:p>
        </w:tc>
        <w:tc>
          <w:tcPr>
            <w:shd w:val="clear" w:color="auto" w:fill="E7E6E6"/>
          </w:tcPr>
          <w:p>
            <w:pPr>
              <w:pStyle w:val="Compact"/>
            </w:pPr>
            <w:r>
              <w:rPr>
                <w:rFonts w:hint="eastAsia"/>
                <w:b/>
              </w:rPr>
              <w:t xml:space="preserve">措施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纸本记录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上锁档案柜，钥匙限授权人员</w:t>
            </w:r>
          </w:p>
        </w:tc>
      </w:tr>
      <w:tr>
        <w:tc>
          <w:tcPr>
            <w:shd w:val="clear" w:color="auto" w:fill="F7F7F7"/>
          </w:tcPr>
          <w:p>
            <w:pPr>
              <w:pStyle w:val="Compact"/>
            </w:pPr>
            <w:r>
              <w:rPr>
                <w:rFonts w:hint="eastAsia"/>
              </w:rPr>
              <w:t xml:space="preserve">电子记录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rPr>
                <w:rFonts w:hint="eastAsia"/>
              </w:rPr>
              <w:t xml:space="preserve">加密硬盘、强密码、定期备份、双重认证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销毁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碎纸机或专业数据擦除</w:t>
            </w:r>
          </w:p>
        </w:tc>
      </w:tr>
      <w:tr>
        <w:tc>
          <w:tcPr>
            <w:shd w:val="clear" w:color="auto" w:fill="F7F7F7"/>
          </w:tcPr>
          <w:p>
            <w:pPr>
              <w:pStyle w:val="Compact"/>
            </w:pPr>
            <w:r>
              <w:rPr>
                <w:rFonts w:hint="eastAsia"/>
              </w:rPr>
              <w:t xml:space="preserve">转移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rPr>
                <w:rFonts w:hint="eastAsia"/>
              </w:rPr>
              <w:t xml:space="preserve">加密传输（加密</w:t>
            </w:r>
            <w:r>
              <w:t xml:space="preserve"> PDF + </w:t>
            </w:r>
            <w:r>
              <w:rPr>
                <w:rFonts w:hint="eastAsia"/>
              </w:rPr>
              <w:t xml:space="preserve">密码分发）</w:t>
            </w:r>
          </w:p>
        </w:tc>
      </w:tr>
    </w:tbl>
    <w:bookmarkEnd w:id="126"/>
    <w:bookmarkStart w:id="127" w:name="法规依据-1"/>
    <w:p>
      <w:pPr>
        <w:pStyle w:val="Heading6"/>
      </w:pPr>
      <w:r>
        <w:rPr>
          <w:rStyle w:val="SectionNumber"/>
        </w:rPr>
        <w:t xml:space="preserve">1.1.5.1.5.3</w:t>
      </w:r>
      <w:r>
        <w:tab/>
      </w:r>
      <w:r>
        <w:t xml:space="preserve">4.3 </w:t>
      </w:r>
      <w:r>
        <w:rPr>
          <w:rFonts w:hint="eastAsia"/>
        </w:rPr>
        <w:t xml:space="preserve">法规依据</w:t>
      </w:r>
    </w:p>
    <w:p>
      <w:pPr>
        <w:pStyle w:val="Compact"/>
        <w:numPr>
          <w:ilvl w:val="0"/>
          <w:numId w:val="1039"/>
        </w:numPr>
      </w:pPr>
      <w:r>
        <w:rPr>
          <w:b/>
          <w:bCs/>
        </w:rPr>
        <w:t xml:space="preserve">Personal Data Protection Act 2010 (PDPA)</w:t>
      </w:r>
    </w:p>
    <w:p>
      <w:pPr>
        <w:pStyle w:val="Compact"/>
        <w:numPr>
          <w:ilvl w:val="0"/>
          <w:numId w:val="1039"/>
        </w:numPr>
      </w:pPr>
      <w:r>
        <w:rPr>
          <w:b/>
          <w:bCs/>
        </w:rPr>
        <w:t xml:space="preserve">T&amp;CM Act 2013</w:t>
      </w:r>
    </w:p>
    <w:p>
      <w:pPr>
        <w:pStyle w:val="Compact"/>
        <w:numPr>
          <w:ilvl w:val="0"/>
          <w:numId w:val="1039"/>
        </w:numPr>
      </w:pPr>
      <w:r>
        <w:rPr>
          <w:rFonts w:hint="eastAsia"/>
        </w:rPr>
        <w:t xml:space="preserve">按</w:t>
      </w:r>
      <w:r>
        <w:t xml:space="preserve"> PDPA 7 </w:t>
      </w:r>
      <w:r>
        <w:rPr>
          <w:rFonts w:hint="eastAsia"/>
        </w:rPr>
        <w:t xml:space="preserve">大原则：一般、通知与选择、披露、安全、保留、数据完整、访问</w:t>
      </w:r>
    </w:p>
    <w:bookmarkEnd w:id="127"/>
    <w:bookmarkEnd w:id="128"/>
    <w:bookmarkStart w:id="132" w:name="客户书面知情同意-written-informed-consent"/>
    <w:p>
      <w:pPr>
        <w:pStyle w:val="Heading5"/>
      </w:pPr>
      <w:r>
        <w:rPr>
          <w:rStyle w:val="SectionNumber"/>
        </w:rPr>
        <w:t xml:space="preserve">1.1.5.1.6</w:t>
      </w:r>
      <w:r>
        <w:tab/>
      </w:r>
      <w:r>
        <w:t xml:space="preserve">5. </w:t>
      </w:r>
      <w:r>
        <w:rPr>
          <w:rFonts w:hint="eastAsia"/>
        </w:rPr>
        <w:t xml:space="preserve">客户书面知情同意</w:t>
      </w:r>
      <w:r>
        <w:t xml:space="preserve"> (Written Informed Consent)</w:t>
      </w:r>
    </w:p>
    <w:bookmarkStart w:id="129" w:name="同意书内容"/>
    <w:p>
      <w:pPr>
        <w:pStyle w:val="Heading6"/>
      </w:pPr>
      <w:r>
        <w:rPr>
          <w:rStyle w:val="SectionNumber"/>
        </w:rPr>
        <w:t xml:space="preserve">1.1.5.1.6.1</w:t>
      </w:r>
      <w:r>
        <w:tab/>
      </w:r>
      <w:r>
        <w:t xml:space="preserve">5.1 </w:t>
      </w:r>
      <w:r>
        <w:rPr>
          <w:rFonts w:hint="eastAsia"/>
        </w:rPr>
        <w:t xml:space="preserve">同意书内容</w:t>
      </w:r>
    </w:p>
    <w:p>
      <w:pPr>
        <w:pStyle w:val="FirstParagraph"/>
      </w:pPr>
      <w:r>
        <w:rPr>
          <w:rFonts w:hint="eastAsia"/>
        </w:rPr>
        <w:t xml:space="preserve">完整的推拿服务知情同意书应包含：</w:t>
      </w:r>
    </w:p>
    <w:p>
      <w:pPr>
        <w:pStyle w:val="Compact"/>
        <w:numPr>
          <w:ilvl w:val="0"/>
          <w:numId w:val="1040"/>
        </w:numPr>
      </w:pPr>
      <w:r>
        <w:rPr>
          <w:rFonts w:hint="eastAsia"/>
          <w:b/>
          <w:bCs/>
        </w:rPr>
        <w:t xml:space="preserve">客户基本资料</w:t>
      </w:r>
      <w:r>
        <w:t xml:space="preserve"> </w:t>
      </w:r>
      <w:r>
        <w:t xml:space="preserve">— </w:t>
      </w:r>
      <w:r>
        <w:rPr>
          <w:rFonts w:hint="eastAsia"/>
        </w:rPr>
        <w:t xml:space="preserve">姓名、IC、联系方式</w:t>
      </w:r>
    </w:p>
    <w:p>
      <w:pPr>
        <w:pStyle w:val="Compact"/>
        <w:numPr>
          <w:ilvl w:val="0"/>
          <w:numId w:val="1040"/>
        </w:numPr>
      </w:pPr>
      <w:r>
        <w:rPr>
          <w:rFonts w:hint="eastAsia"/>
          <w:b/>
          <w:bCs/>
        </w:rPr>
        <w:t xml:space="preserve">推拿目的与方法</w:t>
      </w:r>
      <w:r>
        <w:t xml:space="preserve"> </w:t>
      </w:r>
      <w:r>
        <w:t xml:space="preserve">— </w:t>
      </w:r>
      <w:r>
        <w:rPr>
          <w:rFonts w:hint="eastAsia"/>
        </w:rPr>
        <w:t xml:space="preserve">计划的模式与重点部位</w:t>
      </w:r>
    </w:p>
    <w:p>
      <w:pPr>
        <w:pStyle w:val="Compact"/>
        <w:numPr>
          <w:ilvl w:val="0"/>
          <w:numId w:val="1040"/>
        </w:numPr>
      </w:pPr>
      <w:r>
        <w:rPr>
          <w:rFonts w:hint="eastAsia"/>
          <w:b/>
          <w:bCs/>
        </w:rPr>
        <w:t xml:space="preserve">预期效果</w:t>
      </w:r>
      <w:r>
        <w:t xml:space="preserve"> </w:t>
      </w:r>
      <w:r>
        <w:t xml:space="preserve">— </w:t>
      </w:r>
      <w:r>
        <w:rPr>
          <w:rFonts w:hint="eastAsia"/>
        </w:rPr>
        <w:t xml:space="preserve">可能的改善与时长</w:t>
      </w:r>
    </w:p>
    <w:p>
      <w:pPr>
        <w:pStyle w:val="Compact"/>
        <w:numPr>
          <w:ilvl w:val="0"/>
          <w:numId w:val="1040"/>
        </w:numPr>
      </w:pPr>
      <w:r>
        <w:rPr>
          <w:rFonts w:hint="eastAsia"/>
          <w:b/>
          <w:bCs/>
        </w:rPr>
        <w:t xml:space="preserve">风险告知</w:t>
      </w:r>
      <w:r>
        <w:t xml:space="preserve"> </w:t>
      </w:r>
      <w:r>
        <w:t xml:space="preserve">— </w:t>
      </w:r>
      <w:r>
        <w:rPr>
          <w:rFonts w:hint="eastAsia"/>
        </w:rPr>
        <w:t xml:space="preserve">短暂酸胀、青紫、罕见严重反应</w:t>
      </w:r>
    </w:p>
    <w:p>
      <w:pPr>
        <w:pStyle w:val="Compact"/>
        <w:numPr>
          <w:ilvl w:val="0"/>
          <w:numId w:val="1040"/>
        </w:numPr>
      </w:pPr>
      <w:r>
        <w:rPr>
          <w:rFonts w:hint="eastAsia"/>
          <w:b/>
          <w:bCs/>
        </w:rPr>
        <w:t xml:space="preserve">替代方案</w:t>
      </w:r>
      <w:r>
        <w:t xml:space="preserve"> </w:t>
      </w:r>
      <w:r>
        <w:t xml:space="preserve">— </w:t>
      </w:r>
      <w:r>
        <w:rPr>
          <w:rFonts w:hint="eastAsia"/>
        </w:rPr>
        <w:t xml:space="preserve">其他治疗选择</w:t>
      </w:r>
    </w:p>
    <w:p>
      <w:pPr>
        <w:pStyle w:val="Compact"/>
        <w:numPr>
          <w:ilvl w:val="0"/>
          <w:numId w:val="1040"/>
        </w:numPr>
      </w:pPr>
      <w:r>
        <w:rPr>
          <w:rFonts w:hint="eastAsia"/>
          <w:b/>
          <w:bCs/>
        </w:rPr>
        <w:t xml:space="preserve">保密条款</w:t>
      </w:r>
      <w:r>
        <w:t xml:space="preserve"> </w:t>
      </w:r>
      <w:r>
        <w:t xml:space="preserve">— </w:t>
      </w:r>
      <w:r>
        <w:rPr>
          <w:rFonts w:hint="eastAsia"/>
        </w:rPr>
        <w:t xml:space="preserve">个人资料处理方式</w:t>
      </w:r>
    </w:p>
    <w:p>
      <w:pPr>
        <w:pStyle w:val="Compact"/>
        <w:numPr>
          <w:ilvl w:val="0"/>
          <w:numId w:val="1040"/>
        </w:numPr>
      </w:pPr>
      <w:r>
        <w:rPr>
          <w:rFonts w:hint="eastAsia"/>
          <w:b/>
          <w:bCs/>
        </w:rPr>
        <w:t xml:space="preserve">撤回权</w:t>
      </w:r>
      <w:r>
        <w:t xml:space="preserve"> </w:t>
      </w:r>
      <w:r>
        <w:t xml:space="preserve">— </w:t>
      </w:r>
      <w:r>
        <w:rPr>
          <w:rFonts w:hint="eastAsia"/>
        </w:rPr>
        <w:t xml:space="preserve">客户可随时终止</w:t>
      </w:r>
    </w:p>
    <w:p>
      <w:pPr>
        <w:pStyle w:val="Compact"/>
        <w:numPr>
          <w:ilvl w:val="0"/>
          <w:numId w:val="1040"/>
        </w:numPr>
      </w:pPr>
      <w:r>
        <w:rPr>
          <w:rFonts w:hint="eastAsia"/>
          <w:b/>
          <w:bCs/>
        </w:rPr>
        <w:t xml:space="preserve">同意声明</w:t>
      </w:r>
      <w:r>
        <w:t xml:space="preserve"> </w:t>
      </w:r>
      <w:r>
        <w:t xml:space="preserve">—</w:t>
      </w:r>
      <w:r>
        <w:t xml:space="preserve"> </w:t>
      </w:r>
      <w:r>
        <w:rPr>
          <w:rFonts w:hint="eastAsia"/>
        </w:rPr>
        <w:t xml:space="preserve">“本人已阅读并理解上述内容…”</w:t>
      </w:r>
    </w:p>
    <w:p>
      <w:pPr>
        <w:pStyle w:val="Compact"/>
        <w:numPr>
          <w:ilvl w:val="0"/>
          <w:numId w:val="1040"/>
        </w:numPr>
      </w:pPr>
      <w:r>
        <w:rPr>
          <w:rFonts w:hint="eastAsia"/>
          <w:b/>
          <w:bCs/>
        </w:rPr>
        <w:t xml:space="preserve">签字</w:t>
      </w:r>
      <w:r>
        <w:rPr>
          <w:b/>
          <w:bCs/>
        </w:rPr>
        <w:t xml:space="preserve"> + </w:t>
      </w:r>
      <w:r>
        <w:rPr>
          <w:rFonts w:hint="eastAsia"/>
          <w:b/>
          <w:bCs/>
        </w:rPr>
        <w:t xml:space="preserve">日期</w:t>
      </w:r>
      <w:r>
        <w:t xml:space="preserve"> </w:t>
      </w:r>
      <w:r>
        <w:t xml:space="preserve">— </w:t>
      </w:r>
      <w:r>
        <w:rPr>
          <w:rFonts w:hint="eastAsia"/>
        </w:rPr>
        <w:t xml:space="preserve">客户与推拿师双方签署</w:t>
      </w:r>
    </w:p>
    <w:p>
      <w:pPr>
        <w:pStyle w:val="Compact"/>
        <w:numPr>
          <w:ilvl w:val="0"/>
          <w:numId w:val="1040"/>
        </w:numPr>
      </w:pPr>
      <w:r>
        <w:rPr>
          <w:rFonts w:hint="eastAsia"/>
          <w:b/>
          <w:bCs/>
        </w:rPr>
        <w:t xml:space="preserve">见证人</w:t>
      </w:r>
      <w:r>
        <w:rPr>
          <w:rFonts w:hint="eastAsia"/>
        </w:rPr>
        <w:t xml:space="preserve">（如适用）—</w:t>
      </w:r>
      <w:r>
        <w:t xml:space="preserve"> </w:t>
      </w:r>
      <w:r>
        <w:rPr>
          <w:rFonts w:hint="eastAsia"/>
        </w:rPr>
        <w:t xml:space="preserve">未成年或语言障碍时</w:t>
      </w:r>
    </w:p>
    <w:bookmarkEnd w:id="129"/>
    <w:bookmarkStart w:id="130" w:name="同意书取得流程"/>
    <w:p>
      <w:pPr>
        <w:pStyle w:val="Heading6"/>
      </w:pPr>
      <w:r>
        <w:rPr>
          <w:rStyle w:val="SectionNumber"/>
        </w:rPr>
        <w:t xml:space="preserve">1.1.5.1.6.2</w:t>
      </w:r>
      <w:r>
        <w:tab/>
      </w:r>
      <w:r>
        <w:t xml:space="preserve">5.2 </w:t>
      </w:r>
      <w:r>
        <w:rPr>
          <w:rFonts w:hint="eastAsia"/>
        </w:rPr>
        <w:t xml:space="preserve">同意书取得流程</w:t>
      </w:r>
    </w:p>
    <w:p>
      <w:pPr>
        <w:pStyle w:val="SourceCode"/>
      </w:pPr>
      <w:r>
        <w:rPr>
          <w:rStyle w:val="VerbatimChar"/>
          <w:rFonts w:hint="eastAsia"/>
        </w:rPr>
        <w:t xml:space="preserve">推拿师准备同意书</w:t>
      </w:r>
      <w:r>
        <w:br/>
      </w:r>
      <w:r>
        <w:rPr>
          <w:rStyle w:val="VerbatimChar"/>
        </w:rPr>
        <w:t xml:space="preserve">        ↓</w:t>
      </w:r>
      <w:r>
        <w:br/>
      </w:r>
      <w:r>
        <w:rPr>
          <w:rStyle w:val="VerbatimChar"/>
          <w:rFonts w:hint="eastAsia"/>
        </w:rPr>
        <w:t xml:space="preserve">口头解释每项内容</w:t>
      </w:r>
      <w:r>
        <w:br/>
      </w:r>
      <w:r>
        <w:rPr>
          <w:rStyle w:val="VerbatimChar"/>
        </w:rPr>
        <w:t xml:space="preserve">        ↓</w:t>
      </w:r>
      <w:r>
        <w:br/>
      </w:r>
      <w:r>
        <w:rPr>
          <w:rStyle w:val="VerbatimChar"/>
          <w:rFonts w:hint="eastAsia"/>
        </w:rPr>
        <w:t xml:space="preserve">回答客户疑问</w:t>
      </w:r>
      <w:r>
        <w:br/>
      </w:r>
      <w:r>
        <w:rPr>
          <w:rStyle w:val="VerbatimChar"/>
        </w:rPr>
        <w:t xml:space="preserve">        ↓</w:t>
      </w:r>
      <w:r>
        <w:br/>
      </w:r>
      <w:r>
        <w:rPr>
          <w:rStyle w:val="VerbatimChar"/>
          <w:rFonts w:hint="eastAsia"/>
        </w:rPr>
        <w:t xml:space="preserve">客户阅读全文</w:t>
      </w:r>
      <w:r>
        <w:br/>
      </w:r>
      <w:r>
        <w:rPr>
          <w:rStyle w:val="VerbatimChar"/>
        </w:rPr>
        <w:t xml:space="preserve">        ↓</w:t>
      </w:r>
      <w:r>
        <w:br/>
      </w:r>
      <w:r>
        <w:rPr>
          <w:rStyle w:val="VerbatimChar"/>
          <w:rFonts w:hint="eastAsia"/>
        </w:rPr>
        <w:t xml:space="preserve">客户签字</w:t>
      </w:r>
      <w:r>
        <w:rPr>
          <w:rStyle w:val="VerbatimChar"/>
        </w:rPr>
        <w:t xml:space="preserve"> + </w:t>
      </w:r>
      <w:r>
        <w:rPr>
          <w:rStyle w:val="VerbatimChar"/>
          <w:rFonts w:hint="eastAsia"/>
        </w:rPr>
        <w:t xml:space="preserve">日期</w:t>
      </w:r>
      <w:r>
        <w:br/>
      </w:r>
      <w:r>
        <w:rPr>
          <w:rStyle w:val="VerbatimChar"/>
        </w:rPr>
        <w:t xml:space="preserve">        ↓</w:t>
      </w:r>
      <w:r>
        <w:br/>
      </w:r>
      <w:r>
        <w:rPr>
          <w:rStyle w:val="VerbatimChar"/>
          <w:rFonts w:hint="eastAsia"/>
        </w:rPr>
        <w:t xml:space="preserve">推拿师签字</w:t>
      </w:r>
      <w:r>
        <w:br/>
      </w:r>
      <w:r>
        <w:rPr>
          <w:rStyle w:val="VerbatimChar"/>
        </w:rPr>
        <w:t xml:space="preserve">        ↓</w:t>
      </w:r>
      <w:r>
        <w:br/>
      </w:r>
      <w:r>
        <w:rPr>
          <w:rStyle w:val="VerbatimChar"/>
          <w:rFonts w:hint="eastAsia"/>
        </w:rPr>
        <w:t xml:space="preserve">副本交客户，原件入档</w:t>
      </w:r>
    </w:p>
    <w:bookmarkEnd w:id="130"/>
    <w:bookmarkStart w:id="131" w:name="特殊情况"/>
    <w:p>
      <w:pPr>
        <w:pStyle w:val="Heading6"/>
      </w:pPr>
      <w:r>
        <w:rPr>
          <w:rStyle w:val="SectionNumber"/>
        </w:rPr>
        <w:t xml:space="preserve">1.1.5.1.6.3</w:t>
      </w:r>
      <w:r>
        <w:tab/>
      </w:r>
      <w:r>
        <w:t xml:space="preserve">5.3 </w:t>
      </w:r>
      <w:r>
        <w:rPr>
          <w:rFonts w:hint="eastAsia"/>
        </w:rPr>
        <w:t xml:space="preserve">特殊情况</w:t>
      </w:r>
    </w:p>
    <w:p>
      <w:pPr>
        <w:pStyle w:val="Compact"/>
        <w:numPr>
          <w:ilvl w:val="0"/>
          <w:numId w:val="1041"/>
        </w:numPr>
      </w:pPr>
      <w:r>
        <w:rPr>
          <w:rFonts w:hint="eastAsia"/>
          <w:b/>
          <w:bCs/>
        </w:rPr>
        <w:t xml:space="preserve">未成年</w:t>
      </w:r>
      <w:r>
        <w:rPr>
          <w:b/>
          <w:bCs/>
        </w:rPr>
        <w:t xml:space="preserve"> (&lt; 18 </w:t>
      </w:r>
      <w:r>
        <w:rPr>
          <w:rFonts w:hint="eastAsia"/>
          <w:b/>
          <w:bCs/>
        </w:rPr>
        <w:t xml:space="preserve">岁)：</w:t>
      </w:r>
      <w:r>
        <w:t xml:space="preserve"> </w:t>
      </w:r>
      <w:r>
        <w:rPr>
          <w:rFonts w:hint="eastAsia"/>
        </w:rPr>
        <w:t xml:space="preserve">监护人同意</w:t>
      </w:r>
      <w:r>
        <w:t xml:space="preserve"> + </w:t>
      </w:r>
      <w:r>
        <w:rPr>
          <w:rFonts w:hint="eastAsia"/>
        </w:rPr>
        <w:t xml:space="preserve">共同签署</w:t>
      </w:r>
    </w:p>
    <w:p>
      <w:pPr>
        <w:pStyle w:val="Compact"/>
        <w:numPr>
          <w:ilvl w:val="0"/>
          <w:numId w:val="1041"/>
        </w:numPr>
      </w:pPr>
      <w:r>
        <w:rPr>
          <w:rFonts w:hint="eastAsia"/>
          <w:b/>
          <w:bCs/>
        </w:rPr>
        <w:t xml:space="preserve">语言障碍：</w:t>
      </w:r>
      <w:r>
        <w:t xml:space="preserve"> </w:t>
      </w:r>
      <w:r>
        <w:rPr>
          <w:rFonts w:hint="eastAsia"/>
        </w:rPr>
        <w:t xml:space="preserve">提供翻译版本或翻译员见证</w:t>
      </w:r>
    </w:p>
    <w:p>
      <w:pPr>
        <w:pStyle w:val="Compact"/>
        <w:numPr>
          <w:ilvl w:val="0"/>
          <w:numId w:val="1041"/>
        </w:numPr>
      </w:pPr>
      <w:r>
        <w:rPr>
          <w:rFonts w:hint="eastAsia"/>
          <w:b/>
          <w:bCs/>
        </w:rPr>
        <w:t xml:space="preserve">认知障碍：</w:t>
      </w:r>
      <w:r>
        <w:t xml:space="preserve"> </w:t>
      </w:r>
      <w:r>
        <w:rPr>
          <w:rFonts w:hint="eastAsia"/>
        </w:rPr>
        <w:t xml:space="preserve">由法定代理人签署</w:t>
      </w:r>
    </w:p>
    <w:p>
      <w:pPr>
        <w:pStyle w:val="Compact"/>
        <w:numPr>
          <w:ilvl w:val="0"/>
          <w:numId w:val="1041"/>
        </w:numPr>
      </w:pPr>
      <w:r>
        <w:rPr>
          <w:rFonts w:hint="eastAsia"/>
          <w:b/>
          <w:bCs/>
        </w:rPr>
        <w:t xml:space="preserve">紧急情况：</w:t>
      </w:r>
      <w:r>
        <w:t xml:space="preserve"> </w:t>
      </w:r>
      <w:r>
        <w:rPr>
          <w:rFonts w:hint="eastAsia"/>
        </w:rPr>
        <w:t xml:space="preserve">不适用（直接转介）</w:t>
      </w:r>
    </w:p>
    <w:bookmarkEnd w:id="131"/>
    <w:bookmarkEnd w:id="132"/>
    <w:bookmarkStart w:id="133" w:name="推拿服务方案撰写要素"/>
    <w:p>
      <w:pPr>
        <w:pStyle w:val="Heading5"/>
      </w:pPr>
      <w:r>
        <w:rPr>
          <w:rStyle w:val="SectionNumber"/>
        </w:rPr>
        <w:t xml:space="preserve">1.1.5.1.7</w:t>
      </w:r>
      <w:r>
        <w:tab/>
      </w:r>
      <w:r>
        <w:t xml:space="preserve">6. </w:t>
      </w:r>
      <w:r>
        <w:rPr>
          <w:rFonts w:hint="eastAsia"/>
        </w:rPr>
        <w:t xml:space="preserve">推拿服务方案撰写要素</w:t>
      </w:r>
    </w:p>
    <w:p>
      <w:pPr>
        <w:pStyle w:val="FirstParagraph"/>
      </w:pPr>
      <w:r>
        <w:rPr>
          <w:rFonts w:hint="eastAsia"/>
        </w:rPr>
        <w:t xml:space="preserve">完整方案应包括：</w:t>
      </w:r>
    </w:p>
    <w:tbl>
      <w:tblPr>
        <w:tblStyle w:val="Table"/>
        <w:tblW w:type="auto" w:w="0"/>
        <w:tblLook w:firstRow="1" w:lastRow="0" w:firstColumn="0" w:lastColumn="0" w:noHBand="0" w:noVBand="0" w:val="0020"/>
        <w:tblBorders>
          <w:top w:val="single" w:sz="12" w:color="7F7F7F"/>
          <w:bottom w:val="single" w:sz="12" w:color="7F7F7F"/>
          <w:insideH w:val="single" w:sz="6" w:color="7F7F7F"/>
          <w:left w:val="nil"/>
          <w:right w:val="nil"/>
          <w:insideV w:val="nil"/>
        </w:tblBorders>
      </w:tblPr>
      <w:tblGrid>
        <w:gridCol w:w="3960"/>
        <w:gridCol w:w="3960"/>
      </w:tblGrid>
      <w:tr>
        <w:trPr>
          <w:tblHeader w:val="on"/>
        </w:trPr>
        <w:tc>
          <w:tcPr>
            <w:shd w:val="clear" w:color="auto" w:fill="E7E6E6"/>
          </w:tcPr>
          <w:p>
            <w:pPr>
              <w:pStyle w:val="Compact"/>
            </w:pPr>
            <w:r>
              <w:rPr>
                <w:rFonts w:hint="eastAsia"/>
                <w:b/>
              </w:rPr>
              <w:t xml:space="preserve">要素</w:t>
            </w:r>
          </w:p>
        </w:tc>
        <w:tc>
          <w:tcPr>
            <w:shd w:val="clear" w:color="auto" w:fill="E7E6E6"/>
          </w:tcPr>
          <w:p>
            <w:pPr>
              <w:pStyle w:val="Compact"/>
            </w:pPr>
            <w:r>
              <w:rPr>
                <w:rFonts w:hint="eastAsia"/>
                <w:b/>
              </w:rPr>
              <w:t xml:space="preserve">内容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客户基本资料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姓名、年龄、IC、联系方式</w:t>
            </w:r>
          </w:p>
        </w:tc>
      </w:tr>
      <w:tr>
        <w:tc>
          <w:tcPr>
            <w:shd w:val="clear" w:color="auto" w:fill="F7F7F7"/>
          </w:tcPr>
          <w:p>
            <w:pPr>
              <w:pStyle w:val="Compact"/>
            </w:pPr>
            <w:r>
              <w:rPr>
                <w:rFonts w:hint="eastAsia"/>
              </w:rPr>
              <w:t xml:space="preserve">主诉与评估摘要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rPr>
                <w:rFonts w:hint="eastAsia"/>
              </w:rPr>
              <w:t xml:space="preserve">现病史</w:t>
            </w:r>
            <w:r>
              <w:t xml:space="preserve"> + </w:t>
            </w:r>
            <w:r>
              <w:rPr>
                <w:rFonts w:hint="eastAsia"/>
              </w:rPr>
              <w:t xml:space="preserve">四诊结果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适应症确认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列明本次推拿对应症状</w:t>
            </w:r>
          </w:p>
        </w:tc>
      </w:tr>
      <w:tr>
        <w:tc>
          <w:tcPr>
            <w:shd w:val="clear" w:color="auto" w:fill="F7F7F7"/>
          </w:tcPr>
          <w:p>
            <w:pPr>
              <w:pStyle w:val="Compact"/>
            </w:pPr>
            <w:r>
              <w:rPr>
                <w:rFonts w:hint="eastAsia"/>
              </w:rPr>
              <w:t xml:space="preserve">禁忌排除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rPr>
                <w:rFonts w:hint="eastAsia"/>
              </w:rPr>
              <w:t xml:space="preserve">确认无禁忌症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推拿模式选择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全身/运动/肌骨/小儿/女子</w:t>
            </w:r>
          </w:p>
        </w:tc>
      </w:tr>
      <w:tr>
        <w:tc>
          <w:tcPr>
            <w:shd w:val="clear" w:color="auto" w:fill="F7F7F7"/>
          </w:tcPr>
          <w:p>
            <w:pPr>
              <w:pStyle w:val="Compact"/>
            </w:pPr>
            <w:r>
              <w:rPr>
                <w:rFonts w:hint="eastAsia"/>
              </w:rPr>
              <w:t xml:space="preserve">重点部位与手法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rPr>
                <w:rFonts w:hint="eastAsia"/>
              </w:rPr>
              <w:t xml:space="preserve">经络、穴位、八大手法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时长与频率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每次时长、疗程总次数、间隔</w:t>
            </w:r>
          </w:p>
        </w:tc>
      </w:tr>
      <w:tr>
        <w:tc>
          <w:tcPr>
            <w:shd w:val="clear" w:color="auto" w:fill="F7F7F7"/>
          </w:tcPr>
          <w:p>
            <w:pPr>
              <w:pStyle w:val="Compact"/>
            </w:pPr>
            <w:r>
              <w:rPr>
                <w:rFonts w:hint="eastAsia"/>
              </w:rPr>
              <w:t xml:space="preserve">注意事项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rPr>
                <w:rFonts w:hint="eastAsia"/>
              </w:rPr>
              <w:t xml:space="preserve">推拿前后须知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自我护理建议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饮食、作息、运动</w:t>
            </w:r>
          </w:p>
        </w:tc>
      </w:tr>
      <w:tr>
        <w:tc>
          <w:tcPr>
            <w:shd w:val="clear" w:color="auto" w:fill="F7F7F7"/>
          </w:tcPr>
          <w:p>
            <w:pPr>
              <w:pStyle w:val="Compact"/>
            </w:pPr>
            <w:r>
              <w:rPr>
                <w:rFonts w:hint="eastAsia"/>
              </w:rPr>
              <w:t xml:space="preserve">复诊安排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rPr>
                <w:rFonts w:hint="eastAsia"/>
              </w:rPr>
              <w:t xml:space="preserve">下次预约日期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评估指标</w:t>
            </w:r>
          </w:p>
        </w:tc>
        <w:tc>
          <w:tcPr/>
          <w:p>
            <w:pPr>
              <w:pStyle w:val="Compact"/>
            </w:pPr>
            <w:r>
              <w:t xml:space="preserve">VAS、ROM </w:t>
            </w:r>
            <w:r>
              <w:rPr>
                <w:rFonts w:hint="eastAsia"/>
              </w:rPr>
              <w:t xml:space="preserve">等</w:t>
            </w:r>
          </w:p>
        </w:tc>
      </w:tr>
    </w:tbl>
    <w:bookmarkEnd w:id="133"/>
    <w:bookmarkStart w:id="134" w:name="安全与职业操守-3"/>
    <w:p>
      <w:pPr>
        <w:pStyle w:val="Heading5"/>
      </w:pPr>
      <w:r>
        <w:rPr>
          <w:rStyle w:val="SectionNumber"/>
        </w:rPr>
        <w:t xml:space="preserve">1.1.5.1.8</w:t>
      </w:r>
      <w:r>
        <w:tab/>
      </w:r>
      <w:r>
        <w:t xml:space="preserve">7. </w:t>
      </w:r>
      <w:r>
        <w:rPr>
          <w:rFonts w:hint="eastAsia"/>
        </w:rPr>
        <w:t xml:space="preserve">安全与职业操守</w:t>
      </w:r>
    </w:p>
    <w:p>
      <w:pPr>
        <w:pStyle w:val="Compact"/>
        <w:numPr>
          <w:ilvl w:val="0"/>
          <w:numId w:val="1042"/>
        </w:numPr>
      </w:pPr>
      <w:r>
        <w:rPr>
          <w:rFonts w:hint="eastAsia"/>
          <w:b/>
          <w:bCs/>
        </w:rPr>
        <w:t xml:space="preserve">不可承诺治愈</w:t>
      </w:r>
      <w:r>
        <w:t xml:space="preserve"> </w:t>
      </w:r>
      <w:r>
        <w:t xml:space="preserve">— </w:t>
      </w:r>
      <w:r>
        <w:rPr>
          <w:rFonts w:hint="eastAsia"/>
        </w:rPr>
        <w:t xml:space="preserve">推拿是辅助调理，非疾病治疗</w:t>
      </w:r>
    </w:p>
    <w:p>
      <w:pPr>
        <w:pStyle w:val="Compact"/>
        <w:numPr>
          <w:ilvl w:val="0"/>
          <w:numId w:val="1042"/>
        </w:numPr>
      </w:pPr>
      <w:r>
        <w:rPr>
          <w:rFonts w:hint="eastAsia"/>
          <w:b/>
          <w:bCs/>
        </w:rPr>
        <w:t xml:space="preserve">明示费用</w:t>
      </w:r>
      <w:r>
        <w:t xml:space="preserve"> </w:t>
      </w:r>
      <w:r>
        <w:t xml:space="preserve">— </w:t>
      </w:r>
      <w:r>
        <w:rPr>
          <w:rFonts w:hint="eastAsia"/>
        </w:rPr>
        <w:t xml:space="preserve">方案附带明确报价</w:t>
      </w:r>
    </w:p>
    <w:p>
      <w:pPr>
        <w:pStyle w:val="Compact"/>
        <w:numPr>
          <w:ilvl w:val="0"/>
          <w:numId w:val="1042"/>
        </w:numPr>
      </w:pPr>
      <w:r>
        <w:rPr>
          <w:rFonts w:hint="eastAsia"/>
          <w:b/>
          <w:bCs/>
        </w:rPr>
        <w:t xml:space="preserve">保留方案副本</w:t>
      </w:r>
      <w:r>
        <w:t xml:space="preserve"> </w:t>
      </w:r>
      <w:r>
        <w:t xml:space="preserve">— </w:t>
      </w:r>
      <w:r>
        <w:rPr>
          <w:rFonts w:hint="eastAsia"/>
        </w:rPr>
        <w:t xml:space="preserve">客户与中心各持一份</w:t>
      </w:r>
    </w:p>
    <w:p>
      <w:pPr>
        <w:pStyle w:val="Compact"/>
        <w:numPr>
          <w:ilvl w:val="0"/>
          <w:numId w:val="1042"/>
        </w:numPr>
      </w:pPr>
      <w:r>
        <w:rPr>
          <w:rFonts w:hint="eastAsia"/>
          <w:b/>
          <w:bCs/>
        </w:rPr>
        <w:t xml:space="preserve">方案变更须重新同意</w:t>
      </w:r>
      <w:r>
        <w:t xml:space="preserve"> </w:t>
      </w:r>
      <w:r>
        <w:t xml:space="preserve">— </w:t>
      </w:r>
      <w:r>
        <w:rPr>
          <w:rFonts w:hint="eastAsia"/>
        </w:rPr>
        <w:t xml:space="preserve">新增模式或部位须客户确认</w:t>
      </w:r>
    </w:p>
    <w:bookmarkEnd w:id="134"/>
    <w:bookmarkStart w:id="135" w:name="小结-3"/>
    <w:p>
      <w:pPr>
        <w:pStyle w:val="Heading5"/>
      </w:pPr>
      <w:r>
        <w:rPr>
          <w:rStyle w:val="SectionNumber"/>
        </w:rPr>
        <w:t xml:space="preserve">1.1.5.1.9</w:t>
      </w:r>
      <w:r>
        <w:tab/>
      </w:r>
      <w:r>
        <w:t xml:space="preserve">8. </w:t>
      </w:r>
      <w:r>
        <w:rPr>
          <w:rFonts w:hint="eastAsia"/>
        </w:rPr>
        <w:t xml:space="preserve">小结</w:t>
      </w:r>
    </w:p>
    <w:p>
      <w:pPr>
        <w:pStyle w:val="FirstParagraph"/>
      </w:pPr>
      <w:r>
        <w:rPr>
          <w:rFonts w:hint="eastAsia"/>
        </w:rPr>
        <w:t xml:space="preserve">推拿服务方案的制定需综合客户需求、四诊评估、模式选择与法规要求，并通过书面知情同意保障双方权益。整个过程体现</w:t>
      </w:r>
      <w:r>
        <w:t xml:space="preserve"> T&amp;CM </w:t>
      </w:r>
      <w:r>
        <w:rPr>
          <w:rFonts w:hint="eastAsia"/>
        </w:rPr>
        <w:t xml:space="preserve">从业者的专业、伦理与法律意识。</w:t>
      </w:r>
    </w:p>
    <w:bookmarkEnd w:id="135"/>
    <w:bookmarkStart w:id="136" w:name="参考文献-3"/>
    <w:p>
      <w:pPr>
        <w:pStyle w:val="Heading5"/>
      </w:pPr>
      <w:r>
        <w:rPr>
          <w:rStyle w:val="SectionNumber"/>
        </w:rPr>
        <w:t xml:space="preserve">1.1.5.1.10</w:t>
      </w:r>
      <w:r>
        <w:tab/>
      </w:r>
      <w:r>
        <w:rPr>
          <w:rFonts w:hint="eastAsia"/>
        </w:rPr>
        <w:t xml:space="preserve">参考文献</w:t>
      </w:r>
    </w:p>
    <w:p>
      <w:pPr>
        <w:pStyle w:val="Compact"/>
        <w:numPr>
          <w:ilvl w:val="0"/>
          <w:numId w:val="1043"/>
        </w:numPr>
      </w:pPr>
      <w:r>
        <w:t xml:space="preserve">MOH (2007), Code of Ethics for T&amp;CM Practitioners</w:t>
      </w:r>
    </w:p>
    <w:p>
      <w:pPr>
        <w:pStyle w:val="Compact"/>
        <w:numPr>
          <w:ilvl w:val="0"/>
          <w:numId w:val="1043"/>
        </w:numPr>
      </w:pPr>
      <w:r>
        <w:t xml:space="preserve">T&amp;CM Act 2013</w:t>
      </w:r>
    </w:p>
    <w:p>
      <w:pPr>
        <w:pStyle w:val="Compact"/>
        <w:numPr>
          <w:ilvl w:val="0"/>
          <w:numId w:val="1043"/>
        </w:numPr>
      </w:pPr>
      <w:r>
        <w:t xml:space="preserve">PDPA 2010</w:t>
      </w:r>
    </w:p>
    <w:p>
      <w:pPr>
        <w:pStyle w:val="Compact"/>
        <w:numPr>
          <w:ilvl w:val="0"/>
          <w:numId w:val="1043"/>
        </w:numPr>
      </w:pPr>
      <w:r>
        <w:t xml:space="preserve">Yen Si Tao et al, China National Tuina Standard Textbook 13th Ed, 2003</w:t>
      </w:r>
    </w:p>
    <w:p>
      <w:pPr>
        <w:pStyle w:val="Compact"/>
        <w:numPr>
          <w:ilvl w:val="0"/>
          <w:numId w:val="1043"/>
        </w:numPr>
      </w:pPr>
      <w:r>
        <w:t xml:space="preserve">00-tuina-terminology.md</w:t>
      </w:r>
    </w:p>
    <w:bookmarkEnd w:id="136"/>
    <w:bookmarkEnd w:id="137"/>
    <w:bookmarkEnd w:id="138"/>
    <w:bookmarkStart w:id="147" w:name="c01kt-01-assignment-sheet-1"/>
    <w:p>
      <w:pPr>
        <w:pStyle w:val="Heading3"/>
      </w:pPr>
      <w:bookmarkStart w:id="8007" w:name="_Toc_8007"/>
      <w:r>
        <w:rPr>
          <w:rStyle w:val="SectionNumber"/>
          <w:b/>
          <w:color w:val="C71585"/>
        </w:rPr>
        <w:t xml:space="preserve">1.1.6</w:t>
      </w:r>
      <w:r>
        <w:rPr>
          <w:b/>
          <w:color w:val="C71585"/>
        </w:rPr>
        <w:tab/>
      </w:r>
      <w:r>
        <w:rPr>
          <w:b/>
          <w:color w:val="C71585"/>
        </w:rPr>
        <w:t xml:space="preserve">[C01/KT-01] Assignment Sheet 1</w:t>
      </w:r>
      <w:bookmarkEnd w:id="8007"/>
    </w:p>
    <w:p>
      <w:pPr>
        <w:pStyle w:val="FirstParagraph"/>
      </w:pPr>
    </w:p>
    <w:p>
      <w:pPr>
        <w:pStyle w:val="BodyText"/>
      </w:pPr>
      <w:r>
        <w:t xml:space="preserve">JABATAN PEMBANGUNAN KEMAHIRAN (JPK)</w:t>
      </w:r>
      <w:r>
        <w:t xml:space="preserve"> </w:t>
      </w:r>
      <w:r>
        <w:t xml:space="preserve">TINGKAT 7-8, BLOK D4, KOMPLEKS D,</w:t>
      </w:r>
      <w:r>
        <w:t xml:space="preserve"> </w:t>
      </w:r>
      <w:r>
        <w:t xml:space="preserve">PUSAT PENTADBIRAN KERAJAAN PERSEKUTUAN,</w:t>
      </w:r>
      <w:r>
        <w:t xml:space="preserve"> </w:t>
      </w:r>
      <w:r>
        <w:t xml:space="preserve">62530 PUTRAJAYA</w:t>
      </w:r>
    </w:p>
    <w:bookmarkStart w:id="139" w:name="kertas-tugasan"/>
    <w:p>
      <w:pPr>
        <w:pStyle w:val="Heading5"/>
      </w:pPr>
      <w:r>
        <w:rPr>
          <w:rStyle w:val="SectionNumber"/>
        </w:rPr>
        <w:t xml:space="preserve">1.1.6.0.1</w:t>
      </w:r>
      <w:r>
        <w:tab/>
      </w:r>
      <w:r>
        <w:t xml:space="preserve">KERTAS TUGASAN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  <w:tblBorders>
          <w:top w:val="single" w:sz="12" w:color="7F7F7F"/>
          <w:bottom w:val="single" w:sz="12" w:color="7F7F7F"/>
          <w:insideH w:val="single" w:sz="6" w:color="7F7F7F"/>
          <w:left w:val="nil"/>
          <w:right w:val="nil"/>
          <w:insideV w:val="nil"/>
        </w:tblBorders>
      </w:tblPr>
      <w:tblGrid>
        <w:gridCol w:w="3960"/>
        <w:gridCol w:w="3960"/>
      </w:tblGrid>
      <w:tr>
        <w:trPr>
          <w:tblHeader w:val="on"/>
        </w:trPr>
        <w:tc>
          <w:tcPr>
            <w:shd w:val="clear" w:color="auto" w:fill="E7E6E6"/>
          </w:tcPr>
          <w:p>
            <w:pPr>
              <w:pStyle w:val="Compact"/>
            </w:pPr>
            <w:r>
              <w:rPr>
                <w:b/>
              </w:rPr>
              <w:t xml:space="preserve">Medan</w:t>
            </w:r>
          </w:p>
        </w:tc>
        <w:tc>
          <w:tcPr>
            <w:shd w:val="clear" w:color="auto" w:fill="E7E6E6"/>
          </w:tcPr>
          <w:p>
            <w:pPr>
              <w:pStyle w:val="Compact"/>
            </w:pPr>
            <w:r>
              <w:rPr>
                <w:b/>
              </w:rPr>
              <w:t xml:space="preserve">Nilai</w:t>
            </w:r>
          </w:p>
        </w:tc>
      </w:tr>
      <w:tr>
        <w:tc>
          <w:tcPr/>
          <w:p>
            <w:pPr>
              <w:pStyle w:val="Compact"/>
            </w:pPr>
            <w:r>
              <w:t xml:space="preserve">KOD DAN NAMA PROGRAM</w:t>
            </w:r>
          </w:p>
        </w:tc>
        <w:tc>
          <w:tcPr/>
          <w:p>
            <w:pPr>
              <w:pStyle w:val="Compact"/>
            </w:pPr>
            <w:r>
              <w:t xml:space="preserve">MP-031-3:2016 PERKHIDMATAN TUINALOGI</w:t>
            </w:r>
          </w:p>
        </w:tc>
      </w:tr>
      <w:tr>
        <w:tc>
          <w:tcPr>
            <w:shd w:val="clear" w:color="auto" w:fill="F7F7F7"/>
          </w:tcPr>
          <w:p>
            <w:pPr>
              <w:pStyle w:val="Compact"/>
            </w:pPr>
            <w:r>
              <w:t xml:space="preserve">TAHAP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t xml:space="preserve">3</w:t>
            </w:r>
          </w:p>
        </w:tc>
      </w:tr>
      <w:tr>
        <w:tc>
          <w:tcPr/>
          <w:p>
            <w:pPr>
              <w:pStyle w:val="Compact"/>
            </w:pPr>
            <w:r>
              <w:t xml:space="preserve">KOD DAN TAJUK UNIT KOMPETENSI</w:t>
            </w:r>
          </w:p>
        </w:tc>
        <w:tc>
          <w:tcPr/>
          <w:p>
            <w:pPr>
              <w:pStyle w:val="Compact"/>
            </w:pPr>
            <w:r>
              <w:t xml:space="preserve">MP-031-3:2016-C01 TUINALOGY SERVICES CONSULTATION</w:t>
            </w:r>
          </w:p>
        </w:tc>
      </w:tr>
      <w:tr>
        <w:tc>
          <w:tcPr>
            <w:shd w:val="clear" w:color="auto" w:fill="F7F7F7"/>
          </w:tcPr>
          <w:p>
            <w:pPr>
              <w:pStyle w:val="Compact"/>
            </w:pPr>
            <w:r>
              <w:t xml:space="preserve">NO. DAN PERNYATAAN AKTIVITI KERJA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t xml:space="preserve">1. PREPARE TUINALOGY SERVICES CONSULTATION REQUIREMENT</w:t>
            </w:r>
            <w:r>
              <w:t xml:space="preserve">2. CARRY OUT TUINALOGY SERVICES CONSULTATION</w:t>
            </w:r>
            <w:r>
              <w:t xml:space="preserve">3. DETERMINE TUINALOGY SERVICES CONSULTATION</w:t>
            </w:r>
            <w:r>
              <w:t xml:space="preserve">4. RECORD TUINALOGY SERVICES CONSULTATION ACTIVITIES</w:t>
            </w:r>
          </w:p>
        </w:tc>
      </w:tr>
      <w:tr>
        <w:tc>
          <w:tcPr/>
          <w:p>
            <w:pPr>
              <w:pStyle w:val="Compact"/>
            </w:pPr>
            <w:r>
              <w:t xml:space="preserve">NO. KOD</w:t>
            </w:r>
          </w:p>
        </w:tc>
        <w:tc>
          <w:tcPr/>
          <w:p>
            <w:pPr>
              <w:pStyle w:val="Compact"/>
            </w:pPr>
            <w:r>
              <w:t xml:space="preserve">MP-031-3:2016-C01/KT(1/4)</w:t>
            </w:r>
          </w:p>
        </w:tc>
      </w:tr>
      <w:tr>
        <w:tc>
          <w:tcPr>
            <w:shd w:val="clear" w:color="auto" w:fill="F7F7F7"/>
          </w:tcPr>
          <w:p>
            <w:pPr>
              <w:pStyle w:val="Compact"/>
            </w:pPr>
            <w:r>
              <w:t xml:space="preserve">Muka Surat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t xml:space="preserve">1/1</w:t>
            </w:r>
          </w:p>
        </w:tc>
      </w:tr>
      <w:tr>
        <w:tc>
          <w:tcPr/>
          <w:p>
            <w:pPr>
              <w:pStyle w:val="Compact"/>
            </w:pPr>
            <w:r>
              <w:t xml:space="preserve">WARNA KERTAS</w:t>
            </w:r>
          </w:p>
        </w:tc>
        <w:tc>
          <w:tcPr/>
          <w:p>
            <w:pPr>
              <w:pStyle w:val="Compact"/>
            </w:pPr>
            <w:r>
              <w:t xml:space="preserve">MERAH JAMBU (Pink)</w:t>
            </w:r>
          </w:p>
        </w:tc>
      </w:tr>
    </w:tbl>
    <w:p>
      <w:pPr>
        <w:pStyle w:val="BodyText"/>
      </w:pPr>
      <w:r>
        <w:rPr>
          <w:b/>
          <w:bCs/>
        </w:rPr>
        <w:t xml:space="preserve">TAJUK:</w:t>
      </w:r>
      <w:r>
        <w:t xml:space="preserve"> </w:t>
      </w:r>
      <w:r>
        <w:rPr>
          <w:rFonts w:hint="eastAsia"/>
        </w:rPr>
        <w:t xml:space="preserve">作业单</w:t>
      </w:r>
      <w:r>
        <w:t xml:space="preserve"> </w:t>
      </w:r>
      <w:r>
        <w:rPr>
          <w:rFonts w:hint="eastAsia"/>
        </w:rPr>
        <w:t xml:space="preserve">1：咨询区准备与客户接待</w:t>
      </w:r>
    </w:p>
    <w:p>
      <w:pPr>
        <w:pStyle w:val="BodyText"/>
      </w:pPr>
      <w:r>
        <w:rPr>
          <w:b/>
          <w:bCs/>
        </w:rPr>
        <w:t xml:space="preserve">TUJUAN:</w:t>
      </w:r>
      <w:r>
        <w:t xml:space="preserve"> </w:t>
      </w:r>
      <w:r>
        <w:rPr>
          <w:rFonts w:hint="eastAsia"/>
        </w:rPr>
        <w:t xml:space="preserve">请阅读</w:t>
      </w:r>
      <w:r>
        <w:t xml:space="preserve"> KP-01 </w:t>
      </w:r>
      <w:r>
        <w:rPr>
          <w:rFonts w:hint="eastAsia"/>
        </w:rPr>
        <w:t xml:space="preserve">后，独立完成以下题目。所有答案须以专业用语撰写，引用</w:t>
      </w:r>
      <w:r>
        <w:t xml:space="preserve"> NOSS / MOH / OSHA </w:t>
      </w:r>
      <w:r>
        <w:rPr>
          <w:rFonts w:hint="eastAsia"/>
        </w:rPr>
        <w:t xml:space="preserve">法规出处。完成后交予导师批阅。</w:t>
      </w:r>
    </w:p>
    <w:p>
      <w:pPr>
        <w:pStyle w:val="BodyText"/>
      </w:pPr>
      <w:r>
        <w:rPr>
          <w:b/>
          <w:bCs/>
        </w:rPr>
        <w:t xml:space="preserve">ARAHAN:</w:t>
      </w:r>
      <w:r>
        <w:t xml:space="preserve"> </w:t>
      </w:r>
      <w:r>
        <w:t xml:space="preserve">Pelatih dikehendaki melaksanakan tugasan/kerja mengikut prosedur yang ditetapkan dalam kertas ini. Rujuk pensyarah sekiranya perlu penjelasan lanjut.</w:t>
      </w:r>
    </w:p>
    <w:bookmarkEnd w:id="139"/>
    <w:bookmarkStart w:id="146" w:name="作业单-1咨询区准备与客户接待"/>
    <w:p>
      <w:pPr>
        <w:pStyle w:val="Heading4"/>
      </w:pPr>
      <w:r>
        <w:rPr>
          <w:rStyle w:val="SectionNumber"/>
        </w:rPr>
        <w:t xml:space="preserve">1.1.6.1</w:t>
      </w:r>
      <w:r>
        <w:tab/>
      </w:r>
      <w:r>
        <w:rPr>
          <w:rFonts w:hint="eastAsia"/>
        </w:rPr>
        <w:t xml:space="preserve">作业单</w:t>
      </w:r>
      <w:r>
        <w:t xml:space="preserve"> </w:t>
      </w:r>
      <w:r>
        <w:rPr>
          <w:rFonts w:hint="eastAsia"/>
        </w:rPr>
        <w:t xml:space="preserve">1：咨询区准备与客户接待</w:t>
      </w:r>
    </w:p>
    <w:p>
      <w:pPr>
        <w:pStyle w:val="FirstParagraph"/>
      </w:pPr>
      <w:r>
        <w:rPr>
          <w:rFonts w:hint="eastAsia"/>
          <w:b/>
          <w:bCs/>
        </w:rPr>
        <w:t xml:space="preserve">对应资料单：</w:t>
      </w:r>
      <w:r>
        <w:t xml:space="preserve"> </w:t>
      </w:r>
      <w:r>
        <w:t xml:space="preserve">KP-01</w:t>
      </w:r>
    </w:p>
    <w:bookmarkStart w:id="140" w:name="说明"/>
    <w:p>
      <w:pPr>
        <w:pStyle w:val="Heading5"/>
      </w:pPr>
      <w:r>
        <w:rPr>
          <w:rStyle w:val="SectionNumber"/>
        </w:rPr>
        <w:t xml:space="preserve">1.1.6.1.1</w:t>
      </w:r>
      <w:r>
        <w:tab/>
      </w:r>
      <w:r>
        <w:rPr>
          <w:rFonts w:hint="eastAsia"/>
        </w:rPr>
        <w:t xml:space="preserve">说明</w:t>
      </w:r>
    </w:p>
    <w:p>
      <w:pPr>
        <w:pStyle w:val="FirstParagraph"/>
      </w:pPr>
      <w:r>
        <w:rPr>
          <w:rFonts w:hint="eastAsia"/>
        </w:rPr>
        <w:t xml:space="preserve">请阅读</w:t>
      </w:r>
      <w:r>
        <w:t xml:space="preserve"> KP-01 </w:t>
      </w:r>
      <w:r>
        <w:rPr>
          <w:rFonts w:hint="eastAsia"/>
        </w:rPr>
        <w:t xml:space="preserve">后，独立完成以下题目。所有答案须以专业用语撰写，引用</w:t>
      </w:r>
      <w:r>
        <w:t xml:space="preserve"> NOSS / MOH / OSHA </w:t>
      </w:r>
      <w:r>
        <w:rPr>
          <w:rFonts w:hint="eastAsia"/>
        </w:rPr>
        <w:t xml:space="preserve">法规出处。完成后交予导师批阅。</w:t>
      </w:r>
    </w:p>
    <w:p>
      <w:pPr>
        <w:pStyle w:val="BodyText"/>
      </w:pPr>
      <w:r>
        <w:rPr>
          <w:rFonts w:hint="eastAsia"/>
          <w:b/>
          <w:bCs/>
        </w:rPr>
        <w:t xml:space="preserve">满分：</w:t>
      </w:r>
      <w:r>
        <w:t xml:space="preserve"> </w:t>
      </w:r>
      <w:r>
        <w:t xml:space="preserve">100 </w:t>
      </w:r>
      <w:r>
        <w:rPr>
          <w:rFonts w:hint="eastAsia"/>
        </w:rPr>
        <w:t xml:space="preserve">分</w:t>
      </w:r>
      <w:r>
        <w:t xml:space="preserve">　</w:t>
      </w:r>
      <w:r>
        <w:rPr>
          <w:rFonts w:hint="eastAsia"/>
          <w:b/>
          <w:bCs/>
        </w:rPr>
        <w:t xml:space="preserve">及格：</w:t>
      </w:r>
      <w:r>
        <w:t xml:space="preserve"> </w:t>
      </w:r>
      <w:r>
        <w:t xml:space="preserve">70 </w:t>
      </w:r>
      <w:r>
        <w:rPr>
          <w:rFonts w:hint="eastAsia"/>
        </w:rPr>
        <w:t xml:space="preserve">分</w:t>
      </w:r>
    </w:p>
    <w:p>
      <w:r>
        <w:pict>
          <v:rect style="width:0;height:1.5pt" o:hralign="center" o:hrstd="t" o:hr="t"/>
        </w:pict>
      </w:r>
    </w:p>
    <w:bookmarkEnd w:id="140"/>
    <w:bookmarkStart w:id="141" w:name="第一部分填空题每题-2-分共-20-分"/>
    <w:p>
      <w:pPr>
        <w:pStyle w:val="Heading5"/>
      </w:pPr>
      <w:r>
        <w:rPr>
          <w:rStyle w:val="SectionNumber"/>
        </w:rPr>
        <w:t xml:space="preserve">1.1.6.1.2</w:t>
      </w:r>
      <w:r>
        <w:tab/>
      </w:r>
      <w:r>
        <w:rPr>
          <w:rFonts w:hint="eastAsia"/>
        </w:rPr>
        <w:t xml:space="preserve">第一部分：填空题（每题</w:t>
      </w:r>
      <w:r>
        <w:t xml:space="preserve"> 2 </w:t>
      </w:r>
      <w:r>
        <w:rPr>
          <w:rFonts w:hint="eastAsia"/>
        </w:rPr>
        <w:t xml:space="preserve">分，共</w:t>
      </w:r>
      <w:r>
        <w:t xml:space="preserve"> 20 </w:t>
      </w:r>
      <w:r>
        <w:rPr>
          <w:rFonts w:hint="eastAsia"/>
        </w:rPr>
        <w:t xml:space="preserve">分）</w:t>
      </w:r>
    </w:p>
    <w:p>
      <w:pPr>
        <w:pStyle w:val="Compact"/>
        <w:numPr>
          <w:ilvl w:val="0"/>
          <w:numId w:val="1044"/>
        </w:numPr>
      </w:pPr>
      <w:r>
        <w:rPr>
          <w:rFonts w:hint="eastAsia"/>
        </w:rPr>
        <w:t xml:space="preserve">良好咨询区域的六大特征为：氛围、舒适____________、低噪音、合适____________、私密性与安全特征。</w:t>
      </w:r>
    </w:p>
    <w:p>
      <w:pPr>
        <w:pStyle w:val="Compact"/>
        <w:numPr>
          <w:ilvl w:val="0"/>
          <w:numId w:val="1044"/>
        </w:numPr>
      </w:pPr>
      <w:r>
        <w:rPr>
          <w:rFonts w:hint="eastAsia"/>
        </w:rPr>
        <w:t xml:space="preserve">咨询区温度应保持在</w:t>
      </w:r>
      <w:r>
        <w:t xml:space="preserve"> ____________°C </w:t>
      </w:r>
      <w:r>
        <w:rPr>
          <w:rFonts w:hint="eastAsia"/>
        </w:rPr>
        <w:t xml:space="preserve">之间。</w:t>
      </w:r>
    </w:p>
    <w:p>
      <w:pPr>
        <w:pStyle w:val="Compact"/>
        <w:numPr>
          <w:ilvl w:val="0"/>
          <w:numId w:val="1044"/>
        </w:numPr>
      </w:pPr>
      <w:r>
        <w:rPr>
          <w:rFonts w:hint="eastAsia"/>
        </w:rPr>
        <w:t xml:space="preserve">推拿师称呼客户须使用适当</w:t>
      </w:r>
      <w:r>
        <w:t xml:space="preserve"> </w:t>
      </w:r>
      <w:r>
        <w:rPr>
          <w:rFonts w:hint="eastAsia"/>
        </w:rPr>
        <w:t xml:space="preserve">____________（如</w:t>
      </w:r>
      <w:r>
        <w:t xml:space="preserve"> </w:t>
      </w:r>
      <w:r>
        <w:rPr>
          <w:rFonts w:hint="eastAsia"/>
        </w:rPr>
        <w:t xml:space="preserve">Encik、Puan、Cik）。</w:t>
      </w:r>
    </w:p>
    <w:p>
      <w:pPr>
        <w:pStyle w:val="Compact"/>
        <w:numPr>
          <w:ilvl w:val="0"/>
          <w:numId w:val="1044"/>
        </w:numPr>
      </w:pPr>
      <w:r>
        <w:rPr>
          <w:rFonts w:hint="eastAsia"/>
        </w:rPr>
        <w:t xml:space="preserve">信息收集方法分为</w:t>
      </w:r>
      <w:r>
        <w:t xml:space="preserve"> ____________ </w:t>
      </w:r>
      <w:r>
        <w:rPr>
          <w:rFonts w:hint="eastAsia"/>
        </w:rPr>
        <w:t xml:space="preserve">与</w:t>
      </w:r>
      <w:r>
        <w:t xml:space="preserve"> ____________ </w:t>
      </w:r>
      <w:r>
        <w:rPr>
          <w:rFonts w:hint="eastAsia"/>
        </w:rPr>
        <w:t xml:space="preserve">两大类。</w:t>
      </w:r>
    </w:p>
    <w:p>
      <w:pPr>
        <w:pStyle w:val="Compact"/>
        <w:numPr>
          <w:ilvl w:val="0"/>
          <w:numId w:val="1044"/>
        </w:numPr>
      </w:pPr>
      <w:r>
        <w:rPr>
          <w:rFonts w:hint="eastAsia"/>
        </w:rPr>
        <w:t xml:space="preserve">大马公民最常用的身份核实文件为</w:t>
      </w:r>
      <w:r>
        <w:t xml:space="preserve"> ____________ (MyKad)。</w:t>
      </w:r>
    </w:p>
    <w:p>
      <w:pPr>
        <w:pStyle w:val="Compact"/>
        <w:numPr>
          <w:ilvl w:val="0"/>
          <w:numId w:val="1044"/>
        </w:numPr>
      </w:pPr>
      <w:r>
        <w:rPr>
          <w:rFonts w:hint="eastAsia"/>
        </w:rPr>
        <w:t xml:space="preserve">客户记录的三大原则为同意、____________</w:t>
      </w:r>
      <w:r>
        <w:t xml:space="preserve"> </w:t>
      </w:r>
      <w:r>
        <w:rPr>
          <w:rFonts w:hint="eastAsia"/>
        </w:rPr>
        <w:t xml:space="preserve">与安全。</w:t>
      </w:r>
    </w:p>
    <w:p>
      <w:pPr>
        <w:pStyle w:val="Compact"/>
        <w:numPr>
          <w:ilvl w:val="0"/>
          <w:numId w:val="1044"/>
        </w:numPr>
      </w:pPr>
      <w:r>
        <w:rPr>
          <w:rFonts w:hint="eastAsia"/>
        </w:rPr>
        <w:t xml:space="preserve">按</w:t>
      </w:r>
      <w:r>
        <w:t xml:space="preserve"> T&amp;CM </w:t>
      </w:r>
      <w:r>
        <w:rPr>
          <w:rFonts w:hint="eastAsia"/>
        </w:rPr>
        <w:t xml:space="preserve">法令</w:t>
      </w:r>
      <w:r>
        <w:t xml:space="preserve"> </w:t>
      </w:r>
      <w:r>
        <w:rPr>
          <w:rFonts w:hint="eastAsia"/>
        </w:rPr>
        <w:t xml:space="preserve">2013，客户记录至少须保存</w:t>
      </w:r>
      <w:r>
        <w:t xml:space="preserve"> ____________ </w:t>
      </w:r>
      <w:r>
        <w:rPr>
          <w:rFonts w:hint="eastAsia"/>
        </w:rPr>
        <w:t xml:space="preserve">年。</w:t>
      </w:r>
    </w:p>
    <w:p>
      <w:pPr>
        <w:pStyle w:val="Compact"/>
        <w:numPr>
          <w:ilvl w:val="0"/>
          <w:numId w:val="1044"/>
        </w:numPr>
      </w:pPr>
      <w:r>
        <w:rPr>
          <w:rFonts w:hint="eastAsia"/>
        </w:rPr>
        <w:t xml:space="preserve">个人资料保护法令的英文缩写为</w:t>
      </w:r>
      <w:r>
        <w:t xml:space="preserve"> ____________ 。</w:t>
      </w:r>
    </w:p>
    <w:p>
      <w:pPr>
        <w:pStyle w:val="Compact"/>
        <w:numPr>
          <w:ilvl w:val="0"/>
          <w:numId w:val="1044"/>
        </w:numPr>
      </w:pPr>
      <w:r>
        <w:rPr>
          <w:rFonts w:hint="eastAsia"/>
        </w:rPr>
        <w:t xml:space="preserve">工作场所安全主管机构英文缩写为</w:t>
      </w:r>
      <w:r>
        <w:t xml:space="preserve"> ____________ 。</w:t>
      </w:r>
    </w:p>
    <w:p>
      <w:pPr>
        <w:pStyle w:val="Compact"/>
        <w:numPr>
          <w:ilvl w:val="0"/>
          <w:numId w:val="1044"/>
        </w:numPr>
      </w:pPr>
      <w:r>
        <w:rPr>
          <w:rFonts w:hint="eastAsia"/>
        </w:rPr>
        <w:t xml:space="preserve">接待区必备急救设施包括灭火器与</w:t>
      </w:r>
      <w:r>
        <w:t xml:space="preserve"> ____________ 。</w:t>
      </w:r>
    </w:p>
    <w:p>
      <w:r>
        <w:pict>
          <v:rect style="width:0;height:1.5pt" o:hralign="center" o:hrstd="t" o:hr="t"/>
        </w:pict>
      </w:r>
    </w:p>
    <w:bookmarkEnd w:id="141"/>
    <w:bookmarkStart w:id="142" w:name="第二部分选择题每题-3-分共-30-分"/>
    <w:p>
      <w:pPr>
        <w:pStyle w:val="Heading5"/>
      </w:pPr>
      <w:r>
        <w:rPr>
          <w:rStyle w:val="SectionNumber"/>
        </w:rPr>
        <w:t xml:space="preserve">1.1.6.1.3</w:t>
      </w:r>
      <w:r>
        <w:tab/>
      </w:r>
      <w:r>
        <w:rPr>
          <w:rFonts w:hint="eastAsia"/>
        </w:rPr>
        <w:t xml:space="preserve">第二部分：选择题（每题</w:t>
      </w:r>
      <w:r>
        <w:t xml:space="preserve"> 3 </w:t>
      </w:r>
      <w:r>
        <w:rPr>
          <w:rFonts w:hint="eastAsia"/>
        </w:rPr>
        <w:t xml:space="preserve">分，共</w:t>
      </w:r>
      <w:r>
        <w:t xml:space="preserve"> 30 </w:t>
      </w:r>
      <w:r>
        <w:rPr>
          <w:rFonts w:hint="eastAsia"/>
        </w:rPr>
        <w:t xml:space="preserve">分）</w:t>
      </w:r>
    </w:p>
    <w:p>
      <w:pPr>
        <w:pStyle w:val="Compact"/>
        <w:numPr>
          <w:ilvl w:val="0"/>
          <w:numId w:val="1045"/>
        </w:numPr>
      </w:pPr>
      <w:r>
        <w:rPr>
          <w:rFonts w:hint="eastAsia"/>
        </w:rPr>
        <w:t xml:space="preserve">良好咨询区噪音水平应低于：</w:t>
      </w:r>
    </w:p>
    <w:p>
      <w:pPr>
        <w:pStyle w:val="Compact"/>
        <w:numPr>
          <w:ilvl w:val="1"/>
          <w:numId w:val="1046"/>
        </w:numPr>
      </w:pPr>
      <w:r>
        <w:t xml:space="preserve">A. 30 dB　B. 50 dB　C. 70 dB　D. 90 dB</w:t>
      </w:r>
    </w:p>
    <w:p>
      <w:pPr>
        <w:pStyle w:val="Compact"/>
        <w:numPr>
          <w:ilvl w:val="0"/>
          <w:numId w:val="1045"/>
        </w:numPr>
      </w:pPr>
      <w:r>
        <w:rPr>
          <w:rFonts w:hint="eastAsia"/>
        </w:rPr>
        <w:t xml:space="preserve">下列何者</w:t>
      </w:r>
      <w:r>
        <w:rPr>
          <w:rFonts w:hint="eastAsia"/>
          <w:b/>
          <w:bCs/>
        </w:rPr>
        <w:t xml:space="preserve">不属于</w:t>
      </w:r>
      <w:r>
        <w:rPr>
          <w:rFonts w:hint="eastAsia"/>
        </w:rPr>
        <w:t xml:space="preserve">良好咨询区域特征？</w:t>
      </w:r>
    </w:p>
    <w:p>
      <w:pPr>
        <w:pStyle w:val="Compact"/>
        <w:numPr>
          <w:ilvl w:val="1"/>
          <w:numId w:val="1047"/>
        </w:numPr>
      </w:pPr>
      <w:r>
        <w:t xml:space="preserve">A. </w:t>
      </w:r>
      <w:r>
        <w:rPr>
          <w:rFonts w:hint="eastAsia"/>
        </w:rPr>
        <w:t xml:space="preserve">舒适温度</w:t>
      </w:r>
      <w:r>
        <w:t xml:space="preserve">　B. </w:t>
      </w:r>
      <w:r>
        <w:rPr>
          <w:rFonts w:hint="eastAsia"/>
        </w:rPr>
        <w:t xml:space="preserve">私密性</w:t>
      </w:r>
      <w:r>
        <w:t xml:space="preserve">　C. </w:t>
      </w:r>
      <w:r>
        <w:rPr>
          <w:rFonts w:hint="eastAsia"/>
        </w:rPr>
        <w:t xml:space="preserve">大声音乐</w:t>
      </w:r>
      <w:r>
        <w:t xml:space="preserve">　D. </w:t>
      </w:r>
      <w:r>
        <w:rPr>
          <w:rFonts w:hint="eastAsia"/>
        </w:rPr>
        <w:t xml:space="preserve">安全特征</w:t>
      </w:r>
    </w:p>
    <w:p>
      <w:pPr>
        <w:pStyle w:val="Compact"/>
        <w:numPr>
          <w:ilvl w:val="0"/>
          <w:numId w:val="1045"/>
        </w:numPr>
      </w:pPr>
      <w:r>
        <w:rPr>
          <w:rFonts w:hint="eastAsia"/>
        </w:rPr>
        <w:t xml:space="preserve">推拿咨询过程中，下列哪一项</w:t>
      </w:r>
      <w:r>
        <w:rPr>
          <w:rFonts w:hint="eastAsia"/>
          <w:b/>
          <w:bCs/>
        </w:rPr>
        <w:t xml:space="preserve">最重要</w:t>
      </w:r>
      <w:r>
        <w:rPr>
          <w:rFonts w:hint="eastAsia"/>
        </w:rPr>
        <w:t xml:space="preserve">？</w:t>
      </w:r>
    </w:p>
    <w:p>
      <w:pPr>
        <w:pStyle w:val="Compact"/>
        <w:numPr>
          <w:ilvl w:val="1"/>
          <w:numId w:val="1048"/>
        </w:numPr>
      </w:pPr>
      <w:r>
        <w:t xml:space="preserve">A. </w:t>
      </w:r>
      <w:r>
        <w:rPr>
          <w:rFonts w:hint="eastAsia"/>
        </w:rPr>
        <w:t xml:space="preserve">收银效率</w:t>
      </w:r>
      <w:r>
        <w:t xml:space="preserve">　B. </w:t>
      </w:r>
      <w:r>
        <w:rPr>
          <w:rFonts w:hint="eastAsia"/>
        </w:rPr>
        <w:t xml:space="preserve">客户隐私</w:t>
      </w:r>
      <w:r>
        <w:t xml:space="preserve">　C. </w:t>
      </w:r>
      <w:r>
        <w:rPr>
          <w:rFonts w:hint="eastAsia"/>
        </w:rPr>
        <w:t xml:space="preserve">装修豪华</w:t>
      </w:r>
      <w:r>
        <w:t xml:space="preserve">　D. </w:t>
      </w:r>
      <w:r>
        <w:rPr>
          <w:rFonts w:hint="eastAsia"/>
        </w:rPr>
        <w:t xml:space="preserve">营业时间长</w:t>
      </w:r>
    </w:p>
    <w:p>
      <w:pPr>
        <w:pStyle w:val="Compact"/>
        <w:numPr>
          <w:ilvl w:val="0"/>
          <w:numId w:val="1045"/>
        </w:numPr>
      </w:pPr>
      <w:r>
        <w:rPr>
          <w:rFonts w:hint="eastAsia"/>
        </w:rPr>
        <w:t xml:space="preserve">按马来西亚法律，外籍客户身份核实最佳文件为：</w:t>
      </w:r>
    </w:p>
    <w:p>
      <w:pPr>
        <w:pStyle w:val="Compact"/>
        <w:numPr>
          <w:ilvl w:val="1"/>
          <w:numId w:val="1049"/>
        </w:numPr>
      </w:pPr>
      <w:r>
        <w:t xml:space="preserve">A. MyKad　B. </w:t>
      </w:r>
      <w:r>
        <w:rPr>
          <w:rFonts w:hint="eastAsia"/>
        </w:rPr>
        <w:t xml:space="preserve">驾照</w:t>
      </w:r>
      <w:r>
        <w:t xml:space="preserve">　C. </w:t>
      </w:r>
      <w:r>
        <w:rPr>
          <w:rFonts w:hint="eastAsia"/>
        </w:rPr>
        <w:t xml:space="preserve">护照</w:t>
      </w:r>
      <w:r>
        <w:t xml:space="preserve">　D. </w:t>
      </w:r>
      <w:r>
        <w:rPr>
          <w:rFonts w:hint="eastAsia"/>
        </w:rPr>
        <w:t xml:space="preserve">公司聘书</w:t>
      </w:r>
    </w:p>
    <w:p>
      <w:pPr>
        <w:pStyle w:val="Compact"/>
        <w:numPr>
          <w:ilvl w:val="0"/>
          <w:numId w:val="1045"/>
        </w:numPr>
      </w:pPr>
      <w:r>
        <w:rPr>
          <w:rFonts w:hint="eastAsia"/>
        </w:rPr>
        <w:t xml:space="preserve">以下哪个</w:t>
      </w:r>
      <w:r>
        <w:rPr>
          <w:rFonts w:hint="eastAsia"/>
          <w:b/>
          <w:bCs/>
        </w:rPr>
        <w:t xml:space="preserve">不是</w:t>
      </w:r>
      <w:r>
        <w:rPr>
          <w:rFonts w:hint="eastAsia"/>
        </w:rPr>
        <w:t xml:space="preserve">信息收集的口头方法？</w:t>
      </w:r>
    </w:p>
    <w:p>
      <w:pPr>
        <w:pStyle w:val="Compact"/>
        <w:numPr>
          <w:ilvl w:val="1"/>
          <w:numId w:val="1050"/>
        </w:numPr>
      </w:pPr>
      <w:r>
        <w:t xml:space="preserve">A. </w:t>
      </w:r>
      <w:r>
        <w:rPr>
          <w:rFonts w:hint="eastAsia"/>
        </w:rPr>
        <w:t xml:space="preserve">面对面访谈</w:t>
      </w:r>
      <w:r>
        <w:t xml:space="preserve">　B. </w:t>
      </w:r>
      <w:r>
        <w:rPr>
          <w:rFonts w:hint="eastAsia"/>
        </w:rPr>
        <w:t xml:space="preserve">电话访谈</w:t>
      </w:r>
      <w:r>
        <w:t xml:space="preserve">　C. WhatsApp </w:t>
      </w:r>
      <w:r>
        <w:rPr>
          <w:rFonts w:hint="eastAsia"/>
        </w:rPr>
        <w:t xml:space="preserve">文字</w:t>
      </w:r>
      <w:r>
        <w:t xml:space="preserve">　D. </w:t>
      </w:r>
      <w:r>
        <w:rPr>
          <w:rFonts w:hint="eastAsia"/>
        </w:rPr>
        <w:t xml:space="preserve">现场询问</w:t>
      </w:r>
    </w:p>
    <w:p>
      <w:pPr>
        <w:pStyle w:val="Compact"/>
        <w:numPr>
          <w:ilvl w:val="0"/>
          <w:numId w:val="1045"/>
        </w:numPr>
      </w:pPr>
      <w:r>
        <w:rPr>
          <w:rFonts w:hint="eastAsia"/>
        </w:rPr>
        <w:t xml:space="preserve">按</w:t>
      </w:r>
      <w:r>
        <w:t xml:space="preserve"> MOH </w:t>
      </w:r>
      <w:r>
        <w:rPr>
          <w:rFonts w:hint="eastAsia"/>
        </w:rPr>
        <w:t xml:space="preserve">规定，客户记录内容</w:t>
      </w:r>
      <w:r>
        <w:rPr>
          <w:rFonts w:hint="eastAsia"/>
          <w:b/>
          <w:bCs/>
        </w:rPr>
        <w:t xml:space="preserve">不包括</w:t>
      </w:r>
      <w:r>
        <w:rPr>
          <w:rFonts w:hint="eastAsia"/>
        </w:rPr>
        <w:t xml:space="preserve">：</w:t>
      </w:r>
    </w:p>
    <w:p>
      <w:pPr>
        <w:pStyle w:val="Compact"/>
        <w:numPr>
          <w:ilvl w:val="1"/>
          <w:numId w:val="1051"/>
        </w:numPr>
      </w:pPr>
      <w:r>
        <w:t xml:space="preserve">A. </w:t>
      </w:r>
      <w:r>
        <w:rPr>
          <w:rFonts w:hint="eastAsia"/>
        </w:rPr>
        <w:t xml:space="preserve">个人资料</w:t>
      </w:r>
      <w:r>
        <w:t xml:space="preserve">　B. </w:t>
      </w:r>
      <w:r>
        <w:rPr>
          <w:rFonts w:hint="eastAsia"/>
        </w:rPr>
        <w:t xml:space="preserve">咨询信息</w:t>
      </w:r>
      <w:r>
        <w:t xml:space="preserve">　C. </w:t>
      </w:r>
      <w:r>
        <w:rPr>
          <w:rFonts w:hint="eastAsia"/>
        </w:rPr>
        <w:t xml:space="preserve">客户家人收入</w:t>
      </w:r>
      <w:r>
        <w:t xml:space="preserve">　D. </w:t>
      </w:r>
      <w:r>
        <w:rPr>
          <w:rFonts w:hint="eastAsia"/>
        </w:rPr>
        <w:t xml:space="preserve">疗后信息</w:t>
      </w:r>
    </w:p>
    <w:p>
      <w:pPr>
        <w:pStyle w:val="Compact"/>
        <w:numPr>
          <w:ilvl w:val="0"/>
          <w:numId w:val="1045"/>
        </w:numPr>
      </w:pPr>
      <w:r>
        <w:rPr>
          <w:rFonts w:hint="eastAsia"/>
        </w:rPr>
        <w:t xml:space="preserve">客户记录的电子化系统须具备：</w:t>
      </w:r>
    </w:p>
    <w:p>
      <w:pPr>
        <w:pStyle w:val="Compact"/>
        <w:numPr>
          <w:ilvl w:val="1"/>
          <w:numId w:val="1052"/>
        </w:numPr>
      </w:pPr>
      <w:r>
        <w:t xml:space="preserve">A. </w:t>
      </w:r>
      <w:r>
        <w:rPr>
          <w:rFonts w:hint="eastAsia"/>
        </w:rPr>
        <w:t xml:space="preserve">加密与备份</w:t>
      </w:r>
      <w:r>
        <w:t xml:space="preserve">　B. </w:t>
      </w:r>
      <w:r>
        <w:rPr>
          <w:rFonts w:hint="eastAsia"/>
        </w:rPr>
        <w:t xml:space="preserve">公开访问</w:t>
      </w:r>
      <w:r>
        <w:t xml:space="preserve">　C. </w:t>
      </w:r>
      <w:r>
        <w:rPr>
          <w:rFonts w:hint="eastAsia"/>
        </w:rPr>
        <w:t xml:space="preserve">无密码</w:t>
      </w:r>
      <w:r>
        <w:t xml:space="preserve">　D. </w:t>
      </w:r>
      <w:r>
        <w:rPr>
          <w:rFonts w:hint="eastAsia"/>
        </w:rPr>
        <w:t xml:space="preserve">不需更新</w:t>
      </w:r>
    </w:p>
    <w:p>
      <w:pPr>
        <w:pStyle w:val="Compact"/>
        <w:numPr>
          <w:ilvl w:val="0"/>
          <w:numId w:val="1045"/>
        </w:numPr>
      </w:pPr>
      <w:r>
        <w:rPr>
          <w:rFonts w:hint="eastAsia"/>
        </w:rPr>
        <w:t xml:space="preserve">客户接待第一动作应为：</w:t>
      </w:r>
    </w:p>
    <w:p>
      <w:pPr>
        <w:pStyle w:val="Compact"/>
        <w:numPr>
          <w:ilvl w:val="1"/>
          <w:numId w:val="1053"/>
        </w:numPr>
      </w:pPr>
      <w:r>
        <w:t xml:space="preserve">A. </w:t>
      </w:r>
      <w:r>
        <w:rPr>
          <w:rFonts w:hint="eastAsia"/>
        </w:rPr>
        <w:t xml:space="preserve">立即递表格</w:t>
      </w:r>
      <w:r>
        <w:t xml:space="preserve">　B. </w:t>
      </w:r>
      <w:r>
        <w:rPr>
          <w:rFonts w:hint="eastAsia"/>
        </w:rPr>
        <w:t xml:space="preserve">起立微笑问候</w:t>
      </w:r>
      <w:r>
        <w:t xml:space="preserve">　C. </w:t>
      </w:r>
      <w:r>
        <w:rPr>
          <w:rFonts w:hint="eastAsia"/>
        </w:rPr>
        <w:t xml:space="preserve">询问付款方式</w:t>
      </w:r>
      <w:r>
        <w:t xml:space="preserve">　D. </w:t>
      </w:r>
      <w:r>
        <w:rPr>
          <w:rFonts w:hint="eastAsia"/>
        </w:rPr>
        <w:t xml:space="preserve">拍照登记</w:t>
      </w:r>
    </w:p>
    <w:p>
      <w:pPr>
        <w:pStyle w:val="Compact"/>
        <w:numPr>
          <w:ilvl w:val="0"/>
          <w:numId w:val="1045"/>
        </w:numPr>
      </w:pPr>
      <w:r>
        <w:t xml:space="preserve">PDPA 2010 </w:t>
      </w:r>
      <w:r>
        <w:rPr>
          <w:rFonts w:hint="eastAsia"/>
        </w:rPr>
        <w:t xml:space="preserve">主要保护：</w:t>
      </w:r>
    </w:p>
    <w:p>
      <w:pPr>
        <w:pStyle w:val="Compact"/>
        <w:numPr>
          <w:ilvl w:val="1"/>
          <w:numId w:val="1054"/>
        </w:numPr>
      </w:pPr>
      <w:r>
        <w:t xml:space="preserve">A. </w:t>
      </w:r>
      <w:r>
        <w:rPr>
          <w:rFonts w:hint="eastAsia"/>
        </w:rPr>
        <w:t xml:space="preserve">公司利润</w:t>
      </w:r>
      <w:r>
        <w:t xml:space="preserve">　B. </w:t>
      </w:r>
      <w:r>
        <w:rPr>
          <w:rFonts w:hint="eastAsia"/>
        </w:rPr>
        <w:t xml:space="preserve">个人资料</w:t>
      </w:r>
      <w:r>
        <w:t xml:space="preserve">　C. </w:t>
      </w:r>
      <w:r>
        <w:rPr>
          <w:rFonts w:hint="eastAsia"/>
        </w:rPr>
        <w:t xml:space="preserve">商标</w:t>
      </w:r>
      <w:r>
        <w:t xml:space="preserve">　D. </w:t>
      </w:r>
      <w:r>
        <w:rPr>
          <w:rFonts w:hint="eastAsia"/>
        </w:rPr>
        <w:t xml:space="preserve">房地产</w:t>
      </w:r>
    </w:p>
    <w:p>
      <w:pPr>
        <w:pStyle w:val="Compact"/>
        <w:numPr>
          <w:ilvl w:val="0"/>
          <w:numId w:val="1045"/>
        </w:numPr>
      </w:pPr>
      <w:r>
        <w:rPr>
          <w:rFonts w:hint="eastAsia"/>
        </w:rPr>
        <w:t xml:space="preserve">推拿咨询区的安全特征</w:t>
      </w:r>
      <w:r>
        <w:rPr>
          <w:rFonts w:hint="eastAsia"/>
          <w:b/>
          <w:bCs/>
        </w:rPr>
        <w:t xml:space="preserve">不包括</w:t>
      </w:r>
      <w:r>
        <w:rPr>
          <w:rFonts w:hint="eastAsia"/>
        </w:rPr>
        <w:t xml:space="preserve">：</w:t>
      </w:r>
    </w:p>
    <w:p>
      <w:pPr>
        <w:pStyle w:val="Compact"/>
        <w:numPr>
          <w:ilvl w:val="1"/>
          <w:numId w:val="1055"/>
        </w:numPr>
      </w:pPr>
      <w:r>
        <w:t xml:space="preserve">A. </w:t>
      </w:r>
      <w:r>
        <w:rPr>
          <w:rFonts w:hint="eastAsia"/>
        </w:rPr>
        <w:t xml:space="preserve">防滑地板</w:t>
      </w:r>
      <w:r>
        <w:t xml:space="preserve">　B. </w:t>
      </w:r>
      <w:r>
        <w:rPr>
          <w:rFonts w:hint="eastAsia"/>
        </w:rPr>
        <w:t xml:space="preserve">灭火器</w:t>
      </w:r>
      <w:r>
        <w:t xml:space="preserve">　C. </w:t>
      </w:r>
      <w:r>
        <w:rPr>
          <w:rFonts w:hint="eastAsia"/>
        </w:rPr>
        <w:t xml:space="preserve">急救箱</w:t>
      </w:r>
      <w:r>
        <w:t xml:space="preserve">　D. </w:t>
      </w:r>
      <w:r>
        <w:rPr>
          <w:rFonts w:hint="eastAsia"/>
        </w:rPr>
        <w:t xml:space="preserve">监视器对准床位</w:t>
      </w:r>
    </w:p>
    <w:p>
      <w:r>
        <w:pict>
          <v:rect style="width:0;height:1.5pt" o:hralign="center" o:hrstd="t" o:hr="t"/>
        </w:pict>
      </w:r>
    </w:p>
    <w:bookmarkEnd w:id="142"/>
    <w:bookmarkStart w:id="143" w:name="第三部分简答题每题-5-分共-30-分"/>
    <w:p>
      <w:pPr>
        <w:pStyle w:val="Heading5"/>
      </w:pPr>
      <w:r>
        <w:rPr>
          <w:rStyle w:val="SectionNumber"/>
        </w:rPr>
        <w:t xml:space="preserve">1.1.6.1.4</w:t>
      </w:r>
      <w:r>
        <w:tab/>
      </w:r>
      <w:r>
        <w:rPr>
          <w:rFonts w:hint="eastAsia"/>
        </w:rPr>
        <w:t xml:space="preserve">第三部分：简答题（每题</w:t>
      </w:r>
      <w:r>
        <w:t xml:space="preserve"> 5 </w:t>
      </w:r>
      <w:r>
        <w:rPr>
          <w:rFonts w:hint="eastAsia"/>
        </w:rPr>
        <w:t xml:space="preserve">分，共</w:t>
      </w:r>
      <w:r>
        <w:t xml:space="preserve"> 30 </w:t>
      </w:r>
      <w:r>
        <w:rPr>
          <w:rFonts w:hint="eastAsia"/>
        </w:rPr>
        <w:t xml:space="preserve">分）</w:t>
      </w:r>
    </w:p>
    <w:p>
      <w:pPr>
        <w:pStyle w:val="Compact"/>
        <w:numPr>
          <w:ilvl w:val="0"/>
          <w:numId w:val="1056"/>
        </w:numPr>
      </w:pPr>
      <w:r>
        <w:rPr>
          <w:rFonts w:hint="eastAsia"/>
        </w:rPr>
        <w:t xml:space="preserve">列出客户接待时的</w:t>
      </w:r>
      <w:r>
        <w:t xml:space="preserve"> 4 </w:t>
      </w:r>
      <w:r>
        <w:rPr>
          <w:rFonts w:hint="eastAsia"/>
        </w:rPr>
        <w:t xml:space="preserve">项礼仪要点。</w:t>
      </w:r>
    </w:p>
    <w:p>
      <w:pPr>
        <w:pStyle w:val="Compact"/>
        <w:numPr>
          <w:ilvl w:val="0"/>
          <w:numId w:val="1056"/>
        </w:numPr>
      </w:pPr>
      <w:r>
        <w:rPr>
          <w:rFonts w:hint="eastAsia"/>
        </w:rPr>
        <w:t xml:space="preserve">解释为何推拿咨询区须有”私密性”特征，并举</w:t>
      </w:r>
      <w:r>
        <w:t xml:space="preserve"> 2 </w:t>
      </w:r>
      <w:r>
        <w:rPr>
          <w:rFonts w:hint="eastAsia"/>
        </w:rPr>
        <w:t xml:space="preserve">个实施方式。</w:t>
      </w:r>
    </w:p>
    <w:p>
      <w:pPr>
        <w:pStyle w:val="Compact"/>
        <w:numPr>
          <w:ilvl w:val="0"/>
          <w:numId w:val="1056"/>
        </w:numPr>
      </w:pPr>
      <w:r>
        <w:rPr>
          <w:rFonts w:hint="eastAsia"/>
        </w:rPr>
        <w:t xml:space="preserve">说明信息表必填的</w:t>
      </w:r>
      <w:r>
        <w:t xml:space="preserve"> 5 </w:t>
      </w:r>
      <w:r>
        <w:rPr>
          <w:rFonts w:hint="eastAsia"/>
        </w:rPr>
        <w:t xml:space="preserve">项基本资料。</w:t>
      </w:r>
    </w:p>
    <w:p>
      <w:pPr>
        <w:pStyle w:val="Compact"/>
        <w:numPr>
          <w:ilvl w:val="0"/>
          <w:numId w:val="1056"/>
        </w:numPr>
      </w:pPr>
      <w:r>
        <w:rPr>
          <w:rFonts w:hint="eastAsia"/>
        </w:rPr>
        <w:t xml:space="preserve">简述客户记录手工与电子两种类型的优缺点。</w:t>
      </w:r>
    </w:p>
    <w:p>
      <w:pPr>
        <w:pStyle w:val="Compact"/>
        <w:numPr>
          <w:ilvl w:val="0"/>
          <w:numId w:val="1056"/>
        </w:numPr>
      </w:pPr>
      <w:r>
        <w:rPr>
          <w:rFonts w:hint="eastAsia"/>
        </w:rPr>
        <w:t xml:space="preserve">阐述</w:t>
      </w:r>
      <w:r>
        <w:t xml:space="preserve"> PDPA 2010 </w:t>
      </w:r>
      <w:r>
        <w:rPr>
          <w:rFonts w:hint="eastAsia"/>
        </w:rPr>
        <w:t xml:space="preserve">对推拿中心的</w:t>
      </w:r>
      <w:r>
        <w:t xml:space="preserve"> 3 </w:t>
      </w:r>
      <w:r>
        <w:rPr>
          <w:rFonts w:hint="eastAsia"/>
        </w:rPr>
        <w:t xml:space="preserve">项实际要求。</w:t>
      </w:r>
    </w:p>
    <w:p>
      <w:pPr>
        <w:pStyle w:val="Compact"/>
        <w:numPr>
          <w:ilvl w:val="0"/>
          <w:numId w:val="1056"/>
        </w:numPr>
      </w:pPr>
      <w:r>
        <w:rPr>
          <w:rFonts w:hint="eastAsia"/>
        </w:rPr>
        <w:t xml:space="preserve">列出推拿师在社交媒体使用上的</w:t>
      </w:r>
      <w:r>
        <w:t xml:space="preserve"> 3 </w:t>
      </w:r>
      <w:r>
        <w:rPr>
          <w:rFonts w:hint="eastAsia"/>
        </w:rPr>
        <w:t xml:space="preserve">条职业操守。</w:t>
      </w:r>
    </w:p>
    <w:p>
      <w:r>
        <w:pict>
          <v:rect style="width:0;height:1.5pt" o:hralign="center" o:hrstd="t" o:hr="t"/>
        </w:pict>
      </w:r>
    </w:p>
    <w:bookmarkEnd w:id="143"/>
    <w:bookmarkStart w:id="144" w:name="第四部分案例题共-20-分"/>
    <w:p>
      <w:pPr>
        <w:pStyle w:val="Heading5"/>
      </w:pPr>
      <w:r>
        <w:rPr>
          <w:rStyle w:val="SectionNumber"/>
        </w:rPr>
        <w:t xml:space="preserve">1.1.6.1.5</w:t>
      </w:r>
      <w:r>
        <w:tab/>
      </w:r>
      <w:r>
        <w:rPr>
          <w:rFonts w:hint="eastAsia"/>
        </w:rPr>
        <w:t xml:space="preserve">第四部分：案例题（共</w:t>
      </w:r>
      <w:r>
        <w:t xml:space="preserve"> 20 </w:t>
      </w:r>
      <w:r>
        <w:rPr>
          <w:rFonts w:hint="eastAsia"/>
        </w:rPr>
        <w:t xml:space="preserve">分）</w:t>
      </w:r>
    </w:p>
    <w:p>
      <w:pPr>
        <w:pStyle w:val="FirstParagraph"/>
      </w:pPr>
      <w:r>
        <w:rPr>
          <w:rFonts w:hint="eastAsia"/>
          <w:b/>
          <w:bCs/>
        </w:rPr>
        <w:t xml:space="preserve">情境：</w:t>
      </w:r>
      <w:r>
        <w:t xml:space="preserve"> </w:t>
      </w:r>
      <w:r>
        <w:rPr>
          <w:rFonts w:hint="eastAsia"/>
        </w:rPr>
        <w:t xml:space="preserve">一名</w:t>
      </w:r>
      <w:r>
        <w:t xml:space="preserve"> 65 </w:t>
      </w:r>
      <w:r>
        <w:rPr>
          <w:rFonts w:hint="eastAsia"/>
        </w:rPr>
        <w:t xml:space="preserve">岁马来裔老太太由女儿陪同首次到访推拿中心，老人家不识字，仅讲马来语；女儿主诉母亲”成日喊腰痛”。咨询区当时音乐声较大，前台员工示意她们填写表格。</w:t>
      </w:r>
    </w:p>
    <w:p>
      <w:pPr>
        <w:pStyle w:val="BodyText"/>
      </w:pPr>
      <w:r>
        <w:rPr>
          <w:rFonts w:hint="eastAsia"/>
          <w:b/>
          <w:bCs/>
        </w:rPr>
        <w:t xml:space="preserve">请回答：</w:t>
      </w:r>
    </w:p>
    <w:p>
      <w:pPr>
        <w:pStyle w:val="Compact"/>
        <w:numPr>
          <w:ilvl w:val="0"/>
          <w:numId w:val="1057"/>
        </w:numPr>
      </w:pPr>
      <w:r>
        <w:rPr>
          <w:rFonts w:hint="eastAsia"/>
        </w:rPr>
        <w:t xml:space="preserve">列出本情境中</w:t>
      </w:r>
      <w:r>
        <w:rPr>
          <w:rFonts w:hint="eastAsia"/>
          <w:b/>
          <w:bCs/>
        </w:rPr>
        <w:t xml:space="preserve">至少</w:t>
      </w:r>
      <w:r>
        <w:rPr>
          <w:b/>
          <w:bCs/>
        </w:rPr>
        <w:t xml:space="preserve"> 3 </w:t>
      </w:r>
      <w:r>
        <w:rPr>
          <w:rFonts w:hint="eastAsia"/>
          <w:b/>
          <w:bCs/>
        </w:rPr>
        <w:t xml:space="preserve">项</w:t>
      </w:r>
      <w:r>
        <w:rPr>
          <w:rFonts w:hint="eastAsia"/>
        </w:rPr>
        <w:t xml:space="preserve">违反</w:t>
      </w:r>
      <w:r>
        <w:t xml:space="preserve"> KP-01 </w:t>
      </w:r>
      <w:r>
        <w:rPr>
          <w:rFonts w:hint="eastAsia"/>
        </w:rPr>
        <w:t xml:space="preserve">准则的问题。（6</w:t>
      </w:r>
      <w:r>
        <w:t xml:space="preserve"> </w:t>
      </w:r>
      <w:r>
        <w:rPr>
          <w:rFonts w:hint="eastAsia"/>
        </w:rPr>
        <w:t xml:space="preserve">分）</w:t>
      </w:r>
    </w:p>
    <w:p>
      <w:pPr>
        <w:pStyle w:val="Compact"/>
        <w:numPr>
          <w:ilvl w:val="0"/>
          <w:numId w:val="1057"/>
        </w:numPr>
      </w:pPr>
      <w:r>
        <w:rPr>
          <w:rFonts w:hint="eastAsia"/>
        </w:rPr>
        <w:t xml:space="preserve">你作为接待员，应如何调整流程以符合规范？（8</w:t>
      </w:r>
      <w:r>
        <w:t xml:space="preserve"> </w:t>
      </w:r>
      <w:r>
        <w:rPr>
          <w:rFonts w:hint="eastAsia"/>
        </w:rPr>
        <w:t xml:space="preserve">分）</w:t>
      </w:r>
    </w:p>
    <w:p>
      <w:pPr>
        <w:pStyle w:val="Compact"/>
        <w:numPr>
          <w:ilvl w:val="0"/>
          <w:numId w:val="1057"/>
        </w:numPr>
      </w:pPr>
      <w:r>
        <w:rPr>
          <w:rFonts w:hint="eastAsia"/>
        </w:rPr>
        <w:t xml:space="preserve">如何处理客户不识字的资料收集？（6</w:t>
      </w:r>
      <w:r>
        <w:t xml:space="preserve"> </w:t>
      </w:r>
      <w:r>
        <w:rPr>
          <w:rFonts w:hint="eastAsia"/>
        </w:rPr>
        <w:t xml:space="preserve">分）</w:t>
      </w:r>
    </w:p>
    <w:p>
      <w:r>
        <w:pict>
          <v:rect style="width:0;height:1.5pt" o:hralign="center" o:hrstd="t" o:hr="t"/>
        </w:pict>
      </w:r>
    </w:p>
    <w:bookmarkEnd w:id="144"/>
    <w:bookmarkStart w:id="145" w:name="答题要点导师参考"/>
    <w:p>
      <w:pPr>
        <w:pStyle w:val="Heading5"/>
      </w:pPr>
      <w:r>
        <w:rPr>
          <w:rStyle w:val="SectionNumber"/>
        </w:rPr>
        <w:t xml:space="preserve">1.1.6.1.6</w:t>
      </w:r>
      <w:r>
        <w:tab/>
      </w:r>
      <w:r>
        <w:rPr>
          <w:rFonts w:hint="eastAsia"/>
        </w:rPr>
        <w:t xml:space="preserve">答题要点（导师参考）</w:t>
      </w:r>
    </w:p>
    <w:tbl>
      <w:tblPr>
        <w:tblStyle w:val="Table"/>
        <w:tblW w:type="auto" w:w="0"/>
        <w:tblLook w:firstRow="1" w:lastRow="0" w:firstColumn="0" w:lastColumn="0" w:noHBand="0" w:noVBand="0" w:val="0020"/>
        <w:tblBorders>
          <w:top w:val="single" w:sz="12" w:color="7F7F7F"/>
          <w:bottom w:val="single" w:sz="12" w:color="7F7F7F"/>
          <w:insideH w:val="single" w:sz="6" w:color="7F7F7F"/>
          <w:left w:val="nil"/>
          <w:right w:val="nil"/>
          <w:insideV w:val="nil"/>
        </w:tblBorders>
      </w:tblPr>
      <w:tblGrid>
        <w:gridCol w:w="3960"/>
        <w:gridCol w:w="3960"/>
      </w:tblGrid>
      <w:tr>
        <w:trPr>
          <w:tblHeader w:val="on"/>
        </w:trPr>
        <w:tc>
          <w:tcPr>
            <w:shd w:val="clear" w:color="auto" w:fill="E7E6E6"/>
          </w:tcPr>
          <w:p>
            <w:pPr>
              <w:pStyle w:val="Compact"/>
            </w:pPr>
            <w:r>
              <w:rPr>
                <w:rFonts w:hint="eastAsia"/>
                <w:b/>
              </w:rPr>
              <w:t xml:space="preserve">题号</w:t>
            </w:r>
          </w:p>
        </w:tc>
        <w:tc>
          <w:tcPr>
            <w:shd w:val="clear" w:color="auto" w:fill="E7E6E6"/>
          </w:tcPr>
          <w:p>
            <w:pPr>
              <w:pStyle w:val="Compact"/>
            </w:pPr>
            <w:r>
              <w:rPr>
                <w:rFonts w:hint="eastAsia"/>
                <w:b/>
              </w:rPr>
              <w:t xml:space="preserve">答案要点</w:t>
            </w:r>
          </w:p>
        </w:tc>
      </w:tr>
      <w:tr>
        <w:tc>
          <w:tcPr/>
          <w:p>
            <w:pPr>
              <w:pStyle w:val="Compact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温度</w:t>
            </w:r>
            <w:r>
              <w:t xml:space="preserve"> / </w:t>
            </w:r>
            <w:r>
              <w:rPr>
                <w:rFonts w:hint="eastAsia"/>
              </w:rPr>
              <w:t xml:space="preserve">灯光</w:t>
            </w:r>
          </w:p>
        </w:tc>
      </w:tr>
      <w:tr>
        <w:tc>
          <w:tcPr>
            <w:shd w:val="clear" w:color="auto" w:fill="F7F7F7"/>
          </w:tcPr>
          <w:p>
            <w:pPr>
              <w:pStyle w:val="Compact"/>
            </w:pPr>
            <w:r>
              <w:t xml:space="preserve">2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t xml:space="preserve">22–25</w:t>
            </w:r>
          </w:p>
        </w:tc>
      </w:tr>
      <w:tr>
        <w:tc>
          <w:tcPr/>
          <w:p>
            <w:pPr>
              <w:pStyle w:val="Compact"/>
            </w:pPr>
            <w:r>
              <w:t xml:space="preserve">3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称谓</w:t>
            </w:r>
            <w:r>
              <w:t xml:space="preserve"> / title</w:t>
            </w:r>
          </w:p>
        </w:tc>
      </w:tr>
      <w:tr>
        <w:tc>
          <w:tcPr>
            <w:shd w:val="clear" w:color="auto" w:fill="F7F7F7"/>
          </w:tcPr>
          <w:p>
            <w:pPr>
              <w:pStyle w:val="Compact"/>
            </w:pPr>
            <w:r>
              <w:t xml:space="preserve">4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rPr>
                <w:rFonts w:hint="eastAsia"/>
              </w:rPr>
              <w:t xml:space="preserve">书面</w:t>
            </w:r>
            <w:r>
              <w:t xml:space="preserve"> / </w:t>
            </w:r>
            <w:r>
              <w:rPr>
                <w:rFonts w:hint="eastAsia"/>
              </w:rPr>
              <w:t xml:space="preserve">口头</w:t>
            </w:r>
          </w:p>
        </w:tc>
      </w:tr>
      <w:tr>
        <w:tc>
          <w:tcPr/>
          <w:p>
            <w:pPr>
              <w:pStyle w:val="Compact"/>
            </w:pPr>
            <w:r>
              <w:t xml:space="preserve">5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身份证</w:t>
            </w:r>
            <w:r>
              <w:t xml:space="preserve"> / IC</w:t>
            </w:r>
          </w:p>
        </w:tc>
      </w:tr>
      <w:tr>
        <w:tc>
          <w:tcPr>
            <w:shd w:val="clear" w:color="auto" w:fill="F7F7F7"/>
          </w:tcPr>
          <w:p>
            <w:pPr>
              <w:pStyle w:val="Compact"/>
            </w:pPr>
            <w:r>
              <w:t xml:space="preserve">6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rPr>
                <w:rFonts w:hint="eastAsia"/>
              </w:rPr>
              <w:t xml:space="preserve">保密</w:t>
            </w:r>
          </w:p>
        </w:tc>
      </w:tr>
      <w:tr>
        <w:tc>
          <w:tcPr/>
          <w:p>
            <w:pPr>
              <w:pStyle w:val="Compact"/>
            </w:pPr>
            <w:r>
              <w:t xml:space="preserve">7</w:t>
            </w:r>
          </w:p>
        </w:tc>
        <w:tc>
          <w:tcPr/>
          <w:p>
            <w:pPr>
              <w:pStyle w:val="Compact"/>
            </w:pPr>
            <w:r>
              <w:t xml:space="preserve">7</w:t>
            </w:r>
          </w:p>
        </w:tc>
      </w:tr>
      <w:tr>
        <w:tc>
          <w:tcPr>
            <w:shd w:val="clear" w:color="auto" w:fill="F7F7F7"/>
          </w:tcPr>
          <w:p>
            <w:pPr>
              <w:pStyle w:val="Compact"/>
            </w:pPr>
            <w:r>
              <w:t xml:space="preserve">8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t xml:space="preserve">PDPA</w:t>
            </w:r>
          </w:p>
        </w:tc>
      </w:tr>
      <w:tr>
        <w:tc>
          <w:tcPr/>
          <w:p>
            <w:pPr>
              <w:pStyle w:val="Compact"/>
            </w:pPr>
            <w:r>
              <w:t xml:space="preserve">9</w:t>
            </w:r>
          </w:p>
        </w:tc>
        <w:tc>
          <w:tcPr/>
          <w:p>
            <w:pPr>
              <w:pStyle w:val="Compact"/>
            </w:pPr>
            <w:r>
              <w:t xml:space="preserve">DOSH</w:t>
            </w:r>
          </w:p>
        </w:tc>
      </w:tr>
      <w:tr>
        <w:tc>
          <w:tcPr>
            <w:shd w:val="clear" w:color="auto" w:fill="F7F7F7"/>
          </w:tcPr>
          <w:p>
            <w:pPr>
              <w:pStyle w:val="Compact"/>
            </w:pPr>
            <w:r>
              <w:t xml:space="preserve">10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rPr>
                <w:rFonts w:hint="eastAsia"/>
              </w:rPr>
              <w:t xml:space="preserve">急救箱</w:t>
            </w:r>
          </w:p>
        </w:tc>
      </w:tr>
      <w:tr>
        <w:tc>
          <w:tcPr/>
          <w:p>
            <w:pPr>
              <w:pStyle w:val="Compact"/>
            </w:pPr>
            <w:r>
              <w:t xml:space="preserve">11–20</w:t>
            </w:r>
          </w:p>
        </w:tc>
        <w:tc>
          <w:tcPr/>
          <w:p>
            <w:pPr>
              <w:pStyle w:val="Compact"/>
            </w:pPr>
            <w:r>
              <w:t xml:space="preserve">B, C, B, C, C, C, A, B, B, D</w:t>
            </w:r>
          </w:p>
        </w:tc>
      </w:tr>
      <w:tr>
        <w:tc>
          <w:tcPr>
            <w:shd w:val="clear" w:color="auto" w:fill="F7F7F7"/>
          </w:tcPr>
          <w:p>
            <w:pPr>
              <w:pStyle w:val="Compact"/>
            </w:pPr>
            <w:r>
              <w:t xml:space="preserve">21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rPr>
                <w:rFonts w:hint="eastAsia"/>
              </w:rPr>
              <w:t xml:space="preserve">起立微笑</w:t>
            </w:r>
            <w:r>
              <w:t xml:space="preserve"> / </w:t>
            </w:r>
            <w:r>
              <w:rPr>
                <w:rFonts w:hint="eastAsia"/>
              </w:rPr>
              <w:t xml:space="preserve">适当称谓</w:t>
            </w:r>
            <w:r>
              <w:t xml:space="preserve"> / </w:t>
            </w:r>
            <w:r>
              <w:rPr>
                <w:rFonts w:hint="eastAsia"/>
              </w:rPr>
              <w:t xml:space="preserve">共通语言</w:t>
            </w:r>
            <w:r>
              <w:t xml:space="preserve"> / </w:t>
            </w:r>
            <w:r>
              <w:rPr>
                <w:rFonts w:hint="eastAsia"/>
              </w:rPr>
              <w:t xml:space="preserve">眼神接触</w:t>
            </w:r>
          </w:p>
        </w:tc>
      </w:tr>
      <w:tr>
        <w:tc>
          <w:tcPr/>
          <w:p>
            <w:pPr>
              <w:pStyle w:val="Compact"/>
            </w:pPr>
            <w:r>
              <w:t xml:space="preserve">22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防偷窥偷听；屏风、单独咨询室</w:t>
            </w:r>
          </w:p>
        </w:tc>
      </w:tr>
      <w:tr>
        <w:tc>
          <w:tcPr>
            <w:shd w:val="clear" w:color="auto" w:fill="F7F7F7"/>
          </w:tcPr>
          <w:p>
            <w:pPr>
              <w:pStyle w:val="Compact"/>
            </w:pPr>
            <w:r>
              <w:t xml:space="preserve">23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rPr>
                <w:rFonts w:hint="eastAsia"/>
              </w:rPr>
              <w:t xml:space="preserve">姓名、出生日期、性别、电话、地址</w:t>
            </w:r>
          </w:p>
        </w:tc>
      </w:tr>
      <w:tr>
        <w:tc>
          <w:tcPr/>
          <w:p>
            <w:pPr>
              <w:pStyle w:val="Compact"/>
            </w:pPr>
            <w:r>
              <w:t xml:space="preserve">24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手工：低成本、易遗失；电子：备份易、需培训</w:t>
            </w:r>
          </w:p>
        </w:tc>
      </w:tr>
      <w:tr>
        <w:tc>
          <w:tcPr>
            <w:shd w:val="clear" w:color="auto" w:fill="F7F7F7"/>
          </w:tcPr>
          <w:p>
            <w:pPr>
              <w:pStyle w:val="Compact"/>
            </w:pPr>
            <w:r>
              <w:t xml:space="preserve">25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rPr>
                <w:rFonts w:hint="eastAsia"/>
              </w:rPr>
              <w:t xml:space="preserve">通知客户、加密保存、限制访问</w:t>
            </w:r>
          </w:p>
        </w:tc>
      </w:tr>
      <w:tr>
        <w:tc>
          <w:tcPr/>
          <w:p>
            <w:pPr>
              <w:pStyle w:val="Compact"/>
            </w:pPr>
            <w:r>
              <w:t xml:space="preserve">26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不公开照片、不公开记录、不公开对话</w:t>
            </w:r>
          </w:p>
        </w:tc>
      </w:tr>
      <w:tr>
        <w:tc>
          <w:tcPr>
            <w:shd w:val="clear" w:color="auto" w:fill="F7F7F7"/>
          </w:tcPr>
          <w:p>
            <w:pPr>
              <w:pStyle w:val="Compact"/>
            </w:pPr>
            <w:r>
              <w:rPr>
                <w:rFonts w:hint="eastAsia"/>
              </w:rPr>
              <w:t xml:space="preserve">案例</w:t>
            </w:r>
            <w:r>
              <w:t xml:space="preserve"> (a)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rPr>
                <w:rFonts w:hint="eastAsia"/>
              </w:rPr>
              <w:t xml:space="preserve">音乐过响、未引导坐下、要求不识字者填表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案例</w:t>
            </w:r>
            <w:r>
              <w:t xml:space="preserve"> (b)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调低音乐、起立问候、亲自访谈、用马来语</w:t>
            </w:r>
          </w:p>
        </w:tc>
      </w:tr>
      <w:tr>
        <w:tc>
          <w:tcPr>
            <w:shd w:val="clear" w:color="auto" w:fill="F7F7F7"/>
          </w:tcPr>
          <w:p>
            <w:pPr>
              <w:pStyle w:val="Compact"/>
            </w:pPr>
            <w:r>
              <w:rPr>
                <w:rFonts w:hint="eastAsia"/>
              </w:rPr>
              <w:t xml:space="preserve">案例</w:t>
            </w:r>
            <w:r>
              <w:t xml:space="preserve"> (c)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rPr>
                <w:rFonts w:hint="eastAsia"/>
              </w:rPr>
              <w:t xml:space="preserve">由员工/女儿口述代填，老人按指印或女儿见证签字</w:t>
            </w:r>
          </w:p>
        </w:tc>
      </w:tr>
    </w:tbl>
    <w:p>
      <w:r>
        <w:pict>
          <v:rect style="width:0;height:1.5pt" o:hralign="center" o:hrstd="t" o:hr="t"/>
        </w:pict>
      </w:r>
    </w:p>
    <w:p>
      <w:pPr>
        <w:pStyle w:val="BlockText"/>
      </w:pPr>
      <w:r>
        <w:rPr>
          <w:rFonts w:hint="eastAsia"/>
        </w:rPr>
        <w:t xml:space="preserve">完成本作业单后，请进入</w:t>
      </w:r>
      <w:r>
        <w:t xml:space="preserve"> KT-02。</w:t>
      </w:r>
    </w:p>
    <w:bookmarkEnd w:id="145"/>
    <w:bookmarkEnd w:id="146"/>
    <w:bookmarkEnd w:id="147"/>
    <w:bookmarkStart w:id="156" w:name="c01kt-02-assignment-sheet-2"/>
    <w:p>
      <w:pPr>
        <w:pStyle w:val="Heading3"/>
      </w:pPr>
      <w:bookmarkStart w:id="8008" w:name="_Toc_8008"/>
      <w:r>
        <w:rPr>
          <w:rStyle w:val="SectionNumber"/>
          <w:b/>
          <w:color w:val="C71585"/>
        </w:rPr>
        <w:t xml:space="preserve">1.1.7</w:t>
      </w:r>
      <w:r>
        <w:rPr>
          <w:b/>
          <w:color w:val="C71585"/>
        </w:rPr>
        <w:tab/>
      </w:r>
      <w:r>
        <w:rPr>
          <w:b/>
          <w:color w:val="C71585"/>
        </w:rPr>
        <w:t xml:space="preserve">[C01/KT-02] Assignment Sheet 2</w:t>
      </w:r>
      <w:bookmarkEnd w:id="8008"/>
    </w:p>
    <w:p>
      <w:pPr>
        <w:pStyle w:val="FirstParagraph"/>
      </w:pPr>
    </w:p>
    <w:p>
      <w:pPr>
        <w:pStyle w:val="BodyText"/>
      </w:pPr>
      <w:r>
        <w:t xml:space="preserve">JABATAN PEMBANGUNAN KEMAHIRAN (JPK)</w:t>
      </w:r>
      <w:r>
        <w:t xml:space="preserve"> </w:t>
      </w:r>
      <w:r>
        <w:t xml:space="preserve">TINGKAT 7-8, BLOK D4, KOMPLEKS D,</w:t>
      </w:r>
      <w:r>
        <w:t xml:space="preserve"> </w:t>
      </w:r>
      <w:r>
        <w:t xml:space="preserve">PUSAT PENTADBIRAN KERAJAAN PERSEKUTUAN,</w:t>
      </w:r>
      <w:r>
        <w:t xml:space="preserve"> </w:t>
      </w:r>
      <w:r>
        <w:t xml:space="preserve">62530 PUTRAJAYA</w:t>
      </w:r>
    </w:p>
    <w:bookmarkStart w:id="148" w:name="kertas-tugasan-1"/>
    <w:p>
      <w:pPr>
        <w:pStyle w:val="Heading5"/>
      </w:pPr>
      <w:r>
        <w:rPr>
          <w:rStyle w:val="SectionNumber"/>
        </w:rPr>
        <w:t xml:space="preserve">1.1.7.0.1</w:t>
      </w:r>
      <w:r>
        <w:tab/>
      </w:r>
      <w:r>
        <w:t xml:space="preserve">KERTAS TUGASAN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  <w:tblBorders>
          <w:top w:val="single" w:sz="12" w:color="7F7F7F"/>
          <w:bottom w:val="single" w:sz="12" w:color="7F7F7F"/>
          <w:insideH w:val="single" w:sz="6" w:color="7F7F7F"/>
          <w:left w:val="nil"/>
          <w:right w:val="nil"/>
          <w:insideV w:val="nil"/>
        </w:tblBorders>
      </w:tblPr>
      <w:tblGrid>
        <w:gridCol w:w="3960"/>
        <w:gridCol w:w="3960"/>
      </w:tblGrid>
      <w:tr>
        <w:trPr>
          <w:tblHeader w:val="on"/>
        </w:trPr>
        <w:tc>
          <w:tcPr>
            <w:shd w:val="clear" w:color="auto" w:fill="E7E6E6"/>
          </w:tcPr>
          <w:p>
            <w:pPr>
              <w:pStyle w:val="Compact"/>
            </w:pPr>
            <w:r>
              <w:rPr>
                <w:b/>
              </w:rPr>
              <w:t xml:space="preserve">Medan</w:t>
            </w:r>
          </w:p>
        </w:tc>
        <w:tc>
          <w:tcPr>
            <w:shd w:val="clear" w:color="auto" w:fill="E7E6E6"/>
          </w:tcPr>
          <w:p>
            <w:pPr>
              <w:pStyle w:val="Compact"/>
            </w:pPr>
            <w:r>
              <w:rPr>
                <w:b/>
              </w:rPr>
              <w:t xml:space="preserve">Nilai</w:t>
            </w:r>
          </w:p>
        </w:tc>
      </w:tr>
      <w:tr>
        <w:tc>
          <w:tcPr/>
          <w:p>
            <w:pPr>
              <w:pStyle w:val="Compact"/>
            </w:pPr>
            <w:r>
              <w:t xml:space="preserve">KOD DAN NAMA PROGRAM</w:t>
            </w:r>
          </w:p>
        </w:tc>
        <w:tc>
          <w:tcPr/>
          <w:p>
            <w:pPr>
              <w:pStyle w:val="Compact"/>
            </w:pPr>
            <w:r>
              <w:t xml:space="preserve">MP-031-3:2016 PERKHIDMATAN TUINALOGI</w:t>
            </w:r>
          </w:p>
        </w:tc>
      </w:tr>
      <w:tr>
        <w:tc>
          <w:tcPr>
            <w:shd w:val="clear" w:color="auto" w:fill="F7F7F7"/>
          </w:tcPr>
          <w:p>
            <w:pPr>
              <w:pStyle w:val="Compact"/>
            </w:pPr>
            <w:r>
              <w:t xml:space="preserve">TAHAP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t xml:space="preserve">3</w:t>
            </w:r>
          </w:p>
        </w:tc>
      </w:tr>
      <w:tr>
        <w:tc>
          <w:tcPr/>
          <w:p>
            <w:pPr>
              <w:pStyle w:val="Compact"/>
            </w:pPr>
            <w:r>
              <w:t xml:space="preserve">KOD DAN TAJUK UNIT KOMPETENSI</w:t>
            </w:r>
          </w:p>
        </w:tc>
        <w:tc>
          <w:tcPr/>
          <w:p>
            <w:pPr>
              <w:pStyle w:val="Compact"/>
            </w:pPr>
            <w:r>
              <w:t xml:space="preserve">MP-031-3:2016-C01 TUINALOGY SERVICES CONSULTATION</w:t>
            </w:r>
          </w:p>
        </w:tc>
      </w:tr>
      <w:tr>
        <w:tc>
          <w:tcPr>
            <w:shd w:val="clear" w:color="auto" w:fill="F7F7F7"/>
          </w:tcPr>
          <w:p>
            <w:pPr>
              <w:pStyle w:val="Compact"/>
            </w:pPr>
            <w:r>
              <w:t xml:space="preserve">NO. DAN PERNYATAAN AKTIVITI KERJA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t xml:space="preserve">1. PREPARE TUINALOGY SERVICES CONSULTATION REQUIREMENT</w:t>
            </w:r>
            <w:r>
              <w:t xml:space="preserve">2. CARRY OUT TUINALOGY SERVICES CONSULTATION</w:t>
            </w:r>
            <w:r>
              <w:t xml:space="preserve">3. DETERMINE TUINALOGY SERVICES CONSULTATION</w:t>
            </w:r>
            <w:r>
              <w:t xml:space="preserve">4. RECORD TUINALOGY SERVICES CONSULTATION ACTIVITIES</w:t>
            </w:r>
          </w:p>
        </w:tc>
      </w:tr>
      <w:tr>
        <w:tc>
          <w:tcPr/>
          <w:p>
            <w:pPr>
              <w:pStyle w:val="Compact"/>
            </w:pPr>
            <w:r>
              <w:t xml:space="preserve">NO. KOD</w:t>
            </w:r>
          </w:p>
        </w:tc>
        <w:tc>
          <w:tcPr/>
          <w:p>
            <w:pPr>
              <w:pStyle w:val="Compact"/>
            </w:pPr>
            <w:r>
              <w:t xml:space="preserve">MP-031-3:2016-C01/KT(2/4)</w:t>
            </w:r>
          </w:p>
        </w:tc>
      </w:tr>
      <w:tr>
        <w:tc>
          <w:tcPr>
            <w:shd w:val="clear" w:color="auto" w:fill="F7F7F7"/>
          </w:tcPr>
          <w:p>
            <w:pPr>
              <w:pStyle w:val="Compact"/>
            </w:pPr>
            <w:r>
              <w:t xml:space="preserve">Muka Surat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t xml:space="preserve">1/1</w:t>
            </w:r>
          </w:p>
        </w:tc>
      </w:tr>
      <w:tr>
        <w:tc>
          <w:tcPr/>
          <w:p>
            <w:pPr>
              <w:pStyle w:val="Compact"/>
            </w:pPr>
            <w:r>
              <w:t xml:space="preserve">WARNA KERTAS</w:t>
            </w:r>
          </w:p>
        </w:tc>
        <w:tc>
          <w:tcPr/>
          <w:p>
            <w:pPr>
              <w:pStyle w:val="Compact"/>
            </w:pPr>
            <w:r>
              <w:t xml:space="preserve">MERAH JAMBU (Pink)</w:t>
            </w:r>
          </w:p>
        </w:tc>
      </w:tr>
    </w:tbl>
    <w:p>
      <w:pPr>
        <w:pStyle w:val="BodyText"/>
      </w:pPr>
      <w:r>
        <w:rPr>
          <w:b/>
          <w:bCs/>
        </w:rPr>
        <w:t xml:space="preserve">TAJUK:</w:t>
      </w:r>
      <w:r>
        <w:t xml:space="preserve"> </w:t>
      </w:r>
      <w:r>
        <w:rPr>
          <w:rFonts w:hint="eastAsia"/>
        </w:rPr>
        <w:t xml:space="preserve">作业单</w:t>
      </w:r>
      <w:r>
        <w:t xml:space="preserve"> </w:t>
      </w:r>
      <w:r>
        <w:rPr>
          <w:rFonts w:hint="eastAsia"/>
        </w:rPr>
        <w:t xml:space="preserve">2：客户咨询与中医四诊</w:t>
      </w:r>
    </w:p>
    <w:p>
      <w:pPr>
        <w:pStyle w:val="BodyText"/>
      </w:pPr>
      <w:r>
        <w:rPr>
          <w:b/>
          <w:bCs/>
        </w:rPr>
        <w:t xml:space="preserve">TUJUAN:</w:t>
      </w:r>
      <w:r>
        <w:t xml:space="preserve"> </w:t>
      </w:r>
      <w:r>
        <w:rPr>
          <w:rFonts w:hint="eastAsia"/>
        </w:rPr>
        <w:t xml:space="preserve">请阅读</w:t>
      </w:r>
      <w:r>
        <w:t xml:space="preserve"> KP-02 </w:t>
      </w:r>
      <w:r>
        <w:rPr>
          <w:rFonts w:hint="eastAsia"/>
        </w:rPr>
        <w:t xml:space="preserve">后，独立完成以下题目。</w:t>
      </w:r>
      <w:r>
        <w:rPr>
          <w:rFonts w:hint="eastAsia"/>
          <w:b/>
          <w:bCs/>
        </w:rPr>
        <w:t xml:space="preserve">满分：</w:t>
      </w:r>
      <w:r>
        <w:t xml:space="preserve"> </w:t>
      </w:r>
      <w:r>
        <w:t xml:space="preserve">100 </w:t>
      </w:r>
      <w:r>
        <w:rPr>
          <w:rFonts w:hint="eastAsia"/>
        </w:rPr>
        <w:t xml:space="preserve">分</w:t>
      </w:r>
      <w:r>
        <w:t xml:space="preserve">　</w:t>
      </w:r>
      <w:r>
        <w:rPr>
          <w:rFonts w:hint="eastAsia"/>
          <w:b/>
          <w:bCs/>
        </w:rPr>
        <w:t xml:space="preserve">及格：</w:t>
      </w:r>
      <w:r>
        <w:t xml:space="preserve"> </w:t>
      </w:r>
      <w:r>
        <w:t xml:space="preserve">70 </w:t>
      </w:r>
      <w:r>
        <w:rPr>
          <w:rFonts w:hint="eastAsia"/>
        </w:rPr>
        <w:t xml:space="preserve">分</w:t>
      </w:r>
    </w:p>
    <w:p>
      <w:pPr>
        <w:pStyle w:val="BodyText"/>
      </w:pPr>
      <w:r>
        <w:rPr>
          <w:b/>
          <w:bCs/>
        </w:rPr>
        <w:t xml:space="preserve">ARAHAN:</w:t>
      </w:r>
      <w:r>
        <w:t xml:space="preserve"> </w:t>
      </w:r>
      <w:r>
        <w:t xml:space="preserve">Pelatih dikehendaki melaksanakan tugasan/kerja mengikut prosedur yang ditetapkan dalam kertas ini. Rujuk pensyarah sekiranya perlu penjelasan lanjut.</w:t>
      </w:r>
    </w:p>
    <w:bookmarkEnd w:id="148"/>
    <w:bookmarkStart w:id="155" w:name="作业单-2客户咨询与中医四诊"/>
    <w:p>
      <w:pPr>
        <w:pStyle w:val="Heading4"/>
      </w:pPr>
      <w:r>
        <w:rPr>
          <w:rStyle w:val="SectionNumber"/>
        </w:rPr>
        <w:t xml:space="preserve">1.1.7.1</w:t>
      </w:r>
      <w:r>
        <w:tab/>
      </w:r>
      <w:r>
        <w:rPr>
          <w:rFonts w:hint="eastAsia"/>
        </w:rPr>
        <w:t xml:space="preserve">作业单</w:t>
      </w:r>
      <w:r>
        <w:t xml:space="preserve"> </w:t>
      </w:r>
      <w:r>
        <w:rPr>
          <w:rFonts w:hint="eastAsia"/>
        </w:rPr>
        <w:t xml:space="preserve">2：客户咨询与中医四诊</w:t>
      </w:r>
    </w:p>
    <w:p>
      <w:pPr>
        <w:pStyle w:val="FirstParagraph"/>
      </w:pPr>
      <w:r>
        <w:rPr>
          <w:rFonts w:hint="eastAsia"/>
          <w:b/>
          <w:bCs/>
        </w:rPr>
        <w:t xml:space="preserve">对应资料单：</w:t>
      </w:r>
      <w:r>
        <w:t xml:space="preserve"> </w:t>
      </w:r>
      <w:r>
        <w:t xml:space="preserve">KP-02</w:t>
      </w:r>
    </w:p>
    <w:bookmarkStart w:id="149" w:name="说明-1"/>
    <w:p>
      <w:pPr>
        <w:pStyle w:val="Heading5"/>
      </w:pPr>
      <w:r>
        <w:rPr>
          <w:rStyle w:val="SectionNumber"/>
        </w:rPr>
        <w:t xml:space="preserve">1.1.7.1.1</w:t>
      </w:r>
      <w:r>
        <w:tab/>
      </w:r>
      <w:r>
        <w:rPr>
          <w:rFonts w:hint="eastAsia"/>
        </w:rPr>
        <w:t xml:space="preserve">说明</w:t>
      </w:r>
    </w:p>
    <w:p>
      <w:pPr>
        <w:pStyle w:val="FirstParagraph"/>
      </w:pPr>
      <w:r>
        <w:rPr>
          <w:rFonts w:hint="eastAsia"/>
        </w:rPr>
        <w:t xml:space="preserve">请阅读</w:t>
      </w:r>
      <w:r>
        <w:t xml:space="preserve"> KP-02 </w:t>
      </w:r>
      <w:r>
        <w:rPr>
          <w:rFonts w:hint="eastAsia"/>
        </w:rPr>
        <w:t xml:space="preserve">后，独立完成以下题目。</w:t>
      </w:r>
      <w:r>
        <w:rPr>
          <w:rFonts w:hint="eastAsia"/>
          <w:b/>
          <w:bCs/>
        </w:rPr>
        <w:t xml:space="preserve">满分：</w:t>
      </w:r>
      <w:r>
        <w:t xml:space="preserve"> </w:t>
      </w:r>
      <w:r>
        <w:t xml:space="preserve">100 </w:t>
      </w:r>
      <w:r>
        <w:rPr>
          <w:rFonts w:hint="eastAsia"/>
        </w:rPr>
        <w:t xml:space="preserve">分</w:t>
      </w:r>
      <w:r>
        <w:t xml:space="preserve">　</w:t>
      </w:r>
      <w:r>
        <w:rPr>
          <w:rFonts w:hint="eastAsia"/>
          <w:b/>
          <w:bCs/>
        </w:rPr>
        <w:t xml:space="preserve">及格：</w:t>
      </w:r>
      <w:r>
        <w:t xml:space="preserve"> </w:t>
      </w:r>
      <w:r>
        <w:t xml:space="preserve">70 </w:t>
      </w:r>
      <w:r>
        <w:rPr>
          <w:rFonts w:hint="eastAsia"/>
        </w:rPr>
        <w:t xml:space="preserve">分</w:t>
      </w:r>
    </w:p>
    <w:p>
      <w:r>
        <w:pict>
          <v:rect style="width:0;height:1.5pt" o:hralign="center" o:hrstd="t" o:hr="t"/>
        </w:pict>
      </w:r>
    </w:p>
    <w:bookmarkEnd w:id="149"/>
    <w:bookmarkStart w:id="150" w:name="第一部分填空题每题-2-分共-20-分-1"/>
    <w:p>
      <w:pPr>
        <w:pStyle w:val="Heading5"/>
      </w:pPr>
      <w:r>
        <w:rPr>
          <w:rStyle w:val="SectionNumber"/>
        </w:rPr>
        <w:t xml:space="preserve">1.1.7.1.2</w:t>
      </w:r>
      <w:r>
        <w:tab/>
      </w:r>
      <w:r>
        <w:rPr>
          <w:rFonts w:hint="eastAsia"/>
        </w:rPr>
        <w:t xml:space="preserve">第一部分：填空题（每题</w:t>
      </w:r>
      <w:r>
        <w:t xml:space="preserve"> 2 </w:t>
      </w:r>
      <w:r>
        <w:rPr>
          <w:rFonts w:hint="eastAsia"/>
        </w:rPr>
        <w:t xml:space="preserve">分，共</w:t>
      </w:r>
      <w:r>
        <w:t xml:space="preserve"> 20 </w:t>
      </w:r>
      <w:r>
        <w:rPr>
          <w:rFonts w:hint="eastAsia"/>
        </w:rPr>
        <w:t xml:space="preserve">分）</w:t>
      </w:r>
    </w:p>
    <w:p>
      <w:pPr>
        <w:pStyle w:val="Compact"/>
        <w:numPr>
          <w:ilvl w:val="0"/>
          <w:numId w:val="1058"/>
        </w:numPr>
      </w:pPr>
      <w:r>
        <w:rPr>
          <w:rFonts w:hint="eastAsia"/>
        </w:rPr>
        <w:t xml:space="preserve">客户信息收集的两种方法为预设____________</w:t>
      </w:r>
      <w:r>
        <w:t xml:space="preserve"> </w:t>
      </w:r>
      <w:r>
        <w:rPr>
          <w:rFonts w:hint="eastAsia"/>
        </w:rPr>
        <w:t xml:space="preserve">与笔记。</w:t>
      </w:r>
    </w:p>
    <w:p>
      <w:pPr>
        <w:pStyle w:val="Compact"/>
        <w:numPr>
          <w:ilvl w:val="0"/>
          <w:numId w:val="1058"/>
        </w:numPr>
      </w:pPr>
      <w:r>
        <w:rPr>
          <w:rFonts w:hint="eastAsia"/>
        </w:rPr>
        <w:t xml:space="preserve">客户对推拿的常见期望之一为缓解</w:t>
      </w:r>
      <w:r>
        <w:t xml:space="preserve"> ____________ 。</w:t>
      </w:r>
    </w:p>
    <w:p>
      <w:pPr>
        <w:pStyle w:val="Compact"/>
        <w:numPr>
          <w:ilvl w:val="0"/>
          <w:numId w:val="1058"/>
        </w:numPr>
      </w:pPr>
      <w:r>
        <w:rPr>
          <w:rFonts w:hint="eastAsia"/>
        </w:rPr>
        <w:t xml:space="preserve">现病史包括疼痛部位与</w:t>
      </w:r>
      <w:r>
        <w:t xml:space="preserve"> ____________ </w:t>
      </w:r>
      <w:r>
        <w:rPr>
          <w:rFonts w:hint="eastAsia"/>
        </w:rPr>
        <w:t xml:space="preserve">评估。</w:t>
      </w:r>
    </w:p>
    <w:p>
      <w:pPr>
        <w:pStyle w:val="Compact"/>
        <w:numPr>
          <w:ilvl w:val="0"/>
          <w:numId w:val="1058"/>
        </w:numPr>
      </w:pPr>
      <w:r>
        <w:rPr>
          <w:rFonts w:hint="eastAsia"/>
        </w:rPr>
        <w:t xml:space="preserve">中医四诊为：望、____________、问、切。</w:t>
      </w:r>
    </w:p>
    <w:p>
      <w:pPr>
        <w:pStyle w:val="Compact"/>
        <w:numPr>
          <w:ilvl w:val="0"/>
          <w:numId w:val="1058"/>
        </w:numPr>
      </w:pPr>
      <w:r>
        <w:rPr>
          <w:rFonts w:hint="eastAsia"/>
        </w:rPr>
        <w:t xml:space="preserve">望诊主要观察客户的神、色、形、____________</w:t>
      </w:r>
      <w:r>
        <w:t xml:space="preserve"> 。</w:t>
      </w:r>
    </w:p>
    <w:p>
      <w:pPr>
        <w:pStyle w:val="Compact"/>
        <w:numPr>
          <w:ilvl w:val="0"/>
          <w:numId w:val="1058"/>
        </w:numPr>
      </w:pPr>
      <w:r>
        <w:rPr>
          <w:rFonts w:hint="eastAsia"/>
        </w:rPr>
        <w:t xml:space="preserve">闻诊包含听声音与</w:t>
      </w:r>
      <w:r>
        <w:t xml:space="preserve"> ____________ 。</w:t>
      </w:r>
    </w:p>
    <w:p>
      <w:pPr>
        <w:pStyle w:val="Compact"/>
        <w:numPr>
          <w:ilvl w:val="0"/>
          <w:numId w:val="1058"/>
        </w:numPr>
      </w:pPr>
      <w:r>
        <w:rPr>
          <w:rFonts w:hint="eastAsia"/>
        </w:rPr>
        <w:t xml:space="preserve">切诊的常用脉位为寸口脉的寸、____________、尺。</w:t>
      </w:r>
    </w:p>
    <w:p>
      <w:pPr>
        <w:pStyle w:val="Compact"/>
        <w:numPr>
          <w:ilvl w:val="0"/>
          <w:numId w:val="1058"/>
        </w:numPr>
      </w:pPr>
      <w:r>
        <w:rPr>
          <w:rFonts w:hint="eastAsia"/>
        </w:rPr>
        <w:t xml:space="preserve">头部经络部位的拼音为</w:t>
      </w:r>
      <w:r>
        <w:t xml:space="preserve"> ____________ 。</w:t>
      </w:r>
    </w:p>
    <w:p>
      <w:pPr>
        <w:pStyle w:val="Compact"/>
        <w:numPr>
          <w:ilvl w:val="0"/>
          <w:numId w:val="1058"/>
        </w:numPr>
      </w:pPr>
      <w:r>
        <w:rPr>
          <w:rFonts w:hint="eastAsia"/>
        </w:rPr>
        <w:t xml:space="preserve">关节活动度英文缩写为</w:t>
      </w:r>
      <w:r>
        <w:t xml:space="preserve"> ____________ 。</w:t>
      </w:r>
    </w:p>
    <w:p>
      <w:pPr>
        <w:pStyle w:val="Compact"/>
        <w:numPr>
          <w:ilvl w:val="0"/>
          <w:numId w:val="1058"/>
        </w:numPr>
      </w:pPr>
      <w:r>
        <w:rPr>
          <w:rFonts w:hint="eastAsia"/>
        </w:rPr>
        <w:t xml:space="preserve">服用</w:t>
      </w:r>
      <w:r>
        <w:t xml:space="preserve"> ____________ </w:t>
      </w:r>
      <w:r>
        <w:rPr>
          <w:rFonts w:hint="eastAsia"/>
        </w:rPr>
        <w:t xml:space="preserve">类药物者需谨慎推拿力度，以防皮下出血。</w:t>
      </w:r>
    </w:p>
    <w:p>
      <w:r>
        <w:pict>
          <v:rect style="width:0;height:1.5pt" o:hralign="center" o:hrstd="t" o:hr="t"/>
        </w:pict>
      </w:r>
    </w:p>
    <w:bookmarkEnd w:id="150"/>
    <w:bookmarkStart w:id="151" w:name="第二部分选择题每题-3-分共-30-分-1"/>
    <w:p>
      <w:pPr>
        <w:pStyle w:val="Heading5"/>
      </w:pPr>
      <w:r>
        <w:rPr>
          <w:rStyle w:val="SectionNumber"/>
        </w:rPr>
        <w:t xml:space="preserve">1.1.7.1.3</w:t>
      </w:r>
      <w:r>
        <w:tab/>
      </w:r>
      <w:r>
        <w:rPr>
          <w:rFonts w:hint="eastAsia"/>
        </w:rPr>
        <w:t xml:space="preserve">第二部分：选择题（每题</w:t>
      </w:r>
      <w:r>
        <w:t xml:space="preserve"> 3 </w:t>
      </w:r>
      <w:r>
        <w:rPr>
          <w:rFonts w:hint="eastAsia"/>
        </w:rPr>
        <w:t xml:space="preserve">分，共</w:t>
      </w:r>
      <w:r>
        <w:t xml:space="preserve"> 30 </w:t>
      </w:r>
      <w:r>
        <w:rPr>
          <w:rFonts w:hint="eastAsia"/>
        </w:rPr>
        <w:t xml:space="preserve">分）</w:t>
      </w:r>
    </w:p>
    <w:p>
      <w:pPr>
        <w:pStyle w:val="Compact"/>
        <w:numPr>
          <w:ilvl w:val="0"/>
          <w:numId w:val="1059"/>
        </w:numPr>
      </w:pPr>
      <w:r>
        <w:rPr>
          <w:rFonts w:hint="eastAsia"/>
        </w:rPr>
        <w:t xml:space="preserve">中医四诊中”问诊”对应英文为：</w:t>
      </w:r>
    </w:p>
    <w:p>
      <w:pPr>
        <w:pStyle w:val="Compact"/>
        <w:numPr>
          <w:ilvl w:val="1"/>
          <w:numId w:val="1060"/>
        </w:numPr>
      </w:pPr>
      <w:r>
        <w:t xml:space="preserve">A. Observation　B. Listening　C. Questioning　D. Palpation</w:t>
      </w:r>
    </w:p>
    <w:p>
      <w:pPr>
        <w:pStyle w:val="Compact"/>
        <w:numPr>
          <w:ilvl w:val="0"/>
          <w:numId w:val="1059"/>
        </w:numPr>
      </w:pPr>
      <w:r>
        <w:rPr>
          <w:rFonts w:hint="eastAsia"/>
        </w:rPr>
        <w:t xml:space="preserve">下列何者</w:t>
      </w:r>
      <w:r>
        <w:rPr>
          <w:rFonts w:hint="eastAsia"/>
          <w:b/>
          <w:bCs/>
        </w:rPr>
        <w:t xml:space="preserve">不是</w:t>
      </w:r>
      <w:r>
        <w:rPr>
          <w:rFonts w:hint="eastAsia"/>
        </w:rPr>
        <w:t xml:space="preserve">客户对推拿的常见期望？</w:t>
      </w:r>
    </w:p>
    <w:p>
      <w:pPr>
        <w:pStyle w:val="Compact"/>
        <w:numPr>
          <w:ilvl w:val="1"/>
          <w:numId w:val="1061"/>
        </w:numPr>
      </w:pPr>
      <w:r>
        <w:t xml:space="preserve">A. </w:t>
      </w:r>
      <w:r>
        <w:rPr>
          <w:rFonts w:hint="eastAsia"/>
        </w:rPr>
        <w:t xml:space="preserve">缓解症状</w:t>
      </w:r>
      <w:r>
        <w:t xml:space="preserve">　B. </w:t>
      </w:r>
      <w:r>
        <w:rPr>
          <w:rFonts w:hint="eastAsia"/>
        </w:rPr>
        <w:t xml:space="preserve">整体疗法</w:t>
      </w:r>
      <w:r>
        <w:t xml:space="preserve">　C. </w:t>
      </w:r>
      <w:r>
        <w:rPr>
          <w:rFonts w:hint="eastAsia"/>
        </w:rPr>
        <w:t xml:space="preserve">治愈癌症</w:t>
      </w:r>
      <w:r>
        <w:t xml:space="preserve">　D. </w:t>
      </w:r>
      <w:r>
        <w:rPr>
          <w:rFonts w:hint="eastAsia"/>
        </w:rPr>
        <w:t xml:space="preserve">自我护理建议</w:t>
      </w:r>
    </w:p>
    <w:p>
      <w:pPr>
        <w:pStyle w:val="Compact"/>
        <w:numPr>
          <w:ilvl w:val="0"/>
          <w:numId w:val="1059"/>
        </w:numPr>
      </w:pPr>
      <w:r>
        <w:rPr>
          <w:rFonts w:hint="eastAsia"/>
        </w:rPr>
        <w:t xml:space="preserve">“上肢/手”</w:t>
      </w:r>
      <w:r>
        <w:rPr>
          <w:rFonts w:hint="eastAsia"/>
        </w:rPr>
        <w:t xml:space="preserve">的拼音为：</w:t>
      </w:r>
    </w:p>
    <w:p>
      <w:pPr>
        <w:pStyle w:val="Compact"/>
        <w:numPr>
          <w:ilvl w:val="1"/>
          <w:numId w:val="1062"/>
        </w:numPr>
      </w:pPr>
      <w:r>
        <w:t xml:space="preserve">A. Tóu bù　B. Shǒu　C. Tuǐ　D. Bèi bù</w:t>
      </w:r>
    </w:p>
    <w:p>
      <w:pPr>
        <w:pStyle w:val="Compact"/>
        <w:numPr>
          <w:ilvl w:val="0"/>
          <w:numId w:val="1059"/>
        </w:numPr>
      </w:pPr>
      <w:r>
        <w:rPr>
          <w:rFonts w:hint="eastAsia"/>
        </w:rPr>
        <w:t xml:space="preserve">用于评估疼痛的常用量表是：</w:t>
      </w:r>
    </w:p>
    <w:p>
      <w:pPr>
        <w:pStyle w:val="Compact"/>
        <w:numPr>
          <w:ilvl w:val="1"/>
          <w:numId w:val="1063"/>
        </w:numPr>
      </w:pPr>
      <w:r>
        <w:t xml:space="preserve">A. VAS　B. GCS　C. BMI　D. ECG</w:t>
      </w:r>
    </w:p>
    <w:p>
      <w:pPr>
        <w:pStyle w:val="Compact"/>
        <w:numPr>
          <w:ilvl w:val="0"/>
          <w:numId w:val="1059"/>
        </w:numPr>
      </w:pPr>
      <w:r>
        <w:rPr>
          <w:rFonts w:hint="eastAsia"/>
        </w:rPr>
        <w:t xml:space="preserve">推拿前评估肌力的标准量表为：</w:t>
      </w:r>
    </w:p>
    <w:p>
      <w:pPr>
        <w:pStyle w:val="Compact"/>
        <w:numPr>
          <w:ilvl w:val="1"/>
          <w:numId w:val="1064"/>
        </w:numPr>
      </w:pPr>
      <w:r>
        <w:t xml:space="preserve">A. MRC 0–5　B. ASA 1–4　C. NYHA 1–4　D. APGAR</w:t>
      </w:r>
    </w:p>
    <w:p>
      <w:pPr>
        <w:pStyle w:val="Compact"/>
        <w:numPr>
          <w:ilvl w:val="0"/>
          <w:numId w:val="1059"/>
        </w:numPr>
      </w:pPr>
      <w:r>
        <w:rPr>
          <w:rFonts w:hint="eastAsia"/>
        </w:rPr>
        <w:t xml:space="preserve">下列哪一项</w:t>
      </w:r>
      <w:r>
        <w:rPr>
          <w:rFonts w:hint="eastAsia"/>
          <w:b/>
          <w:bCs/>
        </w:rPr>
        <w:t xml:space="preserve">不属于</w:t>
      </w:r>
      <w:r>
        <w:rPr>
          <w:rFonts w:hint="eastAsia"/>
        </w:rPr>
        <w:t xml:space="preserve">家族史项目？</w:t>
      </w:r>
    </w:p>
    <w:p>
      <w:pPr>
        <w:pStyle w:val="Compact"/>
        <w:numPr>
          <w:ilvl w:val="1"/>
          <w:numId w:val="1065"/>
        </w:numPr>
      </w:pPr>
      <w:r>
        <w:t xml:space="preserve">A. </w:t>
      </w:r>
      <w:r>
        <w:rPr>
          <w:rFonts w:hint="eastAsia"/>
        </w:rPr>
        <w:t xml:space="preserve">糖尿病</w:t>
      </w:r>
      <w:r>
        <w:t xml:space="preserve">　B. </w:t>
      </w:r>
      <w:r>
        <w:rPr>
          <w:rFonts w:hint="eastAsia"/>
        </w:rPr>
        <w:t xml:space="preserve">高血压</w:t>
      </w:r>
      <w:r>
        <w:t xml:space="preserve">　C. </w:t>
      </w:r>
      <w:r>
        <w:rPr>
          <w:rFonts w:hint="eastAsia"/>
        </w:rPr>
        <w:t xml:space="preserve">客户工资</w:t>
      </w:r>
      <w:r>
        <w:t xml:space="preserve">　D. </w:t>
      </w:r>
      <w:r>
        <w:rPr>
          <w:rFonts w:hint="eastAsia"/>
        </w:rPr>
        <w:t xml:space="preserve">心脏病</w:t>
      </w:r>
    </w:p>
    <w:p>
      <w:pPr>
        <w:pStyle w:val="Compact"/>
        <w:numPr>
          <w:ilvl w:val="0"/>
          <w:numId w:val="1059"/>
        </w:numPr>
      </w:pPr>
      <w:r>
        <w:rPr>
          <w:rFonts w:hint="eastAsia"/>
        </w:rPr>
        <w:t xml:space="preserve">中医解剖范围包含全身、关节、软组织与：</w:t>
      </w:r>
    </w:p>
    <w:p>
      <w:pPr>
        <w:pStyle w:val="Compact"/>
        <w:numPr>
          <w:ilvl w:val="1"/>
          <w:numId w:val="1066"/>
        </w:numPr>
      </w:pPr>
      <w:r>
        <w:t xml:space="preserve">A. </w:t>
      </w:r>
      <w:r>
        <w:rPr>
          <w:rFonts w:hint="eastAsia"/>
        </w:rPr>
        <w:t xml:space="preserve">内脏</w:t>
      </w:r>
      <w:r>
        <w:t xml:space="preserve">　B. </w:t>
      </w:r>
      <w:r>
        <w:rPr>
          <w:rFonts w:hint="eastAsia"/>
        </w:rPr>
        <w:t xml:space="preserve">大脑结构</w:t>
      </w:r>
      <w:r>
        <w:t xml:space="preserve">　C. </w:t>
      </w:r>
      <w:r>
        <w:rPr>
          <w:rFonts w:hint="eastAsia"/>
        </w:rPr>
        <w:t xml:space="preserve">神经突触</w:t>
      </w:r>
      <w:r>
        <w:t xml:space="preserve">　D. </w:t>
      </w:r>
      <w:r>
        <w:rPr>
          <w:rFonts w:hint="eastAsia"/>
        </w:rPr>
        <w:t xml:space="preserve">染色体</w:t>
      </w:r>
    </w:p>
    <w:p>
      <w:pPr>
        <w:pStyle w:val="Compact"/>
        <w:numPr>
          <w:ilvl w:val="0"/>
          <w:numId w:val="1059"/>
        </w:numPr>
      </w:pPr>
      <w:r>
        <w:rPr>
          <w:rFonts w:hint="eastAsia"/>
        </w:rPr>
        <w:t xml:space="preserve">望诊”色”主要看面色，下列哪种颜色</w:t>
      </w:r>
      <w:r>
        <w:rPr>
          <w:rFonts w:hint="eastAsia"/>
          <w:b/>
          <w:bCs/>
        </w:rPr>
        <w:t xml:space="preserve">不属于</w:t>
      </w:r>
      <w:r>
        <w:rPr>
          <w:rFonts w:hint="eastAsia"/>
        </w:rPr>
        <w:t xml:space="preserve">五色？</w:t>
      </w:r>
    </w:p>
    <w:p>
      <w:pPr>
        <w:pStyle w:val="Compact"/>
        <w:numPr>
          <w:ilvl w:val="1"/>
          <w:numId w:val="1067"/>
        </w:numPr>
      </w:pPr>
      <w:r>
        <w:t xml:space="preserve">A. </w:t>
      </w:r>
      <w:r>
        <w:rPr>
          <w:rFonts w:hint="eastAsia"/>
        </w:rPr>
        <w:t xml:space="preserve">红</w:t>
      </w:r>
      <w:r>
        <w:t xml:space="preserve">　B. </w:t>
      </w:r>
      <w:r>
        <w:rPr>
          <w:rFonts w:hint="eastAsia"/>
        </w:rPr>
        <w:t xml:space="preserve">黄</w:t>
      </w:r>
      <w:r>
        <w:t xml:space="preserve">　C. </w:t>
      </w:r>
      <w:r>
        <w:rPr>
          <w:rFonts w:hint="eastAsia"/>
        </w:rPr>
        <w:t xml:space="preserve">紫</w:t>
      </w:r>
      <w:r>
        <w:t xml:space="preserve">　D. </w:t>
      </w:r>
      <w:r>
        <w:rPr>
          <w:rFonts w:hint="eastAsia"/>
        </w:rPr>
        <w:t xml:space="preserve">青</w:t>
      </w:r>
    </w:p>
    <w:p>
      <w:pPr>
        <w:pStyle w:val="Compact"/>
        <w:numPr>
          <w:ilvl w:val="0"/>
          <w:numId w:val="1059"/>
        </w:numPr>
      </w:pPr>
      <w:r>
        <w:rPr>
          <w:rFonts w:hint="eastAsia"/>
        </w:rPr>
        <w:t xml:space="preserve">客户知情同意必须包含：</w:t>
      </w:r>
    </w:p>
    <w:p>
      <w:pPr>
        <w:pStyle w:val="Compact"/>
        <w:numPr>
          <w:ilvl w:val="1"/>
          <w:numId w:val="1068"/>
        </w:numPr>
      </w:pPr>
      <w:r>
        <w:t xml:space="preserve">A. </w:t>
      </w:r>
      <w:r>
        <w:rPr>
          <w:rFonts w:hint="eastAsia"/>
        </w:rPr>
        <w:t xml:space="preserve">推拿目的与方法</w:t>
      </w:r>
      <w:r>
        <w:t xml:space="preserve">　B. </w:t>
      </w:r>
      <w:r>
        <w:rPr>
          <w:rFonts w:hint="eastAsia"/>
        </w:rPr>
        <w:t xml:space="preserve">中心利润</w:t>
      </w:r>
      <w:r>
        <w:t xml:space="preserve">　C. </w:t>
      </w:r>
      <w:r>
        <w:rPr>
          <w:rFonts w:hint="eastAsia"/>
        </w:rPr>
        <w:t xml:space="preserve">推拿师工资</w:t>
      </w:r>
      <w:r>
        <w:t xml:space="preserve">　D. </w:t>
      </w:r>
      <w:r>
        <w:rPr>
          <w:rFonts w:hint="eastAsia"/>
        </w:rPr>
        <w:t xml:space="preserve">同行价格</w:t>
      </w:r>
    </w:p>
    <w:p>
      <w:pPr>
        <w:pStyle w:val="Compact"/>
        <w:numPr>
          <w:ilvl w:val="0"/>
          <w:numId w:val="1059"/>
        </w:numPr>
      </w:pPr>
      <w:r>
        <w:rPr>
          <w:rFonts w:hint="eastAsia"/>
        </w:rPr>
        <w:t xml:space="preserve">客户记录修改时正确做法为：</w:t>
      </w:r>
    </w:p>
    <w:p>
      <w:pPr>
        <w:pStyle w:val="Compact"/>
        <w:numPr>
          <w:ilvl w:val="1"/>
          <w:numId w:val="1069"/>
        </w:numPr>
      </w:pPr>
      <w:r>
        <w:t xml:space="preserve">A. </w:t>
      </w:r>
      <w:r>
        <w:rPr>
          <w:rFonts w:hint="eastAsia"/>
        </w:rPr>
        <w:t xml:space="preserve">涂改液覆盖</w:t>
      </w:r>
      <w:r>
        <w:t xml:space="preserve">　B. </w:t>
      </w:r>
      <w:r>
        <w:rPr>
          <w:rFonts w:hint="eastAsia"/>
        </w:rPr>
        <w:t xml:space="preserve">划线</w:t>
      </w:r>
      <w:r>
        <w:t xml:space="preserve"> + </w:t>
      </w:r>
      <w:r>
        <w:rPr>
          <w:rFonts w:hint="eastAsia"/>
        </w:rPr>
        <w:t xml:space="preserve">签名</w:t>
      </w:r>
      <w:r>
        <w:t xml:space="preserve"> + </w:t>
      </w:r>
      <w:r>
        <w:rPr>
          <w:rFonts w:hint="eastAsia"/>
        </w:rPr>
        <w:t xml:space="preserve">日期</w:t>
      </w:r>
      <w:r>
        <w:t xml:space="preserve">　C. </w:t>
      </w:r>
      <w:r>
        <w:rPr>
          <w:rFonts w:hint="eastAsia"/>
        </w:rPr>
        <w:t xml:space="preserve">撕掉重写</w:t>
      </w:r>
      <w:r>
        <w:t xml:space="preserve">　D. </w:t>
      </w:r>
      <w:r>
        <w:rPr>
          <w:rFonts w:hint="eastAsia"/>
        </w:rPr>
        <w:t xml:space="preserve">不得修改</w:t>
      </w:r>
    </w:p>
    <w:p>
      <w:r>
        <w:pict>
          <v:rect style="width:0;height:1.5pt" o:hralign="center" o:hrstd="t" o:hr="t"/>
        </w:pict>
      </w:r>
    </w:p>
    <w:bookmarkEnd w:id="151"/>
    <w:bookmarkStart w:id="152" w:name="第三部分简答题每题-5-分共-30-分-1"/>
    <w:p>
      <w:pPr>
        <w:pStyle w:val="Heading5"/>
      </w:pPr>
      <w:r>
        <w:rPr>
          <w:rStyle w:val="SectionNumber"/>
        </w:rPr>
        <w:t xml:space="preserve">1.1.7.1.4</w:t>
      </w:r>
      <w:r>
        <w:tab/>
      </w:r>
      <w:r>
        <w:rPr>
          <w:rFonts w:hint="eastAsia"/>
        </w:rPr>
        <w:t xml:space="preserve">第三部分：简答题（每题</w:t>
      </w:r>
      <w:r>
        <w:t xml:space="preserve"> 5 </w:t>
      </w:r>
      <w:r>
        <w:rPr>
          <w:rFonts w:hint="eastAsia"/>
        </w:rPr>
        <w:t xml:space="preserve">分，共</w:t>
      </w:r>
      <w:r>
        <w:t xml:space="preserve"> 30 </w:t>
      </w:r>
      <w:r>
        <w:rPr>
          <w:rFonts w:hint="eastAsia"/>
        </w:rPr>
        <w:t xml:space="preserve">分）</w:t>
      </w:r>
    </w:p>
    <w:p>
      <w:pPr>
        <w:pStyle w:val="Compact"/>
        <w:numPr>
          <w:ilvl w:val="0"/>
          <w:numId w:val="1070"/>
        </w:numPr>
      </w:pPr>
      <w:r>
        <w:rPr>
          <w:rFonts w:hint="eastAsia"/>
        </w:rPr>
        <w:t xml:space="preserve">列出客户健康信息收集的</w:t>
      </w:r>
      <w:r>
        <w:t xml:space="preserve"> 4 </w:t>
      </w:r>
      <w:r>
        <w:rPr>
          <w:rFonts w:hint="eastAsia"/>
        </w:rPr>
        <w:t xml:space="preserve">大类。</w:t>
      </w:r>
    </w:p>
    <w:p>
      <w:pPr>
        <w:pStyle w:val="Compact"/>
        <w:numPr>
          <w:ilvl w:val="0"/>
          <w:numId w:val="1070"/>
        </w:numPr>
      </w:pPr>
      <w:r>
        <w:rPr>
          <w:rFonts w:hint="eastAsia"/>
        </w:rPr>
        <w:t xml:space="preserve">简述中医”望、闻、问、切”四诊的内容与意义。</w:t>
      </w:r>
    </w:p>
    <w:p>
      <w:pPr>
        <w:pStyle w:val="Compact"/>
        <w:numPr>
          <w:ilvl w:val="0"/>
          <w:numId w:val="1070"/>
        </w:numPr>
      </w:pPr>
      <w:r>
        <w:rPr>
          <w:rFonts w:hint="eastAsia"/>
        </w:rPr>
        <w:t xml:space="preserve">列出常用经络的</w:t>
      </w:r>
      <w:r>
        <w:t xml:space="preserve"> 5 </w:t>
      </w:r>
      <w:r>
        <w:rPr>
          <w:rFonts w:hint="eastAsia"/>
        </w:rPr>
        <w:t xml:space="preserve">个身体部位（中文</w:t>
      </w:r>
      <w:r>
        <w:t xml:space="preserve"> + </w:t>
      </w:r>
      <w:r>
        <w:rPr>
          <w:rFonts w:hint="eastAsia"/>
        </w:rPr>
        <w:t xml:space="preserve">拼音）。</w:t>
      </w:r>
    </w:p>
    <w:p>
      <w:pPr>
        <w:pStyle w:val="Compact"/>
        <w:numPr>
          <w:ilvl w:val="0"/>
          <w:numId w:val="1070"/>
        </w:numPr>
      </w:pPr>
      <w:r>
        <w:rPr>
          <w:rFonts w:hint="eastAsia"/>
        </w:rPr>
        <w:t xml:space="preserve">说明为何推拿前要评估”用药史”，并举</w:t>
      </w:r>
      <w:r>
        <w:t xml:space="preserve"> 2 </w:t>
      </w:r>
      <w:r>
        <w:rPr>
          <w:rFonts w:hint="eastAsia"/>
        </w:rPr>
        <w:t xml:space="preserve">个药物实例。</w:t>
      </w:r>
    </w:p>
    <w:p>
      <w:pPr>
        <w:pStyle w:val="Compact"/>
        <w:numPr>
          <w:ilvl w:val="0"/>
          <w:numId w:val="1070"/>
        </w:numPr>
      </w:pPr>
      <w:r>
        <w:rPr>
          <w:rFonts w:hint="eastAsia"/>
        </w:rPr>
        <w:t xml:space="preserve">阐述知情同意书的</w:t>
      </w:r>
      <w:r>
        <w:t xml:space="preserve"> 5 </w:t>
      </w:r>
      <w:r>
        <w:rPr>
          <w:rFonts w:hint="eastAsia"/>
        </w:rPr>
        <w:t xml:space="preserve">项核心内容。</w:t>
      </w:r>
    </w:p>
    <w:p>
      <w:pPr>
        <w:pStyle w:val="Compact"/>
        <w:numPr>
          <w:ilvl w:val="0"/>
          <w:numId w:val="1070"/>
        </w:numPr>
      </w:pPr>
      <w:r>
        <w:rPr>
          <w:rFonts w:hint="eastAsia"/>
        </w:rPr>
        <w:t xml:space="preserve">描述异性客户咨询时应采取的</w:t>
      </w:r>
      <w:r>
        <w:t xml:space="preserve"> 3 </w:t>
      </w:r>
      <w:r>
        <w:rPr>
          <w:rFonts w:hint="eastAsia"/>
        </w:rPr>
        <w:t xml:space="preserve">项保护措施。</w:t>
      </w:r>
    </w:p>
    <w:p>
      <w:r>
        <w:pict>
          <v:rect style="width:0;height:1.5pt" o:hralign="center" o:hrstd="t" o:hr="t"/>
        </w:pict>
      </w:r>
    </w:p>
    <w:bookmarkEnd w:id="152"/>
    <w:bookmarkStart w:id="153" w:name="第四部分案例题共-20-分-1"/>
    <w:p>
      <w:pPr>
        <w:pStyle w:val="Heading5"/>
      </w:pPr>
      <w:r>
        <w:rPr>
          <w:rStyle w:val="SectionNumber"/>
        </w:rPr>
        <w:t xml:space="preserve">1.1.7.1.5</w:t>
      </w:r>
      <w:r>
        <w:tab/>
      </w:r>
      <w:r>
        <w:rPr>
          <w:rFonts w:hint="eastAsia"/>
        </w:rPr>
        <w:t xml:space="preserve">第四部分：案例题（共</w:t>
      </w:r>
      <w:r>
        <w:t xml:space="preserve"> 20 </w:t>
      </w:r>
      <w:r>
        <w:rPr>
          <w:rFonts w:hint="eastAsia"/>
        </w:rPr>
        <w:t xml:space="preserve">分）</w:t>
      </w:r>
    </w:p>
    <w:p>
      <w:pPr>
        <w:pStyle w:val="FirstParagraph"/>
      </w:pPr>
      <w:r>
        <w:rPr>
          <w:rFonts w:hint="eastAsia"/>
          <w:b/>
          <w:bCs/>
        </w:rPr>
        <w:t xml:space="preserve">情境：</w:t>
      </w:r>
      <w:r>
        <w:t xml:space="preserve"> </w:t>
      </w:r>
      <w:r>
        <w:rPr>
          <w:rFonts w:hint="eastAsia"/>
        </w:rPr>
        <w:t xml:space="preserve">一名</w:t>
      </w:r>
      <w:r>
        <w:t xml:space="preserve"> 35 </w:t>
      </w:r>
      <w:r>
        <w:rPr>
          <w:rFonts w:hint="eastAsia"/>
        </w:rPr>
        <w:t xml:space="preserve">岁华裔女性主诉”肩颈酸痛</w:t>
      </w:r>
      <w:r>
        <w:t xml:space="preserve"> 3 </w:t>
      </w:r>
      <w:r>
        <w:rPr>
          <w:rFonts w:hint="eastAsia"/>
        </w:rPr>
        <w:t xml:space="preserve">个月，越来越严重”。她正服用避孕药，最近加班至深夜，每周喝咖啡</w:t>
      </w:r>
      <w:r>
        <w:t xml:space="preserve"> 5 </w:t>
      </w:r>
      <w:r>
        <w:rPr>
          <w:rFonts w:hint="eastAsia"/>
        </w:rPr>
        <w:t xml:space="preserve">杯。她希望”做一次推拿就能好”。</w:t>
      </w:r>
    </w:p>
    <w:p>
      <w:pPr>
        <w:pStyle w:val="BodyText"/>
      </w:pPr>
      <w:r>
        <w:rPr>
          <w:rFonts w:hint="eastAsia"/>
          <w:b/>
          <w:bCs/>
        </w:rPr>
        <w:t xml:space="preserve">请回答：</w:t>
      </w:r>
    </w:p>
    <w:p>
      <w:pPr>
        <w:pStyle w:val="Compact"/>
        <w:numPr>
          <w:ilvl w:val="0"/>
          <w:numId w:val="1071"/>
        </w:numPr>
      </w:pPr>
      <w:r>
        <w:rPr>
          <w:rFonts w:hint="eastAsia"/>
        </w:rPr>
        <w:t xml:space="preserve">你应收集哪些”现病史”信息？（6</w:t>
      </w:r>
      <w:r>
        <w:t xml:space="preserve"> </w:t>
      </w:r>
      <w:r>
        <w:rPr>
          <w:rFonts w:hint="eastAsia"/>
        </w:rPr>
        <w:t xml:space="preserve">分）</w:t>
      </w:r>
    </w:p>
    <w:p>
      <w:pPr>
        <w:pStyle w:val="Compact"/>
        <w:numPr>
          <w:ilvl w:val="0"/>
          <w:numId w:val="1071"/>
        </w:numPr>
      </w:pPr>
      <w:r>
        <w:rPr>
          <w:rFonts w:hint="eastAsia"/>
        </w:rPr>
        <w:t xml:space="preserve">用四诊法你将进行哪些观察？（8</w:t>
      </w:r>
      <w:r>
        <w:t xml:space="preserve"> </w:t>
      </w:r>
      <w:r>
        <w:rPr>
          <w:rFonts w:hint="eastAsia"/>
        </w:rPr>
        <w:t xml:space="preserve">分）</w:t>
      </w:r>
    </w:p>
    <w:p>
      <w:pPr>
        <w:pStyle w:val="Compact"/>
        <w:numPr>
          <w:ilvl w:val="0"/>
          <w:numId w:val="1071"/>
        </w:numPr>
      </w:pPr>
      <w:r>
        <w:rPr>
          <w:rFonts w:hint="eastAsia"/>
        </w:rPr>
        <w:t xml:space="preserve">如何回应客户”做一次就好”的不切实际期望？（6</w:t>
      </w:r>
      <w:r>
        <w:t xml:space="preserve"> </w:t>
      </w:r>
      <w:r>
        <w:rPr>
          <w:rFonts w:hint="eastAsia"/>
        </w:rPr>
        <w:t xml:space="preserve">分）</w:t>
      </w:r>
    </w:p>
    <w:p>
      <w:r>
        <w:pict>
          <v:rect style="width:0;height:1.5pt" o:hralign="center" o:hrstd="t" o:hr="t"/>
        </w:pict>
      </w:r>
    </w:p>
    <w:bookmarkEnd w:id="153"/>
    <w:bookmarkStart w:id="154" w:name="答题要点导师参考-1"/>
    <w:p>
      <w:pPr>
        <w:pStyle w:val="Heading5"/>
      </w:pPr>
      <w:r>
        <w:rPr>
          <w:rStyle w:val="SectionNumber"/>
        </w:rPr>
        <w:t xml:space="preserve">1.1.7.1.6</w:t>
      </w:r>
      <w:r>
        <w:tab/>
      </w:r>
      <w:r>
        <w:rPr>
          <w:rFonts w:hint="eastAsia"/>
        </w:rPr>
        <w:t xml:space="preserve">答题要点（导师参考）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  <w:tblBorders>
          <w:top w:val="single" w:sz="12" w:color="7F7F7F"/>
          <w:bottom w:val="single" w:sz="12" w:color="7F7F7F"/>
          <w:insideH w:val="single" w:sz="6" w:color="7F7F7F"/>
          <w:left w:val="nil"/>
          <w:right w:val="nil"/>
          <w:insideV w:val="nil"/>
        </w:tblBorders>
      </w:tblPr>
      <w:tblGrid>
        <w:gridCol w:w="3168"/>
        <w:gridCol w:w="4752"/>
      </w:tblGrid>
      <w:tr>
        <w:trPr>
          <w:tblHeader w:val="on"/>
        </w:trPr>
        <w:tc>
          <w:tcPr>
            <w:shd w:val="clear" w:color="auto" w:fill="E7E6E6"/>
          </w:tcPr>
          <w:p>
            <w:pPr>
              <w:pStyle w:val="Compact"/>
            </w:pPr>
            <w:r>
              <w:rPr>
                <w:rFonts w:hint="eastAsia"/>
                <w:b/>
              </w:rPr>
              <w:t xml:space="preserve">题号</w:t>
            </w:r>
          </w:p>
        </w:tc>
        <w:tc>
          <w:tcPr>
            <w:shd w:val="clear" w:color="auto" w:fill="E7E6E6"/>
          </w:tcPr>
          <w:p>
            <w:pPr>
              <w:pStyle w:val="Compact"/>
            </w:pPr>
            <w:r>
              <w:rPr>
                <w:rFonts w:hint="eastAsia"/>
                <w:b/>
              </w:rPr>
              <w:t xml:space="preserve">答案要点</w:t>
            </w:r>
          </w:p>
        </w:tc>
      </w:tr>
      <w:tr>
        <w:tc>
          <w:tcPr/>
          <w:p>
            <w:pPr>
              <w:pStyle w:val="Compact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病史采集表</w:t>
            </w:r>
          </w:p>
        </w:tc>
      </w:tr>
      <w:tr>
        <w:tc>
          <w:tcPr>
            <w:shd w:val="clear" w:color="auto" w:fill="F7F7F7"/>
          </w:tcPr>
          <w:p>
            <w:pPr>
              <w:pStyle w:val="Compact"/>
            </w:pPr>
            <w:r>
              <w:t xml:space="preserve">2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rPr>
                <w:rFonts w:hint="eastAsia"/>
              </w:rPr>
              <w:t xml:space="preserve">症状</w:t>
            </w:r>
          </w:p>
        </w:tc>
      </w:tr>
      <w:tr>
        <w:tc>
          <w:tcPr/>
          <w:p>
            <w:pPr>
              <w:pStyle w:val="Compact"/>
            </w:pPr>
            <w:r>
              <w:t xml:space="preserve">3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生活方式</w:t>
            </w:r>
          </w:p>
        </w:tc>
      </w:tr>
      <w:tr>
        <w:tc>
          <w:tcPr>
            <w:shd w:val="clear" w:color="auto" w:fill="F7F7F7"/>
          </w:tcPr>
          <w:p>
            <w:pPr>
              <w:pStyle w:val="Compact"/>
            </w:pPr>
            <w:r>
              <w:t xml:space="preserve">4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rPr>
                <w:rFonts w:hint="eastAsia"/>
              </w:rPr>
              <w:t xml:space="preserve">闻</w:t>
            </w:r>
          </w:p>
        </w:tc>
      </w:tr>
      <w:tr>
        <w:tc>
          <w:tcPr/>
          <w:p>
            <w:pPr>
              <w:pStyle w:val="Compact"/>
            </w:pPr>
            <w:r>
              <w:t xml:space="preserve">5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态</w:t>
            </w:r>
          </w:p>
        </w:tc>
      </w:tr>
      <w:tr>
        <w:tc>
          <w:tcPr>
            <w:shd w:val="clear" w:color="auto" w:fill="F7F7F7"/>
          </w:tcPr>
          <w:p>
            <w:pPr>
              <w:pStyle w:val="Compact"/>
            </w:pPr>
            <w:r>
              <w:t xml:space="preserve">6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rPr>
                <w:rFonts w:hint="eastAsia"/>
              </w:rPr>
              <w:t xml:space="preserve">闻气味</w:t>
            </w:r>
          </w:p>
        </w:tc>
      </w:tr>
      <w:tr>
        <w:tc>
          <w:tcPr/>
          <w:p>
            <w:pPr>
              <w:pStyle w:val="Compact"/>
            </w:pPr>
            <w:r>
              <w:t xml:space="preserve">7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关</w:t>
            </w:r>
          </w:p>
        </w:tc>
      </w:tr>
      <w:tr>
        <w:tc>
          <w:tcPr>
            <w:shd w:val="clear" w:color="auto" w:fill="F7F7F7"/>
          </w:tcPr>
          <w:p>
            <w:pPr>
              <w:pStyle w:val="Compact"/>
            </w:pPr>
            <w:r>
              <w:t xml:space="preserve">8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t xml:space="preserve">Tóu bù</w:t>
            </w:r>
          </w:p>
        </w:tc>
      </w:tr>
      <w:tr>
        <w:tc>
          <w:tcPr/>
          <w:p>
            <w:pPr>
              <w:pStyle w:val="Compact"/>
            </w:pPr>
            <w:r>
              <w:t xml:space="preserve">9</w:t>
            </w:r>
          </w:p>
        </w:tc>
        <w:tc>
          <w:tcPr/>
          <w:p>
            <w:pPr>
              <w:pStyle w:val="Compact"/>
            </w:pPr>
            <w:r>
              <w:t xml:space="preserve">ROM</w:t>
            </w:r>
          </w:p>
        </w:tc>
      </w:tr>
      <w:tr>
        <w:tc>
          <w:tcPr>
            <w:shd w:val="clear" w:color="auto" w:fill="F7F7F7"/>
          </w:tcPr>
          <w:p>
            <w:pPr>
              <w:pStyle w:val="Compact"/>
            </w:pPr>
            <w:r>
              <w:t xml:space="preserve">10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rPr>
                <w:rFonts w:hint="eastAsia"/>
              </w:rPr>
              <w:t xml:space="preserve">抗凝血</w:t>
            </w:r>
            <w:r>
              <w:t xml:space="preserve"> / Warfarin</w:t>
            </w:r>
          </w:p>
        </w:tc>
      </w:tr>
      <w:tr>
        <w:tc>
          <w:tcPr/>
          <w:p>
            <w:pPr>
              <w:pStyle w:val="Compact"/>
            </w:pPr>
            <w:r>
              <w:t xml:space="preserve">11–20</w:t>
            </w:r>
          </w:p>
        </w:tc>
        <w:tc>
          <w:tcPr/>
          <w:p>
            <w:pPr>
              <w:pStyle w:val="Compact"/>
            </w:pPr>
            <w:r>
              <w:t xml:space="preserve">C, C, B, A, A, C, A, C, A, B</w:t>
            </w:r>
          </w:p>
        </w:tc>
      </w:tr>
      <w:tr>
        <w:tc>
          <w:tcPr>
            <w:shd w:val="clear" w:color="auto" w:fill="F7F7F7"/>
          </w:tcPr>
          <w:p>
            <w:pPr>
              <w:pStyle w:val="Compact"/>
            </w:pPr>
            <w:r>
              <w:t xml:space="preserve">21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rPr>
                <w:rFonts w:hint="eastAsia"/>
              </w:rPr>
              <w:t xml:space="preserve">现病史、既往史、家族史、用药史</w:t>
            </w:r>
          </w:p>
        </w:tc>
      </w:tr>
      <w:tr>
        <w:tc>
          <w:tcPr/>
          <w:p>
            <w:pPr>
              <w:pStyle w:val="Compact"/>
            </w:pPr>
            <w:r>
              <w:t xml:space="preserve">22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望（神色形态）、闻（声/气）、问（十问）、切（脉/触）</w:t>
            </w:r>
          </w:p>
        </w:tc>
      </w:tr>
      <w:tr>
        <w:tc>
          <w:tcPr>
            <w:shd w:val="clear" w:color="auto" w:fill="F7F7F7"/>
          </w:tcPr>
          <w:p>
            <w:pPr>
              <w:pStyle w:val="Compact"/>
            </w:pPr>
            <w:r>
              <w:t xml:space="preserve">23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rPr>
                <w:rFonts w:hint="eastAsia"/>
              </w:rPr>
              <w:t xml:space="preserve">头部</w:t>
            </w:r>
            <w:r>
              <w:t xml:space="preserve"> Tóu </w:t>
            </w:r>
            <w:r>
              <w:rPr>
                <w:rFonts w:hint="eastAsia"/>
              </w:rPr>
              <w:t xml:space="preserve">bù、上肢</w:t>
            </w:r>
            <w:r>
              <w:t xml:space="preserve"> </w:t>
            </w:r>
            <w:r>
              <w:rPr>
                <w:rFonts w:hint="eastAsia"/>
              </w:rPr>
              <w:t xml:space="preserve">Shǒu、下肢</w:t>
            </w:r>
            <w:r>
              <w:t xml:space="preserve"> </w:t>
            </w:r>
            <w:r>
              <w:rPr>
                <w:rFonts w:hint="eastAsia"/>
              </w:rPr>
              <w:t xml:space="preserve">Tuǐ、背部</w:t>
            </w:r>
            <w:r>
              <w:t xml:space="preserve"> Bèi </w:t>
            </w:r>
            <w:r>
              <w:rPr>
                <w:rFonts w:hint="eastAsia"/>
              </w:rPr>
              <w:t xml:space="preserve">bù、胸部</w:t>
            </w:r>
            <w:r>
              <w:t xml:space="preserve"> Xiōng bù</w:t>
            </w:r>
          </w:p>
        </w:tc>
      </w:tr>
      <w:tr>
        <w:tc>
          <w:tcPr/>
          <w:p>
            <w:pPr>
              <w:pStyle w:val="Compact"/>
            </w:pPr>
            <w:r>
              <w:t xml:space="preserve">24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避免出血、影响疗效；如</w:t>
            </w:r>
            <w:r>
              <w:t xml:space="preserve"> Warfarin、Aspirin</w:t>
            </w:r>
          </w:p>
        </w:tc>
      </w:tr>
      <w:tr>
        <w:tc>
          <w:tcPr>
            <w:shd w:val="clear" w:color="auto" w:fill="F7F7F7"/>
          </w:tcPr>
          <w:p>
            <w:pPr>
              <w:pStyle w:val="Compact"/>
            </w:pPr>
            <w:r>
              <w:t xml:space="preserve">25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rPr>
                <w:rFonts w:hint="eastAsia"/>
              </w:rPr>
              <w:t xml:space="preserve">目的、方法、风险、撤回权、签字</w:t>
            </w:r>
          </w:p>
        </w:tc>
      </w:tr>
      <w:tr>
        <w:tc>
          <w:tcPr/>
          <w:p>
            <w:pPr>
              <w:pStyle w:val="Compact"/>
            </w:pPr>
            <w:r>
              <w:t xml:space="preserve">26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第三方在场、咨询室不上锁、录像同意</w:t>
            </w:r>
          </w:p>
        </w:tc>
      </w:tr>
      <w:tr>
        <w:tc>
          <w:tcPr>
            <w:shd w:val="clear" w:color="auto" w:fill="F7F7F7"/>
          </w:tcPr>
          <w:p>
            <w:pPr>
              <w:pStyle w:val="Compact"/>
            </w:pPr>
            <w:r>
              <w:rPr>
                <w:rFonts w:hint="eastAsia"/>
              </w:rPr>
              <w:t xml:space="preserve">案例</w:t>
            </w:r>
            <w:r>
              <w:t xml:space="preserve"> (a)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rPr>
                <w:rFonts w:hint="eastAsia"/>
              </w:rPr>
              <w:t xml:space="preserve">疼痛部位/性质、加重因素、睡眠、压力源、咖啡因摄入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案例</w:t>
            </w:r>
            <w:r>
              <w:t xml:space="preserve"> (b)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望：体姿肩高低；闻：呼吸是否急；问：十问；切：颈肩肌紧张度</w:t>
            </w:r>
          </w:p>
        </w:tc>
      </w:tr>
      <w:tr>
        <w:tc>
          <w:tcPr>
            <w:shd w:val="clear" w:color="auto" w:fill="F7F7F7"/>
          </w:tcPr>
          <w:p>
            <w:pPr>
              <w:pStyle w:val="Compact"/>
            </w:pPr>
            <w:r>
              <w:rPr>
                <w:rFonts w:hint="eastAsia"/>
              </w:rPr>
              <w:t xml:space="preserve">案例</w:t>
            </w:r>
            <w:r>
              <w:t xml:space="preserve"> (c)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rPr>
                <w:rFonts w:hint="eastAsia"/>
              </w:rPr>
              <w:t xml:space="preserve">礼貌解释慢性问题需多次疗程，给出实际方案与时间表</w:t>
            </w:r>
          </w:p>
        </w:tc>
      </w:tr>
    </w:tbl>
    <w:p>
      <w:r>
        <w:pict>
          <v:rect style="width:0;height:1.5pt" o:hralign="center" o:hrstd="t" o:hr="t"/>
        </w:pict>
      </w:r>
    </w:p>
    <w:p>
      <w:pPr>
        <w:pStyle w:val="BlockText"/>
      </w:pPr>
      <w:r>
        <w:rPr>
          <w:rFonts w:hint="eastAsia"/>
        </w:rPr>
        <w:t xml:space="preserve">完成本作业单后，请进入</w:t>
      </w:r>
      <w:r>
        <w:t xml:space="preserve"> KT-03。</w:t>
      </w:r>
    </w:p>
    <w:bookmarkEnd w:id="154"/>
    <w:bookmarkEnd w:id="155"/>
    <w:bookmarkEnd w:id="156"/>
    <w:bookmarkStart w:id="165" w:name="c01kt-03-assignment-sheet-3"/>
    <w:p>
      <w:pPr>
        <w:pStyle w:val="Heading3"/>
      </w:pPr>
      <w:bookmarkStart w:id="8009" w:name="_Toc_8009"/>
      <w:r>
        <w:rPr>
          <w:rStyle w:val="SectionNumber"/>
          <w:b/>
          <w:color w:val="C71585"/>
        </w:rPr>
        <w:t xml:space="preserve">1.1.8</w:t>
      </w:r>
      <w:r>
        <w:rPr>
          <w:b/>
          <w:color w:val="C71585"/>
        </w:rPr>
        <w:tab/>
      </w:r>
      <w:r>
        <w:rPr>
          <w:b/>
          <w:color w:val="C71585"/>
        </w:rPr>
        <w:t xml:space="preserve">[C01/KT-03] Assignment Sheet 3</w:t>
      </w:r>
      <w:bookmarkEnd w:id="8009"/>
    </w:p>
    <w:p>
      <w:pPr>
        <w:pStyle w:val="FirstParagraph"/>
      </w:pPr>
    </w:p>
    <w:p>
      <w:pPr>
        <w:pStyle w:val="BodyText"/>
      </w:pPr>
      <w:r>
        <w:t xml:space="preserve">JABATAN PEMBANGUNAN KEMAHIRAN (JPK)</w:t>
      </w:r>
      <w:r>
        <w:t xml:space="preserve"> </w:t>
      </w:r>
      <w:r>
        <w:t xml:space="preserve">TINGKAT 7-8, BLOK D4, KOMPLEKS D,</w:t>
      </w:r>
      <w:r>
        <w:t xml:space="preserve"> </w:t>
      </w:r>
      <w:r>
        <w:t xml:space="preserve">PUSAT PENTADBIRAN KERAJAAN PERSEKUTUAN,</w:t>
      </w:r>
      <w:r>
        <w:t xml:space="preserve"> </w:t>
      </w:r>
      <w:r>
        <w:t xml:space="preserve">62530 PUTRAJAYA</w:t>
      </w:r>
    </w:p>
    <w:bookmarkStart w:id="157" w:name="kertas-tugasan-2"/>
    <w:p>
      <w:pPr>
        <w:pStyle w:val="Heading5"/>
      </w:pPr>
      <w:r>
        <w:rPr>
          <w:rStyle w:val="SectionNumber"/>
        </w:rPr>
        <w:t xml:space="preserve">1.1.8.0.1</w:t>
      </w:r>
      <w:r>
        <w:tab/>
      </w:r>
      <w:r>
        <w:t xml:space="preserve">KERTAS TUGASAN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  <w:tblBorders>
          <w:top w:val="single" w:sz="12" w:color="7F7F7F"/>
          <w:bottom w:val="single" w:sz="12" w:color="7F7F7F"/>
          <w:insideH w:val="single" w:sz="6" w:color="7F7F7F"/>
          <w:left w:val="nil"/>
          <w:right w:val="nil"/>
          <w:insideV w:val="nil"/>
        </w:tblBorders>
      </w:tblPr>
      <w:tblGrid>
        <w:gridCol w:w="3960"/>
        <w:gridCol w:w="3960"/>
      </w:tblGrid>
      <w:tr>
        <w:trPr>
          <w:tblHeader w:val="on"/>
        </w:trPr>
        <w:tc>
          <w:tcPr>
            <w:shd w:val="clear" w:color="auto" w:fill="E7E6E6"/>
          </w:tcPr>
          <w:p>
            <w:pPr>
              <w:pStyle w:val="Compact"/>
            </w:pPr>
            <w:r>
              <w:rPr>
                <w:b/>
              </w:rPr>
              <w:t xml:space="preserve">Medan</w:t>
            </w:r>
          </w:p>
        </w:tc>
        <w:tc>
          <w:tcPr>
            <w:shd w:val="clear" w:color="auto" w:fill="E7E6E6"/>
          </w:tcPr>
          <w:p>
            <w:pPr>
              <w:pStyle w:val="Compact"/>
            </w:pPr>
            <w:r>
              <w:rPr>
                <w:b/>
              </w:rPr>
              <w:t xml:space="preserve">Nilai</w:t>
            </w:r>
          </w:p>
        </w:tc>
      </w:tr>
      <w:tr>
        <w:tc>
          <w:tcPr/>
          <w:p>
            <w:pPr>
              <w:pStyle w:val="Compact"/>
            </w:pPr>
            <w:r>
              <w:t xml:space="preserve">KOD DAN NAMA PROGRAM</w:t>
            </w:r>
          </w:p>
        </w:tc>
        <w:tc>
          <w:tcPr/>
          <w:p>
            <w:pPr>
              <w:pStyle w:val="Compact"/>
            </w:pPr>
            <w:r>
              <w:t xml:space="preserve">MP-031-3:2016 PERKHIDMATAN TUINALOGI</w:t>
            </w:r>
          </w:p>
        </w:tc>
      </w:tr>
      <w:tr>
        <w:tc>
          <w:tcPr>
            <w:shd w:val="clear" w:color="auto" w:fill="F7F7F7"/>
          </w:tcPr>
          <w:p>
            <w:pPr>
              <w:pStyle w:val="Compact"/>
            </w:pPr>
            <w:r>
              <w:t xml:space="preserve">TAHAP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t xml:space="preserve">3</w:t>
            </w:r>
          </w:p>
        </w:tc>
      </w:tr>
      <w:tr>
        <w:tc>
          <w:tcPr/>
          <w:p>
            <w:pPr>
              <w:pStyle w:val="Compact"/>
            </w:pPr>
            <w:r>
              <w:t xml:space="preserve">KOD DAN TAJUK UNIT KOMPETENSI</w:t>
            </w:r>
          </w:p>
        </w:tc>
        <w:tc>
          <w:tcPr/>
          <w:p>
            <w:pPr>
              <w:pStyle w:val="Compact"/>
            </w:pPr>
            <w:r>
              <w:t xml:space="preserve">MP-031-3:2016-C01 TUINALOGY SERVICES CONSULTATION</w:t>
            </w:r>
          </w:p>
        </w:tc>
      </w:tr>
      <w:tr>
        <w:tc>
          <w:tcPr>
            <w:shd w:val="clear" w:color="auto" w:fill="F7F7F7"/>
          </w:tcPr>
          <w:p>
            <w:pPr>
              <w:pStyle w:val="Compact"/>
            </w:pPr>
            <w:r>
              <w:t xml:space="preserve">NO. DAN PERNYATAAN AKTIVITI KERJA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t xml:space="preserve">1. PREPARE TUINALOGY SERVICES CONSULTATION REQUIREMENT</w:t>
            </w:r>
            <w:r>
              <w:t xml:space="preserve">2. CARRY OUT TUINALOGY SERVICES CONSULTATION</w:t>
            </w:r>
            <w:r>
              <w:t xml:space="preserve">3. DETERMINE TUINALOGY SERVICES CONSULTATION</w:t>
            </w:r>
            <w:r>
              <w:t xml:space="preserve">4. RECORD TUINALOGY SERVICES CONSULTATION ACTIVITIES</w:t>
            </w:r>
          </w:p>
        </w:tc>
      </w:tr>
      <w:tr>
        <w:tc>
          <w:tcPr/>
          <w:p>
            <w:pPr>
              <w:pStyle w:val="Compact"/>
            </w:pPr>
            <w:r>
              <w:t xml:space="preserve">NO. KOD</w:t>
            </w:r>
          </w:p>
        </w:tc>
        <w:tc>
          <w:tcPr/>
          <w:p>
            <w:pPr>
              <w:pStyle w:val="Compact"/>
            </w:pPr>
            <w:r>
              <w:t xml:space="preserve">MP-031-3:2016-C01/KT(3/4)</w:t>
            </w:r>
          </w:p>
        </w:tc>
      </w:tr>
      <w:tr>
        <w:tc>
          <w:tcPr>
            <w:shd w:val="clear" w:color="auto" w:fill="F7F7F7"/>
          </w:tcPr>
          <w:p>
            <w:pPr>
              <w:pStyle w:val="Compact"/>
            </w:pPr>
            <w:r>
              <w:t xml:space="preserve">Muka Surat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t xml:space="preserve">1/1</w:t>
            </w:r>
          </w:p>
        </w:tc>
      </w:tr>
      <w:tr>
        <w:tc>
          <w:tcPr/>
          <w:p>
            <w:pPr>
              <w:pStyle w:val="Compact"/>
            </w:pPr>
            <w:r>
              <w:t xml:space="preserve">WARNA KERTAS</w:t>
            </w:r>
          </w:p>
        </w:tc>
        <w:tc>
          <w:tcPr/>
          <w:p>
            <w:pPr>
              <w:pStyle w:val="Compact"/>
            </w:pPr>
            <w:r>
              <w:t xml:space="preserve">MERAH JAMBU (Pink)</w:t>
            </w:r>
          </w:p>
        </w:tc>
      </w:tr>
    </w:tbl>
    <w:p>
      <w:pPr>
        <w:pStyle w:val="BodyText"/>
      </w:pPr>
      <w:r>
        <w:rPr>
          <w:b/>
          <w:bCs/>
        </w:rPr>
        <w:t xml:space="preserve">TAJUK:</w:t>
      </w:r>
      <w:r>
        <w:t xml:space="preserve"> </w:t>
      </w:r>
      <w:r>
        <w:rPr>
          <w:rFonts w:hint="eastAsia"/>
        </w:rPr>
        <w:t xml:space="preserve">作业单</w:t>
      </w:r>
      <w:r>
        <w:t xml:space="preserve"> </w:t>
      </w:r>
      <w:r>
        <w:rPr>
          <w:rFonts w:hint="eastAsia"/>
        </w:rPr>
        <w:t xml:space="preserve">3：推拿适应症、禁忌症与转介</w:t>
      </w:r>
    </w:p>
    <w:p>
      <w:pPr>
        <w:pStyle w:val="BodyText"/>
      </w:pPr>
      <w:r>
        <w:rPr>
          <w:b/>
          <w:bCs/>
        </w:rPr>
        <w:t xml:space="preserve">TUJUAN:</w:t>
      </w:r>
      <w:r>
        <w:t xml:space="preserve"> </w:t>
      </w:r>
      <w:r>
        <w:rPr>
          <w:rFonts w:hint="eastAsia"/>
        </w:rPr>
        <w:t xml:space="preserve">请阅读</w:t>
      </w:r>
      <w:r>
        <w:t xml:space="preserve"> KP-03 </w:t>
      </w:r>
      <w:r>
        <w:rPr>
          <w:rFonts w:hint="eastAsia"/>
        </w:rPr>
        <w:t xml:space="preserve">后独立完成。</w:t>
      </w:r>
      <w:r>
        <w:rPr>
          <w:rFonts w:hint="eastAsia"/>
          <w:b/>
          <w:bCs/>
        </w:rPr>
        <w:t xml:space="preserve">满分：</w:t>
      </w:r>
      <w:r>
        <w:t xml:space="preserve"> </w:t>
      </w:r>
      <w:r>
        <w:t xml:space="preserve">100 </w:t>
      </w:r>
      <w:r>
        <w:rPr>
          <w:rFonts w:hint="eastAsia"/>
        </w:rPr>
        <w:t xml:space="preserve">分</w:t>
      </w:r>
      <w:r>
        <w:t xml:space="preserve">　</w:t>
      </w:r>
      <w:r>
        <w:rPr>
          <w:rFonts w:hint="eastAsia"/>
          <w:b/>
          <w:bCs/>
        </w:rPr>
        <w:t xml:space="preserve">及格：</w:t>
      </w:r>
      <w:r>
        <w:t xml:space="preserve"> </w:t>
      </w:r>
      <w:r>
        <w:t xml:space="preserve">70 </w:t>
      </w:r>
      <w:r>
        <w:rPr>
          <w:rFonts w:hint="eastAsia"/>
        </w:rPr>
        <w:t xml:space="preserve">分</w:t>
      </w:r>
    </w:p>
    <w:p>
      <w:pPr>
        <w:pStyle w:val="BodyText"/>
      </w:pPr>
      <w:r>
        <w:rPr>
          <w:b/>
          <w:bCs/>
        </w:rPr>
        <w:t xml:space="preserve">ARAHAN:</w:t>
      </w:r>
      <w:r>
        <w:t xml:space="preserve"> </w:t>
      </w:r>
      <w:r>
        <w:t xml:space="preserve">Pelatih dikehendaki melaksanakan tugasan/kerja mengikut prosedur yang ditetapkan dalam kertas ini. Rujuk pensyarah sekiranya perlu penjelasan lanjut.</w:t>
      </w:r>
    </w:p>
    <w:bookmarkEnd w:id="157"/>
    <w:bookmarkStart w:id="164" w:name="作业单-3推拿适应症禁忌症与转介"/>
    <w:p>
      <w:pPr>
        <w:pStyle w:val="Heading4"/>
      </w:pPr>
      <w:r>
        <w:rPr>
          <w:rStyle w:val="SectionNumber"/>
        </w:rPr>
        <w:t xml:space="preserve">1.1.8.1</w:t>
      </w:r>
      <w:r>
        <w:tab/>
      </w:r>
      <w:r>
        <w:rPr>
          <w:rFonts w:hint="eastAsia"/>
        </w:rPr>
        <w:t xml:space="preserve">作业单</w:t>
      </w:r>
      <w:r>
        <w:t xml:space="preserve"> </w:t>
      </w:r>
      <w:r>
        <w:rPr>
          <w:rFonts w:hint="eastAsia"/>
        </w:rPr>
        <w:t xml:space="preserve">3：推拿适应症、禁忌症与转介</w:t>
      </w:r>
    </w:p>
    <w:p>
      <w:pPr>
        <w:pStyle w:val="FirstParagraph"/>
      </w:pPr>
      <w:r>
        <w:rPr>
          <w:rFonts w:hint="eastAsia"/>
          <w:b/>
          <w:bCs/>
        </w:rPr>
        <w:t xml:space="preserve">对应资料单：</w:t>
      </w:r>
      <w:r>
        <w:t xml:space="preserve"> </w:t>
      </w:r>
      <w:r>
        <w:t xml:space="preserve">KP-03</w:t>
      </w:r>
    </w:p>
    <w:bookmarkStart w:id="158" w:name="说明-2"/>
    <w:p>
      <w:pPr>
        <w:pStyle w:val="Heading5"/>
      </w:pPr>
      <w:r>
        <w:rPr>
          <w:rStyle w:val="SectionNumber"/>
        </w:rPr>
        <w:t xml:space="preserve">1.1.8.1.1</w:t>
      </w:r>
      <w:r>
        <w:tab/>
      </w:r>
      <w:r>
        <w:rPr>
          <w:rFonts w:hint="eastAsia"/>
        </w:rPr>
        <w:t xml:space="preserve">说明</w:t>
      </w:r>
    </w:p>
    <w:p>
      <w:pPr>
        <w:pStyle w:val="FirstParagraph"/>
      </w:pPr>
      <w:r>
        <w:rPr>
          <w:rFonts w:hint="eastAsia"/>
        </w:rPr>
        <w:t xml:space="preserve">请阅读</w:t>
      </w:r>
      <w:r>
        <w:t xml:space="preserve"> KP-03 </w:t>
      </w:r>
      <w:r>
        <w:rPr>
          <w:rFonts w:hint="eastAsia"/>
        </w:rPr>
        <w:t xml:space="preserve">后独立完成。</w:t>
      </w:r>
      <w:r>
        <w:rPr>
          <w:rFonts w:hint="eastAsia"/>
          <w:b/>
          <w:bCs/>
        </w:rPr>
        <w:t xml:space="preserve">满分：</w:t>
      </w:r>
      <w:r>
        <w:t xml:space="preserve"> </w:t>
      </w:r>
      <w:r>
        <w:t xml:space="preserve">100 </w:t>
      </w:r>
      <w:r>
        <w:rPr>
          <w:rFonts w:hint="eastAsia"/>
        </w:rPr>
        <w:t xml:space="preserve">分</w:t>
      </w:r>
      <w:r>
        <w:t xml:space="preserve">　</w:t>
      </w:r>
      <w:r>
        <w:rPr>
          <w:rFonts w:hint="eastAsia"/>
          <w:b/>
          <w:bCs/>
        </w:rPr>
        <w:t xml:space="preserve">及格：</w:t>
      </w:r>
      <w:r>
        <w:t xml:space="preserve"> </w:t>
      </w:r>
      <w:r>
        <w:t xml:space="preserve">70 </w:t>
      </w:r>
      <w:r>
        <w:rPr>
          <w:rFonts w:hint="eastAsia"/>
        </w:rPr>
        <w:t xml:space="preserve">分</w:t>
      </w:r>
    </w:p>
    <w:p>
      <w:r>
        <w:pict>
          <v:rect style="width:0;height:1.5pt" o:hralign="center" o:hrstd="t" o:hr="t"/>
        </w:pict>
      </w:r>
    </w:p>
    <w:bookmarkEnd w:id="158"/>
    <w:bookmarkStart w:id="159" w:name="第一部分填空题每题-2-分共-20-分-2"/>
    <w:p>
      <w:pPr>
        <w:pStyle w:val="Heading5"/>
      </w:pPr>
      <w:r>
        <w:rPr>
          <w:rStyle w:val="SectionNumber"/>
        </w:rPr>
        <w:t xml:space="preserve">1.1.8.1.2</w:t>
      </w:r>
      <w:r>
        <w:tab/>
      </w:r>
      <w:r>
        <w:rPr>
          <w:rFonts w:hint="eastAsia"/>
        </w:rPr>
        <w:t xml:space="preserve">第一部分：填空题（每题</w:t>
      </w:r>
      <w:r>
        <w:t xml:space="preserve"> 2 </w:t>
      </w:r>
      <w:r>
        <w:rPr>
          <w:rFonts w:hint="eastAsia"/>
        </w:rPr>
        <w:t xml:space="preserve">分，共</w:t>
      </w:r>
      <w:r>
        <w:t xml:space="preserve"> 20 </w:t>
      </w:r>
      <w:r>
        <w:rPr>
          <w:rFonts w:hint="eastAsia"/>
        </w:rPr>
        <w:t xml:space="preserve">分）</w:t>
      </w:r>
    </w:p>
    <w:p>
      <w:pPr>
        <w:pStyle w:val="Compact"/>
        <w:numPr>
          <w:ilvl w:val="0"/>
          <w:numId w:val="1072"/>
        </w:numPr>
      </w:pPr>
      <w:r>
        <w:rPr>
          <w:rFonts w:hint="eastAsia"/>
        </w:rPr>
        <w:t xml:space="preserve">推拿”适应症”英文为</w:t>
      </w:r>
      <w:r>
        <w:t xml:space="preserve"> ____________ 。</w:t>
      </w:r>
    </w:p>
    <w:p>
      <w:pPr>
        <w:pStyle w:val="Compact"/>
        <w:numPr>
          <w:ilvl w:val="0"/>
          <w:numId w:val="1072"/>
        </w:numPr>
      </w:pPr>
      <w:r>
        <w:rPr>
          <w:rFonts w:hint="eastAsia"/>
        </w:rPr>
        <w:t xml:space="preserve">“禁忌症”</w:t>
      </w:r>
      <w:r>
        <w:rPr>
          <w:rFonts w:hint="eastAsia"/>
        </w:rPr>
        <w:t xml:space="preserve">英文为</w:t>
      </w:r>
      <w:r>
        <w:t xml:space="preserve"> ____________ 。</w:t>
      </w:r>
    </w:p>
    <w:p>
      <w:pPr>
        <w:pStyle w:val="Compact"/>
        <w:numPr>
          <w:ilvl w:val="0"/>
          <w:numId w:val="1072"/>
        </w:numPr>
      </w:pPr>
      <w:r>
        <w:rPr>
          <w:rFonts w:hint="eastAsia"/>
        </w:rPr>
        <w:t xml:space="preserve">饭后未满</w:t>
      </w:r>
      <w:r>
        <w:t xml:space="preserve"> ____________ </w:t>
      </w:r>
      <w:r>
        <w:rPr>
          <w:rFonts w:hint="eastAsia"/>
        </w:rPr>
        <w:t xml:space="preserve">小时不应进行腹部推拿。</w:t>
      </w:r>
    </w:p>
    <w:p>
      <w:pPr>
        <w:pStyle w:val="Compact"/>
        <w:numPr>
          <w:ilvl w:val="0"/>
          <w:numId w:val="1072"/>
        </w:numPr>
      </w:pPr>
      <w:r>
        <w:rPr>
          <w:rFonts w:hint="eastAsia"/>
        </w:rPr>
        <w:t xml:space="preserve">怀孕期间应避开的禁穴包括合谷与</w:t>
      </w:r>
      <w:r>
        <w:t xml:space="preserve"> ____________ 。</w:t>
      </w:r>
    </w:p>
    <w:p>
      <w:pPr>
        <w:pStyle w:val="Compact"/>
        <w:numPr>
          <w:ilvl w:val="0"/>
          <w:numId w:val="1072"/>
        </w:numPr>
      </w:pPr>
      <w:r>
        <w:rPr>
          <w:rFonts w:hint="eastAsia"/>
        </w:rPr>
        <w:t xml:space="preserve">开放性出血伤口属于</w:t>
      </w:r>
      <w:r>
        <w:t xml:space="preserve"> ____________ </w:t>
      </w:r>
      <w:r>
        <w:rPr>
          <w:rFonts w:hint="eastAsia"/>
        </w:rPr>
        <w:t xml:space="preserve">症。</w:t>
      </w:r>
    </w:p>
    <w:p>
      <w:pPr>
        <w:pStyle w:val="Compact"/>
        <w:numPr>
          <w:ilvl w:val="0"/>
          <w:numId w:val="1072"/>
        </w:numPr>
      </w:pPr>
      <w:r>
        <w:rPr>
          <w:rFonts w:hint="eastAsia"/>
        </w:rPr>
        <w:t xml:space="preserve">客户请求转介属于</w:t>
      </w:r>
      <w:r>
        <w:t xml:space="preserve"> ____________ </w:t>
      </w:r>
      <w:r>
        <w:rPr>
          <w:rFonts w:hint="eastAsia"/>
        </w:rPr>
        <w:t xml:space="preserve">指征之一。</w:t>
      </w:r>
    </w:p>
    <w:p>
      <w:pPr>
        <w:pStyle w:val="Compact"/>
        <w:numPr>
          <w:ilvl w:val="0"/>
          <w:numId w:val="1072"/>
        </w:numPr>
      </w:pPr>
      <w:r>
        <w:rPr>
          <w:rFonts w:hint="eastAsia"/>
        </w:rPr>
        <w:t xml:space="preserve">转介流程的第一步为：向客户解释转介</w:t>
      </w:r>
      <w:r>
        <w:t xml:space="preserve"> ____________ </w:t>
      </w:r>
      <w:r>
        <w:rPr>
          <w:rFonts w:hint="eastAsia"/>
        </w:rPr>
        <w:t xml:space="preserve">与目的。</w:t>
      </w:r>
    </w:p>
    <w:p>
      <w:pPr>
        <w:pStyle w:val="Compact"/>
        <w:numPr>
          <w:ilvl w:val="0"/>
          <w:numId w:val="1072"/>
        </w:numPr>
      </w:pPr>
      <w:r>
        <w:rPr>
          <w:rFonts w:hint="eastAsia"/>
        </w:rPr>
        <w:t xml:space="preserve">紧急情况须立即拨打</w:t>
      </w:r>
      <w:r>
        <w:t xml:space="preserve"> ____________ 。</w:t>
      </w:r>
    </w:p>
    <w:p>
      <w:pPr>
        <w:pStyle w:val="Compact"/>
        <w:numPr>
          <w:ilvl w:val="0"/>
          <w:numId w:val="1072"/>
        </w:numPr>
      </w:pPr>
      <w:r>
        <w:rPr>
          <w:rFonts w:hint="eastAsia"/>
        </w:rPr>
        <w:t xml:space="preserve">推拿师不能</w:t>
      </w:r>
      <w:r>
        <w:t xml:space="preserve"> ____________ </w:t>
      </w:r>
      <w:r>
        <w:rPr>
          <w:rFonts w:hint="eastAsia"/>
        </w:rPr>
        <w:t xml:space="preserve">疾病或开处方。</w:t>
      </w:r>
    </w:p>
    <w:p>
      <w:pPr>
        <w:pStyle w:val="Compact"/>
        <w:numPr>
          <w:ilvl w:val="0"/>
          <w:numId w:val="1072"/>
        </w:numPr>
      </w:pPr>
      <w:r>
        <w:rPr>
          <w:rFonts w:hint="eastAsia"/>
        </w:rPr>
        <w:t xml:space="preserve">社区资源清单须包含机构名称、地址、电话、服务项目与</w:t>
      </w:r>
      <w:r>
        <w:t xml:space="preserve"> ____________ 。</w:t>
      </w:r>
    </w:p>
    <w:p>
      <w:r>
        <w:pict>
          <v:rect style="width:0;height:1.5pt" o:hralign="center" o:hrstd="t" o:hr="t"/>
        </w:pict>
      </w:r>
    </w:p>
    <w:bookmarkEnd w:id="159"/>
    <w:bookmarkStart w:id="160" w:name="第二部分选择题每题-3-分共-30-分-2"/>
    <w:p>
      <w:pPr>
        <w:pStyle w:val="Heading5"/>
      </w:pPr>
      <w:r>
        <w:rPr>
          <w:rStyle w:val="SectionNumber"/>
        </w:rPr>
        <w:t xml:space="preserve">1.1.8.1.3</w:t>
      </w:r>
      <w:r>
        <w:tab/>
      </w:r>
      <w:r>
        <w:rPr>
          <w:rFonts w:hint="eastAsia"/>
        </w:rPr>
        <w:t xml:space="preserve">第二部分：选择题（每题</w:t>
      </w:r>
      <w:r>
        <w:t xml:space="preserve"> 3 </w:t>
      </w:r>
      <w:r>
        <w:rPr>
          <w:rFonts w:hint="eastAsia"/>
        </w:rPr>
        <w:t xml:space="preserve">分，共</w:t>
      </w:r>
      <w:r>
        <w:t xml:space="preserve"> 30 </w:t>
      </w:r>
      <w:r>
        <w:rPr>
          <w:rFonts w:hint="eastAsia"/>
        </w:rPr>
        <w:t xml:space="preserve">分）</w:t>
      </w:r>
    </w:p>
    <w:p>
      <w:pPr>
        <w:pStyle w:val="Compact"/>
        <w:numPr>
          <w:ilvl w:val="0"/>
          <w:numId w:val="1073"/>
        </w:numPr>
      </w:pPr>
      <w:r>
        <w:rPr>
          <w:rFonts w:hint="eastAsia"/>
        </w:rPr>
        <w:t xml:space="preserve">下列哪一项</w:t>
      </w:r>
      <w:r>
        <w:rPr>
          <w:rFonts w:hint="eastAsia"/>
          <w:b/>
          <w:bCs/>
        </w:rPr>
        <w:t xml:space="preserve">不属于</w:t>
      </w:r>
      <w:r>
        <w:rPr>
          <w:rFonts w:hint="eastAsia"/>
        </w:rPr>
        <w:t xml:space="preserve">推拿适应症？</w:t>
      </w:r>
    </w:p>
    <w:p>
      <w:pPr>
        <w:pStyle w:val="Compact"/>
        <w:numPr>
          <w:ilvl w:val="1"/>
          <w:numId w:val="1074"/>
        </w:numPr>
      </w:pPr>
      <w:r>
        <w:t xml:space="preserve">A. </w:t>
      </w:r>
      <w:r>
        <w:rPr>
          <w:rFonts w:hint="eastAsia"/>
        </w:rPr>
        <w:t xml:space="preserve">肌肉酸痛</w:t>
      </w:r>
      <w:r>
        <w:t xml:space="preserve">　B. </w:t>
      </w:r>
      <w:r>
        <w:rPr>
          <w:rFonts w:hint="eastAsia"/>
        </w:rPr>
        <w:t xml:space="preserve">关节痛</w:t>
      </w:r>
      <w:r>
        <w:t xml:space="preserve">　C. </w:t>
      </w:r>
      <w:r>
        <w:rPr>
          <w:rFonts w:hint="eastAsia"/>
        </w:rPr>
        <w:t xml:space="preserve">开放性骨折</w:t>
      </w:r>
      <w:r>
        <w:t xml:space="preserve">　D. </w:t>
      </w:r>
      <w:r>
        <w:rPr>
          <w:rFonts w:hint="eastAsia"/>
        </w:rPr>
        <w:t xml:space="preserve">失眠</w:t>
      </w:r>
    </w:p>
    <w:p>
      <w:pPr>
        <w:pStyle w:val="Compact"/>
        <w:numPr>
          <w:ilvl w:val="0"/>
          <w:numId w:val="1073"/>
        </w:numPr>
      </w:pPr>
      <w:r>
        <w:rPr>
          <w:rFonts w:hint="eastAsia"/>
        </w:rPr>
        <w:t xml:space="preserve">下列何者为推拿”禁忌症”？</w:t>
      </w:r>
    </w:p>
    <w:p>
      <w:pPr>
        <w:pStyle w:val="Compact"/>
        <w:numPr>
          <w:ilvl w:val="1"/>
          <w:numId w:val="1075"/>
        </w:numPr>
      </w:pPr>
      <w:r>
        <w:t xml:space="preserve">A. </w:t>
      </w:r>
      <w:r>
        <w:rPr>
          <w:rFonts w:hint="eastAsia"/>
        </w:rPr>
        <w:t xml:space="preserve">肌肉僵硬</w:t>
      </w:r>
      <w:r>
        <w:t xml:space="preserve">　B. </w:t>
      </w:r>
      <w:r>
        <w:rPr>
          <w:rFonts w:hint="eastAsia"/>
        </w:rPr>
        <w:t xml:space="preserve">关节肿胀感染期</w:t>
      </w:r>
      <w:r>
        <w:t xml:space="preserve">　C. </w:t>
      </w:r>
      <w:r>
        <w:rPr>
          <w:rFonts w:hint="eastAsia"/>
        </w:rPr>
        <w:t xml:space="preserve">紧张性头痛</w:t>
      </w:r>
      <w:r>
        <w:t xml:space="preserve">　D. </w:t>
      </w:r>
      <w:r>
        <w:rPr>
          <w:rFonts w:hint="eastAsia"/>
        </w:rPr>
        <w:t xml:space="preserve">坐骨神经痛</w:t>
      </w:r>
    </w:p>
    <w:p>
      <w:pPr>
        <w:pStyle w:val="Compact"/>
        <w:numPr>
          <w:ilvl w:val="0"/>
          <w:numId w:val="1073"/>
        </w:numPr>
      </w:pPr>
      <w:r>
        <w:rPr>
          <w:rFonts w:hint="eastAsia"/>
        </w:rPr>
        <w:t xml:space="preserve">推拿前</w:t>
      </w:r>
      <w:r>
        <w:t xml:space="preserve"> 3 </w:t>
      </w:r>
      <w:r>
        <w:rPr>
          <w:rFonts w:hint="eastAsia"/>
        </w:rPr>
        <w:t xml:space="preserve">小时内进食属于：</w:t>
      </w:r>
    </w:p>
    <w:p>
      <w:pPr>
        <w:pStyle w:val="Compact"/>
        <w:numPr>
          <w:ilvl w:val="1"/>
          <w:numId w:val="1076"/>
        </w:numPr>
      </w:pPr>
      <w:r>
        <w:t xml:space="preserve">A. </w:t>
      </w:r>
      <w:r>
        <w:rPr>
          <w:rFonts w:hint="eastAsia"/>
        </w:rPr>
        <w:t xml:space="preserve">适应症</w:t>
      </w:r>
      <w:r>
        <w:t xml:space="preserve">　B. </w:t>
      </w:r>
      <w:r>
        <w:rPr>
          <w:rFonts w:hint="eastAsia"/>
        </w:rPr>
        <w:t xml:space="preserve">禁忌症</w:t>
      </w:r>
      <w:r>
        <w:t xml:space="preserve">　C. </w:t>
      </w:r>
      <w:r>
        <w:rPr>
          <w:rFonts w:hint="eastAsia"/>
        </w:rPr>
        <w:t xml:space="preserve">注意事项</w:t>
      </w:r>
      <w:r>
        <w:t xml:space="preserve">　D. </w:t>
      </w:r>
      <w:r>
        <w:rPr>
          <w:rFonts w:hint="eastAsia"/>
        </w:rPr>
        <w:t xml:space="preserve">转介指征</w:t>
      </w:r>
    </w:p>
    <w:p>
      <w:pPr>
        <w:pStyle w:val="Compact"/>
        <w:numPr>
          <w:ilvl w:val="0"/>
          <w:numId w:val="1073"/>
        </w:numPr>
      </w:pPr>
      <w:r>
        <w:rPr>
          <w:rFonts w:hint="eastAsia"/>
        </w:rPr>
        <w:t xml:space="preserve">下列哪类客户应</w:t>
      </w:r>
      <w:r>
        <w:rPr>
          <w:rFonts w:hint="eastAsia"/>
          <w:b/>
          <w:bCs/>
        </w:rPr>
        <w:t xml:space="preserve">先转介</w:t>
      </w:r>
      <w:r>
        <w:rPr>
          <w:rFonts w:hint="eastAsia"/>
        </w:rPr>
        <w:t xml:space="preserve">至西医评估？</w:t>
      </w:r>
    </w:p>
    <w:p>
      <w:pPr>
        <w:pStyle w:val="Compact"/>
        <w:numPr>
          <w:ilvl w:val="1"/>
          <w:numId w:val="1077"/>
        </w:numPr>
      </w:pPr>
      <w:r>
        <w:t xml:space="preserve">A. </w:t>
      </w:r>
      <w:r>
        <w:rPr>
          <w:rFonts w:hint="eastAsia"/>
        </w:rPr>
        <w:t xml:space="preserve">一般肩颈酸痛</w:t>
      </w:r>
      <w:r>
        <w:t xml:space="preserve">　B. </w:t>
      </w:r>
      <w:r>
        <w:rPr>
          <w:rFonts w:hint="eastAsia"/>
        </w:rPr>
        <w:t xml:space="preserve">突发胸痛与冷汗</w:t>
      </w:r>
      <w:r>
        <w:t xml:space="preserve">　C. </w:t>
      </w:r>
      <w:r>
        <w:rPr>
          <w:rFonts w:hint="eastAsia"/>
        </w:rPr>
        <w:t xml:space="preserve">失眠</w:t>
      </w:r>
      <w:r>
        <w:t xml:space="preserve">　D. </w:t>
      </w:r>
      <w:r>
        <w:rPr>
          <w:rFonts w:hint="eastAsia"/>
        </w:rPr>
        <w:t xml:space="preserve">运动后肌酸</w:t>
      </w:r>
    </w:p>
    <w:p>
      <w:pPr>
        <w:pStyle w:val="Compact"/>
        <w:numPr>
          <w:ilvl w:val="0"/>
          <w:numId w:val="1073"/>
        </w:numPr>
      </w:pPr>
      <w:r>
        <w:t xml:space="preserve">T&amp;CM </w:t>
      </w:r>
      <w:r>
        <w:rPr>
          <w:rFonts w:hint="eastAsia"/>
        </w:rPr>
        <w:t xml:space="preserve">法令颁布年份为：</w:t>
      </w:r>
    </w:p>
    <w:p>
      <w:pPr>
        <w:pStyle w:val="Compact"/>
        <w:numPr>
          <w:ilvl w:val="1"/>
          <w:numId w:val="1078"/>
        </w:numPr>
      </w:pPr>
      <w:r>
        <w:t xml:space="preserve">A. 1994　B. 2007　C. 2010　D. 2013</w:t>
      </w:r>
    </w:p>
    <w:p>
      <w:pPr>
        <w:pStyle w:val="Compact"/>
        <w:numPr>
          <w:ilvl w:val="0"/>
          <w:numId w:val="1073"/>
        </w:numPr>
      </w:pPr>
      <w:r>
        <w:rPr>
          <w:rFonts w:hint="eastAsia"/>
        </w:rPr>
        <w:t xml:space="preserve">转介客户至其他机构前必须：</w:t>
      </w:r>
    </w:p>
    <w:p>
      <w:pPr>
        <w:pStyle w:val="Compact"/>
        <w:numPr>
          <w:ilvl w:val="1"/>
          <w:numId w:val="1079"/>
        </w:numPr>
      </w:pPr>
      <w:r>
        <w:t xml:space="preserve">A. </w:t>
      </w:r>
      <w:r>
        <w:rPr>
          <w:rFonts w:hint="eastAsia"/>
        </w:rPr>
        <w:t xml:space="preserve">自行决定</w:t>
      </w:r>
      <w:r>
        <w:t xml:space="preserve">　B. </w:t>
      </w:r>
      <w:r>
        <w:rPr>
          <w:rFonts w:hint="eastAsia"/>
        </w:rPr>
        <w:t xml:space="preserve">取得客户同意</w:t>
      </w:r>
      <w:r>
        <w:t xml:space="preserve">　C. </w:t>
      </w:r>
      <w:r>
        <w:rPr>
          <w:rFonts w:hint="eastAsia"/>
        </w:rPr>
        <w:t xml:space="preserve">通知保险公司</w:t>
      </w:r>
      <w:r>
        <w:t xml:space="preserve">　D. </w:t>
      </w:r>
      <w:r>
        <w:rPr>
          <w:rFonts w:hint="eastAsia"/>
        </w:rPr>
        <w:t xml:space="preserve">收取转介费</w:t>
      </w:r>
    </w:p>
    <w:p>
      <w:pPr>
        <w:pStyle w:val="Compact"/>
        <w:numPr>
          <w:ilvl w:val="0"/>
          <w:numId w:val="1073"/>
        </w:numPr>
      </w:pPr>
      <w:r>
        <w:rPr>
          <w:rFonts w:hint="eastAsia"/>
        </w:rPr>
        <w:t xml:space="preserve">下列何者</w:t>
      </w:r>
      <w:r>
        <w:rPr>
          <w:rFonts w:hint="eastAsia"/>
          <w:b/>
          <w:bCs/>
        </w:rPr>
        <w:t xml:space="preserve">非</w:t>
      </w:r>
      <w:r>
        <w:rPr>
          <w:rFonts w:hint="eastAsia"/>
        </w:rPr>
        <w:t xml:space="preserve">转介指征？</w:t>
      </w:r>
    </w:p>
    <w:p>
      <w:pPr>
        <w:pStyle w:val="Compact"/>
        <w:numPr>
          <w:ilvl w:val="1"/>
          <w:numId w:val="1080"/>
        </w:numPr>
      </w:pPr>
      <w:r>
        <w:t xml:space="preserve">A. </w:t>
      </w:r>
      <w:r>
        <w:rPr>
          <w:rFonts w:hint="eastAsia"/>
        </w:rPr>
        <w:t xml:space="preserve">客户要求</w:t>
      </w:r>
      <w:r>
        <w:t xml:space="preserve">　B. </w:t>
      </w:r>
      <w:r>
        <w:rPr>
          <w:rFonts w:hint="eastAsia"/>
        </w:rPr>
        <w:t xml:space="preserve">紧急情况</w:t>
      </w:r>
      <w:r>
        <w:t xml:space="preserve">　C. </w:t>
      </w:r>
      <w:r>
        <w:rPr>
          <w:rFonts w:hint="eastAsia"/>
        </w:rPr>
        <w:t xml:space="preserve">中心客流过多</w:t>
      </w:r>
      <w:r>
        <w:t xml:space="preserve">　D. </w:t>
      </w:r>
      <w:r>
        <w:rPr>
          <w:rFonts w:hint="eastAsia"/>
        </w:rPr>
        <w:t xml:space="preserve">推拿师能力限制</w:t>
      </w:r>
    </w:p>
    <w:p>
      <w:pPr>
        <w:pStyle w:val="Compact"/>
        <w:numPr>
          <w:ilvl w:val="0"/>
          <w:numId w:val="1073"/>
        </w:numPr>
      </w:pPr>
      <w:r>
        <w:rPr>
          <w:rFonts w:hint="eastAsia"/>
        </w:rPr>
        <w:t xml:space="preserve">怀孕妇女推拿时应特别避开：</w:t>
      </w:r>
    </w:p>
    <w:p>
      <w:pPr>
        <w:pStyle w:val="Compact"/>
        <w:numPr>
          <w:ilvl w:val="1"/>
          <w:numId w:val="1081"/>
        </w:numPr>
      </w:pPr>
      <w:r>
        <w:t xml:space="preserve">A. </w:t>
      </w:r>
      <w:r>
        <w:rPr>
          <w:rFonts w:hint="eastAsia"/>
        </w:rPr>
        <w:t xml:space="preserve">头部</w:t>
      </w:r>
      <w:r>
        <w:t xml:space="preserve">　B. </w:t>
      </w:r>
      <w:r>
        <w:rPr>
          <w:rFonts w:hint="eastAsia"/>
        </w:rPr>
        <w:t xml:space="preserve">腹部及腰骶部</w:t>
      </w:r>
      <w:r>
        <w:t xml:space="preserve">　C. </w:t>
      </w:r>
      <w:r>
        <w:rPr>
          <w:rFonts w:hint="eastAsia"/>
        </w:rPr>
        <w:t xml:space="preserve">上肢</w:t>
      </w:r>
      <w:r>
        <w:t xml:space="preserve">　D. </w:t>
      </w:r>
      <w:r>
        <w:rPr>
          <w:rFonts w:hint="eastAsia"/>
        </w:rPr>
        <w:t xml:space="preserve">足部</w:t>
      </w:r>
    </w:p>
    <w:p>
      <w:pPr>
        <w:pStyle w:val="Compact"/>
        <w:numPr>
          <w:ilvl w:val="0"/>
          <w:numId w:val="1073"/>
        </w:numPr>
      </w:pPr>
      <w:r>
        <w:rPr>
          <w:rFonts w:hint="eastAsia"/>
        </w:rPr>
        <w:t xml:space="preserve">下列哪种症状</w:t>
      </w:r>
      <w:r>
        <w:rPr>
          <w:rFonts w:hint="eastAsia"/>
          <w:b/>
          <w:bCs/>
        </w:rPr>
        <w:t xml:space="preserve">不属于</w:t>
      </w:r>
      <w:r>
        <w:rPr>
          <w:rFonts w:hint="eastAsia"/>
        </w:rPr>
        <w:t xml:space="preserve">情绪相关推拿适应症？</w:t>
      </w:r>
    </w:p>
    <w:p>
      <w:pPr>
        <w:pStyle w:val="Compact"/>
        <w:numPr>
          <w:ilvl w:val="1"/>
          <w:numId w:val="1082"/>
        </w:numPr>
      </w:pPr>
      <w:r>
        <w:t xml:space="preserve">A. </w:t>
      </w:r>
      <w:r>
        <w:rPr>
          <w:rFonts w:hint="eastAsia"/>
        </w:rPr>
        <w:t xml:space="preserve">失眠</w:t>
      </w:r>
      <w:r>
        <w:t xml:space="preserve">　B. </w:t>
      </w:r>
      <w:r>
        <w:rPr>
          <w:rFonts w:hint="eastAsia"/>
        </w:rPr>
        <w:t xml:space="preserve">紧张性头痛</w:t>
      </w:r>
      <w:r>
        <w:t xml:space="preserve">　C. </w:t>
      </w:r>
      <w:r>
        <w:rPr>
          <w:rFonts w:hint="eastAsia"/>
        </w:rPr>
        <w:t xml:space="preserve">注意力不集中</w:t>
      </w:r>
      <w:r>
        <w:t xml:space="preserve">　D. </w:t>
      </w:r>
      <w:r>
        <w:rPr>
          <w:rFonts w:hint="eastAsia"/>
        </w:rPr>
        <w:t xml:space="preserve">急性精神病发作</w:t>
      </w:r>
    </w:p>
    <w:p>
      <w:pPr>
        <w:pStyle w:val="Compact"/>
        <w:numPr>
          <w:ilvl w:val="0"/>
          <w:numId w:val="1073"/>
        </w:numPr>
      </w:pPr>
      <w:r>
        <w:rPr>
          <w:rFonts w:hint="eastAsia"/>
        </w:rPr>
        <w:t xml:space="preserve">推拿师对禁忌症客户的最佳做法是：</w:t>
      </w:r>
    </w:p>
    <w:p>
      <w:pPr>
        <w:pStyle w:val="Compact"/>
        <w:numPr>
          <w:ilvl w:val="1"/>
          <w:numId w:val="1083"/>
        </w:numPr>
      </w:pPr>
      <w:r>
        <w:t xml:space="preserve">A. </w:t>
      </w:r>
      <w:r>
        <w:rPr>
          <w:rFonts w:hint="eastAsia"/>
        </w:rPr>
        <w:t xml:space="preserve">减轻力度施治</w:t>
      </w:r>
      <w:r>
        <w:t xml:space="preserve">　B. </w:t>
      </w:r>
      <w:r>
        <w:rPr>
          <w:rFonts w:hint="eastAsia"/>
        </w:rPr>
        <w:t xml:space="preserve">拒绝并转介</w:t>
      </w:r>
      <w:r>
        <w:t xml:space="preserve">　C. </w:t>
      </w:r>
      <w:r>
        <w:rPr>
          <w:rFonts w:hint="eastAsia"/>
        </w:rPr>
        <w:t xml:space="preserve">收取半费</w:t>
      </w:r>
      <w:r>
        <w:t xml:space="preserve">　D. </w:t>
      </w:r>
      <w:r>
        <w:rPr>
          <w:rFonts w:hint="eastAsia"/>
        </w:rPr>
        <w:t xml:space="preserve">让客户签免责书</w:t>
      </w:r>
    </w:p>
    <w:p>
      <w:r>
        <w:pict>
          <v:rect style="width:0;height:1.5pt" o:hralign="center" o:hrstd="t" o:hr="t"/>
        </w:pict>
      </w:r>
    </w:p>
    <w:bookmarkEnd w:id="160"/>
    <w:bookmarkStart w:id="161" w:name="第三部分简答题每题-5-分共-30-分-2"/>
    <w:p>
      <w:pPr>
        <w:pStyle w:val="Heading5"/>
      </w:pPr>
      <w:r>
        <w:rPr>
          <w:rStyle w:val="SectionNumber"/>
        </w:rPr>
        <w:t xml:space="preserve">1.1.8.1.4</w:t>
      </w:r>
      <w:r>
        <w:tab/>
      </w:r>
      <w:r>
        <w:rPr>
          <w:rFonts w:hint="eastAsia"/>
        </w:rPr>
        <w:t xml:space="preserve">第三部分：简答题（每题</w:t>
      </w:r>
      <w:r>
        <w:t xml:space="preserve"> 5 </w:t>
      </w:r>
      <w:r>
        <w:rPr>
          <w:rFonts w:hint="eastAsia"/>
        </w:rPr>
        <w:t xml:space="preserve">分，共</w:t>
      </w:r>
      <w:r>
        <w:t xml:space="preserve"> 30 </w:t>
      </w:r>
      <w:r>
        <w:rPr>
          <w:rFonts w:hint="eastAsia"/>
        </w:rPr>
        <w:t xml:space="preserve">分）</w:t>
      </w:r>
    </w:p>
    <w:p>
      <w:pPr>
        <w:pStyle w:val="Compact"/>
        <w:numPr>
          <w:ilvl w:val="0"/>
          <w:numId w:val="1084"/>
        </w:numPr>
      </w:pPr>
      <w:r>
        <w:rPr>
          <w:rFonts w:hint="eastAsia"/>
        </w:rPr>
        <w:t xml:space="preserve">区分”适应症”、</w:t>
      </w:r>
      <w:r>
        <w:rPr>
          <w:rFonts w:hint="eastAsia"/>
        </w:rPr>
        <w:t xml:space="preserve">“注意事项”</w:t>
      </w:r>
      <w:r>
        <w:rPr>
          <w:rFonts w:hint="eastAsia"/>
        </w:rPr>
        <w:t xml:space="preserve">与”禁忌症”，并各举</w:t>
      </w:r>
      <w:r>
        <w:t xml:space="preserve"> 2 </w:t>
      </w:r>
      <w:r>
        <w:rPr>
          <w:rFonts w:hint="eastAsia"/>
        </w:rPr>
        <w:t xml:space="preserve">例。</w:t>
      </w:r>
    </w:p>
    <w:p>
      <w:pPr>
        <w:pStyle w:val="Compact"/>
        <w:numPr>
          <w:ilvl w:val="0"/>
          <w:numId w:val="1084"/>
        </w:numPr>
      </w:pPr>
      <w:r>
        <w:rPr>
          <w:rFonts w:hint="eastAsia"/>
        </w:rPr>
        <w:t xml:space="preserve">列出</w:t>
      </w:r>
      <w:r>
        <w:t xml:space="preserve"> NOSS </w:t>
      </w:r>
      <w:r>
        <w:rPr>
          <w:rFonts w:hint="eastAsia"/>
        </w:rPr>
        <w:t xml:space="preserve">列明的</w:t>
      </w:r>
      <w:r>
        <w:t xml:space="preserve"> 7 </w:t>
      </w:r>
      <w:r>
        <w:rPr>
          <w:rFonts w:hint="eastAsia"/>
        </w:rPr>
        <w:t xml:space="preserve">项推拿禁忌症。</w:t>
      </w:r>
    </w:p>
    <w:p>
      <w:pPr>
        <w:pStyle w:val="Compact"/>
        <w:numPr>
          <w:ilvl w:val="0"/>
          <w:numId w:val="1084"/>
        </w:numPr>
      </w:pPr>
      <w:r>
        <w:rPr>
          <w:rFonts w:hint="eastAsia"/>
        </w:rPr>
        <w:t xml:space="preserve">阐述完整的转介流程（≥</w:t>
      </w:r>
      <w:r>
        <w:t xml:space="preserve"> 6 </w:t>
      </w:r>
      <w:r>
        <w:rPr>
          <w:rFonts w:hint="eastAsia"/>
        </w:rPr>
        <w:t xml:space="preserve">步骤）。</w:t>
      </w:r>
    </w:p>
    <w:p>
      <w:pPr>
        <w:pStyle w:val="Compact"/>
        <w:numPr>
          <w:ilvl w:val="0"/>
          <w:numId w:val="1084"/>
        </w:numPr>
      </w:pPr>
      <w:r>
        <w:rPr>
          <w:rFonts w:hint="eastAsia"/>
        </w:rPr>
        <w:t xml:space="preserve">说明社区资源清单应包含的</w:t>
      </w:r>
      <w:r>
        <w:t xml:space="preserve"> 6 </w:t>
      </w:r>
      <w:r>
        <w:rPr>
          <w:rFonts w:hint="eastAsia"/>
        </w:rPr>
        <w:t xml:space="preserve">项内容。</w:t>
      </w:r>
    </w:p>
    <w:p>
      <w:pPr>
        <w:pStyle w:val="Compact"/>
        <w:numPr>
          <w:ilvl w:val="0"/>
          <w:numId w:val="1084"/>
        </w:numPr>
      </w:pPr>
      <w:r>
        <w:rPr>
          <w:rFonts w:hint="eastAsia"/>
        </w:rPr>
        <w:t xml:space="preserve">解释为何”胸痛”是推拿的绝对禁忌症。</w:t>
      </w:r>
    </w:p>
    <w:p>
      <w:pPr>
        <w:pStyle w:val="Compact"/>
        <w:numPr>
          <w:ilvl w:val="0"/>
          <w:numId w:val="1084"/>
        </w:numPr>
      </w:pPr>
      <w:r>
        <w:rPr>
          <w:rFonts w:hint="eastAsia"/>
        </w:rPr>
        <w:t xml:space="preserve">列出</w:t>
      </w:r>
      <w:r>
        <w:t xml:space="preserve"> 3 </w:t>
      </w:r>
      <w:r>
        <w:rPr>
          <w:rFonts w:hint="eastAsia"/>
        </w:rPr>
        <w:t xml:space="preserve">类除</w:t>
      </w:r>
      <w:r>
        <w:t xml:space="preserve"> NOSS </w:t>
      </w:r>
      <w:r>
        <w:rPr>
          <w:rFonts w:hint="eastAsia"/>
        </w:rPr>
        <w:t xml:space="preserve">列明外的临床建议禁忌情况。</w:t>
      </w:r>
    </w:p>
    <w:p>
      <w:r>
        <w:pict>
          <v:rect style="width:0;height:1.5pt" o:hralign="center" o:hrstd="t" o:hr="t"/>
        </w:pict>
      </w:r>
    </w:p>
    <w:bookmarkEnd w:id="161"/>
    <w:bookmarkStart w:id="162" w:name="第四部分案例题共-20-分-2"/>
    <w:p>
      <w:pPr>
        <w:pStyle w:val="Heading5"/>
      </w:pPr>
      <w:r>
        <w:rPr>
          <w:rStyle w:val="SectionNumber"/>
        </w:rPr>
        <w:t xml:space="preserve">1.1.8.1.5</w:t>
      </w:r>
      <w:r>
        <w:tab/>
      </w:r>
      <w:r>
        <w:rPr>
          <w:rFonts w:hint="eastAsia"/>
        </w:rPr>
        <w:t xml:space="preserve">第四部分：案例题（共</w:t>
      </w:r>
      <w:r>
        <w:t xml:space="preserve"> 20 </w:t>
      </w:r>
      <w:r>
        <w:rPr>
          <w:rFonts w:hint="eastAsia"/>
        </w:rPr>
        <w:t xml:space="preserve">分）</w:t>
      </w:r>
    </w:p>
    <w:p>
      <w:pPr>
        <w:pStyle w:val="FirstParagraph"/>
      </w:pPr>
      <w:r>
        <w:rPr>
          <w:rFonts w:hint="eastAsia"/>
          <w:b/>
          <w:bCs/>
        </w:rPr>
        <w:t xml:space="preserve">情境：</w:t>
      </w:r>
      <w:r>
        <w:t xml:space="preserve"> </w:t>
      </w:r>
      <w:r>
        <w:rPr>
          <w:rFonts w:hint="eastAsia"/>
        </w:rPr>
        <w:t xml:space="preserve">一名</w:t>
      </w:r>
      <w:r>
        <w:t xml:space="preserve"> 50 </w:t>
      </w:r>
      <w:r>
        <w:rPr>
          <w:rFonts w:hint="eastAsia"/>
        </w:rPr>
        <w:t xml:space="preserve">岁男性客户主诉”右肩疼痛</w:t>
      </w:r>
      <w:r>
        <w:t xml:space="preserve"> 1 </w:t>
      </w:r>
      <w:r>
        <w:rPr>
          <w:rFonts w:hint="eastAsia"/>
        </w:rPr>
        <w:t xml:space="preserve">个月”，要求做强力推拿。咨询时你发现其右上臂有大片瘀青，呼吸略急促，自述近</w:t>
      </w:r>
      <w:r>
        <w:t xml:space="preserve"> 2 </w:t>
      </w:r>
      <w:r>
        <w:rPr>
          <w:rFonts w:hint="eastAsia"/>
        </w:rPr>
        <w:t xml:space="preserve">周”突然瘦了</w:t>
      </w:r>
      <w:r>
        <w:t xml:space="preserve"> 5 </w:t>
      </w:r>
      <w:r>
        <w:rPr>
          <w:rFonts w:hint="eastAsia"/>
        </w:rPr>
        <w:t xml:space="preserve">公斤，夜间盗汗”。</w:t>
      </w:r>
    </w:p>
    <w:p>
      <w:pPr>
        <w:pStyle w:val="BodyText"/>
      </w:pPr>
      <w:r>
        <w:rPr>
          <w:rFonts w:hint="eastAsia"/>
          <w:b/>
          <w:bCs/>
        </w:rPr>
        <w:t xml:space="preserve">请回答：</w:t>
      </w:r>
    </w:p>
    <w:p>
      <w:pPr>
        <w:pStyle w:val="Compact"/>
        <w:numPr>
          <w:ilvl w:val="0"/>
          <w:numId w:val="1085"/>
        </w:numPr>
      </w:pPr>
      <w:r>
        <w:rPr>
          <w:rFonts w:hint="eastAsia"/>
        </w:rPr>
        <w:t xml:space="preserve">此客户呈现哪些</w:t>
      </w:r>
      <w:r>
        <w:rPr>
          <w:rFonts w:hint="eastAsia"/>
          <w:b/>
          <w:bCs/>
        </w:rPr>
        <w:t xml:space="preserve">警示信号</w:t>
      </w:r>
      <w:r>
        <w:rPr>
          <w:rFonts w:hint="eastAsia"/>
        </w:rPr>
        <w:t xml:space="preserve">？（6</w:t>
      </w:r>
      <w:r>
        <w:t xml:space="preserve"> </w:t>
      </w:r>
      <w:r>
        <w:rPr>
          <w:rFonts w:hint="eastAsia"/>
        </w:rPr>
        <w:t xml:space="preserve">分）</w:t>
      </w:r>
    </w:p>
    <w:p>
      <w:pPr>
        <w:pStyle w:val="Compact"/>
        <w:numPr>
          <w:ilvl w:val="0"/>
          <w:numId w:val="1085"/>
        </w:numPr>
      </w:pPr>
      <w:r>
        <w:rPr>
          <w:rFonts w:hint="eastAsia"/>
        </w:rPr>
        <w:t xml:space="preserve">你应进行推拿、调整方案，还是转介？为什么？（8</w:t>
      </w:r>
      <w:r>
        <w:t xml:space="preserve"> </w:t>
      </w:r>
      <w:r>
        <w:rPr>
          <w:rFonts w:hint="eastAsia"/>
        </w:rPr>
        <w:t xml:space="preserve">分）</w:t>
      </w:r>
    </w:p>
    <w:p>
      <w:pPr>
        <w:pStyle w:val="Compact"/>
        <w:numPr>
          <w:ilvl w:val="0"/>
          <w:numId w:val="1085"/>
        </w:numPr>
      </w:pPr>
      <w:r>
        <w:rPr>
          <w:rFonts w:hint="eastAsia"/>
        </w:rPr>
        <w:t xml:space="preserve">撰写一段对客户的口头解释（含转介建议）。（6</w:t>
      </w:r>
      <w:r>
        <w:t xml:space="preserve"> </w:t>
      </w:r>
      <w:r>
        <w:rPr>
          <w:rFonts w:hint="eastAsia"/>
        </w:rPr>
        <w:t xml:space="preserve">分）</w:t>
      </w:r>
    </w:p>
    <w:p>
      <w:r>
        <w:pict>
          <v:rect style="width:0;height:1.5pt" o:hralign="center" o:hrstd="t" o:hr="t"/>
        </w:pict>
      </w:r>
    </w:p>
    <w:bookmarkEnd w:id="162"/>
    <w:bookmarkStart w:id="163" w:name="答题要点导师参考-2"/>
    <w:p>
      <w:pPr>
        <w:pStyle w:val="Heading5"/>
      </w:pPr>
      <w:r>
        <w:rPr>
          <w:rStyle w:val="SectionNumber"/>
        </w:rPr>
        <w:t xml:space="preserve">1.1.8.1.6</w:t>
      </w:r>
      <w:r>
        <w:tab/>
      </w:r>
      <w:r>
        <w:rPr>
          <w:rFonts w:hint="eastAsia"/>
        </w:rPr>
        <w:t xml:space="preserve">答题要点（导师参考）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  <w:tblBorders>
          <w:top w:val="single" w:sz="12" w:color="7F7F7F"/>
          <w:bottom w:val="single" w:sz="12" w:color="7F7F7F"/>
          <w:insideH w:val="single" w:sz="6" w:color="7F7F7F"/>
          <w:left w:val="nil"/>
          <w:right w:val="nil"/>
          <w:insideV w:val="nil"/>
        </w:tblBorders>
      </w:tblPr>
      <w:tblGrid>
        <w:gridCol w:w="3168"/>
        <w:gridCol w:w="4752"/>
      </w:tblGrid>
      <w:tr>
        <w:trPr>
          <w:tblHeader w:val="on"/>
        </w:trPr>
        <w:tc>
          <w:tcPr>
            <w:shd w:val="clear" w:color="auto" w:fill="E7E6E6"/>
          </w:tcPr>
          <w:p>
            <w:pPr>
              <w:pStyle w:val="Compact"/>
            </w:pPr>
            <w:r>
              <w:rPr>
                <w:rFonts w:hint="eastAsia"/>
                <w:b/>
              </w:rPr>
              <w:t xml:space="preserve">题号</w:t>
            </w:r>
          </w:p>
        </w:tc>
        <w:tc>
          <w:tcPr>
            <w:shd w:val="clear" w:color="auto" w:fill="E7E6E6"/>
          </w:tcPr>
          <w:p>
            <w:pPr>
              <w:pStyle w:val="Compact"/>
            </w:pPr>
            <w:r>
              <w:rPr>
                <w:rFonts w:hint="eastAsia"/>
                <w:b/>
              </w:rPr>
              <w:t xml:space="preserve">答案要点</w:t>
            </w:r>
          </w:p>
        </w:tc>
      </w:tr>
      <w:tr>
        <w:tc>
          <w:tcPr/>
          <w:p>
            <w:pPr>
              <w:pStyle w:val="Compact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  <w:r>
              <w:t xml:space="preserve">Indication</w:t>
            </w:r>
          </w:p>
        </w:tc>
      </w:tr>
      <w:tr>
        <w:tc>
          <w:tcPr>
            <w:shd w:val="clear" w:color="auto" w:fill="F7F7F7"/>
          </w:tcPr>
          <w:p>
            <w:pPr>
              <w:pStyle w:val="Compact"/>
            </w:pPr>
            <w:r>
              <w:t xml:space="preserve">2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t xml:space="preserve">Contraindication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3</w:t>
            </w:r>
          </w:p>
        </w:tc>
        <w:tc>
          <w:tcPr/>
          <w:p>
            <w:pPr>
              <w:pStyle w:val="Compact"/>
            </w:pPr>
            <w:r>
              <w:t xml:space="preserve">3</w:t>
            </w:r>
          </w:p>
        </w:tc>
      </w:tr>
      <w:tr>
        <w:tc>
          <w:tcPr>
            <w:shd w:val="clear" w:color="auto" w:fill="F7F7F7"/>
          </w:tcPr>
          <w:p>
            <w:pPr>
              <w:pStyle w:val="Compact"/>
            </w:pPr>
            <w:r>
              <w:t xml:space="preserve">4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rPr>
                <w:rFonts w:hint="eastAsia"/>
              </w:rPr>
              <w:t xml:space="preserve">三阴交</w:t>
            </w:r>
          </w:p>
        </w:tc>
      </w:tr>
      <w:tr>
        <w:tc>
          <w:tcPr/>
          <w:p>
            <w:pPr>
              <w:pStyle w:val="Compact"/>
            </w:pPr>
            <w:r>
              <w:t xml:space="preserve">5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禁忌</w:t>
            </w:r>
          </w:p>
        </w:tc>
      </w:tr>
      <w:tr>
        <w:tc>
          <w:tcPr>
            <w:shd w:val="clear" w:color="auto" w:fill="F7F7F7"/>
          </w:tcPr>
          <w:p>
            <w:pPr>
              <w:pStyle w:val="Compact"/>
            </w:pPr>
            <w:r>
              <w:t xml:space="preserve">6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rPr>
                <w:rFonts w:hint="eastAsia"/>
              </w:rPr>
              <w:t xml:space="preserve">转介</w:t>
            </w:r>
          </w:p>
        </w:tc>
      </w:tr>
      <w:tr>
        <w:tc>
          <w:tcPr/>
          <w:p>
            <w:pPr>
              <w:pStyle w:val="Compact"/>
            </w:pPr>
            <w:r>
              <w:t xml:space="preserve">7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必要性</w:t>
            </w:r>
          </w:p>
        </w:tc>
      </w:tr>
      <w:tr>
        <w:tc>
          <w:tcPr>
            <w:shd w:val="clear" w:color="auto" w:fill="F7F7F7"/>
          </w:tcPr>
          <w:p>
            <w:pPr>
              <w:pStyle w:val="Compact"/>
            </w:pPr>
            <w:r>
              <w:t xml:space="preserve">8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t xml:space="preserve">999</w:t>
            </w:r>
          </w:p>
        </w:tc>
      </w:tr>
      <w:tr>
        <w:tc>
          <w:tcPr/>
          <w:p>
            <w:pPr>
              <w:pStyle w:val="Compact"/>
            </w:pPr>
            <w:r>
              <w:t xml:space="preserve">9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诊断</w:t>
            </w:r>
          </w:p>
        </w:tc>
      </w:tr>
      <w:tr>
        <w:tc>
          <w:tcPr>
            <w:shd w:val="clear" w:color="auto" w:fill="F7F7F7"/>
          </w:tcPr>
          <w:p>
            <w:pPr>
              <w:pStyle w:val="Compact"/>
            </w:pPr>
            <w:r>
              <w:t xml:space="preserve">10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rPr>
                <w:rFonts w:hint="eastAsia"/>
              </w:rPr>
              <w:t xml:space="preserve">营业时间</w:t>
            </w:r>
            <w:r>
              <w:t xml:space="preserve"> / </w:t>
            </w:r>
            <w:r>
              <w:rPr>
                <w:rFonts w:hint="eastAsia"/>
              </w:rPr>
              <w:t xml:space="preserve">联系人</w:t>
            </w:r>
          </w:p>
        </w:tc>
      </w:tr>
      <w:tr>
        <w:tc>
          <w:tcPr/>
          <w:p>
            <w:pPr>
              <w:pStyle w:val="Compact"/>
            </w:pPr>
            <w:r>
              <w:t xml:space="preserve">11–20</w:t>
            </w:r>
          </w:p>
        </w:tc>
        <w:tc>
          <w:tcPr/>
          <w:p>
            <w:pPr>
              <w:pStyle w:val="Compact"/>
            </w:pPr>
            <w:r>
              <w:t xml:space="preserve">C, B, C, B, D, B, C, B, D, B</w:t>
            </w:r>
          </w:p>
        </w:tc>
      </w:tr>
      <w:tr>
        <w:tc>
          <w:tcPr>
            <w:shd w:val="clear" w:color="auto" w:fill="F7F7F7"/>
          </w:tcPr>
          <w:p>
            <w:pPr>
              <w:pStyle w:val="Compact"/>
            </w:pPr>
            <w:r>
              <w:t xml:space="preserve">21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rPr>
                <w:rFonts w:hint="eastAsia"/>
              </w:rPr>
              <w:t xml:space="preserve">适应症（肌肉酸痛、失眠）；注意事项（饭后、孕妇）；禁忌（出血、骨折）</w:t>
            </w:r>
          </w:p>
        </w:tc>
      </w:tr>
      <w:tr>
        <w:tc>
          <w:tcPr/>
          <w:p>
            <w:pPr>
              <w:pStyle w:val="Compact"/>
            </w:pPr>
            <w:r>
              <w:t xml:space="preserve">22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出血伤口、骨折、皮肤问题、胸痛、呼吸困难、关节肿胀、女下腹背敏感</w:t>
            </w:r>
          </w:p>
        </w:tc>
      </w:tr>
      <w:tr>
        <w:tc>
          <w:tcPr>
            <w:shd w:val="clear" w:color="auto" w:fill="F7F7F7"/>
          </w:tcPr>
          <w:p>
            <w:pPr>
              <w:pStyle w:val="Compact"/>
            </w:pPr>
            <w:r>
              <w:t xml:space="preserve">23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rPr>
                <w:rFonts w:hint="eastAsia"/>
              </w:rPr>
              <w:t xml:space="preserve">识别→解释→同意→填表→联系→记录→追踪</w:t>
            </w:r>
          </w:p>
        </w:tc>
      </w:tr>
      <w:tr>
        <w:tc>
          <w:tcPr/>
          <w:p>
            <w:pPr>
              <w:pStyle w:val="Compact"/>
            </w:pPr>
            <w:r>
              <w:t xml:space="preserve">24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名称、地址、电话、服务、营业时间、联系人</w:t>
            </w:r>
          </w:p>
        </w:tc>
      </w:tr>
      <w:tr>
        <w:tc>
          <w:tcPr>
            <w:shd w:val="clear" w:color="auto" w:fill="F7F7F7"/>
          </w:tcPr>
          <w:p>
            <w:pPr>
              <w:pStyle w:val="Compact"/>
            </w:pPr>
            <w:r>
              <w:t xml:space="preserve">25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rPr>
                <w:rFonts w:hint="eastAsia"/>
              </w:rPr>
              <w:t xml:space="preserve">可能掩盖心脏急症（如心梗、主动脉夹层）</w:t>
            </w:r>
          </w:p>
        </w:tc>
      </w:tr>
      <w:tr>
        <w:tc>
          <w:tcPr/>
          <w:p>
            <w:pPr>
              <w:pStyle w:val="Compact"/>
            </w:pPr>
            <w:r>
              <w:t xml:space="preserve">26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急性传染病、恶性肿瘤局部、严重出血疾病</w:t>
            </w:r>
          </w:p>
        </w:tc>
      </w:tr>
      <w:tr>
        <w:tc>
          <w:tcPr>
            <w:shd w:val="clear" w:color="auto" w:fill="F7F7F7"/>
          </w:tcPr>
          <w:p>
            <w:pPr>
              <w:pStyle w:val="Compact"/>
            </w:pPr>
            <w:r>
              <w:rPr>
                <w:rFonts w:hint="eastAsia"/>
              </w:rPr>
              <w:t xml:space="preserve">案例</w:t>
            </w:r>
            <w:r>
              <w:t xml:space="preserve"> (a)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rPr>
                <w:rFonts w:hint="eastAsia"/>
              </w:rPr>
              <w:t xml:space="preserve">大片瘀青、呼吸急促、不明体重下降、夜间盗汗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案例</w:t>
            </w:r>
            <w:r>
              <w:t xml:space="preserve"> (b)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立即转介至西医排查恶性肿瘤/血液疾病；不可推拿</w:t>
            </w:r>
          </w:p>
        </w:tc>
      </w:tr>
      <w:tr>
        <w:tc>
          <w:tcPr>
            <w:shd w:val="clear" w:color="auto" w:fill="F7F7F7"/>
          </w:tcPr>
          <w:p>
            <w:pPr>
              <w:pStyle w:val="Compact"/>
            </w:pPr>
            <w:r>
              <w:rPr>
                <w:rFonts w:hint="eastAsia"/>
              </w:rPr>
              <w:t xml:space="preserve">案例</w:t>
            </w:r>
            <w:r>
              <w:t xml:space="preserve"> (c)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rPr>
                <w:rFonts w:hint="eastAsia"/>
              </w:rPr>
              <w:t xml:space="preserve">“您身体出现几个症状超出推拿范围，建议先去医院做血液与影像检查，待诊断清楚后我们再为您安排适合的推拿调理。这是为了您的安全。”</w:t>
            </w:r>
          </w:p>
        </w:tc>
      </w:tr>
    </w:tbl>
    <w:p>
      <w:r>
        <w:pict>
          <v:rect style="width:0;height:1.5pt" o:hralign="center" o:hrstd="t" o:hr="t"/>
        </w:pict>
      </w:r>
    </w:p>
    <w:p>
      <w:pPr>
        <w:pStyle w:val="BlockText"/>
      </w:pPr>
      <w:r>
        <w:rPr>
          <w:rFonts w:hint="eastAsia"/>
        </w:rPr>
        <w:t xml:space="preserve">完成本作业单后，请进入</w:t>
      </w:r>
      <w:r>
        <w:t xml:space="preserve"> KT-04。</w:t>
      </w:r>
    </w:p>
    <w:bookmarkEnd w:id="163"/>
    <w:bookmarkEnd w:id="164"/>
    <w:bookmarkEnd w:id="165"/>
    <w:bookmarkStart w:id="174" w:name="c01kt-04-assignment-sheet-4"/>
    <w:p>
      <w:pPr>
        <w:pStyle w:val="Heading3"/>
      </w:pPr>
      <w:bookmarkStart w:id="8010" w:name="_Toc_8010"/>
      <w:r>
        <w:rPr>
          <w:rStyle w:val="SectionNumber"/>
          <w:b/>
          <w:color w:val="C71585"/>
        </w:rPr>
        <w:t xml:space="preserve">1.1.9</w:t>
      </w:r>
      <w:r>
        <w:rPr>
          <w:b/>
          <w:color w:val="C71585"/>
        </w:rPr>
        <w:tab/>
      </w:r>
      <w:r>
        <w:rPr>
          <w:b/>
          <w:color w:val="C71585"/>
        </w:rPr>
        <w:t xml:space="preserve">[C01/KT-04] Assignment Sheet 4</w:t>
      </w:r>
      <w:bookmarkEnd w:id="8010"/>
    </w:p>
    <w:p>
      <w:pPr>
        <w:pStyle w:val="FirstParagraph"/>
      </w:pPr>
    </w:p>
    <w:p>
      <w:pPr>
        <w:pStyle w:val="BodyText"/>
      </w:pPr>
      <w:r>
        <w:t xml:space="preserve">JABATAN PEMBANGUNAN KEMAHIRAN (JPK)</w:t>
      </w:r>
      <w:r>
        <w:t xml:space="preserve"> </w:t>
      </w:r>
      <w:r>
        <w:t xml:space="preserve">TINGKAT 7-8, BLOK D4, KOMPLEKS D,</w:t>
      </w:r>
      <w:r>
        <w:t xml:space="preserve"> </w:t>
      </w:r>
      <w:r>
        <w:t xml:space="preserve">PUSAT PENTADBIRAN KERAJAAN PERSEKUTUAN,</w:t>
      </w:r>
      <w:r>
        <w:t xml:space="preserve"> </w:t>
      </w:r>
      <w:r>
        <w:t xml:space="preserve">62530 PUTRAJAYA</w:t>
      </w:r>
    </w:p>
    <w:bookmarkStart w:id="166" w:name="kertas-tugasan-3"/>
    <w:p>
      <w:pPr>
        <w:pStyle w:val="Heading5"/>
      </w:pPr>
      <w:r>
        <w:rPr>
          <w:rStyle w:val="SectionNumber"/>
        </w:rPr>
        <w:t xml:space="preserve">1.1.9.0.1</w:t>
      </w:r>
      <w:r>
        <w:tab/>
      </w:r>
      <w:r>
        <w:t xml:space="preserve">KERTAS TUGASAN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  <w:tblBorders>
          <w:top w:val="single" w:sz="12" w:color="7F7F7F"/>
          <w:bottom w:val="single" w:sz="12" w:color="7F7F7F"/>
          <w:insideH w:val="single" w:sz="6" w:color="7F7F7F"/>
          <w:left w:val="nil"/>
          <w:right w:val="nil"/>
          <w:insideV w:val="nil"/>
        </w:tblBorders>
      </w:tblPr>
      <w:tblGrid>
        <w:gridCol w:w="3960"/>
        <w:gridCol w:w="3960"/>
      </w:tblGrid>
      <w:tr>
        <w:trPr>
          <w:tblHeader w:val="on"/>
        </w:trPr>
        <w:tc>
          <w:tcPr>
            <w:shd w:val="clear" w:color="auto" w:fill="E7E6E6"/>
          </w:tcPr>
          <w:p>
            <w:pPr>
              <w:pStyle w:val="Compact"/>
            </w:pPr>
            <w:r>
              <w:rPr>
                <w:b/>
              </w:rPr>
              <w:t xml:space="preserve">Medan</w:t>
            </w:r>
          </w:p>
        </w:tc>
        <w:tc>
          <w:tcPr>
            <w:shd w:val="clear" w:color="auto" w:fill="E7E6E6"/>
          </w:tcPr>
          <w:p>
            <w:pPr>
              <w:pStyle w:val="Compact"/>
            </w:pPr>
            <w:r>
              <w:rPr>
                <w:b/>
              </w:rPr>
              <w:t xml:space="preserve">Nilai</w:t>
            </w:r>
          </w:p>
        </w:tc>
      </w:tr>
      <w:tr>
        <w:tc>
          <w:tcPr/>
          <w:p>
            <w:pPr>
              <w:pStyle w:val="Compact"/>
            </w:pPr>
            <w:r>
              <w:t xml:space="preserve">KOD DAN NAMA PROGRAM</w:t>
            </w:r>
          </w:p>
        </w:tc>
        <w:tc>
          <w:tcPr/>
          <w:p>
            <w:pPr>
              <w:pStyle w:val="Compact"/>
            </w:pPr>
            <w:r>
              <w:t xml:space="preserve">MP-031-3:2016 PERKHIDMATAN TUINALOGI</w:t>
            </w:r>
          </w:p>
        </w:tc>
      </w:tr>
      <w:tr>
        <w:tc>
          <w:tcPr>
            <w:shd w:val="clear" w:color="auto" w:fill="F7F7F7"/>
          </w:tcPr>
          <w:p>
            <w:pPr>
              <w:pStyle w:val="Compact"/>
            </w:pPr>
            <w:r>
              <w:t xml:space="preserve">TAHAP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t xml:space="preserve">3</w:t>
            </w:r>
          </w:p>
        </w:tc>
      </w:tr>
      <w:tr>
        <w:tc>
          <w:tcPr/>
          <w:p>
            <w:pPr>
              <w:pStyle w:val="Compact"/>
            </w:pPr>
            <w:r>
              <w:t xml:space="preserve">KOD DAN TAJUK UNIT KOMPETENSI</w:t>
            </w:r>
          </w:p>
        </w:tc>
        <w:tc>
          <w:tcPr/>
          <w:p>
            <w:pPr>
              <w:pStyle w:val="Compact"/>
            </w:pPr>
            <w:r>
              <w:t xml:space="preserve">MP-031-3:2016-C01 TUINALOGY SERVICES CONSULTATION</w:t>
            </w:r>
          </w:p>
        </w:tc>
      </w:tr>
      <w:tr>
        <w:tc>
          <w:tcPr>
            <w:shd w:val="clear" w:color="auto" w:fill="F7F7F7"/>
          </w:tcPr>
          <w:p>
            <w:pPr>
              <w:pStyle w:val="Compact"/>
            </w:pPr>
            <w:r>
              <w:t xml:space="preserve">NO. DAN PERNYATAAN AKTIVITI KERJA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t xml:space="preserve">1. PREPARE TUINALOGY SERVICES CONSULTATION REQUIREMENT</w:t>
            </w:r>
            <w:r>
              <w:t xml:space="preserve">2. CARRY OUT TUINALOGY SERVICES CONSULTATION</w:t>
            </w:r>
            <w:r>
              <w:t xml:space="preserve">3. DETERMINE TUINALOGY SERVICES CONSULTATION</w:t>
            </w:r>
            <w:r>
              <w:t xml:space="preserve">4. RECORD TUINALOGY SERVICES CONSULTATION ACTIVITIES</w:t>
            </w:r>
          </w:p>
        </w:tc>
      </w:tr>
      <w:tr>
        <w:tc>
          <w:tcPr/>
          <w:p>
            <w:pPr>
              <w:pStyle w:val="Compact"/>
            </w:pPr>
            <w:r>
              <w:t xml:space="preserve">NO. KOD</w:t>
            </w:r>
          </w:p>
        </w:tc>
        <w:tc>
          <w:tcPr/>
          <w:p>
            <w:pPr>
              <w:pStyle w:val="Compact"/>
            </w:pPr>
            <w:r>
              <w:t xml:space="preserve">MP-031-3:2016-C01/KT(4/4)</w:t>
            </w:r>
          </w:p>
        </w:tc>
      </w:tr>
      <w:tr>
        <w:tc>
          <w:tcPr>
            <w:shd w:val="clear" w:color="auto" w:fill="F7F7F7"/>
          </w:tcPr>
          <w:p>
            <w:pPr>
              <w:pStyle w:val="Compact"/>
            </w:pPr>
            <w:r>
              <w:t xml:space="preserve">Muka Surat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t xml:space="preserve">1/1</w:t>
            </w:r>
          </w:p>
        </w:tc>
      </w:tr>
      <w:tr>
        <w:tc>
          <w:tcPr/>
          <w:p>
            <w:pPr>
              <w:pStyle w:val="Compact"/>
            </w:pPr>
            <w:r>
              <w:t xml:space="preserve">WARNA KERTAS</w:t>
            </w:r>
          </w:p>
        </w:tc>
        <w:tc>
          <w:tcPr/>
          <w:p>
            <w:pPr>
              <w:pStyle w:val="Compact"/>
            </w:pPr>
            <w:r>
              <w:t xml:space="preserve">MERAH JAMBU (Pink)</w:t>
            </w:r>
          </w:p>
        </w:tc>
      </w:tr>
    </w:tbl>
    <w:p>
      <w:pPr>
        <w:pStyle w:val="BodyText"/>
      </w:pPr>
      <w:r>
        <w:rPr>
          <w:b/>
          <w:bCs/>
        </w:rPr>
        <w:t xml:space="preserve">TAJUK:</w:t>
      </w:r>
      <w:r>
        <w:t xml:space="preserve"> </w:t>
      </w:r>
      <w:r>
        <w:rPr>
          <w:rFonts w:hint="eastAsia"/>
        </w:rPr>
        <w:t xml:space="preserve">作业单</w:t>
      </w:r>
      <w:r>
        <w:t xml:space="preserve"> </w:t>
      </w:r>
      <w:r>
        <w:rPr>
          <w:rFonts w:hint="eastAsia"/>
        </w:rPr>
        <w:t xml:space="preserve">4：推拿服务方案制定</w:t>
      </w:r>
    </w:p>
    <w:p>
      <w:pPr>
        <w:pStyle w:val="BodyText"/>
      </w:pPr>
      <w:r>
        <w:rPr>
          <w:b/>
          <w:bCs/>
        </w:rPr>
        <w:t xml:space="preserve">TUJUAN:</w:t>
      </w:r>
      <w:r>
        <w:t xml:space="preserve"> </w:t>
      </w:r>
      <w:r>
        <w:rPr>
          <w:rFonts w:hint="eastAsia"/>
        </w:rPr>
        <w:t xml:space="preserve">请阅读</w:t>
      </w:r>
      <w:r>
        <w:t xml:space="preserve"> KP-04 </w:t>
      </w:r>
      <w:r>
        <w:rPr>
          <w:rFonts w:hint="eastAsia"/>
        </w:rPr>
        <w:t xml:space="preserve">后独立完成。</w:t>
      </w:r>
      <w:r>
        <w:rPr>
          <w:rFonts w:hint="eastAsia"/>
          <w:b/>
          <w:bCs/>
        </w:rPr>
        <w:t xml:space="preserve">满分：</w:t>
      </w:r>
      <w:r>
        <w:t xml:space="preserve"> </w:t>
      </w:r>
      <w:r>
        <w:t xml:space="preserve">100 </w:t>
      </w:r>
      <w:r>
        <w:rPr>
          <w:rFonts w:hint="eastAsia"/>
        </w:rPr>
        <w:t xml:space="preserve">分</w:t>
      </w:r>
      <w:r>
        <w:t xml:space="preserve">　</w:t>
      </w:r>
      <w:r>
        <w:rPr>
          <w:rFonts w:hint="eastAsia"/>
          <w:b/>
          <w:bCs/>
        </w:rPr>
        <w:t xml:space="preserve">及格：</w:t>
      </w:r>
      <w:r>
        <w:t xml:space="preserve"> </w:t>
      </w:r>
      <w:r>
        <w:t xml:space="preserve">70 </w:t>
      </w:r>
      <w:r>
        <w:rPr>
          <w:rFonts w:hint="eastAsia"/>
        </w:rPr>
        <w:t xml:space="preserve">分</w:t>
      </w:r>
    </w:p>
    <w:p>
      <w:pPr>
        <w:pStyle w:val="BodyText"/>
      </w:pPr>
      <w:r>
        <w:rPr>
          <w:b/>
          <w:bCs/>
        </w:rPr>
        <w:t xml:space="preserve">ARAHAN:</w:t>
      </w:r>
      <w:r>
        <w:t xml:space="preserve"> </w:t>
      </w:r>
      <w:r>
        <w:t xml:space="preserve">Pelatih dikehendaki melaksanakan tugasan/kerja mengikut prosedur yang ditetapkan dalam kertas ini. Rujuk pensyarah sekiranya perlu penjelasan lanjut.</w:t>
      </w:r>
    </w:p>
    <w:bookmarkEnd w:id="166"/>
    <w:bookmarkStart w:id="173" w:name="作业单-4推拿服务方案制定"/>
    <w:p>
      <w:pPr>
        <w:pStyle w:val="Heading4"/>
      </w:pPr>
      <w:r>
        <w:rPr>
          <w:rStyle w:val="SectionNumber"/>
        </w:rPr>
        <w:t xml:space="preserve">1.1.9.1</w:t>
      </w:r>
      <w:r>
        <w:tab/>
      </w:r>
      <w:r>
        <w:rPr>
          <w:rFonts w:hint="eastAsia"/>
        </w:rPr>
        <w:t xml:space="preserve">作业单</w:t>
      </w:r>
      <w:r>
        <w:t xml:space="preserve"> </w:t>
      </w:r>
      <w:r>
        <w:rPr>
          <w:rFonts w:hint="eastAsia"/>
        </w:rPr>
        <w:t xml:space="preserve">4：推拿服务方案制定</w:t>
      </w:r>
    </w:p>
    <w:p>
      <w:pPr>
        <w:pStyle w:val="FirstParagraph"/>
      </w:pPr>
      <w:r>
        <w:rPr>
          <w:rFonts w:hint="eastAsia"/>
          <w:b/>
          <w:bCs/>
        </w:rPr>
        <w:t xml:space="preserve">对应资料单：</w:t>
      </w:r>
      <w:r>
        <w:t xml:space="preserve"> </w:t>
      </w:r>
      <w:r>
        <w:t xml:space="preserve">KP-04</w:t>
      </w:r>
    </w:p>
    <w:bookmarkStart w:id="167" w:name="说明-3"/>
    <w:p>
      <w:pPr>
        <w:pStyle w:val="Heading5"/>
      </w:pPr>
      <w:r>
        <w:rPr>
          <w:rStyle w:val="SectionNumber"/>
        </w:rPr>
        <w:t xml:space="preserve">1.1.9.1.1</w:t>
      </w:r>
      <w:r>
        <w:tab/>
      </w:r>
      <w:r>
        <w:rPr>
          <w:rFonts w:hint="eastAsia"/>
        </w:rPr>
        <w:t xml:space="preserve">说明</w:t>
      </w:r>
    </w:p>
    <w:p>
      <w:pPr>
        <w:pStyle w:val="FirstParagraph"/>
      </w:pPr>
      <w:r>
        <w:rPr>
          <w:rFonts w:hint="eastAsia"/>
        </w:rPr>
        <w:t xml:space="preserve">请阅读</w:t>
      </w:r>
      <w:r>
        <w:t xml:space="preserve"> KP-04 </w:t>
      </w:r>
      <w:r>
        <w:rPr>
          <w:rFonts w:hint="eastAsia"/>
        </w:rPr>
        <w:t xml:space="preserve">后独立完成。</w:t>
      </w:r>
      <w:r>
        <w:rPr>
          <w:rFonts w:hint="eastAsia"/>
          <w:b/>
          <w:bCs/>
        </w:rPr>
        <w:t xml:space="preserve">满分：</w:t>
      </w:r>
      <w:r>
        <w:t xml:space="preserve"> </w:t>
      </w:r>
      <w:r>
        <w:t xml:space="preserve">100 </w:t>
      </w:r>
      <w:r>
        <w:rPr>
          <w:rFonts w:hint="eastAsia"/>
        </w:rPr>
        <w:t xml:space="preserve">分</w:t>
      </w:r>
      <w:r>
        <w:t xml:space="preserve">　</w:t>
      </w:r>
      <w:r>
        <w:rPr>
          <w:rFonts w:hint="eastAsia"/>
          <w:b/>
          <w:bCs/>
        </w:rPr>
        <w:t xml:space="preserve">及格：</w:t>
      </w:r>
      <w:r>
        <w:t xml:space="preserve"> </w:t>
      </w:r>
      <w:r>
        <w:t xml:space="preserve">70 </w:t>
      </w:r>
      <w:r>
        <w:rPr>
          <w:rFonts w:hint="eastAsia"/>
        </w:rPr>
        <w:t xml:space="preserve">分</w:t>
      </w:r>
    </w:p>
    <w:p>
      <w:r>
        <w:pict>
          <v:rect style="width:0;height:1.5pt" o:hralign="center" o:hrstd="t" o:hr="t"/>
        </w:pict>
      </w:r>
    </w:p>
    <w:bookmarkEnd w:id="167"/>
    <w:bookmarkStart w:id="168" w:name="第一部分填空题每题-2-分共-20-分-3"/>
    <w:p>
      <w:pPr>
        <w:pStyle w:val="Heading5"/>
      </w:pPr>
      <w:r>
        <w:rPr>
          <w:rStyle w:val="SectionNumber"/>
        </w:rPr>
        <w:t xml:space="preserve">1.1.9.1.2</w:t>
      </w:r>
      <w:r>
        <w:tab/>
      </w:r>
      <w:r>
        <w:rPr>
          <w:rFonts w:hint="eastAsia"/>
        </w:rPr>
        <w:t xml:space="preserve">第一部分：填空题（每题</w:t>
      </w:r>
      <w:r>
        <w:t xml:space="preserve"> 2 </w:t>
      </w:r>
      <w:r>
        <w:rPr>
          <w:rFonts w:hint="eastAsia"/>
        </w:rPr>
        <w:t xml:space="preserve">分，共</w:t>
      </w:r>
      <w:r>
        <w:t xml:space="preserve"> 20 </w:t>
      </w:r>
      <w:r>
        <w:rPr>
          <w:rFonts w:hint="eastAsia"/>
        </w:rPr>
        <w:t xml:space="preserve">分）</w:t>
      </w:r>
    </w:p>
    <w:p>
      <w:pPr>
        <w:pStyle w:val="Compact"/>
        <w:numPr>
          <w:ilvl w:val="0"/>
          <w:numId w:val="1086"/>
        </w:numPr>
      </w:pPr>
      <w:r>
        <w:t xml:space="preserve">NOSS </w:t>
      </w:r>
      <w:r>
        <w:rPr>
          <w:rFonts w:hint="eastAsia"/>
        </w:rPr>
        <w:t xml:space="preserve">列明的五大推拿模式为：全身、运动、肌骨、小儿与</w:t>
      </w:r>
      <w:r>
        <w:t xml:space="preserve"> ____________ </w:t>
      </w:r>
      <w:r>
        <w:rPr>
          <w:rFonts w:hint="eastAsia"/>
        </w:rPr>
        <w:t xml:space="preserve">推拿。</w:t>
      </w:r>
    </w:p>
    <w:p>
      <w:pPr>
        <w:pStyle w:val="Compact"/>
        <w:numPr>
          <w:ilvl w:val="0"/>
          <w:numId w:val="1086"/>
        </w:numPr>
      </w:pPr>
      <w:r>
        <w:rPr>
          <w:rFonts w:hint="eastAsia"/>
        </w:rPr>
        <w:t xml:space="preserve">全身推拿的常见时长为</w:t>
      </w:r>
      <w:r>
        <w:t xml:space="preserve"> 60–____________ </w:t>
      </w:r>
      <w:r>
        <w:rPr>
          <w:rFonts w:hint="eastAsia"/>
        </w:rPr>
        <w:t xml:space="preserve">分钟。</w:t>
      </w:r>
    </w:p>
    <w:p>
      <w:pPr>
        <w:pStyle w:val="Compact"/>
        <w:numPr>
          <w:ilvl w:val="0"/>
          <w:numId w:val="1086"/>
        </w:numPr>
      </w:pPr>
      <w:r>
        <w:rPr>
          <w:rFonts w:hint="eastAsia"/>
        </w:rPr>
        <w:t xml:space="preserve">小儿推拿适用年龄为</w:t>
      </w:r>
      <w:r>
        <w:t xml:space="preserve"> 6 </w:t>
      </w:r>
      <w:r>
        <w:rPr>
          <w:rFonts w:hint="eastAsia"/>
        </w:rPr>
        <w:t xml:space="preserve">个月至</w:t>
      </w:r>
      <w:r>
        <w:t xml:space="preserve"> ____________ </w:t>
      </w:r>
      <w:r>
        <w:rPr>
          <w:rFonts w:hint="eastAsia"/>
        </w:rPr>
        <w:t xml:space="preserve">岁。</w:t>
      </w:r>
    </w:p>
    <w:p>
      <w:pPr>
        <w:pStyle w:val="Compact"/>
        <w:numPr>
          <w:ilvl w:val="0"/>
          <w:numId w:val="1086"/>
        </w:numPr>
      </w:pPr>
      <w:r>
        <w:rPr>
          <w:rFonts w:hint="eastAsia"/>
        </w:rPr>
        <w:t xml:space="preserve">推拿主要益处之一为分解</w:t>
      </w:r>
      <w:r>
        <w:t xml:space="preserve"> ____________ </w:t>
      </w:r>
      <w:r>
        <w:rPr>
          <w:rFonts w:hint="eastAsia"/>
        </w:rPr>
        <w:t xml:space="preserve">组织以放松肌肉。</w:t>
      </w:r>
    </w:p>
    <w:p>
      <w:pPr>
        <w:pStyle w:val="Compact"/>
        <w:numPr>
          <w:ilvl w:val="0"/>
          <w:numId w:val="1086"/>
        </w:numPr>
      </w:pPr>
      <w:r>
        <w:rPr>
          <w:rFonts w:hint="eastAsia"/>
        </w:rPr>
        <w:t xml:space="preserve">推拿后常见短暂反应为</w:t>
      </w:r>
      <w:r>
        <w:t xml:space="preserve"> ____________ </w:t>
      </w:r>
      <w:r>
        <w:rPr>
          <w:rFonts w:hint="eastAsia"/>
        </w:rPr>
        <w:t xml:space="preserve">，通常</w:t>
      </w:r>
      <w:r>
        <w:t xml:space="preserve"> 24–48 </w:t>
      </w:r>
      <w:r>
        <w:rPr>
          <w:rFonts w:hint="eastAsia"/>
        </w:rPr>
        <w:t xml:space="preserve">小时内消退。</w:t>
      </w:r>
    </w:p>
    <w:p>
      <w:pPr>
        <w:pStyle w:val="Compact"/>
        <w:numPr>
          <w:ilvl w:val="0"/>
          <w:numId w:val="1086"/>
        </w:numPr>
      </w:pPr>
      <w:r>
        <w:t xml:space="preserve">T&amp;CM </w:t>
      </w:r>
      <w:r>
        <w:rPr>
          <w:rFonts w:hint="eastAsia"/>
        </w:rPr>
        <w:t xml:space="preserve">从业者道德守则的颁布机构为</w:t>
      </w:r>
      <w:r>
        <w:t xml:space="preserve"> ____________ 。</w:t>
      </w:r>
    </w:p>
    <w:p>
      <w:pPr>
        <w:pStyle w:val="Compact"/>
        <w:numPr>
          <w:ilvl w:val="0"/>
          <w:numId w:val="1086"/>
        </w:numPr>
      </w:pPr>
      <w:r>
        <w:rPr>
          <w:rFonts w:hint="eastAsia"/>
        </w:rPr>
        <w:t xml:space="preserve">客户记录的纸本档案应放置在上</w:t>
      </w:r>
      <w:r>
        <w:t xml:space="preserve"> ____________ </w:t>
      </w:r>
      <w:r>
        <w:rPr>
          <w:rFonts w:hint="eastAsia"/>
        </w:rPr>
        <w:t xml:space="preserve">档案柜。</w:t>
      </w:r>
    </w:p>
    <w:p>
      <w:pPr>
        <w:pStyle w:val="Compact"/>
        <w:numPr>
          <w:ilvl w:val="0"/>
          <w:numId w:val="1086"/>
        </w:numPr>
      </w:pPr>
      <w:r>
        <w:rPr>
          <w:rFonts w:hint="eastAsia"/>
        </w:rPr>
        <w:t xml:space="preserve">电子记录须使用</w:t>
      </w:r>
      <w:r>
        <w:t xml:space="preserve"> ____________ </w:t>
      </w:r>
      <w:r>
        <w:rPr>
          <w:rFonts w:hint="eastAsia"/>
        </w:rPr>
        <w:t xml:space="preserve">与定期备份。</w:t>
      </w:r>
    </w:p>
    <w:p>
      <w:pPr>
        <w:pStyle w:val="Compact"/>
        <w:numPr>
          <w:ilvl w:val="0"/>
          <w:numId w:val="1086"/>
        </w:numPr>
      </w:pPr>
      <w:r>
        <w:rPr>
          <w:rFonts w:hint="eastAsia"/>
        </w:rPr>
        <w:t xml:space="preserve">知情同意书的双方签字方为客户与</w:t>
      </w:r>
      <w:r>
        <w:t xml:space="preserve"> ____________ 。</w:t>
      </w:r>
    </w:p>
    <w:p>
      <w:pPr>
        <w:pStyle w:val="Compact"/>
        <w:numPr>
          <w:ilvl w:val="0"/>
          <w:numId w:val="1086"/>
        </w:numPr>
      </w:pPr>
      <w:r>
        <w:rPr>
          <w:rFonts w:hint="eastAsia"/>
        </w:rPr>
        <w:t xml:space="preserve">未成年客户须由</w:t>
      </w:r>
      <w:r>
        <w:t xml:space="preserve"> ____________ </w:t>
      </w:r>
      <w:r>
        <w:rPr>
          <w:rFonts w:hint="eastAsia"/>
        </w:rPr>
        <w:t xml:space="preserve">共同签署同意书。</w:t>
      </w:r>
    </w:p>
    <w:p>
      <w:r>
        <w:pict>
          <v:rect style="width:0;height:1.5pt" o:hralign="center" o:hrstd="t" o:hr="t"/>
        </w:pict>
      </w:r>
    </w:p>
    <w:bookmarkEnd w:id="168"/>
    <w:bookmarkStart w:id="169" w:name="第二部分选择题每题-3-分共-30-分-3"/>
    <w:p>
      <w:pPr>
        <w:pStyle w:val="Heading5"/>
      </w:pPr>
      <w:r>
        <w:rPr>
          <w:rStyle w:val="SectionNumber"/>
        </w:rPr>
        <w:t xml:space="preserve">1.1.9.1.3</w:t>
      </w:r>
      <w:r>
        <w:tab/>
      </w:r>
      <w:r>
        <w:rPr>
          <w:rFonts w:hint="eastAsia"/>
        </w:rPr>
        <w:t xml:space="preserve">第二部分：选择题（每题</w:t>
      </w:r>
      <w:r>
        <w:t xml:space="preserve"> 3 </w:t>
      </w:r>
      <w:r>
        <w:rPr>
          <w:rFonts w:hint="eastAsia"/>
        </w:rPr>
        <w:t xml:space="preserve">分，共</w:t>
      </w:r>
      <w:r>
        <w:t xml:space="preserve"> 30 </w:t>
      </w:r>
      <w:r>
        <w:rPr>
          <w:rFonts w:hint="eastAsia"/>
        </w:rPr>
        <w:t xml:space="preserve">分）</w:t>
      </w:r>
    </w:p>
    <w:p>
      <w:pPr>
        <w:pStyle w:val="Compact"/>
        <w:numPr>
          <w:ilvl w:val="0"/>
          <w:numId w:val="1087"/>
        </w:numPr>
      </w:pPr>
      <w:r>
        <w:rPr>
          <w:rFonts w:hint="eastAsia"/>
        </w:rPr>
        <w:t xml:space="preserve">运动后肌肉恢复最适合的推拿模式：</w:t>
      </w:r>
    </w:p>
    <w:p>
      <w:pPr>
        <w:pStyle w:val="Compact"/>
        <w:numPr>
          <w:ilvl w:val="1"/>
          <w:numId w:val="1088"/>
        </w:numPr>
      </w:pPr>
      <w:r>
        <w:t xml:space="preserve">A. </w:t>
      </w:r>
      <w:r>
        <w:rPr>
          <w:rFonts w:hint="eastAsia"/>
        </w:rPr>
        <w:t xml:space="preserve">小儿推拿</w:t>
      </w:r>
      <w:r>
        <w:t xml:space="preserve">　B. </w:t>
      </w:r>
      <w:r>
        <w:rPr>
          <w:rFonts w:hint="eastAsia"/>
        </w:rPr>
        <w:t xml:space="preserve">运动推拿</w:t>
      </w:r>
      <w:r>
        <w:t xml:space="preserve">　C. </w:t>
      </w:r>
      <w:r>
        <w:rPr>
          <w:rFonts w:hint="eastAsia"/>
        </w:rPr>
        <w:t xml:space="preserve">女子推拿</w:t>
      </w:r>
      <w:r>
        <w:t xml:space="preserve">　D. </w:t>
      </w:r>
      <w:r>
        <w:rPr>
          <w:rFonts w:hint="eastAsia"/>
        </w:rPr>
        <w:t xml:space="preserve">全身推拿</w:t>
      </w:r>
    </w:p>
    <w:p>
      <w:pPr>
        <w:pStyle w:val="Compact"/>
        <w:numPr>
          <w:ilvl w:val="0"/>
          <w:numId w:val="1087"/>
        </w:numPr>
      </w:pPr>
      <w:r>
        <w:rPr>
          <w:rFonts w:hint="eastAsia"/>
        </w:rPr>
        <w:t xml:space="preserve">下列何者</w:t>
      </w:r>
      <w:r>
        <w:rPr>
          <w:rFonts w:hint="eastAsia"/>
          <w:b/>
          <w:bCs/>
        </w:rPr>
        <w:t xml:space="preserve">非</w:t>
      </w:r>
      <w:r>
        <w:rPr>
          <w:rFonts w:hint="eastAsia"/>
        </w:rPr>
        <w:t xml:space="preserve">推拿的主要益处？</w:t>
      </w:r>
    </w:p>
    <w:p>
      <w:pPr>
        <w:pStyle w:val="Compact"/>
        <w:numPr>
          <w:ilvl w:val="1"/>
          <w:numId w:val="1089"/>
        </w:numPr>
      </w:pPr>
      <w:r>
        <w:t xml:space="preserve">A. </w:t>
      </w:r>
      <w:r>
        <w:rPr>
          <w:rFonts w:hint="eastAsia"/>
        </w:rPr>
        <w:t xml:space="preserve">分解疤痕组织</w:t>
      </w:r>
      <w:r>
        <w:t xml:space="preserve">　B. </w:t>
      </w:r>
      <w:r>
        <w:rPr>
          <w:rFonts w:hint="eastAsia"/>
        </w:rPr>
        <w:t xml:space="preserve">创造气循环通路</w:t>
      </w:r>
      <w:r>
        <w:t xml:space="preserve">　C. </w:t>
      </w:r>
      <w:r>
        <w:rPr>
          <w:rFonts w:hint="eastAsia"/>
        </w:rPr>
        <w:t xml:space="preserve">治愈癌症</w:t>
      </w:r>
      <w:r>
        <w:t xml:space="preserve">　D. </w:t>
      </w:r>
      <w:r>
        <w:rPr>
          <w:rFonts w:hint="eastAsia"/>
        </w:rPr>
        <w:t xml:space="preserve">加速身体康复</w:t>
      </w:r>
    </w:p>
    <w:p>
      <w:pPr>
        <w:pStyle w:val="Compact"/>
        <w:numPr>
          <w:ilvl w:val="0"/>
          <w:numId w:val="1087"/>
        </w:numPr>
      </w:pPr>
      <w:r>
        <w:rPr>
          <w:rFonts w:hint="eastAsia"/>
        </w:rPr>
        <w:t xml:space="preserve">客户记录管理违反</w:t>
      </w:r>
      <w:r>
        <w:t xml:space="preserve"> PDPA </w:t>
      </w:r>
      <w:r>
        <w:rPr>
          <w:rFonts w:hint="eastAsia"/>
        </w:rPr>
        <w:t xml:space="preserve">的是：</w:t>
      </w:r>
    </w:p>
    <w:p>
      <w:pPr>
        <w:pStyle w:val="Compact"/>
        <w:numPr>
          <w:ilvl w:val="1"/>
          <w:numId w:val="1090"/>
        </w:numPr>
      </w:pPr>
      <w:r>
        <w:t xml:space="preserve">A. </w:t>
      </w:r>
      <w:r>
        <w:rPr>
          <w:rFonts w:hint="eastAsia"/>
        </w:rPr>
        <w:t xml:space="preserve">加密存储</w:t>
      </w:r>
      <w:r>
        <w:t xml:space="preserve">　B. </w:t>
      </w:r>
      <w:r>
        <w:rPr>
          <w:rFonts w:hint="eastAsia"/>
        </w:rPr>
        <w:t xml:space="preserve">在脸书晒客户照片</w:t>
      </w:r>
      <w:r>
        <w:t xml:space="preserve">　C. </w:t>
      </w:r>
      <w:r>
        <w:rPr>
          <w:rFonts w:hint="eastAsia"/>
        </w:rPr>
        <w:t xml:space="preserve">限制访问</w:t>
      </w:r>
      <w:r>
        <w:t xml:space="preserve">　D. </w:t>
      </w:r>
      <w:r>
        <w:rPr>
          <w:rFonts w:hint="eastAsia"/>
        </w:rPr>
        <w:t xml:space="preserve">定期碎纸销毁</w:t>
      </w:r>
    </w:p>
    <w:p>
      <w:pPr>
        <w:pStyle w:val="Compact"/>
        <w:numPr>
          <w:ilvl w:val="0"/>
          <w:numId w:val="1087"/>
        </w:numPr>
      </w:pPr>
      <w:r>
        <w:rPr>
          <w:rFonts w:hint="eastAsia"/>
        </w:rPr>
        <w:t xml:space="preserve">知情同意书须包含哪一项：</w:t>
      </w:r>
    </w:p>
    <w:p>
      <w:pPr>
        <w:pStyle w:val="Compact"/>
        <w:numPr>
          <w:ilvl w:val="1"/>
          <w:numId w:val="1091"/>
        </w:numPr>
      </w:pPr>
      <w:r>
        <w:t xml:space="preserve">A. </w:t>
      </w:r>
      <w:r>
        <w:rPr>
          <w:rFonts w:hint="eastAsia"/>
        </w:rPr>
        <w:t xml:space="preserve">中心利润分成</w:t>
      </w:r>
      <w:r>
        <w:t xml:space="preserve">　B. </w:t>
      </w:r>
      <w:r>
        <w:rPr>
          <w:rFonts w:hint="eastAsia"/>
        </w:rPr>
        <w:t xml:space="preserve">风险告知</w:t>
      </w:r>
      <w:r>
        <w:t xml:space="preserve">　C. </w:t>
      </w:r>
      <w:r>
        <w:rPr>
          <w:rFonts w:hint="eastAsia"/>
        </w:rPr>
        <w:t xml:space="preserve">推拿师工资</w:t>
      </w:r>
      <w:r>
        <w:t xml:space="preserve">　D. </w:t>
      </w:r>
      <w:r>
        <w:rPr>
          <w:rFonts w:hint="eastAsia"/>
        </w:rPr>
        <w:t xml:space="preserve">客户资产清单</w:t>
      </w:r>
    </w:p>
    <w:p>
      <w:pPr>
        <w:pStyle w:val="Compact"/>
        <w:numPr>
          <w:ilvl w:val="0"/>
          <w:numId w:val="1087"/>
        </w:numPr>
      </w:pPr>
      <w:r>
        <w:t xml:space="preserve">T&amp;CM </w:t>
      </w:r>
      <w:r>
        <w:rPr>
          <w:rFonts w:hint="eastAsia"/>
        </w:rPr>
        <w:t xml:space="preserve">法令颁布的目的是：</w:t>
      </w:r>
    </w:p>
    <w:p>
      <w:pPr>
        <w:pStyle w:val="Compact"/>
        <w:numPr>
          <w:ilvl w:val="1"/>
          <w:numId w:val="1092"/>
        </w:numPr>
      </w:pPr>
      <w:r>
        <w:t xml:space="preserve">A. </w:t>
      </w:r>
      <w:r>
        <w:rPr>
          <w:rFonts w:hint="eastAsia"/>
        </w:rPr>
        <w:t xml:space="preserve">监管</w:t>
      </w:r>
      <w:r>
        <w:t xml:space="preserve"> T&amp;CM </w:t>
      </w:r>
      <w:r>
        <w:rPr>
          <w:rFonts w:hint="eastAsia"/>
        </w:rPr>
        <w:t xml:space="preserve">从业者与服务</w:t>
      </w:r>
      <w:r>
        <w:t xml:space="preserve">　B. </w:t>
      </w:r>
      <w:r>
        <w:rPr>
          <w:rFonts w:hint="eastAsia"/>
        </w:rPr>
        <w:t xml:space="preserve">加税</w:t>
      </w:r>
      <w:r>
        <w:t xml:space="preserve">　C. </w:t>
      </w:r>
      <w:r>
        <w:rPr>
          <w:rFonts w:hint="eastAsia"/>
        </w:rPr>
        <w:t xml:space="preserve">限制西医</w:t>
      </w:r>
      <w:r>
        <w:t xml:space="preserve">　D. </w:t>
      </w:r>
      <w:r>
        <w:rPr>
          <w:rFonts w:hint="eastAsia"/>
        </w:rPr>
        <w:t xml:space="preserve">推广中医药外销</w:t>
      </w:r>
    </w:p>
    <w:p>
      <w:pPr>
        <w:pStyle w:val="Compact"/>
        <w:numPr>
          <w:ilvl w:val="0"/>
          <w:numId w:val="1087"/>
        </w:numPr>
      </w:pPr>
      <w:r>
        <w:rPr>
          <w:rFonts w:hint="eastAsia"/>
        </w:rPr>
        <w:t xml:space="preserve">小儿推拿手法特点：</w:t>
      </w:r>
    </w:p>
    <w:p>
      <w:pPr>
        <w:pStyle w:val="Compact"/>
        <w:numPr>
          <w:ilvl w:val="1"/>
          <w:numId w:val="1093"/>
        </w:numPr>
      </w:pPr>
      <w:r>
        <w:t xml:space="preserve">A. </w:t>
      </w:r>
      <w:r>
        <w:rPr>
          <w:rFonts w:hint="eastAsia"/>
        </w:rPr>
        <w:t xml:space="preserve">力大节奏慢</w:t>
      </w:r>
      <w:r>
        <w:t xml:space="preserve">　B. </w:t>
      </w:r>
      <w:r>
        <w:rPr>
          <w:rFonts w:hint="eastAsia"/>
        </w:rPr>
        <w:t xml:space="preserve">力轻节奏快</w:t>
      </w:r>
      <w:r>
        <w:t xml:space="preserve">　C. </w:t>
      </w:r>
      <w:r>
        <w:rPr>
          <w:rFonts w:hint="eastAsia"/>
        </w:rPr>
        <w:t xml:space="preserve">与成人相同</w:t>
      </w:r>
      <w:r>
        <w:t xml:space="preserve">　D. </w:t>
      </w:r>
      <w:r>
        <w:rPr>
          <w:rFonts w:hint="eastAsia"/>
        </w:rPr>
        <w:t xml:space="preserve">不需特殊穴位</w:t>
      </w:r>
    </w:p>
    <w:p>
      <w:pPr>
        <w:pStyle w:val="Compact"/>
        <w:numPr>
          <w:ilvl w:val="0"/>
          <w:numId w:val="1087"/>
        </w:numPr>
      </w:pPr>
      <w:r>
        <w:rPr>
          <w:rFonts w:hint="eastAsia"/>
        </w:rPr>
        <w:t xml:space="preserve">客户记录电子化的最佳安全做法是：</w:t>
      </w:r>
    </w:p>
    <w:p>
      <w:pPr>
        <w:pStyle w:val="Compact"/>
        <w:numPr>
          <w:ilvl w:val="1"/>
          <w:numId w:val="1094"/>
        </w:numPr>
      </w:pPr>
      <w:r>
        <w:t xml:space="preserve">A. </w:t>
      </w:r>
      <w:r>
        <w:rPr>
          <w:rFonts w:hint="eastAsia"/>
        </w:rPr>
        <w:t xml:space="preserve">公开访问</w:t>
      </w:r>
      <w:r>
        <w:t xml:space="preserve">　B. </w:t>
      </w:r>
      <w:r>
        <w:rPr>
          <w:rFonts w:hint="eastAsia"/>
        </w:rPr>
        <w:t xml:space="preserve">加密</w:t>
      </w:r>
      <w:r>
        <w:t xml:space="preserve"> + </w:t>
      </w:r>
      <w:r>
        <w:rPr>
          <w:rFonts w:hint="eastAsia"/>
        </w:rPr>
        <w:t xml:space="preserve">双重认证</w:t>
      </w:r>
      <w:r>
        <w:t xml:space="preserve">　C. </w:t>
      </w:r>
      <w:r>
        <w:rPr>
          <w:rFonts w:hint="eastAsia"/>
        </w:rPr>
        <w:t xml:space="preserve">无密码方便取用</w:t>
      </w:r>
      <w:r>
        <w:t xml:space="preserve">　D. </w:t>
      </w:r>
      <w:r>
        <w:rPr>
          <w:rFonts w:hint="eastAsia"/>
        </w:rPr>
        <w:t xml:space="preserve">仅本人记忆</w:t>
      </w:r>
    </w:p>
    <w:p>
      <w:pPr>
        <w:pStyle w:val="Compact"/>
        <w:numPr>
          <w:ilvl w:val="0"/>
          <w:numId w:val="1087"/>
        </w:numPr>
      </w:pPr>
      <w:r>
        <w:rPr>
          <w:rFonts w:hint="eastAsia"/>
        </w:rPr>
        <w:t xml:space="preserve">同意书副本：</w:t>
      </w:r>
    </w:p>
    <w:p>
      <w:pPr>
        <w:pStyle w:val="Compact"/>
        <w:numPr>
          <w:ilvl w:val="1"/>
          <w:numId w:val="1095"/>
        </w:numPr>
      </w:pPr>
      <w:r>
        <w:t xml:space="preserve">A. </w:t>
      </w:r>
      <w:r>
        <w:rPr>
          <w:rFonts w:hint="eastAsia"/>
        </w:rPr>
        <w:t xml:space="preserve">中心独留</w:t>
      </w:r>
      <w:r>
        <w:t xml:space="preserve">　B. </w:t>
      </w:r>
      <w:r>
        <w:rPr>
          <w:rFonts w:hint="eastAsia"/>
        </w:rPr>
        <w:t xml:space="preserve">客户独留</w:t>
      </w:r>
      <w:r>
        <w:t xml:space="preserve">　C. </w:t>
      </w:r>
      <w:r>
        <w:rPr>
          <w:rFonts w:hint="eastAsia"/>
        </w:rPr>
        <w:t xml:space="preserve">双方各持一份</w:t>
      </w:r>
      <w:r>
        <w:t xml:space="preserve">　D. </w:t>
      </w:r>
      <w:r>
        <w:rPr>
          <w:rFonts w:hint="eastAsia"/>
        </w:rPr>
        <w:t xml:space="preserve">不需要副本</w:t>
      </w:r>
    </w:p>
    <w:p>
      <w:pPr>
        <w:pStyle w:val="Compact"/>
        <w:numPr>
          <w:ilvl w:val="0"/>
          <w:numId w:val="1087"/>
        </w:numPr>
      </w:pPr>
      <w:r>
        <w:rPr>
          <w:rFonts w:hint="eastAsia"/>
        </w:rPr>
        <w:t xml:space="preserve">推拿方案变更（如新增腹部）：</w:t>
      </w:r>
    </w:p>
    <w:p>
      <w:pPr>
        <w:pStyle w:val="Compact"/>
        <w:numPr>
          <w:ilvl w:val="1"/>
          <w:numId w:val="1096"/>
        </w:numPr>
      </w:pPr>
      <w:r>
        <w:t xml:space="preserve">A. </w:t>
      </w:r>
      <w:r>
        <w:rPr>
          <w:rFonts w:hint="eastAsia"/>
        </w:rPr>
        <w:t xml:space="preserve">不需告知</w:t>
      </w:r>
      <w:r>
        <w:t xml:space="preserve">　B. </w:t>
      </w:r>
      <w:r>
        <w:rPr>
          <w:rFonts w:hint="eastAsia"/>
        </w:rPr>
        <w:t xml:space="preserve">须重新取得同意</w:t>
      </w:r>
      <w:r>
        <w:t xml:space="preserve">　C. </w:t>
      </w:r>
      <w:r>
        <w:rPr>
          <w:rFonts w:hint="eastAsia"/>
        </w:rPr>
        <w:t xml:space="preserve">通知前台即可</w:t>
      </w:r>
      <w:r>
        <w:t xml:space="preserve">　D. </w:t>
      </w:r>
      <w:r>
        <w:rPr>
          <w:rFonts w:hint="eastAsia"/>
        </w:rPr>
        <w:t xml:space="preserve">收费即可</w:t>
      </w:r>
    </w:p>
    <w:p>
      <w:pPr>
        <w:pStyle w:val="Compact"/>
        <w:numPr>
          <w:ilvl w:val="0"/>
          <w:numId w:val="1087"/>
        </w:numPr>
      </w:pPr>
      <w:r>
        <w:t xml:space="preserve">T&amp;CM </w:t>
      </w:r>
      <w:r>
        <w:rPr>
          <w:rFonts w:hint="eastAsia"/>
        </w:rPr>
        <w:t xml:space="preserve">从业者道德守则</w:t>
      </w:r>
      <w:r>
        <w:rPr>
          <w:rFonts w:hint="eastAsia"/>
          <w:b/>
          <w:bCs/>
        </w:rPr>
        <w:t xml:space="preserve">不包括</w:t>
      </w:r>
      <w:r>
        <w:rPr>
          <w:rFonts w:hint="eastAsia"/>
        </w:rPr>
        <w:t xml:space="preserve">：</w:t>
      </w:r>
    </w:p>
    <w:p>
      <w:pPr>
        <w:pStyle w:val="Compact"/>
        <w:numPr>
          <w:ilvl w:val="1"/>
          <w:numId w:val="1097"/>
        </w:numPr>
      </w:pPr>
      <w:r>
        <w:t xml:space="preserve">A. </w:t>
      </w:r>
      <w:r>
        <w:rPr>
          <w:rFonts w:hint="eastAsia"/>
        </w:rPr>
        <w:t xml:space="preserve">客户福祉至上</w:t>
      </w:r>
      <w:r>
        <w:t xml:space="preserve">　B. </w:t>
      </w:r>
      <w:r>
        <w:rPr>
          <w:rFonts w:hint="eastAsia"/>
        </w:rPr>
        <w:t xml:space="preserve">诚信</w:t>
      </w:r>
      <w:r>
        <w:t xml:space="preserve">　C. </w:t>
      </w:r>
      <w:r>
        <w:rPr>
          <w:rFonts w:hint="eastAsia"/>
        </w:rPr>
        <w:t xml:space="preserve">诋毁西医</w:t>
      </w:r>
      <w:r>
        <w:t xml:space="preserve">　D. </w:t>
      </w:r>
      <w:r>
        <w:rPr>
          <w:rFonts w:hint="eastAsia"/>
        </w:rPr>
        <w:t xml:space="preserve">持续学习</w:t>
      </w:r>
    </w:p>
    <w:p>
      <w:r>
        <w:pict>
          <v:rect style="width:0;height:1.5pt" o:hralign="center" o:hrstd="t" o:hr="t"/>
        </w:pict>
      </w:r>
    </w:p>
    <w:bookmarkEnd w:id="169"/>
    <w:bookmarkStart w:id="170" w:name="第三部分简答题每题-5-分共-30-分-3"/>
    <w:p>
      <w:pPr>
        <w:pStyle w:val="Heading5"/>
      </w:pPr>
      <w:r>
        <w:rPr>
          <w:rStyle w:val="SectionNumber"/>
        </w:rPr>
        <w:t xml:space="preserve">1.1.9.1.4</w:t>
      </w:r>
      <w:r>
        <w:tab/>
      </w:r>
      <w:r>
        <w:rPr>
          <w:rFonts w:hint="eastAsia"/>
        </w:rPr>
        <w:t xml:space="preserve">第三部分：简答题（每题</w:t>
      </w:r>
      <w:r>
        <w:t xml:space="preserve"> 5 </w:t>
      </w:r>
      <w:r>
        <w:rPr>
          <w:rFonts w:hint="eastAsia"/>
        </w:rPr>
        <w:t xml:space="preserve">分，共</w:t>
      </w:r>
      <w:r>
        <w:t xml:space="preserve"> 30 </w:t>
      </w:r>
      <w:r>
        <w:rPr>
          <w:rFonts w:hint="eastAsia"/>
        </w:rPr>
        <w:t xml:space="preserve">分）</w:t>
      </w:r>
    </w:p>
    <w:p>
      <w:pPr>
        <w:pStyle w:val="Compact"/>
        <w:numPr>
          <w:ilvl w:val="0"/>
          <w:numId w:val="1098"/>
        </w:numPr>
      </w:pPr>
      <w:r>
        <w:rPr>
          <w:rFonts w:hint="eastAsia"/>
        </w:rPr>
        <w:t xml:space="preserve">列出五大推拿模式及其主要适用对象。</w:t>
      </w:r>
    </w:p>
    <w:p>
      <w:pPr>
        <w:pStyle w:val="Compact"/>
        <w:numPr>
          <w:ilvl w:val="0"/>
          <w:numId w:val="1098"/>
        </w:numPr>
      </w:pPr>
      <w:r>
        <w:rPr>
          <w:rFonts w:hint="eastAsia"/>
        </w:rPr>
        <w:t xml:space="preserve">阐述推拿三大主要益处（含中文与现代医学解释）。</w:t>
      </w:r>
    </w:p>
    <w:p>
      <w:pPr>
        <w:pStyle w:val="Compact"/>
        <w:numPr>
          <w:ilvl w:val="0"/>
          <w:numId w:val="1098"/>
        </w:numPr>
      </w:pPr>
      <w:r>
        <w:rPr>
          <w:rFonts w:hint="eastAsia"/>
        </w:rPr>
        <w:t xml:space="preserve">写出客户书面知情同意书的</w:t>
      </w:r>
      <w:r>
        <w:t xml:space="preserve"> 6 </w:t>
      </w:r>
      <w:r>
        <w:rPr>
          <w:rFonts w:hint="eastAsia"/>
        </w:rPr>
        <w:t xml:space="preserve">项核心内容。</w:t>
      </w:r>
    </w:p>
    <w:p>
      <w:pPr>
        <w:pStyle w:val="Compact"/>
        <w:numPr>
          <w:ilvl w:val="0"/>
          <w:numId w:val="1098"/>
        </w:numPr>
      </w:pPr>
      <w:r>
        <w:rPr>
          <w:rFonts w:hint="eastAsia"/>
        </w:rPr>
        <w:t xml:space="preserve">说明推拿服务方案应包含的至少</w:t>
      </w:r>
      <w:r>
        <w:t xml:space="preserve"> 8 </w:t>
      </w:r>
      <w:r>
        <w:rPr>
          <w:rFonts w:hint="eastAsia"/>
        </w:rPr>
        <w:t xml:space="preserve">项要素。</w:t>
      </w:r>
    </w:p>
    <w:p>
      <w:pPr>
        <w:pStyle w:val="Compact"/>
        <w:numPr>
          <w:ilvl w:val="0"/>
          <w:numId w:val="1098"/>
        </w:numPr>
      </w:pPr>
      <w:r>
        <w:rPr>
          <w:rFonts w:hint="eastAsia"/>
        </w:rPr>
        <w:t xml:space="preserve">列出客户记录保密与安全的</w:t>
      </w:r>
      <w:r>
        <w:t xml:space="preserve"> 4 </w:t>
      </w:r>
      <w:r>
        <w:rPr>
          <w:rFonts w:hint="eastAsia"/>
        </w:rPr>
        <w:t xml:space="preserve">项措施。</w:t>
      </w:r>
    </w:p>
    <w:p>
      <w:pPr>
        <w:pStyle w:val="Compact"/>
        <w:numPr>
          <w:ilvl w:val="0"/>
          <w:numId w:val="1098"/>
        </w:numPr>
      </w:pPr>
      <w:r>
        <w:rPr>
          <w:rFonts w:hint="eastAsia"/>
        </w:rPr>
        <w:t xml:space="preserve">解释</w:t>
      </w:r>
      <w:r>
        <w:t xml:space="preserve"> T&amp;CM </w:t>
      </w:r>
      <w:r>
        <w:rPr>
          <w:rFonts w:hint="eastAsia"/>
        </w:rPr>
        <w:t xml:space="preserve">道德守则中”如实转介”原则的实际意义。</w:t>
      </w:r>
    </w:p>
    <w:p>
      <w:r>
        <w:pict>
          <v:rect style="width:0;height:1.5pt" o:hralign="center" o:hrstd="t" o:hr="t"/>
        </w:pict>
      </w:r>
    </w:p>
    <w:bookmarkEnd w:id="170"/>
    <w:bookmarkStart w:id="171" w:name="第四部分方案撰写题共-20-分"/>
    <w:p>
      <w:pPr>
        <w:pStyle w:val="Heading5"/>
      </w:pPr>
      <w:r>
        <w:rPr>
          <w:rStyle w:val="SectionNumber"/>
        </w:rPr>
        <w:t xml:space="preserve">1.1.9.1.5</w:t>
      </w:r>
      <w:r>
        <w:tab/>
      </w:r>
      <w:r>
        <w:rPr>
          <w:rFonts w:hint="eastAsia"/>
        </w:rPr>
        <w:t xml:space="preserve">第四部分：方案撰写题（共</w:t>
      </w:r>
      <w:r>
        <w:t xml:space="preserve"> 20 </w:t>
      </w:r>
      <w:r>
        <w:rPr>
          <w:rFonts w:hint="eastAsia"/>
        </w:rPr>
        <w:t xml:space="preserve">分）</w:t>
      </w:r>
    </w:p>
    <w:p>
      <w:pPr>
        <w:pStyle w:val="FirstParagraph"/>
      </w:pPr>
      <w:r>
        <w:rPr>
          <w:rFonts w:hint="eastAsia"/>
          <w:b/>
          <w:bCs/>
        </w:rPr>
        <w:t xml:space="preserve">情境：</w:t>
      </w:r>
      <w:r>
        <w:t xml:space="preserve"> </w:t>
      </w:r>
      <w:r>
        <w:rPr>
          <w:rFonts w:hint="eastAsia"/>
        </w:rPr>
        <w:t xml:space="preserve">客户陈太太，42</w:t>
      </w:r>
      <w:r>
        <w:t xml:space="preserve"> </w:t>
      </w:r>
      <w:r>
        <w:rPr>
          <w:rFonts w:hint="eastAsia"/>
        </w:rPr>
        <w:t xml:space="preserve">岁，长期文员工作，主诉”颈肩僵硬、轻度头痛</w:t>
      </w:r>
      <w:r>
        <w:t xml:space="preserve"> 6 </w:t>
      </w:r>
      <w:r>
        <w:rPr>
          <w:rFonts w:hint="eastAsia"/>
        </w:rPr>
        <w:t xml:space="preserve">个月”。无禁忌症。已签署同意书。</w:t>
      </w:r>
    </w:p>
    <w:p>
      <w:pPr>
        <w:pStyle w:val="BodyText"/>
      </w:pPr>
      <w:r>
        <w:rPr>
          <w:rFonts w:hint="eastAsia"/>
        </w:rPr>
        <w:t xml:space="preserve">请按</w:t>
      </w:r>
      <w:r>
        <w:t xml:space="preserve"> KP-04 §6 </w:t>
      </w:r>
      <w:r>
        <w:rPr>
          <w:rFonts w:hint="eastAsia"/>
        </w:rPr>
        <w:t xml:space="preserve">模板，为陈太太撰写一份完整的推拿服务方案（至少</w:t>
      </w:r>
      <w:r>
        <w:t xml:space="preserve"> 10 </w:t>
      </w:r>
      <w:r>
        <w:rPr>
          <w:rFonts w:hint="eastAsia"/>
        </w:rPr>
        <w:t xml:space="preserve">项要素）。</w:t>
      </w:r>
    </w:p>
    <w:p>
      <w:r>
        <w:pict>
          <v:rect style="width:0;height:1.5pt" o:hralign="center" o:hrstd="t" o:hr="t"/>
        </w:pict>
      </w:r>
    </w:p>
    <w:bookmarkEnd w:id="171"/>
    <w:bookmarkStart w:id="172" w:name="答题要点导师参考-3"/>
    <w:p>
      <w:pPr>
        <w:pStyle w:val="Heading5"/>
      </w:pPr>
      <w:r>
        <w:rPr>
          <w:rStyle w:val="SectionNumber"/>
        </w:rPr>
        <w:t xml:space="preserve">1.1.9.1.6</w:t>
      </w:r>
      <w:r>
        <w:tab/>
      </w:r>
      <w:r>
        <w:rPr>
          <w:rFonts w:hint="eastAsia"/>
        </w:rPr>
        <w:t xml:space="preserve">答题要点（导师参考）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  <w:tblBorders>
          <w:top w:val="single" w:sz="12" w:color="7F7F7F"/>
          <w:bottom w:val="single" w:sz="12" w:color="7F7F7F"/>
          <w:insideH w:val="single" w:sz="6" w:color="7F7F7F"/>
          <w:left w:val="nil"/>
          <w:right w:val="nil"/>
          <w:insideV w:val="nil"/>
        </w:tblBorders>
      </w:tblPr>
      <w:tblGrid>
        <w:gridCol w:w="3168"/>
        <w:gridCol w:w="4752"/>
      </w:tblGrid>
      <w:tr>
        <w:trPr>
          <w:tblHeader w:val="on"/>
        </w:trPr>
        <w:tc>
          <w:tcPr>
            <w:shd w:val="clear" w:color="auto" w:fill="E7E6E6"/>
          </w:tcPr>
          <w:p>
            <w:pPr>
              <w:pStyle w:val="Compact"/>
            </w:pPr>
            <w:r>
              <w:rPr>
                <w:rFonts w:hint="eastAsia"/>
                <w:b/>
              </w:rPr>
              <w:t xml:space="preserve">题号</w:t>
            </w:r>
          </w:p>
        </w:tc>
        <w:tc>
          <w:tcPr>
            <w:shd w:val="clear" w:color="auto" w:fill="E7E6E6"/>
          </w:tcPr>
          <w:p>
            <w:pPr>
              <w:pStyle w:val="Compact"/>
            </w:pPr>
            <w:r>
              <w:rPr>
                <w:rFonts w:hint="eastAsia"/>
                <w:b/>
              </w:rPr>
              <w:t xml:space="preserve">答案要点</w:t>
            </w:r>
          </w:p>
        </w:tc>
      </w:tr>
      <w:tr>
        <w:tc>
          <w:tcPr/>
          <w:p>
            <w:pPr>
              <w:pStyle w:val="Compact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女子</w:t>
            </w:r>
          </w:p>
        </w:tc>
      </w:tr>
      <w:tr>
        <w:tc>
          <w:tcPr>
            <w:shd w:val="clear" w:color="auto" w:fill="F7F7F7"/>
          </w:tcPr>
          <w:p>
            <w:pPr>
              <w:pStyle w:val="Compact"/>
            </w:pPr>
            <w:r>
              <w:t xml:space="preserve">2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t xml:space="preserve">90</w:t>
            </w:r>
          </w:p>
        </w:tc>
      </w:tr>
      <w:tr>
        <w:tc>
          <w:tcPr/>
          <w:p>
            <w:pPr>
              <w:pStyle w:val="Compact"/>
            </w:pPr>
            <w:r>
              <w:t xml:space="preserve">3</w:t>
            </w:r>
          </w:p>
        </w:tc>
        <w:tc>
          <w:tcPr/>
          <w:p>
            <w:pPr>
              <w:pStyle w:val="Compact"/>
            </w:pPr>
            <w:r>
              <w:t xml:space="preserve">12</w:t>
            </w:r>
          </w:p>
        </w:tc>
      </w:tr>
      <w:tr>
        <w:tc>
          <w:tcPr>
            <w:shd w:val="clear" w:color="auto" w:fill="F7F7F7"/>
          </w:tcPr>
          <w:p>
            <w:pPr>
              <w:pStyle w:val="Compact"/>
            </w:pPr>
            <w:r>
              <w:t xml:space="preserve">4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rPr>
                <w:rFonts w:hint="eastAsia"/>
              </w:rPr>
              <w:t xml:space="preserve">疤痕</w:t>
            </w:r>
          </w:p>
        </w:tc>
      </w:tr>
      <w:tr>
        <w:tc>
          <w:tcPr/>
          <w:p>
            <w:pPr>
              <w:pStyle w:val="Compact"/>
            </w:pPr>
            <w:r>
              <w:t xml:space="preserve">5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酸胀</w:t>
            </w:r>
          </w:p>
        </w:tc>
      </w:tr>
      <w:tr>
        <w:tc>
          <w:tcPr>
            <w:shd w:val="clear" w:color="auto" w:fill="F7F7F7"/>
          </w:tcPr>
          <w:p>
            <w:pPr>
              <w:pStyle w:val="Compact"/>
            </w:pPr>
            <w:r>
              <w:t xml:space="preserve">6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t xml:space="preserve">MOH</w:t>
            </w:r>
          </w:p>
        </w:tc>
      </w:tr>
      <w:tr>
        <w:tc>
          <w:tcPr/>
          <w:p>
            <w:pPr>
              <w:pStyle w:val="Compact"/>
            </w:pPr>
            <w:r>
              <w:t xml:space="preserve">7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锁</w:t>
            </w:r>
          </w:p>
        </w:tc>
      </w:tr>
      <w:tr>
        <w:tc>
          <w:tcPr>
            <w:shd w:val="clear" w:color="auto" w:fill="F7F7F7"/>
          </w:tcPr>
          <w:p>
            <w:pPr>
              <w:pStyle w:val="Compact"/>
            </w:pPr>
            <w:r>
              <w:t xml:space="preserve">8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rPr>
                <w:rFonts w:hint="eastAsia"/>
              </w:rPr>
              <w:t xml:space="preserve">加密</w:t>
            </w:r>
          </w:p>
        </w:tc>
      </w:tr>
      <w:tr>
        <w:tc>
          <w:tcPr/>
          <w:p>
            <w:pPr>
              <w:pStyle w:val="Compact"/>
            </w:pPr>
            <w:r>
              <w:t xml:space="preserve">9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推拿师</w:t>
            </w:r>
          </w:p>
        </w:tc>
      </w:tr>
      <w:tr>
        <w:tc>
          <w:tcPr>
            <w:shd w:val="clear" w:color="auto" w:fill="F7F7F7"/>
          </w:tcPr>
          <w:p>
            <w:pPr>
              <w:pStyle w:val="Compact"/>
            </w:pPr>
            <w:r>
              <w:t xml:space="preserve">10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rPr>
                <w:rFonts w:hint="eastAsia"/>
              </w:rPr>
              <w:t xml:space="preserve">监护人</w:t>
            </w:r>
          </w:p>
        </w:tc>
      </w:tr>
      <w:tr>
        <w:tc>
          <w:tcPr/>
          <w:p>
            <w:pPr>
              <w:pStyle w:val="Compact"/>
            </w:pPr>
            <w:r>
              <w:t xml:space="preserve">11–20</w:t>
            </w:r>
          </w:p>
        </w:tc>
        <w:tc>
          <w:tcPr/>
          <w:p>
            <w:pPr>
              <w:pStyle w:val="Compact"/>
            </w:pPr>
            <w:r>
              <w:t xml:space="preserve">B, C, B, B, A, B, B, C, B, C</w:t>
            </w:r>
          </w:p>
        </w:tc>
      </w:tr>
      <w:tr>
        <w:tc>
          <w:tcPr>
            <w:shd w:val="clear" w:color="auto" w:fill="F7F7F7"/>
          </w:tcPr>
          <w:p>
            <w:pPr>
              <w:pStyle w:val="Compact"/>
            </w:pPr>
            <w:r>
              <w:t xml:space="preserve">21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rPr>
                <w:rFonts w:hint="eastAsia"/>
              </w:rPr>
              <w:t xml:space="preserve">全身（亚健康）、运动（运动员）、肌骨（疼痛者）、小儿（&lt;</w:t>
            </w:r>
            <w:r>
              <w:t xml:space="preserve"> 12 </w:t>
            </w:r>
            <w:r>
              <w:rPr>
                <w:rFonts w:hint="eastAsia"/>
              </w:rPr>
              <w:t xml:space="preserve">岁）、女子（女性</w:t>
            </w:r>
            <w:r>
              <w:t xml:space="preserve"> </w:t>
            </w:r>
            <w:r>
              <w:rPr>
                <w:rFonts w:hint="eastAsia"/>
              </w:rPr>
              <w:t xml:space="preserve">）</w:t>
            </w:r>
          </w:p>
        </w:tc>
      </w:tr>
      <w:tr>
        <w:tc>
          <w:tcPr/>
          <w:p>
            <w:pPr>
              <w:pStyle w:val="Compact"/>
            </w:pPr>
            <w:r>
              <w:t xml:space="preserve">22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分解疤痕（软化粘连）、通气路（改善微循环）、加速康复（提升副交感、增免疫）</w:t>
            </w:r>
          </w:p>
        </w:tc>
      </w:tr>
      <w:tr>
        <w:tc>
          <w:tcPr>
            <w:shd w:val="clear" w:color="auto" w:fill="F7F7F7"/>
          </w:tcPr>
          <w:p>
            <w:pPr>
              <w:pStyle w:val="Compact"/>
            </w:pPr>
            <w:r>
              <w:t xml:space="preserve">23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rPr>
                <w:rFonts w:hint="eastAsia"/>
              </w:rPr>
              <w:t xml:space="preserve">目的、方法、风险、替代、撤回权、签字</w:t>
            </w:r>
          </w:p>
        </w:tc>
      </w:tr>
      <w:tr>
        <w:tc>
          <w:tcPr/>
          <w:p>
            <w:pPr>
              <w:pStyle w:val="Compact"/>
            </w:pPr>
            <w:r>
              <w:t xml:space="preserve">24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资料、主诉、适应症、禁忌排除、模式、部位、时长、注意、自我护理、复诊、评估指标</w:t>
            </w:r>
          </w:p>
        </w:tc>
      </w:tr>
      <w:tr>
        <w:tc>
          <w:tcPr>
            <w:shd w:val="clear" w:color="auto" w:fill="F7F7F7"/>
          </w:tcPr>
          <w:p>
            <w:pPr>
              <w:pStyle w:val="Compact"/>
            </w:pPr>
            <w:r>
              <w:t xml:space="preserve">25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rPr>
                <w:rFonts w:hint="eastAsia"/>
              </w:rPr>
              <w:t xml:space="preserve">上锁、加密、限访、安全销毁</w:t>
            </w:r>
          </w:p>
        </w:tc>
      </w:tr>
      <w:tr>
        <w:tc>
          <w:tcPr/>
          <w:p>
            <w:pPr>
              <w:pStyle w:val="Compact"/>
            </w:pPr>
            <w:r>
              <w:t xml:space="preserve">26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超出能力或禁忌时主动转介，不为业绩留客</w:t>
            </w:r>
          </w:p>
        </w:tc>
      </w:tr>
      <w:tr>
        <w:tc>
          <w:tcPr>
            <w:shd w:val="clear" w:color="auto" w:fill="F7F7F7"/>
          </w:tcPr>
          <w:p>
            <w:pPr>
              <w:pStyle w:val="Compact"/>
            </w:pPr>
            <w:r>
              <w:rPr>
                <w:rFonts w:hint="eastAsia"/>
              </w:rPr>
              <w:t xml:space="preserve">方案题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rPr>
                <w:rFonts w:hint="eastAsia"/>
              </w:rPr>
              <w:t xml:space="preserve">完整方案模板：陈太太资料</w:t>
            </w:r>
            <w:r>
              <w:t xml:space="preserve"> + </w:t>
            </w:r>
            <w:r>
              <w:rPr>
                <w:rFonts w:hint="eastAsia"/>
              </w:rPr>
              <w:t xml:space="preserve">主诉</w:t>
            </w:r>
            <w:r>
              <w:t xml:space="preserve"> + </w:t>
            </w:r>
            <w:r>
              <w:rPr>
                <w:rFonts w:hint="eastAsia"/>
              </w:rPr>
              <w:t xml:space="preserve">四诊</w:t>
            </w:r>
            <w:r>
              <w:t xml:space="preserve"> + </w:t>
            </w:r>
            <w:r>
              <w:rPr>
                <w:rFonts w:hint="eastAsia"/>
              </w:rPr>
              <w:t xml:space="preserve">适应症（颈肩痛+头痛）+</w:t>
            </w:r>
            <w:r>
              <w:t xml:space="preserve"> </w:t>
            </w:r>
            <w:r>
              <w:rPr>
                <w:rFonts w:hint="eastAsia"/>
              </w:rPr>
              <w:t xml:space="preserve">排除禁忌</w:t>
            </w:r>
            <w:r>
              <w:t xml:space="preserve"> + </w:t>
            </w:r>
            <w:r>
              <w:rPr>
                <w:rFonts w:hint="eastAsia"/>
              </w:rPr>
              <w:t xml:space="preserve">肌骨推拿</w:t>
            </w:r>
            <w:r>
              <w:t xml:space="preserve"> + </w:t>
            </w:r>
            <w:r>
              <w:rPr>
                <w:rFonts w:hint="eastAsia"/>
              </w:rPr>
              <w:t xml:space="preserve">颈肩重点</w:t>
            </w:r>
            <w:r>
              <w:t xml:space="preserve"> + 60min × 6 </w:t>
            </w:r>
            <w:r>
              <w:rPr>
                <w:rFonts w:hint="eastAsia"/>
              </w:rPr>
              <w:t xml:space="preserve">次</w:t>
            </w:r>
            <w:r>
              <w:t xml:space="preserve"> + </w:t>
            </w:r>
            <w:r>
              <w:rPr>
                <w:rFonts w:hint="eastAsia"/>
              </w:rPr>
              <w:t xml:space="preserve">推拿后注意</w:t>
            </w:r>
            <w:r>
              <w:t xml:space="preserve"> + </w:t>
            </w:r>
            <w:r>
              <w:rPr>
                <w:rFonts w:hint="eastAsia"/>
              </w:rPr>
              <w:t xml:space="preserve">改善坐姿建议</w:t>
            </w:r>
            <w:r>
              <w:t xml:space="preserve"> + 2 </w:t>
            </w:r>
            <w:r>
              <w:rPr>
                <w:rFonts w:hint="eastAsia"/>
              </w:rPr>
              <w:t xml:space="preserve">周后复诊</w:t>
            </w:r>
            <w:r>
              <w:t xml:space="preserve"> + VAS </w:t>
            </w:r>
            <w:r>
              <w:rPr>
                <w:rFonts w:hint="eastAsia"/>
              </w:rPr>
              <w:t xml:space="preserve">监测</w:t>
            </w:r>
          </w:p>
        </w:tc>
      </w:tr>
    </w:tbl>
    <w:p>
      <w:r>
        <w:pict>
          <v:rect style="width:0;height:1.5pt" o:hralign="center" o:hrstd="t" o:hr="t"/>
        </w:pict>
      </w:r>
    </w:p>
    <w:p>
      <w:pPr>
        <w:pStyle w:val="BlockText"/>
      </w:pPr>
      <w:r>
        <w:rPr>
          <w:rFonts w:hint="eastAsia"/>
        </w:rPr>
        <w:t xml:space="preserve">完成所有</w:t>
      </w:r>
      <w:r>
        <w:t xml:space="preserve"> KT </w:t>
      </w:r>
      <w:r>
        <w:rPr>
          <w:rFonts w:hint="eastAsia"/>
        </w:rPr>
        <w:t xml:space="preserve">后请准备</w:t>
      </w:r>
      <w:r>
        <w:t xml:space="preserve"> KA </w:t>
      </w:r>
      <w:r>
        <w:rPr>
          <w:rFonts w:hint="eastAsia"/>
        </w:rPr>
        <w:t xml:space="preserve">综合知识评估。</w:t>
      </w:r>
    </w:p>
    <w:bookmarkEnd w:id="172"/>
    <w:bookmarkEnd w:id="173"/>
    <w:bookmarkEnd w:id="174"/>
    <w:bookmarkStart w:id="185" w:name="c01pm-amali-pm-amali"/>
    <w:p>
      <w:pPr>
        <w:pStyle w:val="Heading3"/>
      </w:pPr>
      <w:bookmarkStart w:id="8011" w:name="_Toc_8011"/>
      <w:r>
        <w:rPr>
          <w:rStyle w:val="SectionNumber"/>
          <w:b/>
          <w:color w:val="B8860B"/>
        </w:rPr>
        <w:t xml:space="preserve">1.1.10</w:t>
      </w:r>
      <w:r>
        <w:rPr>
          <w:b/>
          <w:color w:val="B8860B"/>
        </w:rPr>
        <w:tab/>
      </w:r>
      <w:r>
        <w:rPr>
          <w:b/>
          <w:color w:val="B8860B"/>
        </w:rPr>
        <w:t xml:space="preserve">[C01/PM-amali] PM-amali</w:t>
      </w:r>
      <w:bookmarkEnd w:id="8011"/>
    </w:p>
    <w:p>
      <w:pPr>
        <w:pStyle w:val="FirstParagraph"/>
      </w:pPr>
    </w:p>
    <w:p>
      <w:pPr>
        <w:pStyle w:val="BodyText"/>
      </w:pPr>
      <w:r>
        <w:t xml:space="preserve">JABATAN PEMBANGUNAN KEMAHIRAN (JPK)</w:t>
      </w:r>
      <w:r>
        <w:t xml:space="preserve"> </w:t>
      </w:r>
      <w:r>
        <w:t xml:space="preserve">TINGKAT 7-8, BLOK D4, KOMPLEKS D,</w:t>
      </w:r>
      <w:r>
        <w:t xml:space="preserve"> </w:t>
      </w:r>
      <w:r>
        <w:t xml:space="preserve">PUSAT PENTADBIRAN KERAJAAN PERSEKUTUAN,</w:t>
      </w:r>
      <w:r>
        <w:t xml:space="preserve"> </w:t>
      </w:r>
      <w:r>
        <w:t xml:space="preserve">62530 PUTRAJAYA</w:t>
      </w:r>
    </w:p>
    <w:bookmarkStart w:id="175" w:name="pelan-mengajar-amali"/>
    <w:p>
      <w:pPr>
        <w:pStyle w:val="Heading5"/>
      </w:pPr>
      <w:r>
        <w:rPr>
          <w:rStyle w:val="SectionNumber"/>
        </w:rPr>
        <w:t xml:space="preserve">1.1.10.0.1</w:t>
      </w:r>
      <w:r>
        <w:tab/>
      </w:r>
      <w:r>
        <w:t xml:space="preserve">PELAN MENGAJAR – AMALI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  <w:tblBorders>
          <w:top w:val="single" w:sz="12" w:color="7F7F7F"/>
          <w:bottom w:val="single" w:sz="12" w:color="7F7F7F"/>
          <w:insideH w:val="single" w:sz="6" w:color="7F7F7F"/>
          <w:left w:val="nil"/>
          <w:right w:val="nil"/>
          <w:insideV w:val="nil"/>
        </w:tblBorders>
      </w:tblPr>
      <w:tblGrid>
        <w:gridCol w:w="3960"/>
        <w:gridCol w:w="3960"/>
      </w:tblGrid>
      <w:tr>
        <w:trPr>
          <w:tblHeader w:val="on"/>
        </w:trPr>
        <w:tc>
          <w:tcPr>
            <w:shd w:val="clear" w:color="auto" w:fill="E7E6E6"/>
          </w:tcPr>
          <w:p>
            <w:pPr>
              <w:pStyle w:val="Compact"/>
            </w:pPr>
            <w:r>
              <w:rPr>
                <w:b/>
              </w:rPr>
              <w:t xml:space="preserve">Medan</w:t>
            </w:r>
          </w:p>
        </w:tc>
        <w:tc>
          <w:tcPr>
            <w:shd w:val="clear" w:color="auto" w:fill="E7E6E6"/>
          </w:tcPr>
          <w:p>
            <w:pPr>
              <w:pStyle w:val="Compact"/>
            </w:pPr>
            <w:r>
              <w:rPr>
                <w:b/>
              </w:rPr>
              <w:t xml:space="preserve">Nilai</w:t>
            </w:r>
          </w:p>
        </w:tc>
      </w:tr>
      <w:tr>
        <w:tc>
          <w:tcPr/>
          <w:p>
            <w:pPr>
              <w:pStyle w:val="Compact"/>
            </w:pPr>
            <w:r>
              <w:t xml:space="preserve">KOD DAN NAMA PROGRAM</w:t>
            </w:r>
          </w:p>
        </w:tc>
        <w:tc>
          <w:tcPr/>
          <w:p>
            <w:pPr>
              <w:pStyle w:val="Compact"/>
            </w:pPr>
            <w:r>
              <w:t xml:space="preserve">MP-031-3:2016 PERKHIDMATAN TUINALOGI</w:t>
            </w:r>
          </w:p>
        </w:tc>
      </w:tr>
      <w:tr>
        <w:tc>
          <w:tcPr>
            <w:shd w:val="clear" w:color="auto" w:fill="F7F7F7"/>
          </w:tcPr>
          <w:p>
            <w:pPr>
              <w:pStyle w:val="Compact"/>
            </w:pPr>
            <w:r>
              <w:t xml:space="preserve">TAHAP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t xml:space="preserve">3</w:t>
            </w:r>
          </w:p>
        </w:tc>
      </w:tr>
      <w:tr>
        <w:tc>
          <w:tcPr/>
          <w:p>
            <w:pPr>
              <w:pStyle w:val="Compact"/>
            </w:pPr>
            <w:r>
              <w:t xml:space="preserve">KOD DAN TAJUK UNIT KOMPETENSI</w:t>
            </w:r>
          </w:p>
        </w:tc>
        <w:tc>
          <w:tcPr/>
          <w:p>
            <w:pPr>
              <w:pStyle w:val="Compact"/>
            </w:pPr>
            <w:r>
              <w:t xml:space="preserve">MP-031-3:2016-C01 TUINALOGY SERVICES CONSULTATION</w:t>
            </w:r>
          </w:p>
        </w:tc>
      </w:tr>
      <w:tr>
        <w:tc>
          <w:tcPr>
            <w:shd w:val="clear" w:color="auto" w:fill="F7F7F7"/>
          </w:tcPr>
          <w:p>
            <w:pPr>
              <w:pStyle w:val="Compact"/>
            </w:pPr>
            <w:r>
              <w:t xml:space="preserve">NO. DAN PERNYATAAN AKTIVITI KERJA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t xml:space="preserve">1. PREPARE TUINALOGY SERVICES CONSULTATION REQUIREMENT</w:t>
            </w:r>
            <w:r>
              <w:t xml:space="preserve">2. CARRY OUT TUINALOGY SERVICES CONSULTATION</w:t>
            </w:r>
            <w:r>
              <w:t xml:space="preserve">3. DETERMINE TUINALOGY SERVICES CONSULTATION</w:t>
            </w:r>
            <w:r>
              <w:t xml:space="preserve">4. RECORD TUINALOGY SERVICES CONSULTATION ACTIVITIES</w:t>
            </w:r>
          </w:p>
        </w:tc>
      </w:tr>
      <w:tr>
        <w:tc>
          <w:tcPr/>
          <w:p>
            <w:pPr>
              <w:pStyle w:val="Compact"/>
            </w:pPr>
            <w:r>
              <w:t xml:space="preserve">NO. KOD</w:t>
            </w:r>
          </w:p>
        </w:tc>
        <w:tc>
          <w:tcPr/>
          <w:p>
            <w:pPr>
              <w:pStyle w:val="Compact"/>
            </w:pPr>
            <w:r>
              <w:t xml:space="preserve">MP-031-3:2016-C01/PM(AMALI)</w:t>
            </w:r>
          </w:p>
        </w:tc>
      </w:tr>
      <w:tr>
        <w:tc>
          <w:tcPr>
            <w:shd w:val="clear" w:color="auto" w:fill="F7F7F7"/>
          </w:tcPr>
          <w:p>
            <w:pPr>
              <w:pStyle w:val="Compact"/>
            </w:pPr>
            <w:r>
              <w:t xml:space="preserve">Muka Surat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t xml:space="preserve">1/1</w:t>
            </w:r>
          </w:p>
        </w:tc>
      </w:tr>
      <w:tr>
        <w:tc>
          <w:tcPr/>
          <w:p>
            <w:pPr>
              <w:pStyle w:val="Compact"/>
            </w:pPr>
            <w:r>
              <w:t xml:space="preserve">WARNA KERTAS</w:t>
            </w:r>
          </w:p>
        </w:tc>
        <w:tc>
          <w:tcPr/>
          <w:p>
            <w:pPr>
              <w:pStyle w:val="Compact"/>
            </w:pPr>
            <w:r>
              <w:t xml:space="preserve">KUNING (Yellow)</w:t>
            </w:r>
          </w:p>
        </w:tc>
      </w:tr>
    </w:tbl>
    <w:p>
      <w:pPr>
        <w:pStyle w:val="BodyText"/>
      </w:pPr>
      <w:r>
        <w:rPr>
          <w:b/>
          <w:bCs/>
        </w:rPr>
        <w:t xml:space="preserve">TAJUK:</w:t>
      </w:r>
      <w:r>
        <w:t xml:space="preserve"> </w:t>
      </w:r>
      <w:r>
        <w:rPr>
          <w:rFonts w:hint="eastAsia"/>
        </w:rPr>
        <w:t xml:space="preserve">实操课教学计划</w:t>
      </w:r>
      <w:r>
        <w:t xml:space="preserve"> / Pelan Mengajar Amali</w:t>
      </w:r>
    </w:p>
    <w:p>
      <w:pPr>
        <w:pStyle w:val="BodyText"/>
      </w:pPr>
      <w:r>
        <w:rPr>
          <w:b/>
          <w:bCs/>
        </w:rPr>
        <w:t xml:space="preserve">TUJUAN:</w:t>
      </w:r>
      <w:r>
        <w:t xml:space="preserve"> </w:t>
      </w:r>
      <w:r>
        <w:rPr>
          <w:rFonts w:hint="eastAsia"/>
        </w:rPr>
        <w:t xml:space="preserve">本实操课程以技能训练为核心，覆盖推拿咨询全流程的实际操作：模拟咨询区设置、客户接待、四诊评估、适应症判断、转介流程、推拿服务方案撰写。每周</w:t>
      </w:r>
      <w:r>
        <w:t xml:space="preserve"> 14 </w:t>
      </w:r>
      <w:r>
        <w:rPr>
          <w:rFonts w:hint="eastAsia"/>
        </w:rPr>
        <w:t xml:space="preserve">小时，共</w:t>
      </w:r>
      <w:r>
        <w:t xml:space="preserve"> 12 </w:t>
      </w:r>
      <w:r>
        <w:rPr>
          <w:rFonts w:hint="eastAsia"/>
        </w:rPr>
        <w:t xml:space="preserve">周完成</w:t>
      </w:r>
      <w:r>
        <w:t xml:space="preserve"> 168 </w:t>
      </w:r>
      <w:r>
        <w:rPr>
          <w:rFonts w:hint="eastAsia"/>
        </w:rPr>
        <w:t xml:space="preserve">小时实操时数。</w:t>
      </w:r>
    </w:p>
    <w:p>
      <w:pPr>
        <w:pStyle w:val="BodyText"/>
      </w:pPr>
      <w:r>
        <w:rPr>
          <w:b/>
          <w:bCs/>
        </w:rPr>
        <w:t xml:space="preserve">TEMPAT:</w:t>
      </w:r>
      <w:r>
        <w:t xml:space="preserve"> </w:t>
      </w:r>
      <w:r>
        <w:t xml:space="preserve">BILIK AMALI / MAKMAL</w:t>
      </w:r>
    </w:p>
    <w:p>
      <w:pPr>
        <w:pStyle w:val="BodyText"/>
      </w:pPr>
      <w:r>
        <w:rPr>
          <w:b/>
          <w:bCs/>
        </w:rPr>
        <w:t xml:space="preserve">TEMPOH:</w:t>
      </w:r>
      <w:r>
        <w:t xml:space="preserve"> </w:t>
      </w:r>
      <w:r>
        <w:t xml:space="preserve">Rujuk JPW/RK.</w:t>
      </w:r>
    </w:p>
    <w:p>
      <w:pPr>
        <w:pStyle w:val="BodyText"/>
      </w:pPr>
      <w:r>
        <w:rPr>
          <w:b/>
          <w:bCs/>
        </w:rPr>
        <w:t xml:space="preserve">TUJUAN PENGAJARAN:</w:t>
      </w:r>
      <w:r>
        <w:t xml:space="preserve"> </w:t>
      </w:r>
      <w:r>
        <w:t xml:space="preserve">Pada akhir sesi pengajaran, pelatih akan dapat menguasai pengetahuan/kemahiran berkaitan aktiviti kerja CU ini.</w:t>
      </w:r>
    </w:p>
    <w:p>
      <w:pPr>
        <w:pStyle w:val="BodyText"/>
      </w:pPr>
      <w:r>
        <w:rPr>
          <w:b/>
          <w:bCs/>
        </w:rPr>
        <w:t xml:space="preserve">ALAT BANTUAN MENGAJAR:</w:t>
      </w:r>
      <w:r>
        <w:t xml:space="preserve"> </w:t>
      </w:r>
      <w:r>
        <w:t xml:space="preserve">Papan putih, projektor, slaid pengajaran, bahan tunjuk-cara.</w:t>
      </w:r>
    </w:p>
    <w:bookmarkEnd w:id="175"/>
    <w:bookmarkStart w:id="184" w:name="实操课教学计划-pelan-mengajar-amali"/>
    <w:p>
      <w:pPr>
        <w:pStyle w:val="Heading4"/>
      </w:pPr>
      <w:r>
        <w:rPr>
          <w:rStyle w:val="SectionNumber"/>
        </w:rPr>
        <w:t xml:space="preserve">1.1.10.1</w:t>
      </w:r>
      <w:r>
        <w:tab/>
      </w:r>
      <w:r>
        <w:rPr>
          <w:rFonts w:hint="eastAsia"/>
        </w:rPr>
        <w:t xml:space="preserve">实操课教学计划</w:t>
      </w:r>
      <w:r>
        <w:t xml:space="preserve"> / Pelan Mengajar Amali</w:t>
      </w:r>
    </w:p>
    <w:bookmarkStart w:id="176" w:name="一单元概述-1"/>
    <w:p>
      <w:pPr>
        <w:pStyle w:val="Heading5"/>
      </w:pPr>
      <w:r>
        <w:rPr>
          <w:rStyle w:val="SectionNumber"/>
        </w:rPr>
        <w:t xml:space="preserve">1.1.10.1.1</w:t>
      </w:r>
      <w:r>
        <w:tab/>
      </w:r>
      <w:r>
        <w:rPr>
          <w:rFonts w:hint="eastAsia"/>
        </w:rPr>
        <w:t xml:space="preserve">一、单元概述</w:t>
      </w:r>
    </w:p>
    <w:p>
      <w:pPr>
        <w:pStyle w:val="FirstParagraph"/>
      </w:pPr>
      <w:r>
        <w:rPr>
          <w:rFonts w:hint="eastAsia"/>
        </w:rPr>
        <w:t xml:space="preserve">本实操课程以技能训练为核心，覆盖推拿咨询全流程的实际操作：模拟咨询区设置、客户接待、四诊评估、适应症判断、转介流程、推拿服务方案撰写。每周</w:t>
      </w:r>
      <w:r>
        <w:t xml:space="preserve"> 14 </w:t>
      </w:r>
      <w:r>
        <w:rPr>
          <w:rFonts w:hint="eastAsia"/>
        </w:rPr>
        <w:t xml:space="preserve">小时，共</w:t>
      </w:r>
      <w:r>
        <w:t xml:space="preserve"> 12 </w:t>
      </w:r>
      <w:r>
        <w:rPr>
          <w:rFonts w:hint="eastAsia"/>
        </w:rPr>
        <w:t xml:space="preserve">周完成</w:t>
      </w:r>
      <w:r>
        <w:t xml:space="preserve"> 168 </w:t>
      </w:r>
      <w:r>
        <w:rPr>
          <w:rFonts w:hint="eastAsia"/>
        </w:rPr>
        <w:t xml:space="preserve">小时实操时数。</w:t>
      </w:r>
    </w:p>
    <w:bookmarkEnd w:id="176"/>
    <w:bookmarkStart w:id="177" w:name="二教学目标-learning-objectives-1"/>
    <w:p>
      <w:pPr>
        <w:pStyle w:val="Heading5"/>
      </w:pPr>
      <w:r>
        <w:rPr>
          <w:rStyle w:val="SectionNumber"/>
        </w:rPr>
        <w:t xml:space="preserve">1.1.10.1.2</w:t>
      </w:r>
      <w:r>
        <w:tab/>
      </w:r>
      <w:r>
        <w:rPr>
          <w:rFonts w:hint="eastAsia"/>
        </w:rPr>
        <w:t xml:space="preserve">二、教学目标</w:t>
      </w:r>
      <w:r>
        <w:t xml:space="preserve"> (Learning Objectives)</w:t>
      </w:r>
    </w:p>
    <w:p>
      <w:pPr>
        <w:pStyle w:val="FirstParagraph"/>
      </w:pPr>
      <w:r>
        <w:rPr>
          <w:rFonts w:hint="eastAsia"/>
        </w:rPr>
        <w:t xml:space="preserve">完成实操课程后，学员应能：</w:t>
      </w:r>
      <w:r>
        <w:t xml:space="preserve"> </w:t>
      </w:r>
      <w:r>
        <w:t xml:space="preserve">1.</w:t>
      </w:r>
      <w:r>
        <w:t xml:space="preserve"> </w:t>
      </w:r>
      <w:r>
        <w:rPr>
          <w:rFonts w:hint="eastAsia"/>
          <w:b/>
          <w:bCs/>
        </w:rPr>
        <w:t xml:space="preserve">技能</w:t>
      </w:r>
      <w:r>
        <w:rPr>
          <w:b/>
          <w:bCs/>
        </w:rPr>
        <w:t xml:space="preserve"> (P3)</w:t>
      </w:r>
      <w:r>
        <w:t xml:space="preserve"> </w:t>
      </w:r>
      <w:r>
        <w:rPr>
          <w:rFonts w:hint="eastAsia"/>
        </w:rPr>
        <w:t xml:space="preserve">实际设置符合规范的咨询区域并完成客户接待</w:t>
      </w:r>
      <w:r>
        <w:t xml:space="preserve"> </w:t>
      </w:r>
      <w:r>
        <w:t xml:space="preserve">2.</w:t>
      </w:r>
      <w:r>
        <w:t xml:space="preserve"> </w:t>
      </w:r>
      <w:r>
        <w:rPr>
          <w:rFonts w:hint="eastAsia"/>
          <w:b/>
          <w:bCs/>
        </w:rPr>
        <w:t xml:space="preserve">技能</w:t>
      </w:r>
      <w:r>
        <w:rPr>
          <w:b/>
          <w:bCs/>
        </w:rPr>
        <w:t xml:space="preserve"> (P3)</w:t>
      </w:r>
      <w:r>
        <w:t xml:space="preserve"> </w:t>
      </w:r>
      <w:r>
        <w:rPr>
          <w:rFonts w:hint="eastAsia"/>
        </w:rPr>
        <w:t xml:space="preserve">完成完整的客户病史采集及四诊评估</w:t>
      </w:r>
      <w:r>
        <w:t xml:space="preserve"> </w:t>
      </w:r>
      <w:r>
        <w:t xml:space="preserve">3.</w:t>
      </w:r>
      <w:r>
        <w:t xml:space="preserve"> </w:t>
      </w:r>
      <w:r>
        <w:rPr>
          <w:rFonts w:hint="eastAsia"/>
          <w:b/>
          <w:bCs/>
        </w:rPr>
        <w:t xml:space="preserve">技能</w:t>
      </w:r>
      <w:r>
        <w:rPr>
          <w:b/>
          <w:bCs/>
        </w:rPr>
        <w:t xml:space="preserve"> (P4)</w:t>
      </w:r>
      <w:r>
        <w:t xml:space="preserve"> </w:t>
      </w:r>
      <w:r>
        <w:rPr>
          <w:rFonts w:hint="eastAsia"/>
        </w:rPr>
        <w:t xml:space="preserve">准确判断适应症、注意事项与禁忌症</w:t>
      </w:r>
      <w:r>
        <w:t xml:space="preserve"> </w:t>
      </w:r>
      <w:r>
        <w:t xml:space="preserve">4.</w:t>
      </w:r>
      <w:r>
        <w:t xml:space="preserve"> </w:t>
      </w:r>
      <w:r>
        <w:rPr>
          <w:rFonts w:hint="eastAsia"/>
          <w:b/>
          <w:bCs/>
        </w:rPr>
        <w:t xml:space="preserve">技能</w:t>
      </w:r>
      <w:r>
        <w:rPr>
          <w:b/>
          <w:bCs/>
        </w:rPr>
        <w:t xml:space="preserve"> (P4)</w:t>
      </w:r>
      <w:r>
        <w:t xml:space="preserve"> </w:t>
      </w:r>
      <w:r>
        <w:rPr>
          <w:rFonts w:hint="eastAsia"/>
        </w:rPr>
        <w:t xml:space="preserve">撰写并演示完整的推拿服务方案</w:t>
      </w:r>
      <w:r>
        <w:t xml:space="preserve"> </w:t>
      </w:r>
      <w:r>
        <w:t xml:space="preserve">5.</w:t>
      </w:r>
      <w:r>
        <w:t xml:space="preserve"> </w:t>
      </w:r>
      <w:r>
        <w:rPr>
          <w:rFonts w:hint="eastAsia"/>
          <w:b/>
          <w:bCs/>
        </w:rPr>
        <w:t xml:space="preserve">态度</w:t>
      </w:r>
      <w:r>
        <w:rPr>
          <w:b/>
          <w:bCs/>
        </w:rPr>
        <w:t xml:space="preserve"> (A3)</w:t>
      </w:r>
      <w:r>
        <w:t xml:space="preserve"> </w:t>
      </w:r>
      <w:r>
        <w:rPr>
          <w:rFonts w:hint="eastAsia"/>
        </w:rPr>
        <w:t xml:space="preserve">表现专业、尊重、保密、诚信</w:t>
      </w:r>
      <w:r>
        <w:t xml:space="preserve"> </w:t>
      </w:r>
      <w:r>
        <w:t xml:space="preserve">6.</w:t>
      </w:r>
      <w:r>
        <w:t xml:space="preserve"> </w:t>
      </w:r>
      <w:r>
        <w:rPr>
          <w:rFonts w:hint="eastAsia"/>
          <w:b/>
          <w:bCs/>
        </w:rPr>
        <w:t xml:space="preserve">安全</w:t>
      </w:r>
      <w:r>
        <w:rPr>
          <w:b/>
          <w:bCs/>
        </w:rPr>
        <w:t xml:space="preserve"> (A3)</w:t>
      </w:r>
      <w:r>
        <w:t xml:space="preserve"> </w:t>
      </w:r>
      <w:r>
        <w:rPr>
          <w:rFonts w:hint="eastAsia"/>
        </w:rPr>
        <w:t xml:space="preserve">严格遵守</w:t>
      </w:r>
      <w:r>
        <w:t xml:space="preserve"> T&amp;CM Act 2013、OSHA 1994 </w:t>
      </w:r>
      <w:r>
        <w:rPr>
          <w:rFonts w:hint="eastAsia"/>
        </w:rPr>
        <w:t xml:space="preserve">与</w:t>
      </w:r>
      <w:r>
        <w:t xml:space="preserve"> PDPA 2010</w:t>
      </w:r>
    </w:p>
    <w:bookmarkEnd w:id="177"/>
    <w:bookmarkStart w:id="178" w:name="三教学方法-delivery-mode-1"/>
    <w:p>
      <w:pPr>
        <w:pStyle w:val="Heading5"/>
      </w:pPr>
      <w:r>
        <w:rPr>
          <w:rStyle w:val="SectionNumber"/>
        </w:rPr>
        <w:t xml:space="preserve">1.1.10.1.3</w:t>
      </w:r>
      <w:r>
        <w:tab/>
      </w:r>
      <w:r>
        <w:rPr>
          <w:rFonts w:hint="eastAsia"/>
        </w:rPr>
        <w:t xml:space="preserve">三、教学方法</w:t>
      </w:r>
      <w:r>
        <w:t xml:space="preserve"> (Delivery Mode)</w:t>
      </w:r>
    </w:p>
    <w:p>
      <w:pPr>
        <w:pStyle w:val="FirstParagraph"/>
      </w:pPr>
      <w:r>
        <w:rPr>
          <w:rFonts w:hint="eastAsia"/>
        </w:rPr>
        <w:t xml:space="preserve">按</w:t>
      </w:r>
      <w:r>
        <w:t xml:space="preserve"> NOSS </w:t>
      </w:r>
      <w:r>
        <w:rPr>
          <w:rFonts w:hint="eastAsia"/>
        </w:rPr>
        <w:t xml:space="preserve">规定实操部分采用：</w:t>
      </w:r>
      <w:r>
        <w:rPr>
          <w:rFonts w:hint="eastAsia"/>
          <w:b/>
          <w:bCs/>
        </w:rPr>
        <w:t xml:space="preserve">示范</w:t>
      </w:r>
      <w:r>
        <w:rPr>
          <w:b/>
          <w:bCs/>
        </w:rPr>
        <w:t xml:space="preserve"> (Demonstration) / </w:t>
      </w:r>
      <w:r>
        <w:rPr>
          <w:rFonts w:hint="eastAsia"/>
          <w:b/>
          <w:bCs/>
        </w:rPr>
        <w:t xml:space="preserve">观察</w:t>
      </w:r>
      <w:r>
        <w:rPr>
          <w:b/>
          <w:bCs/>
        </w:rPr>
        <w:t xml:space="preserve"> (Observation) / </w:t>
      </w:r>
      <w:r>
        <w:rPr>
          <w:rFonts w:hint="eastAsia"/>
          <w:b/>
          <w:bCs/>
        </w:rPr>
        <w:t xml:space="preserve">角色扮演</w:t>
      </w:r>
      <w:r>
        <w:rPr>
          <w:b/>
          <w:bCs/>
        </w:rPr>
        <w:t xml:space="preserve"> (Role Play) / </w:t>
      </w:r>
      <w:r>
        <w:rPr>
          <w:rFonts w:hint="eastAsia"/>
          <w:b/>
          <w:bCs/>
        </w:rPr>
        <w:t xml:space="preserve">在岗培训</w:t>
      </w:r>
      <w:r>
        <w:rPr>
          <w:b/>
          <w:bCs/>
        </w:rPr>
        <w:t xml:space="preserve"> (OJT)</w:t>
      </w:r>
    </w:p>
    <w:bookmarkEnd w:id="178"/>
    <w:bookmarkStart w:id="179" w:name="四教具与设备-tem"/>
    <w:p>
      <w:pPr>
        <w:pStyle w:val="Heading5"/>
      </w:pPr>
      <w:r>
        <w:rPr>
          <w:rStyle w:val="SectionNumber"/>
        </w:rPr>
        <w:t xml:space="preserve">1.1.10.1.4</w:t>
      </w:r>
      <w:r>
        <w:tab/>
      </w:r>
      <w:r>
        <w:rPr>
          <w:rFonts w:hint="eastAsia"/>
        </w:rPr>
        <w:t xml:space="preserve">四、教具与设备</w:t>
      </w:r>
      <w:r>
        <w:t xml:space="preserve"> (TEM)</w:t>
      </w:r>
    </w:p>
    <w:tbl>
      <w:tblPr>
        <w:tblStyle w:val="Table"/>
        <w:tblW w:type="auto" w:w="0"/>
        <w:tblLook w:firstRow="1" w:lastRow="0" w:firstColumn="0" w:lastColumn="0" w:noHBand="0" w:noVBand="0" w:val="0020"/>
        <w:tblBorders>
          <w:top w:val="single" w:sz="12" w:color="7F7F7F"/>
          <w:bottom w:val="single" w:sz="12" w:color="7F7F7F"/>
          <w:insideH w:val="single" w:sz="6" w:color="7F7F7F"/>
          <w:left w:val="nil"/>
          <w:right w:val="nil"/>
          <w:insideV w:val="nil"/>
        </w:tblBorders>
      </w:tblPr>
      <w:tblGrid>
        <w:gridCol w:w="2640"/>
        <w:gridCol w:w="2640"/>
        <w:gridCol w:w="2640"/>
      </w:tblGrid>
      <w:tr>
        <w:trPr>
          <w:tblHeader w:val="on"/>
        </w:trPr>
        <w:tc>
          <w:tcPr>
            <w:shd w:val="clear" w:color="auto" w:fill="E7E6E6"/>
          </w:tcPr>
          <w:p>
            <w:pPr>
              <w:pStyle w:val="Compact"/>
            </w:pPr>
            <w:r>
              <w:rPr>
                <w:rFonts w:hint="eastAsia"/>
                <w:b/>
              </w:rPr>
              <w:t xml:space="preserve">项目</w:t>
            </w:r>
          </w:p>
        </w:tc>
        <w:tc>
          <w:tcPr>
            <w:shd w:val="clear" w:color="auto" w:fill="E7E6E6"/>
          </w:tcPr>
          <w:p>
            <w:pPr>
              <w:pStyle w:val="Compact"/>
            </w:pPr>
            <w:r>
              <w:rPr>
                <w:rFonts w:hint="eastAsia"/>
                <w:b/>
              </w:rPr>
              <w:t xml:space="preserve">比例</w:t>
            </w:r>
          </w:p>
        </w:tc>
        <w:tc>
          <w:tcPr>
            <w:shd w:val="clear" w:color="auto" w:fill="E7E6E6"/>
          </w:tcPr>
          <w:p>
            <w:pPr>
              <w:pStyle w:val="Compact"/>
            </w:pPr>
            <w:r>
              <w:rPr>
                <w:rFonts w:hint="eastAsia"/>
                <w:b/>
              </w:rPr>
              <w:t xml:space="preserve">用途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模拟咨询室（含床、椅、屏风）</w:t>
            </w:r>
          </w:p>
        </w:tc>
        <w:tc>
          <w:tcPr/>
          <w:p>
            <w:pPr>
              <w:pStyle w:val="Compact"/>
            </w:pPr>
            <w:r>
              <w:t xml:space="preserve">1:5 </w:t>
            </w:r>
            <w:r>
              <w:rPr>
                <w:rFonts w:hint="eastAsia"/>
              </w:rPr>
              <w:t xml:space="preserve">学员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实操场景</w:t>
            </w:r>
          </w:p>
        </w:tc>
      </w:tr>
      <w:tr>
        <w:tc>
          <w:tcPr>
            <w:shd w:val="clear" w:color="auto" w:fill="F7F7F7"/>
          </w:tcPr>
          <w:p>
            <w:pPr>
              <w:pStyle w:val="Compact"/>
            </w:pPr>
            <w:r>
              <w:rPr>
                <w:rFonts w:hint="eastAsia"/>
              </w:rPr>
              <w:t xml:space="preserve">客户记录样本（空白）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t xml:space="preserve">1:1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rPr>
                <w:rFonts w:hint="eastAsia"/>
              </w:rPr>
              <w:t xml:space="preserve">实际填写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客户同意书样本（空白）</w:t>
            </w:r>
          </w:p>
        </w:tc>
        <w:tc>
          <w:tcPr/>
          <w:p>
            <w:pPr>
              <w:pStyle w:val="Compact"/>
            </w:pPr>
            <w:r>
              <w:t xml:space="preserve">1:1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实际签署</w:t>
            </w:r>
          </w:p>
        </w:tc>
      </w:tr>
      <w:tr>
        <w:tc>
          <w:tcPr>
            <w:shd w:val="clear" w:color="auto" w:fill="F7F7F7"/>
          </w:tcPr>
          <w:p>
            <w:pPr>
              <w:pStyle w:val="Compact"/>
            </w:pPr>
            <w:r>
              <w:rPr>
                <w:rFonts w:hint="eastAsia"/>
              </w:rPr>
              <w:t xml:space="preserve">客户转介表样本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t xml:space="preserve">1:5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rPr>
                <w:rFonts w:hint="eastAsia"/>
              </w:rPr>
              <w:t xml:space="preserve">转介演练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解剖与生理图表</w:t>
            </w:r>
          </w:p>
        </w:tc>
        <w:tc>
          <w:tcPr/>
          <w:p>
            <w:pPr>
              <w:pStyle w:val="Compact"/>
            </w:pPr>
            <w:r>
              <w:t xml:space="preserve">1:25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解剖讲解</w:t>
            </w:r>
          </w:p>
        </w:tc>
      </w:tr>
      <w:tr>
        <w:tc>
          <w:tcPr>
            <w:shd w:val="clear" w:color="auto" w:fill="F7F7F7"/>
          </w:tcPr>
          <w:p>
            <w:pPr>
              <w:pStyle w:val="Compact"/>
            </w:pPr>
            <w:r>
              <w:rPr>
                <w:rFonts w:hint="eastAsia"/>
              </w:rPr>
              <w:t xml:space="preserve">经络穴位人体模型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t xml:space="preserve">1:10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rPr>
                <w:rFonts w:hint="eastAsia"/>
              </w:rPr>
              <w:t xml:space="preserve">经络认识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血压计</w:t>
            </w:r>
            <w:r>
              <w:t xml:space="preserve"> / </w:t>
            </w:r>
            <w:r>
              <w:rPr>
                <w:rFonts w:hint="eastAsia"/>
              </w:rPr>
              <w:t xml:space="preserve">体温计</w:t>
            </w:r>
            <w:r>
              <w:t xml:space="preserve"> / VAS </w:t>
            </w:r>
            <w:r>
              <w:rPr>
                <w:rFonts w:hint="eastAsia"/>
              </w:rPr>
              <w:t xml:space="preserve">量表</w:t>
            </w:r>
          </w:p>
        </w:tc>
        <w:tc>
          <w:tcPr/>
          <w:p>
            <w:pPr>
              <w:pStyle w:val="Compact"/>
            </w:pPr>
            <w:r>
              <w:t xml:space="preserve">1:5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评估练习</w:t>
            </w:r>
          </w:p>
        </w:tc>
      </w:tr>
      <w:tr>
        <w:tc>
          <w:tcPr>
            <w:shd w:val="clear" w:color="auto" w:fill="F7F7F7"/>
          </w:tcPr>
          <w:p>
            <w:pPr>
              <w:pStyle w:val="Compact"/>
            </w:pPr>
            <w:r>
              <w:rPr>
                <w:rFonts w:hint="eastAsia"/>
              </w:rPr>
              <w:t xml:space="preserve">录像设备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t xml:space="preserve">2 </w:t>
            </w:r>
            <w:r>
              <w:rPr>
                <w:rFonts w:hint="eastAsia"/>
              </w:rPr>
              <w:t xml:space="preserve">套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rPr>
                <w:rFonts w:hint="eastAsia"/>
              </w:rPr>
              <w:t xml:space="preserve">录像复盘</w:t>
            </w:r>
          </w:p>
        </w:tc>
      </w:tr>
    </w:tbl>
    <w:bookmarkEnd w:id="179"/>
    <w:bookmarkStart w:id="180" w:name="五168-小时实操进度安排"/>
    <w:p>
      <w:pPr>
        <w:pStyle w:val="Heading5"/>
      </w:pPr>
      <w:r>
        <w:rPr>
          <w:rStyle w:val="SectionNumber"/>
        </w:rPr>
        <w:t xml:space="preserve">1.1.10.1.5</w:t>
      </w:r>
      <w:r>
        <w:tab/>
      </w:r>
      <w:r>
        <w:rPr>
          <w:rFonts w:hint="eastAsia"/>
        </w:rPr>
        <w:t xml:space="preserve">五、168</w:t>
      </w:r>
      <w:r>
        <w:t xml:space="preserve"> </w:t>
      </w:r>
      <w:r>
        <w:rPr>
          <w:rFonts w:hint="eastAsia"/>
        </w:rPr>
        <w:t xml:space="preserve">小时实操进度安排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  <w:tblBorders>
          <w:top w:val="single" w:sz="12" w:color="7F7F7F"/>
          <w:bottom w:val="single" w:sz="12" w:color="7F7F7F"/>
          <w:insideH w:val="single" w:sz="6" w:color="7F7F7F"/>
          <w:left w:val="nil"/>
          <w:right w:val="nil"/>
          <w:insideV w:val="nil"/>
        </w:tblBorders>
      </w:tblPr>
      <w:tblGrid>
        <w:gridCol w:w="792"/>
        <w:gridCol w:w="990"/>
        <w:gridCol w:w="1782"/>
        <w:gridCol w:w="2772"/>
        <w:gridCol w:w="1584"/>
      </w:tblGrid>
      <w:tr>
        <w:trPr>
          <w:tblHeader w:val="on"/>
        </w:trPr>
        <w:tc>
          <w:tcPr>
            <w:shd w:val="clear" w:color="auto" w:fill="E7E6E6"/>
          </w:tcPr>
          <w:p>
            <w:pPr>
              <w:pStyle w:val="Compact"/>
              <w:jc w:val="right"/>
            </w:pPr>
            <w:r>
              <w:rPr>
                <w:rFonts w:hint="eastAsia"/>
                <w:b/>
              </w:rPr>
              <w:t xml:space="preserve">周</w:t>
            </w:r>
          </w:p>
        </w:tc>
        <w:tc>
          <w:tcPr>
            <w:shd w:val="clear" w:color="auto" w:fill="E7E6E6"/>
          </w:tcPr>
          <w:p>
            <w:pPr>
              <w:pStyle w:val="Compact"/>
              <w:jc w:val="right"/>
            </w:pPr>
            <w:r>
              <w:rPr>
                <w:rFonts w:hint="eastAsia"/>
                <w:b/>
              </w:rPr>
              <w:t xml:space="preserve">时数</w:t>
            </w:r>
          </w:p>
        </w:tc>
        <w:tc>
          <w:tcPr>
            <w:shd w:val="clear" w:color="auto" w:fill="E7E6E6"/>
          </w:tcPr>
          <w:p>
            <w:pPr>
              <w:pStyle w:val="Compact"/>
            </w:pPr>
            <w:r>
              <w:rPr>
                <w:rFonts w:hint="eastAsia"/>
                <w:b/>
              </w:rPr>
              <w:t xml:space="preserve">工作活动</w:t>
            </w:r>
          </w:p>
        </w:tc>
        <w:tc>
          <w:tcPr>
            <w:shd w:val="clear" w:color="auto" w:fill="E7E6E6"/>
          </w:tcPr>
          <w:p>
            <w:pPr>
              <w:pStyle w:val="Compact"/>
            </w:pPr>
            <w:r>
              <w:rPr>
                <w:rFonts w:hint="eastAsia"/>
                <w:b/>
              </w:rPr>
              <w:t xml:space="preserve">主题</w:t>
            </w:r>
            <w:r>
              <w:rPr>
                <w:b/>
              </w:rPr>
              <w:t xml:space="preserve"> / </w:t>
            </w:r>
            <w:r>
              <w:rPr>
                <w:rFonts w:hint="eastAsia"/>
                <w:b/>
              </w:rPr>
              <w:t xml:space="preserve">工作单</w:t>
            </w:r>
          </w:p>
        </w:tc>
        <w:tc>
          <w:tcPr>
            <w:shd w:val="clear" w:color="auto" w:fill="E7E6E6"/>
          </w:tcPr>
          <w:p>
            <w:pPr>
              <w:pStyle w:val="Compact"/>
            </w:pPr>
            <w:r>
              <w:rPr>
                <w:rFonts w:hint="eastAsia"/>
                <w:b/>
              </w:rPr>
              <w:t xml:space="preserve">教学法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14</w:t>
            </w:r>
          </w:p>
        </w:tc>
        <w:tc>
          <w:tcPr/>
          <w:p>
            <w:pPr>
              <w:pStyle w:val="Compact"/>
            </w:pPr>
            <w:r>
              <w:t xml:space="preserve">WA1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实操</w:t>
            </w:r>
            <w:r>
              <w:t xml:space="preserve"> </w:t>
            </w:r>
            <w:r>
              <w:rPr>
                <w:rFonts w:hint="eastAsia"/>
              </w:rPr>
              <w:t xml:space="preserve">KK-01：模拟咨询区设置（环境六大特征实测）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示范</w:t>
            </w:r>
            <w:r>
              <w:t xml:space="preserve"> + </w:t>
            </w:r>
            <w:r>
              <w:rPr>
                <w:rFonts w:hint="eastAsia"/>
              </w:rPr>
              <w:t xml:space="preserve">实操</w:t>
            </w:r>
          </w:p>
        </w:tc>
      </w:tr>
      <w:tr>
        <w:tc>
          <w:tcPr>
            <w:shd w:val="clear" w:color="auto" w:fill="F7F7F7"/>
          </w:tcPr>
          <w:p>
            <w:pPr>
              <w:pStyle w:val="Compact"/>
              <w:jc w:val="right"/>
            </w:pPr>
            <w:r>
              <w:t xml:space="preserve">2</w:t>
            </w:r>
          </w:p>
        </w:tc>
        <w:tc>
          <w:tcPr>
            <w:shd w:val="clear" w:color="auto" w:fill="F7F7F7"/>
          </w:tcPr>
          <w:p>
            <w:pPr>
              <w:pStyle w:val="Compact"/>
              <w:jc w:val="right"/>
            </w:pPr>
            <w:r>
              <w:t xml:space="preserve">14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t xml:space="preserve">WA1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rPr>
                <w:rFonts w:hint="eastAsia"/>
              </w:rPr>
              <w:t xml:space="preserve">KK-01：客户接待礼仪</w:t>
            </w:r>
            <w:r>
              <w:t xml:space="preserve"> + </w:t>
            </w:r>
            <w:r>
              <w:rPr>
                <w:rFonts w:hint="eastAsia"/>
              </w:rPr>
              <w:t xml:space="preserve">信息收集（角色扮演）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rPr>
                <w:rFonts w:hint="eastAsia"/>
              </w:rPr>
              <w:t xml:space="preserve">角色扮演</w:t>
            </w:r>
            <w:r>
              <w:t xml:space="preserve"> + </w:t>
            </w:r>
            <w:r>
              <w:rPr>
                <w:rFonts w:hint="eastAsia"/>
              </w:rPr>
              <w:t xml:space="preserve">录像复盘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14</w:t>
            </w:r>
          </w:p>
        </w:tc>
        <w:tc>
          <w:tcPr/>
          <w:p>
            <w:pPr>
              <w:pStyle w:val="Compact"/>
            </w:pPr>
            <w:r>
              <w:t xml:space="preserve">WA1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KK-01：身份核实</w:t>
            </w:r>
            <w:r>
              <w:t xml:space="preserve"> + </w:t>
            </w:r>
            <w:r>
              <w:rPr>
                <w:rFonts w:hint="eastAsia"/>
              </w:rPr>
              <w:t xml:space="preserve">客户记录建立</w:t>
            </w:r>
            <w:r>
              <w:t xml:space="preserve"> + KK-01 </w:t>
            </w:r>
            <w:r>
              <w:rPr>
                <w:rFonts w:hint="eastAsia"/>
              </w:rPr>
              <w:t xml:space="preserve">评分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实操</w:t>
            </w:r>
            <w:r>
              <w:t xml:space="preserve"> + </w:t>
            </w:r>
            <w:r>
              <w:rPr>
                <w:rFonts w:hint="eastAsia"/>
              </w:rPr>
              <w:t xml:space="preserve">评估</w:t>
            </w:r>
          </w:p>
        </w:tc>
      </w:tr>
      <w:tr>
        <w:tc>
          <w:tcPr>
            <w:shd w:val="clear" w:color="auto" w:fill="F7F7F7"/>
          </w:tcPr>
          <w:p>
            <w:pPr>
              <w:pStyle w:val="Compact"/>
              <w:jc w:val="right"/>
            </w:pPr>
            <w:r>
              <w:t xml:space="preserve">4</w:t>
            </w:r>
          </w:p>
        </w:tc>
        <w:tc>
          <w:tcPr>
            <w:shd w:val="clear" w:color="auto" w:fill="F7F7F7"/>
          </w:tcPr>
          <w:p>
            <w:pPr>
              <w:pStyle w:val="Compact"/>
              <w:jc w:val="right"/>
            </w:pPr>
            <w:r>
              <w:t xml:space="preserve">14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t xml:space="preserve">WA2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rPr>
                <w:rFonts w:hint="eastAsia"/>
              </w:rPr>
              <w:t xml:space="preserve">KK-02：病史采集表演练</w:t>
            </w:r>
            <w:r>
              <w:t xml:space="preserve"> + </w:t>
            </w:r>
            <w:r>
              <w:rPr>
                <w:rFonts w:hint="eastAsia"/>
              </w:rPr>
              <w:t xml:space="preserve">客户期望访谈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rPr>
                <w:rFonts w:hint="eastAsia"/>
              </w:rPr>
              <w:t xml:space="preserve">角色扮演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14</w:t>
            </w:r>
          </w:p>
        </w:tc>
        <w:tc>
          <w:tcPr/>
          <w:p>
            <w:pPr>
              <w:pStyle w:val="Compact"/>
            </w:pPr>
            <w:r>
              <w:t xml:space="preserve">WA2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KK-02：望、闻诊练习（小组互评）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示范</w:t>
            </w:r>
            <w:r>
              <w:t xml:space="preserve"> + </w:t>
            </w:r>
            <w:r>
              <w:rPr>
                <w:rFonts w:hint="eastAsia"/>
              </w:rPr>
              <w:t xml:space="preserve">互评</w:t>
            </w:r>
          </w:p>
        </w:tc>
      </w:tr>
      <w:tr>
        <w:tc>
          <w:tcPr>
            <w:shd w:val="clear" w:color="auto" w:fill="F7F7F7"/>
          </w:tcPr>
          <w:p>
            <w:pPr>
              <w:pStyle w:val="Compact"/>
              <w:jc w:val="right"/>
            </w:pPr>
            <w:r>
              <w:t xml:space="preserve">6</w:t>
            </w:r>
          </w:p>
        </w:tc>
        <w:tc>
          <w:tcPr>
            <w:shd w:val="clear" w:color="auto" w:fill="F7F7F7"/>
          </w:tcPr>
          <w:p>
            <w:pPr>
              <w:pStyle w:val="Compact"/>
              <w:jc w:val="right"/>
            </w:pPr>
            <w:r>
              <w:t xml:space="preserve">14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t xml:space="preserve">WA2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rPr>
                <w:rFonts w:hint="eastAsia"/>
              </w:rPr>
              <w:t xml:space="preserve">KK-02：问、切诊练习</w:t>
            </w:r>
            <w:r>
              <w:t xml:space="preserve"> + </w:t>
            </w:r>
            <w:r>
              <w:rPr>
                <w:rFonts w:hint="eastAsia"/>
              </w:rPr>
              <w:t xml:space="preserve">知情同意演练</w:t>
            </w:r>
            <w:r>
              <w:t xml:space="preserve"> + KK-02 </w:t>
            </w:r>
            <w:r>
              <w:rPr>
                <w:rFonts w:hint="eastAsia"/>
              </w:rPr>
              <w:t xml:space="preserve">评分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rPr>
                <w:rFonts w:hint="eastAsia"/>
              </w:rPr>
              <w:t xml:space="preserve">实操</w:t>
            </w:r>
            <w:r>
              <w:t xml:space="preserve"> + </w:t>
            </w:r>
            <w:r>
              <w:rPr>
                <w:rFonts w:hint="eastAsia"/>
              </w:rPr>
              <w:t xml:space="preserve">评估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14</w:t>
            </w:r>
          </w:p>
        </w:tc>
        <w:tc>
          <w:tcPr/>
          <w:p>
            <w:pPr>
              <w:pStyle w:val="Compact"/>
            </w:pPr>
            <w:r>
              <w:t xml:space="preserve">WA3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KK-03：适应症识别（10</w:t>
            </w:r>
            <w:r>
              <w:t xml:space="preserve"> </w:t>
            </w:r>
            <w:r>
              <w:rPr>
                <w:rFonts w:hint="eastAsia"/>
              </w:rPr>
              <w:t xml:space="preserve">个案例小组分析）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案例分析</w:t>
            </w:r>
          </w:p>
        </w:tc>
      </w:tr>
      <w:tr>
        <w:tc>
          <w:tcPr>
            <w:shd w:val="clear" w:color="auto" w:fill="F7F7F7"/>
          </w:tcPr>
          <w:p>
            <w:pPr>
              <w:pStyle w:val="Compact"/>
              <w:jc w:val="right"/>
            </w:pPr>
            <w:r>
              <w:t xml:space="preserve">8</w:t>
            </w:r>
          </w:p>
        </w:tc>
        <w:tc>
          <w:tcPr>
            <w:shd w:val="clear" w:color="auto" w:fill="F7F7F7"/>
          </w:tcPr>
          <w:p>
            <w:pPr>
              <w:pStyle w:val="Compact"/>
              <w:jc w:val="right"/>
            </w:pPr>
            <w:r>
              <w:t xml:space="preserve">14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t xml:space="preserve">WA3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rPr>
                <w:rFonts w:hint="eastAsia"/>
              </w:rPr>
              <w:t xml:space="preserve">KK-03：禁忌症识别</w:t>
            </w:r>
            <w:r>
              <w:t xml:space="preserve"> + </w:t>
            </w:r>
            <w:r>
              <w:rPr>
                <w:rFonts w:hint="eastAsia"/>
              </w:rPr>
              <w:t xml:space="preserve">注意事项判断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rPr>
                <w:rFonts w:hint="eastAsia"/>
              </w:rPr>
              <w:t xml:space="preserve">案例分析</w:t>
            </w:r>
            <w:r>
              <w:t xml:space="preserve"> + </w:t>
            </w:r>
            <w:r>
              <w:rPr>
                <w:rFonts w:hint="eastAsia"/>
              </w:rPr>
              <w:t xml:space="preserve">模拟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14</w:t>
            </w:r>
          </w:p>
        </w:tc>
        <w:tc>
          <w:tcPr/>
          <w:p>
            <w:pPr>
              <w:pStyle w:val="Compact"/>
            </w:pPr>
            <w:r>
              <w:t xml:space="preserve">WA3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KK-03：转介流程演练</w:t>
            </w:r>
            <w:r>
              <w:t xml:space="preserve"> + </w:t>
            </w:r>
            <w:r>
              <w:rPr>
                <w:rFonts w:hint="eastAsia"/>
              </w:rPr>
              <w:t xml:space="preserve">转介表填写</w:t>
            </w:r>
            <w:r>
              <w:t xml:space="preserve"> + KK-03 </w:t>
            </w:r>
            <w:r>
              <w:rPr>
                <w:rFonts w:hint="eastAsia"/>
              </w:rPr>
              <w:t xml:space="preserve">评分</w:t>
            </w:r>
          </w:p>
        </w:tc>
        <w:tc>
          <w:tcPr/>
          <w:p>
            <w:pPr>
              <w:pStyle w:val="Compact"/>
            </w:pPr>
            <w:r>
              <w:t xml:space="preserve">OJT + </w:t>
            </w:r>
            <w:r>
              <w:rPr>
                <w:rFonts w:hint="eastAsia"/>
              </w:rPr>
              <w:t xml:space="preserve">评估</w:t>
            </w:r>
          </w:p>
        </w:tc>
      </w:tr>
      <w:tr>
        <w:tc>
          <w:tcPr>
            <w:shd w:val="clear" w:color="auto" w:fill="F7F7F7"/>
          </w:tcPr>
          <w:p>
            <w:pPr>
              <w:pStyle w:val="Compact"/>
              <w:jc w:val="right"/>
            </w:pPr>
            <w:r>
              <w:t xml:space="preserve">10</w:t>
            </w:r>
          </w:p>
        </w:tc>
        <w:tc>
          <w:tcPr>
            <w:shd w:val="clear" w:color="auto" w:fill="F7F7F7"/>
          </w:tcPr>
          <w:p>
            <w:pPr>
              <w:pStyle w:val="Compact"/>
              <w:jc w:val="right"/>
            </w:pPr>
            <w:r>
              <w:t xml:space="preserve">14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t xml:space="preserve">WA4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rPr>
                <w:rFonts w:hint="eastAsia"/>
              </w:rPr>
              <w:t xml:space="preserve">KK-04：五大推拿模式介绍与选择练习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rPr>
                <w:rFonts w:hint="eastAsia"/>
              </w:rPr>
              <w:t xml:space="preserve">示范</w:t>
            </w:r>
            <w:r>
              <w:t xml:space="preserve"> + </w:t>
            </w:r>
            <w:r>
              <w:rPr>
                <w:rFonts w:hint="eastAsia"/>
              </w:rPr>
              <w:t xml:space="preserve">讨论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11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14</w:t>
            </w:r>
          </w:p>
        </w:tc>
        <w:tc>
          <w:tcPr/>
          <w:p>
            <w:pPr>
              <w:pStyle w:val="Compact"/>
            </w:pPr>
            <w:r>
              <w:t xml:space="preserve">WA4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KK-04：完整推拿方案撰写演练（小组互评）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实操</w:t>
            </w:r>
            <w:r>
              <w:t xml:space="preserve"> + </w:t>
            </w:r>
            <w:r>
              <w:rPr>
                <w:rFonts w:hint="eastAsia"/>
              </w:rPr>
              <w:t xml:space="preserve">互评</w:t>
            </w:r>
          </w:p>
        </w:tc>
      </w:tr>
      <w:tr>
        <w:tc>
          <w:tcPr>
            <w:shd w:val="clear" w:color="auto" w:fill="F7F7F7"/>
          </w:tcPr>
          <w:p>
            <w:pPr>
              <w:pStyle w:val="Compact"/>
              <w:jc w:val="right"/>
            </w:pPr>
            <w:r>
              <w:t xml:space="preserve">12</w:t>
            </w:r>
          </w:p>
        </w:tc>
        <w:tc>
          <w:tcPr>
            <w:shd w:val="clear" w:color="auto" w:fill="F7F7F7"/>
          </w:tcPr>
          <w:p>
            <w:pPr>
              <w:pStyle w:val="Compact"/>
              <w:jc w:val="right"/>
            </w:pPr>
            <w:r>
              <w:t xml:space="preserve">14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t xml:space="preserve">WA4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rPr>
                <w:rFonts w:hint="eastAsia"/>
              </w:rPr>
              <w:t xml:space="preserve">KK-04：方案口头汇报</w:t>
            </w:r>
            <w:r>
              <w:t xml:space="preserve"> + KK-04 </w:t>
            </w:r>
            <w:r>
              <w:rPr>
                <w:rFonts w:hint="eastAsia"/>
              </w:rPr>
              <w:t xml:space="preserve">评分</w:t>
            </w:r>
            <w:r>
              <w:t xml:space="preserve"> + PA </w:t>
            </w:r>
            <w:r>
              <w:rPr>
                <w:rFonts w:hint="eastAsia"/>
              </w:rPr>
              <w:t xml:space="preserve">表现评估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rPr>
                <w:rFonts w:hint="eastAsia"/>
              </w:rPr>
              <w:t xml:space="preserve">汇报</w:t>
            </w:r>
            <w:r>
              <w:t xml:space="preserve"> + </w:t>
            </w:r>
            <w:r>
              <w:rPr>
                <w:rFonts w:hint="eastAsia"/>
              </w:rPr>
              <w:t xml:space="preserve">评估</w:t>
            </w:r>
          </w:p>
        </w:tc>
      </w:tr>
    </w:tbl>
    <w:p>
      <w:pPr>
        <w:pStyle w:val="BodyText"/>
      </w:pPr>
      <w:r>
        <w:rPr>
          <w:rFonts w:hint="eastAsia"/>
          <w:b/>
          <w:bCs/>
        </w:rPr>
        <w:t xml:space="preserve">合计：12</w:t>
      </w:r>
      <w:r>
        <w:rPr>
          <w:b/>
          <w:bCs/>
        </w:rPr>
        <w:t xml:space="preserve"> </w:t>
      </w:r>
      <w:r>
        <w:rPr>
          <w:rFonts w:hint="eastAsia"/>
          <w:b/>
          <w:bCs/>
        </w:rPr>
        <w:t xml:space="preserve">周</w:t>
      </w:r>
      <w:r>
        <w:rPr>
          <w:b/>
          <w:bCs/>
        </w:rPr>
        <w:t xml:space="preserve"> × 14 </w:t>
      </w:r>
      <w:r>
        <w:rPr>
          <w:rFonts w:hint="eastAsia"/>
          <w:b/>
          <w:bCs/>
        </w:rPr>
        <w:t xml:space="preserve">小时</w:t>
      </w:r>
      <w:r>
        <w:rPr>
          <w:b/>
          <w:bCs/>
        </w:rPr>
        <w:t xml:space="preserve"> = 168 </w:t>
      </w:r>
      <w:r>
        <w:rPr>
          <w:rFonts w:hint="eastAsia"/>
          <w:b/>
          <w:bCs/>
        </w:rPr>
        <w:t xml:space="preserve">小时</w:t>
      </w:r>
    </w:p>
    <w:bookmarkEnd w:id="180"/>
    <w:bookmarkStart w:id="181" w:name="六评估方法-assessment-methods-1"/>
    <w:p>
      <w:pPr>
        <w:pStyle w:val="Heading5"/>
      </w:pPr>
      <w:r>
        <w:rPr>
          <w:rStyle w:val="SectionNumber"/>
        </w:rPr>
        <w:t xml:space="preserve">1.1.10.1.6</w:t>
      </w:r>
      <w:r>
        <w:tab/>
      </w:r>
      <w:r>
        <w:rPr>
          <w:rFonts w:hint="eastAsia"/>
        </w:rPr>
        <w:t xml:space="preserve">六、评估方法</w:t>
      </w:r>
      <w:r>
        <w:t xml:space="preserve"> (Assessment Methods)</w:t>
      </w:r>
    </w:p>
    <w:tbl>
      <w:tblPr>
        <w:tblStyle w:val="Table"/>
        <w:tblW w:type="auto" w:w="0"/>
        <w:tblLook w:firstRow="1" w:lastRow="0" w:firstColumn="0" w:lastColumn="0" w:noHBand="0" w:noVBand="0" w:val="0020"/>
        <w:tblBorders>
          <w:top w:val="single" w:sz="12" w:color="7F7F7F"/>
          <w:bottom w:val="single" w:sz="12" w:color="7F7F7F"/>
          <w:insideH w:val="single" w:sz="6" w:color="7F7F7F"/>
          <w:left w:val="nil"/>
          <w:right w:val="nil"/>
          <w:insideV w:val="nil"/>
        </w:tblBorders>
      </w:tblPr>
      <w:tblGrid>
        <w:gridCol w:w="2640"/>
        <w:gridCol w:w="2640"/>
        <w:gridCol w:w="2640"/>
      </w:tblGrid>
      <w:tr>
        <w:trPr>
          <w:tblHeader w:val="on"/>
        </w:trPr>
        <w:tc>
          <w:tcPr>
            <w:shd w:val="clear" w:color="auto" w:fill="E7E6E6"/>
          </w:tcPr>
          <w:p>
            <w:pPr>
              <w:pStyle w:val="Compact"/>
            </w:pPr>
            <w:r>
              <w:rPr>
                <w:rFonts w:hint="eastAsia"/>
                <w:b/>
              </w:rPr>
              <w:t xml:space="preserve">评估方式</w:t>
            </w:r>
          </w:p>
        </w:tc>
        <w:tc>
          <w:tcPr>
            <w:shd w:val="clear" w:color="auto" w:fill="E7E6E6"/>
          </w:tcPr>
          <w:p>
            <w:pPr>
              <w:pStyle w:val="Compact"/>
              <w:jc w:val="right"/>
            </w:pPr>
            <w:r>
              <w:rPr>
                <w:rFonts w:hint="eastAsia"/>
                <w:b/>
              </w:rPr>
              <w:t xml:space="preserve">占比</w:t>
            </w:r>
          </w:p>
        </w:tc>
        <w:tc>
          <w:tcPr>
            <w:shd w:val="clear" w:color="auto" w:fill="E7E6E6"/>
          </w:tcPr>
          <w:p>
            <w:pPr>
              <w:pStyle w:val="Compact"/>
            </w:pPr>
            <w:r>
              <w:rPr>
                <w:rFonts w:hint="eastAsia"/>
                <w:b/>
              </w:rPr>
              <w:t xml:space="preserve">说明</w:t>
            </w:r>
          </w:p>
        </w:tc>
      </w:tr>
      <w:tr>
        <w:tc>
          <w:tcPr/>
          <w:p>
            <w:pPr>
              <w:pStyle w:val="Compact"/>
            </w:pPr>
            <w:r>
              <w:t xml:space="preserve">KK-01 </w:t>
            </w:r>
            <w:r>
              <w:rPr>
                <w:rFonts w:hint="eastAsia"/>
              </w:rPr>
              <w:t xml:space="preserve">至</w:t>
            </w:r>
            <w:r>
              <w:t xml:space="preserve"> KK-04 </w:t>
            </w:r>
            <w:r>
              <w:rPr>
                <w:rFonts w:hint="eastAsia"/>
              </w:rPr>
              <w:t xml:space="preserve">现场评分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40%</w:t>
            </w:r>
          </w:p>
        </w:tc>
        <w:tc>
          <w:tcPr/>
          <w:p>
            <w:pPr>
              <w:pStyle w:val="Compact"/>
            </w:pPr>
            <w:r>
              <w:t xml:space="preserve">4 </w:t>
            </w:r>
            <w:r>
              <w:rPr>
                <w:rFonts w:hint="eastAsia"/>
              </w:rPr>
              <w:t xml:space="preserve">份工作单合并</w:t>
            </w:r>
          </w:p>
        </w:tc>
      </w:tr>
      <w:tr>
        <w:tc>
          <w:tcPr>
            <w:shd w:val="clear" w:color="auto" w:fill="F7F7F7"/>
          </w:tcPr>
          <w:p>
            <w:pPr>
              <w:pStyle w:val="Compact"/>
            </w:pPr>
            <w:r>
              <w:rPr>
                <w:rFonts w:hint="eastAsia"/>
              </w:rPr>
              <w:t xml:space="preserve">表现评估</w:t>
            </w:r>
            <w:r>
              <w:t xml:space="preserve"> (PA)</w:t>
            </w:r>
          </w:p>
        </w:tc>
        <w:tc>
          <w:tcPr>
            <w:shd w:val="clear" w:color="auto" w:fill="F7F7F7"/>
          </w:tcPr>
          <w:p>
            <w:pPr>
              <w:pStyle w:val="Compact"/>
              <w:jc w:val="right"/>
            </w:pPr>
            <w:r>
              <w:t xml:space="preserve">60%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rPr>
                <w:rFonts w:hint="eastAsia"/>
              </w:rPr>
              <w:t xml:space="preserve">综合实操考核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实操合格线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≥ 70%</w:t>
            </w:r>
          </w:p>
        </w:tc>
      </w:tr>
    </w:tbl>
    <w:bookmarkEnd w:id="181"/>
    <w:bookmarkStart w:id="182" w:name="七安全与职业操守"/>
    <w:p>
      <w:pPr>
        <w:pStyle w:val="Heading5"/>
      </w:pPr>
      <w:r>
        <w:rPr>
          <w:rStyle w:val="SectionNumber"/>
        </w:rPr>
        <w:t xml:space="preserve">1.1.10.1.7</w:t>
      </w:r>
      <w:r>
        <w:tab/>
      </w:r>
      <w:r>
        <w:rPr>
          <w:rFonts w:hint="eastAsia"/>
        </w:rPr>
        <w:t xml:space="preserve">七、安全与职业操守</w:t>
      </w:r>
    </w:p>
    <w:p>
      <w:pPr>
        <w:pStyle w:val="Compact"/>
        <w:numPr>
          <w:ilvl w:val="0"/>
          <w:numId w:val="1099"/>
        </w:numPr>
      </w:pPr>
      <w:r>
        <w:rPr>
          <w:rFonts w:hint="eastAsia"/>
        </w:rPr>
        <w:t xml:space="preserve">角色扮演中扮演客户者须签署”模拟知情同意书”</w:t>
      </w:r>
    </w:p>
    <w:p>
      <w:pPr>
        <w:pStyle w:val="Compact"/>
        <w:numPr>
          <w:ilvl w:val="0"/>
          <w:numId w:val="1099"/>
        </w:numPr>
      </w:pPr>
      <w:r>
        <w:rPr>
          <w:rFonts w:hint="eastAsia"/>
        </w:rPr>
        <w:t xml:space="preserve">异性配对演练须有第三方在场</w:t>
      </w:r>
    </w:p>
    <w:p>
      <w:pPr>
        <w:pStyle w:val="Compact"/>
        <w:numPr>
          <w:ilvl w:val="0"/>
          <w:numId w:val="1099"/>
        </w:numPr>
      </w:pPr>
      <w:r>
        <w:rPr>
          <w:rFonts w:hint="eastAsia"/>
        </w:rPr>
        <w:t xml:space="preserve">演练录像仅用于教学复盘，不外传</w:t>
      </w:r>
    </w:p>
    <w:p>
      <w:pPr>
        <w:pStyle w:val="Compact"/>
        <w:numPr>
          <w:ilvl w:val="0"/>
          <w:numId w:val="1099"/>
        </w:numPr>
      </w:pPr>
      <w:r>
        <w:rPr>
          <w:rFonts w:hint="eastAsia"/>
        </w:rPr>
        <w:t xml:space="preserve">实操涉及客户资料须于演练后立即销毁</w:t>
      </w:r>
    </w:p>
    <w:p>
      <w:pPr>
        <w:pStyle w:val="Compact"/>
        <w:numPr>
          <w:ilvl w:val="0"/>
          <w:numId w:val="1099"/>
        </w:numPr>
      </w:pPr>
      <w:r>
        <w:rPr>
          <w:rFonts w:hint="eastAsia"/>
        </w:rPr>
        <w:t xml:space="preserve">学员着装：白色制服</w:t>
      </w:r>
      <w:r>
        <w:t xml:space="preserve"> + </w:t>
      </w:r>
      <w:r>
        <w:rPr>
          <w:rFonts w:hint="eastAsia"/>
        </w:rPr>
        <w:t xml:space="preserve">工作牌</w:t>
      </w:r>
    </w:p>
    <w:p>
      <w:pPr>
        <w:pStyle w:val="Compact"/>
        <w:numPr>
          <w:ilvl w:val="0"/>
          <w:numId w:val="1099"/>
        </w:numPr>
      </w:pPr>
      <w:r>
        <w:rPr>
          <w:rFonts w:hint="eastAsia"/>
        </w:rPr>
        <w:t xml:space="preserve">长发束起、指甲剪短、佩戴口罩</w:t>
      </w:r>
    </w:p>
    <w:bookmarkEnd w:id="182"/>
    <w:bookmarkStart w:id="183" w:name="八师资与场地要求"/>
    <w:p>
      <w:pPr>
        <w:pStyle w:val="Heading5"/>
      </w:pPr>
      <w:r>
        <w:rPr>
          <w:rStyle w:val="SectionNumber"/>
        </w:rPr>
        <w:t xml:space="preserve">1.1.10.1.8</w:t>
      </w:r>
      <w:r>
        <w:tab/>
      </w:r>
      <w:r>
        <w:rPr>
          <w:rFonts w:hint="eastAsia"/>
        </w:rPr>
        <w:t xml:space="preserve">八、师资与场地要求</w:t>
      </w:r>
    </w:p>
    <w:p>
      <w:pPr>
        <w:pStyle w:val="Compact"/>
        <w:numPr>
          <w:ilvl w:val="0"/>
          <w:numId w:val="1100"/>
        </w:numPr>
      </w:pPr>
      <w:r>
        <w:rPr>
          <w:rFonts w:hint="eastAsia"/>
          <w:b/>
          <w:bCs/>
        </w:rPr>
        <w:t xml:space="preserve">导师：</w:t>
      </w:r>
      <w:r>
        <w:t xml:space="preserve"> </w:t>
      </w:r>
      <w:r>
        <w:rPr>
          <w:rFonts w:hint="eastAsia"/>
        </w:rPr>
        <w:t xml:space="preserve">持</w:t>
      </w:r>
      <w:r>
        <w:t xml:space="preserve"> MOH </w:t>
      </w:r>
      <w:r>
        <w:rPr>
          <w:rFonts w:hint="eastAsia"/>
        </w:rPr>
        <w:t xml:space="preserve">注册</w:t>
      </w:r>
      <w:r>
        <w:t xml:space="preserve"> T&amp;CM </w:t>
      </w:r>
      <w:r>
        <w:rPr>
          <w:rFonts w:hint="eastAsia"/>
        </w:rPr>
        <w:t xml:space="preserve">推拿师，5</w:t>
      </w:r>
      <w:r>
        <w:t xml:space="preserve"> </w:t>
      </w:r>
      <w:r>
        <w:rPr>
          <w:rFonts w:hint="eastAsia"/>
        </w:rPr>
        <w:t xml:space="preserve">年以上经验</w:t>
      </w:r>
    </w:p>
    <w:p>
      <w:pPr>
        <w:pStyle w:val="Compact"/>
        <w:numPr>
          <w:ilvl w:val="0"/>
          <w:numId w:val="1100"/>
        </w:numPr>
      </w:pPr>
      <w:r>
        <w:rPr>
          <w:rFonts w:hint="eastAsia"/>
          <w:b/>
          <w:bCs/>
        </w:rPr>
        <w:t xml:space="preserve">助理导师：</w:t>
      </w:r>
      <w:r>
        <w:t xml:space="preserve"> </w:t>
      </w:r>
      <w:r>
        <w:rPr>
          <w:rFonts w:hint="eastAsia"/>
        </w:rPr>
        <w:t xml:space="preserve">持</w:t>
      </w:r>
      <w:r>
        <w:t xml:space="preserve"> SKM Level 3 + 1 </w:t>
      </w:r>
      <w:r>
        <w:rPr>
          <w:rFonts w:hint="eastAsia"/>
        </w:rPr>
        <w:t xml:space="preserve">年以上协助经验</w:t>
      </w:r>
    </w:p>
    <w:p>
      <w:pPr>
        <w:pStyle w:val="Compact"/>
        <w:numPr>
          <w:ilvl w:val="0"/>
          <w:numId w:val="1100"/>
        </w:numPr>
      </w:pPr>
      <w:r>
        <w:rPr>
          <w:rFonts w:hint="eastAsia"/>
          <w:b/>
          <w:bCs/>
        </w:rPr>
        <w:t xml:space="preserve">学员上限：</w:t>
      </w:r>
      <w:r>
        <w:t xml:space="preserve"> </w:t>
      </w:r>
      <w:r>
        <w:t xml:space="preserve">25 </w:t>
      </w:r>
      <w:r>
        <w:rPr>
          <w:rFonts w:hint="eastAsia"/>
        </w:rPr>
        <w:t xml:space="preserve">人/班；师生比</w:t>
      </w:r>
      <w:r>
        <w:t xml:space="preserve"> ≤ 1:12</w:t>
      </w:r>
    </w:p>
    <w:p>
      <w:pPr>
        <w:pStyle w:val="Compact"/>
        <w:numPr>
          <w:ilvl w:val="0"/>
          <w:numId w:val="1100"/>
        </w:numPr>
      </w:pPr>
      <w:r>
        <w:rPr>
          <w:rFonts w:hint="eastAsia"/>
          <w:b/>
          <w:bCs/>
        </w:rPr>
        <w:t xml:space="preserve">场地：</w:t>
      </w:r>
      <w:r>
        <w:t xml:space="preserve"> </w:t>
      </w:r>
      <w:r>
        <w:t xml:space="preserve">≥ 60 </w:t>
      </w:r>
      <w:r>
        <w:rPr>
          <w:rFonts w:hint="eastAsia"/>
        </w:rPr>
        <w:t xml:space="preserve">平方米实操室</w:t>
      </w:r>
      <w:r>
        <w:t xml:space="preserve"> + 2 </w:t>
      </w:r>
      <w:r>
        <w:rPr>
          <w:rFonts w:hint="eastAsia"/>
        </w:rPr>
        <w:t xml:space="preserve">间模拟咨询室</w:t>
      </w:r>
    </w:p>
    <w:bookmarkEnd w:id="183"/>
    <w:bookmarkEnd w:id="184"/>
    <w:bookmarkEnd w:id="185"/>
    <w:bookmarkStart w:id="203" w:name="c01kk-01-work-sheet-1"/>
    <w:p>
      <w:pPr>
        <w:pStyle w:val="Heading3"/>
      </w:pPr>
      <w:bookmarkStart w:id="8012" w:name="_Toc_8012"/>
      <w:r>
        <w:rPr>
          <w:rStyle w:val="SectionNumber"/>
          <w:b/>
          <w:color w:val="0B5EA6"/>
        </w:rPr>
        <w:t xml:space="preserve">1.1.11</w:t>
      </w:r>
      <w:r>
        <w:rPr>
          <w:b/>
          <w:color w:val="0B5EA6"/>
        </w:rPr>
        <w:tab/>
      </w:r>
      <w:r>
        <w:rPr>
          <w:b/>
          <w:color w:val="0B5EA6"/>
        </w:rPr>
        <w:t xml:space="preserve">[C01/KK-01] Work Sheet 1</w:t>
      </w:r>
      <w:bookmarkEnd w:id="8012"/>
    </w:p>
    <w:p>
      <w:pPr>
        <w:pStyle w:val="FirstParagraph"/>
      </w:pPr>
    </w:p>
    <w:p>
      <w:pPr>
        <w:pStyle w:val="BodyText"/>
      </w:pPr>
      <w:r>
        <w:t xml:space="preserve">JABATAN PEMBANGUNAN KEMAHIRAN (JPK)</w:t>
      </w:r>
      <w:r>
        <w:t xml:space="preserve"> </w:t>
      </w:r>
      <w:r>
        <w:t xml:space="preserve">TINGKAT 7-8, BLOK D4, KOMPLEKS D,</w:t>
      </w:r>
      <w:r>
        <w:t xml:space="preserve"> </w:t>
      </w:r>
      <w:r>
        <w:t xml:space="preserve">PUSAT PENTADBIRAN KERAJAAN PERSEKUTUAN,</w:t>
      </w:r>
      <w:r>
        <w:t xml:space="preserve"> </w:t>
      </w:r>
      <w:r>
        <w:t xml:space="preserve">62530 PUTRAJAYA</w:t>
      </w:r>
    </w:p>
    <w:bookmarkStart w:id="186" w:name="kertas-kerja"/>
    <w:p>
      <w:pPr>
        <w:pStyle w:val="Heading5"/>
      </w:pPr>
      <w:r>
        <w:rPr>
          <w:rStyle w:val="SectionNumber"/>
        </w:rPr>
        <w:t xml:space="preserve">1.1.11.0.1</w:t>
      </w:r>
      <w:r>
        <w:tab/>
      </w:r>
      <w:r>
        <w:t xml:space="preserve">KERTAS KERJA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  <w:tblBorders>
          <w:top w:val="single" w:sz="12" w:color="7F7F7F"/>
          <w:bottom w:val="single" w:sz="12" w:color="7F7F7F"/>
          <w:insideH w:val="single" w:sz="6" w:color="7F7F7F"/>
          <w:left w:val="nil"/>
          <w:right w:val="nil"/>
          <w:insideV w:val="nil"/>
        </w:tblBorders>
      </w:tblPr>
      <w:tblGrid>
        <w:gridCol w:w="3960"/>
        <w:gridCol w:w="3960"/>
      </w:tblGrid>
      <w:tr>
        <w:trPr>
          <w:tblHeader w:val="on"/>
        </w:trPr>
        <w:tc>
          <w:tcPr>
            <w:shd w:val="clear" w:color="auto" w:fill="E7E6E6"/>
          </w:tcPr>
          <w:p>
            <w:pPr>
              <w:pStyle w:val="Compact"/>
            </w:pPr>
            <w:r>
              <w:rPr>
                <w:b/>
              </w:rPr>
              <w:t xml:space="preserve">Medan</w:t>
            </w:r>
          </w:p>
        </w:tc>
        <w:tc>
          <w:tcPr>
            <w:shd w:val="clear" w:color="auto" w:fill="E7E6E6"/>
          </w:tcPr>
          <w:p>
            <w:pPr>
              <w:pStyle w:val="Compact"/>
            </w:pPr>
            <w:r>
              <w:rPr>
                <w:b/>
              </w:rPr>
              <w:t xml:space="preserve">Nilai</w:t>
            </w:r>
          </w:p>
        </w:tc>
      </w:tr>
      <w:tr>
        <w:tc>
          <w:tcPr/>
          <w:p>
            <w:pPr>
              <w:pStyle w:val="Compact"/>
            </w:pPr>
            <w:r>
              <w:t xml:space="preserve">KOD DAN NAMA PROGRAM</w:t>
            </w:r>
          </w:p>
        </w:tc>
        <w:tc>
          <w:tcPr/>
          <w:p>
            <w:pPr>
              <w:pStyle w:val="Compact"/>
            </w:pPr>
            <w:r>
              <w:t xml:space="preserve">MP-031-3:2016 PERKHIDMATAN TUINALOGI</w:t>
            </w:r>
          </w:p>
        </w:tc>
      </w:tr>
      <w:tr>
        <w:tc>
          <w:tcPr>
            <w:shd w:val="clear" w:color="auto" w:fill="F7F7F7"/>
          </w:tcPr>
          <w:p>
            <w:pPr>
              <w:pStyle w:val="Compact"/>
            </w:pPr>
            <w:r>
              <w:t xml:space="preserve">TAHAP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t xml:space="preserve">3</w:t>
            </w:r>
          </w:p>
        </w:tc>
      </w:tr>
      <w:tr>
        <w:tc>
          <w:tcPr/>
          <w:p>
            <w:pPr>
              <w:pStyle w:val="Compact"/>
            </w:pPr>
            <w:r>
              <w:t xml:space="preserve">KOD DAN TAJUK UNIT KOMPETENSI</w:t>
            </w:r>
          </w:p>
        </w:tc>
        <w:tc>
          <w:tcPr/>
          <w:p>
            <w:pPr>
              <w:pStyle w:val="Compact"/>
            </w:pPr>
            <w:r>
              <w:t xml:space="preserve">MP-031-3:2016-C01 TUINALOGY SERVICES CONSULTATION</w:t>
            </w:r>
          </w:p>
        </w:tc>
      </w:tr>
      <w:tr>
        <w:tc>
          <w:tcPr>
            <w:shd w:val="clear" w:color="auto" w:fill="F7F7F7"/>
          </w:tcPr>
          <w:p>
            <w:pPr>
              <w:pStyle w:val="Compact"/>
            </w:pPr>
            <w:r>
              <w:t xml:space="preserve">NO. DAN PERNYATAAN AKTIVITI KERJA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t xml:space="preserve">1. PREPARE TUINALOGY SERVICES CONSULTATION REQUIREMENT</w:t>
            </w:r>
            <w:r>
              <w:t xml:space="preserve">2. CARRY OUT TUINALOGY SERVICES CONSULTATION</w:t>
            </w:r>
            <w:r>
              <w:t xml:space="preserve">3. DETERMINE TUINALOGY SERVICES CONSULTATION</w:t>
            </w:r>
            <w:r>
              <w:t xml:space="preserve">4. RECORD TUINALOGY SERVICES CONSULTATION ACTIVITIES</w:t>
            </w:r>
          </w:p>
        </w:tc>
      </w:tr>
      <w:tr>
        <w:tc>
          <w:tcPr/>
          <w:p>
            <w:pPr>
              <w:pStyle w:val="Compact"/>
            </w:pPr>
            <w:r>
              <w:t xml:space="preserve">NO. KOD</w:t>
            </w:r>
          </w:p>
        </w:tc>
        <w:tc>
          <w:tcPr/>
          <w:p>
            <w:pPr>
              <w:pStyle w:val="Compact"/>
            </w:pPr>
            <w:r>
              <w:t xml:space="preserve">MP-031-3:2016-C01/KK(1/4)</w:t>
            </w:r>
          </w:p>
        </w:tc>
      </w:tr>
      <w:tr>
        <w:tc>
          <w:tcPr>
            <w:shd w:val="clear" w:color="auto" w:fill="F7F7F7"/>
          </w:tcPr>
          <w:p>
            <w:pPr>
              <w:pStyle w:val="Compact"/>
            </w:pPr>
            <w:r>
              <w:t xml:space="preserve">Muka Surat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t xml:space="preserve">1/1</w:t>
            </w:r>
          </w:p>
        </w:tc>
      </w:tr>
      <w:tr>
        <w:tc>
          <w:tcPr/>
          <w:p>
            <w:pPr>
              <w:pStyle w:val="Compact"/>
            </w:pPr>
            <w:r>
              <w:t xml:space="preserve">WARNA KERTAS</w:t>
            </w:r>
          </w:p>
        </w:tc>
        <w:tc>
          <w:tcPr/>
          <w:p>
            <w:pPr>
              <w:pStyle w:val="Compact"/>
            </w:pPr>
            <w:r>
              <w:t xml:space="preserve">BIRU (Blue)</w:t>
            </w:r>
          </w:p>
        </w:tc>
      </w:tr>
    </w:tbl>
    <w:p>
      <w:pPr>
        <w:pStyle w:val="BodyText"/>
      </w:pPr>
      <w:r>
        <w:rPr>
          <w:b/>
          <w:bCs/>
        </w:rPr>
        <w:t xml:space="preserve">TAJUK:</w:t>
      </w:r>
      <w:r>
        <w:t xml:space="preserve"> </w:t>
      </w:r>
      <w:r>
        <w:rPr>
          <w:rFonts w:hint="eastAsia"/>
        </w:rPr>
        <w:t xml:space="preserve">工作单</w:t>
      </w:r>
      <w:r>
        <w:t xml:space="preserve"> </w:t>
      </w:r>
      <w:r>
        <w:rPr>
          <w:rFonts w:hint="eastAsia"/>
        </w:rPr>
        <w:t xml:space="preserve">1：模拟咨询区设置与客户接待</w:t>
      </w:r>
    </w:p>
    <w:p>
      <w:pPr>
        <w:pStyle w:val="BodyText"/>
      </w:pPr>
      <w:r>
        <w:rPr>
          <w:b/>
          <w:bCs/>
        </w:rPr>
        <w:t xml:space="preserve">TUJUAN:</w:t>
      </w:r>
      <w:r>
        <w:t xml:space="preserve"> </w:t>
      </w:r>
      <w:r>
        <w:rPr>
          <w:rFonts w:hint="eastAsia"/>
        </w:rPr>
        <w:t xml:space="preserve">在模拟咨询室中：</w:t>
      </w:r>
    </w:p>
    <w:p>
      <w:pPr>
        <w:pStyle w:val="BodyText"/>
      </w:pPr>
      <w:r>
        <w:rPr>
          <w:b/>
          <w:bCs/>
        </w:rPr>
        <w:t xml:space="preserve">ARAHAN:</w:t>
      </w:r>
      <w:r>
        <w:t xml:space="preserve"> </w:t>
      </w:r>
      <w:r>
        <w:t xml:space="preserve">Pelatih dikehendaki melaksanakan tugasan/kerja mengikut prosedur yang ditetapkan dalam kertas ini. Rujuk pensyarah sekiranya perlu penjelasan lanjut.</w:t>
      </w:r>
    </w:p>
    <w:bookmarkEnd w:id="186"/>
    <w:bookmarkStart w:id="202" w:name="工作单-1模拟咨询区设置与客户接待"/>
    <w:p>
      <w:pPr>
        <w:pStyle w:val="Heading4"/>
      </w:pPr>
      <w:r>
        <w:rPr>
          <w:rStyle w:val="SectionNumber"/>
        </w:rPr>
        <w:t xml:space="preserve">1.1.11.1</w:t>
      </w:r>
      <w:r>
        <w:tab/>
      </w:r>
      <w:r>
        <w:rPr>
          <w:rFonts w:hint="eastAsia"/>
        </w:rPr>
        <w:t xml:space="preserve">工作单</w:t>
      </w:r>
      <w:r>
        <w:t xml:space="preserve"> </w:t>
      </w:r>
      <w:r>
        <w:rPr>
          <w:rFonts w:hint="eastAsia"/>
        </w:rPr>
        <w:t xml:space="preserve">1：模拟咨询区设置与客户接待</w:t>
      </w:r>
    </w:p>
    <w:p>
      <w:pPr>
        <w:pStyle w:val="FirstParagraph"/>
      </w:pPr>
      <w:r>
        <w:rPr>
          <w:rFonts w:hint="eastAsia"/>
          <w:b/>
          <w:bCs/>
        </w:rPr>
        <w:t xml:space="preserve">对应理论：</w:t>
      </w:r>
      <w:r>
        <w:t xml:space="preserve"> </w:t>
      </w:r>
      <w:r>
        <w:t xml:space="preserve">KP-01 / KT-01</w:t>
      </w:r>
    </w:p>
    <w:bookmarkStart w:id="187" w:name="一任务说明"/>
    <w:p>
      <w:pPr>
        <w:pStyle w:val="Heading5"/>
      </w:pPr>
      <w:r>
        <w:rPr>
          <w:rStyle w:val="SectionNumber"/>
        </w:rPr>
        <w:t xml:space="preserve">1.1.11.1.1</w:t>
      </w:r>
      <w:r>
        <w:tab/>
      </w:r>
      <w:r>
        <w:rPr>
          <w:rFonts w:hint="eastAsia"/>
        </w:rPr>
        <w:t xml:space="preserve">一、任务说明</w:t>
      </w:r>
    </w:p>
    <w:p>
      <w:pPr>
        <w:pStyle w:val="FirstParagraph"/>
      </w:pPr>
      <w:r>
        <w:rPr>
          <w:rFonts w:hint="eastAsia"/>
        </w:rPr>
        <w:t xml:space="preserve">在模拟咨询室中：</w:t>
      </w:r>
      <w:r>
        <w:t xml:space="preserve"> </w:t>
      </w:r>
      <w:r>
        <w:t xml:space="preserve">1. </w:t>
      </w:r>
      <w:r>
        <w:rPr>
          <w:rFonts w:hint="eastAsia"/>
        </w:rPr>
        <w:t xml:space="preserve">按</w:t>
      </w:r>
      <w:r>
        <w:t xml:space="preserve"> KP-01 §1 </w:t>
      </w:r>
      <w:r>
        <w:rPr>
          <w:rFonts w:hint="eastAsia"/>
        </w:rPr>
        <w:t xml:space="preserve">设置符合规范的咨询区域；</w:t>
      </w:r>
      <w:r>
        <w:t xml:space="preserve"> </w:t>
      </w:r>
      <w:r>
        <w:t xml:space="preserve">2. </w:t>
      </w:r>
      <w:r>
        <w:rPr>
          <w:rFonts w:hint="eastAsia"/>
        </w:rPr>
        <w:t xml:space="preserve">完成一次完整的客户接待流程；</w:t>
      </w:r>
      <w:r>
        <w:t xml:space="preserve"> </w:t>
      </w:r>
      <w:r>
        <w:t xml:space="preserve">3. </w:t>
      </w:r>
      <w:r>
        <w:rPr>
          <w:rFonts w:hint="eastAsia"/>
        </w:rPr>
        <w:t xml:space="preserve">收集客户个人资料并核实身份；</w:t>
      </w:r>
      <w:r>
        <w:t xml:space="preserve"> </w:t>
      </w:r>
      <w:r>
        <w:t xml:space="preserve">4. </w:t>
      </w:r>
      <w:r>
        <w:rPr>
          <w:rFonts w:hint="eastAsia"/>
        </w:rPr>
        <w:t xml:space="preserve">建立客户记录档案。</w:t>
      </w:r>
    </w:p>
    <w:bookmarkEnd w:id="187"/>
    <w:bookmarkStart w:id="188" w:name="二所需工具与材料-tem"/>
    <w:p>
      <w:pPr>
        <w:pStyle w:val="Heading5"/>
      </w:pPr>
      <w:r>
        <w:rPr>
          <w:rStyle w:val="SectionNumber"/>
        </w:rPr>
        <w:t xml:space="preserve">1.1.11.1.2</w:t>
      </w:r>
      <w:r>
        <w:tab/>
      </w:r>
      <w:r>
        <w:rPr>
          <w:rFonts w:hint="eastAsia"/>
        </w:rPr>
        <w:t xml:space="preserve">二、所需工具与材料</w:t>
      </w:r>
      <w:r>
        <w:t xml:space="preserve"> (TEM)</w:t>
      </w:r>
    </w:p>
    <w:tbl>
      <w:tblPr>
        <w:tblStyle w:val="Table"/>
        <w:tblW w:type="auto" w:w="0"/>
        <w:tblLook w:firstRow="1" w:lastRow="0" w:firstColumn="0" w:lastColumn="0" w:noHBand="0" w:noVBand="0" w:val="0020"/>
        <w:tblBorders>
          <w:top w:val="single" w:sz="12" w:color="7F7F7F"/>
          <w:bottom w:val="single" w:sz="12" w:color="7F7F7F"/>
          <w:insideH w:val="single" w:sz="6" w:color="7F7F7F"/>
          <w:left w:val="nil"/>
          <w:right w:val="nil"/>
          <w:insideV w:val="nil"/>
        </w:tblBorders>
      </w:tblPr>
      <w:tblGrid>
        <w:gridCol w:w="3960"/>
        <w:gridCol w:w="3960"/>
      </w:tblGrid>
      <w:tr>
        <w:trPr>
          <w:tblHeader w:val="on"/>
        </w:trPr>
        <w:tc>
          <w:tcPr>
            <w:shd w:val="clear" w:color="auto" w:fill="E7E6E6"/>
          </w:tcPr>
          <w:p>
            <w:pPr>
              <w:pStyle w:val="Compact"/>
            </w:pPr>
            <w:r>
              <w:rPr>
                <w:rFonts w:hint="eastAsia"/>
                <w:b/>
              </w:rPr>
              <w:t xml:space="preserve">项目</w:t>
            </w:r>
          </w:p>
        </w:tc>
        <w:tc>
          <w:tcPr>
            <w:shd w:val="clear" w:color="auto" w:fill="E7E6E6"/>
          </w:tcPr>
          <w:p>
            <w:pPr>
              <w:pStyle w:val="Compact"/>
            </w:pPr>
            <w:r>
              <w:rPr>
                <w:rFonts w:hint="eastAsia"/>
                <w:b/>
              </w:rPr>
              <w:t xml:space="preserve">数量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模拟咨询室</w:t>
            </w:r>
          </w:p>
        </w:tc>
        <w:tc>
          <w:tcPr/>
          <w:p>
            <w:pPr>
              <w:pStyle w:val="Compact"/>
            </w:pPr>
            <w:r>
              <w:t xml:space="preserve">1 </w:t>
            </w:r>
            <w:r>
              <w:rPr>
                <w:rFonts w:hint="eastAsia"/>
              </w:rPr>
              <w:t xml:space="preserve">间</w:t>
            </w:r>
          </w:p>
        </w:tc>
      </w:tr>
      <w:tr>
        <w:tc>
          <w:tcPr>
            <w:shd w:val="clear" w:color="auto" w:fill="F7F7F7"/>
          </w:tcPr>
          <w:p>
            <w:pPr>
              <w:pStyle w:val="Compact"/>
            </w:pPr>
            <w:r>
              <w:rPr>
                <w:rFonts w:hint="eastAsia"/>
              </w:rPr>
              <w:t xml:space="preserve">接待桌椅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t xml:space="preserve">1 </w:t>
            </w:r>
            <w:r>
              <w:rPr>
                <w:rFonts w:hint="eastAsia"/>
              </w:rPr>
              <w:t xml:space="preserve">套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屏风</w:t>
            </w:r>
          </w:p>
        </w:tc>
        <w:tc>
          <w:tcPr/>
          <w:p>
            <w:pPr>
              <w:pStyle w:val="Compact"/>
            </w:pPr>
            <w:r>
              <w:t xml:space="preserve">1 </w:t>
            </w:r>
            <w:r>
              <w:rPr>
                <w:rFonts w:hint="eastAsia"/>
              </w:rPr>
              <w:t xml:space="preserve">张</w:t>
            </w:r>
          </w:p>
        </w:tc>
      </w:tr>
      <w:tr>
        <w:tc>
          <w:tcPr>
            <w:shd w:val="clear" w:color="auto" w:fill="F7F7F7"/>
          </w:tcPr>
          <w:p>
            <w:pPr>
              <w:pStyle w:val="Compact"/>
            </w:pPr>
            <w:r>
              <w:rPr>
                <w:rFonts w:hint="eastAsia"/>
              </w:rPr>
              <w:t xml:space="preserve">温度计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t xml:space="preserve">1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噪音计（手机</w:t>
            </w:r>
            <w:r>
              <w:t xml:space="preserve"> App </w:t>
            </w:r>
            <w:r>
              <w:rPr>
                <w:rFonts w:hint="eastAsia"/>
              </w:rPr>
              <w:t xml:space="preserve">可代）</w:t>
            </w:r>
          </w:p>
        </w:tc>
        <w:tc>
          <w:tcPr/>
          <w:p>
            <w:pPr>
              <w:pStyle w:val="Compact"/>
            </w:pPr>
            <w:r>
              <w:t xml:space="preserve">1</w:t>
            </w:r>
          </w:p>
        </w:tc>
      </w:tr>
      <w:tr>
        <w:tc>
          <w:tcPr>
            <w:shd w:val="clear" w:color="auto" w:fill="F7F7F7"/>
          </w:tcPr>
          <w:p>
            <w:pPr>
              <w:pStyle w:val="Compact"/>
            </w:pPr>
            <w:r>
              <w:rPr>
                <w:rFonts w:hint="eastAsia"/>
              </w:rPr>
              <w:t xml:space="preserve">客户信息表（空白）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t xml:space="preserve">5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客户记录档案夹</w:t>
            </w:r>
          </w:p>
        </w:tc>
        <w:tc>
          <w:tcPr/>
          <w:p>
            <w:pPr>
              <w:pStyle w:val="Compact"/>
            </w:pPr>
            <w:r>
              <w:t xml:space="preserve">5</w:t>
            </w:r>
          </w:p>
        </w:tc>
      </w:tr>
      <w:tr>
        <w:tc>
          <w:tcPr>
            <w:shd w:val="clear" w:color="auto" w:fill="F7F7F7"/>
          </w:tcPr>
          <w:p>
            <w:pPr>
              <w:pStyle w:val="Compact"/>
            </w:pPr>
            <w:r>
              <w:rPr>
                <w:rFonts w:hint="eastAsia"/>
              </w:rPr>
              <w:t xml:space="preserve">身份证</w:t>
            </w:r>
            <w:r>
              <w:t xml:space="preserve"> / </w:t>
            </w:r>
            <w:r>
              <w:rPr>
                <w:rFonts w:hint="eastAsia"/>
              </w:rPr>
              <w:t xml:space="preserve">护照（学员模拟）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t xml:space="preserve">5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急救箱</w:t>
            </w:r>
            <w:r>
              <w:t xml:space="preserve"> + </w:t>
            </w:r>
            <w:r>
              <w:rPr>
                <w:rFonts w:hint="eastAsia"/>
              </w:rPr>
              <w:t xml:space="preserve">灭火器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各</w:t>
            </w:r>
            <w:r>
              <w:t xml:space="preserve"> 1</w:t>
            </w:r>
          </w:p>
        </w:tc>
      </w:tr>
    </w:tbl>
    <w:bookmarkEnd w:id="188"/>
    <w:bookmarkStart w:id="189" w:name="三安全与职业操守"/>
    <w:p>
      <w:pPr>
        <w:pStyle w:val="Heading5"/>
      </w:pPr>
      <w:r>
        <w:rPr>
          <w:rStyle w:val="SectionNumber"/>
        </w:rPr>
        <w:t xml:space="preserve">1.1.11.1.3</w:t>
      </w:r>
      <w:r>
        <w:tab/>
      </w:r>
      <w:r>
        <w:rPr>
          <w:rFonts w:hint="eastAsia"/>
        </w:rPr>
        <w:t xml:space="preserve">三、安全与职业操守</w:t>
      </w:r>
    </w:p>
    <w:p>
      <w:pPr>
        <w:pStyle w:val="Compact"/>
        <w:numPr>
          <w:ilvl w:val="0"/>
          <w:numId w:val="1101"/>
        </w:numPr>
      </w:pPr>
      <w:r>
        <w:rPr>
          <w:rFonts w:hint="eastAsia"/>
        </w:rPr>
        <w:t xml:space="preserve">演练前由导师确认咨询室通道畅通、急救箱齐全</w:t>
      </w:r>
    </w:p>
    <w:p>
      <w:pPr>
        <w:pStyle w:val="Compact"/>
        <w:numPr>
          <w:ilvl w:val="0"/>
          <w:numId w:val="1101"/>
        </w:numPr>
      </w:pPr>
      <w:r>
        <w:rPr>
          <w:rFonts w:hint="eastAsia"/>
        </w:rPr>
        <w:t xml:space="preserve">扮演客户的学员须签署模拟同意书</w:t>
      </w:r>
    </w:p>
    <w:p>
      <w:pPr>
        <w:pStyle w:val="Compact"/>
        <w:numPr>
          <w:ilvl w:val="0"/>
          <w:numId w:val="1101"/>
        </w:numPr>
      </w:pPr>
      <w:r>
        <w:rPr>
          <w:rFonts w:hint="eastAsia"/>
        </w:rPr>
        <w:t xml:space="preserve">异性配对须有第三方在场</w:t>
      </w:r>
    </w:p>
    <w:p>
      <w:pPr>
        <w:pStyle w:val="Compact"/>
        <w:numPr>
          <w:ilvl w:val="0"/>
          <w:numId w:val="1101"/>
        </w:numPr>
      </w:pPr>
      <w:r>
        <w:rPr>
          <w:rFonts w:hint="eastAsia"/>
        </w:rPr>
        <w:t xml:space="preserve">演练后所有模拟记录立即碎纸销毁</w:t>
      </w:r>
    </w:p>
    <w:bookmarkEnd w:id="189"/>
    <w:bookmarkStart w:id="197" w:name="四操作步骤-step-by-step-procedure"/>
    <w:p>
      <w:pPr>
        <w:pStyle w:val="Heading5"/>
      </w:pPr>
      <w:r>
        <w:rPr>
          <w:rStyle w:val="SectionNumber"/>
        </w:rPr>
        <w:t xml:space="preserve">1.1.11.1.4</w:t>
      </w:r>
      <w:r>
        <w:tab/>
      </w:r>
      <w:r>
        <w:rPr>
          <w:rFonts w:hint="eastAsia"/>
        </w:rPr>
        <w:t xml:space="preserve">四、操作步骤</w:t>
      </w:r>
      <w:r>
        <w:t xml:space="preserve"> (Step-by-Step Procedure)</w:t>
      </w:r>
    </w:p>
    <w:bookmarkStart w:id="190" w:name="步骤-1咨询区准备就绪检查"/>
    <w:p>
      <w:pPr>
        <w:pStyle w:val="Heading6"/>
      </w:pPr>
      <w:r>
        <w:rPr>
          <w:rStyle w:val="SectionNumber"/>
        </w:rPr>
        <w:t xml:space="preserve">1.1.11.1.4.1</w:t>
      </w:r>
      <w:r>
        <w:tab/>
      </w:r>
      <w:r>
        <w:rPr>
          <w:rFonts w:hint="eastAsia"/>
        </w:rPr>
        <w:t xml:space="preserve">步骤</w:t>
      </w:r>
      <w:r>
        <w:t xml:space="preserve"> </w:t>
      </w:r>
      <w:r>
        <w:rPr>
          <w:rFonts w:hint="eastAsia"/>
        </w:rPr>
        <w:t xml:space="preserve">1：咨询区准备就绪检查</w:t>
      </w:r>
    </w:p>
    <w:p>
      <w:pPr>
        <w:pStyle w:val="Compact"/>
        <w:numPr>
          <w:ilvl w:val="0"/>
          <w:numId w:val="1102"/>
        </w:numPr>
      </w:pPr>
      <w:r>
        <w:rPr>
          <w:rFonts w:hint="eastAsia"/>
        </w:rPr>
        <w:t xml:space="preserve">测量室温（应在</w:t>
      </w:r>
      <w:r>
        <w:t xml:space="preserve"> </w:t>
      </w:r>
      <w:r>
        <w:rPr>
          <w:rFonts w:hint="eastAsia"/>
        </w:rPr>
        <w:t xml:space="preserve">22–25°C）</w:t>
      </w:r>
    </w:p>
    <w:p>
      <w:pPr>
        <w:pStyle w:val="Compact"/>
        <w:numPr>
          <w:ilvl w:val="0"/>
          <w:numId w:val="1102"/>
        </w:numPr>
      </w:pPr>
      <w:r>
        <w:rPr>
          <w:rFonts w:hint="eastAsia"/>
        </w:rPr>
        <w:t xml:space="preserve">测量噪音（应</w:t>
      </w:r>
      <w:r>
        <w:t xml:space="preserve"> &lt; 50 </w:t>
      </w:r>
      <w:r>
        <w:rPr>
          <w:rFonts w:hint="eastAsia"/>
        </w:rPr>
        <w:t xml:space="preserve">dB）</w:t>
      </w:r>
    </w:p>
    <w:p>
      <w:pPr>
        <w:pStyle w:val="Compact"/>
        <w:numPr>
          <w:ilvl w:val="0"/>
          <w:numId w:val="1102"/>
        </w:numPr>
      </w:pPr>
      <w:r>
        <w:rPr>
          <w:rFonts w:hint="eastAsia"/>
        </w:rPr>
        <w:t xml:space="preserve">检查灯光：开启暖色灯并调节亮度</w:t>
      </w:r>
    </w:p>
    <w:p>
      <w:pPr>
        <w:pStyle w:val="Compact"/>
        <w:numPr>
          <w:ilvl w:val="0"/>
          <w:numId w:val="1102"/>
        </w:numPr>
      </w:pPr>
      <w:r>
        <w:rPr>
          <w:rFonts w:hint="eastAsia"/>
        </w:rPr>
        <w:t xml:space="preserve">确认屏风/门帘到位（私密性）</w:t>
      </w:r>
    </w:p>
    <w:p>
      <w:pPr>
        <w:pStyle w:val="Compact"/>
        <w:numPr>
          <w:ilvl w:val="0"/>
          <w:numId w:val="1102"/>
        </w:numPr>
      </w:pPr>
      <w:r>
        <w:rPr>
          <w:rFonts w:hint="eastAsia"/>
        </w:rPr>
        <w:t xml:space="preserve">确认防滑地板干燥；急救箱、灭火器在指定位置</w:t>
      </w:r>
    </w:p>
    <w:p>
      <w:pPr>
        <w:pStyle w:val="Compact"/>
        <w:numPr>
          <w:ilvl w:val="0"/>
          <w:numId w:val="1102"/>
        </w:numPr>
      </w:pPr>
      <w:r>
        <w:rPr>
          <w:rFonts w:hint="eastAsia"/>
        </w:rPr>
        <w:t xml:space="preserve">桌面整洁；摆放欢迎卡</w:t>
      </w:r>
      <w:r>
        <w:t xml:space="preserve"> + </w:t>
      </w:r>
      <w:r>
        <w:rPr>
          <w:rFonts w:hint="eastAsia"/>
        </w:rPr>
        <w:t xml:space="preserve">温水</w:t>
      </w:r>
    </w:p>
    <w:p>
      <w:pPr>
        <w:pStyle w:val="BlockText"/>
      </w:pPr>
      <w:r>
        <w:t xml:space="preserve">✅</w:t>
      </w:r>
      <w:r>
        <w:t xml:space="preserve"> </w:t>
      </w:r>
      <w:r>
        <w:rPr>
          <w:rFonts w:hint="eastAsia"/>
          <w:b/>
          <w:bCs/>
        </w:rPr>
        <w:t xml:space="preserve">检查表：</w:t>
      </w:r>
      <w:r>
        <w:t xml:space="preserve"> </w:t>
      </w:r>
      <w:r>
        <w:rPr>
          <w:rFonts w:hint="eastAsia"/>
        </w:rPr>
        <w:t xml:space="preserve">见末尾</w:t>
      </w:r>
      <w:r>
        <w:t xml:space="preserve"> Checklist 1</w:t>
      </w:r>
    </w:p>
    <w:bookmarkEnd w:id="190"/>
    <w:bookmarkStart w:id="191" w:name="步骤-2迎接客户"/>
    <w:p>
      <w:pPr>
        <w:pStyle w:val="Heading6"/>
      </w:pPr>
      <w:r>
        <w:rPr>
          <w:rStyle w:val="SectionNumber"/>
        </w:rPr>
        <w:t xml:space="preserve">1.1.11.1.4.2</w:t>
      </w:r>
      <w:r>
        <w:tab/>
      </w:r>
      <w:r>
        <w:rPr>
          <w:rFonts w:hint="eastAsia"/>
        </w:rPr>
        <w:t xml:space="preserve">步骤</w:t>
      </w:r>
      <w:r>
        <w:t xml:space="preserve"> </w:t>
      </w:r>
      <w:r>
        <w:rPr>
          <w:rFonts w:hint="eastAsia"/>
        </w:rPr>
        <w:t xml:space="preserve">2：迎接客户</w:t>
      </w:r>
    </w:p>
    <w:p>
      <w:pPr>
        <w:pStyle w:val="Compact"/>
        <w:numPr>
          <w:ilvl w:val="0"/>
          <w:numId w:val="1103"/>
        </w:numPr>
      </w:pPr>
      <w:r>
        <w:rPr>
          <w:rFonts w:hint="eastAsia"/>
        </w:rPr>
        <w:t xml:space="preserve">客户进门时立即起立、微笑</w:t>
      </w:r>
    </w:p>
    <w:p>
      <w:pPr>
        <w:pStyle w:val="Compact"/>
        <w:numPr>
          <w:ilvl w:val="0"/>
          <w:numId w:val="1103"/>
        </w:numPr>
      </w:pPr>
      <w:r>
        <w:rPr>
          <w:rFonts w:hint="eastAsia"/>
        </w:rPr>
        <w:t xml:space="preserve">正面问候：</w:t>
      </w:r>
      <w:r>
        <w:rPr>
          <w:rFonts w:hint="eastAsia"/>
        </w:rPr>
        <w:t xml:space="preserve">“欢迎光临</w:t>
      </w:r>
      <w:r>
        <w:t xml:space="preserve"> / Selamat datang / Welcome, </w:t>
      </w:r>
      <w:r>
        <w:rPr>
          <w:rFonts w:hint="eastAsia"/>
        </w:rPr>
        <w:t xml:space="preserve">[称谓]”</w:t>
      </w:r>
    </w:p>
    <w:p>
      <w:pPr>
        <w:pStyle w:val="Compact"/>
        <w:numPr>
          <w:ilvl w:val="0"/>
          <w:numId w:val="1103"/>
        </w:numPr>
      </w:pPr>
      <w:r>
        <w:rPr>
          <w:rFonts w:hint="eastAsia"/>
        </w:rPr>
        <w:t xml:space="preserve">引导至咨询桌就座</w:t>
      </w:r>
    </w:p>
    <w:p>
      <w:pPr>
        <w:pStyle w:val="Compact"/>
        <w:numPr>
          <w:ilvl w:val="0"/>
          <w:numId w:val="1103"/>
        </w:numPr>
      </w:pPr>
      <w:r>
        <w:rPr>
          <w:rFonts w:hint="eastAsia"/>
        </w:rPr>
        <w:t xml:space="preserve">奉上温水或养生茶</w:t>
      </w:r>
    </w:p>
    <w:p>
      <w:pPr>
        <w:pStyle w:val="Compact"/>
        <w:numPr>
          <w:ilvl w:val="0"/>
          <w:numId w:val="1103"/>
        </w:numPr>
      </w:pPr>
      <w:r>
        <w:rPr>
          <w:rFonts w:hint="eastAsia"/>
        </w:rPr>
        <w:t xml:space="preserve">简介中心服务</w:t>
      </w:r>
      <w:r>
        <w:t xml:space="preserve"> (≤ 30 </w:t>
      </w:r>
      <w:r>
        <w:rPr>
          <w:rFonts w:hint="eastAsia"/>
        </w:rPr>
        <w:t xml:space="preserve">秒)</w:t>
      </w:r>
    </w:p>
    <w:bookmarkEnd w:id="191"/>
    <w:bookmarkStart w:id="192" w:name="步骤-3使用适当称谓"/>
    <w:p>
      <w:pPr>
        <w:pStyle w:val="Heading6"/>
      </w:pPr>
      <w:r>
        <w:rPr>
          <w:rStyle w:val="SectionNumber"/>
        </w:rPr>
        <w:t xml:space="preserve">1.1.11.1.4.3</w:t>
      </w:r>
      <w:r>
        <w:tab/>
      </w:r>
      <w:r>
        <w:rPr>
          <w:rFonts w:hint="eastAsia"/>
        </w:rPr>
        <w:t xml:space="preserve">步骤</w:t>
      </w:r>
      <w:r>
        <w:t xml:space="preserve"> </w:t>
      </w:r>
      <w:r>
        <w:rPr>
          <w:rFonts w:hint="eastAsia"/>
        </w:rPr>
        <w:t xml:space="preserve">3：使用适当称谓</w:t>
      </w:r>
    </w:p>
    <w:p>
      <w:pPr>
        <w:pStyle w:val="Compact"/>
        <w:numPr>
          <w:ilvl w:val="0"/>
          <w:numId w:val="1104"/>
        </w:numPr>
      </w:pPr>
      <w:r>
        <w:rPr>
          <w:rFonts w:hint="eastAsia"/>
        </w:rPr>
        <w:t xml:space="preserve">男性：先生</w:t>
      </w:r>
      <w:r>
        <w:t xml:space="preserve"> / Encik / Mr.</w:t>
      </w:r>
    </w:p>
    <w:p>
      <w:pPr>
        <w:pStyle w:val="Compact"/>
        <w:numPr>
          <w:ilvl w:val="0"/>
          <w:numId w:val="1104"/>
        </w:numPr>
      </w:pPr>
      <w:r>
        <w:rPr>
          <w:rFonts w:hint="eastAsia"/>
        </w:rPr>
        <w:t xml:space="preserve">女性已婚：女士</w:t>
      </w:r>
      <w:r>
        <w:t xml:space="preserve"> / Puan / Mrs.</w:t>
      </w:r>
    </w:p>
    <w:p>
      <w:pPr>
        <w:pStyle w:val="Compact"/>
        <w:numPr>
          <w:ilvl w:val="0"/>
          <w:numId w:val="1104"/>
        </w:numPr>
      </w:pPr>
      <w:r>
        <w:rPr>
          <w:rFonts w:hint="eastAsia"/>
        </w:rPr>
        <w:t xml:space="preserve">女性未婚：小姐</w:t>
      </w:r>
      <w:r>
        <w:t xml:space="preserve"> / Cik / Miss</w:t>
      </w:r>
    </w:p>
    <w:p>
      <w:pPr>
        <w:pStyle w:val="Compact"/>
        <w:numPr>
          <w:ilvl w:val="0"/>
          <w:numId w:val="1104"/>
        </w:numPr>
      </w:pPr>
      <w:r>
        <w:rPr>
          <w:rFonts w:hint="eastAsia"/>
        </w:rPr>
        <w:t xml:space="preserve">拥有头衔者：拿督</w:t>
      </w:r>
      <w:r>
        <w:t xml:space="preserve"> </w:t>
      </w:r>
      <w:r>
        <w:rPr>
          <w:rFonts w:hint="eastAsia"/>
        </w:rPr>
        <w:t xml:space="preserve">(Dato’)、拿汀</w:t>
      </w:r>
      <w:r>
        <w:t xml:space="preserve"> (Datin) </w:t>
      </w:r>
      <w:r>
        <w:rPr>
          <w:rFonts w:hint="eastAsia"/>
        </w:rPr>
        <w:t xml:space="preserve">等</w:t>
      </w:r>
    </w:p>
    <w:bookmarkEnd w:id="192"/>
    <w:bookmarkStart w:id="193" w:name="步骤-4信息收集"/>
    <w:p>
      <w:pPr>
        <w:pStyle w:val="Heading6"/>
      </w:pPr>
      <w:r>
        <w:rPr>
          <w:rStyle w:val="SectionNumber"/>
        </w:rPr>
        <w:t xml:space="preserve">1.1.11.1.4.4</w:t>
      </w:r>
      <w:r>
        <w:tab/>
      </w:r>
      <w:r>
        <w:rPr>
          <w:rFonts w:hint="eastAsia"/>
        </w:rPr>
        <w:t xml:space="preserve">步骤</w:t>
      </w:r>
      <w:r>
        <w:t xml:space="preserve"> </w:t>
      </w:r>
      <w:r>
        <w:rPr>
          <w:rFonts w:hint="eastAsia"/>
        </w:rPr>
        <w:t xml:space="preserve">4：信息收集</w:t>
      </w:r>
    </w:p>
    <w:p>
      <w:pPr>
        <w:pStyle w:val="Compact"/>
        <w:numPr>
          <w:ilvl w:val="0"/>
          <w:numId w:val="1105"/>
        </w:numPr>
      </w:pPr>
      <w:r>
        <w:rPr>
          <w:rFonts w:hint="eastAsia"/>
        </w:rPr>
        <w:t xml:space="preserve">递上信息表</w:t>
      </w:r>
      <w:r>
        <w:t xml:space="preserve"> + </w:t>
      </w:r>
      <w:r>
        <w:rPr>
          <w:rFonts w:hint="eastAsia"/>
        </w:rPr>
        <w:t xml:space="preserve">笔</w:t>
      </w:r>
    </w:p>
    <w:p>
      <w:pPr>
        <w:pStyle w:val="Compact"/>
        <w:numPr>
          <w:ilvl w:val="0"/>
          <w:numId w:val="1105"/>
        </w:numPr>
      </w:pPr>
      <w:r>
        <w:rPr>
          <w:rFonts w:hint="eastAsia"/>
        </w:rPr>
        <w:t xml:space="preserve">简短解释每项内容</w:t>
      </w:r>
    </w:p>
    <w:p>
      <w:pPr>
        <w:pStyle w:val="Compact"/>
        <w:numPr>
          <w:ilvl w:val="0"/>
          <w:numId w:val="1105"/>
        </w:numPr>
      </w:pPr>
      <w:r>
        <w:rPr>
          <w:rFonts w:hint="eastAsia"/>
        </w:rPr>
        <w:t xml:space="preserve">客户填写时在旁待命答疑</w:t>
      </w:r>
    </w:p>
    <w:p>
      <w:pPr>
        <w:pStyle w:val="Compact"/>
        <w:numPr>
          <w:ilvl w:val="0"/>
          <w:numId w:val="1105"/>
        </w:numPr>
      </w:pPr>
      <w:r>
        <w:rPr>
          <w:rFonts w:hint="eastAsia"/>
        </w:rPr>
        <w:t xml:space="preserve">不识字客户：员工口述代填</w:t>
      </w:r>
    </w:p>
    <w:bookmarkEnd w:id="193"/>
    <w:bookmarkStart w:id="194" w:name="步骤-5身份核实"/>
    <w:p>
      <w:pPr>
        <w:pStyle w:val="Heading6"/>
      </w:pPr>
      <w:r>
        <w:rPr>
          <w:rStyle w:val="SectionNumber"/>
        </w:rPr>
        <w:t xml:space="preserve">1.1.11.1.4.5</w:t>
      </w:r>
      <w:r>
        <w:tab/>
      </w:r>
      <w:r>
        <w:rPr>
          <w:rFonts w:hint="eastAsia"/>
        </w:rPr>
        <w:t xml:space="preserve">步骤</w:t>
      </w:r>
      <w:r>
        <w:t xml:space="preserve"> </w:t>
      </w:r>
      <w:r>
        <w:rPr>
          <w:rFonts w:hint="eastAsia"/>
        </w:rPr>
        <w:t xml:space="preserve">5：身份核实</w:t>
      </w:r>
    </w:p>
    <w:p>
      <w:pPr>
        <w:pStyle w:val="Compact"/>
        <w:numPr>
          <w:ilvl w:val="0"/>
          <w:numId w:val="1106"/>
        </w:numPr>
      </w:pPr>
      <w:r>
        <w:rPr>
          <w:rFonts w:hint="eastAsia"/>
        </w:rPr>
        <w:t xml:space="preserve">礼貌请客户出示</w:t>
      </w:r>
      <w:r>
        <w:t xml:space="preserve"> IC / </w:t>
      </w:r>
      <w:r>
        <w:rPr>
          <w:rFonts w:hint="eastAsia"/>
        </w:rPr>
        <w:t xml:space="preserve">护照</w:t>
      </w:r>
    </w:p>
    <w:p>
      <w:pPr>
        <w:pStyle w:val="Compact"/>
        <w:numPr>
          <w:ilvl w:val="0"/>
          <w:numId w:val="1106"/>
        </w:numPr>
      </w:pPr>
      <w:r>
        <w:rPr>
          <w:rFonts w:hint="eastAsia"/>
        </w:rPr>
        <w:t xml:space="preserve">核对姓名、IC</w:t>
      </w:r>
      <w:r>
        <w:t xml:space="preserve"> </w:t>
      </w:r>
      <w:r>
        <w:rPr>
          <w:rFonts w:hint="eastAsia"/>
        </w:rPr>
        <w:t xml:space="preserve">号码与表单一致</w:t>
      </w:r>
    </w:p>
    <w:p>
      <w:pPr>
        <w:pStyle w:val="Compact"/>
        <w:numPr>
          <w:ilvl w:val="0"/>
          <w:numId w:val="1106"/>
        </w:numPr>
      </w:pPr>
      <w:r>
        <w:rPr>
          <w:rFonts w:hint="eastAsia"/>
        </w:rPr>
        <w:t xml:space="preserve">影印或扫描存档（取得同意后）</w:t>
      </w:r>
    </w:p>
    <w:p>
      <w:pPr>
        <w:pStyle w:val="Compact"/>
        <w:numPr>
          <w:ilvl w:val="0"/>
          <w:numId w:val="1106"/>
        </w:numPr>
      </w:pPr>
      <w:r>
        <w:rPr>
          <w:rFonts w:hint="eastAsia"/>
        </w:rPr>
        <w:t xml:space="preserve">立即交还原件</w:t>
      </w:r>
    </w:p>
    <w:bookmarkEnd w:id="194"/>
    <w:bookmarkStart w:id="195" w:name="步骤-6建立客户记录"/>
    <w:p>
      <w:pPr>
        <w:pStyle w:val="Heading6"/>
      </w:pPr>
      <w:r>
        <w:rPr>
          <w:rStyle w:val="SectionNumber"/>
        </w:rPr>
        <w:t xml:space="preserve">1.1.11.1.4.6</w:t>
      </w:r>
      <w:r>
        <w:tab/>
      </w:r>
      <w:r>
        <w:rPr>
          <w:rFonts w:hint="eastAsia"/>
        </w:rPr>
        <w:t xml:space="preserve">步骤</w:t>
      </w:r>
      <w:r>
        <w:t xml:space="preserve"> </w:t>
      </w:r>
      <w:r>
        <w:rPr>
          <w:rFonts w:hint="eastAsia"/>
        </w:rPr>
        <w:t xml:space="preserve">6：建立客户记录</w:t>
      </w:r>
    </w:p>
    <w:p>
      <w:pPr>
        <w:pStyle w:val="Compact"/>
        <w:numPr>
          <w:ilvl w:val="0"/>
          <w:numId w:val="1107"/>
        </w:numPr>
      </w:pPr>
      <w:r>
        <w:rPr>
          <w:rFonts w:hint="eastAsia"/>
        </w:rPr>
        <w:t xml:space="preserve">在档案夹外贴标签：编号</w:t>
      </w:r>
      <w:r>
        <w:t xml:space="preserve"> + </w:t>
      </w:r>
      <w:r>
        <w:rPr>
          <w:rFonts w:hint="eastAsia"/>
        </w:rPr>
        <w:t xml:space="preserve">姓名（首字母）</w:t>
      </w:r>
    </w:p>
    <w:p>
      <w:pPr>
        <w:pStyle w:val="Compact"/>
        <w:numPr>
          <w:ilvl w:val="0"/>
          <w:numId w:val="1107"/>
        </w:numPr>
      </w:pPr>
      <w:r>
        <w:rPr>
          <w:rFonts w:hint="eastAsia"/>
        </w:rPr>
        <w:t xml:space="preserve">信息表归入档案夹</w:t>
      </w:r>
    </w:p>
    <w:p>
      <w:pPr>
        <w:pStyle w:val="Compact"/>
        <w:numPr>
          <w:ilvl w:val="0"/>
          <w:numId w:val="1107"/>
        </w:numPr>
      </w:pPr>
      <w:r>
        <w:rPr>
          <w:rFonts w:hint="eastAsia"/>
        </w:rPr>
        <w:t xml:space="preserve">创建电子记录（如使用</w:t>
      </w:r>
      <w:r>
        <w:t xml:space="preserve"> </w:t>
      </w:r>
      <w:r>
        <w:rPr>
          <w:rFonts w:hint="eastAsia"/>
        </w:rPr>
        <w:t xml:space="preserve">EMR）</w:t>
      </w:r>
    </w:p>
    <w:p>
      <w:pPr>
        <w:pStyle w:val="Compact"/>
        <w:numPr>
          <w:ilvl w:val="0"/>
          <w:numId w:val="1107"/>
        </w:numPr>
      </w:pPr>
      <w:r>
        <w:rPr>
          <w:rFonts w:hint="eastAsia"/>
        </w:rPr>
        <w:t xml:space="preserve">档案放入上锁档案柜，记录编号</w:t>
      </w:r>
    </w:p>
    <w:p>
      <w:pPr>
        <w:pStyle w:val="Compact"/>
        <w:numPr>
          <w:ilvl w:val="0"/>
          <w:numId w:val="1107"/>
        </w:numPr>
      </w:pPr>
      <w:r>
        <w:rPr>
          <w:rFonts w:hint="eastAsia"/>
        </w:rPr>
        <w:t xml:space="preserve">在登记簿中记录新档建立日期</w:t>
      </w:r>
    </w:p>
    <w:bookmarkEnd w:id="195"/>
    <w:bookmarkStart w:id="196" w:name="步骤-7客户欢送"/>
    <w:p>
      <w:pPr>
        <w:pStyle w:val="Heading6"/>
      </w:pPr>
      <w:r>
        <w:rPr>
          <w:rStyle w:val="SectionNumber"/>
        </w:rPr>
        <w:t xml:space="preserve">1.1.11.1.4.7</w:t>
      </w:r>
      <w:r>
        <w:tab/>
      </w:r>
      <w:r>
        <w:rPr>
          <w:rFonts w:hint="eastAsia"/>
        </w:rPr>
        <w:t xml:space="preserve">步骤</w:t>
      </w:r>
      <w:r>
        <w:t xml:space="preserve"> </w:t>
      </w:r>
      <w:r>
        <w:rPr>
          <w:rFonts w:hint="eastAsia"/>
        </w:rPr>
        <w:t xml:space="preserve">7：客户欢送</w:t>
      </w:r>
    </w:p>
    <w:p>
      <w:pPr>
        <w:pStyle w:val="Compact"/>
        <w:numPr>
          <w:ilvl w:val="0"/>
          <w:numId w:val="1108"/>
        </w:numPr>
      </w:pPr>
      <w:r>
        <w:rPr>
          <w:rFonts w:hint="eastAsia"/>
        </w:rPr>
        <w:t xml:space="preserve">感谢客户配合</w:t>
      </w:r>
    </w:p>
    <w:p>
      <w:pPr>
        <w:pStyle w:val="Compact"/>
        <w:numPr>
          <w:ilvl w:val="0"/>
          <w:numId w:val="1108"/>
        </w:numPr>
      </w:pPr>
      <w:r>
        <w:rPr>
          <w:rFonts w:hint="eastAsia"/>
        </w:rPr>
        <w:t xml:space="preserve">提供下次预约/咨询安排</w:t>
      </w:r>
    </w:p>
    <w:p>
      <w:pPr>
        <w:pStyle w:val="Compact"/>
        <w:numPr>
          <w:ilvl w:val="0"/>
          <w:numId w:val="1108"/>
        </w:numPr>
      </w:pPr>
      <w:r>
        <w:rPr>
          <w:rFonts w:hint="eastAsia"/>
        </w:rPr>
        <w:t xml:space="preserve">引导至门口微笑送别</w:t>
      </w:r>
    </w:p>
    <w:bookmarkEnd w:id="196"/>
    <w:bookmarkEnd w:id="197"/>
    <w:bookmarkStart w:id="198" w:name="X096dc05d0c0ebd59676177c0737835aaf06cb5f"/>
    <w:p>
      <w:pPr>
        <w:pStyle w:val="Heading5"/>
      </w:pPr>
      <w:r>
        <w:rPr>
          <w:rStyle w:val="SectionNumber"/>
        </w:rPr>
        <w:t xml:space="preserve">1.1.11.1.5</w:t>
      </w:r>
      <w:r>
        <w:tab/>
      </w:r>
      <w:r>
        <w:rPr>
          <w:rFonts w:hint="eastAsia"/>
        </w:rPr>
        <w:t xml:space="preserve">五、评分检查表</w:t>
      </w:r>
      <w:r>
        <w:t xml:space="preserve"> (Checklist 1 — Consultation Area Readiness)</w:t>
      </w:r>
    </w:p>
    <w:tbl>
      <w:tblPr>
        <w:tblStyle w:val="Table"/>
        <w:tblW w:type="auto" w:w="0"/>
        <w:tblLook w:firstRow="1" w:lastRow="0" w:firstColumn="0" w:lastColumn="0" w:noHBand="0" w:noVBand="0" w:val="0020"/>
        <w:tblBorders>
          <w:top w:val="single" w:sz="12" w:color="7F7F7F"/>
          <w:bottom w:val="single" w:sz="12" w:color="7F7F7F"/>
          <w:insideH w:val="single" w:sz="6" w:color="7F7F7F"/>
          <w:left w:val="nil"/>
          <w:right w:val="nil"/>
          <w:insideV w:val="nil"/>
        </w:tblBorders>
      </w:tblPr>
      <w:tblGrid>
        <w:gridCol w:w="2640"/>
        <w:gridCol w:w="2640"/>
        <w:gridCol w:w="2640"/>
      </w:tblGrid>
      <w:tr>
        <w:trPr>
          <w:tblHeader w:val="on"/>
        </w:trPr>
        <w:tc>
          <w:tcPr>
            <w:shd w:val="clear" w:color="auto" w:fill="E7E6E6"/>
          </w:tcPr>
          <w:p>
            <w:pPr>
              <w:pStyle w:val="Compact"/>
            </w:pPr>
            <w:r>
              <w:rPr>
                <w:rFonts w:hint="eastAsia"/>
                <w:b/>
              </w:rPr>
              <w:t xml:space="preserve">项目</w:t>
            </w:r>
          </w:p>
        </w:tc>
        <w:tc>
          <w:tcPr>
            <w:shd w:val="clear" w:color="auto" w:fill="E7E6E6"/>
          </w:tcPr>
          <w:p>
            <w:pPr>
              <w:pStyle w:val="Compact"/>
              <w:jc w:val="center"/>
            </w:pPr>
            <w:r>
              <w:rPr>
                <w:b/>
              </w:rPr>
              <w:t xml:space="preserve">✅ / ❌</w:t>
            </w:r>
          </w:p>
        </w:tc>
        <w:tc>
          <w:tcPr>
            <w:shd w:val="clear" w:color="auto" w:fill="E7E6E6"/>
          </w:tcPr>
          <w:p>
            <w:pPr>
              <w:pStyle w:val="Compact"/>
            </w:pPr>
            <w:r>
              <w:rPr>
                <w:rFonts w:hint="eastAsia"/>
                <w:b/>
              </w:rPr>
              <w:t xml:space="preserve">备注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室温</w:t>
            </w:r>
            <w:r>
              <w:t xml:space="preserve"> 22–25°C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>
            <w:shd w:val="clear" w:color="auto" w:fill="F7F7F7"/>
          </w:tcPr>
          <w:p>
            <w:pPr>
              <w:pStyle w:val="Compact"/>
            </w:pPr>
            <w:r>
              <w:rPr>
                <w:rFonts w:hint="eastAsia"/>
              </w:rPr>
              <w:t xml:space="preserve">噪音</w:t>
            </w:r>
            <w:r>
              <w:t xml:space="preserve"> &lt; 50 dB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</w:p>
        </w:tc>
        <w:tc>
          <w:tcPr>
            <w:shd w:val="clear" w:color="auto" w:fill="F7F7F7"/>
          </w:tcPr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灯光柔和暖色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>
            <w:shd w:val="clear" w:color="auto" w:fill="F7F7F7"/>
          </w:tcPr>
          <w:p>
            <w:pPr>
              <w:pStyle w:val="Compact"/>
            </w:pPr>
            <w:r>
              <w:rPr>
                <w:rFonts w:hint="eastAsia"/>
              </w:rPr>
              <w:t xml:space="preserve">屏风/门帘到位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</w:p>
        </w:tc>
        <w:tc>
          <w:tcPr>
            <w:shd w:val="clear" w:color="auto" w:fill="F7F7F7"/>
          </w:tcPr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防滑地板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>
            <w:shd w:val="clear" w:color="auto" w:fill="F7F7F7"/>
          </w:tcPr>
          <w:p>
            <w:pPr>
              <w:pStyle w:val="Compact"/>
            </w:pPr>
            <w:r>
              <w:rPr>
                <w:rFonts w:hint="eastAsia"/>
              </w:rPr>
              <w:t xml:space="preserve">急救箱位置可见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</w:p>
        </w:tc>
        <w:tc>
          <w:tcPr>
            <w:shd w:val="clear" w:color="auto" w:fill="F7F7F7"/>
          </w:tcPr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灭火器位置可见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>
            <w:shd w:val="clear" w:color="auto" w:fill="F7F7F7"/>
          </w:tcPr>
          <w:p>
            <w:pPr>
              <w:pStyle w:val="Compact"/>
            </w:pPr>
            <w:r>
              <w:rPr>
                <w:rFonts w:hint="eastAsia"/>
              </w:rPr>
              <w:t xml:space="preserve">桌面整洁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</w:p>
        </w:tc>
        <w:tc>
          <w:tcPr>
            <w:shd w:val="clear" w:color="auto" w:fill="F7F7F7"/>
          </w:tcPr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温水/茶水准备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>
            <w:shd w:val="clear" w:color="auto" w:fill="F7F7F7"/>
          </w:tcPr>
          <w:p>
            <w:pPr>
              <w:pStyle w:val="Compact"/>
            </w:pPr>
            <w:r>
              <w:rPr>
                <w:rFonts w:hint="eastAsia"/>
              </w:rPr>
              <w:t xml:space="preserve">信息表与笔齐备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</w:p>
        </w:tc>
        <w:tc>
          <w:tcPr>
            <w:shd w:val="clear" w:color="auto" w:fill="F7F7F7"/>
          </w:tcPr>
          <w:p>
            <w:pPr>
              <w:pStyle w:val="Compact"/>
            </w:pPr>
          </w:p>
        </w:tc>
      </w:tr>
    </w:tbl>
    <w:bookmarkEnd w:id="198"/>
    <w:bookmarkStart w:id="199" w:name="六评分检查表-checklist-2-client-reception"/>
    <w:p>
      <w:pPr>
        <w:pStyle w:val="Heading5"/>
      </w:pPr>
      <w:r>
        <w:rPr>
          <w:rStyle w:val="SectionNumber"/>
        </w:rPr>
        <w:t xml:space="preserve">1.1.11.1.6</w:t>
      </w:r>
      <w:r>
        <w:tab/>
      </w:r>
      <w:r>
        <w:rPr>
          <w:rFonts w:hint="eastAsia"/>
        </w:rPr>
        <w:t xml:space="preserve">六、评分检查表</w:t>
      </w:r>
      <w:r>
        <w:t xml:space="preserve"> (Checklist 2 — Client Reception)</w:t>
      </w:r>
    </w:p>
    <w:tbl>
      <w:tblPr>
        <w:tblStyle w:val="Table"/>
        <w:tblW w:type="auto" w:w="0"/>
        <w:tblLook w:firstRow="1" w:lastRow="0" w:firstColumn="0" w:lastColumn="0" w:noHBand="0" w:noVBand="0" w:val="0020"/>
        <w:tblBorders>
          <w:top w:val="single" w:sz="12" w:color="7F7F7F"/>
          <w:bottom w:val="single" w:sz="12" w:color="7F7F7F"/>
          <w:insideH w:val="single" w:sz="6" w:color="7F7F7F"/>
          <w:left w:val="nil"/>
          <w:right w:val="nil"/>
          <w:insideV w:val="nil"/>
        </w:tblBorders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>
            <w:shd w:val="clear" w:color="auto" w:fill="E7E6E6"/>
          </w:tcPr>
          <w:p>
            <w:pPr>
              <w:pStyle w:val="Compact"/>
            </w:pPr>
            <w:r>
              <w:rPr>
                <w:rFonts w:hint="eastAsia"/>
                <w:b/>
              </w:rPr>
              <w:t xml:space="preserve">评分项</w:t>
            </w:r>
          </w:p>
        </w:tc>
        <w:tc>
          <w:tcPr>
            <w:shd w:val="clear" w:color="auto" w:fill="E7E6E6"/>
          </w:tcPr>
          <w:p>
            <w:pPr>
              <w:pStyle w:val="Compact"/>
              <w:jc w:val="right"/>
            </w:pPr>
            <w:r>
              <w:rPr>
                <w:rFonts w:hint="eastAsia"/>
                <w:b/>
              </w:rPr>
              <w:t xml:space="preserve">满分</w:t>
            </w:r>
          </w:p>
        </w:tc>
        <w:tc>
          <w:tcPr>
            <w:shd w:val="clear" w:color="auto" w:fill="E7E6E6"/>
          </w:tcPr>
          <w:p>
            <w:pPr>
              <w:pStyle w:val="Compact"/>
              <w:jc w:val="right"/>
            </w:pPr>
            <w:r>
              <w:rPr>
                <w:rFonts w:hint="eastAsia"/>
                <w:b/>
              </w:rPr>
              <w:t xml:space="preserve">自评</w:t>
            </w:r>
          </w:p>
        </w:tc>
        <w:tc>
          <w:tcPr>
            <w:shd w:val="clear" w:color="auto" w:fill="E7E6E6"/>
          </w:tcPr>
          <w:p>
            <w:pPr>
              <w:pStyle w:val="Compact"/>
              <w:jc w:val="right"/>
            </w:pPr>
            <w:r>
              <w:rPr>
                <w:rFonts w:hint="eastAsia"/>
                <w:b/>
              </w:rPr>
              <w:t xml:space="preserve">导师评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起立微笑问候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10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>
            <w:shd w:val="clear" w:color="auto" w:fill="F7F7F7"/>
          </w:tcPr>
          <w:p>
            <w:pPr>
              <w:pStyle w:val="Compact"/>
            </w:pPr>
            <w:r>
              <w:rPr>
                <w:rFonts w:hint="eastAsia"/>
              </w:rPr>
              <w:t xml:space="preserve">使用适当称谓</w:t>
            </w:r>
          </w:p>
        </w:tc>
        <w:tc>
          <w:tcPr>
            <w:shd w:val="clear" w:color="auto" w:fill="F7F7F7"/>
          </w:tcPr>
          <w:p>
            <w:pPr>
              <w:pStyle w:val="Compact"/>
              <w:jc w:val="right"/>
            </w:pPr>
            <w:r>
              <w:t xml:space="preserve">10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</w:p>
        </w:tc>
        <w:tc>
          <w:tcPr>
            <w:shd w:val="clear" w:color="auto" w:fill="F7F7F7"/>
          </w:tcPr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提供温水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5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>
            <w:shd w:val="clear" w:color="auto" w:fill="F7F7F7"/>
          </w:tcPr>
          <w:p>
            <w:pPr>
              <w:pStyle w:val="Compact"/>
            </w:pPr>
            <w:r>
              <w:rPr>
                <w:rFonts w:hint="eastAsia"/>
              </w:rPr>
              <w:t xml:space="preserve">简介中心</w:t>
            </w:r>
            <w:r>
              <w:t xml:space="preserve"> (≤ 30s)</w:t>
            </w:r>
          </w:p>
        </w:tc>
        <w:tc>
          <w:tcPr>
            <w:shd w:val="clear" w:color="auto" w:fill="F7F7F7"/>
          </w:tcPr>
          <w:p>
            <w:pPr>
              <w:pStyle w:val="Compact"/>
              <w:jc w:val="right"/>
            </w:pPr>
            <w:r>
              <w:t xml:space="preserve">10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</w:p>
        </w:tc>
        <w:tc>
          <w:tcPr>
            <w:shd w:val="clear" w:color="auto" w:fill="F7F7F7"/>
          </w:tcPr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信息表填写指导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10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>
            <w:shd w:val="clear" w:color="auto" w:fill="F7F7F7"/>
          </w:tcPr>
          <w:p>
            <w:pPr>
              <w:pStyle w:val="Compact"/>
            </w:pPr>
            <w:r>
              <w:rPr>
                <w:rFonts w:hint="eastAsia"/>
              </w:rPr>
              <w:t xml:space="preserve">身份核实正确</w:t>
            </w:r>
          </w:p>
        </w:tc>
        <w:tc>
          <w:tcPr>
            <w:shd w:val="clear" w:color="auto" w:fill="F7F7F7"/>
          </w:tcPr>
          <w:p>
            <w:pPr>
              <w:pStyle w:val="Compact"/>
              <w:jc w:val="right"/>
            </w:pPr>
            <w:r>
              <w:t xml:space="preserve">15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</w:p>
        </w:tc>
        <w:tc>
          <w:tcPr>
            <w:shd w:val="clear" w:color="auto" w:fill="F7F7F7"/>
          </w:tcPr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客户记录建档完整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20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>
            <w:shd w:val="clear" w:color="auto" w:fill="F7F7F7"/>
          </w:tcPr>
          <w:p>
            <w:pPr>
              <w:pStyle w:val="Compact"/>
            </w:pPr>
            <w:r>
              <w:t xml:space="preserve">PDPA </w:t>
            </w:r>
            <w:r>
              <w:rPr>
                <w:rFonts w:hint="eastAsia"/>
              </w:rPr>
              <w:t xml:space="preserve">合规（取得同意）</w:t>
            </w:r>
          </w:p>
        </w:tc>
        <w:tc>
          <w:tcPr>
            <w:shd w:val="clear" w:color="auto" w:fill="F7F7F7"/>
          </w:tcPr>
          <w:p>
            <w:pPr>
              <w:pStyle w:val="Compact"/>
              <w:jc w:val="right"/>
            </w:pPr>
            <w:r>
              <w:t xml:space="preserve">10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</w:p>
        </w:tc>
        <w:tc>
          <w:tcPr>
            <w:shd w:val="clear" w:color="auto" w:fill="F7F7F7"/>
          </w:tcPr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欢送礼仪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10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>
            <w:shd w:val="clear" w:color="auto" w:fill="F7F7F7"/>
          </w:tcPr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合计</w:t>
            </w:r>
          </w:p>
        </w:tc>
        <w:tc>
          <w:tcPr>
            <w:shd w:val="clear" w:color="auto" w:fill="F7F7F7"/>
          </w:tcPr>
          <w:p>
            <w:pPr>
              <w:pStyle w:val="Compact"/>
              <w:jc w:val="right"/>
            </w:pPr>
            <w:r>
              <w:rPr>
                <w:b/>
                <w:bCs/>
              </w:rPr>
              <w:t xml:space="preserve">100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</w:p>
        </w:tc>
        <w:tc>
          <w:tcPr>
            <w:shd w:val="clear" w:color="auto" w:fill="F7F7F7"/>
          </w:tcPr>
          <w:p>
            <w:pPr>
              <w:pStyle w:val="Compact"/>
            </w:pPr>
          </w:p>
        </w:tc>
      </w:tr>
    </w:tbl>
    <w:p>
      <w:pPr>
        <w:pStyle w:val="BodyText"/>
      </w:pPr>
      <w:r>
        <w:rPr>
          <w:rFonts w:hint="eastAsia"/>
          <w:b/>
          <w:bCs/>
        </w:rPr>
        <w:t xml:space="preserve">及格：≥</w:t>
      </w:r>
      <w:r>
        <w:rPr>
          <w:b/>
          <w:bCs/>
        </w:rPr>
        <w:t xml:space="preserve"> 70 </w:t>
      </w:r>
      <w:r>
        <w:rPr>
          <w:rFonts w:hint="eastAsia"/>
          <w:b/>
          <w:bCs/>
        </w:rPr>
        <w:t xml:space="preserve">分</w:t>
      </w:r>
    </w:p>
    <w:bookmarkEnd w:id="199"/>
    <w:bookmarkStart w:id="200" w:name="七常见错误与修正"/>
    <w:p>
      <w:pPr>
        <w:pStyle w:val="Heading5"/>
      </w:pPr>
      <w:r>
        <w:rPr>
          <w:rStyle w:val="SectionNumber"/>
        </w:rPr>
        <w:t xml:space="preserve">1.1.11.1.7</w:t>
      </w:r>
      <w:r>
        <w:tab/>
      </w:r>
      <w:r>
        <w:rPr>
          <w:rFonts w:hint="eastAsia"/>
        </w:rPr>
        <w:t xml:space="preserve">七、常见错误与修正</w:t>
      </w:r>
    </w:p>
    <w:tbl>
      <w:tblPr>
        <w:tblStyle w:val="Table"/>
        <w:tblW w:type="auto" w:w="0"/>
        <w:tblLook w:firstRow="1" w:lastRow="0" w:firstColumn="0" w:lastColumn="0" w:noHBand="0" w:noVBand="0" w:val="0020"/>
        <w:tblBorders>
          <w:top w:val="single" w:sz="12" w:color="7F7F7F"/>
          <w:bottom w:val="single" w:sz="12" w:color="7F7F7F"/>
          <w:insideH w:val="single" w:sz="6" w:color="7F7F7F"/>
          <w:left w:val="nil"/>
          <w:right w:val="nil"/>
          <w:insideV w:val="nil"/>
        </w:tblBorders>
      </w:tblPr>
      <w:tblGrid>
        <w:gridCol w:w="3960"/>
        <w:gridCol w:w="3960"/>
      </w:tblGrid>
      <w:tr>
        <w:trPr>
          <w:tblHeader w:val="on"/>
        </w:trPr>
        <w:tc>
          <w:tcPr>
            <w:shd w:val="clear" w:color="auto" w:fill="E7E6E6"/>
          </w:tcPr>
          <w:p>
            <w:pPr>
              <w:pStyle w:val="Compact"/>
            </w:pPr>
            <w:r>
              <w:rPr>
                <w:rFonts w:hint="eastAsia"/>
                <w:b/>
              </w:rPr>
              <w:t xml:space="preserve">错误</w:t>
            </w:r>
          </w:p>
        </w:tc>
        <w:tc>
          <w:tcPr>
            <w:shd w:val="clear" w:color="auto" w:fill="E7E6E6"/>
          </w:tcPr>
          <w:p>
            <w:pPr>
              <w:pStyle w:val="Compact"/>
            </w:pPr>
            <w:r>
              <w:rPr>
                <w:rFonts w:hint="eastAsia"/>
                <w:b/>
              </w:rPr>
              <w:t xml:space="preserve">修正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客户进门不起立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立即起立致歉</w:t>
            </w:r>
          </w:p>
        </w:tc>
      </w:tr>
      <w:tr>
        <w:tc>
          <w:tcPr>
            <w:shd w:val="clear" w:color="auto" w:fill="F7F7F7"/>
          </w:tcPr>
          <w:p>
            <w:pPr>
              <w:pStyle w:val="Compact"/>
            </w:pPr>
            <w:r>
              <w:rPr>
                <w:rFonts w:hint="eastAsia"/>
              </w:rPr>
              <w:t xml:space="preserve">不询问称谓直接称”你”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rPr>
                <w:rFonts w:hint="eastAsia"/>
              </w:rPr>
              <w:t xml:space="preserve">改用”先生/女士”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未取得同意复印</w:t>
            </w:r>
            <w:r>
              <w:t xml:space="preserve"> IC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须先告知用途并获允</w:t>
            </w:r>
          </w:p>
        </w:tc>
      </w:tr>
      <w:tr>
        <w:tc>
          <w:tcPr>
            <w:shd w:val="clear" w:color="auto" w:fill="F7F7F7"/>
          </w:tcPr>
          <w:p>
            <w:pPr>
              <w:pStyle w:val="Compact"/>
            </w:pPr>
            <w:r>
              <w:rPr>
                <w:rFonts w:hint="eastAsia"/>
              </w:rPr>
              <w:t xml:space="preserve">档案不上锁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rPr>
                <w:rFonts w:hint="eastAsia"/>
              </w:rPr>
              <w:t xml:space="preserve">立即放入锁柜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未碎纸销毁草稿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立即销毁并记录</w:t>
            </w:r>
          </w:p>
        </w:tc>
      </w:tr>
    </w:tbl>
    <w:bookmarkEnd w:id="200"/>
    <w:bookmarkStart w:id="201" w:name="八参考"/>
    <w:p>
      <w:pPr>
        <w:pStyle w:val="Heading5"/>
      </w:pPr>
      <w:r>
        <w:rPr>
          <w:rStyle w:val="SectionNumber"/>
        </w:rPr>
        <w:t xml:space="preserve">1.1.11.1.8</w:t>
      </w:r>
      <w:r>
        <w:tab/>
      </w:r>
      <w:r>
        <w:rPr>
          <w:rFonts w:hint="eastAsia"/>
        </w:rPr>
        <w:t xml:space="preserve">八、参考</w:t>
      </w:r>
    </w:p>
    <w:p>
      <w:pPr>
        <w:pStyle w:val="Compact"/>
        <w:numPr>
          <w:ilvl w:val="0"/>
          <w:numId w:val="1109"/>
        </w:numPr>
      </w:pPr>
      <w:r>
        <w:rPr>
          <w:rFonts w:hint="eastAsia"/>
        </w:rPr>
        <w:t xml:space="preserve">KP-01（资料单</w:t>
      </w:r>
      <w:r>
        <w:t xml:space="preserve"> </w:t>
      </w:r>
      <w:r>
        <w:rPr>
          <w:rFonts w:hint="eastAsia"/>
        </w:rPr>
        <w:t xml:space="preserve">1）</w:t>
      </w:r>
    </w:p>
    <w:p>
      <w:pPr>
        <w:pStyle w:val="Compact"/>
        <w:numPr>
          <w:ilvl w:val="0"/>
          <w:numId w:val="1109"/>
        </w:numPr>
      </w:pPr>
      <w:r>
        <w:t xml:space="preserve">00-tuina-terminology.md</w:t>
      </w:r>
    </w:p>
    <w:p>
      <w:pPr>
        <w:pStyle w:val="Compact"/>
        <w:numPr>
          <w:ilvl w:val="0"/>
          <w:numId w:val="1109"/>
        </w:numPr>
      </w:pPr>
      <w:r>
        <w:t xml:space="preserve">T&amp;CM Act 2013、OSHA 1994、PDPA 2010</w:t>
      </w:r>
    </w:p>
    <w:bookmarkEnd w:id="201"/>
    <w:bookmarkEnd w:id="202"/>
    <w:bookmarkEnd w:id="203"/>
    <w:bookmarkStart w:id="224" w:name="c01kk-02-work-sheet-2"/>
    <w:p>
      <w:pPr>
        <w:pStyle w:val="Heading3"/>
      </w:pPr>
      <w:bookmarkStart w:id="8013" w:name="_Toc_8013"/>
      <w:r>
        <w:rPr>
          <w:rStyle w:val="SectionNumber"/>
          <w:b/>
          <w:color w:val="0B5EA6"/>
        </w:rPr>
        <w:t xml:space="preserve">1.1.12</w:t>
      </w:r>
      <w:r>
        <w:rPr>
          <w:b/>
          <w:color w:val="0B5EA6"/>
        </w:rPr>
        <w:tab/>
      </w:r>
      <w:r>
        <w:rPr>
          <w:b/>
          <w:color w:val="0B5EA6"/>
        </w:rPr>
        <w:t xml:space="preserve">[C01/KK-02] Work Sheet 2</w:t>
      </w:r>
      <w:bookmarkEnd w:id="8013"/>
    </w:p>
    <w:p>
      <w:pPr>
        <w:pStyle w:val="FirstParagraph"/>
      </w:pPr>
    </w:p>
    <w:p>
      <w:pPr>
        <w:pStyle w:val="BodyText"/>
      </w:pPr>
      <w:r>
        <w:t xml:space="preserve">JABATAN PEMBANGUNAN KEMAHIRAN (JPK)</w:t>
      </w:r>
      <w:r>
        <w:t xml:space="preserve"> </w:t>
      </w:r>
      <w:r>
        <w:t xml:space="preserve">TINGKAT 7-8, BLOK D4, KOMPLEKS D,</w:t>
      </w:r>
      <w:r>
        <w:t xml:space="preserve"> </w:t>
      </w:r>
      <w:r>
        <w:t xml:space="preserve">PUSAT PENTADBIRAN KERAJAAN PERSEKUTUAN,</w:t>
      </w:r>
      <w:r>
        <w:t xml:space="preserve"> </w:t>
      </w:r>
      <w:r>
        <w:t xml:space="preserve">62530 PUTRAJAYA</w:t>
      </w:r>
    </w:p>
    <w:bookmarkStart w:id="204" w:name="kertas-kerja-1"/>
    <w:p>
      <w:pPr>
        <w:pStyle w:val="Heading5"/>
      </w:pPr>
      <w:r>
        <w:rPr>
          <w:rStyle w:val="SectionNumber"/>
        </w:rPr>
        <w:t xml:space="preserve">1.1.12.0.1</w:t>
      </w:r>
      <w:r>
        <w:tab/>
      </w:r>
      <w:r>
        <w:t xml:space="preserve">KERTAS KERJA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  <w:tblBorders>
          <w:top w:val="single" w:sz="12" w:color="7F7F7F"/>
          <w:bottom w:val="single" w:sz="12" w:color="7F7F7F"/>
          <w:insideH w:val="single" w:sz="6" w:color="7F7F7F"/>
          <w:left w:val="nil"/>
          <w:right w:val="nil"/>
          <w:insideV w:val="nil"/>
        </w:tblBorders>
      </w:tblPr>
      <w:tblGrid>
        <w:gridCol w:w="3960"/>
        <w:gridCol w:w="3960"/>
      </w:tblGrid>
      <w:tr>
        <w:trPr>
          <w:tblHeader w:val="on"/>
        </w:trPr>
        <w:tc>
          <w:tcPr>
            <w:shd w:val="clear" w:color="auto" w:fill="E7E6E6"/>
          </w:tcPr>
          <w:p>
            <w:pPr>
              <w:pStyle w:val="Compact"/>
            </w:pPr>
            <w:r>
              <w:rPr>
                <w:b/>
              </w:rPr>
              <w:t xml:space="preserve">Medan</w:t>
            </w:r>
          </w:p>
        </w:tc>
        <w:tc>
          <w:tcPr>
            <w:shd w:val="clear" w:color="auto" w:fill="E7E6E6"/>
          </w:tcPr>
          <w:p>
            <w:pPr>
              <w:pStyle w:val="Compact"/>
            </w:pPr>
            <w:r>
              <w:rPr>
                <w:b/>
              </w:rPr>
              <w:t xml:space="preserve">Nilai</w:t>
            </w:r>
          </w:p>
        </w:tc>
      </w:tr>
      <w:tr>
        <w:tc>
          <w:tcPr/>
          <w:p>
            <w:pPr>
              <w:pStyle w:val="Compact"/>
            </w:pPr>
            <w:r>
              <w:t xml:space="preserve">KOD DAN NAMA PROGRAM</w:t>
            </w:r>
          </w:p>
        </w:tc>
        <w:tc>
          <w:tcPr/>
          <w:p>
            <w:pPr>
              <w:pStyle w:val="Compact"/>
            </w:pPr>
            <w:r>
              <w:t xml:space="preserve">MP-031-3:2016 PERKHIDMATAN TUINALOGI</w:t>
            </w:r>
          </w:p>
        </w:tc>
      </w:tr>
      <w:tr>
        <w:tc>
          <w:tcPr>
            <w:shd w:val="clear" w:color="auto" w:fill="F7F7F7"/>
          </w:tcPr>
          <w:p>
            <w:pPr>
              <w:pStyle w:val="Compact"/>
            </w:pPr>
            <w:r>
              <w:t xml:space="preserve">TAHAP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t xml:space="preserve">3</w:t>
            </w:r>
          </w:p>
        </w:tc>
      </w:tr>
      <w:tr>
        <w:tc>
          <w:tcPr/>
          <w:p>
            <w:pPr>
              <w:pStyle w:val="Compact"/>
            </w:pPr>
            <w:r>
              <w:t xml:space="preserve">KOD DAN TAJUK UNIT KOMPETENSI</w:t>
            </w:r>
          </w:p>
        </w:tc>
        <w:tc>
          <w:tcPr/>
          <w:p>
            <w:pPr>
              <w:pStyle w:val="Compact"/>
            </w:pPr>
            <w:r>
              <w:t xml:space="preserve">MP-031-3:2016-C01 TUINALOGY SERVICES CONSULTATION</w:t>
            </w:r>
          </w:p>
        </w:tc>
      </w:tr>
      <w:tr>
        <w:tc>
          <w:tcPr>
            <w:shd w:val="clear" w:color="auto" w:fill="F7F7F7"/>
          </w:tcPr>
          <w:p>
            <w:pPr>
              <w:pStyle w:val="Compact"/>
            </w:pPr>
            <w:r>
              <w:t xml:space="preserve">NO. DAN PERNYATAAN AKTIVITI KERJA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t xml:space="preserve">1. PREPARE TUINALOGY SERVICES CONSULTATION REQUIREMENT</w:t>
            </w:r>
            <w:r>
              <w:t xml:space="preserve">2. CARRY OUT TUINALOGY SERVICES CONSULTATION</w:t>
            </w:r>
            <w:r>
              <w:t xml:space="preserve">3. DETERMINE TUINALOGY SERVICES CONSULTATION</w:t>
            </w:r>
            <w:r>
              <w:t xml:space="preserve">4. RECORD TUINALOGY SERVICES CONSULTATION ACTIVITIES</w:t>
            </w:r>
          </w:p>
        </w:tc>
      </w:tr>
      <w:tr>
        <w:tc>
          <w:tcPr/>
          <w:p>
            <w:pPr>
              <w:pStyle w:val="Compact"/>
            </w:pPr>
            <w:r>
              <w:t xml:space="preserve">NO. KOD</w:t>
            </w:r>
          </w:p>
        </w:tc>
        <w:tc>
          <w:tcPr/>
          <w:p>
            <w:pPr>
              <w:pStyle w:val="Compact"/>
            </w:pPr>
            <w:r>
              <w:t xml:space="preserve">MP-031-3:2016-C01/KK(2/4)</w:t>
            </w:r>
          </w:p>
        </w:tc>
      </w:tr>
      <w:tr>
        <w:tc>
          <w:tcPr>
            <w:shd w:val="clear" w:color="auto" w:fill="F7F7F7"/>
          </w:tcPr>
          <w:p>
            <w:pPr>
              <w:pStyle w:val="Compact"/>
            </w:pPr>
            <w:r>
              <w:t xml:space="preserve">Muka Surat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t xml:space="preserve">1/1</w:t>
            </w:r>
          </w:p>
        </w:tc>
      </w:tr>
      <w:tr>
        <w:tc>
          <w:tcPr/>
          <w:p>
            <w:pPr>
              <w:pStyle w:val="Compact"/>
            </w:pPr>
            <w:r>
              <w:t xml:space="preserve">WARNA KERTAS</w:t>
            </w:r>
          </w:p>
        </w:tc>
        <w:tc>
          <w:tcPr/>
          <w:p>
            <w:pPr>
              <w:pStyle w:val="Compact"/>
            </w:pPr>
            <w:r>
              <w:t xml:space="preserve">BIRU (Blue)</w:t>
            </w:r>
          </w:p>
        </w:tc>
      </w:tr>
    </w:tbl>
    <w:p>
      <w:pPr>
        <w:pStyle w:val="BodyText"/>
      </w:pPr>
      <w:r>
        <w:rPr>
          <w:b/>
          <w:bCs/>
        </w:rPr>
        <w:t xml:space="preserve">TAJUK:</w:t>
      </w:r>
      <w:r>
        <w:t xml:space="preserve"> </w:t>
      </w:r>
      <w:r>
        <w:rPr>
          <w:rFonts w:hint="eastAsia"/>
        </w:rPr>
        <w:t xml:space="preserve">工作单</w:t>
      </w:r>
      <w:r>
        <w:t xml:space="preserve"> </w:t>
      </w:r>
      <w:r>
        <w:rPr>
          <w:rFonts w:hint="eastAsia"/>
        </w:rPr>
        <w:t xml:space="preserve">2：客户咨询与中医四诊</w:t>
      </w:r>
    </w:p>
    <w:p>
      <w:pPr>
        <w:pStyle w:val="BodyText"/>
      </w:pPr>
      <w:r>
        <w:rPr>
          <w:b/>
          <w:bCs/>
        </w:rPr>
        <w:t xml:space="preserve">TUJUAN:</w:t>
      </w:r>
      <w:r>
        <w:t xml:space="preserve"> </w:t>
      </w:r>
      <w:r>
        <w:rPr>
          <w:rFonts w:hint="eastAsia"/>
        </w:rPr>
        <w:t xml:space="preserve">在模拟咨询室中：</w:t>
      </w:r>
    </w:p>
    <w:p>
      <w:pPr>
        <w:pStyle w:val="BodyText"/>
      </w:pPr>
      <w:r>
        <w:rPr>
          <w:b/>
          <w:bCs/>
        </w:rPr>
        <w:t xml:space="preserve">ARAHAN:</w:t>
      </w:r>
      <w:r>
        <w:t xml:space="preserve"> </w:t>
      </w:r>
      <w:r>
        <w:t xml:space="preserve">Pelatih dikehendaki melaksanakan tugasan/kerja mengikut prosedur yang ditetapkan dalam kertas ini. Rujuk pensyarah sekiranya perlu penjelasan lanjut.</w:t>
      </w:r>
    </w:p>
    <w:bookmarkEnd w:id="204"/>
    <w:bookmarkStart w:id="223" w:name="工作单-2客户咨询与中医四诊"/>
    <w:p>
      <w:pPr>
        <w:pStyle w:val="Heading4"/>
      </w:pPr>
      <w:r>
        <w:rPr>
          <w:rStyle w:val="SectionNumber"/>
        </w:rPr>
        <w:t xml:space="preserve">1.1.12.1</w:t>
      </w:r>
      <w:r>
        <w:tab/>
      </w:r>
      <w:r>
        <w:rPr>
          <w:rFonts w:hint="eastAsia"/>
        </w:rPr>
        <w:t xml:space="preserve">工作单</w:t>
      </w:r>
      <w:r>
        <w:t xml:space="preserve"> </w:t>
      </w:r>
      <w:r>
        <w:rPr>
          <w:rFonts w:hint="eastAsia"/>
        </w:rPr>
        <w:t xml:space="preserve">2：客户咨询与中医四诊</w:t>
      </w:r>
    </w:p>
    <w:p>
      <w:pPr>
        <w:pStyle w:val="FirstParagraph"/>
      </w:pPr>
      <w:r>
        <w:rPr>
          <w:rFonts w:hint="eastAsia"/>
          <w:b/>
          <w:bCs/>
        </w:rPr>
        <w:t xml:space="preserve">对应理论：</w:t>
      </w:r>
      <w:r>
        <w:t xml:space="preserve"> </w:t>
      </w:r>
      <w:r>
        <w:t xml:space="preserve">KP-02 / KT-02</w:t>
      </w:r>
    </w:p>
    <w:bookmarkStart w:id="205" w:name="一任务说明-1"/>
    <w:p>
      <w:pPr>
        <w:pStyle w:val="Heading5"/>
      </w:pPr>
      <w:r>
        <w:rPr>
          <w:rStyle w:val="SectionNumber"/>
        </w:rPr>
        <w:t xml:space="preserve">1.1.12.1.1</w:t>
      </w:r>
      <w:r>
        <w:tab/>
      </w:r>
      <w:r>
        <w:rPr>
          <w:rFonts w:hint="eastAsia"/>
        </w:rPr>
        <w:t xml:space="preserve">一、任务说明</w:t>
      </w:r>
    </w:p>
    <w:p>
      <w:pPr>
        <w:pStyle w:val="FirstParagraph"/>
      </w:pPr>
      <w:r>
        <w:rPr>
          <w:rFonts w:hint="eastAsia"/>
        </w:rPr>
        <w:t xml:space="preserve">在模拟咨询室中：</w:t>
      </w:r>
      <w:r>
        <w:t xml:space="preserve"> </w:t>
      </w:r>
      <w:r>
        <w:t xml:space="preserve">1. </w:t>
      </w:r>
      <w:r>
        <w:rPr>
          <w:rFonts w:hint="eastAsia"/>
        </w:rPr>
        <w:t xml:space="preserve">完成客户期望与健康史采集；</w:t>
      </w:r>
      <w:r>
        <w:t xml:space="preserve"> </w:t>
      </w:r>
      <w:r>
        <w:t xml:space="preserve">2. </w:t>
      </w:r>
      <w:r>
        <w:rPr>
          <w:rFonts w:hint="eastAsia"/>
        </w:rPr>
        <w:t xml:space="preserve">实施完整中医四诊（望、闻、问、切）；</w:t>
      </w:r>
      <w:r>
        <w:t xml:space="preserve"> </w:t>
      </w:r>
      <w:r>
        <w:t xml:space="preserve">3. </w:t>
      </w:r>
      <w:r>
        <w:rPr>
          <w:rFonts w:hint="eastAsia"/>
        </w:rPr>
        <w:t xml:space="preserve">取得客户书面知情同意；</w:t>
      </w:r>
      <w:r>
        <w:t xml:space="preserve"> </w:t>
      </w:r>
      <w:r>
        <w:t xml:space="preserve">4. </w:t>
      </w:r>
      <w:r>
        <w:rPr>
          <w:rFonts w:hint="eastAsia"/>
        </w:rPr>
        <w:t xml:space="preserve">将咨询信息录入客户记录。</w:t>
      </w:r>
    </w:p>
    <w:bookmarkEnd w:id="205"/>
    <w:bookmarkStart w:id="206" w:name="二所需工具与材料-tem-1"/>
    <w:p>
      <w:pPr>
        <w:pStyle w:val="Heading5"/>
      </w:pPr>
      <w:r>
        <w:rPr>
          <w:rStyle w:val="SectionNumber"/>
        </w:rPr>
        <w:t xml:space="preserve">1.1.12.1.2</w:t>
      </w:r>
      <w:r>
        <w:tab/>
      </w:r>
      <w:r>
        <w:rPr>
          <w:rFonts w:hint="eastAsia"/>
        </w:rPr>
        <w:t xml:space="preserve">二、所需工具与材料</w:t>
      </w:r>
      <w:r>
        <w:t xml:space="preserve"> (TEM)</w:t>
      </w:r>
    </w:p>
    <w:tbl>
      <w:tblPr>
        <w:tblStyle w:val="Table"/>
        <w:tblW w:type="auto" w:w="0"/>
        <w:tblLook w:firstRow="1" w:lastRow="0" w:firstColumn="0" w:lastColumn="0" w:noHBand="0" w:noVBand="0" w:val="0020"/>
        <w:tblBorders>
          <w:top w:val="single" w:sz="12" w:color="7F7F7F"/>
          <w:bottom w:val="single" w:sz="12" w:color="7F7F7F"/>
          <w:insideH w:val="single" w:sz="6" w:color="7F7F7F"/>
          <w:left w:val="nil"/>
          <w:right w:val="nil"/>
          <w:insideV w:val="nil"/>
        </w:tblBorders>
      </w:tblPr>
      <w:tblGrid>
        <w:gridCol w:w="3960"/>
        <w:gridCol w:w="3960"/>
      </w:tblGrid>
      <w:tr>
        <w:trPr>
          <w:tblHeader w:val="on"/>
        </w:trPr>
        <w:tc>
          <w:tcPr>
            <w:shd w:val="clear" w:color="auto" w:fill="E7E6E6"/>
          </w:tcPr>
          <w:p>
            <w:pPr>
              <w:pStyle w:val="Compact"/>
            </w:pPr>
            <w:r>
              <w:rPr>
                <w:rFonts w:hint="eastAsia"/>
                <w:b/>
              </w:rPr>
              <w:t xml:space="preserve">项目</w:t>
            </w:r>
          </w:p>
        </w:tc>
        <w:tc>
          <w:tcPr>
            <w:shd w:val="clear" w:color="auto" w:fill="E7E6E6"/>
          </w:tcPr>
          <w:p>
            <w:pPr>
              <w:pStyle w:val="Compact"/>
            </w:pPr>
            <w:r>
              <w:rPr>
                <w:rFonts w:hint="eastAsia"/>
                <w:b/>
              </w:rPr>
              <w:t xml:space="preserve">数量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病史采集表（空白）</w:t>
            </w:r>
          </w:p>
        </w:tc>
        <w:tc>
          <w:tcPr/>
          <w:p>
            <w:pPr>
              <w:pStyle w:val="Compact"/>
            </w:pPr>
            <w:r>
              <w:t xml:space="preserve">5</w:t>
            </w:r>
          </w:p>
        </w:tc>
      </w:tr>
      <w:tr>
        <w:tc>
          <w:tcPr>
            <w:shd w:val="clear" w:color="auto" w:fill="F7F7F7"/>
          </w:tcPr>
          <w:p>
            <w:pPr>
              <w:pStyle w:val="Compact"/>
            </w:pPr>
            <w:r>
              <w:rPr>
                <w:rFonts w:hint="eastAsia"/>
              </w:rPr>
              <w:t xml:space="preserve">知情同意书（空白）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t xml:space="preserve">5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解剖与生理图表</w:t>
            </w:r>
          </w:p>
        </w:tc>
        <w:tc>
          <w:tcPr/>
          <w:p>
            <w:pPr>
              <w:pStyle w:val="Compact"/>
            </w:pPr>
            <w:r>
              <w:t xml:space="preserve">1</w:t>
            </w:r>
          </w:p>
        </w:tc>
      </w:tr>
      <w:tr>
        <w:tc>
          <w:tcPr>
            <w:shd w:val="clear" w:color="auto" w:fill="F7F7F7"/>
          </w:tcPr>
          <w:p>
            <w:pPr>
              <w:pStyle w:val="Compact"/>
            </w:pPr>
            <w:r>
              <w:rPr>
                <w:rFonts w:hint="eastAsia"/>
              </w:rPr>
              <w:t xml:space="preserve">经络穴位人体模型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t xml:space="preserve">1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听诊器</w:t>
            </w:r>
          </w:p>
        </w:tc>
        <w:tc>
          <w:tcPr/>
          <w:p>
            <w:pPr>
              <w:pStyle w:val="Compact"/>
            </w:pPr>
            <w:r>
              <w:t xml:space="preserve">1</w:t>
            </w:r>
          </w:p>
        </w:tc>
      </w:tr>
      <w:tr>
        <w:tc>
          <w:tcPr>
            <w:shd w:val="clear" w:color="auto" w:fill="F7F7F7"/>
          </w:tcPr>
          <w:p>
            <w:pPr>
              <w:pStyle w:val="Compact"/>
            </w:pPr>
            <w:r>
              <w:t xml:space="preserve">VAS </w:t>
            </w:r>
            <w:r>
              <w:rPr>
                <w:rFonts w:hint="eastAsia"/>
              </w:rPr>
              <w:t xml:space="preserve">疼痛量表卡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t xml:space="preserve">5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计时器</w:t>
            </w:r>
          </w:p>
        </w:tc>
        <w:tc>
          <w:tcPr/>
          <w:p>
            <w:pPr>
              <w:pStyle w:val="Compact"/>
            </w:pPr>
            <w:r>
              <w:t xml:space="preserve">1</w:t>
            </w:r>
          </w:p>
        </w:tc>
      </w:tr>
      <w:tr>
        <w:tc>
          <w:tcPr>
            <w:shd w:val="clear" w:color="auto" w:fill="F7F7F7"/>
          </w:tcPr>
          <w:p>
            <w:pPr>
              <w:pStyle w:val="Compact"/>
            </w:pPr>
            <w:r>
              <w:rPr>
                <w:rFonts w:hint="eastAsia"/>
              </w:rPr>
              <w:t xml:space="preserve">笔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t xml:space="preserve">5</w:t>
            </w:r>
          </w:p>
        </w:tc>
      </w:tr>
    </w:tbl>
    <w:bookmarkEnd w:id="206"/>
    <w:bookmarkStart w:id="207" w:name="三安全与职业操守-1"/>
    <w:p>
      <w:pPr>
        <w:pStyle w:val="Heading5"/>
      </w:pPr>
      <w:r>
        <w:rPr>
          <w:rStyle w:val="SectionNumber"/>
        </w:rPr>
        <w:t xml:space="preserve">1.1.12.1.3</w:t>
      </w:r>
      <w:r>
        <w:tab/>
      </w:r>
      <w:r>
        <w:rPr>
          <w:rFonts w:hint="eastAsia"/>
        </w:rPr>
        <w:t xml:space="preserve">三、安全与职业操守</w:t>
      </w:r>
    </w:p>
    <w:p>
      <w:pPr>
        <w:pStyle w:val="Compact"/>
        <w:numPr>
          <w:ilvl w:val="0"/>
          <w:numId w:val="1110"/>
        </w:numPr>
      </w:pPr>
      <w:r>
        <w:rPr>
          <w:rFonts w:hint="eastAsia"/>
        </w:rPr>
        <w:t xml:space="preserve">异性配对须有第三方在场</w:t>
      </w:r>
    </w:p>
    <w:p>
      <w:pPr>
        <w:pStyle w:val="Compact"/>
        <w:numPr>
          <w:ilvl w:val="0"/>
          <w:numId w:val="1110"/>
        </w:numPr>
      </w:pPr>
      <w:r>
        <w:rPr>
          <w:rFonts w:hint="eastAsia"/>
        </w:rPr>
        <w:t xml:space="preserve">切诊触碰客户身体须事先征得口头同意</w:t>
      </w:r>
    </w:p>
    <w:p>
      <w:pPr>
        <w:pStyle w:val="Compact"/>
        <w:numPr>
          <w:ilvl w:val="0"/>
          <w:numId w:val="1110"/>
        </w:numPr>
      </w:pPr>
      <w:r>
        <w:rPr>
          <w:rFonts w:hint="eastAsia"/>
        </w:rPr>
        <w:t xml:space="preserve">涉及隐私部位（如腹部、腰骶）一律不在</w:t>
      </w:r>
      <w:r>
        <w:t xml:space="preserve"> C01 </w:t>
      </w:r>
      <w:r>
        <w:rPr>
          <w:rFonts w:hint="eastAsia"/>
        </w:rPr>
        <w:t xml:space="preserve">实操中操作</w:t>
      </w:r>
    </w:p>
    <w:p>
      <w:pPr>
        <w:pStyle w:val="Compact"/>
        <w:numPr>
          <w:ilvl w:val="0"/>
          <w:numId w:val="1110"/>
        </w:numPr>
      </w:pPr>
      <w:r>
        <w:rPr>
          <w:rFonts w:hint="eastAsia"/>
        </w:rPr>
        <w:t xml:space="preserve">全程录像须取得双方同意</w:t>
      </w:r>
    </w:p>
    <w:bookmarkEnd w:id="207"/>
    <w:bookmarkStart w:id="219" w:name="四操作步骤"/>
    <w:p>
      <w:pPr>
        <w:pStyle w:val="Heading5"/>
      </w:pPr>
      <w:r>
        <w:rPr>
          <w:rStyle w:val="SectionNumber"/>
        </w:rPr>
        <w:t xml:space="preserve">1.1.12.1.4</w:t>
      </w:r>
      <w:r>
        <w:tab/>
      </w:r>
      <w:r>
        <w:rPr>
          <w:rFonts w:hint="eastAsia"/>
        </w:rPr>
        <w:t xml:space="preserve">四、操作步骤</w:t>
      </w:r>
    </w:p>
    <w:bookmarkStart w:id="208" w:name="步骤-1开场与说明5-分钟"/>
    <w:p>
      <w:pPr>
        <w:pStyle w:val="Heading6"/>
      </w:pPr>
      <w:r>
        <w:rPr>
          <w:rStyle w:val="SectionNumber"/>
        </w:rPr>
        <w:t xml:space="preserve">1.1.12.1.4.1</w:t>
      </w:r>
      <w:r>
        <w:tab/>
      </w:r>
      <w:r>
        <w:rPr>
          <w:rFonts w:hint="eastAsia"/>
        </w:rPr>
        <w:t xml:space="preserve">步骤</w:t>
      </w:r>
      <w:r>
        <w:t xml:space="preserve"> </w:t>
      </w:r>
      <w:r>
        <w:rPr>
          <w:rFonts w:hint="eastAsia"/>
        </w:rPr>
        <w:t xml:space="preserve">1：开场与说明（5</w:t>
      </w:r>
      <w:r>
        <w:t xml:space="preserve"> </w:t>
      </w:r>
      <w:r>
        <w:rPr>
          <w:rFonts w:hint="eastAsia"/>
        </w:rPr>
        <w:t xml:space="preserve">分钟）</w:t>
      </w:r>
    </w:p>
    <w:p>
      <w:pPr>
        <w:pStyle w:val="Compact"/>
        <w:numPr>
          <w:ilvl w:val="0"/>
          <w:numId w:val="1111"/>
        </w:numPr>
      </w:pPr>
      <w:r>
        <w:rPr>
          <w:rFonts w:hint="eastAsia"/>
        </w:rPr>
        <w:t xml:space="preserve">自我介绍</w:t>
      </w:r>
    </w:p>
    <w:p>
      <w:pPr>
        <w:pStyle w:val="Compact"/>
        <w:numPr>
          <w:ilvl w:val="0"/>
          <w:numId w:val="1111"/>
        </w:numPr>
      </w:pPr>
      <w:r>
        <w:rPr>
          <w:rFonts w:hint="eastAsia"/>
        </w:rPr>
        <w:t xml:space="preserve">说明咨询目的与时长</w:t>
      </w:r>
    </w:p>
    <w:p>
      <w:pPr>
        <w:pStyle w:val="Compact"/>
        <w:numPr>
          <w:ilvl w:val="0"/>
          <w:numId w:val="1111"/>
        </w:numPr>
      </w:pPr>
      <w:r>
        <w:rPr>
          <w:rFonts w:hint="eastAsia"/>
        </w:rPr>
        <w:t xml:space="preserve">强调保密承诺</w:t>
      </w:r>
    </w:p>
    <w:p>
      <w:pPr>
        <w:pStyle w:val="Compact"/>
        <w:numPr>
          <w:ilvl w:val="0"/>
          <w:numId w:val="1111"/>
        </w:numPr>
      </w:pPr>
      <w:r>
        <w:rPr>
          <w:rFonts w:hint="eastAsia"/>
        </w:rPr>
        <w:t xml:space="preserve">取得客户口头同意开始</w:t>
      </w:r>
    </w:p>
    <w:bookmarkEnd w:id="208"/>
    <w:bookmarkStart w:id="209" w:name="步骤-2信息收集方法选择"/>
    <w:p>
      <w:pPr>
        <w:pStyle w:val="Heading6"/>
      </w:pPr>
      <w:r>
        <w:rPr>
          <w:rStyle w:val="SectionNumber"/>
        </w:rPr>
        <w:t xml:space="preserve">1.1.12.1.4.2</w:t>
      </w:r>
      <w:r>
        <w:tab/>
      </w:r>
      <w:r>
        <w:rPr>
          <w:rFonts w:hint="eastAsia"/>
        </w:rPr>
        <w:t xml:space="preserve">步骤</w:t>
      </w:r>
      <w:r>
        <w:t xml:space="preserve"> </w:t>
      </w:r>
      <w:r>
        <w:rPr>
          <w:rFonts w:hint="eastAsia"/>
        </w:rPr>
        <w:t xml:space="preserve">2：信息收集方法选择</w:t>
      </w:r>
    </w:p>
    <w:p>
      <w:pPr>
        <w:pStyle w:val="Compact"/>
        <w:numPr>
          <w:ilvl w:val="0"/>
          <w:numId w:val="1112"/>
        </w:numPr>
      </w:pPr>
      <w:r>
        <w:rPr>
          <w:rFonts w:hint="eastAsia"/>
        </w:rPr>
        <w:t xml:space="preserve">出示预设病史采集表</w:t>
      </w:r>
    </w:p>
    <w:p>
      <w:pPr>
        <w:pStyle w:val="Compact"/>
        <w:numPr>
          <w:ilvl w:val="0"/>
          <w:numId w:val="1112"/>
        </w:numPr>
      </w:pPr>
      <w:r>
        <w:rPr>
          <w:rFonts w:hint="eastAsia"/>
        </w:rPr>
        <w:t xml:space="preserve">解释每节内容</w:t>
      </w:r>
    </w:p>
    <w:p>
      <w:pPr>
        <w:pStyle w:val="Compact"/>
        <w:numPr>
          <w:ilvl w:val="0"/>
          <w:numId w:val="1112"/>
        </w:numPr>
      </w:pPr>
      <w:r>
        <w:rPr>
          <w:rFonts w:hint="eastAsia"/>
        </w:rPr>
        <w:t xml:space="preserve">边问边在表格上记录</w:t>
      </w:r>
    </w:p>
    <w:p>
      <w:pPr>
        <w:pStyle w:val="Compact"/>
        <w:numPr>
          <w:ilvl w:val="0"/>
          <w:numId w:val="1112"/>
        </w:numPr>
      </w:pPr>
      <w:r>
        <w:rPr>
          <w:rFonts w:hint="eastAsia"/>
        </w:rPr>
        <w:t xml:space="preserve">笔记本记录客户原话与情境</w:t>
      </w:r>
    </w:p>
    <w:bookmarkEnd w:id="209"/>
    <w:bookmarkStart w:id="210" w:name="步骤-3客户期望访谈"/>
    <w:p>
      <w:pPr>
        <w:pStyle w:val="Heading6"/>
      </w:pPr>
      <w:r>
        <w:rPr>
          <w:rStyle w:val="SectionNumber"/>
        </w:rPr>
        <w:t xml:space="preserve">1.1.12.1.4.3</w:t>
      </w:r>
      <w:r>
        <w:tab/>
      </w:r>
      <w:r>
        <w:rPr>
          <w:rFonts w:hint="eastAsia"/>
        </w:rPr>
        <w:t xml:space="preserve">步骤</w:t>
      </w:r>
      <w:r>
        <w:t xml:space="preserve"> </w:t>
      </w:r>
      <w:r>
        <w:rPr>
          <w:rFonts w:hint="eastAsia"/>
        </w:rPr>
        <w:t xml:space="preserve">3：客户期望访谈</w:t>
      </w:r>
    </w:p>
    <w:p>
      <w:pPr>
        <w:pStyle w:val="FirstParagraph"/>
      </w:pPr>
      <w:r>
        <w:rPr>
          <w:rFonts w:hint="eastAsia"/>
        </w:rPr>
        <w:t xml:space="preserve">询问以下</w:t>
      </w:r>
      <w:r>
        <w:t xml:space="preserve"> 5 </w:t>
      </w:r>
      <w:r>
        <w:rPr>
          <w:rFonts w:hint="eastAsia"/>
        </w:rPr>
        <w:t xml:space="preserve">项</w:t>
      </w:r>
      <w:r>
        <w:t xml:space="preserve"> NOSS </w:t>
      </w:r>
      <w:r>
        <w:rPr>
          <w:rFonts w:hint="eastAsia"/>
        </w:rPr>
        <w:t xml:space="preserve">列明期望：</w:t>
      </w:r>
      <w:r>
        <w:t xml:space="preserve"> </w:t>
      </w:r>
      <w:r>
        <w:t xml:space="preserve">- </w:t>
      </w:r>
      <w:r>
        <w:rPr>
          <w:rFonts w:hint="eastAsia"/>
        </w:rPr>
        <w:t xml:space="preserve">缓解症状？哪些症状？</w:t>
      </w:r>
      <w:r>
        <w:t xml:space="preserve"> </w:t>
      </w:r>
      <w:r>
        <w:t xml:space="preserve">- </w:t>
      </w:r>
      <w:r>
        <w:rPr>
          <w:rFonts w:hint="eastAsia"/>
        </w:rPr>
        <w:t xml:space="preserve">整体疗法？身心方面？</w:t>
      </w:r>
      <w:r>
        <w:t xml:space="preserve"> </w:t>
      </w:r>
      <w:r>
        <w:t xml:space="preserve">- </w:t>
      </w:r>
      <w:r>
        <w:rPr>
          <w:rFonts w:hint="eastAsia"/>
        </w:rPr>
        <w:t xml:space="preserve">改善生活质量？睡眠/活动？</w:t>
      </w:r>
      <w:r>
        <w:t xml:space="preserve"> </w:t>
      </w:r>
      <w:r>
        <w:t xml:space="preserve">- </w:t>
      </w:r>
      <w:r>
        <w:rPr>
          <w:rFonts w:hint="eastAsia"/>
        </w:rPr>
        <w:t xml:space="preserve">减少西医依赖？</w:t>
      </w:r>
      <w:r>
        <w:t xml:space="preserve"> </w:t>
      </w:r>
      <w:r>
        <w:t xml:space="preserve">- </w:t>
      </w:r>
      <w:r>
        <w:rPr>
          <w:rFonts w:hint="eastAsia"/>
        </w:rPr>
        <w:t xml:space="preserve">自我护理建议？</w:t>
      </w:r>
    </w:p>
    <w:bookmarkEnd w:id="210"/>
    <w:bookmarkStart w:id="211" w:name="步骤-4健康信息采集"/>
    <w:p>
      <w:pPr>
        <w:pStyle w:val="Heading6"/>
      </w:pPr>
      <w:r>
        <w:rPr>
          <w:rStyle w:val="SectionNumber"/>
        </w:rPr>
        <w:t xml:space="preserve">1.1.12.1.4.4</w:t>
      </w:r>
      <w:r>
        <w:tab/>
      </w:r>
      <w:r>
        <w:rPr>
          <w:rFonts w:hint="eastAsia"/>
        </w:rPr>
        <w:t xml:space="preserve">步骤</w:t>
      </w:r>
      <w:r>
        <w:t xml:space="preserve"> </w:t>
      </w:r>
      <w:r>
        <w:rPr>
          <w:rFonts w:hint="eastAsia"/>
        </w:rPr>
        <w:t xml:space="preserve">4：健康信息采集</w:t>
      </w:r>
    </w:p>
    <w:tbl>
      <w:tblPr>
        <w:tblStyle w:val="Table"/>
        <w:tblW w:type="auto" w:w="0"/>
        <w:tblLook w:firstRow="1" w:lastRow="0" w:firstColumn="0" w:lastColumn="0" w:noHBand="0" w:noVBand="0" w:val="0020"/>
        <w:tblBorders>
          <w:top w:val="single" w:sz="12" w:color="7F7F7F"/>
          <w:bottom w:val="single" w:sz="12" w:color="7F7F7F"/>
          <w:insideH w:val="single" w:sz="6" w:color="7F7F7F"/>
          <w:left w:val="nil"/>
          <w:right w:val="nil"/>
          <w:insideV w:val="nil"/>
        </w:tblBorders>
      </w:tblPr>
      <w:tblGrid>
        <w:gridCol w:w="3960"/>
        <w:gridCol w:w="3960"/>
      </w:tblGrid>
      <w:tr>
        <w:trPr>
          <w:tblHeader w:val="on"/>
        </w:trPr>
        <w:tc>
          <w:tcPr>
            <w:shd w:val="clear" w:color="auto" w:fill="E7E6E6"/>
          </w:tcPr>
          <w:p>
            <w:pPr>
              <w:pStyle w:val="Compact"/>
            </w:pPr>
            <w:r>
              <w:rPr>
                <w:rFonts w:hint="eastAsia"/>
                <w:b/>
              </w:rPr>
              <w:t xml:space="preserve">类别</w:t>
            </w:r>
          </w:p>
        </w:tc>
        <w:tc>
          <w:tcPr>
            <w:shd w:val="clear" w:color="auto" w:fill="E7E6E6"/>
          </w:tcPr>
          <w:p>
            <w:pPr>
              <w:pStyle w:val="Compact"/>
            </w:pPr>
            <w:r>
              <w:rPr>
                <w:rFonts w:hint="eastAsia"/>
                <w:b/>
              </w:rPr>
              <w:t xml:space="preserve">提问示例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现病史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“您目前哪里不适？多久了？”</w:t>
            </w:r>
          </w:p>
        </w:tc>
      </w:tr>
      <w:tr>
        <w:tc>
          <w:tcPr>
            <w:shd w:val="clear" w:color="auto" w:fill="F7F7F7"/>
          </w:tcPr>
          <w:p>
            <w:pPr>
              <w:pStyle w:val="Compact"/>
            </w:pPr>
            <w:r>
              <w:rPr>
                <w:rFonts w:hint="eastAsia"/>
              </w:rPr>
              <w:t xml:space="preserve">既往史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rPr>
                <w:rFonts w:hint="eastAsia"/>
              </w:rPr>
              <w:t xml:space="preserve">“过去三年是否住院或动手术？”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家族史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“家中是否有糖尿病、心脏病？”</w:t>
            </w:r>
          </w:p>
        </w:tc>
      </w:tr>
      <w:tr>
        <w:tc>
          <w:tcPr>
            <w:shd w:val="clear" w:color="auto" w:fill="F7F7F7"/>
          </w:tcPr>
          <w:p>
            <w:pPr>
              <w:pStyle w:val="Compact"/>
            </w:pPr>
            <w:r>
              <w:rPr>
                <w:rFonts w:hint="eastAsia"/>
              </w:rPr>
              <w:t xml:space="preserve">用药史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rPr>
                <w:rFonts w:hint="eastAsia"/>
              </w:rPr>
              <w:t xml:space="preserve">“目前服用任何西药或中药？”</w:t>
            </w:r>
          </w:p>
        </w:tc>
      </w:tr>
    </w:tbl>
    <w:bookmarkEnd w:id="211"/>
    <w:bookmarkStart w:id="212" w:name="步骤-5中医四诊操作"/>
    <w:p>
      <w:pPr>
        <w:pStyle w:val="Heading6"/>
      </w:pPr>
      <w:r>
        <w:rPr>
          <w:rStyle w:val="SectionNumber"/>
        </w:rPr>
        <w:t xml:space="preserve">1.1.12.1.4.5</w:t>
      </w:r>
      <w:r>
        <w:tab/>
      </w:r>
      <w:r>
        <w:rPr>
          <w:rFonts w:hint="eastAsia"/>
        </w:rPr>
        <w:t xml:space="preserve">步骤</w:t>
      </w:r>
      <w:r>
        <w:t xml:space="preserve"> </w:t>
      </w:r>
      <w:r>
        <w:rPr>
          <w:rFonts w:hint="eastAsia"/>
        </w:rPr>
        <w:t xml:space="preserve">5：中医四诊操作</w:t>
      </w:r>
    </w:p>
    <w:bookmarkEnd w:id="212"/>
    <w:bookmarkStart w:id="213" w:name="望诊-5-分钟"/>
    <w:p>
      <w:pPr>
        <w:pStyle w:val="Heading6"/>
      </w:pPr>
      <w:r>
        <w:rPr>
          <w:rStyle w:val="SectionNumber"/>
        </w:rPr>
        <w:t xml:space="preserve">1.1.12.1.4.6</w:t>
      </w:r>
      <w:r>
        <w:tab/>
      </w:r>
      <w:r>
        <w:t xml:space="preserve">5.1 </w:t>
      </w:r>
      <w:r>
        <w:rPr>
          <w:rFonts w:hint="eastAsia"/>
        </w:rPr>
        <w:t xml:space="preserve">望诊</w:t>
      </w:r>
      <w:r>
        <w:t xml:space="preserve"> (5 </w:t>
      </w:r>
      <w:r>
        <w:rPr>
          <w:rFonts w:hint="eastAsia"/>
        </w:rPr>
        <w:t xml:space="preserve">分钟)</w:t>
      </w:r>
    </w:p>
    <w:p>
      <w:pPr>
        <w:pStyle w:val="Compact"/>
        <w:numPr>
          <w:ilvl w:val="0"/>
          <w:numId w:val="1113"/>
        </w:numPr>
      </w:pPr>
      <w:r>
        <w:rPr>
          <w:rFonts w:hint="eastAsia"/>
        </w:rPr>
        <w:t xml:space="preserve">观察神：眼神是否清亮？</w:t>
      </w:r>
    </w:p>
    <w:p>
      <w:pPr>
        <w:pStyle w:val="Compact"/>
        <w:numPr>
          <w:ilvl w:val="0"/>
          <w:numId w:val="1113"/>
        </w:numPr>
      </w:pPr>
      <w:r>
        <w:rPr>
          <w:rFonts w:hint="eastAsia"/>
        </w:rPr>
        <w:t xml:space="preserve">观察色：面色（红/黄/白/青/黑）？</w:t>
      </w:r>
    </w:p>
    <w:p>
      <w:pPr>
        <w:pStyle w:val="Compact"/>
        <w:numPr>
          <w:ilvl w:val="0"/>
          <w:numId w:val="1113"/>
        </w:numPr>
      </w:pPr>
      <w:r>
        <w:rPr>
          <w:rFonts w:hint="eastAsia"/>
        </w:rPr>
        <w:t xml:space="preserve">观察形：体型（瘦/匀称/肥胖）</w:t>
      </w:r>
    </w:p>
    <w:p>
      <w:pPr>
        <w:pStyle w:val="Compact"/>
        <w:numPr>
          <w:ilvl w:val="0"/>
          <w:numId w:val="1113"/>
        </w:numPr>
      </w:pPr>
      <w:r>
        <w:rPr>
          <w:rFonts w:hint="eastAsia"/>
        </w:rPr>
        <w:t xml:space="preserve">观察态：步态、坐姿对称？</w:t>
      </w:r>
    </w:p>
    <w:p>
      <w:pPr>
        <w:pStyle w:val="Compact"/>
        <w:numPr>
          <w:ilvl w:val="0"/>
          <w:numId w:val="1113"/>
        </w:numPr>
      </w:pPr>
      <w:r>
        <w:rPr>
          <w:rFonts w:hint="eastAsia"/>
        </w:rPr>
        <w:t xml:space="preserve">记录：望诊三句话总结</w:t>
      </w:r>
    </w:p>
    <w:bookmarkEnd w:id="213"/>
    <w:bookmarkStart w:id="214" w:name="闻诊-3-分钟"/>
    <w:p>
      <w:pPr>
        <w:pStyle w:val="Heading6"/>
      </w:pPr>
      <w:r>
        <w:rPr>
          <w:rStyle w:val="SectionNumber"/>
        </w:rPr>
        <w:t xml:space="preserve">1.1.12.1.4.7</w:t>
      </w:r>
      <w:r>
        <w:tab/>
      </w:r>
      <w:r>
        <w:t xml:space="preserve">5.2 </w:t>
      </w:r>
      <w:r>
        <w:rPr>
          <w:rFonts w:hint="eastAsia"/>
        </w:rPr>
        <w:t xml:space="preserve">闻诊</w:t>
      </w:r>
      <w:r>
        <w:t xml:space="preserve"> (3 </w:t>
      </w:r>
      <w:r>
        <w:rPr>
          <w:rFonts w:hint="eastAsia"/>
        </w:rPr>
        <w:t xml:space="preserve">分钟)</w:t>
      </w:r>
    </w:p>
    <w:p>
      <w:pPr>
        <w:pStyle w:val="Compact"/>
        <w:numPr>
          <w:ilvl w:val="0"/>
          <w:numId w:val="1114"/>
        </w:numPr>
      </w:pPr>
      <w:r>
        <w:rPr>
          <w:rFonts w:hint="eastAsia"/>
        </w:rPr>
        <w:t xml:space="preserve">听语声：清亮</w:t>
      </w:r>
      <w:r>
        <w:t xml:space="preserve"> / </w:t>
      </w:r>
      <w:r>
        <w:rPr>
          <w:rFonts w:hint="eastAsia"/>
        </w:rPr>
        <w:t xml:space="preserve">低弱</w:t>
      </w:r>
      <w:r>
        <w:t xml:space="preserve"> / </w:t>
      </w:r>
      <w:r>
        <w:rPr>
          <w:rFonts w:hint="eastAsia"/>
        </w:rPr>
        <w:t xml:space="preserve">急促</w:t>
      </w:r>
    </w:p>
    <w:p>
      <w:pPr>
        <w:pStyle w:val="Compact"/>
        <w:numPr>
          <w:ilvl w:val="0"/>
          <w:numId w:val="1114"/>
        </w:numPr>
      </w:pPr>
      <w:r>
        <w:rPr>
          <w:rFonts w:hint="eastAsia"/>
        </w:rPr>
        <w:t xml:space="preserve">听呼吸：均匀</w:t>
      </w:r>
      <w:r>
        <w:t xml:space="preserve"> / </w:t>
      </w:r>
      <w:r>
        <w:rPr>
          <w:rFonts w:hint="eastAsia"/>
        </w:rPr>
        <w:t xml:space="preserve">粗短</w:t>
      </w:r>
      <w:r>
        <w:t xml:space="preserve"> / </w:t>
      </w:r>
      <w:r>
        <w:rPr>
          <w:rFonts w:hint="eastAsia"/>
        </w:rPr>
        <w:t xml:space="preserve">喘</w:t>
      </w:r>
    </w:p>
    <w:p>
      <w:pPr>
        <w:pStyle w:val="Compact"/>
        <w:numPr>
          <w:ilvl w:val="0"/>
          <w:numId w:val="1114"/>
        </w:numPr>
      </w:pPr>
      <w:r>
        <w:rPr>
          <w:rFonts w:hint="eastAsia"/>
        </w:rPr>
        <w:t xml:space="preserve">闻气味：口气、汗气（不超距）</w:t>
      </w:r>
    </w:p>
    <w:p>
      <w:pPr>
        <w:pStyle w:val="Compact"/>
        <w:numPr>
          <w:ilvl w:val="0"/>
          <w:numId w:val="1114"/>
        </w:numPr>
      </w:pPr>
      <w:r>
        <w:rPr>
          <w:rFonts w:hint="eastAsia"/>
        </w:rPr>
        <w:t xml:space="preserve">记录：闻诊一句话总结</w:t>
      </w:r>
    </w:p>
    <w:bookmarkEnd w:id="214"/>
    <w:bookmarkStart w:id="215" w:name="问诊-10-分钟"/>
    <w:p>
      <w:pPr>
        <w:pStyle w:val="Heading6"/>
      </w:pPr>
      <w:r>
        <w:rPr>
          <w:rStyle w:val="SectionNumber"/>
        </w:rPr>
        <w:t xml:space="preserve">1.1.12.1.4.8</w:t>
      </w:r>
      <w:r>
        <w:tab/>
      </w:r>
      <w:r>
        <w:t xml:space="preserve">5.3 </w:t>
      </w:r>
      <w:r>
        <w:rPr>
          <w:rFonts w:hint="eastAsia"/>
        </w:rPr>
        <w:t xml:space="preserve">问诊</w:t>
      </w:r>
      <w:r>
        <w:t xml:space="preserve"> (10 </w:t>
      </w:r>
      <w:r>
        <w:rPr>
          <w:rFonts w:hint="eastAsia"/>
        </w:rPr>
        <w:t xml:space="preserve">分钟)</w:t>
      </w:r>
    </w:p>
    <w:p>
      <w:pPr>
        <w:pStyle w:val="FirstParagraph"/>
      </w:pPr>
      <w:r>
        <w:rPr>
          <w:rFonts w:hint="eastAsia"/>
        </w:rPr>
        <w:t xml:space="preserve">按”十问”提示询问：</w:t>
      </w:r>
      <w:r>
        <w:t xml:space="preserve"> </w:t>
      </w:r>
      <w:r>
        <w:t xml:space="preserve">1. </w:t>
      </w:r>
      <w:r>
        <w:rPr>
          <w:rFonts w:hint="eastAsia"/>
        </w:rPr>
        <w:t xml:space="preserve">寒热</w:t>
      </w:r>
      <w:r>
        <w:t xml:space="preserve"> </w:t>
      </w:r>
      <w:r>
        <w:t xml:space="preserve">2. </w:t>
      </w:r>
      <w:r>
        <w:rPr>
          <w:rFonts w:hint="eastAsia"/>
        </w:rPr>
        <w:t xml:space="preserve">汗</w:t>
      </w:r>
      <w:r>
        <w:t xml:space="preserve"> </w:t>
      </w:r>
      <w:r>
        <w:t xml:space="preserve">3. </w:t>
      </w:r>
      <w:r>
        <w:rPr>
          <w:rFonts w:hint="eastAsia"/>
        </w:rPr>
        <w:t xml:space="preserve">头身（疼痛部位、性质）</w:t>
      </w:r>
      <w:r>
        <w:t xml:space="preserve"> </w:t>
      </w:r>
      <w:r>
        <w:t xml:space="preserve">4. </w:t>
      </w:r>
      <w:r>
        <w:rPr>
          <w:rFonts w:hint="eastAsia"/>
        </w:rPr>
        <w:t xml:space="preserve">二便</w:t>
      </w:r>
      <w:r>
        <w:t xml:space="preserve"> </w:t>
      </w:r>
      <w:r>
        <w:t xml:space="preserve">5. </w:t>
      </w:r>
      <w:r>
        <w:rPr>
          <w:rFonts w:hint="eastAsia"/>
        </w:rPr>
        <w:t xml:space="preserve">饮食胃口</w:t>
      </w:r>
      <w:r>
        <w:t xml:space="preserve"> </w:t>
      </w:r>
      <w:r>
        <w:t xml:space="preserve">6. </w:t>
      </w:r>
      <w:r>
        <w:rPr>
          <w:rFonts w:hint="eastAsia"/>
        </w:rPr>
        <w:t xml:space="preserve">胸腹（不便者跳过）</w:t>
      </w:r>
      <w:r>
        <w:t xml:space="preserve"> </w:t>
      </w:r>
      <w:r>
        <w:t xml:space="preserve">7. </w:t>
      </w:r>
      <w:r>
        <w:rPr>
          <w:rFonts w:hint="eastAsia"/>
        </w:rPr>
        <w:t xml:space="preserve">耳目</w:t>
      </w:r>
      <w:r>
        <w:t xml:space="preserve"> </w:t>
      </w:r>
      <w:r>
        <w:t xml:space="preserve">8. </w:t>
      </w:r>
      <w:r>
        <w:rPr>
          <w:rFonts w:hint="eastAsia"/>
        </w:rPr>
        <w:t xml:space="preserve">睡眠</w:t>
      </w:r>
      <w:r>
        <w:t xml:space="preserve"> </w:t>
      </w:r>
      <w:r>
        <w:t xml:space="preserve">9. </w:t>
      </w:r>
      <w:r>
        <w:rPr>
          <w:rFonts w:hint="eastAsia"/>
        </w:rPr>
        <w:t xml:space="preserve">旧病</w:t>
      </w:r>
      <w:r>
        <w:t xml:space="preserve"> </w:t>
      </w:r>
      <w:r>
        <w:t xml:space="preserve">10. </w:t>
      </w:r>
      <w:r>
        <w:rPr>
          <w:rFonts w:hint="eastAsia"/>
        </w:rPr>
        <w:t xml:space="preserve">用药</w:t>
      </w:r>
    </w:p>
    <w:bookmarkEnd w:id="215"/>
    <w:bookmarkStart w:id="216" w:name="切诊-5-分钟"/>
    <w:p>
      <w:pPr>
        <w:pStyle w:val="Heading6"/>
      </w:pPr>
      <w:r>
        <w:rPr>
          <w:rStyle w:val="SectionNumber"/>
        </w:rPr>
        <w:t xml:space="preserve">1.1.12.1.4.9</w:t>
      </w:r>
      <w:r>
        <w:tab/>
      </w:r>
      <w:r>
        <w:t xml:space="preserve">5.4 </w:t>
      </w:r>
      <w:r>
        <w:rPr>
          <w:rFonts w:hint="eastAsia"/>
        </w:rPr>
        <w:t xml:space="preserve">切诊</w:t>
      </w:r>
      <w:r>
        <w:t xml:space="preserve"> (5 </w:t>
      </w:r>
      <w:r>
        <w:rPr>
          <w:rFonts w:hint="eastAsia"/>
        </w:rPr>
        <w:t xml:space="preserve">分钟)</w:t>
      </w:r>
    </w:p>
    <w:p>
      <w:pPr>
        <w:pStyle w:val="Compact"/>
        <w:numPr>
          <w:ilvl w:val="0"/>
          <w:numId w:val="1115"/>
        </w:numPr>
      </w:pPr>
      <w:r>
        <w:rPr>
          <w:rFonts w:hint="eastAsia"/>
        </w:rPr>
        <w:t xml:space="preserve">征得口头同意</w:t>
      </w:r>
    </w:p>
    <w:p>
      <w:pPr>
        <w:pStyle w:val="Compact"/>
        <w:numPr>
          <w:ilvl w:val="0"/>
          <w:numId w:val="1115"/>
        </w:numPr>
      </w:pPr>
      <w:r>
        <w:rPr>
          <w:rFonts w:hint="eastAsia"/>
        </w:rPr>
        <w:t xml:space="preserve">切寸口脉（左右各</w:t>
      </w:r>
      <w:r>
        <w:t xml:space="preserve"> 30 </w:t>
      </w:r>
      <w:r>
        <w:rPr>
          <w:rFonts w:hint="eastAsia"/>
        </w:rPr>
        <w:t xml:space="preserve">秒）</w:t>
      </w:r>
    </w:p>
    <w:p>
      <w:pPr>
        <w:pStyle w:val="Compact"/>
        <w:numPr>
          <w:ilvl w:val="0"/>
          <w:numId w:val="1115"/>
        </w:numPr>
      </w:pPr>
      <w:r>
        <w:rPr>
          <w:rFonts w:hint="eastAsia"/>
        </w:rPr>
        <w:t xml:space="preserve">触诊：按压肌肉张力（以肩颈为例）</w:t>
      </w:r>
    </w:p>
    <w:p>
      <w:pPr>
        <w:pStyle w:val="Compact"/>
        <w:numPr>
          <w:ilvl w:val="0"/>
          <w:numId w:val="1115"/>
        </w:numPr>
      </w:pPr>
      <w:r>
        <w:rPr>
          <w:rFonts w:hint="eastAsia"/>
        </w:rPr>
        <w:t xml:space="preserve">评估关节活动度（颈部前屈/后伸/侧屈/旋转）</w:t>
      </w:r>
    </w:p>
    <w:bookmarkEnd w:id="216"/>
    <w:bookmarkStart w:id="217" w:name="步骤-6知情同意取得"/>
    <w:p>
      <w:pPr>
        <w:pStyle w:val="Heading6"/>
      </w:pPr>
      <w:r>
        <w:rPr>
          <w:rStyle w:val="SectionNumber"/>
        </w:rPr>
        <w:t xml:space="preserve">1.1.12.1.4.10</w:t>
      </w:r>
      <w:r>
        <w:tab/>
      </w:r>
      <w:r>
        <w:rPr>
          <w:rFonts w:hint="eastAsia"/>
        </w:rPr>
        <w:t xml:space="preserve">步骤</w:t>
      </w:r>
      <w:r>
        <w:t xml:space="preserve"> </w:t>
      </w:r>
      <w:r>
        <w:rPr>
          <w:rFonts w:hint="eastAsia"/>
        </w:rPr>
        <w:t xml:space="preserve">6：知情同意取得</w:t>
      </w:r>
    </w:p>
    <w:p>
      <w:pPr>
        <w:pStyle w:val="Compact"/>
        <w:numPr>
          <w:ilvl w:val="0"/>
          <w:numId w:val="1116"/>
        </w:numPr>
      </w:pPr>
      <w:r>
        <w:rPr>
          <w:rFonts w:hint="eastAsia"/>
        </w:rPr>
        <w:t xml:space="preserve">出示知情同意书</w:t>
      </w:r>
    </w:p>
    <w:p>
      <w:pPr>
        <w:pStyle w:val="Compact"/>
        <w:numPr>
          <w:ilvl w:val="0"/>
          <w:numId w:val="1116"/>
        </w:numPr>
      </w:pPr>
      <w:r>
        <w:rPr>
          <w:rFonts w:hint="eastAsia"/>
        </w:rPr>
        <w:t xml:space="preserve">朗读全文</w:t>
      </w:r>
    </w:p>
    <w:p>
      <w:pPr>
        <w:pStyle w:val="Compact"/>
        <w:numPr>
          <w:ilvl w:val="0"/>
          <w:numId w:val="1116"/>
        </w:numPr>
      </w:pPr>
      <w:r>
        <w:rPr>
          <w:rFonts w:hint="eastAsia"/>
        </w:rPr>
        <w:t xml:space="preserve">解释每条款</w:t>
      </w:r>
    </w:p>
    <w:p>
      <w:pPr>
        <w:pStyle w:val="Compact"/>
        <w:numPr>
          <w:ilvl w:val="0"/>
          <w:numId w:val="1116"/>
        </w:numPr>
      </w:pPr>
      <w:r>
        <w:rPr>
          <w:rFonts w:hint="eastAsia"/>
        </w:rPr>
        <w:t xml:space="preserve">回答客户疑问</w:t>
      </w:r>
    </w:p>
    <w:p>
      <w:pPr>
        <w:pStyle w:val="Compact"/>
        <w:numPr>
          <w:ilvl w:val="0"/>
          <w:numId w:val="1116"/>
        </w:numPr>
      </w:pPr>
      <w:r>
        <w:rPr>
          <w:rFonts w:hint="eastAsia"/>
        </w:rPr>
        <w:t xml:space="preserve">客户签字</w:t>
      </w:r>
      <w:r>
        <w:t xml:space="preserve"> + </w:t>
      </w:r>
      <w:r>
        <w:rPr>
          <w:rFonts w:hint="eastAsia"/>
        </w:rPr>
        <w:t xml:space="preserve">日期</w:t>
      </w:r>
    </w:p>
    <w:p>
      <w:pPr>
        <w:pStyle w:val="Compact"/>
        <w:numPr>
          <w:ilvl w:val="0"/>
          <w:numId w:val="1116"/>
        </w:numPr>
      </w:pPr>
      <w:r>
        <w:rPr>
          <w:rFonts w:hint="eastAsia"/>
        </w:rPr>
        <w:t xml:space="preserve">推拿师签字</w:t>
      </w:r>
      <w:r>
        <w:t xml:space="preserve"> + </w:t>
      </w:r>
      <w:r>
        <w:rPr>
          <w:rFonts w:hint="eastAsia"/>
        </w:rPr>
        <w:t xml:space="preserve">日期</w:t>
      </w:r>
    </w:p>
    <w:p>
      <w:pPr>
        <w:pStyle w:val="Compact"/>
        <w:numPr>
          <w:ilvl w:val="0"/>
          <w:numId w:val="1116"/>
        </w:numPr>
      </w:pPr>
      <w:r>
        <w:rPr>
          <w:rFonts w:hint="eastAsia"/>
        </w:rPr>
        <w:t xml:space="preserve">见证人签字（如适用）</w:t>
      </w:r>
    </w:p>
    <w:p>
      <w:pPr>
        <w:pStyle w:val="Compact"/>
        <w:numPr>
          <w:ilvl w:val="0"/>
          <w:numId w:val="1116"/>
        </w:numPr>
      </w:pPr>
      <w:r>
        <w:rPr>
          <w:rFonts w:hint="eastAsia"/>
        </w:rPr>
        <w:t xml:space="preserve">副本交客户，原件入档</w:t>
      </w:r>
    </w:p>
    <w:bookmarkEnd w:id="217"/>
    <w:bookmarkStart w:id="218" w:name="步骤-7信息录入客户记录"/>
    <w:p>
      <w:pPr>
        <w:pStyle w:val="Heading6"/>
      </w:pPr>
      <w:r>
        <w:rPr>
          <w:rStyle w:val="SectionNumber"/>
        </w:rPr>
        <w:t xml:space="preserve">1.1.12.1.4.11</w:t>
      </w:r>
      <w:r>
        <w:tab/>
      </w:r>
      <w:r>
        <w:rPr>
          <w:rFonts w:hint="eastAsia"/>
        </w:rPr>
        <w:t xml:space="preserve">步骤</w:t>
      </w:r>
      <w:r>
        <w:t xml:space="preserve"> </w:t>
      </w:r>
      <w:r>
        <w:rPr>
          <w:rFonts w:hint="eastAsia"/>
        </w:rPr>
        <w:t xml:space="preserve">7：信息录入客户记录</w:t>
      </w:r>
    </w:p>
    <w:p>
      <w:pPr>
        <w:pStyle w:val="Compact"/>
        <w:numPr>
          <w:ilvl w:val="0"/>
          <w:numId w:val="1117"/>
        </w:numPr>
      </w:pPr>
      <w:r>
        <w:rPr>
          <w:rFonts w:hint="eastAsia"/>
        </w:rPr>
        <w:t xml:space="preserve">全部信息当日（24</w:t>
      </w:r>
      <w:r>
        <w:t xml:space="preserve"> </w:t>
      </w:r>
      <w:r>
        <w:rPr>
          <w:rFonts w:hint="eastAsia"/>
        </w:rPr>
        <w:t xml:space="preserve">小时内）录入</w:t>
      </w:r>
    </w:p>
    <w:p>
      <w:pPr>
        <w:pStyle w:val="Compact"/>
        <w:numPr>
          <w:ilvl w:val="0"/>
          <w:numId w:val="1117"/>
        </w:numPr>
      </w:pPr>
      <w:r>
        <w:rPr>
          <w:rFonts w:hint="eastAsia"/>
        </w:rPr>
        <w:t xml:space="preserve">按客户记录模板填写</w:t>
      </w:r>
    </w:p>
    <w:p>
      <w:pPr>
        <w:pStyle w:val="Compact"/>
        <w:numPr>
          <w:ilvl w:val="0"/>
          <w:numId w:val="1117"/>
        </w:numPr>
      </w:pPr>
      <w:r>
        <w:rPr>
          <w:rFonts w:hint="eastAsia"/>
        </w:rPr>
        <w:t xml:space="preserve">修改方式：划线</w:t>
      </w:r>
      <w:r>
        <w:t xml:space="preserve"> + </w:t>
      </w:r>
      <w:r>
        <w:rPr>
          <w:rFonts w:hint="eastAsia"/>
        </w:rPr>
        <w:t xml:space="preserve">签名</w:t>
      </w:r>
      <w:r>
        <w:t xml:space="preserve"> + </w:t>
      </w:r>
      <w:r>
        <w:rPr>
          <w:rFonts w:hint="eastAsia"/>
        </w:rPr>
        <w:t xml:space="preserve">日期</w:t>
      </w:r>
    </w:p>
    <w:p>
      <w:pPr>
        <w:pStyle w:val="Compact"/>
        <w:numPr>
          <w:ilvl w:val="0"/>
          <w:numId w:val="1117"/>
        </w:numPr>
      </w:pPr>
      <w:r>
        <w:rPr>
          <w:rFonts w:hint="eastAsia"/>
        </w:rPr>
        <w:t xml:space="preserve">录入后档案上锁</w:t>
      </w:r>
    </w:p>
    <w:bookmarkEnd w:id="218"/>
    <w:bookmarkEnd w:id="219"/>
    <w:bookmarkStart w:id="220" w:name="五评分检查表"/>
    <w:p>
      <w:pPr>
        <w:pStyle w:val="Heading5"/>
      </w:pPr>
      <w:r>
        <w:rPr>
          <w:rStyle w:val="SectionNumber"/>
        </w:rPr>
        <w:t xml:space="preserve">1.1.12.1.5</w:t>
      </w:r>
      <w:r>
        <w:tab/>
      </w:r>
      <w:r>
        <w:rPr>
          <w:rFonts w:hint="eastAsia"/>
        </w:rPr>
        <w:t xml:space="preserve">五、评分检查表</w:t>
      </w:r>
    </w:p>
    <w:tbl>
      <w:tblPr>
        <w:tblStyle w:val="Table"/>
        <w:tblW w:type="auto" w:w="0"/>
        <w:tblLook w:firstRow="1" w:lastRow="0" w:firstColumn="0" w:lastColumn="0" w:noHBand="0" w:noVBand="0" w:val="0020"/>
        <w:tblBorders>
          <w:top w:val="single" w:sz="12" w:color="7F7F7F"/>
          <w:bottom w:val="single" w:sz="12" w:color="7F7F7F"/>
          <w:insideH w:val="single" w:sz="6" w:color="7F7F7F"/>
          <w:left w:val="nil"/>
          <w:right w:val="nil"/>
          <w:insideV w:val="nil"/>
        </w:tblBorders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>
            <w:shd w:val="clear" w:color="auto" w:fill="E7E6E6"/>
          </w:tcPr>
          <w:p>
            <w:pPr>
              <w:pStyle w:val="Compact"/>
            </w:pPr>
            <w:r>
              <w:rPr>
                <w:rFonts w:hint="eastAsia"/>
                <w:b/>
              </w:rPr>
              <w:t xml:space="preserve">评分项</w:t>
            </w:r>
          </w:p>
        </w:tc>
        <w:tc>
          <w:tcPr>
            <w:shd w:val="clear" w:color="auto" w:fill="E7E6E6"/>
          </w:tcPr>
          <w:p>
            <w:pPr>
              <w:pStyle w:val="Compact"/>
              <w:jc w:val="right"/>
            </w:pPr>
            <w:r>
              <w:rPr>
                <w:rFonts w:hint="eastAsia"/>
                <w:b/>
              </w:rPr>
              <w:t xml:space="preserve">满分</w:t>
            </w:r>
          </w:p>
        </w:tc>
        <w:tc>
          <w:tcPr>
            <w:shd w:val="clear" w:color="auto" w:fill="E7E6E6"/>
          </w:tcPr>
          <w:p>
            <w:pPr>
              <w:pStyle w:val="Compact"/>
              <w:jc w:val="right"/>
            </w:pPr>
            <w:r>
              <w:rPr>
                <w:rFonts w:hint="eastAsia"/>
                <w:b/>
              </w:rPr>
              <w:t xml:space="preserve">自评</w:t>
            </w:r>
          </w:p>
        </w:tc>
        <w:tc>
          <w:tcPr>
            <w:shd w:val="clear" w:color="auto" w:fill="E7E6E6"/>
          </w:tcPr>
          <w:p>
            <w:pPr>
              <w:pStyle w:val="Compact"/>
              <w:jc w:val="right"/>
            </w:pPr>
            <w:r>
              <w:rPr>
                <w:rFonts w:hint="eastAsia"/>
                <w:b/>
              </w:rPr>
              <w:t xml:space="preserve">导师评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自我介绍与目的说明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5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>
            <w:shd w:val="clear" w:color="auto" w:fill="F7F7F7"/>
          </w:tcPr>
          <w:p>
            <w:pPr>
              <w:pStyle w:val="Compact"/>
            </w:pPr>
            <w:r>
              <w:rPr>
                <w:rFonts w:hint="eastAsia"/>
              </w:rPr>
              <w:t xml:space="preserve">病史采集表完整</w:t>
            </w:r>
          </w:p>
        </w:tc>
        <w:tc>
          <w:tcPr>
            <w:shd w:val="clear" w:color="auto" w:fill="F7F7F7"/>
          </w:tcPr>
          <w:p>
            <w:pPr>
              <w:pStyle w:val="Compact"/>
              <w:jc w:val="right"/>
            </w:pPr>
            <w:r>
              <w:t xml:space="preserve">10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</w:p>
        </w:tc>
        <w:tc>
          <w:tcPr>
            <w:shd w:val="clear" w:color="auto" w:fill="F7F7F7"/>
          </w:tcPr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客户期望</w:t>
            </w:r>
            <w:r>
              <w:t xml:space="preserve"> 5 </w:t>
            </w:r>
            <w:r>
              <w:rPr>
                <w:rFonts w:hint="eastAsia"/>
              </w:rPr>
              <w:t xml:space="preserve">项询问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10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>
            <w:shd w:val="clear" w:color="auto" w:fill="F7F7F7"/>
          </w:tcPr>
          <w:p>
            <w:pPr>
              <w:pStyle w:val="Compact"/>
            </w:pPr>
            <w:r>
              <w:rPr>
                <w:rFonts w:hint="eastAsia"/>
              </w:rPr>
              <w:t xml:space="preserve">现/既/家/用药</w:t>
            </w:r>
            <w:r>
              <w:t xml:space="preserve"> 4 </w:t>
            </w:r>
            <w:r>
              <w:rPr>
                <w:rFonts w:hint="eastAsia"/>
              </w:rPr>
              <w:t xml:space="preserve">类记录</w:t>
            </w:r>
          </w:p>
        </w:tc>
        <w:tc>
          <w:tcPr>
            <w:shd w:val="clear" w:color="auto" w:fill="F7F7F7"/>
          </w:tcPr>
          <w:p>
            <w:pPr>
              <w:pStyle w:val="Compact"/>
              <w:jc w:val="right"/>
            </w:pPr>
            <w:r>
              <w:t xml:space="preserve">10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</w:p>
        </w:tc>
        <w:tc>
          <w:tcPr>
            <w:shd w:val="clear" w:color="auto" w:fill="F7F7F7"/>
          </w:tcPr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望诊执行与记录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10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>
            <w:shd w:val="clear" w:color="auto" w:fill="F7F7F7"/>
          </w:tcPr>
          <w:p>
            <w:pPr>
              <w:pStyle w:val="Compact"/>
            </w:pPr>
            <w:r>
              <w:rPr>
                <w:rFonts w:hint="eastAsia"/>
              </w:rPr>
              <w:t xml:space="preserve">闻诊执行与记录</w:t>
            </w:r>
          </w:p>
        </w:tc>
        <w:tc>
          <w:tcPr>
            <w:shd w:val="clear" w:color="auto" w:fill="F7F7F7"/>
          </w:tcPr>
          <w:p>
            <w:pPr>
              <w:pStyle w:val="Compact"/>
              <w:jc w:val="right"/>
            </w:pPr>
            <w:r>
              <w:t xml:space="preserve">5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</w:p>
        </w:tc>
        <w:tc>
          <w:tcPr>
            <w:shd w:val="clear" w:color="auto" w:fill="F7F7F7"/>
          </w:tcPr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问诊（十问）覆盖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15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>
            <w:shd w:val="clear" w:color="auto" w:fill="F7F7F7"/>
          </w:tcPr>
          <w:p>
            <w:pPr>
              <w:pStyle w:val="Compact"/>
            </w:pPr>
            <w:r>
              <w:rPr>
                <w:rFonts w:hint="eastAsia"/>
              </w:rPr>
              <w:t xml:space="preserve">切诊（取得同意</w:t>
            </w:r>
            <w:r>
              <w:t xml:space="preserve"> + </w:t>
            </w:r>
            <w:r>
              <w:rPr>
                <w:rFonts w:hint="eastAsia"/>
              </w:rPr>
              <w:t xml:space="preserve">操作）</w:t>
            </w:r>
          </w:p>
        </w:tc>
        <w:tc>
          <w:tcPr>
            <w:shd w:val="clear" w:color="auto" w:fill="F7F7F7"/>
          </w:tcPr>
          <w:p>
            <w:pPr>
              <w:pStyle w:val="Compact"/>
              <w:jc w:val="right"/>
            </w:pPr>
            <w:r>
              <w:t xml:space="preserve">10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</w:p>
        </w:tc>
        <w:tc>
          <w:tcPr>
            <w:shd w:val="clear" w:color="auto" w:fill="F7F7F7"/>
          </w:tcPr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知情同意书完整签署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15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>
            <w:shd w:val="clear" w:color="auto" w:fill="F7F7F7"/>
          </w:tcPr>
          <w:p>
            <w:pPr>
              <w:pStyle w:val="Compact"/>
            </w:pPr>
            <w:r>
              <w:rPr>
                <w:rFonts w:hint="eastAsia"/>
              </w:rPr>
              <w:t xml:space="preserve">客户记录录入正确</w:t>
            </w:r>
          </w:p>
        </w:tc>
        <w:tc>
          <w:tcPr>
            <w:shd w:val="clear" w:color="auto" w:fill="F7F7F7"/>
          </w:tcPr>
          <w:p>
            <w:pPr>
              <w:pStyle w:val="Compact"/>
              <w:jc w:val="right"/>
            </w:pPr>
            <w:r>
              <w:t xml:space="preserve">10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</w:p>
        </w:tc>
        <w:tc>
          <w:tcPr>
            <w:shd w:val="clear" w:color="auto" w:fill="F7F7F7"/>
          </w:tcPr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合计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b/>
                <w:bCs/>
              </w:rPr>
              <w:t xml:space="preserve">100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</w:tbl>
    <w:p>
      <w:pPr>
        <w:pStyle w:val="BodyText"/>
      </w:pPr>
      <w:r>
        <w:rPr>
          <w:rFonts w:hint="eastAsia"/>
          <w:b/>
          <w:bCs/>
        </w:rPr>
        <w:t xml:space="preserve">及格：≥</w:t>
      </w:r>
      <w:r>
        <w:rPr>
          <w:b/>
          <w:bCs/>
        </w:rPr>
        <w:t xml:space="preserve"> 70 </w:t>
      </w:r>
      <w:r>
        <w:rPr>
          <w:rFonts w:hint="eastAsia"/>
          <w:b/>
          <w:bCs/>
        </w:rPr>
        <w:t xml:space="preserve">分</w:t>
      </w:r>
    </w:p>
    <w:bookmarkEnd w:id="220"/>
    <w:bookmarkStart w:id="221" w:name="六常见错误与修正"/>
    <w:p>
      <w:pPr>
        <w:pStyle w:val="Heading5"/>
      </w:pPr>
      <w:r>
        <w:rPr>
          <w:rStyle w:val="SectionNumber"/>
        </w:rPr>
        <w:t xml:space="preserve">1.1.12.1.6</w:t>
      </w:r>
      <w:r>
        <w:tab/>
      </w:r>
      <w:r>
        <w:rPr>
          <w:rFonts w:hint="eastAsia"/>
        </w:rPr>
        <w:t xml:space="preserve">六、常见错误与修正</w:t>
      </w:r>
    </w:p>
    <w:tbl>
      <w:tblPr>
        <w:tblStyle w:val="Table"/>
        <w:tblW w:type="auto" w:w="0"/>
        <w:tblLook w:firstRow="1" w:lastRow="0" w:firstColumn="0" w:lastColumn="0" w:noHBand="0" w:noVBand="0" w:val="0020"/>
        <w:tblBorders>
          <w:top w:val="single" w:sz="12" w:color="7F7F7F"/>
          <w:bottom w:val="single" w:sz="12" w:color="7F7F7F"/>
          <w:insideH w:val="single" w:sz="6" w:color="7F7F7F"/>
          <w:left w:val="nil"/>
          <w:right w:val="nil"/>
          <w:insideV w:val="nil"/>
        </w:tblBorders>
      </w:tblPr>
      <w:tblGrid>
        <w:gridCol w:w="3960"/>
        <w:gridCol w:w="3960"/>
      </w:tblGrid>
      <w:tr>
        <w:trPr>
          <w:tblHeader w:val="on"/>
        </w:trPr>
        <w:tc>
          <w:tcPr>
            <w:shd w:val="clear" w:color="auto" w:fill="E7E6E6"/>
          </w:tcPr>
          <w:p>
            <w:pPr>
              <w:pStyle w:val="Compact"/>
            </w:pPr>
            <w:r>
              <w:rPr>
                <w:rFonts w:hint="eastAsia"/>
                <w:b/>
              </w:rPr>
              <w:t xml:space="preserve">错误</w:t>
            </w:r>
          </w:p>
        </w:tc>
        <w:tc>
          <w:tcPr>
            <w:shd w:val="clear" w:color="auto" w:fill="E7E6E6"/>
          </w:tcPr>
          <w:p>
            <w:pPr>
              <w:pStyle w:val="Compact"/>
            </w:pPr>
            <w:r>
              <w:rPr>
                <w:rFonts w:hint="eastAsia"/>
                <w:b/>
              </w:rPr>
              <w:t xml:space="preserve">修正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直接触碰未征得同意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先口头征求</w:t>
            </w:r>
          </w:p>
        </w:tc>
      </w:tr>
      <w:tr>
        <w:tc>
          <w:tcPr>
            <w:shd w:val="clear" w:color="auto" w:fill="F7F7F7"/>
          </w:tcPr>
          <w:p>
            <w:pPr>
              <w:pStyle w:val="Compact"/>
            </w:pPr>
            <w:r>
              <w:rPr>
                <w:rFonts w:hint="eastAsia"/>
              </w:rPr>
              <w:t xml:space="preserve">问诊跳跃或重复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rPr>
                <w:rFonts w:hint="eastAsia"/>
              </w:rPr>
              <w:t xml:space="preserve">按十问顺序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同意书未朗读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须逐条解释</w:t>
            </w:r>
          </w:p>
        </w:tc>
      </w:tr>
      <w:tr>
        <w:tc>
          <w:tcPr>
            <w:shd w:val="clear" w:color="auto" w:fill="F7F7F7"/>
          </w:tcPr>
          <w:p>
            <w:pPr>
              <w:pStyle w:val="Compact"/>
            </w:pPr>
            <w:r>
              <w:rPr>
                <w:rFonts w:hint="eastAsia"/>
              </w:rPr>
              <w:t xml:space="preserve">记录留空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rPr>
                <w:rFonts w:hint="eastAsia"/>
              </w:rPr>
              <w:t xml:space="preserve">当场补齐</w:t>
            </w:r>
          </w:p>
        </w:tc>
      </w:tr>
    </w:tbl>
    <w:bookmarkEnd w:id="221"/>
    <w:bookmarkStart w:id="222" w:name="七参考"/>
    <w:p>
      <w:pPr>
        <w:pStyle w:val="Heading5"/>
      </w:pPr>
      <w:r>
        <w:rPr>
          <w:rStyle w:val="SectionNumber"/>
        </w:rPr>
        <w:t xml:space="preserve">1.1.12.1.7</w:t>
      </w:r>
      <w:r>
        <w:tab/>
      </w:r>
      <w:r>
        <w:rPr>
          <w:rFonts w:hint="eastAsia"/>
        </w:rPr>
        <w:t xml:space="preserve">七、参考</w:t>
      </w:r>
    </w:p>
    <w:p>
      <w:pPr>
        <w:pStyle w:val="Compact"/>
        <w:numPr>
          <w:ilvl w:val="0"/>
          <w:numId w:val="1118"/>
        </w:numPr>
      </w:pPr>
      <w:r>
        <w:rPr>
          <w:rFonts w:hint="eastAsia"/>
        </w:rPr>
        <w:t xml:space="preserve">KP-02（资料单</w:t>
      </w:r>
      <w:r>
        <w:t xml:space="preserve"> </w:t>
      </w:r>
      <w:r>
        <w:rPr>
          <w:rFonts w:hint="eastAsia"/>
        </w:rPr>
        <w:t xml:space="preserve">2）</w:t>
      </w:r>
    </w:p>
    <w:p>
      <w:pPr>
        <w:pStyle w:val="Compact"/>
        <w:numPr>
          <w:ilvl w:val="0"/>
          <w:numId w:val="1118"/>
        </w:numPr>
      </w:pPr>
      <w:r>
        <w:rPr>
          <w:rFonts w:hint="eastAsia"/>
        </w:rPr>
        <w:t xml:space="preserve">00-tuina-terminology.md（四诊章节）</w:t>
      </w:r>
    </w:p>
    <w:bookmarkEnd w:id="222"/>
    <w:bookmarkEnd w:id="223"/>
    <w:bookmarkEnd w:id="224"/>
    <w:bookmarkStart w:id="241" w:name="c01kk-03-work-sheet-3"/>
    <w:p>
      <w:pPr>
        <w:pStyle w:val="Heading3"/>
      </w:pPr>
      <w:bookmarkStart w:id="8014" w:name="_Toc_8014"/>
      <w:r>
        <w:rPr>
          <w:rStyle w:val="SectionNumber"/>
          <w:b/>
          <w:color w:val="0B5EA6"/>
        </w:rPr>
        <w:t xml:space="preserve">1.1.13</w:t>
      </w:r>
      <w:r>
        <w:rPr>
          <w:b/>
          <w:color w:val="0B5EA6"/>
        </w:rPr>
        <w:tab/>
      </w:r>
      <w:r>
        <w:rPr>
          <w:b/>
          <w:color w:val="0B5EA6"/>
        </w:rPr>
        <w:t xml:space="preserve">[C01/KK-03] Work Sheet 3</w:t>
      </w:r>
      <w:bookmarkEnd w:id="8014"/>
    </w:p>
    <w:p>
      <w:pPr>
        <w:pStyle w:val="FirstParagraph"/>
      </w:pPr>
    </w:p>
    <w:p>
      <w:pPr>
        <w:pStyle w:val="BodyText"/>
      </w:pPr>
      <w:r>
        <w:t xml:space="preserve">JABATAN PEMBANGUNAN KEMAHIRAN (JPK)</w:t>
      </w:r>
      <w:r>
        <w:t xml:space="preserve"> </w:t>
      </w:r>
      <w:r>
        <w:t xml:space="preserve">TINGKAT 7-8, BLOK D4, KOMPLEKS D,</w:t>
      </w:r>
      <w:r>
        <w:t xml:space="preserve"> </w:t>
      </w:r>
      <w:r>
        <w:t xml:space="preserve">PUSAT PENTADBIRAN KERAJAAN PERSEKUTUAN,</w:t>
      </w:r>
      <w:r>
        <w:t xml:space="preserve"> </w:t>
      </w:r>
      <w:r>
        <w:t xml:space="preserve">62530 PUTRAJAYA</w:t>
      </w:r>
    </w:p>
    <w:bookmarkStart w:id="225" w:name="kertas-kerja-2"/>
    <w:p>
      <w:pPr>
        <w:pStyle w:val="Heading5"/>
      </w:pPr>
      <w:r>
        <w:rPr>
          <w:rStyle w:val="SectionNumber"/>
        </w:rPr>
        <w:t xml:space="preserve">1.1.13.0.1</w:t>
      </w:r>
      <w:r>
        <w:tab/>
      </w:r>
      <w:r>
        <w:t xml:space="preserve">KERTAS KERJA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  <w:tblBorders>
          <w:top w:val="single" w:sz="12" w:color="7F7F7F"/>
          <w:bottom w:val="single" w:sz="12" w:color="7F7F7F"/>
          <w:insideH w:val="single" w:sz="6" w:color="7F7F7F"/>
          <w:left w:val="nil"/>
          <w:right w:val="nil"/>
          <w:insideV w:val="nil"/>
        </w:tblBorders>
      </w:tblPr>
      <w:tblGrid>
        <w:gridCol w:w="3960"/>
        <w:gridCol w:w="3960"/>
      </w:tblGrid>
      <w:tr>
        <w:trPr>
          <w:tblHeader w:val="on"/>
        </w:trPr>
        <w:tc>
          <w:tcPr>
            <w:shd w:val="clear" w:color="auto" w:fill="E7E6E6"/>
          </w:tcPr>
          <w:p>
            <w:pPr>
              <w:pStyle w:val="Compact"/>
            </w:pPr>
            <w:r>
              <w:rPr>
                <w:b/>
              </w:rPr>
              <w:t xml:space="preserve">Medan</w:t>
            </w:r>
          </w:p>
        </w:tc>
        <w:tc>
          <w:tcPr>
            <w:shd w:val="clear" w:color="auto" w:fill="E7E6E6"/>
          </w:tcPr>
          <w:p>
            <w:pPr>
              <w:pStyle w:val="Compact"/>
            </w:pPr>
            <w:r>
              <w:rPr>
                <w:b/>
              </w:rPr>
              <w:t xml:space="preserve">Nilai</w:t>
            </w:r>
          </w:p>
        </w:tc>
      </w:tr>
      <w:tr>
        <w:tc>
          <w:tcPr/>
          <w:p>
            <w:pPr>
              <w:pStyle w:val="Compact"/>
            </w:pPr>
            <w:r>
              <w:t xml:space="preserve">KOD DAN NAMA PROGRAM</w:t>
            </w:r>
          </w:p>
        </w:tc>
        <w:tc>
          <w:tcPr/>
          <w:p>
            <w:pPr>
              <w:pStyle w:val="Compact"/>
            </w:pPr>
            <w:r>
              <w:t xml:space="preserve">MP-031-3:2016 PERKHIDMATAN TUINALOGI</w:t>
            </w:r>
          </w:p>
        </w:tc>
      </w:tr>
      <w:tr>
        <w:tc>
          <w:tcPr>
            <w:shd w:val="clear" w:color="auto" w:fill="F7F7F7"/>
          </w:tcPr>
          <w:p>
            <w:pPr>
              <w:pStyle w:val="Compact"/>
            </w:pPr>
            <w:r>
              <w:t xml:space="preserve">TAHAP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t xml:space="preserve">3</w:t>
            </w:r>
          </w:p>
        </w:tc>
      </w:tr>
      <w:tr>
        <w:tc>
          <w:tcPr/>
          <w:p>
            <w:pPr>
              <w:pStyle w:val="Compact"/>
            </w:pPr>
            <w:r>
              <w:t xml:space="preserve">KOD DAN TAJUK UNIT KOMPETENSI</w:t>
            </w:r>
          </w:p>
        </w:tc>
        <w:tc>
          <w:tcPr/>
          <w:p>
            <w:pPr>
              <w:pStyle w:val="Compact"/>
            </w:pPr>
            <w:r>
              <w:t xml:space="preserve">MP-031-3:2016-C01 TUINALOGY SERVICES CONSULTATION</w:t>
            </w:r>
          </w:p>
        </w:tc>
      </w:tr>
      <w:tr>
        <w:tc>
          <w:tcPr>
            <w:shd w:val="clear" w:color="auto" w:fill="F7F7F7"/>
          </w:tcPr>
          <w:p>
            <w:pPr>
              <w:pStyle w:val="Compact"/>
            </w:pPr>
            <w:r>
              <w:t xml:space="preserve">NO. DAN PERNYATAAN AKTIVITI KERJA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t xml:space="preserve">1. PREPARE TUINALOGY SERVICES CONSULTATION REQUIREMENT</w:t>
            </w:r>
            <w:r>
              <w:t xml:space="preserve">2. CARRY OUT TUINALOGY SERVICES CONSULTATION</w:t>
            </w:r>
            <w:r>
              <w:t xml:space="preserve">3. DETERMINE TUINALOGY SERVICES CONSULTATION</w:t>
            </w:r>
            <w:r>
              <w:t xml:space="preserve">4. RECORD TUINALOGY SERVICES CONSULTATION ACTIVITIES</w:t>
            </w:r>
          </w:p>
        </w:tc>
      </w:tr>
      <w:tr>
        <w:tc>
          <w:tcPr/>
          <w:p>
            <w:pPr>
              <w:pStyle w:val="Compact"/>
            </w:pPr>
            <w:r>
              <w:t xml:space="preserve">NO. KOD</w:t>
            </w:r>
          </w:p>
        </w:tc>
        <w:tc>
          <w:tcPr/>
          <w:p>
            <w:pPr>
              <w:pStyle w:val="Compact"/>
            </w:pPr>
            <w:r>
              <w:t xml:space="preserve">MP-031-3:2016-C01/KK(3/4)</w:t>
            </w:r>
          </w:p>
        </w:tc>
      </w:tr>
      <w:tr>
        <w:tc>
          <w:tcPr>
            <w:shd w:val="clear" w:color="auto" w:fill="F7F7F7"/>
          </w:tcPr>
          <w:p>
            <w:pPr>
              <w:pStyle w:val="Compact"/>
            </w:pPr>
            <w:r>
              <w:t xml:space="preserve">Muka Surat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t xml:space="preserve">1/1</w:t>
            </w:r>
          </w:p>
        </w:tc>
      </w:tr>
      <w:tr>
        <w:tc>
          <w:tcPr/>
          <w:p>
            <w:pPr>
              <w:pStyle w:val="Compact"/>
            </w:pPr>
            <w:r>
              <w:t xml:space="preserve">WARNA KERTAS</w:t>
            </w:r>
          </w:p>
        </w:tc>
        <w:tc>
          <w:tcPr/>
          <w:p>
            <w:pPr>
              <w:pStyle w:val="Compact"/>
            </w:pPr>
            <w:r>
              <w:t xml:space="preserve">BIRU (Blue)</w:t>
            </w:r>
          </w:p>
        </w:tc>
      </w:tr>
    </w:tbl>
    <w:p>
      <w:pPr>
        <w:pStyle w:val="BodyText"/>
      </w:pPr>
      <w:r>
        <w:rPr>
          <w:b/>
          <w:bCs/>
        </w:rPr>
        <w:t xml:space="preserve">TAJUK:</w:t>
      </w:r>
      <w:r>
        <w:t xml:space="preserve"> </w:t>
      </w:r>
      <w:r>
        <w:rPr>
          <w:rFonts w:hint="eastAsia"/>
        </w:rPr>
        <w:t xml:space="preserve">工作单</w:t>
      </w:r>
      <w:r>
        <w:t xml:space="preserve"> </w:t>
      </w:r>
      <w:r>
        <w:rPr>
          <w:rFonts w:hint="eastAsia"/>
        </w:rPr>
        <w:t xml:space="preserve">3：识别适应症/禁忌症与转介流程</w:t>
      </w:r>
    </w:p>
    <w:p>
      <w:pPr>
        <w:pStyle w:val="BodyText"/>
      </w:pPr>
      <w:r>
        <w:rPr>
          <w:b/>
          <w:bCs/>
        </w:rPr>
        <w:t xml:space="preserve">TUJUAN:</w:t>
      </w:r>
      <w:r>
        <w:t xml:space="preserve"> </w:t>
      </w:r>
      <w:r>
        <w:rPr>
          <w:rFonts w:hint="eastAsia"/>
        </w:rPr>
        <w:t xml:space="preserve">按导师提供的客户案例：</w:t>
      </w:r>
    </w:p>
    <w:p>
      <w:pPr>
        <w:pStyle w:val="BodyText"/>
      </w:pPr>
      <w:r>
        <w:rPr>
          <w:b/>
          <w:bCs/>
        </w:rPr>
        <w:t xml:space="preserve">ARAHAN:</w:t>
      </w:r>
      <w:r>
        <w:t xml:space="preserve"> </w:t>
      </w:r>
      <w:r>
        <w:t xml:space="preserve">Pelatih dikehendaki melaksanakan tugasan/kerja mengikut prosedur yang ditetapkan dalam kertas ini. Rujuk pensyarah sekiranya perlu penjelasan lanjut.</w:t>
      </w:r>
    </w:p>
    <w:bookmarkEnd w:id="225"/>
    <w:bookmarkStart w:id="240" w:name="工作单-3识别适应症禁忌症与转介流程"/>
    <w:p>
      <w:pPr>
        <w:pStyle w:val="Heading4"/>
      </w:pPr>
      <w:r>
        <w:rPr>
          <w:rStyle w:val="SectionNumber"/>
        </w:rPr>
        <w:t xml:space="preserve">1.1.13.1</w:t>
      </w:r>
      <w:r>
        <w:tab/>
      </w:r>
      <w:r>
        <w:rPr>
          <w:rFonts w:hint="eastAsia"/>
        </w:rPr>
        <w:t xml:space="preserve">工作单</w:t>
      </w:r>
      <w:r>
        <w:t xml:space="preserve"> </w:t>
      </w:r>
      <w:r>
        <w:rPr>
          <w:rFonts w:hint="eastAsia"/>
        </w:rPr>
        <w:t xml:space="preserve">3：识别适应症/禁忌症与转介流程</w:t>
      </w:r>
    </w:p>
    <w:p>
      <w:pPr>
        <w:pStyle w:val="FirstParagraph"/>
      </w:pPr>
      <w:r>
        <w:rPr>
          <w:rFonts w:hint="eastAsia"/>
          <w:b/>
          <w:bCs/>
        </w:rPr>
        <w:t xml:space="preserve">对应理论：</w:t>
      </w:r>
      <w:r>
        <w:t xml:space="preserve"> </w:t>
      </w:r>
      <w:r>
        <w:t xml:space="preserve">KP-03 / KT-03</w:t>
      </w:r>
    </w:p>
    <w:bookmarkStart w:id="226" w:name="一任务说明-2"/>
    <w:p>
      <w:pPr>
        <w:pStyle w:val="Heading5"/>
      </w:pPr>
      <w:r>
        <w:rPr>
          <w:rStyle w:val="SectionNumber"/>
        </w:rPr>
        <w:t xml:space="preserve">1.1.13.1.1</w:t>
      </w:r>
      <w:r>
        <w:tab/>
      </w:r>
      <w:r>
        <w:rPr>
          <w:rFonts w:hint="eastAsia"/>
        </w:rPr>
        <w:t xml:space="preserve">一、任务说明</w:t>
      </w:r>
    </w:p>
    <w:p>
      <w:pPr>
        <w:pStyle w:val="FirstParagraph"/>
      </w:pPr>
      <w:r>
        <w:rPr>
          <w:rFonts w:hint="eastAsia"/>
        </w:rPr>
        <w:t xml:space="preserve">按导师提供的客户案例：</w:t>
      </w:r>
      <w:r>
        <w:t xml:space="preserve"> </w:t>
      </w:r>
      <w:r>
        <w:t xml:space="preserve">1. </w:t>
      </w:r>
      <w:r>
        <w:rPr>
          <w:rFonts w:hint="eastAsia"/>
        </w:rPr>
        <w:t xml:space="preserve">区分适应症</w:t>
      </w:r>
      <w:r>
        <w:t xml:space="preserve"> / </w:t>
      </w:r>
      <w:r>
        <w:rPr>
          <w:rFonts w:hint="eastAsia"/>
        </w:rPr>
        <w:t xml:space="preserve">注意事项</w:t>
      </w:r>
      <w:r>
        <w:t xml:space="preserve"> / </w:t>
      </w:r>
      <w:r>
        <w:rPr>
          <w:rFonts w:hint="eastAsia"/>
        </w:rPr>
        <w:t xml:space="preserve">禁忌症；</w:t>
      </w:r>
      <w:r>
        <w:t xml:space="preserve"> </w:t>
      </w:r>
      <w:r>
        <w:t xml:space="preserve">2. </w:t>
      </w:r>
      <w:r>
        <w:rPr>
          <w:rFonts w:hint="eastAsia"/>
        </w:rPr>
        <w:t xml:space="preserve">决定是否进行推拿、调整方案或转介；</w:t>
      </w:r>
      <w:r>
        <w:t xml:space="preserve"> </w:t>
      </w:r>
      <w:r>
        <w:t xml:space="preserve">3. </w:t>
      </w:r>
      <w:r>
        <w:rPr>
          <w:rFonts w:hint="eastAsia"/>
        </w:rPr>
        <w:t xml:space="preserve">完成转介表填写（如需转介）；</w:t>
      </w:r>
      <w:r>
        <w:t xml:space="preserve"> </w:t>
      </w:r>
      <w:r>
        <w:t xml:space="preserve">4. </w:t>
      </w:r>
      <w:r>
        <w:rPr>
          <w:rFonts w:hint="eastAsia"/>
        </w:rPr>
        <w:t xml:space="preserve">在客户记录中记录决定。</w:t>
      </w:r>
    </w:p>
    <w:bookmarkEnd w:id="226"/>
    <w:bookmarkStart w:id="227" w:name="二所需工具与材料-tem-2"/>
    <w:p>
      <w:pPr>
        <w:pStyle w:val="Heading5"/>
      </w:pPr>
      <w:r>
        <w:rPr>
          <w:rStyle w:val="SectionNumber"/>
        </w:rPr>
        <w:t xml:space="preserve">1.1.13.1.2</w:t>
      </w:r>
      <w:r>
        <w:tab/>
      </w:r>
      <w:r>
        <w:rPr>
          <w:rFonts w:hint="eastAsia"/>
        </w:rPr>
        <w:t xml:space="preserve">二、所需工具与材料</w:t>
      </w:r>
      <w:r>
        <w:t xml:space="preserve"> (TEM)</w:t>
      </w:r>
    </w:p>
    <w:tbl>
      <w:tblPr>
        <w:tblStyle w:val="Table"/>
        <w:tblW w:type="auto" w:w="0"/>
        <w:tblLook w:firstRow="1" w:lastRow="0" w:firstColumn="0" w:lastColumn="0" w:noHBand="0" w:noVBand="0" w:val="0020"/>
        <w:tblBorders>
          <w:top w:val="single" w:sz="12" w:color="7F7F7F"/>
          <w:bottom w:val="single" w:sz="12" w:color="7F7F7F"/>
          <w:insideH w:val="single" w:sz="6" w:color="7F7F7F"/>
          <w:left w:val="nil"/>
          <w:right w:val="nil"/>
          <w:insideV w:val="nil"/>
        </w:tblBorders>
      </w:tblPr>
      <w:tblGrid>
        <w:gridCol w:w="3960"/>
        <w:gridCol w:w="3960"/>
      </w:tblGrid>
      <w:tr>
        <w:trPr>
          <w:tblHeader w:val="on"/>
        </w:trPr>
        <w:tc>
          <w:tcPr>
            <w:shd w:val="clear" w:color="auto" w:fill="E7E6E6"/>
          </w:tcPr>
          <w:p>
            <w:pPr>
              <w:pStyle w:val="Compact"/>
            </w:pPr>
            <w:r>
              <w:rPr>
                <w:rFonts w:hint="eastAsia"/>
                <w:b/>
              </w:rPr>
              <w:t xml:space="preserve">项目</w:t>
            </w:r>
          </w:p>
        </w:tc>
        <w:tc>
          <w:tcPr>
            <w:shd w:val="clear" w:color="auto" w:fill="E7E6E6"/>
          </w:tcPr>
          <w:p>
            <w:pPr>
              <w:pStyle w:val="Compact"/>
            </w:pPr>
            <w:r>
              <w:rPr>
                <w:rFonts w:hint="eastAsia"/>
                <w:b/>
              </w:rPr>
              <w:t xml:space="preserve">数量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客户案例卡（10</w:t>
            </w:r>
            <w:r>
              <w:t xml:space="preserve"> </w:t>
            </w:r>
            <w:r>
              <w:rPr>
                <w:rFonts w:hint="eastAsia"/>
              </w:rPr>
              <w:t xml:space="preserve">张）</w:t>
            </w:r>
          </w:p>
        </w:tc>
        <w:tc>
          <w:tcPr/>
          <w:p>
            <w:pPr>
              <w:pStyle w:val="Compact"/>
            </w:pPr>
            <w:r>
              <w:t xml:space="preserve">1 </w:t>
            </w:r>
            <w:r>
              <w:rPr>
                <w:rFonts w:hint="eastAsia"/>
              </w:rPr>
              <w:t xml:space="preserve">套/组</w:t>
            </w:r>
          </w:p>
        </w:tc>
      </w:tr>
      <w:tr>
        <w:tc>
          <w:tcPr>
            <w:shd w:val="clear" w:color="auto" w:fill="F7F7F7"/>
          </w:tcPr>
          <w:p>
            <w:pPr>
              <w:pStyle w:val="Compact"/>
            </w:pPr>
            <w:r>
              <w:rPr>
                <w:rFonts w:hint="eastAsia"/>
              </w:rPr>
              <w:t xml:space="preserve">转介表（空白）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t xml:space="preserve">5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社区医疗机构通讯录</w:t>
            </w:r>
          </w:p>
        </w:tc>
        <w:tc>
          <w:tcPr/>
          <w:p>
            <w:pPr>
              <w:pStyle w:val="Compact"/>
            </w:pPr>
            <w:r>
              <w:t xml:space="preserve">1</w:t>
            </w:r>
          </w:p>
        </w:tc>
      </w:tr>
      <w:tr>
        <w:tc>
          <w:tcPr>
            <w:shd w:val="clear" w:color="auto" w:fill="F7F7F7"/>
          </w:tcPr>
          <w:p>
            <w:pPr>
              <w:pStyle w:val="Compact"/>
            </w:pPr>
            <w:r>
              <w:rPr>
                <w:rFonts w:hint="eastAsia"/>
              </w:rPr>
              <w:t xml:space="preserve">客户记录档案夹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t xml:space="preserve">5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决策流程图（A3</w:t>
            </w:r>
            <w:r>
              <w:t xml:space="preserve"> </w:t>
            </w:r>
            <w:r>
              <w:rPr>
                <w:rFonts w:hint="eastAsia"/>
              </w:rPr>
              <w:t xml:space="preserve">张贴）</w:t>
            </w:r>
          </w:p>
        </w:tc>
        <w:tc>
          <w:tcPr/>
          <w:p>
            <w:pPr>
              <w:pStyle w:val="Compact"/>
            </w:pPr>
            <w:r>
              <w:t xml:space="preserve">1</w:t>
            </w:r>
          </w:p>
        </w:tc>
      </w:tr>
      <w:tr>
        <w:tc>
          <w:tcPr>
            <w:shd w:val="clear" w:color="auto" w:fill="F7F7F7"/>
          </w:tcPr>
          <w:p>
            <w:pPr>
              <w:pStyle w:val="Compact"/>
            </w:pPr>
            <w:r>
              <w:rPr>
                <w:rFonts w:hint="eastAsia"/>
              </w:rPr>
              <w:t xml:space="preserve">笔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t xml:space="preserve">5</w:t>
            </w:r>
          </w:p>
        </w:tc>
      </w:tr>
    </w:tbl>
    <w:bookmarkEnd w:id="227"/>
    <w:bookmarkStart w:id="228" w:name="三安全与职业操守-2"/>
    <w:p>
      <w:pPr>
        <w:pStyle w:val="Heading5"/>
      </w:pPr>
      <w:r>
        <w:rPr>
          <w:rStyle w:val="SectionNumber"/>
        </w:rPr>
        <w:t xml:space="preserve">1.1.13.1.3</w:t>
      </w:r>
      <w:r>
        <w:tab/>
      </w:r>
      <w:r>
        <w:rPr>
          <w:rFonts w:hint="eastAsia"/>
        </w:rPr>
        <w:t xml:space="preserve">三、安全与职业操守</w:t>
      </w:r>
    </w:p>
    <w:p>
      <w:pPr>
        <w:pStyle w:val="Compact"/>
        <w:numPr>
          <w:ilvl w:val="0"/>
          <w:numId w:val="1119"/>
        </w:numPr>
      </w:pPr>
      <w:r>
        <w:rPr>
          <w:rFonts w:hint="eastAsia"/>
        </w:rPr>
        <w:t xml:space="preserve">演练遇紧急案例（如胸痛模拟）须演示</w:t>
      </w:r>
      <w:r>
        <w:t xml:space="preserve"> 999 </w:t>
      </w:r>
      <w:r>
        <w:rPr>
          <w:rFonts w:hint="eastAsia"/>
        </w:rPr>
        <w:t xml:space="preserve">拨打</w:t>
      </w:r>
    </w:p>
    <w:p>
      <w:pPr>
        <w:pStyle w:val="Compact"/>
        <w:numPr>
          <w:ilvl w:val="0"/>
          <w:numId w:val="1119"/>
        </w:numPr>
      </w:pPr>
      <w:r>
        <w:rPr>
          <w:rFonts w:hint="eastAsia"/>
        </w:rPr>
        <w:t xml:space="preserve">转介须</w:t>
      </w:r>
      <w:r>
        <w:rPr>
          <w:rFonts w:hint="eastAsia"/>
          <w:b/>
          <w:bCs/>
        </w:rPr>
        <w:t xml:space="preserve">取得客户同意</w:t>
      </w:r>
      <w:r>
        <w:rPr>
          <w:rFonts w:hint="eastAsia"/>
        </w:rPr>
        <w:t xml:space="preserve">方可转出资料</w:t>
      </w:r>
    </w:p>
    <w:p>
      <w:pPr>
        <w:pStyle w:val="Compact"/>
        <w:numPr>
          <w:ilvl w:val="0"/>
          <w:numId w:val="1119"/>
        </w:numPr>
      </w:pPr>
      <w:r>
        <w:rPr>
          <w:rFonts w:hint="eastAsia"/>
        </w:rPr>
        <w:t xml:space="preserve">禁忌症客户演练强调”果断拒绝并转介”</w:t>
      </w:r>
    </w:p>
    <w:p>
      <w:pPr>
        <w:pStyle w:val="Compact"/>
        <w:numPr>
          <w:ilvl w:val="0"/>
          <w:numId w:val="1119"/>
        </w:numPr>
      </w:pPr>
      <w:r>
        <w:rPr>
          <w:rFonts w:hint="eastAsia"/>
        </w:rPr>
        <w:t xml:space="preserve">不可在演练中诋毁西医或其他</w:t>
      </w:r>
      <w:r>
        <w:t xml:space="preserve"> T&amp;CM </w:t>
      </w:r>
      <w:r>
        <w:rPr>
          <w:rFonts w:hint="eastAsia"/>
        </w:rPr>
        <w:t xml:space="preserve">同行</w:t>
      </w:r>
    </w:p>
    <w:bookmarkEnd w:id="228"/>
    <w:bookmarkStart w:id="236" w:name="四操作步骤-1"/>
    <w:p>
      <w:pPr>
        <w:pStyle w:val="Heading5"/>
      </w:pPr>
      <w:r>
        <w:rPr>
          <w:rStyle w:val="SectionNumber"/>
        </w:rPr>
        <w:t xml:space="preserve">1.1.13.1.4</w:t>
      </w:r>
      <w:r>
        <w:tab/>
      </w:r>
      <w:r>
        <w:rPr>
          <w:rFonts w:hint="eastAsia"/>
        </w:rPr>
        <w:t xml:space="preserve">四、操作步骤</w:t>
      </w:r>
    </w:p>
    <w:bookmarkStart w:id="229" w:name="步骤-1阅读案例卡5-分钟案例"/>
    <w:p>
      <w:pPr>
        <w:pStyle w:val="Heading6"/>
      </w:pPr>
      <w:r>
        <w:rPr>
          <w:rStyle w:val="SectionNumber"/>
        </w:rPr>
        <w:t xml:space="preserve">1.1.13.1.4.1</w:t>
      </w:r>
      <w:r>
        <w:tab/>
      </w:r>
      <w:r>
        <w:rPr>
          <w:rFonts w:hint="eastAsia"/>
        </w:rPr>
        <w:t xml:space="preserve">步骤</w:t>
      </w:r>
      <w:r>
        <w:t xml:space="preserve"> </w:t>
      </w:r>
      <w:r>
        <w:rPr>
          <w:rFonts w:hint="eastAsia"/>
        </w:rPr>
        <w:t xml:space="preserve">1：阅读案例卡（5</w:t>
      </w:r>
      <w:r>
        <w:t xml:space="preserve"> </w:t>
      </w:r>
      <w:r>
        <w:rPr>
          <w:rFonts w:hint="eastAsia"/>
        </w:rPr>
        <w:t xml:space="preserve">分钟/案例）</w:t>
      </w:r>
    </w:p>
    <w:p>
      <w:pPr>
        <w:pStyle w:val="FirstParagraph"/>
      </w:pPr>
      <w:r>
        <w:rPr>
          <w:rFonts w:hint="eastAsia"/>
        </w:rPr>
        <w:t xml:space="preserve">导师发放案例卡，每张含：</w:t>
      </w:r>
      <w:r>
        <w:t xml:space="preserve"> </w:t>
      </w:r>
      <w:r>
        <w:t xml:space="preserve">- </w:t>
      </w:r>
      <w:r>
        <w:rPr>
          <w:rFonts w:hint="eastAsia"/>
        </w:rPr>
        <w:t xml:space="preserve">客户基本资料</w:t>
      </w:r>
      <w:r>
        <w:t xml:space="preserve"> </w:t>
      </w:r>
      <w:r>
        <w:t xml:space="preserve">- </w:t>
      </w:r>
      <w:r>
        <w:rPr>
          <w:rFonts w:hint="eastAsia"/>
        </w:rPr>
        <w:t xml:space="preserve">主诉</w:t>
      </w:r>
      <w:r>
        <w:t xml:space="preserve"> </w:t>
      </w:r>
      <w:r>
        <w:t xml:space="preserve">- </w:t>
      </w:r>
      <w:r>
        <w:rPr>
          <w:rFonts w:hint="eastAsia"/>
        </w:rPr>
        <w:t xml:space="preserve">健康史摘要</w:t>
      </w:r>
      <w:r>
        <w:t xml:space="preserve"> </w:t>
      </w:r>
      <w:r>
        <w:t xml:space="preserve">- </w:t>
      </w:r>
      <w:r>
        <w:rPr>
          <w:rFonts w:hint="eastAsia"/>
        </w:rPr>
        <w:t xml:space="preserve">四诊结果</w:t>
      </w:r>
    </w:p>
    <w:bookmarkEnd w:id="229"/>
    <w:bookmarkStart w:id="230" w:name="步骤-2分类判断"/>
    <w:p>
      <w:pPr>
        <w:pStyle w:val="Heading6"/>
      </w:pPr>
      <w:r>
        <w:rPr>
          <w:rStyle w:val="SectionNumber"/>
        </w:rPr>
        <w:t xml:space="preserve">1.1.13.1.4.2</w:t>
      </w:r>
      <w:r>
        <w:tab/>
      </w:r>
      <w:r>
        <w:rPr>
          <w:rFonts w:hint="eastAsia"/>
        </w:rPr>
        <w:t xml:space="preserve">步骤</w:t>
      </w:r>
      <w:r>
        <w:t xml:space="preserve"> </w:t>
      </w:r>
      <w:r>
        <w:rPr>
          <w:rFonts w:hint="eastAsia"/>
        </w:rPr>
        <w:t xml:space="preserve">2：分类判断</w:t>
      </w:r>
    </w:p>
    <w:p>
      <w:pPr>
        <w:pStyle w:val="FirstParagraph"/>
      </w:pPr>
      <w:r>
        <w:rPr>
          <w:rFonts w:hint="eastAsia"/>
        </w:rPr>
        <w:t xml:space="preserve">按</w:t>
      </w:r>
      <w:r>
        <w:t xml:space="preserve"> KP-03 §4 </w:t>
      </w:r>
      <w:r>
        <w:rPr>
          <w:rFonts w:hint="eastAsia"/>
        </w:rPr>
        <w:t xml:space="preserve">决策表分类：</w:t>
      </w:r>
    </w:p>
    <w:tbl>
      <w:tblPr>
        <w:tblStyle w:val="Table"/>
        <w:tblW w:type="auto" w:w="0"/>
        <w:tblLook w:firstRow="1" w:lastRow="0" w:firstColumn="0" w:lastColumn="0" w:noHBand="0" w:noVBand="0" w:val="0020"/>
        <w:tblBorders>
          <w:top w:val="single" w:sz="12" w:color="7F7F7F"/>
          <w:bottom w:val="single" w:sz="12" w:color="7F7F7F"/>
          <w:insideH w:val="single" w:sz="6" w:color="7F7F7F"/>
          <w:left w:val="nil"/>
          <w:right w:val="nil"/>
          <w:insideV w:val="nil"/>
        </w:tblBorders>
      </w:tblPr>
      <w:tblGrid>
        <w:gridCol w:w="3960"/>
        <w:gridCol w:w="3960"/>
      </w:tblGrid>
      <w:tr>
        <w:trPr>
          <w:tblHeader w:val="on"/>
        </w:trPr>
        <w:tc>
          <w:tcPr>
            <w:shd w:val="clear" w:color="auto" w:fill="E7E6E6"/>
          </w:tcPr>
          <w:p>
            <w:pPr>
              <w:pStyle w:val="Compact"/>
            </w:pPr>
            <w:r>
              <w:rPr>
                <w:rFonts w:hint="eastAsia"/>
                <w:b/>
              </w:rPr>
              <w:t xml:space="preserve">类别</w:t>
            </w:r>
          </w:p>
        </w:tc>
        <w:tc>
          <w:tcPr>
            <w:shd w:val="clear" w:color="auto" w:fill="E7E6E6"/>
          </w:tcPr>
          <w:p>
            <w:pPr>
              <w:pStyle w:val="Compact"/>
            </w:pPr>
            <w:r>
              <w:rPr>
                <w:rFonts w:hint="eastAsia"/>
                <w:b/>
              </w:rPr>
              <w:t xml:space="preserve">行动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仅适应症</w:t>
            </w:r>
          </w:p>
        </w:tc>
        <w:tc>
          <w:tcPr/>
          <w:p>
            <w:pPr>
              <w:pStyle w:val="Compact"/>
            </w:pPr>
            <w:r>
              <w:t xml:space="preserve">✅ </w:t>
            </w:r>
            <w:r>
              <w:rPr>
                <w:rFonts w:hint="eastAsia"/>
              </w:rPr>
              <w:t xml:space="preserve">进行推拿</w:t>
            </w:r>
          </w:p>
        </w:tc>
      </w:tr>
      <w:tr>
        <w:tc>
          <w:tcPr>
            <w:shd w:val="clear" w:color="auto" w:fill="F7F7F7"/>
          </w:tcPr>
          <w:p>
            <w:pPr>
              <w:pStyle w:val="Compact"/>
            </w:pPr>
            <w:r>
              <w:rPr>
                <w:rFonts w:hint="eastAsia"/>
              </w:rPr>
              <w:t xml:space="preserve">含注意事项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t xml:space="preserve">⚠️ </w:t>
            </w:r>
            <w:r>
              <w:rPr>
                <w:rFonts w:hint="eastAsia"/>
              </w:rPr>
              <w:t xml:space="preserve">调整方案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含禁忌症</w:t>
            </w:r>
          </w:p>
        </w:tc>
        <w:tc>
          <w:tcPr/>
          <w:p>
            <w:pPr>
              <w:pStyle w:val="Compact"/>
            </w:pPr>
            <w:r>
              <w:t xml:space="preserve">❌ </w:t>
            </w:r>
            <w:r>
              <w:rPr>
                <w:rFonts w:hint="eastAsia"/>
              </w:rPr>
              <w:t xml:space="preserve">拒绝并转介</w:t>
            </w:r>
          </w:p>
        </w:tc>
      </w:tr>
    </w:tbl>
    <w:bookmarkEnd w:id="230"/>
    <w:bookmarkStart w:id="231" w:name="步骤-3决策记录"/>
    <w:p>
      <w:pPr>
        <w:pStyle w:val="Heading6"/>
      </w:pPr>
      <w:r>
        <w:rPr>
          <w:rStyle w:val="SectionNumber"/>
        </w:rPr>
        <w:t xml:space="preserve">1.1.13.1.4.3</w:t>
      </w:r>
      <w:r>
        <w:tab/>
      </w:r>
      <w:r>
        <w:rPr>
          <w:rFonts w:hint="eastAsia"/>
        </w:rPr>
        <w:t xml:space="preserve">步骤</w:t>
      </w:r>
      <w:r>
        <w:t xml:space="preserve"> </w:t>
      </w:r>
      <w:r>
        <w:rPr>
          <w:rFonts w:hint="eastAsia"/>
        </w:rPr>
        <w:t xml:space="preserve">3：决策记录</w:t>
      </w:r>
    </w:p>
    <w:p>
      <w:pPr>
        <w:pStyle w:val="FirstParagraph"/>
      </w:pPr>
      <w:r>
        <w:rPr>
          <w:rFonts w:hint="eastAsia"/>
        </w:rPr>
        <w:t xml:space="preserve">在案例卡背面填写：</w:t>
      </w:r>
      <w:r>
        <w:t xml:space="preserve"> </w:t>
      </w:r>
      <w:r>
        <w:t xml:space="preserve">- </w:t>
      </w:r>
      <w:r>
        <w:rPr>
          <w:rFonts w:hint="eastAsia"/>
        </w:rPr>
        <w:t xml:space="preserve">适应症列表</w:t>
      </w:r>
      <w:r>
        <w:t xml:space="preserve"> </w:t>
      </w:r>
      <w:r>
        <w:t xml:space="preserve">- </w:t>
      </w:r>
      <w:r>
        <w:rPr>
          <w:rFonts w:hint="eastAsia"/>
        </w:rPr>
        <w:t xml:space="preserve">注意事项列表</w:t>
      </w:r>
      <w:r>
        <w:t xml:space="preserve"> </w:t>
      </w:r>
      <w:r>
        <w:t xml:space="preserve">- </w:t>
      </w:r>
      <w:r>
        <w:rPr>
          <w:rFonts w:hint="eastAsia"/>
        </w:rPr>
        <w:t xml:space="preserve">禁忌症列表</w:t>
      </w:r>
      <w:r>
        <w:t xml:space="preserve"> </w:t>
      </w:r>
      <w:r>
        <w:t xml:space="preserve">- </w:t>
      </w:r>
      <w:r>
        <w:rPr>
          <w:rFonts w:hint="eastAsia"/>
        </w:rPr>
        <w:t xml:space="preserve">决定：进行</w:t>
      </w:r>
      <w:r>
        <w:t xml:space="preserve"> / </w:t>
      </w:r>
      <w:r>
        <w:rPr>
          <w:rFonts w:hint="eastAsia"/>
        </w:rPr>
        <w:t xml:space="preserve">调整</w:t>
      </w:r>
      <w:r>
        <w:t xml:space="preserve"> / </w:t>
      </w:r>
      <w:r>
        <w:rPr>
          <w:rFonts w:hint="eastAsia"/>
        </w:rPr>
        <w:t xml:space="preserve">转介</w:t>
      </w:r>
      <w:r>
        <w:t xml:space="preserve"> </w:t>
      </w:r>
      <w:r>
        <w:t xml:space="preserve">- </w:t>
      </w:r>
      <w:r>
        <w:rPr>
          <w:rFonts w:hint="eastAsia"/>
        </w:rPr>
        <w:t xml:space="preserve">理由（≥</w:t>
      </w:r>
      <w:r>
        <w:t xml:space="preserve"> 50 </w:t>
      </w:r>
      <w:r>
        <w:rPr>
          <w:rFonts w:hint="eastAsia"/>
        </w:rPr>
        <w:t xml:space="preserve">字）</w:t>
      </w:r>
    </w:p>
    <w:bookmarkEnd w:id="231"/>
    <w:bookmarkStart w:id="232" w:name="步骤-4调整方案演练"/>
    <w:p>
      <w:pPr>
        <w:pStyle w:val="Heading6"/>
      </w:pPr>
      <w:r>
        <w:rPr>
          <w:rStyle w:val="SectionNumber"/>
        </w:rPr>
        <w:t xml:space="preserve">1.1.13.1.4.4</w:t>
      </w:r>
      <w:r>
        <w:tab/>
      </w:r>
      <w:r>
        <w:rPr>
          <w:rFonts w:hint="eastAsia"/>
        </w:rPr>
        <w:t xml:space="preserve">步骤</w:t>
      </w:r>
      <w:r>
        <w:t xml:space="preserve"> </w:t>
      </w:r>
      <w:r>
        <w:rPr>
          <w:rFonts w:hint="eastAsia"/>
        </w:rPr>
        <w:t xml:space="preserve">4：调整方案演练</w:t>
      </w:r>
    </w:p>
    <w:p>
      <w:pPr>
        <w:pStyle w:val="FirstParagraph"/>
      </w:pPr>
      <w:r>
        <w:rPr>
          <w:rFonts w:hint="eastAsia"/>
        </w:rPr>
        <w:t xml:space="preserve">若有”注意事项”，演示如何调整：</w:t>
      </w:r>
      <w:r>
        <w:t xml:space="preserve"> </w:t>
      </w:r>
      <w:r>
        <w:t xml:space="preserve">- </w:t>
      </w:r>
      <w:r>
        <w:rPr>
          <w:rFonts w:hint="eastAsia"/>
        </w:rPr>
        <w:t xml:space="preserve">例：饭后客户</w:t>
      </w:r>
      <w:r>
        <w:t xml:space="preserve"> → </w:t>
      </w:r>
      <w:r>
        <w:rPr>
          <w:rFonts w:hint="eastAsia"/>
        </w:rPr>
        <w:t xml:space="preserve">推迟</w:t>
      </w:r>
      <w:r>
        <w:t xml:space="preserve"> 30 </w:t>
      </w:r>
      <w:r>
        <w:rPr>
          <w:rFonts w:hint="eastAsia"/>
        </w:rPr>
        <w:t xml:space="preserve">分钟</w:t>
      </w:r>
      <w:r>
        <w:t xml:space="preserve"> + </w:t>
      </w:r>
      <w:r>
        <w:rPr>
          <w:rFonts w:hint="eastAsia"/>
        </w:rPr>
        <w:t xml:space="preserve">避腹部</w:t>
      </w:r>
      <w:r>
        <w:t xml:space="preserve"> </w:t>
      </w:r>
      <w:r>
        <w:t xml:space="preserve">- </w:t>
      </w:r>
      <w:r>
        <w:rPr>
          <w:rFonts w:hint="eastAsia"/>
        </w:rPr>
        <w:t xml:space="preserve">例：孕妇</w:t>
      </w:r>
      <w:r>
        <w:t xml:space="preserve"> → </w:t>
      </w:r>
      <w:r>
        <w:rPr>
          <w:rFonts w:hint="eastAsia"/>
        </w:rPr>
        <w:t xml:space="preserve">选择孕产推拿、避禁穴</w:t>
      </w:r>
    </w:p>
    <w:bookmarkEnd w:id="232"/>
    <w:bookmarkStart w:id="233" w:name="步骤-5转介流程演练"/>
    <w:p>
      <w:pPr>
        <w:pStyle w:val="Heading6"/>
      </w:pPr>
      <w:r>
        <w:rPr>
          <w:rStyle w:val="SectionNumber"/>
        </w:rPr>
        <w:t xml:space="preserve">1.1.13.1.4.5</w:t>
      </w:r>
      <w:r>
        <w:tab/>
      </w:r>
      <w:r>
        <w:rPr>
          <w:rFonts w:hint="eastAsia"/>
        </w:rPr>
        <w:t xml:space="preserve">步骤</w:t>
      </w:r>
      <w:r>
        <w:t xml:space="preserve"> </w:t>
      </w:r>
      <w:r>
        <w:rPr>
          <w:rFonts w:hint="eastAsia"/>
        </w:rPr>
        <w:t xml:space="preserve">5：转介流程演练</w:t>
      </w:r>
    </w:p>
    <w:p>
      <w:pPr>
        <w:pStyle w:val="FirstParagraph"/>
      </w:pPr>
      <w:r>
        <w:rPr>
          <w:rFonts w:hint="eastAsia"/>
        </w:rPr>
        <w:t xml:space="preserve">若有”禁忌”或”转介指征”，按</w:t>
      </w:r>
      <w:r>
        <w:t xml:space="preserve"> KP-03 §5.2 </w:t>
      </w:r>
      <w:r>
        <w:rPr>
          <w:rFonts w:hint="eastAsia"/>
        </w:rPr>
        <w:t xml:space="preserve">流程演练：</w:t>
      </w:r>
    </w:p>
    <w:p>
      <w:pPr>
        <w:pStyle w:val="SourceCode"/>
      </w:pPr>
      <w:r>
        <w:rPr>
          <w:rStyle w:val="VerbatimChar"/>
        </w:rPr>
        <w:t xml:space="preserve">1. </w:t>
      </w:r>
      <w:r>
        <w:rPr>
          <w:rStyle w:val="VerbatimChar"/>
          <w:rFonts w:hint="eastAsia"/>
        </w:rPr>
        <w:t xml:space="preserve">向客户口头解释转介必要性</w:t>
      </w:r>
      <w:r>
        <w:br/>
      </w:r>
      <w:r>
        <w:rPr>
          <w:rStyle w:val="VerbatimChar"/>
        </w:rPr>
        <w:t xml:space="preserve">2. </w:t>
      </w:r>
      <w:r>
        <w:rPr>
          <w:rStyle w:val="VerbatimChar"/>
          <w:rFonts w:hint="eastAsia"/>
        </w:rPr>
        <w:t xml:space="preserve">询问客户首选转介方向（西医/中医/物理治疗）</w:t>
      </w:r>
      <w:r>
        <w:br/>
      </w:r>
      <w:r>
        <w:rPr>
          <w:rStyle w:val="VerbatimChar"/>
        </w:rPr>
        <w:t xml:space="preserve">3. </w:t>
      </w:r>
      <w:r>
        <w:rPr>
          <w:rStyle w:val="VerbatimChar"/>
          <w:rFonts w:hint="eastAsia"/>
        </w:rPr>
        <w:t xml:space="preserve">取得客户口头同意</w:t>
      </w:r>
      <w:r>
        <w:br/>
      </w:r>
      <w:r>
        <w:rPr>
          <w:rStyle w:val="VerbatimChar"/>
        </w:rPr>
        <w:t xml:space="preserve">4. </w:t>
      </w:r>
      <w:r>
        <w:rPr>
          <w:rStyle w:val="VerbatimChar"/>
          <w:rFonts w:hint="eastAsia"/>
        </w:rPr>
        <w:t xml:space="preserve">填写转介表（详见步骤</w:t>
      </w:r>
      <w:r>
        <w:rPr>
          <w:rStyle w:val="VerbatimChar"/>
        </w:rPr>
        <w:t xml:space="preserve"> </w:t>
      </w:r>
      <w:r>
        <w:rPr>
          <w:rStyle w:val="VerbatimChar"/>
          <w:rFonts w:hint="eastAsia"/>
        </w:rPr>
        <w:t xml:space="preserve">6）</w:t>
      </w:r>
      <w:r>
        <w:br/>
      </w:r>
      <w:r>
        <w:rPr>
          <w:rStyle w:val="VerbatimChar"/>
        </w:rPr>
        <w:t xml:space="preserve">5. </w:t>
      </w:r>
      <w:r>
        <w:rPr>
          <w:rStyle w:val="VerbatimChar"/>
          <w:rFonts w:hint="eastAsia"/>
        </w:rPr>
        <w:t xml:space="preserve">提供</w:t>
      </w:r>
      <w:r>
        <w:rPr>
          <w:rStyle w:val="VerbatimChar"/>
        </w:rPr>
        <w:t xml:space="preserve"> 1–2 </w:t>
      </w:r>
      <w:r>
        <w:rPr>
          <w:rStyle w:val="VerbatimChar"/>
          <w:rFonts w:hint="eastAsia"/>
        </w:rPr>
        <w:t xml:space="preserve">个适合机构（含联系方式）</w:t>
      </w:r>
      <w:r>
        <w:br/>
      </w:r>
      <w:r>
        <w:rPr>
          <w:rStyle w:val="VerbatimChar"/>
        </w:rPr>
        <w:t xml:space="preserve">6. </w:t>
      </w:r>
      <w:r>
        <w:rPr>
          <w:rStyle w:val="VerbatimChar"/>
          <w:rFonts w:hint="eastAsia"/>
        </w:rPr>
        <w:t xml:space="preserve">在客户记录中记录转介决定与机构</w:t>
      </w:r>
      <w:r>
        <w:br/>
      </w:r>
      <w:r>
        <w:rPr>
          <w:rStyle w:val="VerbatimChar"/>
        </w:rPr>
        <w:t xml:space="preserve">7. </w:t>
      </w:r>
      <w:r>
        <w:rPr>
          <w:rStyle w:val="VerbatimChar"/>
          <w:rFonts w:hint="eastAsia"/>
        </w:rPr>
        <w:t xml:space="preserve">询问客户是否愿意推拿中心追访结果</w:t>
      </w:r>
    </w:p>
    <w:bookmarkEnd w:id="233"/>
    <w:bookmarkStart w:id="234" w:name="步骤-6填写转介表-referral-form"/>
    <w:p>
      <w:pPr>
        <w:pStyle w:val="Heading6"/>
      </w:pPr>
      <w:r>
        <w:rPr>
          <w:rStyle w:val="SectionNumber"/>
        </w:rPr>
        <w:t xml:space="preserve">1.1.13.1.4.6</w:t>
      </w:r>
      <w:r>
        <w:tab/>
      </w:r>
      <w:r>
        <w:rPr>
          <w:rFonts w:hint="eastAsia"/>
        </w:rPr>
        <w:t xml:space="preserve">步骤</w:t>
      </w:r>
      <w:r>
        <w:t xml:space="preserve"> </w:t>
      </w:r>
      <w:r>
        <w:rPr>
          <w:rFonts w:hint="eastAsia"/>
        </w:rPr>
        <w:t xml:space="preserve">6：填写转介表</w:t>
      </w:r>
      <w:r>
        <w:t xml:space="preserve"> (Referral Form)</w:t>
      </w:r>
    </w:p>
    <w:p>
      <w:pPr>
        <w:pStyle w:val="FirstParagraph"/>
      </w:pPr>
      <w:r>
        <w:rPr>
          <w:rFonts w:hint="eastAsia"/>
        </w:rPr>
        <w:t xml:space="preserve">转介表必填项：</w:t>
      </w:r>
    </w:p>
    <w:tbl>
      <w:tblPr>
        <w:tblStyle w:val="Table"/>
        <w:tblW w:type="auto" w:w="0"/>
        <w:tblLook w:firstRow="1" w:lastRow="0" w:firstColumn="0" w:lastColumn="0" w:noHBand="0" w:noVBand="0" w:val="0020"/>
        <w:tblBorders>
          <w:top w:val="single" w:sz="12" w:color="7F7F7F"/>
          <w:bottom w:val="single" w:sz="12" w:color="7F7F7F"/>
          <w:insideH w:val="single" w:sz="6" w:color="7F7F7F"/>
          <w:left w:val="nil"/>
          <w:right w:val="nil"/>
          <w:insideV w:val="nil"/>
        </w:tblBorders>
      </w:tblPr>
      <w:tblGrid>
        <w:gridCol w:w="3960"/>
        <w:gridCol w:w="3960"/>
      </w:tblGrid>
      <w:tr>
        <w:trPr>
          <w:tblHeader w:val="on"/>
        </w:trPr>
        <w:tc>
          <w:tcPr>
            <w:shd w:val="clear" w:color="auto" w:fill="E7E6E6"/>
          </w:tcPr>
          <w:p>
            <w:pPr>
              <w:pStyle w:val="Compact"/>
            </w:pPr>
            <w:r>
              <w:rPr>
                <w:rFonts w:hint="eastAsia"/>
                <w:b/>
              </w:rPr>
              <w:t xml:space="preserve">字段</w:t>
            </w:r>
          </w:p>
        </w:tc>
        <w:tc>
          <w:tcPr>
            <w:shd w:val="clear" w:color="auto" w:fill="E7E6E6"/>
          </w:tcPr>
          <w:p>
            <w:pPr>
              <w:pStyle w:val="Compact"/>
            </w:pPr>
            <w:r>
              <w:rPr>
                <w:rFonts w:hint="eastAsia"/>
                <w:b/>
              </w:rPr>
              <w:t xml:space="preserve">说明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推拿中心信息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名称</w:t>
            </w:r>
            <w:r>
              <w:t xml:space="preserve"> + </w:t>
            </w:r>
            <w:r>
              <w:rPr>
                <w:rFonts w:hint="eastAsia"/>
              </w:rPr>
              <w:t xml:space="preserve">地址</w:t>
            </w:r>
            <w:r>
              <w:t xml:space="preserve"> + </w:t>
            </w:r>
            <w:r>
              <w:rPr>
                <w:rFonts w:hint="eastAsia"/>
              </w:rPr>
              <w:t xml:space="preserve">电话</w:t>
            </w:r>
          </w:p>
        </w:tc>
      </w:tr>
      <w:tr>
        <w:tc>
          <w:tcPr>
            <w:shd w:val="clear" w:color="auto" w:fill="F7F7F7"/>
          </w:tcPr>
          <w:p>
            <w:pPr>
              <w:pStyle w:val="Compact"/>
            </w:pPr>
            <w:r>
              <w:rPr>
                <w:rFonts w:hint="eastAsia"/>
              </w:rPr>
              <w:t xml:space="preserve">推拿师姓名</w:t>
            </w:r>
            <w:r>
              <w:t xml:space="preserve"> + </w:t>
            </w:r>
            <w:r>
              <w:rPr>
                <w:rFonts w:hint="eastAsia"/>
              </w:rPr>
              <w:t xml:space="preserve">注册号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rPr>
                <w:rFonts w:hint="eastAsia"/>
              </w:rPr>
              <w:t xml:space="preserve">持牌人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客户基本资料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姓名</w:t>
            </w:r>
            <w:r>
              <w:t xml:space="preserve"> + IC + </w:t>
            </w:r>
            <w:r>
              <w:rPr>
                <w:rFonts w:hint="eastAsia"/>
              </w:rPr>
              <w:t xml:space="preserve">联系方式</w:t>
            </w:r>
          </w:p>
        </w:tc>
      </w:tr>
      <w:tr>
        <w:tc>
          <w:tcPr>
            <w:shd w:val="clear" w:color="auto" w:fill="F7F7F7"/>
          </w:tcPr>
          <w:p>
            <w:pPr>
              <w:pStyle w:val="Compact"/>
            </w:pPr>
            <w:r>
              <w:rPr>
                <w:rFonts w:hint="eastAsia"/>
              </w:rPr>
              <w:t xml:space="preserve">转介日期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t xml:space="preserve">DD/MM/YYYY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主诉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一段文字</w:t>
            </w:r>
          </w:p>
        </w:tc>
      </w:tr>
      <w:tr>
        <w:tc>
          <w:tcPr>
            <w:shd w:val="clear" w:color="auto" w:fill="F7F7F7"/>
          </w:tcPr>
          <w:p>
            <w:pPr>
              <w:pStyle w:val="Compact"/>
            </w:pPr>
            <w:r>
              <w:rPr>
                <w:rFonts w:hint="eastAsia"/>
              </w:rPr>
              <w:t xml:space="preserve">评估结果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rPr>
                <w:rFonts w:hint="eastAsia"/>
              </w:rPr>
              <w:t xml:space="preserve">四诊</w:t>
            </w:r>
            <w:r>
              <w:t xml:space="preserve"> + </w:t>
            </w:r>
            <w:r>
              <w:rPr>
                <w:rFonts w:hint="eastAsia"/>
              </w:rPr>
              <w:t xml:space="preserve">适应/禁忌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转介原因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紧急</w:t>
            </w:r>
            <w:r>
              <w:t xml:space="preserve"> / </w:t>
            </w:r>
            <w:r>
              <w:rPr>
                <w:rFonts w:hint="eastAsia"/>
              </w:rPr>
              <w:t xml:space="preserve">能力限制</w:t>
            </w:r>
            <w:r>
              <w:t xml:space="preserve"> / </w:t>
            </w:r>
            <w:r>
              <w:rPr>
                <w:rFonts w:hint="eastAsia"/>
              </w:rPr>
              <w:t xml:space="preserve">客户要求</w:t>
            </w:r>
            <w:r>
              <w:t xml:space="preserve"> / </w:t>
            </w:r>
            <w:r>
              <w:rPr>
                <w:rFonts w:hint="eastAsia"/>
              </w:rPr>
              <w:t xml:space="preserve">其他</w:t>
            </w:r>
          </w:p>
        </w:tc>
      </w:tr>
      <w:tr>
        <w:tc>
          <w:tcPr>
            <w:shd w:val="clear" w:color="auto" w:fill="F7F7F7"/>
          </w:tcPr>
          <w:p>
            <w:pPr>
              <w:pStyle w:val="Compact"/>
            </w:pPr>
            <w:r>
              <w:rPr>
                <w:rFonts w:hint="eastAsia"/>
              </w:rPr>
              <w:t xml:space="preserve">建议机构名称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rPr>
                <w:rFonts w:hint="eastAsia"/>
              </w:rPr>
              <w:t xml:space="preserve">西医诊所</w:t>
            </w:r>
            <w:r>
              <w:t xml:space="preserve"> / </w:t>
            </w:r>
            <w:r>
              <w:rPr>
                <w:rFonts w:hint="eastAsia"/>
              </w:rPr>
              <w:t xml:space="preserve">医院</w:t>
            </w:r>
            <w:r>
              <w:t xml:space="preserve"> / </w:t>
            </w:r>
            <w:r>
              <w:rPr>
                <w:rFonts w:hint="eastAsia"/>
              </w:rPr>
              <w:t xml:space="preserve">中医师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推拿师签字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签</w:t>
            </w:r>
            <w:r>
              <w:t xml:space="preserve"> + </w:t>
            </w:r>
            <w:r>
              <w:rPr>
                <w:rFonts w:hint="eastAsia"/>
              </w:rPr>
              <w:t xml:space="preserve">日期</w:t>
            </w:r>
          </w:p>
        </w:tc>
      </w:tr>
      <w:tr>
        <w:tc>
          <w:tcPr>
            <w:shd w:val="clear" w:color="auto" w:fill="F7F7F7"/>
          </w:tcPr>
          <w:p>
            <w:pPr>
              <w:pStyle w:val="Compact"/>
            </w:pPr>
            <w:r>
              <w:rPr>
                <w:rFonts w:hint="eastAsia"/>
              </w:rPr>
              <w:t xml:space="preserve">客户同意签字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rPr>
                <w:rFonts w:hint="eastAsia"/>
              </w:rPr>
              <w:t xml:space="preserve">签</w:t>
            </w:r>
            <w:r>
              <w:t xml:space="preserve"> + </w:t>
            </w:r>
            <w:r>
              <w:rPr>
                <w:rFonts w:hint="eastAsia"/>
              </w:rPr>
              <w:t xml:space="preserve">日期</w:t>
            </w:r>
          </w:p>
        </w:tc>
      </w:tr>
    </w:tbl>
    <w:bookmarkEnd w:id="234"/>
    <w:bookmarkStart w:id="235" w:name="步骤-7紧急案例处理含-999-拨打模拟"/>
    <w:p>
      <w:pPr>
        <w:pStyle w:val="Heading6"/>
      </w:pPr>
      <w:r>
        <w:rPr>
          <w:rStyle w:val="SectionNumber"/>
        </w:rPr>
        <w:t xml:space="preserve">1.1.13.1.4.7</w:t>
      </w:r>
      <w:r>
        <w:tab/>
      </w:r>
      <w:r>
        <w:rPr>
          <w:rFonts w:hint="eastAsia"/>
        </w:rPr>
        <w:t xml:space="preserve">步骤</w:t>
      </w:r>
      <w:r>
        <w:t xml:space="preserve"> </w:t>
      </w:r>
      <w:r>
        <w:rPr>
          <w:rFonts w:hint="eastAsia"/>
        </w:rPr>
        <w:t xml:space="preserve">7：紧急案例处理（含</w:t>
      </w:r>
      <w:r>
        <w:t xml:space="preserve"> 999 </w:t>
      </w:r>
      <w:r>
        <w:rPr>
          <w:rFonts w:hint="eastAsia"/>
        </w:rPr>
        <w:t xml:space="preserve">拨打模拟）</w:t>
      </w:r>
    </w:p>
    <w:p>
      <w:pPr>
        <w:pStyle w:val="FirstParagraph"/>
      </w:pPr>
      <w:r>
        <w:rPr>
          <w:rFonts w:hint="eastAsia"/>
        </w:rPr>
        <w:t xml:space="preserve">紧急案例（突发胸痛、呼吸困难、晕厥）：</w:t>
      </w:r>
      <w:r>
        <w:t xml:space="preserve"> </w:t>
      </w:r>
      <w:r>
        <w:t xml:space="preserve">1. </w:t>
      </w:r>
      <w:r>
        <w:rPr>
          <w:rFonts w:hint="eastAsia"/>
        </w:rPr>
        <w:t xml:space="preserve">立即停止任何咨询/推拿</w:t>
      </w:r>
      <w:r>
        <w:t xml:space="preserve"> </w:t>
      </w:r>
      <w:r>
        <w:t xml:space="preserve">2. </w:t>
      </w:r>
      <w:r>
        <w:rPr>
          <w:rFonts w:hint="eastAsia"/>
        </w:rPr>
        <w:t xml:space="preserve">让客户平卧或半坐</w:t>
      </w:r>
      <w:r>
        <w:t xml:space="preserve"> </w:t>
      </w:r>
      <w:r>
        <w:t xml:space="preserve">3. </w:t>
      </w:r>
      <w:r>
        <w:rPr>
          <w:rFonts w:hint="eastAsia"/>
        </w:rPr>
        <w:t xml:space="preserve">拨打</w:t>
      </w:r>
      <w:r>
        <w:t xml:space="preserve"> </w:t>
      </w:r>
      <w:r>
        <w:rPr>
          <w:rFonts w:hint="eastAsia"/>
        </w:rPr>
        <w:t xml:space="preserve">999（演练用模拟号码）</w:t>
      </w:r>
      <w:r>
        <w:t xml:space="preserve"> </w:t>
      </w:r>
      <w:r>
        <w:t xml:space="preserve">4. </w:t>
      </w:r>
      <w:r>
        <w:rPr>
          <w:rFonts w:hint="eastAsia"/>
        </w:rPr>
        <w:t xml:space="preserve">报告：地点</w:t>
      </w:r>
      <w:r>
        <w:t xml:space="preserve"> + </w:t>
      </w:r>
      <w:r>
        <w:rPr>
          <w:rFonts w:hint="eastAsia"/>
        </w:rPr>
        <w:t xml:space="preserve">客户状况</w:t>
      </w:r>
      <w:r>
        <w:t xml:space="preserve"> + </w:t>
      </w:r>
      <w:r>
        <w:rPr>
          <w:rFonts w:hint="eastAsia"/>
        </w:rPr>
        <w:t xml:space="preserve">自身联系电话</w:t>
      </w:r>
      <w:r>
        <w:t xml:space="preserve"> </w:t>
      </w:r>
      <w:r>
        <w:t xml:space="preserve">5. </w:t>
      </w:r>
      <w:r>
        <w:rPr>
          <w:rFonts w:hint="eastAsia"/>
        </w:rPr>
        <w:t xml:space="preserve">不离开客户身边</w:t>
      </w:r>
      <w:r>
        <w:t xml:space="preserve"> </w:t>
      </w:r>
      <w:r>
        <w:t xml:space="preserve">6. </w:t>
      </w:r>
      <w:r>
        <w:rPr>
          <w:rFonts w:hint="eastAsia"/>
        </w:rPr>
        <w:t xml:space="preserve">待救护车到达</w:t>
      </w:r>
      <w:r>
        <w:t xml:space="preserve"> </w:t>
      </w:r>
      <w:r>
        <w:t xml:space="preserve">7. </w:t>
      </w:r>
      <w:r>
        <w:rPr>
          <w:rFonts w:hint="eastAsia"/>
        </w:rPr>
        <w:t xml:space="preserve">事后填写</w:t>
      </w:r>
      <w:r>
        <w:t xml:space="preserve"> Incident Report</w:t>
      </w:r>
    </w:p>
    <w:bookmarkEnd w:id="235"/>
    <w:bookmarkEnd w:id="236"/>
    <w:bookmarkStart w:id="237" w:name="五评分检查表-1"/>
    <w:p>
      <w:pPr>
        <w:pStyle w:val="Heading5"/>
      </w:pPr>
      <w:r>
        <w:rPr>
          <w:rStyle w:val="SectionNumber"/>
        </w:rPr>
        <w:t xml:space="preserve">1.1.13.1.5</w:t>
      </w:r>
      <w:r>
        <w:tab/>
      </w:r>
      <w:r>
        <w:rPr>
          <w:rFonts w:hint="eastAsia"/>
        </w:rPr>
        <w:t xml:space="preserve">五、评分检查表</w:t>
      </w:r>
    </w:p>
    <w:tbl>
      <w:tblPr>
        <w:tblStyle w:val="Table"/>
        <w:tblW w:type="auto" w:w="0"/>
        <w:tblLook w:firstRow="1" w:lastRow="0" w:firstColumn="0" w:lastColumn="0" w:noHBand="0" w:noVBand="0" w:val="0020"/>
        <w:tblBorders>
          <w:top w:val="single" w:sz="12" w:color="7F7F7F"/>
          <w:bottom w:val="single" w:sz="12" w:color="7F7F7F"/>
          <w:insideH w:val="single" w:sz="6" w:color="7F7F7F"/>
          <w:left w:val="nil"/>
          <w:right w:val="nil"/>
          <w:insideV w:val="nil"/>
        </w:tblBorders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>
            <w:shd w:val="clear" w:color="auto" w:fill="E7E6E6"/>
          </w:tcPr>
          <w:p>
            <w:pPr>
              <w:pStyle w:val="Compact"/>
            </w:pPr>
            <w:r>
              <w:rPr>
                <w:rFonts w:hint="eastAsia"/>
                <w:b/>
              </w:rPr>
              <w:t xml:space="preserve">评分项</w:t>
            </w:r>
          </w:p>
        </w:tc>
        <w:tc>
          <w:tcPr>
            <w:shd w:val="clear" w:color="auto" w:fill="E7E6E6"/>
          </w:tcPr>
          <w:p>
            <w:pPr>
              <w:pStyle w:val="Compact"/>
              <w:jc w:val="right"/>
            </w:pPr>
            <w:r>
              <w:rPr>
                <w:rFonts w:hint="eastAsia"/>
                <w:b/>
              </w:rPr>
              <w:t xml:space="preserve">满分</w:t>
            </w:r>
          </w:p>
        </w:tc>
        <w:tc>
          <w:tcPr>
            <w:shd w:val="clear" w:color="auto" w:fill="E7E6E6"/>
          </w:tcPr>
          <w:p>
            <w:pPr>
              <w:pStyle w:val="Compact"/>
              <w:jc w:val="right"/>
            </w:pPr>
            <w:r>
              <w:rPr>
                <w:rFonts w:hint="eastAsia"/>
                <w:b/>
              </w:rPr>
              <w:t xml:space="preserve">自评</w:t>
            </w:r>
          </w:p>
        </w:tc>
        <w:tc>
          <w:tcPr>
            <w:shd w:val="clear" w:color="auto" w:fill="E7E6E6"/>
          </w:tcPr>
          <w:p>
            <w:pPr>
              <w:pStyle w:val="Compact"/>
              <w:jc w:val="right"/>
            </w:pPr>
            <w:r>
              <w:rPr>
                <w:rFonts w:hint="eastAsia"/>
                <w:b/>
              </w:rPr>
              <w:t xml:space="preserve">导师评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案例分类正确（10</w:t>
            </w:r>
            <w:r>
              <w:t xml:space="preserve"> </w:t>
            </w:r>
            <w:r>
              <w:rPr>
                <w:rFonts w:hint="eastAsia"/>
              </w:rPr>
              <w:t xml:space="preserve">案例×3</w:t>
            </w:r>
            <w:r>
              <w:t xml:space="preserve"> </w:t>
            </w:r>
            <w:r>
              <w:rPr>
                <w:rFonts w:hint="eastAsia"/>
              </w:rPr>
              <w:t xml:space="preserve">分）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30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>
            <w:shd w:val="clear" w:color="auto" w:fill="F7F7F7"/>
          </w:tcPr>
          <w:p>
            <w:pPr>
              <w:pStyle w:val="Compact"/>
            </w:pPr>
            <w:r>
              <w:rPr>
                <w:rFonts w:hint="eastAsia"/>
              </w:rPr>
              <w:t xml:space="preserve">决策理由清晰</w:t>
            </w:r>
          </w:p>
        </w:tc>
        <w:tc>
          <w:tcPr>
            <w:shd w:val="clear" w:color="auto" w:fill="F7F7F7"/>
          </w:tcPr>
          <w:p>
            <w:pPr>
              <w:pStyle w:val="Compact"/>
              <w:jc w:val="right"/>
            </w:pPr>
            <w:r>
              <w:t xml:space="preserve">10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</w:p>
        </w:tc>
        <w:tc>
          <w:tcPr>
            <w:shd w:val="clear" w:color="auto" w:fill="F7F7F7"/>
          </w:tcPr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注意事项调整方案合理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10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>
            <w:shd w:val="clear" w:color="auto" w:fill="F7F7F7"/>
          </w:tcPr>
          <w:p>
            <w:pPr>
              <w:pStyle w:val="Compact"/>
            </w:pPr>
            <w:r>
              <w:rPr>
                <w:rFonts w:hint="eastAsia"/>
              </w:rPr>
              <w:t xml:space="preserve">转介解释清楚</w:t>
            </w:r>
          </w:p>
        </w:tc>
        <w:tc>
          <w:tcPr>
            <w:shd w:val="clear" w:color="auto" w:fill="F7F7F7"/>
          </w:tcPr>
          <w:p>
            <w:pPr>
              <w:pStyle w:val="Compact"/>
              <w:jc w:val="right"/>
            </w:pPr>
            <w:r>
              <w:t xml:space="preserve">10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</w:p>
        </w:tc>
        <w:tc>
          <w:tcPr>
            <w:shd w:val="clear" w:color="auto" w:fill="F7F7F7"/>
          </w:tcPr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转介表填写完整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15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>
            <w:shd w:val="clear" w:color="auto" w:fill="F7F7F7"/>
          </w:tcPr>
          <w:p>
            <w:pPr>
              <w:pStyle w:val="Compact"/>
            </w:pPr>
            <w:r>
              <w:rPr>
                <w:rFonts w:hint="eastAsia"/>
              </w:rPr>
              <w:t xml:space="preserve">转介机构推荐适当</w:t>
            </w:r>
          </w:p>
        </w:tc>
        <w:tc>
          <w:tcPr>
            <w:shd w:val="clear" w:color="auto" w:fill="F7F7F7"/>
          </w:tcPr>
          <w:p>
            <w:pPr>
              <w:pStyle w:val="Compact"/>
              <w:jc w:val="right"/>
            </w:pPr>
            <w:r>
              <w:t xml:space="preserve">5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</w:p>
        </w:tc>
        <w:tc>
          <w:tcPr>
            <w:shd w:val="clear" w:color="auto" w:fill="F7F7F7"/>
          </w:tcPr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客户记录登记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10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>
            <w:shd w:val="clear" w:color="auto" w:fill="F7F7F7"/>
          </w:tcPr>
          <w:p>
            <w:pPr>
              <w:pStyle w:val="Compact"/>
            </w:pPr>
            <w:r>
              <w:rPr>
                <w:rFonts w:hint="eastAsia"/>
              </w:rPr>
              <w:t xml:space="preserve">紧急案例</w:t>
            </w:r>
            <w:r>
              <w:t xml:space="preserve"> 999 </w:t>
            </w:r>
            <w:r>
              <w:rPr>
                <w:rFonts w:hint="eastAsia"/>
              </w:rPr>
              <w:t xml:space="preserve">流程</w:t>
            </w:r>
          </w:p>
        </w:tc>
        <w:tc>
          <w:tcPr>
            <w:shd w:val="clear" w:color="auto" w:fill="F7F7F7"/>
          </w:tcPr>
          <w:p>
            <w:pPr>
              <w:pStyle w:val="Compact"/>
              <w:jc w:val="right"/>
            </w:pPr>
            <w:r>
              <w:t xml:space="preserve">10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</w:p>
        </w:tc>
        <w:tc>
          <w:tcPr>
            <w:shd w:val="clear" w:color="auto" w:fill="F7F7F7"/>
          </w:tcPr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合计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b/>
                <w:bCs/>
              </w:rPr>
              <w:t xml:space="preserve">100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</w:tbl>
    <w:p>
      <w:pPr>
        <w:pStyle w:val="BodyText"/>
      </w:pPr>
      <w:r>
        <w:rPr>
          <w:rFonts w:hint="eastAsia"/>
          <w:b/>
          <w:bCs/>
        </w:rPr>
        <w:t xml:space="preserve">及格：≥</w:t>
      </w:r>
      <w:r>
        <w:rPr>
          <w:b/>
          <w:bCs/>
        </w:rPr>
        <w:t xml:space="preserve"> 70 </w:t>
      </w:r>
      <w:r>
        <w:rPr>
          <w:rFonts w:hint="eastAsia"/>
          <w:b/>
          <w:bCs/>
        </w:rPr>
        <w:t xml:space="preserve">分</w:t>
      </w:r>
    </w:p>
    <w:bookmarkEnd w:id="237"/>
    <w:bookmarkStart w:id="238" w:name="六案例卡示例导师参考"/>
    <w:p>
      <w:pPr>
        <w:pStyle w:val="Heading5"/>
      </w:pPr>
      <w:r>
        <w:rPr>
          <w:rStyle w:val="SectionNumber"/>
        </w:rPr>
        <w:t xml:space="preserve">1.1.13.1.6</w:t>
      </w:r>
      <w:r>
        <w:tab/>
      </w:r>
      <w:r>
        <w:rPr>
          <w:rFonts w:hint="eastAsia"/>
        </w:rPr>
        <w:t xml:space="preserve">六、案例卡示例（导师参考）</w:t>
      </w:r>
    </w:p>
    <w:tbl>
      <w:tblPr>
        <w:tblStyle w:val="Table"/>
        <w:tblW w:type="auto" w:w="0"/>
        <w:tblLook w:firstRow="1" w:lastRow="0" w:firstColumn="0" w:lastColumn="0" w:noHBand="0" w:noVBand="0" w:val="0020"/>
        <w:tblBorders>
          <w:top w:val="single" w:sz="12" w:color="7F7F7F"/>
          <w:bottom w:val="single" w:sz="12" w:color="7F7F7F"/>
          <w:insideH w:val="single" w:sz="6" w:color="7F7F7F"/>
          <w:left w:val="nil"/>
          <w:right w:val="nil"/>
          <w:insideV w:val="nil"/>
        </w:tblBorders>
      </w:tblPr>
      <w:tblGrid>
        <w:gridCol w:w="2640"/>
        <w:gridCol w:w="2640"/>
        <w:gridCol w:w="2640"/>
      </w:tblGrid>
      <w:tr>
        <w:trPr>
          <w:tblHeader w:val="on"/>
        </w:trPr>
        <w:tc>
          <w:tcPr>
            <w:shd w:val="clear" w:color="auto" w:fill="E7E6E6"/>
          </w:tcPr>
          <w:p>
            <w:pPr>
              <w:pStyle w:val="Compact"/>
            </w:pPr>
            <w:r>
              <w:rPr>
                <w:rFonts w:hint="eastAsia"/>
                <w:b/>
              </w:rPr>
              <w:t xml:space="preserve">案例</w:t>
            </w:r>
          </w:p>
        </w:tc>
        <w:tc>
          <w:tcPr>
            <w:shd w:val="clear" w:color="auto" w:fill="E7E6E6"/>
          </w:tcPr>
          <w:p>
            <w:pPr>
              <w:pStyle w:val="Compact"/>
            </w:pPr>
            <w:r>
              <w:rPr>
                <w:rFonts w:hint="eastAsia"/>
                <w:b/>
              </w:rPr>
              <w:t xml:space="preserve">主诉</w:t>
            </w:r>
          </w:p>
        </w:tc>
        <w:tc>
          <w:tcPr>
            <w:shd w:val="clear" w:color="auto" w:fill="E7E6E6"/>
          </w:tcPr>
          <w:p>
            <w:pPr>
              <w:pStyle w:val="Compact"/>
            </w:pPr>
            <w:r>
              <w:rPr>
                <w:rFonts w:hint="eastAsia"/>
                <w:b/>
              </w:rPr>
              <w:t xml:space="preserve">期望分类</w:t>
            </w:r>
          </w:p>
        </w:tc>
      </w:tr>
      <w:tr>
        <w:tc>
          <w:tcPr/>
          <w:p>
            <w:pPr>
              <w:pStyle w:val="Compact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  <w:r>
              <w:t xml:space="preserve">30 </w:t>
            </w:r>
            <w:r>
              <w:rPr>
                <w:rFonts w:hint="eastAsia"/>
              </w:rPr>
              <w:t xml:space="preserve">岁男，运动后小腿酸痛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适应症</w:t>
            </w:r>
            <w:r>
              <w:t xml:space="preserve"> → </w:t>
            </w:r>
            <w:r>
              <w:rPr>
                <w:rFonts w:hint="eastAsia"/>
              </w:rPr>
              <w:t xml:space="preserve">推拿</w:t>
            </w:r>
          </w:p>
        </w:tc>
      </w:tr>
      <w:tr>
        <w:tc>
          <w:tcPr>
            <w:shd w:val="clear" w:color="auto" w:fill="F7F7F7"/>
          </w:tcPr>
          <w:p>
            <w:pPr>
              <w:pStyle w:val="Compact"/>
            </w:pPr>
            <w:r>
              <w:t xml:space="preserve">2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t xml:space="preserve">28 </w:t>
            </w:r>
            <w:r>
              <w:rPr>
                <w:rFonts w:hint="eastAsia"/>
              </w:rPr>
              <w:t xml:space="preserve">岁女，怀孕</w:t>
            </w:r>
            <w:r>
              <w:t xml:space="preserve"> 14 </w:t>
            </w:r>
            <w:r>
              <w:rPr>
                <w:rFonts w:hint="eastAsia"/>
              </w:rPr>
              <w:t xml:space="preserve">周，背痛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rPr>
                <w:rFonts w:hint="eastAsia"/>
              </w:rPr>
              <w:t xml:space="preserve">注意事项</w:t>
            </w:r>
            <w:r>
              <w:t xml:space="preserve"> → </w:t>
            </w:r>
            <w:r>
              <w:rPr>
                <w:rFonts w:hint="eastAsia"/>
              </w:rPr>
              <w:t xml:space="preserve">调整</w:t>
            </w:r>
          </w:p>
        </w:tc>
      </w:tr>
      <w:tr>
        <w:tc>
          <w:tcPr/>
          <w:p>
            <w:pPr>
              <w:pStyle w:val="Compact"/>
            </w:pPr>
            <w:r>
              <w:t xml:space="preserve">3</w:t>
            </w:r>
          </w:p>
        </w:tc>
        <w:tc>
          <w:tcPr/>
          <w:p>
            <w:pPr>
              <w:pStyle w:val="Compact"/>
            </w:pPr>
            <w:r>
              <w:t xml:space="preserve">60 </w:t>
            </w:r>
            <w:r>
              <w:rPr>
                <w:rFonts w:hint="eastAsia"/>
              </w:rPr>
              <w:t xml:space="preserve">岁男，左大腿骨折术后</w:t>
            </w:r>
            <w:r>
              <w:t xml:space="preserve"> 1 </w:t>
            </w:r>
            <w:r>
              <w:rPr>
                <w:rFonts w:hint="eastAsia"/>
              </w:rPr>
              <w:t xml:space="preserve">周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禁忌</w:t>
            </w:r>
            <w:r>
              <w:t xml:space="preserve"> → </w:t>
            </w:r>
            <w:r>
              <w:rPr>
                <w:rFonts w:hint="eastAsia"/>
              </w:rPr>
              <w:t xml:space="preserve">转介西医</w:t>
            </w:r>
          </w:p>
        </w:tc>
      </w:tr>
      <w:tr>
        <w:tc>
          <w:tcPr>
            <w:shd w:val="clear" w:color="auto" w:fill="F7F7F7"/>
          </w:tcPr>
          <w:p>
            <w:pPr>
              <w:pStyle w:val="Compact"/>
            </w:pPr>
            <w:r>
              <w:t xml:space="preserve">4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t xml:space="preserve">45 </w:t>
            </w:r>
            <w:r>
              <w:rPr>
                <w:rFonts w:hint="eastAsia"/>
              </w:rPr>
              <w:t xml:space="preserve">岁女，突发胸痛</w:t>
            </w:r>
            <w:r>
              <w:t xml:space="preserve"> + </w:t>
            </w:r>
            <w:r>
              <w:rPr>
                <w:rFonts w:hint="eastAsia"/>
              </w:rPr>
              <w:t xml:space="preserve">冷汗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rPr>
                <w:rFonts w:hint="eastAsia"/>
              </w:rPr>
              <w:t xml:space="preserve">紧急</w:t>
            </w:r>
            <w:r>
              <w:t xml:space="preserve"> → 999</w:t>
            </w:r>
          </w:p>
        </w:tc>
      </w:tr>
      <w:tr>
        <w:tc>
          <w:tcPr/>
          <w:p>
            <w:pPr>
              <w:pStyle w:val="Compact"/>
            </w:pPr>
            <w:r>
              <w:t xml:space="preserve">5</w:t>
            </w:r>
          </w:p>
        </w:tc>
        <w:tc>
          <w:tcPr/>
          <w:p>
            <w:pPr>
              <w:pStyle w:val="Compact"/>
            </w:pPr>
            <w:r>
              <w:t xml:space="preserve">50 </w:t>
            </w:r>
            <w:r>
              <w:rPr>
                <w:rFonts w:hint="eastAsia"/>
              </w:rPr>
              <w:t xml:space="preserve">岁男，皮肤湿疹大面积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禁忌</w:t>
            </w:r>
            <w:r>
              <w:t xml:space="preserve"> → </w:t>
            </w:r>
            <w:r>
              <w:rPr>
                <w:rFonts w:hint="eastAsia"/>
              </w:rPr>
              <w:t xml:space="preserve">转介皮肤科</w:t>
            </w:r>
          </w:p>
        </w:tc>
      </w:tr>
      <w:tr>
        <w:tc>
          <w:tcPr>
            <w:shd w:val="clear" w:color="auto" w:fill="F7F7F7"/>
          </w:tcPr>
          <w:p>
            <w:pPr>
              <w:pStyle w:val="Compact"/>
            </w:pPr>
            <w:r>
              <w:t xml:space="preserve">6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t xml:space="preserve">35 </w:t>
            </w:r>
            <w:r>
              <w:rPr>
                <w:rFonts w:hint="eastAsia"/>
              </w:rPr>
              <w:t xml:space="preserve">岁女，月经期第</w:t>
            </w:r>
            <w:r>
              <w:t xml:space="preserve"> 2 </w:t>
            </w:r>
            <w:r>
              <w:rPr>
                <w:rFonts w:hint="eastAsia"/>
              </w:rPr>
              <w:t xml:space="preserve">天，腰酸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rPr>
                <w:rFonts w:hint="eastAsia"/>
              </w:rPr>
              <w:t xml:space="preserve">注意事项</w:t>
            </w:r>
            <w:r>
              <w:t xml:space="preserve"> → </w:t>
            </w:r>
            <w:r>
              <w:rPr>
                <w:rFonts w:hint="eastAsia"/>
              </w:rPr>
              <w:t xml:space="preserve">调整</w:t>
            </w:r>
          </w:p>
        </w:tc>
      </w:tr>
      <w:tr>
        <w:tc>
          <w:tcPr/>
          <w:p>
            <w:pPr>
              <w:pStyle w:val="Compact"/>
            </w:pPr>
            <w:r>
              <w:t xml:space="preserve">7</w:t>
            </w:r>
          </w:p>
        </w:tc>
        <w:tc>
          <w:tcPr/>
          <w:p>
            <w:pPr>
              <w:pStyle w:val="Compact"/>
            </w:pPr>
            <w:r>
              <w:t xml:space="preserve">70 </w:t>
            </w:r>
            <w:r>
              <w:rPr>
                <w:rFonts w:hint="eastAsia"/>
              </w:rPr>
              <w:t xml:space="preserve">岁男，骨质疏松，肩颈僵硬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注意事项</w:t>
            </w:r>
            <w:r>
              <w:t xml:space="preserve"> → </w:t>
            </w:r>
            <w:r>
              <w:rPr>
                <w:rFonts w:hint="eastAsia"/>
              </w:rPr>
              <w:t xml:space="preserve">调整</w:t>
            </w:r>
          </w:p>
        </w:tc>
      </w:tr>
      <w:tr>
        <w:tc>
          <w:tcPr>
            <w:shd w:val="clear" w:color="auto" w:fill="F7F7F7"/>
          </w:tcPr>
          <w:p>
            <w:pPr>
              <w:pStyle w:val="Compact"/>
            </w:pPr>
            <w:r>
              <w:t xml:space="preserve">8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t xml:space="preserve">25 </w:t>
            </w:r>
            <w:r>
              <w:rPr>
                <w:rFonts w:hint="eastAsia"/>
              </w:rPr>
              <w:t xml:space="preserve">岁男，长跑后小腿酸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rPr>
                <w:rFonts w:hint="eastAsia"/>
              </w:rPr>
              <w:t xml:space="preserve">适应症</w:t>
            </w:r>
            <w:r>
              <w:t xml:space="preserve"> → </w:t>
            </w:r>
            <w:r>
              <w:rPr>
                <w:rFonts w:hint="eastAsia"/>
              </w:rPr>
              <w:t xml:space="preserve">推拿</w:t>
            </w:r>
          </w:p>
        </w:tc>
      </w:tr>
      <w:tr>
        <w:tc>
          <w:tcPr/>
          <w:p>
            <w:pPr>
              <w:pStyle w:val="Compact"/>
            </w:pPr>
            <w:r>
              <w:t xml:space="preserve">9</w:t>
            </w:r>
          </w:p>
        </w:tc>
        <w:tc>
          <w:tcPr/>
          <w:p>
            <w:pPr>
              <w:pStyle w:val="Compact"/>
            </w:pPr>
            <w:r>
              <w:t xml:space="preserve">50 </w:t>
            </w:r>
            <w:r>
              <w:rPr>
                <w:rFonts w:hint="eastAsia"/>
              </w:rPr>
              <w:t xml:space="preserve">岁女，乳房肿块未确诊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禁忌</w:t>
            </w:r>
            <w:r>
              <w:t xml:space="preserve"> → </w:t>
            </w:r>
            <w:r>
              <w:rPr>
                <w:rFonts w:hint="eastAsia"/>
              </w:rPr>
              <w:t xml:space="preserve">转介西医</w:t>
            </w:r>
          </w:p>
        </w:tc>
      </w:tr>
      <w:tr>
        <w:tc>
          <w:tcPr>
            <w:shd w:val="clear" w:color="auto" w:fill="F7F7F7"/>
          </w:tcPr>
          <w:p>
            <w:pPr>
              <w:pStyle w:val="Compact"/>
            </w:pPr>
            <w:r>
              <w:t xml:space="preserve">10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t xml:space="preserve">40 </w:t>
            </w:r>
            <w:r>
              <w:rPr>
                <w:rFonts w:hint="eastAsia"/>
              </w:rPr>
              <w:t xml:space="preserve">岁男，工作压力大，失眠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rPr>
                <w:rFonts w:hint="eastAsia"/>
              </w:rPr>
              <w:t xml:space="preserve">适应症</w:t>
            </w:r>
            <w:r>
              <w:t xml:space="preserve"> → </w:t>
            </w:r>
            <w:r>
              <w:rPr>
                <w:rFonts w:hint="eastAsia"/>
              </w:rPr>
              <w:t xml:space="preserve">推拿</w:t>
            </w:r>
          </w:p>
        </w:tc>
      </w:tr>
    </w:tbl>
    <w:bookmarkEnd w:id="238"/>
    <w:bookmarkStart w:id="239" w:name="七参考-1"/>
    <w:p>
      <w:pPr>
        <w:pStyle w:val="Heading5"/>
      </w:pPr>
      <w:r>
        <w:rPr>
          <w:rStyle w:val="SectionNumber"/>
        </w:rPr>
        <w:t xml:space="preserve">1.1.13.1.7</w:t>
      </w:r>
      <w:r>
        <w:tab/>
      </w:r>
      <w:r>
        <w:rPr>
          <w:rFonts w:hint="eastAsia"/>
        </w:rPr>
        <w:t xml:space="preserve">七、参考</w:t>
      </w:r>
    </w:p>
    <w:p>
      <w:pPr>
        <w:pStyle w:val="Compact"/>
        <w:numPr>
          <w:ilvl w:val="0"/>
          <w:numId w:val="1120"/>
        </w:numPr>
      </w:pPr>
      <w:r>
        <w:rPr>
          <w:rFonts w:hint="eastAsia"/>
        </w:rPr>
        <w:t xml:space="preserve">KP-03（资料单</w:t>
      </w:r>
      <w:r>
        <w:t xml:space="preserve"> </w:t>
      </w:r>
      <w:r>
        <w:rPr>
          <w:rFonts w:hint="eastAsia"/>
        </w:rPr>
        <w:t xml:space="preserve">3）</w:t>
      </w:r>
    </w:p>
    <w:p>
      <w:pPr>
        <w:pStyle w:val="Compact"/>
        <w:numPr>
          <w:ilvl w:val="0"/>
          <w:numId w:val="1120"/>
        </w:numPr>
      </w:pPr>
      <w:r>
        <w:rPr>
          <w:rFonts w:hint="eastAsia"/>
        </w:rPr>
        <w:t xml:space="preserve">00-tuina-terminology.md（适应症与禁忌章节）</w:t>
      </w:r>
    </w:p>
    <w:p>
      <w:pPr>
        <w:pStyle w:val="Compact"/>
        <w:numPr>
          <w:ilvl w:val="0"/>
          <w:numId w:val="1120"/>
        </w:numPr>
      </w:pPr>
      <w:r>
        <w:t xml:space="preserve">T&amp;CM Code of Ethics 2007</w:t>
      </w:r>
    </w:p>
    <w:bookmarkEnd w:id="239"/>
    <w:bookmarkEnd w:id="240"/>
    <w:bookmarkEnd w:id="241"/>
    <w:bookmarkStart w:id="260" w:name="c01kk-04-work-sheet-4"/>
    <w:p>
      <w:pPr>
        <w:pStyle w:val="Heading3"/>
      </w:pPr>
      <w:bookmarkStart w:id="8015" w:name="_Toc_8015"/>
      <w:r>
        <w:rPr>
          <w:rStyle w:val="SectionNumber"/>
          <w:b/>
          <w:color w:val="0B5EA6"/>
        </w:rPr>
        <w:t xml:space="preserve">1.1.14</w:t>
      </w:r>
      <w:r>
        <w:rPr>
          <w:b/>
          <w:color w:val="0B5EA6"/>
        </w:rPr>
        <w:tab/>
      </w:r>
      <w:r>
        <w:rPr>
          <w:b/>
          <w:color w:val="0B5EA6"/>
        </w:rPr>
        <w:t xml:space="preserve">[C01/KK-04] Work Sheet 4</w:t>
      </w:r>
      <w:bookmarkEnd w:id="8015"/>
    </w:p>
    <w:p>
      <w:pPr>
        <w:pStyle w:val="FirstParagraph"/>
      </w:pPr>
    </w:p>
    <w:p>
      <w:pPr>
        <w:pStyle w:val="BodyText"/>
      </w:pPr>
      <w:r>
        <w:t xml:space="preserve">JABATAN PEMBANGUNAN KEMAHIRAN (JPK)</w:t>
      </w:r>
      <w:r>
        <w:t xml:space="preserve"> </w:t>
      </w:r>
      <w:r>
        <w:t xml:space="preserve">TINGKAT 7-8, BLOK D4, KOMPLEKS D,</w:t>
      </w:r>
      <w:r>
        <w:t xml:space="preserve"> </w:t>
      </w:r>
      <w:r>
        <w:t xml:space="preserve">PUSAT PENTADBIRAN KERAJAAN PERSEKUTUAN,</w:t>
      </w:r>
      <w:r>
        <w:t xml:space="preserve"> </w:t>
      </w:r>
      <w:r>
        <w:t xml:space="preserve">62530 PUTRAJAYA</w:t>
      </w:r>
    </w:p>
    <w:bookmarkStart w:id="242" w:name="kertas-kerja-3"/>
    <w:p>
      <w:pPr>
        <w:pStyle w:val="Heading5"/>
      </w:pPr>
      <w:r>
        <w:rPr>
          <w:rStyle w:val="SectionNumber"/>
        </w:rPr>
        <w:t xml:space="preserve">1.1.14.0.1</w:t>
      </w:r>
      <w:r>
        <w:tab/>
      </w:r>
      <w:r>
        <w:t xml:space="preserve">KERTAS KERJA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  <w:tblBorders>
          <w:top w:val="single" w:sz="12" w:color="7F7F7F"/>
          <w:bottom w:val="single" w:sz="12" w:color="7F7F7F"/>
          <w:insideH w:val="single" w:sz="6" w:color="7F7F7F"/>
          <w:left w:val="nil"/>
          <w:right w:val="nil"/>
          <w:insideV w:val="nil"/>
        </w:tblBorders>
      </w:tblPr>
      <w:tblGrid>
        <w:gridCol w:w="3960"/>
        <w:gridCol w:w="3960"/>
      </w:tblGrid>
      <w:tr>
        <w:trPr>
          <w:tblHeader w:val="on"/>
        </w:trPr>
        <w:tc>
          <w:tcPr>
            <w:shd w:val="clear" w:color="auto" w:fill="E7E6E6"/>
          </w:tcPr>
          <w:p>
            <w:pPr>
              <w:pStyle w:val="Compact"/>
            </w:pPr>
            <w:r>
              <w:rPr>
                <w:b/>
              </w:rPr>
              <w:t xml:space="preserve">Medan</w:t>
            </w:r>
          </w:p>
        </w:tc>
        <w:tc>
          <w:tcPr>
            <w:shd w:val="clear" w:color="auto" w:fill="E7E6E6"/>
          </w:tcPr>
          <w:p>
            <w:pPr>
              <w:pStyle w:val="Compact"/>
            </w:pPr>
            <w:r>
              <w:rPr>
                <w:b/>
              </w:rPr>
              <w:t xml:space="preserve">Nilai</w:t>
            </w:r>
          </w:p>
        </w:tc>
      </w:tr>
      <w:tr>
        <w:tc>
          <w:tcPr/>
          <w:p>
            <w:pPr>
              <w:pStyle w:val="Compact"/>
            </w:pPr>
            <w:r>
              <w:t xml:space="preserve">KOD DAN NAMA PROGRAM</w:t>
            </w:r>
          </w:p>
        </w:tc>
        <w:tc>
          <w:tcPr/>
          <w:p>
            <w:pPr>
              <w:pStyle w:val="Compact"/>
            </w:pPr>
            <w:r>
              <w:t xml:space="preserve">MP-031-3:2016 PERKHIDMATAN TUINALOGI</w:t>
            </w:r>
          </w:p>
        </w:tc>
      </w:tr>
      <w:tr>
        <w:tc>
          <w:tcPr>
            <w:shd w:val="clear" w:color="auto" w:fill="F7F7F7"/>
          </w:tcPr>
          <w:p>
            <w:pPr>
              <w:pStyle w:val="Compact"/>
            </w:pPr>
            <w:r>
              <w:t xml:space="preserve">TAHAP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t xml:space="preserve">3</w:t>
            </w:r>
          </w:p>
        </w:tc>
      </w:tr>
      <w:tr>
        <w:tc>
          <w:tcPr/>
          <w:p>
            <w:pPr>
              <w:pStyle w:val="Compact"/>
            </w:pPr>
            <w:r>
              <w:t xml:space="preserve">KOD DAN TAJUK UNIT KOMPETENSI</w:t>
            </w:r>
          </w:p>
        </w:tc>
        <w:tc>
          <w:tcPr/>
          <w:p>
            <w:pPr>
              <w:pStyle w:val="Compact"/>
            </w:pPr>
            <w:r>
              <w:t xml:space="preserve">MP-031-3:2016-C01 TUINALOGY SERVICES CONSULTATION</w:t>
            </w:r>
          </w:p>
        </w:tc>
      </w:tr>
      <w:tr>
        <w:tc>
          <w:tcPr>
            <w:shd w:val="clear" w:color="auto" w:fill="F7F7F7"/>
          </w:tcPr>
          <w:p>
            <w:pPr>
              <w:pStyle w:val="Compact"/>
            </w:pPr>
            <w:r>
              <w:t xml:space="preserve">NO. DAN PERNYATAAN AKTIVITI KERJA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t xml:space="preserve">1. PREPARE TUINALOGY SERVICES CONSULTATION REQUIREMENT</w:t>
            </w:r>
            <w:r>
              <w:t xml:space="preserve">2. CARRY OUT TUINALOGY SERVICES CONSULTATION</w:t>
            </w:r>
            <w:r>
              <w:t xml:space="preserve">3. DETERMINE TUINALOGY SERVICES CONSULTATION</w:t>
            </w:r>
            <w:r>
              <w:t xml:space="preserve">4. RECORD TUINALOGY SERVICES CONSULTATION ACTIVITIES</w:t>
            </w:r>
          </w:p>
        </w:tc>
      </w:tr>
      <w:tr>
        <w:tc>
          <w:tcPr/>
          <w:p>
            <w:pPr>
              <w:pStyle w:val="Compact"/>
            </w:pPr>
            <w:r>
              <w:t xml:space="preserve">NO. KOD</w:t>
            </w:r>
          </w:p>
        </w:tc>
        <w:tc>
          <w:tcPr/>
          <w:p>
            <w:pPr>
              <w:pStyle w:val="Compact"/>
            </w:pPr>
            <w:r>
              <w:t xml:space="preserve">MP-031-3:2016-C01/KK(4/4)</w:t>
            </w:r>
          </w:p>
        </w:tc>
      </w:tr>
      <w:tr>
        <w:tc>
          <w:tcPr>
            <w:shd w:val="clear" w:color="auto" w:fill="F7F7F7"/>
          </w:tcPr>
          <w:p>
            <w:pPr>
              <w:pStyle w:val="Compact"/>
            </w:pPr>
            <w:r>
              <w:t xml:space="preserve">Muka Surat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t xml:space="preserve">1/1</w:t>
            </w:r>
          </w:p>
        </w:tc>
      </w:tr>
      <w:tr>
        <w:tc>
          <w:tcPr/>
          <w:p>
            <w:pPr>
              <w:pStyle w:val="Compact"/>
            </w:pPr>
            <w:r>
              <w:t xml:space="preserve">WARNA KERTAS</w:t>
            </w:r>
          </w:p>
        </w:tc>
        <w:tc>
          <w:tcPr/>
          <w:p>
            <w:pPr>
              <w:pStyle w:val="Compact"/>
            </w:pPr>
            <w:r>
              <w:t xml:space="preserve">BIRU (Blue)</w:t>
            </w:r>
          </w:p>
        </w:tc>
      </w:tr>
    </w:tbl>
    <w:p>
      <w:pPr>
        <w:pStyle w:val="BodyText"/>
      </w:pPr>
      <w:r>
        <w:rPr>
          <w:b/>
          <w:bCs/>
        </w:rPr>
        <w:t xml:space="preserve">TAJUK:</w:t>
      </w:r>
      <w:r>
        <w:t xml:space="preserve"> </w:t>
      </w:r>
      <w:r>
        <w:rPr>
          <w:rFonts w:hint="eastAsia"/>
        </w:rPr>
        <w:t xml:space="preserve">工作单</w:t>
      </w:r>
      <w:r>
        <w:t xml:space="preserve"> </w:t>
      </w:r>
      <w:r>
        <w:rPr>
          <w:rFonts w:hint="eastAsia"/>
        </w:rPr>
        <w:t xml:space="preserve">4：撰写完整推拿服务方案</w:t>
      </w:r>
    </w:p>
    <w:p>
      <w:pPr>
        <w:pStyle w:val="BodyText"/>
      </w:pPr>
      <w:r>
        <w:rPr>
          <w:b/>
          <w:bCs/>
        </w:rPr>
        <w:t xml:space="preserve">TUJUAN:</w:t>
      </w:r>
      <w:r>
        <w:t xml:space="preserve"> </w:t>
      </w:r>
      <w:r>
        <w:t xml:space="preserve">&gt; ⚠️</w:t>
      </w:r>
      <w:r>
        <w:t xml:space="preserve"> </w:t>
      </w:r>
      <w:r>
        <w:rPr>
          <w:b/>
          <w:bCs/>
        </w:rPr>
        <w:t xml:space="preserve">Pregnancy Contraindication</w:t>
      </w:r>
      <w:r>
        <w:t xml:space="preserve"> </w:t>
      </w:r>
      <w:r>
        <w:t xml:space="preserve">— GB-21 </w:t>
      </w:r>
      <w:r>
        <w:rPr>
          <w:rFonts w:hint="eastAsia"/>
        </w:rPr>
        <w:t xml:space="preserve">(肩井/Jianjing)</w:t>
      </w:r>
      <w:r>
        <w:t xml:space="preserve"> mentioned in this document are forbidden during pregnancy at all trimesters per T&amp;CM Act 2013 Section 28. Do NOT apply to pregnant clients. See</w:t>
      </w:r>
      <w:r>
        <w:t xml:space="preserve"> </w:t>
      </w:r>
      <w:r>
        <w:rPr>
          <w:rStyle w:val="VerbatimChar"/>
        </w:rPr>
        <w:t xml:space="preserve">_reference/pregnancy-safety-reference.md</w:t>
      </w:r>
      <w:r>
        <w:t xml:space="preserve">.</w:t>
      </w:r>
    </w:p>
    <w:p>
      <w:pPr>
        <w:pStyle w:val="BodyText"/>
      </w:pPr>
      <w:r>
        <w:rPr>
          <w:b/>
          <w:bCs/>
        </w:rPr>
        <w:t xml:space="preserve">ARAHAN:</w:t>
      </w:r>
      <w:r>
        <w:t xml:space="preserve"> </w:t>
      </w:r>
      <w:r>
        <w:t xml:space="preserve">Pelatih dikehendaki melaksanakan tugasan/kerja mengikut prosedur yang ditetapkan dalam kertas ini. Rujuk pensyarah sekiranya perlu penjelasan lanjut.</w:t>
      </w:r>
    </w:p>
    <w:bookmarkEnd w:id="242"/>
    <w:bookmarkStart w:id="259" w:name="工作单-4撰写完整推拿服务方案"/>
    <w:p>
      <w:pPr>
        <w:pStyle w:val="Heading4"/>
      </w:pPr>
      <w:r>
        <w:rPr>
          <w:rStyle w:val="SectionNumber"/>
        </w:rPr>
        <w:t xml:space="preserve">1.1.14.1</w:t>
      </w:r>
      <w:r>
        <w:tab/>
      </w:r>
      <w:r>
        <w:rPr>
          <w:rFonts w:hint="eastAsia"/>
        </w:rPr>
        <w:t xml:space="preserve">工作单</w:t>
      </w:r>
      <w:r>
        <w:t xml:space="preserve"> </w:t>
      </w:r>
      <w:r>
        <w:rPr>
          <w:rFonts w:hint="eastAsia"/>
        </w:rPr>
        <w:t xml:space="preserve">4：撰写完整推拿服务方案</w:t>
      </w:r>
    </w:p>
    <w:p>
      <w:pPr>
        <w:pStyle w:val="FirstParagraph"/>
      </w:pPr>
      <w:r>
        <w:rPr>
          <w:rFonts w:hint="eastAsia"/>
          <w:b/>
          <w:bCs/>
        </w:rPr>
        <w:t xml:space="preserve">对应理论：</w:t>
      </w:r>
      <w:r>
        <w:t xml:space="preserve"> </w:t>
      </w:r>
      <w:r>
        <w:t xml:space="preserve">KP-04 / KT-04</w:t>
      </w:r>
    </w:p>
    <w:p>
      <w:pPr>
        <w:pStyle w:val="BlockText"/>
      </w:pPr>
      <w:r>
        <w:t xml:space="preserve">⚠️</w:t>
      </w:r>
      <w:r>
        <w:t xml:space="preserve"> </w:t>
      </w:r>
      <w:r>
        <w:rPr>
          <w:b/>
          <w:bCs/>
        </w:rPr>
        <w:t xml:space="preserve">Pregnancy Contraindication</w:t>
      </w:r>
      <w:r>
        <w:t xml:space="preserve"> </w:t>
      </w:r>
      <w:r>
        <w:t xml:space="preserve">— GB-21 </w:t>
      </w:r>
      <w:r>
        <w:rPr>
          <w:rFonts w:hint="eastAsia"/>
        </w:rPr>
        <w:t xml:space="preserve">(肩井/Jianjing)</w:t>
      </w:r>
      <w:r>
        <w:t xml:space="preserve"> mentioned in this document are forbidden during pregnancy at all trimesters per T&amp;CM Act 2013 Section 28. Do NOT apply to pregnant clients. See</w:t>
      </w:r>
      <w:r>
        <w:t xml:space="preserve"> </w:t>
      </w:r>
      <w:r>
        <w:rPr>
          <w:rStyle w:val="VerbatimChar"/>
        </w:rPr>
        <w:t xml:space="preserve">_reference/pregnancy-safety-reference.md</w:t>
      </w:r>
      <w:r>
        <w:t xml:space="preserve">.</w:t>
      </w:r>
    </w:p>
    <w:bookmarkStart w:id="243" w:name="一任务说明-3"/>
    <w:p>
      <w:pPr>
        <w:pStyle w:val="Heading5"/>
      </w:pPr>
      <w:r>
        <w:rPr>
          <w:rStyle w:val="SectionNumber"/>
        </w:rPr>
        <w:t xml:space="preserve">1.1.14.1.1</w:t>
      </w:r>
      <w:r>
        <w:tab/>
      </w:r>
      <w:r>
        <w:rPr>
          <w:rFonts w:hint="eastAsia"/>
        </w:rPr>
        <w:t xml:space="preserve">一、任务说明</w:t>
      </w:r>
    </w:p>
    <w:p>
      <w:pPr>
        <w:pStyle w:val="FirstParagraph"/>
      </w:pPr>
      <w:r>
        <w:rPr>
          <w:rFonts w:hint="eastAsia"/>
        </w:rPr>
        <w:t xml:space="preserve">为指定客户案例：</w:t>
      </w:r>
      <w:r>
        <w:t xml:space="preserve"> </w:t>
      </w:r>
      <w:r>
        <w:t xml:space="preserve">1. </w:t>
      </w:r>
      <w:r>
        <w:rPr>
          <w:rFonts w:hint="eastAsia"/>
        </w:rPr>
        <w:t xml:space="preserve">选择适合的推拿模式；</w:t>
      </w:r>
      <w:r>
        <w:t xml:space="preserve"> </w:t>
      </w:r>
      <w:r>
        <w:t xml:space="preserve">2. </w:t>
      </w:r>
      <w:r>
        <w:rPr>
          <w:rFonts w:hint="eastAsia"/>
        </w:rPr>
        <w:t xml:space="preserve">撰写完整推拿服务方案（≥</w:t>
      </w:r>
      <w:r>
        <w:t xml:space="preserve"> 10 </w:t>
      </w:r>
      <w:r>
        <w:rPr>
          <w:rFonts w:hint="eastAsia"/>
        </w:rPr>
        <w:t xml:space="preserve">项要素）；</w:t>
      </w:r>
      <w:r>
        <w:t xml:space="preserve"> </w:t>
      </w:r>
      <w:r>
        <w:t xml:space="preserve">3. </w:t>
      </w:r>
      <w:r>
        <w:rPr>
          <w:rFonts w:hint="eastAsia"/>
        </w:rPr>
        <w:t xml:space="preserve">取得客户书面知情同意；</w:t>
      </w:r>
      <w:r>
        <w:t xml:space="preserve"> </w:t>
      </w:r>
      <w:r>
        <w:t xml:space="preserve">4. </w:t>
      </w:r>
      <w:r>
        <w:rPr>
          <w:rFonts w:hint="eastAsia"/>
        </w:rPr>
        <w:t xml:space="preserve">实施记录保密与安全维护；</w:t>
      </w:r>
      <w:r>
        <w:t xml:space="preserve"> </w:t>
      </w:r>
      <w:r>
        <w:t xml:space="preserve">5. </w:t>
      </w:r>
      <w:r>
        <w:rPr>
          <w:rFonts w:hint="eastAsia"/>
        </w:rPr>
        <w:t xml:space="preserve">向客户口头汇报方案。</w:t>
      </w:r>
    </w:p>
    <w:bookmarkEnd w:id="243"/>
    <w:bookmarkStart w:id="244" w:name="二所需工具与材料-tem-3"/>
    <w:p>
      <w:pPr>
        <w:pStyle w:val="Heading5"/>
      </w:pPr>
      <w:r>
        <w:rPr>
          <w:rStyle w:val="SectionNumber"/>
        </w:rPr>
        <w:t xml:space="preserve">1.1.14.1.2</w:t>
      </w:r>
      <w:r>
        <w:tab/>
      </w:r>
      <w:r>
        <w:rPr>
          <w:rFonts w:hint="eastAsia"/>
        </w:rPr>
        <w:t xml:space="preserve">二、所需工具与材料</w:t>
      </w:r>
      <w:r>
        <w:t xml:space="preserve"> (TEM)</w:t>
      </w:r>
    </w:p>
    <w:tbl>
      <w:tblPr>
        <w:tblStyle w:val="Table"/>
        <w:tblW w:type="auto" w:w="0"/>
        <w:tblLook w:firstRow="1" w:lastRow="0" w:firstColumn="0" w:lastColumn="0" w:noHBand="0" w:noVBand="0" w:val="0020"/>
        <w:tblBorders>
          <w:top w:val="single" w:sz="12" w:color="7F7F7F"/>
          <w:bottom w:val="single" w:sz="12" w:color="7F7F7F"/>
          <w:insideH w:val="single" w:sz="6" w:color="7F7F7F"/>
          <w:left w:val="nil"/>
          <w:right w:val="nil"/>
          <w:insideV w:val="nil"/>
        </w:tblBorders>
      </w:tblPr>
      <w:tblGrid>
        <w:gridCol w:w="3960"/>
        <w:gridCol w:w="3960"/>
      </w:tblGrid>
      <w:tr>
        <w:trPr>
          <w:tblHeader w:val="on"/>
        </w:trPr>
        <w:tc>
          <w:tcPr>
            <w:shd w:val="clear" w:color="auto" w:fill="E7E6E6"/>
          </w:tcPr>
          <w:p>
            <w:pPr>
              <w:pStyle w:val="Compact"/>
            </w:pPr>
            <w:r>
              <w:rPr>
                <w:rFonts w:hint="eastAsia"/>
                <w:b/>
              </w:rPr>
              <w:t xml:space="preserve">项目</w:t>
            </w:r>
          </w:p>
        </w:tc>
        <w:tc>
          <w:tcPr>
            <w:shd w:val="clear" w:color="auto" w:fill="E7E6E6"/>
          </w:tcPr>
          <w:p>
            <w:pPr>
              <w:pStyle w:val="Compact"/>
            </w:pPr>
            <w:r>
              <w:rPr>
                <w:rFonts w:hint="eastAsia"/>
                <w:b/>
              </w:rPr>
              <w:t xml:space="preserve">数量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客户案例（已完成</w:t>
            </w:r>
            <w:r>
              <w:t xml:space="preserve"> KK-02 + </w:t>
            </w:r>
            <w:r>
              <w:rPr>
                <w:rFonts w:hint="eastAsia"/>
              </w:rPr>
              <w:t xml:space="preserve">KK-03）</w:t>
            </w:r>
          </w:p>
        </w:tc>
        <w:tc>
          <w:tcPr/>
          <w:p>
            <w:pPr>
              <w:pStyle w:val="Compact"/>
            </w:pPr>
            <w:r>
              <w:t xml:space="preserve">1 </w:t>
            </w:r>
            <w:r>
              <w:rPr>
                <w:rFonts w:hint="eastAsia"/>
              </w:rPr>
              <w:t xml:space="preserve">套</w:t>
            </w:r>
          </w:p>
        </w:tc>
      </w:tr>
      <w:tr>
        <w:tc>
          <w:tcPr>
            <w:shd w:val="clear" w:color="auto" w:fill="F7F7F7"/>
          </w:tcPr>
          <w:p>
            <w:pPr>
              <w:pStyle w:val="Compact"/>
            </w:pPr>
            <w:r>
              <w:rPr>
                <w:rFonts w:hint="eastAsia"/>
              </w:rPr>
              <w:t xml:space="preserve">推拿服务方案模板（空白）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t xml:space="preserve">5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知情同意书（空白）</w:t>
            </w:r>
          </w:p>
        </w:tc>
        <w:tc>
          <w:tcPr/>
          <w:p>
            <w:pPr>
              <w:pStyle w:val="Compact"/>
            </w:pPr>
            <w:r>
              <w:t xml:space="preserve">5</w:t>
            </w:r>
          </w:p>
        </w:tc>
      </w:tr>
      <w:tr>
        <w:tc>
          <w:tcPr>
            <w:shd w:val="clear" w:color="auto" w:fill="F7F7F7"/>
          </w:tcPr>
          <w:p>
            <w:pPr>
              <w:pStyle w:val="Compact"/>
            </w:pPr>
            <w:r>
              <w:rPr>
                <w:rFonts w:hint="eastAsia"/>
              </w:rPr>
              <w:t xml:space="preserve">客户记录档案夹（含已建档资料）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t xml:space="preserve">5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上锁档案柜</w:t>
            </w:r>
          </w:p>
        </w:tc>
        <w:tc>
          <w:tcPr/>
          <w:p>
            <w:pPr>
              <w:pStyle w:val="Compact"/>
            </w:pPr>
            <w:r>
              <w:t xml:space="preserve">1</w:t>
            </w:r>
          </w:p>
        </w:tc>
      </w:tr>
      <w:tr>
        <w:tc>
          <w:tcPr>
            <w:shd w:val="clear" w:color="auto" w:fill="F7F7F7"/>
          </w:tcPr>
          <w:p>
            <w:pPr>
              <w:pStyle w:val="Compact"/>
            </w:pPr>
            <w:r>
              <w:rPr>
                <w:rFonts w:hint="eastAsia"/>
              </w:rPr>
              <w:t xml:space="preserve">笔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t xml:space="preserve">5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计时器</w:t>
            </w:r>
          </w:p>
        </w:tc>
        <w:tc>
          <w:tcPr/>
          <w:p>
            <w:pPr>
              <w:pStyle w:val="Compact"/>
            </w:pPr>
            <w:r>
              <w:t xml:space="preserve">1</w:t>
            </w:r>
          </w:p>
        </w:tc>
      </w:tr>
    </w:tbl>
    <w:bookmarkEnd w:id="244"/>
    <w:bookmarkStart w:id="245" w:name="三安全与职业操守-3"/>
    <w:p>
      <w:pPr>
        <w:pStyle w:val="Heading5"/>
      </w:pPr>
      <w:r>
        <w:rPr>
          <w:rStyle w:val="SectionNumber"/>
        </w:rPr>
        <w:t xml:space="preserve">1.1.14.1.3</w:t>
      </w:r>
      <w:r>
        <w:tab/>
      </w:r>
      <w:r>
        <w:rPr>
          <w:rFonts w:hint="eastAsia"/>
        </w:rPr>
        <w:t xml:space="preserve">三、安全与职业操守</w:t>
      </w:r>
    </w:p>
    <w:p>
      <w:pPr>
        <w:pStyle w:val="Compact"/>
        <w:numPr>
          <w:ilvl w:val="0"/>
          <w:numId w:val="1121"/>
        </w:numPr>
      </w:pPr>
      <w:r>
        <w:rPr>
          <w:rFonts w:hint="eastAsia"/>
        </w:rPr>
        <w:t xml:space="preserve">方案不可承诺”治愈”</w:t>
      </w:r>
    </w:p>
    <w:p>
      <w:pPr>
        <w:pStyle w:val="Compact"/>
        <w:numPr>
          <w:ilvl w:val="0"/>
          <w:numId w:val="1121"/>
        </w:numPr>
      </w:pPr>
      <w:r>
        <w:rPr>
          <w:rFonts w:hint="eastAsia"/>
        </w:rPr>
        <w:t xml:space="preserve">收费在方案中明确列出（透明）</w:t>
      </w:r>
    </w:p>
    <w:p>
      <w:pPr>
        <w:pStyle w:val="Compact"/>
        <w:numPr>
          <w:ilvl w:val="0"/>
          <w:numId w:val="1121"/>
        </w:numPr>
      </w:pPr>
      <w:r>
        <w:rPr>
          <w:rFonts w:hint="eastAsia"/>
        </w:rPr>
        <w:t xml:space="preserve">方案签署后副本须当日交客户</w:t>
      </w:r>
    </w:p>
    <w:p>
      <w:pPr>
        <w:pStyle w:val="Compact"/>
        <w:numPr>
          <w:ilvl w:val="0"/>
          <w:numId w:val="1121"/>
        </w:numPr>
      </w:pPr>
      <w:r>
        <w:rPr>
          <w:rFonts w:hint="eastAsia"/>
        </w:rPr>
        <w:t xml:space="preserve">档案柜由轮值员工上锁，钥匙记录在交班簿</w:t>
      </w:r>
    </w:p>
    <w:p>
      <w:pPr>
        <w:pStyle w:val="Compact"/>
        <w:numPr>
          <w:ilvl w:val="0"/>
          <w:numId w:val="1121"/>
        </w:numPr>
      </w:pPr>
      <w:r>
        <w:rPr>
          <w:rFonts w:hint="eastAsia"/>
        </w:rPr>
        <w:t xml:space="preserve">涉及未成年须监护人共同签字</w:t>
      </w:r>
    </w:p>
    <w:bookmarkEnd w:id="245"/>
    <w:bookmarkStart w:id="254" w:name="四操作步骤-2"/>
    <w:p>
      <w:pPr>
        <w:pStyle w:val="Heading5"/>
      </w:pPr>
      <w:r>
        <w:rPr>
          <w:rStyle w:val="SectionNumber"/>
        </w:rPr>
        <w:t xml:space="preserve">1.1.14.1.4</w:t>
      </w:r>
      <w:r>
        <w:tab/>
      </w:r>
      <w:r>
        <w:rPr>
          <w:rFonts w:hint="eastAsia"/>
        </w:rPr>
        <w:t xml:space="preserve">四、操作步骤</w:t>
      </w:r>
    </w:p>
    <w:bookmarkStart w:id="246" w:name="步骤-1审阅前期资料-5-分钟"/>
    <w:p>
      <w:pPr>
        <w:pStyle w:val="Heading6"/>
      </w:pPr>
      <w:r>
        <w:rPr>
          <w:rStyle w:val="SectionNumber"/>
        </w:rPr>
        <w:t xml:space="preserve">1.1.14.1.4.1</w:t>
      </w:r>
      <w:r>
        <w:tab/>
      </w:r>
      <w:r>
        <w:rPr>
          <w:rFonts w:hint="eastAsia"/>
        </w:rPr>
        <w:t xml:space="preserve">步骤</w:t>
      </w:r>
      <w:r>
        <w:t xml:space="preserve"> </w:t>
      </w:r>
      <w:r>
        <w:rPr>
          <w:rFonts w:hint="eastAsia"/>
        </w:rPr>
        <w:t xml:space="preserve">1：审阅前期资料</w:t>
      </w:r>
      <w:r>
        <w:t xml:space="preserve"> (5 </w:t>
      </w:r>
      <w:r>
        <w:rPr>
          <w:rFonts w:hint="eastAsia"/>
        </w:rPr>
        <w:t xml:space="preserve">分钟)</w:t>
      </w:r>
    </w:p>
    <w:p>
      <w:pPr>
        <w:pStyle w:val="Compact"/>
        <w:numPr>
          <w:ilvl w:val="0"/>
          <w:numId w:val="1122"/>
        </w:numPr>
      </w:pPr>
      <w:r>
        <w:rPr>
          <w:rFonts w:hint="eastAsia"/>
        </w:rPr>
        <w:t xml:space="preserve">重读</w:t>
      </w:r>
      <w:r>
        <w:t xml:space="preserve"> KK-02 </w:t>
      </w:r>
      <w:r>
        <w:rPr>
          <w:rFonts w:hint="eastAsia"/>
        </w:rPr>
        <w:t xml:space="preserve">病史与四诊结果</w:t>
      </w:r>
    </w:p>
    <w:p>
      <w:pPr>
        <w:pStyle w:val="Compact"/>
        <w:numPr>
          <w:ilvl w:val="0"/>
          <w:numId w:val="1122"/>
        </w:numPr>
      </w:pPr>
      <w:r>
        <w:rPr>
          <w:rFonts w:hint="eastAsia"/>
        </w:rPr>
        <w:t xml:space="preserve">重读</w:t>
      </w:r>
      <w:r>
        <w:t xml:space="preserve"> KK-03 </w:t>
      </w:r>
      <w:r>
        <w:rPr>
          <w:rFonts w:hint="eastAsia"/>
        </w:rPr>
        <w:t xml:space="preserve">适应症</w:t>
      </w:r>
      <w:r>
        <w:t xml:space="preserve"> / </w:t>
      </w:r>
      <w:r>
        <w:rPr>
          <w:rFonts w:hint="eastAsia"/>
        </w:rPr>
        <w:t xml:space="preserve">禁忌评估</w:t>
      </w:r>
    </w:p>
    <w:p>
      <w:pPr>
        <w:pStyle w:val="Compact"/>
        <w:numPr>
          <w:ilvl w:val="0"/>
          <w:numId w:val="1122"/>
        </w:numPr>
      </w:pPr>
      <w:r>
        <w:rPr>
          <w:rFonts w:hint="eastAsia"/>
        </w:rPr>
        <w:t xml:space="preserve">确认无遗漏</w:t>
      </w:r>
    </w:p>
    <w:bookmarkEnd w:id="246"/>
    <w:bookmarkStart w:id="247" w:name="步骤-2选择推拿模式"/>
    <w:p>
      <w:pPr>
        <w:pStyle w:val="Heading6"/>
      </w:pPr>
      <w:r>
        <w:rPr>
          <w:rStyle w:val="SectionNumber"/>
        </w:rPr>
        <w:t xml:space="preserve">1.1.14.1.4.2</w:t>
      </w:r>
      <w:r>
        <w:tab/>
      </w:r>
      <w:r>
        <w:rPr>
          <w:rFonts w:hint="eastAsia"/>
        </w:rPr>
        <w:t xml:space="preserve">步骤</w:t>
      </w:r>
      <w:r>
        <w:t xml:space="preserve"> </w:t>
      </w:r>
      <w:r>
        <w:rPr>
          <w:rFonts w:hint="eastAsia"/>
        </w:rPr>
        <w:t xml:space="preserve">2：选择推拿模式</w:t>
      </w:r>
    </w:p>
    <w:p>
      <w:pPr>
        <w:pStyle w:val="FirstParagraph"/>
      </w:pPr>
      <w:r>
        <w:rPr>
          <w:rFonts w:hint="eastAsia"/>
        </w:rPr>
        <w:t xml:space="preserve">按</w:t>
      </w:r>
      <w:r>
        <w:t xml:space="preserve"> KP-04 §1.6 </w:t>
      </w:r>
      <w:r>
        <w:rPr>
          <w:rFonts w:hint="eastAsia"/>
        </w:rPr>
        <w:t xml:space="preserve">决策表：</w:t>
      </w:r>
    </w:p>
    <w:tbl>
      <w:tblPr>
        <w:tblStyle w:val="Table"/>
        <w:tblW w:type="auto" w:w="0"/>
        <w:tblLook w:firstRow="1" w:lastRow="0" w:firstColumn="0" w:lastColumn="0" w:noHBand="0" w:noVBand="0" w:val="0020"/>
        <w:tblBorders>
          <w:top w:val="single" w:sz="12" w:color="7F7F7F"/>
          <w:bottom w:val="single" w:sz="12" w:color="7F7F7F"/>
          <w:insideH w:val="single" w:sz="6" w:color="7F7F7F"/>
          <w:left w:val="nil"/>
          <w:right w:val="nil"/>
          <w:insideV w:val="nil"/>
        </w:tblBorders>
      </w:tblPr>
      <w:tblGrid>
        <w:gridCol w:w="3960"/>
        <w:gridCol w:w="3960"/>
      </w:tblGrid>
      <w:tr>
        <w:trPr>
          <w:tblHeader w:val="on"/>
        </w:trPr>
        <w:tc>
          <w:tcPr>
            <w:shd w:val="clear" w:color="auto" w:fill="E7E6E6"/>
          </w:tcPr>
          <w:p>
            <w:pPr>
              <w:pStyle w:val="Compact"/>
            </w:pPr>
            <w:r>
              <w:rPr>
                <w:rFonts w:hint="eastAsia"/>
                <w:b/>
              </w:rPr>
              <w:t xml:space="preserve">客户主诉</w:t>
            </w:r>
          </w:p>
        </w:tc>
        <w:tc>
          <w:tcPr>
            <w:shd w:val="clear" w:color="auto" w:fill="E7E6E6"/>
          </w:tcPr>
          <w:p>
            <w:pPr>
              <w:pStyle w:val="Compact"/>
            </w:pPr>
            <w:r>
              <w:rPr>
                <w:rFonts w:hint="eastAsia"/>
                <w:b/>
              </w:rPr>
              <w:t xml:space="preserve">优选模式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全身疲劳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全身推拿</w:t>
            </w:r>
          </w:p>
        </w:tc>
      </w:tr>
      <w:tr>
        <w:tc>
          <w:tcPr>
            <w:shd w:val="clear" w:color="auto" w:fill="F7F7F7"/>
          </w:tcPr>
          <w:p>
            <w:pPr>
              <w:pStyle w:val="Compact"/>
            </w:pPr>
            <w:r>
              <w:rPr>
                <w:rFonts w:hint="eastAsia"/>
              </w:rPr>
              <w:t xml:space="preserve">运动恢复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rPr>
                <w:rFonts w:hint="eastAsia"/>
              </w:rPr>
              <w:t xml:space="preserve">运动推拿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颈肩腰痛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肌骨推拿</w:t>
            </w:r>
          </w:p>
        </w:tc>
      </w:tr>
      <w:tr>
        <w:tc>
          <w:tcPr>
            <w:shd w:val="clear" w:color="auto" w:fill="F7F7F7"/>
          </w:tcPr>
          <w:p>
            <w:pPr>
              <w:pStyle w:val="Compact"/>
            </w:pPr>
            <w:r>
              <w:rPr>
                <w:rFonts w:hint="eastAsia"/>
              </w:rPr>
              <w:t xml:space="preserve">小儿厌食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rPr>
                <w:rFonts w:hint="eastAsia"/>
              </w:rPr>
              <w:t xml:space="preserve">小儿推拿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月经调理（非经期）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女子推拿</w:t>
            </w:r>
          </w:p>
        </w:tc>
      </w:tr>
    </w:tbl>
    <w:bookmarkEnd w:id="247"/>
    <w:bookmarkStart w:id="248" w:name="步骤-3撰写方案-30-分钟"/>
    <w:p>
      <w:pPr>
        <w:pStyle w:val="Heading6"/>
      </w:pPr>
      <w:r>
        <w:rPr>
          <w:rStyle w:val="SectionNumber"/>
        </w:rPr>
        <w:t xml:space="preserve">1.1.14.1.4.3</w:t>
      </w:r>
      <w:r>
        <w:tab/>
      </w:r>
      <w:r>
        <w:rPr>
          <w:rFonts w:hint="eastAsia"/>
        </w:rPr>
        <w:t xml:space="preserve">步骤</w:t>
      </w:r>
      <w:r>
        <w:t xml:space="preserve"> </w:t>
      </w:r>
      <w:r>
        <w:rPr>
          <w:rFonts w:hint="eastAsia"/>
        </w:rPr>
        <w:t xml:space="preserve">3：撰写方案</w:t>
      </w:r>
      <w:r>
        <w:t xml:space="preserve"> (30 </w:t>
      </w:r>
      <w:r>
        <w:rPr>
          <w:rFonts w:hint="eastAsia"/>
        </w:rPr>
        <w:t xml:space="preserve">分钟)</w:t>
      </w:r>
    </w:p>
    <w:p>
      <w:pPr>
        <w:pStyle w:val="FirstParagraph"/>
      </w:pPr>
      <w:r>
        <w:rPr>
          <w:rFonts w:hint="eastAsia"/>
        </w:rPr>
        <w:t xml:space="preserve">按以下</w:t>
      </w:r>
      <w:r>
        <w:t xml:space="preserve"> 11 </w:t>
      </w:r>
      <w:r>
        <w:rPr>
          <w:rFonts w:hint="eastAsia"/>
        </w:rPr>
        <w:t xml:space="preserve">项要素撰写：</w:t>
      </w:r>
    </w:p>
    <w:bookmarkEnd w:id="248"/>
    <w:bookmarkStart w:id="249" w:name="方案模板"/>
    <w:p>
      <w:pPr>
        <w:pStyle w:val="Heading6"/>
      </w:pPr>
      <w:r>
        <w:rPr>
          <w:rStyle w:val="SectionNumber"/>
        </w:rPr>
        <w:t xml:space="preserve">1.1.14.1.4.4</w:t>
      </w:r>
      <w:r>
        <w:tab/>
      </w:r>
      <w:r>
        <w:rPr>
          <w:rFonts w:hint="eastAsia"/>
        </w:rPr>
        <w:t xml:space="preserve">方案模板</w:t>
      </w:r>
    </w:p>
    <w:p>
      <w:pPr>
        <w:pStyle w:val="SourceCode"/>
      </w:pPr>
      <w:r>
        <w:rPr>
          <w:rStyle w:val="VerbatimChar"/>
        </w:rPr>
        <w:t xml:space="preserve">1. </w:t>
      </w:r>
      <w:r>
        <w:rPr>
          <w:rStyle w:val="VerbatimChar"/>
          <w:rFonts w:hint="eastAsia"/>
        </w:rPr>
        <w:t xml:space="preserve">客户基本资料</w:t>
      </w:r>
      <w:r>
        <w:br/>
      </w:r>
      <w:r>
        <w:rPr>
          <w:rStyle w:val="VerbatimChar"/>
        </w:rPr>
        <w:t xml:space="preserve">   </w:t>
      </w:r>
      <w:r>
        <w:rPr>
          <w:rStyle w:val="VerbatimChar"/>
          <w:rFonts w:hint="eastAsia"/>
        </w:rPr>
        <w:t xml:space="preserve">姓名</w:t>
      </w:r>
      <w:r>
        <w:rPr>
          <w:rStyle w:val="VerbatimChar"/>
        </w:rPr>
        <w:t xml:space="preserve"> / IC / </w:t>
      </w:r>
      <w:r>
        <w:rPr>
          <w:rStyle w:val="VerbatimChar"/>
          <w:rFonts w:hint="eastAsia"/>
        </w:rPr>
        <w:t xml:space="preserve">年龄</w:t>
      </w:r>
      <w:r>
        <w:rPr>
          <w:rStyle w:val="VerbatimChar"/>
        </w:rPr>
        <w:t xml:space="preserve"> / </w:t>
      </w:r>
      <w:r>
        <w:rPr>
          <w:rStyle w:val="VerbatimChar"/>
          <w:rFonts w:hint="eastAsia"/>
        </w:rPr>
        <w:t xml:space="preserve">性别</w:t>
      </w:r>
      <w:r>
        <w:rPr>
          <w:rStyle w:val="VerbatimChar"/>
        </w:rPr>
        <w:t xml:space="preserve"> / </w:t>
      </w:r>
      <w:r>
        <w:rPr>
          <w:rStyle w:val="VerbatimChar"/>
          <w:rFonts w:hint="eastAsia"/>
        </w:rPr>
        <w:t xml:space="preserve">联系方式</w:t>
      </w:r>
      <w:r>
        <w:br/>
      </w:r>
      <w:r>
        <w:br/>
      </w:r>
      <w:r>
        <w:rPr>
          <w:rStyle w:val="VerbatimChar"/>
        </w:rPr>
        <w:t xml:space="preserve">2. </w:t>
      </w:r>
      <w:r>
        <w:rPr>
          <w:rStyle w:val="VerbatimChar"/>
          <w:rFonts w:hint="eastAsia"/>
        </w:rPr>
        <w:t xml:space="preserve">主诉与评估摘要</w:t>
      </w:r>
      <w:r>
        <w:br/>
      </w:r>
      <w:r>
        <w:rPr>
          <w:rStyle w:val="VerbatimChar"/>
        </w:rPr>
        <w:t xml:space="preserve">   </w:t>
      </w:r>
      <w:r>
        <w:rPr>
          <w:rStyle w:val="VerbatimChar"/>
          <w:rFonts w:hint="eastAsia"/>
        </w:rPr>
        <w:t xml:space="preserve">现病史</w:t>
      </w:r>
      <w:r>
        <w:rPr>
          <w:rStyle w:val="VerbatimChar"/>
        </w:rPr>
        <w:t xml:space="preserve"> + </w:t>
      </w:r>
      <w:r>
        <w:rPr>
          <w:rStyle w:val="VerbatimChar"/>
          <w:rFonts w:hint="eastAsia"/>
        </w:rPr>
        <w:t xml:space="preserve">四诊结果</w:t>
      </w:r>
      <w:r>
        <w:rPr>
          <w:rStyle w:val="VerbatimChar"/>
        </w:rPr>
        <w:t xml:space="preserve"> + </w:t>
      </w:r>
      <w:r>
        <w:rPr>
          <w:rStyle w:val="VerbatimChar"/>
          <w:rFonts w:hint="eastAsia"/>
        </w:rPr>
        <w:t xml:space="preserve">评估指标（VAS、ROM）</w:t>
      </w:r>
      <w:r>
        <w:br/>
      </w:r>
      <w:r>
        <w:br/>
      </w:r>
      <w:r>
        <w:rPr>
          <w:rStyle w:val="VerbatimChar"/>
        </w:rPr>
        <w:t xml:space="preserve">3. </w:t>
      </w:r>
      <w:r>
        <w:rPr>
          <w:rStyle w:val="VerbatimChar"/>
          <w:rFonts w:hint="eastAsia"/>
        </w:rPr>
        <w:t xml:space="preserve">适应症确认</w:t>
      </w:r>
      <w:r>
        <w:br/>
      </w:r>
      <w:r>
        <w:rPr>
          <w:rStyle w:val="VerbatimChar"/>
        </w:rPr>
        <w:t xml:space="preserve">   </w:t>
      </w:r>
      <w:r>
        <w:rPr>
          <w:rStyle w:val="VerbatimChar"/>
          <w:rFonts w:hint="eastAsia"/>
        </w:rPr>
        <w:t xml:space="preserve">列明本次推拿对应症状</w:t>
      </w:r>
      <w:r>
        <w:br/>
      </w:r>
      <w:r>
        <w:br/>
      </w:r>
      <w:r>
        <w:rPr>
          <w:rStyle w:val="VerbatimChar"/>
        </w:rPr>
        <w:t xml:space="preserve">4. </w:t>
      </w:r>
      <w:r>
        <w:rPr>
          <w:rStyle w:val="VerbatimChar"/>
          <w:rFonts w:hint="eastAsia"/>
        </w:rPr>
        <w:t xml:space="preserve">禁忌排除</w:t>
      </w:r>
      <w:r>
        <w:br/>
      </w:r>
      <w:r>
        <w:rPr>
          <w:rStyle w:val="VerbatimChar"/>
        </w:rPr>
        <w:t xml:space="preserve">   </w:t>
      </w:r>
      <w:r>
        <w:rPr>
          <w:rStyle w:val="VerbatimChar"/>
          <w:rFonts w:hint="eastAsia"/>
        </w:rPr>
        <w:t xml:space="preserve">说明已排除的</w:t>
      </w:r>
      <w:r>
        <w:rPr>
          <w:rStyle w:val="VerbatimChar"/>
        </w:rPr>
        <w:t xml:space="preserve"> 7 </w:t>
      </w:r>
      <w:r>
        <w:rPr>
          <w:rStyle w:val="VerbatimChar"/>
          <w:rFonts w:hint="eastAsia"/>
        </w:rPr>
        <w:t xml:space="preserve">项</w:t>
      </w:r>
      <w:r>
        <w:rPr>
          <w:rStyle w:val="VerbatimChar"/>
        </w:rPr>
        <w:t xml:space="preserve"> NOSS </w:t>
      </w:r>
      <w:r>
        <w:rPr>
          <w:rStyle w:val="VerbatimChar"/>
          <w:rFonts w:hint="eastAsia"/>
        </w:rPr>
        <w:t xml:space="preserve">禁忌</w:t>
      </w:r>
      <w:r>
        <w:br/>
      </w:r>
      <w:r>
        <w:br/>
      </w:r>
      <w:r>
        <w:rPr>
          <w:rStyle w:val="VerbatimChar"/>
        </w:rPr>
        <w:t xml:space="preserve">5. </w:t>
      </w:r>
      <w:r>
        <w:rPr>
          <w:rStyle w:val="VerbatimChar"/>
          <w:rFonts w:hint="eastAsia"/>
        </w:rPr>
        <w:t xml:space="preserve">推拿模式</w:t>
      </w:r>
      <w:r>
        <w:br/>
      </w:r>
      <w:r>
        <w:rPr>
          <w:rStyle w:val="VerbatimChar"/>
        </w:rPr>
        <w:t xml:space="preserve">   </w:t>
      </w:r>
      <w:r>
        <w:rPr>
          <w:rStyle w:val="VerbatimChar"/>
          <w:rFonts w:hint="eastAsia"/>
        </w:rPr>
        <w:t xml:space="preserve">全身</w:t>
      </w:r>
      <w:r>
        <w:rPr>
          <w:rStyle w:val="VerbatimChar"/>
        </w:rPr>
        <w:t xml:space="preserve"> / </w:t>
      </w:r>
      <w:r>
        <w:rPr>
          <w:rStyle w:val="VerbatimChar"/>
          <w:rFonts w:hint="eastAsia"/>
        </w:rPr>
        <w:t xml:space="preserve">运动</w:t>
      </w:r>
      <w:r>
        <w:rPr>
          <w:rStyle w:val="VerbatimChar"/>
        </w:rPr>
        <w:t xml:space="preserve"> / </w:t>
      </w:r>
      <w:r>
        <w:rPr>
          <w:rStyle w:val="VerbatimChar"/>
          <w:rFonts w:hint="eastAsia"/>
        </w:rPr>
        <w:t xml:space="preserve">肌骨</w:t>
      </w:r>
      <w:r>
        <w:rPr>
          <w:rStyle w:val="VerbatimChar"/>
        </w:rPr>
        <w:t xml:space="preserve"> / </w:t>
      </w:r>
      <w:r>
        <w:rPr>
          <w:rStyle w:val="VerbatimChar"/>
          <w:rFonts w:hint="eastAsia"/>
        </w:rPr>
        <w:t xml:space="preserve">小儿</w:t>
      </w:r>
      <w:r>
        <w:rPr>
          <w:rStyle w:val="VerbatimChar"/>
        </w:rPr>
        <w:t xml:space="preserve"> / </w:t>
      </w:r>
      <w:r>
        <w:rPr>
          <w:rStyle w:val="VerbatimChar"/>
          <w:rFonts w:hint="eastAsia"/>
        </w:rPr>
        <w:t xml:space="preserve">女子（择一）</w:t>
      </w:r>
      <w:r>
        <w:br/>
      </w:r>
      <w:r>
        <w:br/>
      </w:r>
      <w:r>
        <w:rPr>
          <w:rStyle w:val="VerbatimChar"/>
        </w:rPr>
        <w:t xml:space="preserve">6. </w:t>
      </w:r>
      <w:r>
        <w:rPr>
          <w:rStyle w:val="VerbatimChar"/>
          <w:rFonts w:hint="eastAsia"/>
        </w:rPr>
        <w:t xml:space="preserve">重点部位与手法</w:t>
      </w:r>
      <w:r>
        <w:br/>
      </w:r>
      <w:r>
        <w:rPr>
          <w:rStyle w:val="VerbatimChar"/>
        </w:rPr>
        <w:t xml:space="preserve">   - </w:t>
      </w:r>
      <w:r>
        <w:rPr>
          <w:rStyle w:val="VerbatimChar"/>
          <w:rFonts w:hint="eastAsia"/>
        </w:rPr>
        <w:t xml:space="preserve">部位：[头/颈/肩/背/上肢/下肢/胸]</w:t>
      </w:r>
      <w:r>
        <w:br/>
      </w:r>
      <w:r>
        <w:rPr>
          <w:rStyle w:val="VerbatimChar"/>
        </w:rPr>
        <w:t xml:space="preserve">   - </w:t>
      </w:r>
      <w:r>
        <w:rPr>
          <w:rStyle w:val="VerbatimChar"/>
          <w:rFonts w:hint="eastAsia"/>
        </w:rPr>
        <w:t xml:space="preserve">八大手法：推/拿/按/捏/揉/捻/摩/拍</w:t>
      </w:r>
      <w:r>
        <w:rPr>
          <w:rStyle w:val="VerbatimChar"/>
        </w:rPr>
        <w:t xml:space="preserve"> </w:t>
      </w:r>
      <w:r>
        <w:rPr>
          <w:rStyle w:val="VerbatimChar"/>
          <w:rFonts w:hint="eastAsia"/>
        </w:rPr>
        <w:t xml:space="preserve">之组合</w:t>
      </w:r>
      <w:r>
        <w:br/>
      </w:r>
      <w:r>
        <w:rPr>
          <w:rStyle w:val="VerbatimChar"/>
        </w:rPr>
        <w:t xml:space="preserve">   - </w:t>
      </w:r>
      <w:r>
        <w:rPr>
          <w:rStyle w:val="VerbatimChar"/>
          <w:rFonts w:hint="eastAsia"/>
        </w:rPr>
        <w:t xml:space="preserve">经络穴位：列出</w:t>
      </w:r>
      <w:r>
        <w:rPr>
          <w:rStyle w:val="VerbatimChar"/>
        </w:rPr>
        <w:t xml:space="preserve"> 3–5 </w:t>
      </w:r>
      <w:r>
        <w:rPr>
          <w:rStyle w:val="VerbatimChar"/>
          <w:rFonts w:hint="eastAsia"/>
        </w:rPr>
        <w:t xml:space="preserve">个主要</w:t>
      </w:r>
      <w:r>
        <w:br/>
      </w:r>
      <w:r>
        <w:br/>
      </w:r>
      <w:r>
        <w:rPr>
          <w:rStyle w:val="VerbatimChar"/>
        </w:rPr>
        <w:t xml:space="preserve">7. </w:t>
      </w:r>
      <w:r>
        <w:rPr>
          <w:rStyle w:val="VerbatimChar"/>
          <w:rFonts w:hint="eastAsia"/>
        </w:rPr>
        <w:t xml:space="preserve">时长与频率</w:t>
      </w:r>
      <w:r>
        <w:br/>
      </w:r>
      <w:r>
        <w:rPr>
          <w:rStyle w:val="VerbatimChar"/>
        </w:rPr>
        <w:t xml:space="preserve">   - </w:t>
      </w:r>
      <w:r>
        <w:rPr>
          <w:rStyle w:val="VerbatimChar"/>
          <w:rFonts w:hint="eastAsia"/>
        </w:rPr>
        <w:t xml:space="preserve">每次时长（30/45/60/90</w:t>
      </w:r>
      <w:r>
        <w:rPr>
          <w:rStyle w:val="VerbatimChar"/>
        </w:rPr>
        <w:t xml:space="preserve"> </w:t>
      </w:r>
      <w:r>
        <w:rPr>
          <w:rStyle w:val="VerbatimChar"/>
          <w:rFonts w:hint="eastAsia"/>
        </w:rPr>
        <w:t xml:space="preserve">分）</w:t>
      </w:r>
      <w:r>
        <w:br/>
      </w:r>
      <w:r>
        <w:rPr>
          <w:rStyle w:val="VerbatimChar"/>
        </w:rPr>
        <w:t xml:space="preserve">   - </w:t>
      </w:r>
      <w:r>
        <w:rPr>
          <w:rStyle w:val="VerbatimChar"/>
          <w:rFonts w:hint="eastAsia"/>
        </w:rPr>
        <w:t xml:space="preserve">总疗程次数（如</w:t>
      </w:r>
      <w:r>
        <w:rPr>
          <w:rStyle w:val="VerbatimChar"/>
        </w:rPr>
        <w:t xml:space="preserve"> 6 </w:t>
      </w:r>
      <w:r>
        <w:rPr>
          <w:rStyle w:val="VerbatimChar"/>
          <w:rFonts w:hint="eastAsia"/>
        </w:rPr>
        <w:t xml:space="preserve">次）</w:t>
      </w:r>
      <w:r>
        <w:br/>
      </w:r>
      <w:r>
        <w:rPr>
          <w:rStyle w:val="VerbatimChar"/>
        </w:rPr>
        <w:t xml:space="preserve">   - </w:t>
      </w:r>
      <w:r>
        <w:rPr>
          <w:rStyle w:val="VerbatimChar"/>
          <w:rFonts w:hint="eastAsia"/>
        </w:rPr>
        <w:t xml:space="preserve">间隔（如</w:t>
      </w:r>
      <w:r>
        <w:rPr>
          <w:rStyle w:val="VerbatimChar"/>
        </w:rPr>
        <w:t xml:space="preserve"> 1 </w:t>
      </w:r>
      <w:r>
        <w:rPr>
          <w:rStyle w:val="VerbatimChar"/>
          <w:rFonts w:hint="eastAsia"/>
        </w:rPr>
        <w:t xml:space="preserve">周</w:t>
      </w:r>
      <w:r>
        <w:rPr>
          <w:rStyle w:val="VerbatimChar"/>
        </w:rPr>
        <w:t xml:space="preserve"> 1 </w:t>
      </w:r>
      <w:r>
        <w:rPr>
          <w:rStyle w:val="VerbatimChar"/>
          <w:rFonts w:hint="eastAsia"/>
        </w:rPr>
        <w:t xml:space="preserve">次）</w:t>
      </w:r>
      <w:r>
        <w:br/>
      </w:r>
      <w:r>
        <w:br/>
      </w:r>
      <w:r>
        <w:rPr>
          <w:rStyle w:val="VerbatimChar"/>
        </w:rPr>
        <w:t xml:space="preserve">8. </w:t>
      </w:r>
      <w:r>
        <w:rPr>
          <w:rStyle w:val="VerbatimChar"/>
          <w:rFonts w:hint="eastAsia"/>
        </w:rPr>
        <w:t xml:space="preserve">疗前疗后注意事项</w:t>
      </w:r>
      <w:r>
        <w:br/>
      </w:r>
      <w:r>
        <w:rPr>
          <w:rStyle w:val="VerbatimChar"/>
        </w:rPr>
        <w:t xml:space="preserve">   - </w:t>
      </w:r>
      <w:r>
        <w:rPr>
          <w:rStyle w:val="VerbatimChar"/>
          <w:rFonts w:hint="eastAsia"/>
        </w:rPr>
        <w:t xml:space="preserve">疗前：饭后</w:t>
      </w:r>
      <w:r>
        <w:rPr>
          <w:rStyle w:val="VerbatimChar"/>
        </w:rPr>
        <w:t xml:space="preserve"> ≥ 3 </w:t>
      </w:r>
      <w:r>
        <w:rPr>
          <w:rStyle w:val="VerbatimChar"/>
          <w:rFonts w:hint="eastAsia"/>
        </w:rPr>
        <w:t xml:space="preserve">小时；空腹喝水</w:t>
      </w:r>
      <w:r>
        <w:br/>
      </w:r>
      <w:r>
        <w:rPr>
          <w:rStyle w:val="VerbatimChar"/>
        </w:rPr>
        <w:t xml:space="preserve">   - </w:t>
      </w:r>
      <w:r>
        <w:rPr>
          <w:rStyle w:val="VerbatimChar"/>
          <w:rFonts w:hint="eastAsia"/>
        </w:rPr>
        <w:t xml:space="preserve">疗后：避风寒；24</w:t>
      </w:r>
      <w:r>
        <w:rPr>
          <w:rStyle w:val="VerbatimChar"/>
        </w:rPr>
        <w:t xml:space="preserve"> </w:t>
      </w:r>
      <w:r>
        <w:rPr>
          <w:rStyle w:val="VerbatimChar"/>
          <w:rFonts w:hint="eastAsia"/>
        </w:rPr>
        <w:t xml:space="preserve">小时内勿洗冷水</w:t>
      </w:r>
      <w:r>
        <w:br/>
      </w:r>
      <w:r>
        <w:br/>
      </w:r>
      <w:r>
        <w:rPr>
          <w:rStyle w:val="VerbatimChar"/>
        </w:rPr>
        <w:t xml:space="preserve">9. </w:t>
      </w:r>
      <w:r>
        <w:rPr>
          <w:rStyle w:val="VerbatimChar"/>
          <w:rFonts w:hint="eastAsia"/>
        </w:rPr>
        <w:t xml:space="preserve">自我护理建议</w:t>
      </w:r>
      <w:r>
        <w:br/>
      </w:r>
      <w:r>
        <w:rPr>
          <w:rStyle w:val="VerbatimChar"/>
        </w:rPr>
        <w:t xml:space="preserve">   - </w:t>
      </w:r>
      <w:r>
        <w:rPr>
          <w:rStyle w:val="VerbatimChar"/>
          <w:rFonts w:hint="eastAsia"/>
        </w:rPr>
        <w:t xml:space="preserve">饮食、作息、运动建议</w:t>
      </w:r>
      <w:r>
        <w:br/>
      </w:r>
      <w:r>
        <w:br/>
      </w:r>
      <w:r>
        <w:rPr>
          <w:rStyle w:val="VerbatimChar"/>
        </w:rPr>
        <w:t xml:space="preserve">10. </w:t>
      </w:r>
      <w:r>
        <w:rPr>
          <w:rStyle w:val="VerbatimChar"/>
          <w:rFonts w:hint="eastAsia"/>
        </w:rPr>
        <w:t xml:space="preserve">复诊安排</w:t>
      </w:r>
      <w:r>
        <w:br/>
      </w:r>
      <w:r>
        <w:rPr>
          <w:rStyle w:val="VerbatimChar"/>
        </w:rPr>
        <w:t xml:space="preserve">    </w:t>
      </w:r>
      <w:r>
        <w:rPr>
          <w:rStyle w:val="VerbatimChar"/>
          <w:rFonts w:hint="eastAsia"/>
        </w:rPr>
        <w:t xml:space="preserve">下次预约日期</w:t>
      </w:r>
      <w:r>
        <w:rPr>
          <w:rStyle w:val="VerbatimChar"/>
        </w:rPr>
        <w:t xml:space="preserve"> + </w:t>
      </w:r>
      <w:r>
        <w:rPr>
          <w:rStyle w:val="VerbatimChar"/>
          <w:rFonts w:hint="eastAsia"/>
        </w:rPr>
        <w:t xml:space="preserve">时间</w:t>
      </w:r>
      <w:r>
        <w:br/>
      </w:r>
      <w:r>
        <w:br/>
      </w:r>
      <w:r>
        <w:rPr>
          <w:rStyle w:val="VerbatimChar"/>
        </w:rPr>
        <w:t xml:space="preserve">11. </w:t>
      </w:r>
      <w:r>
        <w:rPr>
          <w:rStyle w:val="VerbatimChar"/>
          <w:rFonts w:hint="eastAsia"/>
        </w:rPr>
        <w:t xml:space="preserve">评估指标</w:t>
      </w:r>
      <w:r>
        <w:br/>
      </w:r>
      <w:r>
        <w:rPr>
          <w:rStyle w:val="VerbatimChar"/>
        </w:rPr>
        <w:t xml:space="preserve">    VAS </w:t>
      </w:r>
      <w:r>
        <w:rPr>
          <w:rStyle w:val="VerbatimChar"/>
          <w:rFonts w:hint="eastAsia"/>
        </w:rPr>
        <w:t xml:space="preserve">疼痛量表、ROM</w:t>
      </w:r>
      <w:r>
        <w:rPr>
          <w:rStyle w:val="VerbatimChar"/>
        </w:rPr>
        <w:t xml:space="preserve"> </w:t>
      </w:r>
      <w:r>
        <w:rPr>
          <w:rStyle w:val="VerbatimChar"/>
          <w:rFonts w:hint="eastAsia"/>
        </w:rPr>
        <w:t xml:space="preserve">关节活动度、客户主观满意度</w:t>
      </w:r>
    </w:p>
    <w:bookmarkEnd w:id="249"/>
    <w:bookmarkStart w:id="250" w:name="步骤-4取得书面知情同意按-kp-04-5"/>
    <w:p>
      <w:pPr>
        <w:pStyle w:val="Heading6"/>
      </w:pPr>
      <w:r>
        <w:rPr>
          <w:rStyle w:val="SectionNumber"/>
        </w:rPr>
        <w:t xml:space="preserve">1.1.14.1.4.5</w:t>
      </w:r>
      <w:r>
        <w:tab/>
      </w:r>
      <w:r>
        <w:rPr>
          <w:rFonts w:hint="eastAsia"/>
        </w:rPr>
        <w:t xml:space="preserve">步骤</w:t>
      </w:r>
      <w:r>
        <w:t xml:space="preserve"> </w:t>
      </w:r>
      <w:r>
        <w:rPr>
          <w:rFonts w:hint="eastAsia"/>
        </w:rPr>
        <w:t xml:space="preserve">4：取得书面知情同意（按</w:t>
      </w:r>
      <w:r>
        <w:t xml:space="preserve"> KP-04 </w:t>
      </w:r>
      <w:r>
        <w:rPr>
          <w:rFonts w:hint="eastAsia"/>
        </w:rPr>
        <w:t xml:space="preserve">§5）</w:t>
      </w:r>
    </w:p>
    <w:p>
      <w:pPr>
        <w:pStyle w:val="Compact"/>
        <w:numPr>
          <w:ilvl w:val="0"/>
          <w:numId w:val="1123"/>
        </w:numPr>
      </w:pPr>
      <w:r>
        <w:rPr>
          <w:rFonts w:hint="eastAsia"/>
        </w:rPr>
        <w:t xml:space="preserve">朗读同意书</w:t>
      </w:r>
    </w:p>
    <w:p>
      <w:pPr>
        <w:pStyle w:val="Compact"/>
        <w:numPr>
          <w:ilvl w:val="0"/>
          <w:numId w:val="1123"/>
        </w:numPr>
      </w:pPr>
      <w:r>
        <w:rPr>
          <w:rFonts w:hint="eastAsia"/>
        </w:rPr>
        <w:t xml:space="preserve">解释每条款</w:t>
      </w:r>
    </w:p>
    <w:p>
      <w:pPr>
        <w:pStyle w:val="Compact"/>
        <w:numPr>
          <w:ilvl w:val="0"/>
          <w:numId w:val="1123"/>
        </w:numPr>
      </w:pPr>
      <w:r>
        <w:rPr>
          <w:rFonts w:hint="eastAsia"/>
        </w:rPr>
        <w:t xml:space="preserve">客户签字</w:t>
      </w:r>
      <w:r>
        <w:t xml:space="preserve"> + </w:t>
      </w:r>
      <w:r>
        <w:rPr>
          <w:rFonts w:hint="eastAsia"/>
        </w:rPr>
        <w:t xml:space="preserve">日期</w:t>
      </w:r>
    </w:p>
    <w:p>
      <w:pPr>
        <w:pStyle w:val="Compact"/>
        <w:numPr>
          <w:ilvl w:val="0"/>
          <w:numId w:val="1123"/>
        </w:numPr>
      </w:pPr>
      <w:r>
        <w:rPr>
          <w:rFonts w:hint="eastAsia"/>
        </w:rPr>
        <w:t xml:space="preserve">推拿师签字</w:t>
      </w:r>
      <w:r>
        <w:t xml:space="preserve"> + </w:t>
      </w:r>
      <w:r>
        <w:rPr>
          <w:rFonts w:hint="eastAsia"/>
        </w:rPr>
        <w:t xml:space="preserve">日期</w:t>
      </w:r>
    </w:p>
    <w:p>
      <w:pPr>
        <w:pStyle w:val="Compact"/>
        <w:numPr>
          <w:ilvl w:val="0"/>
          <w:numId w:val="1123"/>
        </w:numPr>
      </w:pPr>
      <w:r>
        <w:rPr>
          <w:rFonts w:hint="eastAsia"/>
        </w:rPr>
        <w:t xml:space="preserve">副本当日交客户</w:t>
      </w:r>
    </w:p>
    <w:bookmarkEnd w:id="250"/>
    <w:bookmarkStart w:id="251" w:name="步骤-5实施记录保密与安全"/>
    <w:p>
      <w:pPr>
        <w:pStyle w:val="Heading6"/>
      </w:pPr>
      <w:r>
        <w:rPr>
          <w:rStyle w:val="SectionNumber"/>
        </w:rPr>
        <w:t xml:space="preserve">1.1.14.1.4.6</w:t>
      </w:r>
      <w:r>
        <w:tab/>
      </w:r>
      <w:r>
        <w:rPr>
          <w:rFonts w:hint="eastAsia"/>
        </w:rPr>
        <w:t xml:space="preserve">步骤</w:t>
      </w:r>
      <w:r>
        <w:t xml:space="preserve"> </w:t>
      </w:r>
      <w:r>
        <w:rPr>
          <w:rFonts w:hint="eastAsia"/>
        </w:rPr>
        <w:t xml:space="preserve">5：实施记录保密与安全</w:t>
      </w:r>
    </w:p>
    <w:tbl>
      <w:tblPr>
        <w:tblStyle w:val="Table"/>
        <w:tblW w:type="auto" w:w="0"/>
        <w:tblLook w:firstRow="1" w:lastRow="0" w:firstColumn="0" w:lastColumn="0" w:noHBand="0" w:noVBand="0" w:val="0020"/>
        <w:tblBorders>
          <w:top w:val="single" w:sz="12" w:color="7F7F7F"/>
          <w:bottom w:val="single" w:sz="12" w:color="7F7F7F"/>
          <w:insideH w:val="single" w:sz="6" w:color="7F7F7F"/>
          <w:left w:val="nil"/>
          <w:right w:val="nil"/>
          <w:insideV w:val="nil"/>
        </w:tblBorders>
      </w:tblPr>
      <w:tblGrid>
        <w:gridCol w:w="3960"/>
        <w:gridCol w:w="3960"/>
      </w:tblGrid>
      <w:tr>
        <w:trPr>
          <w:tblHeader w:val="on"/>
        </w:trPr>
        <w:tc>
          <w:tcPr>
            <w:shd w:val="clear" w:color="auto" w:fill="E7E6E6"/>
          </w:tcPr>
          <w:p>
            <w:pPr>
              <w:pStyle w:val="Compact"/>
            </w:pPr>
            <w:r>
              <w:rPr>
                <w:rFonts w:hint="eastAsia"/>
                <w:b/>
              </w:rPr>
              <w:t xml:space="preserve">措施</w:t>
            </w:r>
          </w:p>
        </w:tc>
        <w:tc>
          <w:tcPr>
            <w:shd w:val="clear" w:color="auto" w:fill="E7E6E6"/>
          </w:tcPr>
          <w:p>
            <w:pPr>
              <w:pStyle w:val="Compact"/>
            </w:pPr>
            <w:r>
              <w:rPr>
                <w:rFonts w:hint="eastAsia"/>
                <w:b/>
              </w:rPr>
              <w:t xml:space="preserve">执行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文件归档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立即放入档案夹</w:t>
            </w:r>
          </w:p>
        </w:tc>
      </w:tr>
      <w:tr>
        <w:tc>
          <w:tcPr>
            <w:shd w:val="clear" w:color="auto" w:fill="F7F7F7"/>
          </w:tcPr>
          <w:p>
            <w:pPr>
              <w:pStyle w:val="Compact"/>
            </w:pPr>
            <w:r>
              <w:rPr>
                <w:rFonts w:hint="eastAsia"/>
              </w:rPr>
              <w:t xml:space="preserve">档案柜上锁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rPr>
                <w:rFonts w:hint="eastAsia"/>
              </w:rPr>
              <w:t xml:space="preserve">轮值员工上锁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电子记录加密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输入</w:t>
            </w:r>
            <w:r>
              <w:t xml:space="preserve"> EMR + </w:t>
            </w:r>
            <w:r>
              <w:rPr>
                <w:rFonts w:hint="eastAsia"/>
              </w:rPr>
              <w:t xml:space="preserve">双重认证</w:t>
            </w:r>
          </w:p>
        </w:tc>
      </w:tr>
      <w:tr>
        <w:tc>
          <w:tcPr>
            <w:shd w:val="clear" w:color="auto" w:fill="F7F7F7"/>
          </w:tcPr>
          <w:p>
            <w:pPr>
              <w:pStyle w:val="Compact"/>
            </w:pPr>
            <w:r>
              <w:rPr>
                <w:rFonts w:hint="eastAsia"/>
              </w:rPr>
              <w:t xml:space="preserve">副本递交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rPr>
                <w:rFonts w:hint="eastAsia"/>
              </w:rPr>
              <w:t xml:space="preserve">当日</w:t>
            </w:r>
            <w:r>
              <w:t xml:space="preserve"> / </w:t>
            </w:r>
            <w:r>
              <w:rPr>
                <w:rFonts w:hint="eastAsia"/>
              </w:rPr>
              <w:t xml:space="preserve">加密</w:t>
            </w:r>
            <w:r>
              <w:t xml:space="preserve"> PDF </w:t>
            </w:r>
            <w:r>
              <w:rPr>
                <w:rFonts w:hint="eastAsia"/>
              </w:rPr>
              <w:t xml:space="preserve">邮件</w:t>
            </w:r>
          </w:p>
        </w:tc>
      </w:tr>
    </w:tbl>
    <w:bookmarkEnd w:id="251"/>
    <w:bookmarkStart w:id="252" w:name="步骤-6向客户口头汇报方案-5-分钟"/>
    <w:p>
      <w:pPr>
        <w:pStyle w:val="Heading6"/>
      </w:pPr>
      <w:r>
        <w:rPr>
          <w:rStyle w:val="SectionNumber"/>
        </w:rPr>
        <w:t xml:space="preserve">1.1.14.1.4.7</w:t>
      </w:r>
      <w:r>
        <w:tab/>
      </w:r>
      <w:r>
        <w:rPr>
          <w:rFonts w:hint="eastAsia"/>
        </w:rPr>
        <w:t xml:space="preserve">步骤</w:t>
      </w:r>
      <w:r>
        <w:t xml:space="preserve"> </w:t>
      </w:r>
      <w:r>
        <w:rPr>
          <w:rFonts w:hint="eastAsia"/>
        </w:rPr>
        <w:t xml:space="preserve">6：向客户口头汇报方案</w:t>
      </w:r>
      <w:r>
        <w:t xml:space="preserve"> (5 </w:t>
      </w:r>
      <w:r>
        <w:rPr>
          <w:rFonts w:hint="eastAsia"/>
        </w:rPr>
        <w:t xml:space="preserve">分钟)</w:t>
      </w:r>
    </w:p>
    <w:p>
      <w:pPr>
        <w:pStyle w:val="Compact"/>
        <w:numPr>
          <w:ilvl w:val="0"/>
          <w:numId w:val="1124"/>
        </w:numPr>
      </w:pPr>
      <w:r>
        <w:rPr>
          <w:rFonts w:hint="eastAsia"/>
        </w:rPr>
        <w:t xml:space="preserve">用浅白语言概述方案</w:t>
      </w:r>
    </w:p>
    <w:p>
      <w:pPr>
        <w:pStyle w:val="Compact"/>
        <w:numPr>
          <w:ilvl w:val="0"/>
          <w:numId w:val="1124"/>
        </w:numPr>
      </w:pPr>
      <w:r>
        <w:rPr>
          <w:rFonts w:hint="eastAsia"/>
        </w:rPr>
        <w:t xml:space="preserve">强调推拿目的与预期效果（不承诺治愈）</w:t>
      </w:r>
    </w:p>
    <w:p>
      <w:pPr>
        <w:pStyle w:val="Compact"/>
        <w:numPr>
          <w:ilvl w:val="0"/>
          <w:numId w:val="1124"/>
        </w:numPr>
      </w:pPr>
      <w:r>
        <w:rPr>
          <w:rFonts w:hint="eastAsia"/>
        </w:rPr>
        <w:t xml:space="preserve">提示风险与可能短暂反应</w:t>
      </w:r>
    </w:p>
    <w:p>
      <w:pPr>
        <w:pStyle w:val="Compact"/>
        <w:numPr>
          <w:ilvl w:val="0"/>
          <w:numId w:val="1124"/>
        </w:numPr>
      </w:pPr>
      <w:r>
        <w:rPr>
          <w:rFonts w:hint="eastAsia"/>
        </w:rPr>
        <w:t xml:space="preserve">回答客户疑问</w:t>
      </w:r>
    </w:p>
    <w:p>
      <w:pPr>
        <w:pStyle w:val="Compact"/>
        <w:numPr>
          <w:ilvl w:val="0"/>
          <w:numId w:val="1124"/>
        </w:numPr>
      </w:pPr>
      <w:r>
        <w:rPr>
          <w:rFonts w:hint="eastAsia"/>
        </w:rPr>
        <w:t xml:space="preserve">确认下次预约</w:t>
      </w:r>
    </w:p>
    <w:bookmarkEnd w:id="252"/>
    <w:bookmarkStart w:id="253" w:name="步骤-7方案变更流程"/>
    <w:p>
      <w:pPr>
        <w:pStyle w:val="Heading6"/>
      </w:pPr>
      <w:r>
        <w:rPr>
          <w:rStyle w:val="SectionNumber"/>
        </w:rPr>
        <w:t xml:space="preserve">1.1.14.1.4.8</w:t>
      </w:r>
      <w:r>
        <w:tab/>
      </w:r>
      <w:r>
        <w:rPr>
          <w:rFonts w:hint="eastAsia"/>
        </w:rPr>
        <w:t xml:space="preserve">步骤</w:t>
      </w:r>
      <w:r>
        <w:t xml:space="preserve"> </w:t>
      </w:r>
      <w:r>
        <w:rPr>
          <w:rFonts w:hint="eastAsia"/>
        </w:rPr>
        <w:t xml:space="preserve">7：方案变更流程</w:t>
      </w:r>
    </w:p>
    <w:p>
      <w:pPr>
        <w:pStyle w:val="FirstParagraph"/>
      </w:pPr>
      <w:r>
        <w:rPr>
          <w:rFonts w:hint="eastAsia"/>
        </w:rPr>
        <w:t xml:space="preserve">若日后需变更：</w:t>
      </w:r>
      <w:r>
        <w:t xml:space="preserve"> </w:t>
      </w:r>
      <w:r>
        <w:t xml:space="preserve">- </w:t>
      </w:r>
      <w:r>
        <w:rPr>
          <w:rFonts w:hint="eastAsia"/>
        </w:rPr>
        <w:t xml:space="preserve">新增模式或部位</w:t>
      </w:r>
      <w:r>
        <w:t xml:space="preserve"> →</w:t>
      </w:r>
      <w:r>
        <w:t xml:space="preserve"> </w:t>
      </w:r>
      <w:r>
        <w:rPr>
          <w:rFonts w:hint="eastAsia"/>
          <w:b/>
          <w:bCs/>
        </w:rPr>
        <w:t xml:space="preserve">重新签署同意书</w:t>
      </w:r>
      <w:r>
        <w:t xml:space="preserve"> </w:t>
      </w:r>
      <w:r>
        <w:t xml:space="preserve">- </w:t>
      </w:r>
      <w:r>
        <w:rPr>
          <w:rFonts w:hint="eastAsia"/>
        </w:rPr>
        <w:t xml:space="preserve">调整频率</w:t>
      </w:r>
      <w:r>
        <w:t xml:space="preserve"> → </w:t>
      </w:r>
      <w:r>
        <w:rPr>
          <w:rFonts w:hint="eastAsia"/>
        </w:rPr>
        <w:t xml:space="preserve">客户口头同意</w:t>
      </w:r>
      <w:r>
        <w:t xml:space="preserve"> + </w:t>
      </w:r>
      <w:r>
        <w:rPr>
          <w:rFonts w:hint="eastAsia"/>
        </w:rPr>
        <w:t xml:space="preserve">记录</w:t>
      </w:r>
      <w:r>
        <w:t xml:space="preserve"> </w:t>
      </w:r>
      <w:r>
        <w:t xml:space="preserve">- </w:t>
      </w:r>
      <w:r>
        <w:rPr>
          <w:rFonts w:hint="eastAsia"/>
        </w:rPr>
        <w:t xml:space="preserve">任何变更须更新方案文件并归档</w:t>
      </w:r>
    </w:p>
    <w:bookmarkEnd w:id="253"/>
    <w:bookmarkEnd w:id="254"/>
    <w:bookmarkStart w:id="255" w:name="五评分检查表-2"/>
    <w:p>
      <w:pPr>
        <w:pStyle w:val="Heading5"/>
      </w:pPr>
      <w:r>
        <w:rPr>
          <w:rStyle w:val="SectionNumber"/>
        </w:rPr>
        <w:t xml:space="preserve">1.1.14.1.5</w:t>
      </w:r>
      <w:r>
        <w:tab/>
      </w:r>
      <w:r>
        <w:rPr>
          <w:rFonts w:hint="eastAsia"/>
        </w:rPr>
        <w:t xml:space="preserve">五、评分检查表</w:t>
      </w:r>
    </w:p>
    <w:tbl>
      <w:tblPr>
        <w:tblStyle w:val="Table"/>
        <w:tblW w:type="auto" w:w="0"/>
        <w:tblLook w:firstRow="1" w:lastRow="0" w:firstColumn="0" w:lastColumn="0" w:noHBand="0" w:noVBand="0" w:val="0020"/>
        <w:tblBorders>
          <w:top w:val="single" w:sz="12" w:color="7F7F7F"/>
          <w:bottom w:val="single" w:sz="12" w:color="7F7F7F"/>
          <w:insideH w:val="single" w:sz="6" w:color="7F7F7F"/>
          <w:left w:val="nil"/>
          <w:right w:val="nil"/>
          <w:insideV w:val="nil"/>
        </w:tblBorders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>
            <w:shd w:val="clear" w:color="auto" w:fill="E7E6E6"/>
          </w:tcPr>
          <w:p>
            <w:pPr>
              <w:pStyle w:val="Compact"/>
            </w:pPr>
            <w:r>
              <w:rPr>
                <w:rFonts w:hint="eastAsia"/>
                <w:b/>
              </w:rPr>
              <w:t xml:space="preserve">评分项</w:t>
            </w:r>
          </w:p>
        </w:tc>
        <w:tc>
          <w:tcPr>
            <w:shd w:val="clear" w:color="auto" w:fill="E7E6E6"/>
          </w:tcPr>
          <w:p>
            <w:pPr>
              <w:pStyle w:val="Compact"/>
              <w:jc w:val="right"/>
            </w:pPr>
            <w:r>
              <w:rPr>
                <w:rFonts w:hint="eastAsia"/>
                <w:b/>
              </w:rPr>
              <w:t xml:space="preserve">满分</w:t>
            </w:r>
          </w:p>
        </w:tc>
        <w:tc>
          <w:tcPr>
            <w:shd w:val="clear" w:color="auto" w:fill="E7E6E6"/>
          </w:tcPr>
          <w:p>
            <w:pPr>
              <w:pStyle w:val="Compact"/>
              <w:jc w:val="right"/>
            </w:pPr>
            <w:r>
              <w:rPr>
                <w:rFonts w:hint="eastAsia"/>
                <w:b/>
              </w:rPr>
              <w:t xml:space="preserve">自评</w:t>
            </w:r>
          </w:p>
        </w:tc>
        <w:tc>
          <w:tcPr>
            <w:shd w:val="clear" w:color="auto" w:fill="E7E6E6"/>
          </w:tcPr>
          <w:p>
            <w:pPr>
              <w:pStyle w:val="Compact"/>
              <w:jc w:val="right"/>
            </w:pPr>
            <w:r>
              <w:rPr>
                <w:rFonts w:hint="eastAsia"/>
                <w:b/>
              </w:rPr>
              <w:t xml:space="preserve">导师评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推拿模式选择适当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10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>
            <w:shd w:val="clear" w:color="auto" w:fill="F7F7F7"/>
          </w:tcPr>
          <w:p>
            <w:pPr>
              <w:pStyle w:val="Compact"/>
            </w:pPr>
            <w:r>
              <w:rPr>
                <w:rFonts w:hint="eastAsia"/>
              </w:rPr>
              <w:t xml:space="preserve">方案</w:t>
            </w:r>
            <w:r>
              <w:t xml:space="preserve"> 11 </w:t>
            </w:r>
            <w:r>
              <w:rPr>
                <w:rFonts w:hint="eastAsia"/>
              </w:rPr>
              <w:t xml:space="preserve">项要素完整</w:t>
            </w:r>
          </w:p>
        </w:tc>
        <w:tc>
          <w:tcPr>
            <w:shd w:val="clear" w:color="auto" w:fill="F7F7F7"/>
          </w:tcPr>
          <w:p>
            <w:pPr>
              <w:pStyle w:val="Compact"/>
              <w:jc w:val="right"/>
            </w:pPr>
            <w:r>
              <w:t xml:space="preserve">30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</w:p>
        </w:tc>
        <w:tc>
          <w:tcPr>
            <w:shd w:val="clear" w:color="auto" w:fill="F7F7F7"/>
          </w:tcPr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排除</w:t>
            </w:r>
            <w:r>
              <w:t xml:space="preserve"> 7 </w:t>
            </w:r>
            <w:r>
              <w:rPr>
                <w:rFonts w:hint="eastAsia"/>
              </w:rPr>
              <w:t xml:space="preserve">项禁忌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10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>
            <w:shd w:val="clear" w:color="auto" w:fill="F7F7F7"/>
          </w:tcPr>
          <w:p>
            <w:pPr>
              <w:pStyle w:val="Compact"/>
            </w:pPr>
            <w:r>
              <w:rPr>
                <w:rFonts w:hint="eastAsia"/>
              </w:rPr>
              <w:t xml:space="preserve">知情同意签署</w:t>
            </w:r>
          </w:p>
        </w:tc>
        <w:tc>
          <w:tcPr>
            <w:shd w:val="clear" w:color="auto" w:fill="F7F7F7"/>
          </w:tcPr>
          <w:p>
            <w:pPr>
              <w:pStyle w:val="Compact"/>
              <w:jc w:val="right"/>
            </w:pPr>
            <w:r>
              <w:t xml:space="preserve">10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</w:p>
        </w:tc>
        <w:tc>
          <w:tcPr>
            <w:shd w:val="clear" w:color="auto" w:fill="F7F7F7"/>
          </w:tcPr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记录保密措施落实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10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>
            <w:shd w:val="clear" w:color="auto" w:fill="F7F7F7"/>
          </w:tcPr>
          <w:p>
            <w:pPr>
              <w:pStyle w:val="Compact"/>
            </w:pPr>
            <w:r>
              <w:rPr>
                <w:rFonts w:hint="eastAsia"/>
              </w:rPr>
              <w:t xml:space="preserve">档案柜上锁</w:t>
            </w:r>
          </w:p>
        </w:tc>
        <w:tc>
          <w:tcPr>
            <w:shd w:val="clear" w:color="auto" w:fill="F7F7F7"/>
          </w:tcPr>
          <w:p>
            <w:pPr>
              <w:pStyle w:val="Compact"/>
              <w:jc w:val="right"/>
            </w:pPr>
            <w:r>
              <w:t xml:space="preserve">5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</w:p>
        </w:tc>
        <w:tc>
          <w:tcPr>
            <w:shd w:val="clear" w:color="auto" w:fill="F7F7F7"/>
          </w:tcPr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口头汇报清晰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10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>
            <w:shd w:val="clear" w:color="auto" w:fill="F7F7F7"/>
          </w:tcPr>
          <w:p>
            <w:pPr>
              <w:pStyle w:val="Compact"/>
            </w:pPr>
            <w:r>
              <w:rPr>
                <w:rFonts w:hint="eastAsia"/>
              </w:rPr>
              <w:t xml:space="preserve">不承诺治愈</w:t>
            </w:r>
          </w:p>
        </w:tc>
        <w:tc>
          <w:tcPr>
            <w:shd w:val="clear" w:color="auto" w:fill="F7F7F7"/>
          </w:tcPr>
          <w:p>
            <w:pPr>
              <w:pStyle w:val="Compact"/>
              <w:jc w:val="right"/>
            </w:pPr>
            <w:r>
              <w:t xml:space="preserve">5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</w:p>
        </w:tc>
        <w:tc>
          <w:tcPr>
            <w:shd w:val="clear" w:color="auto" w:fill="F7F7F7"/>
          </w:tcPr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收费透明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5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>
            <w:shd w:val="clear" w:color="auto" w:fill="F7F7F7"/>
          </w:tcPr>
          <w:p>
            <w:pPr>
              <w:pStyle w:val="Compact"/>
            </w:pPr>
            <w:r>
              <w:rPr>
                <w:rFonts w:hint="eastAsia"/>
              </w:rPr>
              <w:t xml:space="preserve">复诊安排明确</w:t>
            </w:r>
          </w:p>
        </w:tc>
        <w:tc>
          <w:tcPr>
            <w:shd w:val="clear" w:color="auto" w:fill="F7F7F7"/>
          </w:tcPr>
          <w:p>
            <w:pPr>
              <w:pStyle w:val="Compact"/>
              <w:jc w:val="right"/>
            </w:pPr>
            <w:r>
              <w:t xml:space="preserve">5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</w:p>
        </w:tc>
        <w:tc>
          <w:tcPr>
            <w:shd w:val="clear" w:color="auto" w:fill="F7F7F7"/>
          </w:tcPr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合计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b/>
                <w:bCs/>
              </w:rPr>
              <w:t xml:space="preserve">100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</w:tbl>
    <w:p>
      <w:pPr>
        <w:pStyle w:val="BodyText"/>
      </w:pPr>
      <w:r>
        <w:rPr>
          <w:rFonts w:hint="eastAsia"/>
          <w:b/>
          <w:bCs/>
        </w:rPr>
        <w:t xml:space="preserve">及格：≥</w:t>
      </w:r>
      <w:r>
        <w:rPr>
          <w:b/>
          <w:bCs/>
        </w:rPr>
        <w:t xml:space="preserve"> 70 </w:t>
      </w:r>
      <w:r>
        <w:rPr>
          <w:rFonts w:hint="eastAsia"/>
          <w:b/>
          <w:bCs/>
        </w:rPr>
        <w:t xml:space="preserve">分</w:t>
      </w:r>
    </w:p>
    <w:bookmarkEnd w:id="255"/>
    <w:bookmarkStart w:id="256" w:name="六推拿服务方案样例供参考"/>
    <w:p>
      <w:pPr>
        <w:pStyle w:val="Heading5"/>
      </w:pPr>
      <w:r>
        <w:rPr>
          <w:rStyle w:val="SectionNumber"/>
        </w:rPr>
        <w:t xml:space="preserve">1.1.14.1.6</w:t>
      </w:r>
      <w:r>
        <w:tab/>
      </w:r>
      <w:r>
        <w:rPr>
          <w:rFonts w:hint="eastAsia"/>
        </w:rPr>
        <w:t xml:space="preserve">六、推拿服务方案样例（供参考）</w:t>
      </w:r>
    </w:p>
    <w:p>
      <w:pPr>
        <w:pStyle w:val="BlockText"/>
      </w:pPr>
      <w:r>
        <w:rPr>
          <w:rFonts w:hint="eastAsia"/>
          <w:b/>
          <w:bCs/>
        </w:rPr>
        <w:t xml:space="preserve">客户：</w:t>
      </w:r>
      <w:r>
        <w:t xml:space="preserve"> </w:t>
      </w:r>
      <w:r>
        <w:rPr>
          <w:rFonts w:hint="eastAsia"/>
        </w:rPr>
        <w:t xml:space="preserve">陈太太，42</w:t>
      </w:r>
      <w:r>
        <w:t xml:space="preserve"> </w:t>
      </w:r>
      <w:r>
        <w:rPr>
          <w:rFonts w:hint="eastAsia"/>
        </w:rPr>
        <w:t xml:space="preserve">岁，文员</w:t>
      </w:r>
      <w:r>
        <w:t xml:space="preserve"> </w:t>
      </w:r>
      <w:r>
        <w:rPr>
          <w:rFonts w:hint="eastAsia"/>
          <w:b/>
          <w:bCs/>
        </w:rPr>
        <w:t xml:space="preserve">主诉：</w:t>
      </w:r>
      <w:r>
        <w:t xml:space="preserve"> </w:t>
      </w:r>
      <w:r>
        <w:rPr>
          <w:rFonts w:hint="eastAsia"/>
        </w:rPr>
        <w:t xml:space="preserve">颈肩僵硬</w:t>
      </w:r>
      <w:r>
        <w:t xml:space="preserve"> 6 </w:t>
      </w:r>
      <w:r>
        <w:rPr>
          <w:rFonts w:hint="eastAsia"/>
        </w:rPr>
        <w:t xml:space="preserve">个月，轻度紧张性头痛</w:t>
      </w:r>
      <w:r>
        <w:t xml:space="preserve"> </w:t>
      </w:r>
      <w:r>
        <w:rPr>
          <w:rFonts w:hint="eastAsia"/>
          <w:b/>
          <w:bCs/>
        </w:rPr>
        <w:t xml:space="preserve">四诊：</w:t>
      </w:r>
      <w:r>
        <w:t xml:space="preserve"> </w:t>
      </w:r>
      <w:r>
        <w:rPr>
          <w:rFonts w:hint="eastAsia"/>
        </w:rPr>
        <w:t xml:space="preserve">望—肩高低；问—睡眠浅；切—斜方肌张力高</w:t>
      </w:r>
      <w:r>
        <w:t xml:space="preserve"> </w:t>
      </w:r>
      <w:r>
        <w:rPr>
          <w:rFonts w:hint="eastAsia"/>
          <w:b/>
          <w:bCs/>
        </w:rPr>
        <w:t xml:space="preserve">适应症：</w:t>
      </w:r>
      <w:r>
        <w:t xml:space="preserve"> </w:t>
      </w:r>
      <w:r>
        <w:rPr>
          <w:rFonts w:hint="eastAsia"/>
        </w:rPr>
        <w:t xml:space="preserve">肌肉僵硬、紧张性头痛</w:t>
      </w:r>
      <w:r>
        <w:t xml:space="preserve"> </w:t>
      </w:r>
      <w:r>
        <w:rPr>
          <w:rFonts w:hint="eastAsia"/>
          <w:b/>
          <w:bCs/>
        </w:rPr>
        <w:t xml:space="preserve">禁忌排除：</w:t>
      </w:r>
      <w:r>
        <w:t xml:space="preserve"> </w:t>
      </w:r>
      <w:r>
        <w:rPr>
          <w:rFonts w:hint="eastAsia"/>
        </w:rPr>
        <w:t xml:space="preserve">无出血、骨折、皮肤问题、胸痛、呼吸困难、关节肿胀</w:t>
      </w:r>
      <w:r>
        <w:t xml:space="preserve"> </w:t>
      </w:r>
      <w:r>
        <w:rPr>
          <w:rFonts w:hint="eastAsia"/>
          <w:b/>
          <w:bCs/>
        </w:rPr>
        <w:t xml:space="preserve">模式：</w:t>
      </w:r>
      <w:r>
        <w:t xml:space="preserve"> </w:t>
      </w:r>
      <w:r>
        <w:rPr>
          <w:rFonts w:hint="eastAsia"/>
        </w:rPr>
        <w:t xml:space="preserve">肌骨推拿</w:t>
      </w:r>
      <w:r>
        <w:t xml:space="preserve"> </w:t>
      </w:r>
      <w:r>
        <w:rPr>
          <w:rFonts w:hint="eastAsia"/>
          <w:b/>
          <w:bCs/>
        </w:rPr>
        <w:t xml:space="preserve">部位：</w:t>
      </w:r>
      <w:r>
        <w:t xml:space="preserve"> </w:t>
      </w:r>
      <w:r>
        <w:rPr>
          <w:rFonts w:hint="eastAsia"/>
        </w:rPr>
        <w:t xml:space="preserve">颈、肩、背上部；穴位：风池、肩井、天宗</w:t>
      </w:r>
      <w:r>
        <w:t xml:space="preserve"> </w:t>
      </w:r>
      <w:r>
        <w:rPr>
          <w:rFonts w:hint="eastAsia"/>
          <w:b/>
          <w:bCs/>
        </w:rPr>
        <w:t xml:space="preserve">手法：</w:t>
      </w:r>
      <w:r>
        <w:t xml:space="preserve"> </w:t>
      </w:r>
      <w:r>
        <w:rPr>
          <w:rFonts w:hint="eastAsia"/>
        </w:rPr>
        <w:t xml:space="preserve">揉法</w:t>
      </w:r>
      <w:r>
        <w:t xml:space="preserve"> + </w:t>
      </w:r>
      <w:r>
        <w:rPr>
          <w:rFonts w:hint="eastAsia"/>
        </w:rPr>
        <w:t xml:space="preserve">按法</w:t>
      </w:r>
      <w:r>
        <w:t xml:space="preserve"> + </w:t>
      </w:r>
      <w:r>
        <w:rPr>
          <w:rFonts w:hint="eastAsia"/>
        </w:rPr>
        <w:t xml:space="preserve">拿法</w:t>
      </w:r>
      <w:r>
        <w:t xml:space="preserve"> </w:t>
      </w:r>
      <w:r>
        <w:rPr>
          <w:rFonts w:hint="eastAsia"/>
          <w:b/>
          <w:bCs/>
        </w:rPr>
        <w:t xml:space="preserve">时长：</w:t>
      </w:r>
      <w:r>
        <w:t xml:space="preserve"> </w:t>
      </w:r>
      <w:r>
        <w:t xml:space="preserve">60 </w:t>
      </w:r>
      <w:r>
        <w:rPr>
          <w:rFonts w:hint="eastAsia"/>
        </w:rPr>
        <w:t xml:space="preserve">分钟</w:t>
      </w:r>
      <w:r>
        <w:t xml:space="preserve"> / </w:t>
      </w:r>
      <w:r>
        <w:rPr>
          <w:rFonts w:hint="eastAsia"/>
        </w:rPr>
        <w:t xml:space="preserve">次</w:t>
      </w:r>
      <w:r>
        <w:t xml:space="preserve"> × 6 </w:t>
      </w:r>
      <w:r>
        <w:rPr>
          <w:rFonts w:hint="eastAsia"/>
        </w:rPr>
        <w:t xml:space="preserve">次，每周</w:t>
      </w:r>
      <w:r>
        <w:t xml:space="preserve"> 1 </w:t>
      </w:r>
      <w:r>
        <w:rPr>
          <w:rFonts w:hint="eastAsia"/>
        </w:rPr>
        <w:t xml:space="preserve">次</w:t>
      </w:r>
      <w:r>
        <w:t xml:space="preserve"> </w:t>
      </w:r>
      <w:r>
        <w:rPr>
          <w:rFonts w:hint="eastAsia"/>
          <w:b/>
          <w:bCs/>
        </w:rPr>
        <w:t xml:space="preserve">疗前：</w:t>
      </w:r>
      <w:r>
        <w:t xml:space="preserve"> </w:t>
      </w:r>
      <w:r>
        <w:rPr>
          <w:rFonts w:hint="eastAsia"/>
        </w:rPr>
        <w:t xml:space="preserve">饭后</w:t>
      </w:r>
      <w:r>
        <w:t xml:space="preserve"> 3 </w:t>
      </w:r>
      <w:r>
        <w:rPr>
          <w:rFonts w:hint="eastAsia"/>
        </w:rPr>
        <w:t xml:space="preserve">小时；放松着装</w:t>
      </w:r>
      <w:r>
        <w:t xml:space="preserve"> </w:t>
      </w:r>
      <w:r>
        <w:rPr>
          <w:rFonts w:hint="eastAsia"/>
          <w:b/>
          <w:bCs/>
        </w:rPr>
        <w:t xml:space="preserve">疗后：</w:t>
      </w:r>
      <w:r>
        <w:t xml:space="preserve"> </w:t>
      </w:r>
      <w:r>
        <w:t xml:space="preserve">24 </w:t>
      </w:r>
      <w:r>
        <w:rPr>
          <w:rFonts w:hint="eastAsia"/>
        </w:rPr>
        <w:t xml:space="preserve">小时内勿冷水冲淋；多喝温水</w:t>
      </w:r>
      <w:r>
        <w:t xml:space="preserve"> </w:t>
      </w:r>
      <w:r>
        <w:rPr>
          <w:rFonts w:hint="eastAsia"/>
          <w:b/>
          <w:bCs/>
        </w:rPr>
        <w:t xml:space="preserve">自我护理：</w:t>
      </w:r>
      <w:r>
        <w:t xml:space="preserve"> </w:t>
      </w:r>
      <w:r>
        <w:rPr>
          <w:rFonts w:hint="eastAsia"/>
        </w:rPr>
        <w:t xml:space="preserve">每小时起立伸展；调整电脑屏幕高度；睡眠</w:t>
      </w:r>
      <w:r>
        <w:t xml:space="preserve"> ≥ 7 </w:t>
      </w:r>
      <w:r>
        <w:rPr>
          <w:rFonts w:hint="eastAsia"/>
        </w:rPr>
        <w:t xml:space="preserve">小时</w:t>
      </w:r>
      <w:r>
        <w:t xml:space="preserve"> </w:t>
      </w:r>
      <w:r>
        <w:rPr>
          <w:rFonts w:hint="eastAsia"/>
          <w:b/>
          <w:bCs/>
        </w:rPr>
        <w:t xml:space="preserve">复诊：</w:t>
      </w:r>
      <w:r>
        <w:t xml:space="preserve"> </w:t>
      </w:r>
      <w:r>
        <w:t xml:space="preserve">1 </w:t>
      </w:r>
      <w:r>
        <w:rPr>
          <w:rFonts w:hint="eastAsia"/>
        </w:rPr>
        <w:t xml:space="preserve">周后同时段</w:t>
      </w:r>
      <w:r>
        <w:t xml:space="preserve"> </w:t>
      </w:r>
      <w:r>
        <w:rPr>
          <w:rFonts w:hint="eastAsia"/>
          <w:b/>
          <w:bCs/>
        </w:rPr>
        <w:t xml:space="preserve">评估：</w:t>
      </w:r>
      <w:r>
        <w:t xml:space="preserve"> </w:t>
      </w:r>
      <w:r>
        <w:t xml:space="preserve">VAS </w:t>
      </w:r>
      <w:r>
        <w:rPr>
          <w:rFonts w:hint="eastAsia"/>
        </w:rPr>
        <w:t xml:space="preserve">起始</w:t>
      </w:r>
      <w:r>
        <w:t xml:space="preserve"> </w:t>
      </w:r>
      <w:r>
        <w:rPr>
          <w:rFonts w:hint="eastAsia"/>
        </w:rPr>
        <w:t xml:space="preserve">6/10，目标</w:t>
      </w:r>
      <w:r>
        <w:t xml:space="preserve"> ≤ </w:t>
      </w:r>
      <w:r>
        <w:rPr>
          <w:rFonts w:hint="eastAsia"/>
        </w:rPr>
        <w:t xml:space="preserve">2/10；ROM</w:t>
      </w:r>
      <w:r>
        <w:t xml:space="preserve"> </w:t>
      </w:r>
      <w:r>
        <w:rPr>
          <w:rFonts w:hint="eastAsia"/>
        </w:rPr>
        <w:t xml:space="preserve">颈侧屈起始</w:t>
      </w:r>
      <w:r>
        <w:t xml:space="preserve"> </w:t>
      </w:r>
      <w:r>
        <w:rPr>
          <w:rFonts w:hint="eastAsia"/>
        </w:rPr>
        <w:t xml:space="preserve">30°，目标</w:t>
      </w:r>
      <w:r>
        <w:t xml:space="preserve"> 45°</w:t>
      </w:r>
    </w:p>
    <w:bookmarkEnd w:id="256"/>
    <w:bookmarkStart w:id="257" w:name="七常见错误与修正-1"/>
    <w:p>
      <w:pPr>
        <w:pStyle w:val="Heading5"/>
      </w:pPr>
      <w:r>
        <w:rPr>
          <w:rStyle w:val="SectionNumber"/>
        </w:rPr>
        <w:t xml:space="preserve">1.1.14.1.7</w:t>
      </w:r>
      <w:r>
        <w:tab/>
      </w:r>
      <w:r>
        <w:rPr>
          <w:rFonts w:hint="eastAsia"/>
        </w:rPr>
        <w:t xml:space="preserve">七、常见错误与修正</w:t>
      </w:r>
    </w:p>
    <w:tbl>
      <w:tblPr>
        <w:tblStyle w:val="Table"/>
        <w:tblW w:type="auto" w:w="0"/>
        <w:tblLook w:firstRow="1" w:lastRow="0" w:firstColumn="0" w:lastColumn="0" w:noHBand="0" w:noVBand="0" w:val="0020"/>
        <w:tblBorders>
          <w:top w:val="single" w:sz="12" w:color="7F7F7F"/>
          <w:bottom w:val="single" w:sz="12" w:color="7F7F7F"/>
          <w:insideH w:val="single" w:sz="6" w:color="7F7F7F"/>
          <w:left w:val="nil"/>
          <w:right w:val="nil"/>
          <w:insideV w:val="nil"/>
        </w:tblBorders>
      </w:tblPr>
      <w:tblGrid>
        <w:gridCol w:w="3960"/>
        <w:gridCol w:w="3960"/>
      </w:tblGrid>
      <w:tr>
        <w:trPr>
          <w:tblHeader w:val="on"/>
        </w:trPr>
        <w:tc>
          <w:tcPr>
            <w:shd w:val="clear" w:color="auto" w:fill="E7E6E6"/>
          </w:tcPr>
          <w:p>
            <w:pPr>
              <w:pStyle w:val="Compact"/>
            </w:pPr>
            <w:r>
              <w:rPr>
                <w:rFonts w:hint="eastAsia"/>
                <w:b/>
              </w:rPr>
              <w:t xml:space="preserve">错误</w:t>
            </w:r>
          </w:p>
        </w:tc>
        <w:tc>
          <w:tcPr>
            <w:shd w:val="clear" w:color="auto" w:fill="E7E6E6"/>
          </w:tcPr>
          <w:p>
            <w:pPr>
              <w:pStyle w:val="Compact"/>
            </w:pPr>
            <w:r>
              <w:rPr>
                <w:rFonts w:hint="eastAsia"/>
                <w:b/>
              </w:rPr>
              <w:t xml:space="preserve">修正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承诺”3</w:t>
            </w:r>
            <w:r>
              <w:t xml:space="preserve"> </w:t>
            </w:r>
            <w:r>
              <w:rPr>
                <w:rFonts w:hint="eastAsia"/>
              </w:rPr>
              <w:t xml:space="preserve">次见效”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改”按个体反应可能见效”</w:t>
            </w:r>
          </w:p>
        </w:tc>
      </w:tr>
      <w:tr>
        <w:tc>
          <w:tcPr>
            <w:shd w:val="clear" w:color="auto" w:fill="F7F7F7"/>
          </w:tcPr>
          <w:p>
            <w:pPr>
              <w:pStyle w:val="Compact"/>
            </w:pPr>
            <w:r>
              <w:rPr>
                <w:rFonts w:hint="eastAsia"/>
              </w:rPr>
              <w:t xml:space="preserve">方案漏写禁忌排除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rPr>
                <w:rFonts w:hint="eastAsia"/>
              </w:rPr>
              <w:t xml:space="preserve">必须列明</w:t>
            </w:r>
            <w:r>
              <w:t xml:space="preserve"> 7 </w:t>
            </w:r>
            <w:r>
              <w:rPr>
                <w:rFonts w:hint="eastAsia"/>
              </w:rPr>
              <w:t xml:space="preserve">项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同意书签字忘日期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立即补签</w:t>
            </w:r>
          </w:p>
        </w:tc>
      </w:tr>
      <w:tr>
        <w:tc>
          <w:tcPr>
            <w:shd w:val="clear" w:color="auto" w:fill="F7F7F7"/>
          </w:tcPr>
          <w:p>
            <w:pPr>
              <w:pStyle w:val="Compact"/>
            </w:pPr>
            <w:r>
              <w:rPr>
                <w:rFonts w:hint="eastAsia"/>
              </w:rPr>
              <w:t xml:space="preserve">档案柜未上锁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rPr>
                <w:rFonts w:hint="eastAsia"/>
              </w:rPr>
              <w:t xml:space="preserve">立即上锁并交代轮值员工</w:t>
            </w:r>
          </w:p>
        </w:tc>
      </w:tr>
    </w:tbl>
    <w:bookmarkEnd w:id="257"/>
    <w:bookmarkStart w:id="258" w:name="八参考-1"/>
    <w:p>
      <w:pPr>
        <w:pStyle w:val="Heading5"/>
      </w:pPr>
      <w:r>
        <w:rPr>
          <w:rStyle w:val="SectionNumber"/>
        </w:rPr>
        <w:t xml:space="preserve">1.1.14.1.8</w:t>
      </w:r>
      <w:r>
        <w:tab/>
      </w:r>
      <w:r>
        <w:rPr>
          <w:rFonts w:hint="eastAsia"/>
        </w:rPr>
        <w:t xml:space="preserve">八、参考</w:t>
      </w:r>
    </w:p>
    <w:p>
      <w:pPr>
        <w:pStyle w:val="Compact"/>
        <w:numPr>
          <w:ilvl w:val="0"/>
          <w:numId w:val="1125"/>
        </w:numPr>
      </w:pPr>
      <w:r>
        <w:rPr>
          <w:rFonts w:hint="eastAsia"/>
        </w:rPr>
        <w:t xml:space="preserve">KP-04（资料单</w:t>
      </w:r>
      <w:r>
        <w:t xml:space="preserve"> </w:t>
      </w:r>
      <w:r>
        <w:rPr>
          <w:rFonts w:hint="eastAsia"/>
        </w:rPr>
        <w:t xml:space="preserve">4）</w:t>
      </w:r>
    </w:p>
    <w:p>
      <w:pPr>
        <w:pStyle w:val="Compact"/>
        <w:numPr>
          <w:ilvl w:val="0"/>
          <w:numId w:val="1125"/>
        </w:numPr>
      </w:pPr>
      <w:r>
        <w:t xml:space="preserve">00-tuina-terminology.md</w:t>
      </w:r>
    </w:p>
    <w:p>
      <w:pPr>
        <w:pStyle w:val="Compact"/>
        <w:numPr>
          <w:ilvl w:val="0"/>
          <w:numId w:val="1125"/>
        </w:numPr>
      </w:pPr>
      <w:r>
        <w:t xml:space="preserve">MOH Code of Ethics for T&amp;CM Practitioners 2007</w:t>
      </w:r>
    </w:p>
    <w:bookmarkEnd w:id="258"/>
    <w:bookmarkEnd w:id="259"/>
    <w:bookmarkEnd w:id="260"/>
    <w:bookmarkStart w:id="272" w:name="c01ka-knowledge-assessment"/>
    <w:p>
      <w:pPr>
        <w:pStyle w:val="Heading3"/>
      </w:pPr>
      <w:bookmarkStart w:id="8016" w:name="_Toc_8016"/>
      <w:r>
        <w:rPr>
          <w:rStyle w:val="SectionNumber"/>
          <w:b/>
          <w:color w:val="C71585"/>
        </w:rPr>
        <w:t xml:space="preserve">1.1.15</w:t>
      </w:r>
      <w:r>
        <w:rPr>
          <w:b/>
          <w:color w:val="C71585"/>
        </w:rPr>
        <w:tab/>
      </w:r>
      <w:r>
        <w:rPr>
          <w:b/>
          <w:color w:val="C71585"/>
        </w:rPr>
        <w:t xml:space="preserve">[C01/KA] Knowledge Assessment</w:t>
      </w:r>
      <w:bookmarkEnd w:id="8016"/>
    </w:p>
    <w:p>
      <w:pPr>
        <w:pStyle w:val="FirstParagraph"/>
      </w:pPr>
    </w:p>
    <w:p>
      <w:pPr>
        <w:pStyle w:val="BodyText"/>
      </w:pPr>
      <w:r>
        <w:t xml:space="preserve">JABATAN PEMBANGUNAN KEMAHIRAN (JPK)</w:t>
      </w:r>
      <w:r>
        <w:t xml:space="preserve"> </w:t>
      </w:r>
      <w:r>
        <w:t xml:space="preserve">TINGKAT 7-8, BLOK D4, KOMPLEKS D,</w:t>
      </w:r>
      <w:r>
        <w:t xml:space="preserve"> </w:t>
      </w:r>
      <w:r>
        <w:t xml:space="preserve">PUSAT PENTADBIRAN KERAJAAN PERSEKUTUAN,</w:t>
      </w:r>
      <w:r>
        <w:t xml:space="preserve"> </w:t>
      </w:r>
      <w:r>
        <w:t xml:space="preserve">62530 PUTRAJAYA</w:t>
      </w:r>
    </w:p>
    <w:bookmarkStart w:id="261" w:name="kertas-penilaian-pengetahuan"/>
    <w:p>
      <w:pPr>
        <w:pStyle w:val="Heading5"/>
      </w:pPr>
      <w:r>
        <w:rPr>
          <w:rStyle w:val="SectionNumber"/>
        </w:rPr>
        <w:t xml:space="preserve">1.1.15.0.1</w:t>
      </w:r>
      <w:r>
        <w:tab/>
      </w:r>
      <w:r>
        <w:t xml:space="preserve">KERTAS PENILAIAN PENGETAHUAN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  <w:tblBorders>
          <w:top w:val="single" w:sz="12" w:color="7F7F7F"/>
          <w:bottom w:val="single" w:sz="12" w:color="7F7F7F"/>
          <w:insideH w:val="single" w:sz="6" w:color="7F7F7F"/>
          <w:left w:val="nil"/>
          <w:right w:val="nil"/>
          <w:insideV w:val="nil"/>
        </w:tblBorders>
      </w:tblPr>
      <w:tblGrid>
        <w:gridCol w:w="3960"/>
        <w:gridCol w:w="3960"/>
      </w:tblGrid>
      <w:tr>
        <w:trPr>
          <w:tblHeader w:val="on"/>
        </w:trPr>
        <w:tc>
          <w:tcPr>
            <w:shd w:val="clear" w:color="auto" w:fill="E7E6E6"/>
          </w:tcPr>
          <w:p>
            <w:pPr>
              <w:pStyle w:val="Compact"/>
            </w:pPr>
            <w:r>
              <w:rPr>
                <w:b/>
              </w:rPr>
              <w:t xml:space="preserve">Medan</w:t>
            </w:r>
          </w:p>
        </w:tc>
        <w:tc>
          <w:tcPr>
            <w:shd w:val="clear" w:color="auto" w:fill="E7E6E6"/>
          </w:tcPr>
          <w:p>
            <w:pPr>
              <w:pStyle w:val="Compact"/>
            </w:pPr>
            <w:r>
              <w:rPr>
                <w:b/>
              </w:rPr>
              <w:t xml:space="preserve">Nilai</w:t>
            </w:r>
          </w:p>
        </w:tc>
      </w:tr>
      <w:tr>
        <w:tc>
          <w:tcPr/>
          <w:p>
            <w:pPr>
              <w:pStyle w:val="Compact"/>
            </w:pPr>
            <w:r>
              <w:t xml:space="preserve">KOD DAN NAMA PROGRAM</w:t>
            </w:r>
          </w:p>
        </w:tc>
        <w:tc>
          <w:tcPr/>
          <w:p>
            <w:pPr>
              <w:pStyle w:val="Compact"/>
            </w:pPr>
            <w:r>
              <w:t xml:space="preserve">MP-031-3:2016 PERKHIDMATAN TUINALOGI</w:t>
            </w:r>
          </w:p>
        </w:tc>
      </w:tr>
      <w:tr>
        <w:tc>
          <w:tcPr>
            <w:shd w:val="clear" w:color="auto" w:fill="F7F7F7"/>
          </w:tcPr>
          <w:p>
            <w:pPr>
              <w:pStyle w:val="Compact"/>
            </w:pPr>
            <w:r>
              <w:t xml:space="preserve">TAHAP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t xml:space="preserve">3</w:t>
            </w:r>
          </w:p>
        </w:tc>
      </w:tr>
      <w:tr>
        <w:tc>
          <w:tcPr/>
          <w:p>
            <w:pPr>
              <w:pStyle w:val="Compact"/>
            </w:pPr>
            <w:r>
              <w:t xml:space="preserve">KOD DAN TAJUK UNIT KOMPETENSI</w:t>
            </w:r>
          </w:p>
        </w:tc>
        <w:tc>
          <w:tcPr/>
          <w:p>
            <w:pPr>
              <w:pStyle w:val="Compact"/>
            </w:pPr>
            <w:r>
              <w:t xml:space="preserve">MP-031-3:2016-C01 TUINALOGY SERVICES CONSULTATION</w:t>
            </w:r>
          </w:p>
        </w:tc>
      </w:tr>
      <w:tr>
        <w:tc>
          <w:tcPr>
            <w:shd w:val="clear" w:color="auto" w:fill="F7F7F7"/>
          </w:tcPr>
          <w:p>
            <w:pPr>
              <w:pStyle w:val="Compact"/>
            </w:pPr>
            <w:r>
              <w:t xml:space="preserve">NO. DAN PERNYATAAN AKTIVITI KERJA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t xml:space="preserve">1. PREPARE TUINALOGY SERVICES CONSULTATION REQUIREMENT</w:t>
            </w:r>
            <w:r>
              <w:t xml:space="preserve">2. CARRY OUT TUINALOGY SERVICES CONSULTATION</w:t>
            </w:r>
            <w:r>
              <w:t xml:space="preserve">3. DETERMINE TUINALOGY SERVICES CONSULTATION</w:t>
            </w:r>
            <w:r>
              <w:t xml:space="preserve">4. RECORD TUINALOGY SERVICES CONSULTATION ACTIVITIES</w:t>
            </w:r>
          </w:p>
        </w:tc>
      </w:tr>
      <w:tr>
        <w:tc>
          <w:tcPr/>
          <w:p>
            <w:pPr>
              <w:pStyle w:val="Compact"/>
            </w:pPr>
            <w:r>
              <w:t xml:space="preserve">NO. KOD</w:t>
            </w:r>
          </w:p>
        </w:tc>
        <w:tc>
          <w:tcPr/>
          <w:p>
            <w:pPr>
              <w:pStyle w:val="Compact"/>
            </w:pPr>
            <w:r>
              <w:t xml:space="preserve">MP-031-3:2016-C01/KA</w:t>
            </w:r>
          </w:p>
        </w:tc>
      </w:tr>
      <w:tr>
        <w:tc>
          <w:tcPr>
            <w:shd w:val="clear" w:color="auto" w:fill="F7F7F7"/>
          </w:tcPr>
          <w:p>
            <w:pPr>
              <w:pStyle w:val="Compact"/>
            </w:pPr>
            <w:r>
              <w:t xml:space="preserve">Muka Surat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t xml:space="preserve">1/1</w:t>
            </w:r>
          </w:p>
        </w:tc>
      </w:tr>
      <w:tr>
        <w:tc>
          <w:tcPr/>
          <w:p>
            <w:pPr>
              <w:pStyle w:val="Compact"/>
            </w:pPr>
            <w:r>
              <w:t xml:space="preserve">WARNA KERTAS</w:t>
            </w:r>
          </w:p>
        </w:tc>
        <w:tc>
          <w:tcPr/>
          <w:p>
            <w:pPr>
              <w:pStyle w:val="Compact"/>
            </w:pPr>
            <w:r>
              <w:t xml:space="preserve">MERAH JAMBU (Pink)</w:t>
            </w:r>
          </w:p>
        </w:tc>
      </w:tr>
    </w:tbl>
    <w:p>
      <w:pPr>
        <w:pStyle w:val="BodyText"/>
      </w:pPr>
      <w:r>
        <w:rPr>
          <w:b/>
          <w:bCs/>
        </w:rPr>
        <w:t xml:space="preserve">TAJUK:</w:t>
      </w:r>
      <w:r>
        <w:t xml:space="preserve"> </w:t>
      </w:r>
      <w:r>
        <w:rPr>
          <w:rFonts w:hint="eastAsia"/>
        </w:rPr>
        <w:t xml:space="preserve">知识评估</w:t>
      </w:r>
      <w:r>
        <w:t xml:space="preserve"> / Knowledge Assessment (KA)</w:t>
      </w:r>
    </w:p>
    <w:p>
      <w:pPr>
        <w:pStyle w:val="BodyText"/>
      </w:pPr>
      <w:r>
        <w:rPr>
          <w:b/>
          <w:bCs/>
        </w:rPr>
        <w:t xml:space="preserve">TUJUAN:</w:t>
      </w:r>
      <w:r>
        <w:t xml:space="preserve"> </w:t>
      </w:r>
      <w:r>
        <w:t xml:space="preserve">3. </w:t>
      </w:r>
      <w:r>
        <w:rPr>
          <w:rFonts w:hint="eastAsia"/>
        </w:rPr>
        <w:t xml:space="preserve">客户记录三大原则：同意、保密、____________。</w:t>
      </w:r>
      <w:r>
        <w:t xml:space="preserve"> 4. </w:t>
      </w:r>
      <w:r>
        <w:rPr>
          <w:rFonts w:hint="eastAsia"/>
        </w:rPr>
        <w:t xml:space="preserve">中医四诊为：望、闻、问、____________。</w:t>
      </w:r>
      <w:r>
        <w:t xml:space="preserve"> 5. </w:t>
      </w:r>
      <w:r>
        <w:rPr>
          <w:rFonts w:hint="eastAsia"/>
        </w:rPr>
        <w:t xml:space="preserve">头部经络部位的拼音为</w:t>
      </w:r>
      <w:r>
        <w:t xml:space="preserve"> ____________。 6. </w:t>
      </w:r>
      <w:r>
        <w:rPr>
          <w:rFonts w:hint="eastAsia"/>
        </w:rPr>
        <w:t xml:space="preserve">推拿适应症之一：____________</w:t>
      </w:r>
      <w:r>
        <w:t xml:space="preserve"> </w:t>
      </w:r>
      <w:r>
        <w:rPr>
          <w:rFonts w:hint="eastAsia"/>
        </w:rPr>
        <w:t xml:space="preserve">性头痛。</w:t>
      </w:r>
      <w:r>
        <w:t xml:space="preserve"> 7. NOSS </w:t>
      </w:r>
      <w:r>
        <w:rPr>
          <w:rFonts w:hint="eastAsia"/>
        </w:rPr>
        <w:t xml:space="preserve">列明的</w:t>
      </w:r>
      <w:r>
        <w:t xml:space="preserve"> 7 </w:t>
      </w:r>
      <w:r>
        <w:rPr>
          <w:rFonts w:hint="eastAsia"/>
        </w:rPr>
        <w:t xml:space="preserve">项禁忌之首：____________</w:t>
      </w:r>
      <w:r>
        <w:t xml:space="preserve"> </w:t>
      </w:r>
      <w:r>
        <w:rPr>
          <w:rFonts w:hint="eastAsia"/>
        </w:rPr>
        <w:t xml:space="preserve">出血伤口。</w:t>
      </w:r>
      <w:r>
        <w:t xml:space="preserve"> 8. </w:t>
      </w:r>
      <w:r>
        <w:rPr>
          <w:rFonts w:hint="eastAsia"/>
        </w:rPr>
        <w:t xml:space="preserve">推拿模式之一：____________</w:t>
      </w:r>
      <w:r>
        <w:t xml:space="preserve"> </w:t>
      </w:r>
      <w:r>
        <w:rPr>
          <w:rFonts w:hint="eastAsia"/>
        </w:rPr>
        <w:t xml:space="preserve">推拿（适用于</w:t>
      </w:r>
      <w:r>
        <w:t xml:space="preserve"> 6 </w:t>
      </w:r>
      <w:r>
        <w:rPr>
          <w:rFonts w:hint="eastAsia"/>
        </w:rPr>
        <w:t xml:space="preserve">个月至</w:t>
      </w:r>
      <w:r>
        <w:t xml:space="preserve"> 12 </w:t>
      </w:r>
      <w:r>
        <w:rPr>
          <w:rFonts w:hint="eastAsia"/>
        </w:rPr>
        <w:t xml:space="preserve">岁）。</w:t>
      </w:r>
      <w:r>
        <w:t xml:space="preserve"> 9. T&amp;CM </w:t>
      </w:r>
      <w:r>
        <w:rPr>
          <w:rFonts w:hint="eastAsia"/>
        </w:rPr>
        <w:t xml:space="preserve">法令颁布年份为</w:t>
      </w:r>
      <w:r>
        <w:t xml:space="preserve"> ____________。</w:t>
      </w:r>
    </w:p>
    <w:p>
      <w:pPr>
        <w:pStyle w:val="BodyText"/>
      </w:pPr>
      <w:r>
        <w:rPr>
          <w:b/>
          <w:bCs/>
        </w:rPr>
        <w:t xml:space="preserve">ARAHAN:</w:t>
      </w:r>
      <w:r>
        <w:t xml:space="preserve"> </w:t>
      </w:r>
      <w:r>
        <w:t xml:space="preserve">Jawab semua soalan / laksanakan semua tugas penilaian. Penilaian ini adalah sebahagian daripada Penilaian Akhir CU.</w:t>
      </w:r>
    </w:p>
    <w:bookmarkEnd w:id="261"/>
    <w:bookmarkStart w:id="271" w:name="知识评估-knowledge-assessment-ka"/>
    <w:p>
      <w:pPr>
        <w:pStyle w:val="Heading4"/>
      </w:pPr>
      <w:r>
        <w:rPr>
          <w:rStyle w:val="SectionNumber"/>
        </w:rPr>
        <w:t xml:space="preserve">1.1.15.1</w:t>
      </w:r>
      <w:r>
        <w:tab/>
      </w:r>
      <w:r>
        <w:rPr>
          <w:rFonts w:hint="eastAsia"/>
        </w:rPr>
        <w:t xml:space="preserve">知识评估</w:t>
      </w:r>
      <w:r>
        <w:t xml:space="preserve"> / Knowledge Assessment (KA)</w:t>
      </w:r>
    </w:p>
    <w:bookmarkStart w:id="262" w:name="评估说明"/>
    <w:p>
      <w:pPr>
        <w:pStyle w:val="Heading5"/>
      </w:pPr>
      <w:r>
        <w:rPr>
          <w:rStyle w:val="SectionNumber"/>
        </w:rPr>
        <w:t xml:space="preserve">1.1.15.1.1</w:t>
      </w:r>
      <w:r>
        <w:tab/>
      </w:r>
      <w:r>
        <w:rPr>
          <w:rFonts w:hint="eastAsia"/>
        </w:rPr>
        <w:t xml:space="preserve">评估说明</w:t>
      </w:r>
    </w:p>
    <w:p>
      <w:pPr>
        <w:pStyle w:val="Compact"/>
        <w:numPr>
          <w:ilvl w:val="0"/>
          <w:numId w:val="1126"/>
        </w:numPr>
      </w:pPr>
      <w:r>
        <w:rPr>
          <w:rFonts w:hint="eastAsia"/>
        </w:rPr>
        <w:t xml:space="preserve">本评估为</w:t>
      </w:r>
      <w:r>
        <w:t xml:space="preserve"> C01 </w:t>
      </w:r>
      <w:r>
        <w:rPr>
          <w:rFonts w:hint="eastAsia"/>
        </w:rPr>
        <w:t xml:space="preserve">综合理论考试，覆盖</w:t>
      </w:r>
      <w:r>
        <w:t xml:space="preserve"> KP-01 </w:t>
      </w:r>
      <w:r>
        <w:rPr>
          <w:rFonts w:hint="eastAsia"/>
        </w:rPr>
        <w:t xml:space="preserve">至</w:t>
      </w:r>
      <w:r>
        <w:t xml:space="preserve"> KP-04 </w:t>
      </w:r>
      <w:r>
        <w:rPr>
          <w:rFonts w:hint="eastAsia"/>
        </w:rPr>
        <w:t xml:space="preserve">全部知识</w:t>
      </w:r>
    </w:p>
    <w:p>
      <w:pPr>
        <w:pStyle w:val="Compact"/>
        <w:numPr>
          <w:ilvl w:val="0"/>
          <w:numId w:val="1126"/>
        </w:numPr>
      </w:pPr>
      <w:r>
        <w:rPr>
          <w:rFonts w:hint="eastAsia"/>
        </w:rPr>
        <w:t xml:space="preserve">闭卷考试，独立完成</w:t>
      </w:r>
    </w:p>
    <w:p>
      <w:pPr>
        <w:pStyle w:val="Compact"/>
        <w:numPr>
          <w:ilvl w:val="0"/>
          <w:numId w:val="1126"/>
        </w:numPr>
      </w:pPr>
      <w:r>
        <w:rPr>
          <w:rFonts w:hint="eastAsia"/>
        </w:rPr>
        <w:t xml:space="preserve">不允许使用电子设备或参考资料</w:t>
      </w:r>
    </w:p>
    <w:p>
      <w:pPr>
        <w:pStyle w:val="Compact"/>
        <w:numPr>
          <w:ilvl w:val="0"/>
          <w:numId w:val="1126"/>
        </w:numPr>
      </w:pPr>
      <w:r>
        <w:rPr>
          <w:rFonts w:hint="eastAsia"/>
        </w:rPr>
        <w:t xml:space="preserve">满分</w:t>
      </w:r>
      <w:r>
        <w:t xml:space="preserve"> 100 </w:t>
      </w:r>
      <w:r>
        <w:rPr>
          <w:rFonts w:hint="eastAsia"/>
        </w:rPr>
        <w:t xml:space="preserve">分，及格</w:t>
      </w:r>
      <w:r>
        <w:t xml:space="preserve"> ≥ 70 </w:t>
      </w:r>
      <w:r>
        <w:rPr>
          <w:rFonts w:hint="eastAsia"/>
        </w:rPr>
        <w:t xml:space="preserve">分</w:t>
      </w:r>
    </w:p>
    <w:p>
      <w:pPr>
        <w:pStyle w:val="Compact"/>
        <w:numPr>
          <w:ilvl w:val="0"/>
          <w:numId w:val="1126"/>
        </w:numPr>
      </w:pPr>
      <w:r>
        <w:rPr>
          <w:rFonts w:hint="eastAsia"/>
        </w:rPr>
        <w:t xml:space="preserve">不及格者可补考一次</w:t>
      </w:r>
    </w:p>
    <w:bookmarkEnd w:id="262"/>
    <w:bookmarkStart w:id="263" w:name="评估目标"/>
    <w:p>
      <w:pPr>
        <w:pStyle w:val="Heading5"/>
      </w:pPr>
      <w:r>
        <w:rPr>
          <w:rStyle w:val="SectionNumber"/>
        </w:rPr>
        <w:t xml:space="preserve">1.1.15.1.2</w:t>
      </w:r>
      <w:r>
        <w:tab/>
      </w:r>
      <w:r>
        <w:rPr>
          <w:rFonts w:hint="eastAsia"/>
        </w:rPr>
        <w:t xml:space="preserve">评估目标</w:t>
      </w:r>
    </w:p>
    <w:p>
      <w:pPr>
        <w:pStyle w:val="Compact"/>
        <w:numPr>
          <w:ilvl w:val="0"/>
          <w:numId w:val="1127"/>
        </w:numPr>
      </w:pPr>
      <w:r>
        <w:t xml:space="preserve">C01 </w:t>
      </w:r>
      <w:r>
        <w:rPr>
          <w:rFonts w:hint="eastAsia"/>
        </w:rPr>
        <w:t xml:space="preserve">全部</w:t>
      </w:r>
      <w:r>
        <w:t xml:space="preserve"> 4 </w:t>
      </w:r>
      <w:r>
        <w:rPr>
          <w:rFonts w:hint="eastAsia"/>
        </w:rPr>
        <w:t xml:space="preserve">项工作活动的相关知识</w:t>
      </w:r>
      <w:r>
        <w:t xml:space="preserve"> (RK)</w:t>
      </w:r>
    </w:p>
    <w:p>
      <w:pPr>
        <w:pStyle w:val="Compact"/>
        <w:numPr>
          <w:ilvl w:val="0"/>
          <w:numId w:val="1127"/>
        </w:numPr>
      </w:pPr>
      <w:r>
        <w:rPr>
          <w:rFonts w:hint="eastAsia"/>
        </w:rPr>
        <w:t xml:space="preserve">与</w:t>
      </w:r>
      <w:r>
        <w:t xml:space="preserve"> NOSS </w:t>
      </w:r>
      <w:r>
        <w:rPr>
          <w:rFonts w:hint="eastAsia"/>
        </w:rPr>
        <w:t xml:space="preserve">评估准则</w:t>
      </w:r>
      <w:r>
        <w:t xml:space="preserve"> (Assessment Criteria) </w:t>
      </w:r>
      <w:r>
        <w:rPr>
          <w:rFonts w:hint="eastAsia"/>
        </w:rPr>
        <w:t xml:space="preserve">对齐</w:t>
      </w:r>
    </w:p>
    <w:p>
      <w:pPr>
        <w:pStyle w:val="Compact"/>
        <w:numPr>
          <w:ilvl w:val="0"/>
          <w:numId w:val="1127"/>
        </w:numPr>
      </w:pPr>
      <w:r>
        <w:rPr>
          <w:rFonts w:hint="eastAsia"/>
        </w:rPr>
        <w:t xml:space="preserve">测试认知层次</w:t>
      </w:r>
      <w:r>
        <w:t xml:space="preserve"> </w:t>
      </w:r>
      <w:r>
        <w:rPr>
          <w:rFonts w:hint="eastAsia"/>
        </w:rPr>
        <w:t xml:space="preserve">C2（理解）至</w:t>
      </w:r>
      <w:r>
        <w:t xml:space="preserve"> </w:t>
      </w:r>
      <w:r>
        <w:rPr>
          <w:rFonts w:hint="eastAsia"/>
        </w:rPr>
        <w:t xml:space="preserve">C4（分析）</w:t>
      </w:r>
    </w:p>
    <w:p>
      <w:r>
        <w:pict>
          <v:rect style="width:0;height:1.5pt" o:hralign="center" o:hrstd="t" o:hr="t"/>
        </w:pict>
      </w:r>
    </w:p>
    <w:bookmarkEnd w:id="263"/>
    <w:bookmarkStart w:id="264" w:name="第一部分填空题10-题每题-2-分共-20-分"/>
    <w:p>
      <w:pPr>
        <w:pStyle w:val="Heading5"/>
      </w:pPr>
      <w:r>
        <w:rPr>
          <w:rStyle w:val="SectionNumber"/>
        </w:rPr>
        <w:t xml:space="preserve">1.1.15.1.3</w:t>
      </w:r>
      <w:r>
        <w:tab/>
      </w:r>
      <w:r>
        <w:rPr>
          <w:rFonts w:hint="eastAsia"/>
        </w:rPr>
        <w:t xml:space="preserve">第一部分：填空题（10</w:t>
      </w:r>
      <w:r>
        <w:t xml:space="preserve"> </w:t>
      </w:r>
      <w:r>
        <w:rPr>
          <w:rFonts w:hint="eastAsia"/>
        </w:rPr>
        <w:t xml:space="preserve">题，每题</w:t>
      </w:r>
      <w:r>
        <w:t xml:space="preserve"> 2 </w:t>
      </w:r>
      <w:r>
        <w:rPr>
          <w:rFonts w:hint="eastAsia"/>
        </w:rPr>
        <w:t xml:space="preserve">分，共</w:t>
      </w:r>
      <w:r>
        <w:t xml:space="preserve"> 20 </w:t>
      </w:r>
      <w:r>
        <w:rPr>
          <w:rFonts w:hint="eastAsia"/>
        </w:rPr>
        <w:t xml:space="preserve">分）</w:t>
      </w:r>
    </w:p>
    <w:p>
      <w:pPr>
        <w:pStyle w:val="Compact"/>
        <w:numPr>
          <w:ilvl w:val="0"/>
          <w:numId w:val="1128"/>
        </w:numPr>
      </w:pPr>
      <w:r>
        <w:rPr>
          <w:rFonts w:hint="eastAsia"/>
        </w:rPr>
        <w:t xml:space="preserve">良好咨询区域的六大特征：氛围、温度、噪音、灯光、____________、安全。</w:t>
      </w:r>
    </w:p>
    <w:p>
      <w:pPr>
        <w:pStyle w:val="Compact"/>
        <w:numPr>
          <w:ilvl w:val="0"/>
          <w:numId w:val="1128"/>
        </w:numPr>
      </w:pPr>
      <w:r>
        <w:rPr>
          <w:rFonts w:hint="eastAsia"/>
        </w:rPr>
        <w:t xml:space="preserve">客户身份核实最常用文件为</w:t>
      </w:r>
      <w:r>
        <w:t xml:space="preserve"> ____________ (MyKad)。</w:t>
      </w:r>
    </w:p>
    <w:p>
      <w:pPr>
        <w:pStyle w:val="Compact"/>
        <w:numPr>
          <w:ilvl w:val="0"/>
          <w:numId w:val="1128"/>
        </w:numPr>
      </w:pPr>
      <w:r>
        <w:rPr>
          <w:rFonts w:hint="eastAsia"/>
        </w:rPr>
        <w:t xml:space="preserve">客户记录三大原则：同意、保密、____________。</w:t>
      </w:r>
    </w:p>
    <w:p>
      <w:pPr>
        <w:pStyle w:val="Compact"/>
        <w:numPr>
          <w:ilvl w:val="0"/>
          <w:numId w:val="1128"/>
        </w:numPr>
      </w:pPr>
      <w:r>
        <w:rPr>
          <w:rFonts w:hint="eastAsia"/>
        </w:rPr>
        <w:t xml:space="preserve">中医四诊为：望、闻、问、____________。</w:t>
      </w:r>
    </w:p>
    <w:p>
      <w:pPr>
        <w:pStyle w:val="Compact"/>
        <w:numPr>
          <w:ilvl w:val="0"/>
          <w:numId w:val="1128"/>
        </w:numPr>
      </w:pPr>
      <w:r>
        <w:rPr>
          <w:rFonts w:hint="eastAsia"/>
        </w:rPr>
        <w:t xml:space="preserve">头部经络部位的拼音为</w:t>
      </w:r>
      <w:r>
        <w:t xml:space="preserve"> ____________。</w:t>
      </w:r>
    </w:p>
    <w:p>
      <w:pPr>
        <w:pStyle w:val="Compact"/>
        <w:numPr>
          <w:ilvl w:val="0"/>
          <w:numId w:val="1128"/>
        </w:numPr>
      </w:pPr>
      <w:r>
        <w:rPr>
          <w:rFonts w:hint="eastAsia"/>
        </w:rPr>
        <w:t xml:space="preserve">推拿适应症之一：____________</w:t>
      </w:r>
      <w:r>
        <w:t xml:space="preserve"> </w:t>
      </w:r>
      <w:r>
        <w:rPr>
          <w:rFonts w:hint="eastAsia"/>
        </w:rPr>
        <w:t xml:space="preserve">性头痛。</w:t>
      </w:r>
    </w:p>
    <w:p>
      <w:pPr>
        <w:pStyle w:val="Compact"/>
        <w:numPr>
          <w:ilvl w:val="0"/>
          <w:numId w:val="1128"/>
        </w:numPr>
      </w:pPr>
      <w:r>
        <w:t xml:space="preserve">NOSS </w:t>
      </w:r>
      <w:r>
        <w:rPr>
          <w:rFonts w:hint="eastAsia"/>
        </w:rPr>
        <w:t xml:space="preserve">列明的</w:t>
      </w:r>
      <w:r>
        <w:t xml:space="preserve"> 7 </w:t>
      </w:r>
      <w:r>
        <w:rPr>
          <w:rFonts w:hint="eastAsia"/>
        </w:rPr>
        <w:t xml:space="preserve">项禁忌之首：____________</w:t>
      </w:r>
      <w:r>
        <w:t xml:space="preserve"> </w:t>
      </w:r>
      <w:r>
        <w:rPr>
          <w:rFonts w:hint="eastAsia"/>
        </w:rPr>
        <w:t xml:space="preserve">出血伤口。</w:t>
      </w:r>
    </w:p>
    <w:p>
      <w:pPr>
        <w:pStyle w:val="Compact"/>
        <w:numPr>
          <w:ilvl w:val="0"/>
          <w:numId w:val="1128"/>
        </w:numPr>
      </w:pPr>
      <w:r>
        <w:rPr>
          <w:rFonts w:hint="eastAsia"/>
        </w:rPr>
        <w:t xml:space="preserve">推拿模式之一：____________</w:t>
      </w:r>
      <w:r>
        <w:t xml:space="preserve"> </w:t>
      </w:r>
      <w:r>
        <w:rPr>
          <w:rFonts w:hint="eastAsia"/>
        </w:rPr>
        <w:t xml:space="preserve">推拿（适用于</w:t>
      </w:r>
      <w:r>
        <w:t xml:space="preserve"> 6 </w:t>
      </w:r>
      <w:r>
        <w:rPr>
          <w:rFonts w:hint="eastAsia"/>
        </w:rPr>
        <w:t xml:space="preserve">个月至</w:t>
      </w:r>
      <w:r>
        <w:t xml:space="preserve"> 12 </w:t>
      </w:r>
      <w:r>
        <w:rPr>
          <w:rFonts w:hint="eastAsia"/>
        </w:rPr>
        <w:t xml:space="preserve">岁）。</w:t>
      </w:r>
    </w:p>
    <w:p>
      <w:pPr>
        <w:pStyle w:val="Compact"/>
        <w:numPr>
          <w:ilvl w:val="0"/>
          <w:numId w:val="1128"/>
        </w:numPr>
      </w:pPr>
      <w:r>
        <w:t xml:space="preserve">T&amp;CM </w:t>
      </w:r>
      <w:r>
        <w:rPr>
          <w:rFonts w:hint="eastAsia"/>
        </w:rPr>
        <w:t xml:space="preserve">法令颁布年份为</w:t>
      </w:r>
      <w:r>
        <w:t xml:space="preserve"> ____________。</w:t>
      </w:r>
    </w:p>
    <w:p>
      <w:pPr>
        <w:pStyle w:val="Compact"/>
        <w:numPr>
          <w:ilvl w:val="0"/>
          <w:numId w:val="1128"/>
        </w:numPr>
      </w:pPr>
      <w:r>
        <w:rPr>
          <w:rFonts w:hint="eastAsia"/>
        </w:rPr>
        <w:t xml:space="preserve">紧急情况须立即拨打</w:t>
      </w:r>
      <w:r>
        <w:t xml:space="preserve"> ____________。</w:t>
      </w:r>
    </w:p>
    <w:p>
      <w:r>
        <w:pict>
          <v:rect style="width:0;height:1.5pt" o:hralign="center" o:hrstd="t" o:hr="t"/>
        </w:pict>
      </w:r>
    </w:p>
    <w:bookmarkEnd w:id="264"/>
    <w:bookmarkStart w:id="265" w:name="第二部分选择题15-题每题-2-分共-30-分"/>
    <w:p>
      <w:pPr>
        <w:pStyle w:val="Heading5"/>
      </w:pPr>
      <w:r>
        <w:rPr>
          <w:rStyle w:val="SectionNumber"/>
        </w:rPr>
        <w:t xml:space="preserve">1.1.15.1.4</w:t>
      </w:r>
      <w:r>
        <w:tab/>
      </w:r>
      <w:r>
        <w:rPr>
          <w:rFonts w:hint="eastAsia"/>
        </w:rPr>
        <w:t xml:space="preserve">第二部分：选择题（15</w:t>
      </w:r>
      <w:r>
        <w:t xml:space="preserve"> </w:t>
      </w:r>
      <w:r>
        <w:rPr>
          <w:rFonts w:hint="eastAsia"/>
        </w:rPr>
        <w:t xml:space="preserve">题，每题</w:t>
      </w:r>
      <w:r>
        <w:t xml:space="preserve"> 2 </w:t>
      </w:r>
      <w:r>
        <w:rPr>
          <w:rFonts w:hint="eastAsia"/>
        </w:rPr>
        <w:t xml:space="preserve">分，共</w:t>
      </w:r>
      <w:r>
        <w:t xml:space="preserve"> 30 </w:t>
      </w:r>
      <w:r>
        <w:rPr>
          <w:rFonts w:hint="eastAsia"/>
        </w:rPr>
        <w:t xml:space="preserve">分）</w:t>
      </w:r>
    </w:p>
    <w:p>
      <w:pPr>
        <w:pStyle w:val="Compact"/>
        <w:numPr>
          <w:ilvl w:val="0"/>
          <w:numId w:val="1129"/>
        </w:numPr>
      </w:pPr>
      <w:r>
        <w:rPr>
          <w:rFonts w:hint="eastAsia"/>
        </w:rPr>
        <w:t xml:space="preserve">良好咨询区噪音应低于：A)</w:t>
      </w:r>
      <w:r>
        <w:t xml:space="preserve"> 30 dB　B) 50 dB　C) 70 dB　D) 90 dB</w:t>
      </w:r>
    </w:p>
    <w:p>
      <w:pPr>
        <w:pStyle w:val="Compact"/>
        <w:numPr>
          <w:ilvl w:val="0"/>
          <w:numId w:val="1129"/>
        </w:numPr>
      </w:pPr>
      <w:r>
        <w:rPr>
          <w:rFonts w:hint="eastAsia"/>
        </w:rPr>
        <w:t xml:space="preserve">推拿咨询室温度应为：A)</w:t>
      </w:r>
      <w:r>
        <w:t xml:space="preserve"> 18–20°C　B) 22–25°C　C) 26–28°C　D) 30–32°C</w:t>
      </w:r>
    </w:p>
    <w:p>
      <w:pPr>
        <w:pStyle w:val="Compact"/>
        <w:numPr>
          <w:ilvl w:val="0"/>
          <w:numId w:val="1129"/>
        </w:numPr>
      </w:pPr>
      <w:r>
        <w:rPr>
          <w:rFonts w:hint="eastAsia"/>
        </w:rPr>
        <w:t xml:space="preserve">客户记录至少须保存：A)</w:t>
      </w:r>
      <w:r>
        <w:t xml:space="preserve"> 3 </w:t>
      </w:r>
      <w:r>
        <w:rPr>
          <w:rFonts w:hint="eastAsia"/>
        </w:rPr>
        <w:t xml:space="preserve">年</w:t>
      </w:r>
      <w:r>
        <w:t xml:space="preserve">　B) 5 </w:t>
      </w:r>
      <w:r>
        <w:rPr>
          <w:rFonts w:hint="eastAsia"/>
        </w:rPr>
        <w:t xml:space="preserve">年</w:t>
      </w:r>
      <w:r>
        <w:t xml:space="preserve">　C) 7 </w:t>
      </w:r>
      <w:r>
        <w:rPr>
          <w:rFonts w:hint="eastAsia"/>
        </w:rPr>
        <w:t xml:space="preserve">年</w:t>
      </w:r>
      <w:r>
        <w:t xml:space="preserve">　D) </w:t>
      </w:r>
      <w:r>
        <w:rPr>
          <w:rFonts w:hint="eastAsia"/>
        </w:rPr>
        <w:t xml:space="preserve">永久</w:t>
      </w:r>
    </w:p>
    <w:p>
      <w:pPr>
        <w:pStyle w:val="Compact"/>
        <w:numPr>
          <w:ilvl w:val="0"/>
          <w:numId w:val="1129"/>
        </w:numPr>
      </w:pPr>
      <w:r>
        <w:rPr>
          <w:rFonts w:hint="eastAsia"/>
        </w:rPr>
        <w:t xml:space="preserve">下列何者</w:t>
      </w:r>
      <w:r>
        <w:rPr>
          <w:rFonts w:hint="eastAsia"/>
          <w:b/>
          <w:bCs/>
        </w:rPr>
        <w:t xml:space="preserve">非</w:t>
      </w:r>
      <w:r>
        <w:rPr>
          <w:rFonts w:hint="eastAsia"/>
        </w:rPr>
        <w:t xml:space="preserve">信息收集口头方法：A)</w:t>
      </w:r>
      <w:r>
        <w:t xml:space="preserve"> </w:t>
      </w:r>
      <w:r>
        <w:rPr>
          <w:rFonts w:hint="eastAsia"/>
        </w:rPr>
        <w:t xml:space="preserve">面对面</w:t>
      </w:r>
      <w:r>
        <w:t xml:space="preserve">　B) </w:t>
      </w:r>
      <w:r>
        <w:rPr>
          <w:rFonts w:hint="eastAsia"/>
        </w:rPr>
        <w:t xml:space="preserve">电话</w:t>
      </w:r>
      <w:r>
        <w:t xml:space="preserve">　C) WhatsApp </w:t>
      </w:r>
      <w:r>
        <w:rPr>
          <w:rFonts w:hint="eastAsia"/>
        </w:rPr>
        <w:t xml:space="preserve">文字</w:t>
      </w:r>
      <w:r>
        <w:t xml:space="preserve">　D) </w:t>
      </w:r>
      <w:r>
        <w:rPr>
          <w:rFonts w:hint="eastAsia"/>
        </w:rPr>
        <w:t xml:space="preserve">现场询问</w:t>
      </w:r>
    </w:p>
    <w:p>
      <w:pPr>
        <w:pStyle w:val="Compact"/>
        <w:numPr>
          <w:ilvl w:val="0"/>
          <w:numId w:val="1129"/>
        </w:numPr>
      </w:pPr>
      <w:r>
        <w:rPr>
          <w:rFonts w:hint="eastAsia"/>
        </w:rPr>
        <w:t xml:space="preserve">中医”问诊”对应英文：A)</w:t>
      </w:r>
      <w:r>
        <w:t xml:space="preserve"> Observation　B) Listening　C) Questioning　D) Palpation</w:t>
      </w:r>
    </w:p>
    <w:p>
      <w:pPr>
        <w:pStyle w:val="Compact"/>
        <w:numPr>
          <w:ilvl w:val="0"/>
          <w:numId w:val="1129"/>
        </w:numPr>
      </w:pPr>
      <w:r>
        <w:rPr>
          <w:rFonts w:hint="eastAsia"/>
        </w:rPr>
        <w:t xml:space="preserve">下列哪种</w:t>
      </w:r>
      <w:r>
        <w:rPr>
          <w:rFonts w:hint="eastAsia"/>
          <w:b/>
          <w:bCs/>
        </w:rPr>
        <w:t xml:space="preserve">不属于</w:t>
      </w:r>
      <w:r>
        <w:rPr>
          <w:rFonts w:hint="eastAsia"/>
        </w:rPr>
        <w:t xml:space="preserve">客户对推拿的常见期望：A)</w:t>
      </w:r>
      <w:r>
        <w:t xml:space="preserve"> </w:t>
      </w:r>
      <w:r>
        <w:rPr>
          <w:rFonts w:hint="eastAsia"/>
        </w:rPr>
        <w:t xml:space="preserve">缓解症状</w:t>
      </w:r>
      <w:r>
        <w:t xml:space="preserve">　B) </w:t>
      </w:r>
      <w:r>
        <w:rPr>
          <w:rFonts w:hint="eastAsia"/>
        </w:rPr>
        <w:t xml:space="preserve">整体疗法</w:t>
      </w:r>
      <w:r>
        <w:t xml:space="preserve">　C) </w:t>
      </w:r>
      <w:r>
        <w:rPr>
          <w:rFonts w:hint="eastAsia"/>
        </w:rPr>
        <w:t xml:space="preserve">治愈癌症</w:t>
      </w:r>
      <w:r>
        <w:t xml:space="preserve">　D) </w:t>
      </w:r>
      <w:r>
        <w:rPr>
          <w:rFonts w:hint="eastAsia"/>
        </w:rPr>
        <w:t xml:space="preserve">自我护理</w:t>
      </w:r>
    </w:p>
    <w:p>
      <w:pPr>
        <w:pStyle w:val="Compact"/>
        <w:numPr>
          <w:ilvl w:val="0"/>
          <w:numId w:val="1129"/>
        </w:numPr>
      </w:pPr>
      <w:r>
        <w:rPr>
          <w:rFonts w:hint="eastAsia"/>
        </w:rPr>
        <w:t xml:space="preserve">下列何者为</w:t>
      </w:r>
      <w:r>
        <w:rPr>
          <w:rFonts w:hint="eastAsia"/>
          <w:b/>
          <w:bCs/>
        </w:rPr>
        <w:t xml:space="preserve">绝对禁忌</w:t>
      </w:r>
      <w:r>
        <w:rPr>
          <w:rFonts w:hint="eastAsia"/>
        </w:rPr>
        <w:t xml:space="preserve">：A)</w:t>
      </w:r>
      <w:r>
        <w:t xml:space="preserve"> </w:t>
      </w:r>
      <w:r>
        <w:rPr>
          <w:rFonts w:hint="eastAsia"/>
        </w:rPr>
        <w:t xml:space="preserve">肌肉酸痛</w:t>
      </w:r>
      <w:r>
        <w:t xml:space="preserve">　B) </w:t>
      </w:r>
      <w:r>
        <w:rPr>
          <w:rFonts w:hint="eastAsia"/>
        </w:rPr>
        <w:t xml:space="preserve">关节肿胀感染期</w:t>
      </w:r>
      <w:r>
        <w:t xml:space="preserve">　C) </w:t>
      </w:r>
      <w:r>
        <w:rPr>
          <w:rFonts w:hint="eastAsia"/>
        </w:rPr>
        <w:t xml:space="preserve">紧张性头痛</w:t>
      </w:r>
      <w:r>
        <w:t xml:space="preserve">　D) </w:t>
      </w:r>
      <w:r>
        <w:rPr>
          <w:rFonts w:hint="eastAsia"/>
        </w:rPr>
        <w:t xml:space="preserve">失眠</w:t>
      </w:r>
    </w:p>
    <w:p>
      <w:pPr>
        <w:pStyle w:val="Compact"/>
        <w:numPr>
          <w:ilvl w:val="0"/>
          <w:numId w:val="1129"/>
        </w:numPr>
      </w:pPr>
      <w:r>
        <w:rPr>
          <w:rFonts w:hint="eastAsia"/>
        </w:rPr>
        <w:t xml:space="preserve">怀孕期间推拿应避开：A)</w:t>
      </w:r>
      <w:r>
        <w:t xml:space="preserve"> </w:t>
      </w:r>
      <w:r>
        <w:rPr>
          <w:rFonts w:hint="eastAsia"/>
        </w:rPr>
        <w:t xml:space="preserve">头部</w:t>
      </w:r>
      <w:r>
        <w:t xml:space="preserve">　B) </w:t>
      </w:r>
      <w:r>
        <w:rPr>
          <w:rFonts w:hint="eastAsia"/>
        </w:rPr>
        <w:t xml:space="preserve">腹部及腰骶部</w:t>
      </w:r>
      <w:r>
        <w:t xml:space="preserve">　C) </w:t>
      </w:r>
      <w:r>
        <w:rPr>
          <w:rFonts w:hint="eastAsia"/>
        </w:rPr>
        <w:t xml:space="preserve">上肢</w:t>
      </w:r>
      <w:r>
        <w:t xml:space="preserve">　D) </w:t>
      </w:r>
      <w:r>
        <w:rPr>
          <w:rFonts w:hint="eastAsia"/>
        </w:rPr>
        <w:t xml:space="preserve">足部</w:t>
      </w:r>
    </w:p>
    <w:p>
      <w:pPr>
        <w:pStyle w:val="Compact"/>
        <w:numPr>
          <w:ilvl w:val="0"/>
          <w:numId w:val="1129"/>
        </w:numPr>
      </w:pPr>
      <w:r>
        <w:rPr>
          <w:rFonts w:hint="eastAsia"/>
        </w:rPr>
        <w:t xml:space="preserve">转介客户至其他机构前必须：A)</w:t>
      </w:r>
      <w:r>
        <w:t xml:space="preserve"> </w:t>
      </w:r>
      <w:r>
        <w:rPr>
          <w:rFonts w:hint="eastAsia"/>
        </w:rPr>
        <w:t xml:space="preserve">自行决定</w:t>
      </w:r>
      <w:r>
        <w:t xml:space="preserve">　B) </w:t>
      </w:r>
      <w:r>
        <w:rPr>
          <w:rFonts w:hint="eastAsia"/>
        </w:rPr>
        <w:t xml:space="preserve">取得客户同意</w:t>
      </w:r>
      <w:r>
        <w:t xml:space="preserve">　C) </w:t>
      </w:r>
      <w:r>
        <w:rPr>
          <w:rFonts w:hint="eastAsia"/>
        </w:rPr>
        <w:t xml:space="preserve">通知保险</w:t>
      </w:r>
      <w:r>
        <w:t xml:space="preserve">　D) </w:t>
      </w:r>
      <w:r>
        <w:rPr>
          <w:rFonts w:hint="eastAsia"/>
        </w:rPr>
        <w:t xml:space="preserve">收转介费</w:t>
      </w:r>
    </w:p>
    <w:p>
      <w:pPr>
        <w:pStyle w:val="Compact"/>
        <w:numPr>
          <w:ilvl w:val="0"/>
          <w:numId w:val="1129"/>
        </w:numPr>
      </w:pPr>
      <w:r>
        <w:rPr>
          <w:rFonts w:hint="eastAsia"/>
        </w:rPr>
        <w:t xml:space="preserve">下列哪一项</w:t>
      </w:r>
      <w:r>
        <w:rPr>
          <w:rFonts w:hint="eastAsia"/>
          <w:b/>
          <w:bCs/>
        </w:rPr>
        <w:t xml:space="preserve">不属于</w:t>
      </w:r>
      <w:r>
        <w:rPr>
          <w:rFonts w:hint="eastAsia"/>
        </w:rPr>
        <w:t xml:space="preserve">转介指征：A)</w:t>
      </w:r>
      <w:r>
        <w:t xml:space="preserve"> </w:t>
      </w:r>
      <w:r>
        <w:rPr>
          <w:rFonts w:hint="eastAsia"/>
        </w:rPr>
        <w:t xml:space="preserve">客户要求</w:t>
      </w:r>
      <w:r>
        <w:t xml:space="preserve">　B) </w:t>
      </w:r>
      <w:r>
        <w:rPr>
          <w:rFonts w:hint="eastAsia"/>
        </w:rPr>
        <w:t xml:space="preserve">紧急情况</w:t>
      </w:r>
      <w:r>
        <w:t xml:space="preserve">　C) </w:t>
      </w:r>
      <w:r>
        <w:rPr>
          <w:rFonts w:hint="eastAsia"/>
        </w:rPr>
        <w:t xml:space="preserve">中心客流过多</w:t>
      </w:r>
      <w:r>
        <w:t xml:space="preserve">　D) </w:t>
      </w:r>
      <w:r>
        <w:rPr>
          <w:rFonts w:hint="eastAsia"/>
        </w:rPr>
        <w:t xml:space="preserve">推拿师能力限制</w:t>
      </w:r>
    </w:p>
    <w:p>
      <w:pPr>
        <w:pStyle w:val="Compact"/>
        <w:numPr>
          <w:ilvl w:val="0"/>
          <w:numId w:val="1129"/>
        </w:numPr>
      </w:pPr>
      <w:r>
        <w:rPr>
          <w:rFonts w:hint="eastAsia"/>
        </w:rPr>
        <w:t xml:space="preserve">五大推拿模式</w:t>
      </w:r>
      <w:r>
        <w:rPr>
          <w:rFonts w:hint="eastAsia"/>
          <w:b/>
          <w:bCs/>
        </w:rPr>
        <w:t xml:space="preserve">不包括</w:t>
      </w:r>
      <w:r>
        <w:rPr>
          <w:rFonts w:hint="eastAsia"/>
        </w:rPr>
        <w:t xml:space="preserve">：A)</w:t>
      </w:r>
      <w:r>
        <w:t xml:space="preserve"> </w:t>
      </w:r>
      <w:r>
        <w:rPr>
          <w:rFonts w:hint="eastAsia"/>
        </w:rPr>
        <w:t xml:space="preserve">全身</w:t>
      </w:r>
      <w:r>
        <w:t xml:space="preserve">　B) </w:t>
      </w:r>
      <w:r>
        <w:rPr>
          <w:rFonts w:hint="eastAsia"/>
        </w:rPr>
        <w:t xml:space="preserve">运动</w:t>
      </w:r>
      <w:r>
        <w:t xml:space="preserve">　C) </w:t>
      </w:r>
      <w:r>
        <w:rPr>
          <w:rFonts w:hint="eastAsia"/>
        </w:rPr>
        <w:t xml:space="preserve">整脊</w:t>
      </w:r>
      <w:r>
        <w:t xml:space="preserve">　D) </w:t>
      </w:r>
      <w:r>
        <w:rPr>
          <w:rFonts w:hint="eastAsia"/>
        </w:rPr>
        <w:t xml:space="preserve">小儿</w:t>
      </w:r>
    </w:p>
    <w:p>
      <w:pPr>
        <w:pStyle w:val="Compact"/>
        <w:numPr>
          <w:ilvl w:val="0"/>
          <w:numId w:val="1129"/>
        </w:numPr>
      </w:pPr>
      <w:r>
        <w:rPr>
          <w:rFonts w:hint="eastAsia"/>
        </w:rPr>
        <w:t xml:space="preserve">下列何者为推拿主要益处：A)</w:t>
      </w:r>
      <w:r>
        <w:t xml:space="preserve"> </w:t>
      </w:r>
      <w:r>
        <w:rPr>
          <w:rFonts w:hint="eastAsia"/>
        </w:rPr>
        <w:t xml:space="preserve">治愈癌症</w:t>
      </w:r>
      <w:r>
        <w:t xml:space="preserve">　B) </w:t>
      </w:r>
      <w:r>
        <w:rPr>
          <w:rFonts w:hint="eastAsia"/>
        </w:rPr>
        <w:t xml:space="preserve">创造气循环通路</w:t>
      </w:r>
      <w:r>
        <w:t xml:space="preserve">　C) </w:t>
      </w:r>
      <w:r>
        <w:rPr>
          <w:rFonts w:hint="eastAsia"/>
        </w:rPr>
        <w:t xml:space="preserve">替代手术</w:t>
      </w:r>
      <w:r>
        <w:t xml:space="preserve">　D) </w:t>
      </w:r>
      <w:r>
        <w:rPr>
          <w:rFonts w:hint="eastAsia"/>
        </w:rPr>
        <w:t xml:space="preserve">美容</w:t>
      </w:r>
    </w:p>
    <w:p>
      <w:pPr>
        <w:pStyle w:val="Compact"/>
        <w:numPr>
          <w:ilvl w:val="0"/>
          <w:numId w:val="1129"/>
        </w:numPr>
      </w:pPr>
      <w:r>
        <w:t xml:space="preserve">T&amp;CM </w:t>
      </w:r>
      <w:r>
        <w:rPr>
          <w:rFonts w:hint="eastAsia"/>
        </w:rPr>
        <w:t xml:space="preserve">道德守则颁布机构：A)</w:t>
      </w:r>
      <w:r>
        <w:t xml:space="preserve"> </w:t>
      </w:r>
      <w:r>
        <w:rPr>
          <w:rFonts w:hint="eastAsia"/>
        </w:rPr>
        <w:t xml:space="preserve">教育部</w:t>
      </w:r>
      <w:r>
        <w:t xml:space="preserve">　B) </w:t>
      </w:r>
      <w:r>
        <w:rPr>
          <w:rFonts w:hint="eastAsia"/>
        </w:rPr>
        <w:t xml:space="preserve">卫生部</w:t>
      </w:r>
      <w:r>
        <w:t xml:space="preserve"> (MOH)　C) </w:t>
      </w:r>
      <w:r>
        <w:rPr>
          <w:rFonts w:hint="eastAsia"/>
        </w:rPr>
        <w:t xml:space="preserve">内政部</w:t>
      </w:r>
      <w:r>
        <w:t xml:space="preserve">　D) </w:t>
      </w:r>
      <w:r>
        <w:rPr>
          <w:rFonts w:hint="eastAsia"/>
        </w:rPr>
        <w:t xml:space="preserve">财政部</w:t>
      </w:r>
    </w:p>
    <w:p>
      <w:pPr>
        <w:pStyle w:val="Compact"/>
        <w:numPr>
          <w:ilvl w:val="0"/>
          <w:numId w:val="1129"/>
        </w:numPr>
      </w:pPr>
      <w:r>
        <w:t xml:space="preserve">PDPA 2010 </w:t>
      </w:r>
      <w:r>
        <w:rPr>
          <w:rFonts w:hint="eastAsia"/>
        </w:rPr>
        <w:t xml:space="preserve">主要保护：A)</w:t>
      </w:r>
      <w:r>
        <w:t xml:space="preserve"> </w:t>
      </w:r>
      <w:r>
        <w:rPr>
          <w:rFonts w:hint="eastAsia"/>
        </w:rPr>
        <w:t xml:space="preserve">商标</w:t>
      </w:r>
      <w:r>
        <w:t xml:space="preserve">　B) </w:t>
      </w:r>
      <w:r>
        <w:rPr>
          <w:rFonts w:hint="eastAsia"/>
        </w:rPr>
        <w:t xml:space="preserve">个人资料</w:t>
      </w:r>
      <w:r>
        <w:t xml:space="preserve">　C) </w:t>
      </w:r>
      <w:r>
        <w:rPr>
          <w:rFonts w:hint="eastAsia"/>
        </w:rPr>
        <w:t xml:space="preserve">公司利润</w:t>
      </w:r>
      <w:r>
        <w:t xml:space="preserve">　D) </w:t>
      </w:r>
      <w:r>
        <w:rPr>
          <w:rFonts w:hint="eastAsia"/>
        </w:rPr>
        <w:t xml:space="preserve">房地产</w:t>
      </w:r>
    </w:p>
    <w:p>
      <w:pPr>
        <w:pStyle w:val="Compact"/>
        <w:numPr>
          <w:ilvl w:val="0"/>
          <w:numId w:val="1129"/>
        </w:numPr>
      </w:pPr>
      <w:r>
        <w:rPr>
          <w:rFonts w:hint="eastAsia"/>
        </w:rPr>
        <w:t xml:space="preserve">客户记录修改的正确方式：A)</w:t>
      </w:r>
      <w:r>
        <w:t xml:space="preserve"> </w:t>
      </w:r>
      <w:r>
        <w:rPr>
          <w:rFonts w:hint="eastAsia"/>
        </w:rPr>
        <w:t xml:space="preserve">涂改液</w:t>
      </w:r>
      <w:r>
        <w:t xml:space="preserve">　B) </w:t>
      </w:r>
      <w:r>
        <w:rPr>
          <w:rFonts w:hint="eastAsia"/>
        </w:rPr>
        <w:t xml:space="preserve">划线</w:t>
      </w:r>
      <w:r>
        <w:t xml:space="preserve"> + </w:t>
      </w:r>
      <w:r>
        <w:rPr>
          <w:rFonts w:hint="eastAsia"/>
        </w:rPr>
        <w:t xml:space="preserve">签名</w:t>
      </w:r>
      <w:r>
        <w:t xml:space="preserve"> + </w:t>
      </w:r>
      <w:r>
        <w:rPr>
          <w:rFonts w:hint="eastAsia"/>
        </w:rPr>
        <w:t xml:space="preserve">日期</w:t>
      </w:r>
      <w:r>
        <w:t xml:space="preserve">　C) </w:t>
      </w:r>
      <w:r>
        <w:rPr>
          <w:rFonts w:hint="eastAsia"/>
        </w:rPr>
        <w:t xml:space="preserve">撕毁重写</w:t>
      </w:r>
      <w:r>
        <w:t xml:space="preserve">　D) </w:t>
      </w:r>
      <w:r>
        <w:rPr>
          <w:rFonts w:hint="eastAsia"/>
        </w:rPr>
        <w:t xml:space="preserve">不可修改</w:t>
      </w:r>
    </w:p>
    <w:p>
      <w:r>
        <w:pict>
          <v:rect style="width:0;height:1.5pt" o:hralign="center" o:hrstd="t" o:hr="t"/>
        </w:pict>
      </w:r>
    </w:p>
    <w:bookmarkEnd w:id="265"/>
    <w:bookmarkStart w:id="266" w:name="第三部分简答题5-题每题-6-分共-30-分"/>
    <w:p>
      <w:pPr>
        <w:pStyle w:val="Heading5"/>
      </w:pPr>
      <w:r>
        <w:rPr>
          <w:rStyle w:val="SectionNumber"/>
        </w:rPr>
        <w:t xml:space="preserve">1.1.15.1.5</w:t>
      </w:r>
      <w:r>
        <w:tab/>
      </w:r>
      <w:r>
        <w:rPr>
          <w:rFonts w:hint="eastAsia"/>
        </w:rPr>
        <w:t xml:space="preserve">第三部分：简答题（5</w:t>
      </w:r>
      <w:r>
        <w:t xml:space="preserve"> </w:t>
      </w:r>
      <w:r>
        <w:rPr>
          <w:rFonts w:hint="eastAsia"/>
        </w:rPr>
        <w:t xml:space="preserve">题，每题</w:t>
      </w:r>
      <w:r>
        <w:t xml:space="preserve"> 6 </w:t>
      </w:r>
      <w:r>
        <w:rPr>
          <w:rFonts w:hint="eastAsia"/>
        </w:rPr>
        <w:t xml:space="preserve">分，共</w:t>
      </w:r>
      <w:r>
        <w:t xml:space="preserve"> 30 </w:t>
      </w:r>
      <w:r>
        <w:rPr>
          <w:rFonts w:hint="eastAsia"/>
        </w:rPr>
        <w:t xml:space="preserve">分）</w:t>
      </w:r>
    </w:p>
    <w:p>
      <w:pPr>
        <w:pStyle w:val="Compact"/>
        <w:numPr>
          <w:ilvl w:val="0"/>
          <w:numId w:val="1130"/>
        </w:numPr>
      </w:pPr>
      <w:r>
        <w:rPr>
          <w:rFonts w:hint="eastAsia"/>
        </w:rPr>
        <w:t xml:space="preserve">列出良好咨询区域的六大特征，并说明每项的具体标准。</w:t>
      </w:r>
    </w:p>
    <w:p>
      <w:pPr>
        <w:pStyle w:val="Compact"/>
        <w:numPr>
          <w:ilvl w:val="0"/>
          <w:numId w:val="1130"/>
        </w:numPr>
      </w:pPr>
      <w:r>
        <w:rPr>
          <w:rFonts w:hint="eastAsia"/>
        </w:rPr>
        <w:t xml:space="preserve">简述中医四诊（望、闻、问、切）的内容与意义。</w:t>
      </w:r>
    </w:p>
    <w:p>
      <w:pPr>
        <w:pStyle w:val="Compact"/>
        <w:numPr>
          <w:ilvl w:val="0"/>
          <w:numId w:val="1130"/>
        </w:numPr>
      </w:pPr>
      <w:r>
        <w:rPr>
          <w:rFonts w:hint="eastAsia"/>
        </w:rPr>
        <w:t xml:space="preserve">区分”适应症”、</w:t>
      </w:r>
      <w:r>
        <w:rPr>
          <w:rFonts w:hint="eastAsia"/>
        </w:rPr>
        <w:t xml:space="preserve">“注意事项”</w:t>
      </w:r>
      <w:r>
        <w:rPr>
          <w:rFonts w:hint="eastAsia"/>
        </w:rPr>
        <w:t xml:space="preserve">与”禁忌症”，并各举两例。</w:t>
      </w:r>
    </w:p>
    <w:p>
      <w:pPr>
        <w:pStyle w:val="Compact"/>
        <w:numPr>
          <w:ilvl w:val="0"/>
          <w:numId w:val="1130"/>
        </w:numPr>
      </w:pPr>
      <w:r>
        <w:rPr>
          <w:rFonts w:hint="eastAsia"/>
        </w:rPr>
        <w:t xml:space="preserve">阐述完整的转介流程（≥</w:t>
      </w:r>
      <w:r>
        <w:t xml:space="preserve"> 7 </w:t>
      </w:r>
      <w:r>
        <w:rPr>
          <w:rFonts w:hint="eastAsia"/>
        </w:rPr>
        <w:t xml:space="preserve">个步骤）。</w:t>
      </w:r>
    </w:p>
    <w:p>
      <w:pPr>
        <w:pStyle w:val="Compact"/>
        <w:numPr>
          <w:ilvl w:val="0"/>
          <w:numId w:val="1130"/>
        </w:numPr>
      </w:pPr>
      <w:r>
        <w:rPr>
          <w:rFonts w:hint="eastAsia"/>
        </w:rPr>
        <w:t xml:space="preserve">写出推拿服务方案应包含的至少</w:t>
      </w:r>
      <w:r>
        <w:t xml:space="preserve"> 8 </w:t>
      </w:r>
      <w:r>
        <w:rPr>
          <w:rFonts w:hint="eastAsia"/>
        </w:rPr>
        <w:t xml:space="preserve">项要素。</w:t>
      </w:r>
    </w:p>
    <w:p>
      <w:r>
        <w:pict>
          <v:rect style="width:0;height:1.5pt" o:hralign="center" o:hrstd="t" o:hr="t"/>
        </w:pict>
      </w:r>
    </w:p>
    <w:bookmarkEnd w:id="266"/>
    <w:bookmarkStart w:id="267" w:name="第四部分综合案例题共-20-分"/>
    <w:p>
      <w:pPr>
        <w:pStyle w:val="Heading5"/>
      </w:pPr>
      <w:r>
        <w:rPr>
          <w:rStyle w:val="SectionNumber"/>
        </w:rPr>
        <w:t xml:space="preserve">1.1.15.1.6</w:t>
      </w:r>
      <w:r>
        <w:tab/>
      </w:r>
      <w:r>
        <w:rPr>
          <w:rFonts w:hint="eastAsia"/>
        </w:rPr>
        <w:t xml:space="preserve">第四部分：综合案例题（共</w:t>
      </w:r>
      <w:r>
        <w:t xml:space="preserve"> 20 </w:t>
      </w:r>
      <w:r>
        <w:rPr>
          <w:rFonts w:hint="eastAsia"/>
        </w:rPr>
        <w:t xml:space="preserve">分）</w:t>
      </w:r>
    </w:p>
    <w:p>
      <w:pPr>
        <w:pStyle w:val="FirstParagraph"/>
      </w:pPr>
      <w:r>
        <w:rPr>
          <w:rFonts w:hint="eastAsia"/>
          <w:b/>
          <w:bCs/>
        </w:rPr>
        <w:t xml:space="preserve">案例：</w:t>
      </w:r>
      <w:r>
        <w:t xml:space="preserve"> </w:t>
      </w:r>
      <w:r>
        <w:rPr>
          <w:rFonts w:hint="eastAsia"/>
        </w:rPr>
        <w:t xml:space="preserve">张女士，48</w:t>
      </w:r>
      <w:r>
        <w:t xml:space="preserve"> </w:t>
      </w:r>
      <w:r>
        <w:rPr>
          <w:rFonts w:hint="eastAsia"/>
        </w:rPr>
        <w:t xml:space="preserve">岁，华裔，文员，主诉”左肩疼痛</w:t>
      </w:r>
      <w:r>
        <w:t xml:space="preserve"> 2 </w:t>
      </w:r>
      <w:r>
        <w:rPr>
          <w:rFonts w:hint="eastAsia"/>
        </w:rPr>
        <w:t xml:space="preserve">个月伴左上肢麻木”。她服用降压药</w:t>
      </w:r>
      <w:r>
        <w:t xml:space="preserve"> (Amlodipine) 5 </w:t>
      </w:r>
      <w:r>
        <w:rPr>
          <w:rFonts w:hint="eastAsia"/>
        </w:rPr>
        <w:t xml:space="preserve">年，最近自测血压</w:t>
      </w:r>
      <w:r>
        <w:t xml:space="preserve"> 140/95 </w:t>
      </w:r>
      <w:r>
        <w:rPr>
          <w:rFonts w:hint="eastAsia"/>
        </w:rPr>
        <w:t xml:space="preserve">mmHg。无骨折史，无皮肤问题。已签署同意书。</w:t>
      </w:r>
    </w:p>
    <w:p>
      <w:pPr>
        <w:pStyle w:val="BodyText"/>
      </w:pPr>
      <w:r>
        <w:rPr>
          <w:rFonts w:hint="eastAsia"/>
        </w:rPr>
        <w:t xml:space="preserve">请回答：</w:t>
      </w:r>
    </w:p>
    <w:p>
      <w:pPr>
        <w:pStyle w:val="Compact"/>
        <w:numPr>
          <w:ilvl w:val="0"/>
          <w:numId w:val="1131"/>
        </w:numPr>
      </w:pPr>
      <w:r>
        <w:rPr>
          <w:rFonts w:hint="eastAsia"/>
        </w:rPr>
        <w:t xml:space="preserve">此案例中应特别留意的注意事项有哪些？（5</w:t>
      </w:r>
      <w:r>
        <w:t xml:space="preserve"> </w:t>
      </w:r>
      <w:r>
        <w:rPr>
          <w:rFonts w:hint="eastAsia"/>
        </w:rPr>
        <w:t xml:space="preserve">分）</w:t>
      </w:r>
    </w:p>
    <w:p>
      <w:pPr>
        <w:pStyle w:val="Compact"/>
        <w:numPr>
          <w:ilvl w:val="0"/>
          <w:numId w:val="1131"/>
        </w:numPr>
      </w:pPr>
      <w:r>
        <w:rPr>
          <w:rFonts w:hint="eastAsia"/>
        </w:rPr>
        <w:t xml:space="preserve">你将进行哪些四诊评估？请逐一说明。（5</w:t>
      </w:r>
      <w:r>
        <w:t xml:space="preserve"> </w:t>
      </w:r>
      <w:r>
        <w:rPr>
          <w:rFonts w:hint="eastAsia"/>
        </w:rPr>
        <w:t xml:space="preserve">分）</w:t>
      </w:r>
    </w:p>
    <w:p>
      <w:pPr>
        <w:pStyle w:val="Compact"/>
        <w:numPr>
          <w:ilvl w:val="0"/>
          <w:numId w:val="1131"/>
        </w:numPr>
      </w:pPr>
      <w:r>
        <w:rPr>
          <w:rFonts w:hint="eastAsia"/>
        </w:rPr>
        <w:t xml:space="preserve">应选择何种推拿模式，并说明理由。（5</w:t>
      </w:r>
      <w:r>
        <w:t xml:space="preserve"> </w:t>
      </w:r>
      <w:r>
        <w:rPr>
          <w:rFonts w:hint="eastAsia"/>
        </w:rPr>
        <w:t xml:space="preserve">分）</w:t>
      </w:r>
    </w:p>
    <w:p>
      <w:pPr>
        <w:pStyle w:val="Compact"/>
        <w:numPr>
          <w:ilvl w:val="0"/>
          <w:numId w:val="1131"/>
        </w:numPr>
      </w:pPr>
      <w:r>
        <w:rPr>
          <w:rFonts w:hint="eastAsia"/>
        </w:rPr>
        <w:t xml:space="preserve">写出此客户的推拿方案要点（至少</w:t>
      </w:r>
      <w:r>
        <w:t xml:space="preserve"> 6 </w:t>
      </w:r>
      <w:r>
        <w:rPr>
          <w:rFonts w:hint="eastAsia"/>
        </w:rPr>
        <w:t xml:space="preserve">项）。（5</w:t>
      </w:r>
      <w:r>
        <w:t xml:space="preserve"> </w:t>
      </w:r>
      <w:r>
        <w:rPr>
          <w:rFonts w:hint="eastAsia"/>
        </w:rPr>
        <w:t xml:space="preserve">分）</w:t>
      </w:r>
    </w:p>
    <w:p>
      <w:r>
        <w:pict>
          <v:rect style="width:0;height:1.5pt" o:hralign="center" o:hrstd="t" o:hr="t"/>
        </w:pict>
      </w:r>
    </w:p>
    <w:bookmarkEnd w:id="267"/>
    <w:bookmarkStart w:id="268" w:name="答案要点导师参考"/>
    <w:p>
      <w:pPr>
        <w:pStyle w:val="Heading5"/>
      </w:pPr>
      <w:r>
        <w:rPr>
          <w:rStyle w:val="SectionNumber"/>
        </w:rPr>
        <w:t xml:space="preserve">1.1.15.1.7</w:t>
      </w:r>
      <w:r>
        <w:tab/>
      </w:r>
      <w:r>
        <w:rPr>
          <w:rFonts w:hint="eastAsia"/>
        </w:rPr>
        <w:t xml:space="preserve">答案要点（导师参考）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  <w:tblBorders>
          <w:top w:val="single" w:sz="12" w:color="7F7F7F"/>
          <w:bottom w:val="single" w:sz="12" w:color="7F7F7F"/>
          <w:insideH w:val="single" w:sz="6" w:color="7F7F7F"/>
          <w:left w:val="nil"/>
          <w:right w:val="nil"/>
          <w:insideV w:val="nil"/>
        </w:tblBorders>
      </w:tblPr>
      <w:tblGrid>
        <w:gridCol w:w="3960"/>
        <w:gridCol w:w="3960"/>
      </w:tblGrid>
      <w:tr>
        <w:trPr>
          <w:tblHeader w:val="on"/>
        </w:trPr>
        <w:tc>
          <w:tcPr>
            <w:shd w:val="clear" w:color="auto" w:fill="E7E6E6"/>
          </w:tcPr>
          <w:p>
            <w:pPr>
              <w:pStyle w:val="Compact"/>
            </w:pPr>
            <w:r>
              <w:rPr>
                <w:rFonts w:hint="eastAsia"/>
                <w:b/>
              </w:rPr>
              <w:t xml:space="preserve">题号</w:t>
            </w:r>
          </w:p>
        </w:tc>
        <w:tc>
          <w:tcPr>
            <w:shd w:val="clear" w:color="auto" w:fill="E7E6E6"/>
          </w:tcPr>
          <w:p>
            <w:pPr>
              <w:pStyle w:val="Compact"/>
            </w:pPr>
            <w:r>
              <w:rPr>
                <w:rFonts w:hint="eastAsia"/>
                <w:b/>
              </w:rPr>
              <w:t xml:space="preserve">答案</w:t>
            </w:r>
          </w:p>
        </w:tc>
      </w:tr>
      <w:tr>
        <w:tc>
          <w:tcPr/>
          <w:p>
            <w:pPr>
              <w:pStyle w:val="Compact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私密性</w:t>
            </w:r>
          </w:p>
        </w:tc>
      </w:tr>
      <w:tr>
        <w:tc>
          <w:tcPr>
            <w:shd w:val="clear" w:color="auto" w:fill="F7F7F7"/>
          </w:tcPr>
          <w:p>
            <w:pPr>
              <w:pStyle w:val="Compact"/>
            </w:pPr>
            <w:r>
              <w:t xml:space="preserve">2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rPr>
                <w:rFonts w:hint="eastAsia"/>
              </w:rPr>
              <w:t xml:space="preserve">身份证</w:t>
            </w:r>
          </w:p>
        </w:tc>
      </w:tr>
      <w:tr>
        <w:tc>
          <w:tcPr/>
          <w:p>
            <w:pPr>
              <w:pStyle w:val="Compact"/>
            </w:pPr>
            <w:r>
              <w:t xml:space="preserve">3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安全</w:t>
            </w:r>
          </w:p>
        </w:tc>
      </w:tr>
      <w:tr>
        <w:tc>
          <w:tcPr>
            <w:shd w:val="clear" w:color="auto" w:fill="F7F7F7"/>
          </w:tcPr>
          <w:p>
            <w:pPr>
              <w:pStyle w:val="Compact"/>
            </w:pPr>
            <w:r>
              <w:t xml:space="preserve">4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rPr>
                <w:rFonts w:hint="eastAsia"/>
              </w:rPr>
              <w:t xml:space="preserve">切</w:t>
            </w:r>
          </w:p>
        </w:tc>
      </w:tr>
      <w:tr>
        <w:tc>
          <w:tcPr/>
          <w:p>
            <w:pPr>
              <w:pStyle w:val="Compact"/>
            </w:pPr>
            <w:r>
              <w:t xml:space="preserve">5</w:t>
            </w:r>
          </w:p>
        </w:tc>
        <w:tc>
          <w:tcPr/>
          <w:p>
            <w:pPr>
              <w:pStyle w:val="Compact"/>
            </w:pPr>
            <w:r>
              <w:t xml:space="preserve">Tóu bù</w:t>
            </w:r>
          </w:p>
        </w:tc>
      </w:tr>
      <w:tr>
        <w:tc>
          <w:tcPr>
            <w:shd w:val="clear" w:color="auto" w:fill="F7F7F7"/>
          </w:tcPr>
          <w:p>
            <w:pPr>
              <w:pStyle w:val="Compact"/>
            </w:pPr>
            <w:r>
              <w:t xml:space="preserve">6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rPr>
                <w:rFonts w:hint="eastAsia"/>
              </w:rPr>
              <w:t xml:space="preserve">紧张</w:t>
            </w:r>
          </w:p>
        </w:tc>
      </w:tr>
      <w:tr>
        <w:tc>
          <w:tcPr/>
          <w:p>
            <w:pPr>
              <w:pStyle w:val="Compact"/>
            </w:pPr>
            <w:r>
              <w:t xml:space="preserve">7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开放性</w:t>
            </w:r>
          </w:p>
        </w:tc>
      </w:tr>
      <w:tr>
        <w:tc>
          <w:tcPr>
            <w:shd w:val="clear" w:color="auto" w:fill="F7F7F7"/>
          </w:tcPr>
          <w:p>
            <w:pPr>
              <w:pStyle w:val="Compact"/>
            </w:pPr>
            <w:r>
              <w:t xml:space="preserve">8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rPr>
                <w:rFonts w:hint="eastAsia"/>
              </w:rPr>
              <w:t xml:space="preserve">小儿</w:t>
            </w:r>
          </w:p>
        </w:tc>
      </w:tr>
      <w:tr>
        <w:tc>
          <w:tcPr/>
          <w:p>
            <w:pPr>
              <w:pStyle w:val="Compact"/>
            </w:pPr>
            <w:r>
              <w:t xml:space="preserve">9</w:t>
            </w:r>
          </w:p>
        </w:tc>
        <w:tc>
          <w:tcPr/>
          <w:p>
            <w:pPr>
              <w:pStyle w:val="Compact"/>
            </w:pPr>
            <w:r>
              <w:t xml:space="preserve">2013</w:t>
            </w:r>
          </w:p>
        </w:tc>
      </w:tr>
      <w:tr>
        <w:tc>
          <w:tcPr>
            <w:shd w:val="clear" w:color="auto" w:fill="F7F7F7"/>
          </w:tcPr>
          <w:p>
            <w:pPr>
              <w:pStyle w:val="Compact"/>
            </w:pPr>
            <w:r>
              <w:t xml:space="preserve">10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t xml:space="preserve">999</w:t>
            </w:r>
          </w:p>
        </w:tc>
      </w:tr>
      <w:tr>
        <w:tc>
          <w:tcPr/>
          <w:p>
            <w:pPr>
              <w:pStyle w:val="Compact"/>
            </w:pPr>
            <w:r>
              <w:t xml:space="preserve">11–25</w:t>
            </w:r>
          </w:p>
        </w:tc>
        <w:tc>
          <w:tcPr/>
          <w:p>
            <w:pPr>
              <w:pStyle w:val="Compact"/>
            </w:pPr>
            <w:r>
              <w:t xml:space="preserve">B, B, C, C, C, C, B, B, B, C, C, B, B, B, B</w:t>
            </w:r>
          </w:p>
        </w:tc>
      </w:tr>
      <w:tr>
        <w:tc>
          <w:tcPr>
            <w:shd w:val="clear" w:color="auto" w:fill="F7F7F7"/>
          </w:tcPr>
          <w:p>
            <w:pPr>
              <w:pStyle w:val="Compact"/>
            </w:pPr>
            <w:r>
              <w:t xml:space="preserve">26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rPr>
                <w:rFonts w:hint="eastAsia"/>
              </w:rPr>
              <w:t xml:space="preserve">氛围（柔和音乐）、温度（22–25°C）、噪音（&lt;</w:t>
            </w:r>
            <w:r>
              <w:t xml:space="preserve"> 50 </w:t>
            </w:r>
            <w:r>
              <w:rPr>
                <w:rFonts w:hint="eastAsia"/>
              </w:rPr>
              <w:t xml:space="preserve">dB）、灯光（暖色柔和）、私密性（屏风/单独室）、安全（防滑、急救箱、灭火器）</w:t>
            </w:r>
          </w:p>
        </w:tc>
      </w:tr>
      <w:tr>
        <w:tc>
          <w:tcPr/>
          <w:p>
            <w:pPr>
              <w:pStyle w:val="Compact"/>
            </w:pPr>
            <w:r>
              <w:t xml:space="preserve">27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望（神色形态）、闻（声/气）、问（十问）、切（脉/触诊）；意义：综合判断病机与体质</w:t>
            </w:r>
          </w:p>
        </w:tc>
      </w:tr>
      <w:tr>
        <w:tc>
          <w:tcPr>
            <w:shd w:val="clear" w:color="auto" w:fill="F7F7F7"/>
          </w:tcPr>
          <w:p>
            <w:pPr>
              <w:pStyle w:val="Compact"/>
            </w:pPr>
            <w:r>
              <w:t xml:space="preserve">28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rPr>
                <w:rFonts w:hint="eastAsia"/>
              </w:rPr>
              <w:t xml:space="preserve">适应症：肌肉酸痛、失眠；注意：饭后、孕妇；禁忌：出血、骨折</w:t>
            </w:r>
          </w:p>
        </w:tc>
      </w:tr>
      <w:tr>
        <w:tc>
          <w:tcPr/>
          <w:p>
            <w:pPr>
              <w:pStyle w:val="Compact"/>
            </w:pPr>
            <w:r>
              <w:t xml:space="preserve">29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识别</w:t>
            </w:r>
            <w:r>
              <w:t xml:space="preserve"> → </w:t>
            </w:r>
            <w:r>
              <w:rPr>
                <w:rFonts w:hint="eastAsia"/>
              </w:rPr>
              <w:t xml:space="preserve">解释必要性</w:t>
            </w:r>
            <w:r>
              <w:t xml:space="preserve"> → </w:t>
            </w:r>
            <w:r>
              <w:rPr>
                <w:rFonts w:hint="eastAsia"/>
              </w:rPr>
              <w:t xml:space="preserve">取得同意</w:t>
            </w:r>
            <w:r>
              <w:t xml:space="preserve"> → </w:t>
            </w:r>
            <w:r>
              <w:rPr>
                <w:rFonts w:hint="eastAsia"/>
              </w:rPr>
              <w:t xml:space="preserve">填写转介表</w:t>
            </w:r>
            <w:r>
              <w:t xml:space="preserve"> → </w:t>
            </w:r>
            <w:r>
              <w:rPr>
                <w:rFonts w:hint="eastAsia"/>
              </w:rPr>
              <w:t xml:space="preserve">推荐机构</w:t>
            </w:r>
            <w:r>
              <w:t xml:space="preserve"> → </w:t>
            </w:r>
            <w:r>
              <w:rPr>
                <w:rFonts w:hint="eastAsia"/>
              </w:rPr>
              <w:t xml:space="preserve">客户记录登记</w:t>
            </w:r>
            <w:r>
              <w:t xml:space="preserve"> → </w:t>
            </w:r>
            <w:r>
              <w:rPr>
                <w:rFonts w:hint="eastAsia"/>
              </w:rPr>
              <w:t xml:space="preserve">追踪结果</w:t>
            </w:r>
          </w:p>
        </w:tc>
      </w:tr>
      <w:tr>
        <w:tc>
          <w:tcPr>
            <w:shd w:val="clear" w:color="auto" w:fill="F7F7F7"/>
          </w:tcPr>
          <w:p>
            <w:pPr>
              <w:pStyle w:val="Compact"/>
            </w:pPr>
            <w:r>
              <w:t xml:space="preserve">30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rPr>
                <w:rFonts w:hint="eastAsia"/>
              </w:rPr>
              <w:t xml:space="preserve">资料、主诉、适应症、禁忌排除、模式、部位手法、时长频率、注意事项、自我护理、复诊、评估指标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案例</w:t>
            </w:r>
            <w:r>
              <w:t xml:space="preserve"> (a)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高血压控制不佳、降压药、年龄、长期文员姿势</w:t>
            </w:r>
          </w:p>
        </w:tc>
      </w:tr>
      <w:tr>
        <w:tc>
          <w:tcPr>
            <w:shd w:val="clear" w:color="auto" w:fill="F7F7F7"/>
          </w:tcPr>
          <w:p>
            <w:pPr>
              <w:pStyle w:val="Compact"/>
            </w:pPr>
            <w:r>
              <w:rPr>
                <w:rFonts w:hint="eastAsia"/>
              </w:rPr>
              <w:t xml:space="preserve">案例</w:t>
            </w:r>
            <w:r>
              <w:t xml:space="preserve"> (b)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rPr>
                <w:rFonts w:hint="eastAsia"/>
              </w:rPr>
              <w:t xml:space="preserve">望（肩高低、面色）、闻（呼吸）、问（十问</w:t>
            </w:r>
            <w:r>
              <w:t xml:space="preserve"> + </w:t>
            </w:r>
            <w:r>
              <w:rPr>
                <w:rFonts w:hint="eastAsia"/>
              </w:rPr>
              <w:t xml:space="preserve">用药</w:t>
            </w:r>
            <w:r>
              <w:t xml:space="preserve"> + </w:t>
            </w:r>
            <w:r>
              <w:rPr>
                <w:rFonts w:hint="eastAsia"/>
              </w:rPr>
              <w:t xml:space="preserve">血压）、切（颈肩张力</w:t>
            </w:r>
            <w:r>
              <w:t xml:space="preserve"> + </w:t>
            </w:r>
            <w:r>
              <w:rPr>
                <w:rFonts w:hint="eastAsia"/>
              </w:rPr>
              <w:t xml:space="preserve">脉象）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案例</w:t>
            </w:r>
            <w:r>
              <w:t xml:space="preserve"> (c)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肌骨推拿；针对肩颈麻木</w:t>
            </w:r>
            <w:r>
              <w:t xml:space="preserve"> + </w:t>
            </w:r>
            <w:r>
              <w:rPr>
                <w:rFonts w:hint="eastAsia"/>
              </w:rPr>
              <w:t xml:space="preserve">文员职业病</w:t>
            </w:r>
          </w:p>
        </w:tc>
      </w:tr>
      <w:tr>
        <w:tc>
          <w:tcPr>
            <w:shd w:val="clear" w:color="auto" w:fill="F7F7F7"/>
          </w:tcPr>
          <w:p>
            <w:pPr>
              <w:pStyle w:val="Compact"/>
            </w:pPr>
            <w:r>
              <w:rPr>
                <w:rFonts w:hint="eastAsia"/>
              </w:rPr>
              <w:t xml:space="preserve">案例</w:t>
            </w:r>
            <w:r>
              <w:t xml:space="preserve"> (d)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rPr>
                <w:rFonts w:hint="eastAsia"/>
              </w:rPr>
              <w:t xml:space="preserve">模式肌骨推拿</w:t>
            </w:r>
            <w:r>
              <w:t xml:space="preserve"> / </w:t>
            </w:r>
            <w:r>
              <w:rPr>
                <w:rFonts w:hint="eastAsia"/>
              </w:rPr>
              <w:t xml:space="preserve">部位颈肩</w:t>
            </w:r>
            <w:r>
              <w:t xml:space="preserve"> / </w:t>
            </w:r>
            <w:r>
              <w:rPr>
                <w:rFonts w:hint="eastAsia"/>
              </w:rPr>
              <w:t xml:space="preserve">揉按拿手法</w:t>
            </w:r>
            <w:r>
              <w:t xml:space="preserve"> / 60min × 6 </w:t>
            </w:r>
            <w:r>
              <w:rPr>
                <w:rFonts w:hint="eastAsia"/>
              </w:rPr>
              <w:t xml:space="preserve">次</w:t>
            </w:r>
            <w:r>
              <w:t xml:space="preserve"> / </w:t>
            </w:r>
            <w:r>
              <w:rPr>
                <w:rFonts w:hint="eastAsia"/>
              </w:rPr>
              <w:t xml:space="preserve">力度温和（高血压）</w:t>
            </w:r>
            <w:r>
              <w:t xml:space="preserve"> / </w:t>
            </w:r>
            <w:r>
              <w:rPr>
                <w:rFonts w:hint="eastAsia"/>
              </w:rPr>
              <w:t xml:space="preserve">疗后避风</w:t>
            </w:r>
            <w:r>
              <w:t xml:space="preserve"> / </w:t>
            </w:r>
            <w:r>
              <w:rPr>
                <w:rFonts w:hint="eastAsia"/>
              </w:rPr>
              <w:t xml:space="preserve">监测</w:t>
            </w:r>
            <w:r>
              <w:t xml:space="preserve"> VAS / </w:t>
            </w:r>
            <w:r>
              <w:rPr>
                <w:rFonts w:hint="eastAsia"/>
              </w:rPr>
              <w:t xml:space="preserve">调整工作姿势</w:t>
            </w:r>
            <w:r>
              <w:t xml:space="preserve"> / 1 </w:t>
            </w:r>
            <w:r>
              <w:rPr>
                <w:rFonts w:hint="eastAsia"/>
              </w:rPr>
              <w:t xml:space="preserve">周后复诊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268"/>
    <w:bookmarkStart w:id="269" w:name="评分等级"/>
    <w:p>
      <w:pPr>
        <w:pStyle w:val="Heading5"/>
      </w:pPr>
      <w:r>
        <w:rPr>
          <w:rStyle w:val="SectionNumber"/>
        </w:rPr>
        <w:t xml:space="preserve">1.1.15.1.8</w:t>
      </w:r>
      <w:r>
        <w:tab/>
      </w:r>
      <w:r>
        <w:rPr>
          <w:rFonts w:hint="eastAsia"/>
        </w:rPr>
        <w:t xml:space="preserve">评分等级</w:t>
      </w:r>
    </w:p>
    <w:tbl>
      <w:tblPr>
        <w:tblStyle w:val="Table"/>
        <w:tblW w:type="auto" w:w="0"/>
        <w:tblLook w:firstRow="1" w:lastRow="0" w:firstColumn="0" w:lastColumn="0" w:noHBand="0" w:noVBand="0" w:val="0020"/>
        <w:tblBorders>
          <w:top w:val="single" w:sz="12" w:color="7F7F7F"/>
          <w:bottom w:val="single" w:sz="12" w:color="7F7F7F"/>
          <w:insideH w:val="single" w:sz="6" w:color="7F7F7F"/>
          <w:left w:val="nil"/>
          <w:right w:val="nil"/>
          <w:insideV w:val="nil"/>
        </w:tblBorders>
      </w:tblPr>
      <w:tblGrid>
        <w:gridCol w:w="3960"/>
        <w:gridCol w:w="3960"/>
      </w:tblGrid>
      <w:tr>
        <w:trPr>
          <w:tblHeader w:val="on"/>
        </w:trPr>
        <w:tc>
          <w:tcPr>
            <w:shd w:val="clear" w:color="auto" w:fill="E7E6E6"/>
          </w:tcPr>
          <w:p>
            <w:pPr>
              <w:pStyle w:val="Compact"/>
            </w:pPr>
            <w:r>
              <w:rPr>
                <w:rFonts w:hint="eastAsia"/>
                <w:b/>
              </w:rPr>
              <w:t xml:space="preserve">等级</w:t>
            </w:r>
          </w:p>
        </w:tc>
        <w:tc>
          <w:tcPr>
            <w:shd w:val="clear" w:color="auto" w:fill="E7E6E6"/>
          </w:tcPr>
          <w:p>
            <w:pPr>
              <w:pStyle w:val="Compact"/>
            </w:pPr>
            <w:r>
              <w:rPr>
                <w:rFonts w:hint="eastAsia"/>
                <w:b/>
              </w:rPr>
              <w:t xml:space="preserve">分数</w:t>
            </w:r>
          </w:p>
        </w:tc>
      </w:tr>
      <w:tr>
        <w:tc>
          <w:tcPr/>
          <w:p>
            <w:pPr>
              <w:pStyle w:val="Compact"/>
            </w:pPr>
            <w:r>
              <w:t xml:space="preserve">Distinction</w:t>
            </w:r>
          </w:p>
        </w:tc>
        <w:tc>
          <w:tcPr/>
          <w:p>
            <w:pPr>
              <w:pStyle w:val="Compact"/>
            </w:pPr>
            <w:r>
              <w:t xml:space="preserve">≥ 90</w:t>
            </w:r>
          </w:p>
        </w:tc>
      </w:tr>
      <w:tr>
        <w:tc>
          <w:tcPr>
            <w:shd w:val="clear" w:color="auto" w:fill="F7F7F7"/>
          </w:tcPr>
          <w:p>
            <w:pPr>
              <w:pStyle w:val="Compact"/>
            </w:pPr>
            <w:r>
              <w:t xml:space="preserve">Pass with Credit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t xml:space="preserve">80–89</w:t>
            </w:r>
          </w:p>
        </w:tc>
      </w:tr>
      <w:tr>
        <w:tc>
          <w:tcPr/>
          <w:p>
            <w:pPr>
              <w:pStyle w:val="Compact"/>
            </w:pPr>
            <w:r>
              <w:t xml:space="preserve">Pass</w:t>
            </w:r>
          </w:p>
        </w:tc>
        <w:tc>
          <w:tcPr/>
          <w:p>
            <w:pPr>
              <w:pStyle w:val="Compact"/>
            </w:pPr>
            <w:r>
              <w:t xml:space="preserve">70–79</w:t>
            </w:r>
          </w:p>
        </w:tc>
      </w:tr>
      <w:tr>
        <w:tc>
          <w:tcPr>
            <w:shd w:val="clear" w:color="auto" w:fill="F7F7F7"/>
          </w:tcPr>
          <w:p>
            <w:pPr>
              <w:pStyle w:val="Compact"/>
            </w:pPr>
            <w:r>
              <w:t xml:space="preserve">Fail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t xml:space="preserve">&lt; 70</w:t>
            </w:r>
          </w:p>
        </w:tc>
      </w:tr>
    </w:tbl>
    <w:p>
      <w:pPr>
        <w:pStyle w:val="BodyText"/>
      </w:pPr>
      <w:r>
        <w:rPr>
          <w:rFonts w:hint="eastAsia"/>
          <w:b/>
          <w:bCs/>
        </w:rPr>
        <w:t xml:space="preserve">不及格者：</w:t>
      </w:r>
      <w:r>
        <w:t xml:space="preserve"> </w:t>
      </w:r>
      <w:r>
        <w:rPr>
          <w:rFonts w:hint="eastAsia"/>
        </w:rPr>
        <w:t xml:space="preserve">与导师面谈后，可于</w:t>
      </w:r>
      <w:r>
        <w:t xml:space="preserve"> 14 </w:t>
      </w:r>
      <w:r>
        <w:rPr>
          <w:rFonts w:hint="eastAsia"/>
        </w:rPr>
        <w:t xml:space="preserve">天内补考一次。</w:t>
      </w:r>
    </w:p>
    <w:bookmarkEnd w:id="269"/>
    <w:bookmarkStart w:id="270" w:name="评估签字"/>
    <w:p>
      <w:pPr>
        <w:pStyle w:val="Heading5"/>
      </w:pPr>
      <w:r>
        <w:rPr>
          <w:rStyle w:val="SectionNumber"/>
        </w:rPr>
        <w:t xml:space="preserve">1.1.15.1.9</w:t>
      </w:r>
      <w:r>
        <w:tab/>
      </w:r>
      <w:r>
        <w:rPr>
          <w:rFonts w:hint="eastAsia"/>
        </w:rPr>
        <w:t xml:space="preserve">评估签字</w:t>
      </w:r>
    </w:p>
    <w:tbl>
      <w:tblPr>
        <w:tblStyle w:val="Table"/>
        <w:tblW w:type="auto" w:w="0"/>
        <w:tblLook w:firstRow="1" w:lastRow="0" w:firstColumn="0" w:lastColumn="0" w:noHBand="0" w:noVBand="0" w:val="0020"/>
        <w:tblBorders>
          <w:top w:val="single" w:sz="12" w:color="7F7F7F"/>
          <w:bottom w:val="single" w:sz="12" w:color="7F7F7F"/>
          <w:insideH w:val="single" w:sz="6" w:color="7F7F7F"/>
          <w:left w:val="nil"/>
          <w:right w:val="nil"/>
          <w:insideV w:val="nil"/>
        </w:tblBorders>
      </w:tblPr>
      <w:tblGrid>
        <w:gridCol w:w="3960"/>
        <w:gridCol w:w="3960"/>
      </w:tblGrid>
      <w:tr>
        <w:trPr>
          <w:tblHeader w:val="on"/>
        </w:trPr>
        <w:tc>
          <w:tcPr>
            <w:shd w:val="clear" w:color="auto" w:fill="E7E6E6"/>
          </w:tcPr>
          <w:p>
            <w:pPr>
              <w:pStyle w:val="Compact"/>
            </w:pPr>
            <w:r>
              <w:rPr>
                <w:rFonts w:hint="eastAsia"/>
                <w:b/>
              </w:rPr>
              <w:t xml:space="preserve">评估员</w:t>
            </w:r>
          </w:p>
        </w:tc>
        <w:tc>
          <w:tcPr>
            <w:shd w:val="clear" w:color="auto" w:fill="E7E6E6"/>
          </w:tcPr>
          <w:p>
            <w:pPr>
              <w:pStyle w:val="Compact"/>
            </w:pPr>
            <w:r>
              <w:rPr>
                <w:rFonts w:hint="eastAsia"/>
                <w:b/>
              </w:rPr>
              <w:t xml:space="preserve">签字</w:t>
            </w:r>
            <w:r>
              <w:rPr>
                <w:b/>
              </w:rPr>
              <w:t xml:space="preserve"> + </w:t>
            </w:r>
            <w:r>
              <w:rPr>
                <w:rFonts w:hint="eastAsia"/>
                <w:b/>
              </w:rPr>
              <w:t xml:space="preserve">日期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主考评估员</w:t>
            </w:r>
            <w:r>
              <w:t xml:space="preserve"> </w:t>
            </w:r>
            <w:r>
              <w:rPr>
                <w:rFonts w:hint="eastAsia"/>
              </w:rPr>
              <w:t xml:space="preserve">(PB)：__________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>
            <w:shd w:val="clear" w:color="auto" w:fill="F7F7F7"/>
          </w:tcPr>
          <w:p>
            <w:pPr>
              <w:pStyle w:val="Compact"/>
            </w:pPr>
            <w:r>
              <w:rPr>
                <w:rFonts w:hint="eastAsia"/>
              </w:rPr>
              <w:t xml:space="preserve">内部审核</w:t>
            </w:r>
            <w:r>
              <w:t xml:space="preserve"> </w:t>
            </w:r>
            <w:r>
              <w:rPr>
                <w:rFonts w:hint="eastAsia"/>
              </w:rPr>
              <w:t xml:space="preserve">(PPD)：__________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学员姓名：__________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IC：__________</w:t>
            </w:r>
          </w:p>
        </w:tc>
      </w:tr>
    </w:tbl>
    <w:bookmarkEnd w:id="270"/>
    <w:bookmarkEnd w:id="271"/>
    <w:bookmarkEnd w:id="272"/>
    <w:bookmarkStart w:id="303" w:name="c01pa-performance-assessment"/>
    <w:p>
      <w:pPr>
        <w:pStyle w:val="Heading3"/>
      </w:pPr>
      <w:bookmarkStart w:id="8017" w:name="_Toc_8017"/>
      <w:r>
        <w:rPr>
          <w:rStyle w:val="SectionNumber"/>
          <w:b/>
          <w:color w:val="1F7AAE"/>
        </w:rPr>
        <w:t xml:space="preserve">1.1.16</w:t>
      </w:r>
      <w:r>
        <w:rPr>
          <w:b/>
          <w:color w:val="1F7AAE"/>
        </w:rPr>
        <w:tab/>
      </w:r>
      <w:r>
        <w:rPr>
          <w:b/>
          <w:color w:val="1F7AAE"/>
        </w:rPr>
        <w:t xml:space="preserve">[C01/PA] Performance Assessment</w:t>
      </w:r>
      <w:bookmarkEnd w:id="8017"/>
    </w:p>
    <w:p>
      <w:pPr>
        <w:pStyle w:val="FirstParagraph"/>
      </w:pPr>
    </w:p>
    <w:p>
      <w:pPr>
        <w:pStyle w:val="BodyText"/>
      </w:pPr>
      <w:r>
        <w:t xml:space="preserve">JABATAN PEMBANGUNAN KEMAHIRAN (JPK)</w:t>
      </w:r>
      <w:r>
        <w:t xml:space="preserve"> </w:t>
      </w:r>
      <w:r>
        <w:t xml:space="preserve">TINGKAT 7-8, BLOK D4, KOMPLEKS D,</w:t>
      </w:r>
      <w:r>
        <w:t xml:space="preserve"> </w:t>
      </w:r>
      <w:r>
        <w:t xml:space="preserve">PUSAT PENTADBIRAN KERAJAAN PERSEKUTUAN,</w:t>
      </w:r>
      <w:r>
        <w:t xml:space="preserve"> </w:t>
      </w:r>
      <w:r>
        <w:t xml:space="preserve">62530 PUTRAJAYA</w:t>
      </w:r>
    </w:p>
    <w:bookmarkStart w:id="273" w:name="kertas-penilaian-prestasi"/>
    <w:p>
      <w:pPr>
        <w:pStyle w:val="Heading5"/>
      </w:pPr>
      <w:r>
        <w:rPr>
          <w:rStyle w:val="SectionNumber"/>
        </w:rPr>
        <w:t xml:space="preserve">1.1.16.0.1</w:t>
      </w:r>
      <w:r>
        <w:tab/>
      </w:r>
      <w:r>
        <w:t xml:space="preserve">KERTAS PENILAIAN PRESTASI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  <w:tblBorders>
          <w:top w:val="single" w:sz="12" w:color="7F7F7F"/>
          <w:bottom w:val="single" w:sz="12" w:color="7F7F7F"/>
          <w:insideH w:val="single" w:sz="6" w:color="7F7F7F"/>
          <w:left w:val="nil"/>
          <w:right w:val="nil"/>
          <w:insideV w:val="nil"/>
        </w:tblBorders>
      </w:tblPr>
      <w:tblGrid>
        <w:gridCol w:w="3960"/>
        <w:gridCol w:w="3960"/>
      </w:tblGrid>
      <w:tr>
        <w:trPr>
          <w:tblHeader w:val="on"/>
        </w:trPr>
        <w:tc>
          <w:tcPr>
            <w:shd w:val="clear" w:color="auto" w:fill="E7E6E6"/>
          </w:tcPr>
          <w:p>
            <w:pPr>
              <w:pStyle w:val="Compact"/>
            </w:pPr>
            <w:r>
              <w:rPr>
                <w:b/>
              </w:rPr>
              <w:t xml:space="preserve">Medan</w:t>
            </w:r>
          </w:p>
        </w:tc>
        <w:tc>
          <w:tcPr>
            <w:shd w:val="clear" w:color="auto" w:fill="E7E6E6"/>
          </w:tcPr>
          <w:p>
            <w:pPr>
              <w:pStyle w:val="Compact"/>
            </w:pPr>
            <w:r>
              <w:rPr>
                <w:b/>
              </w:rPr>
              <w:t xml:space="preserve">Nilai</w:t>
            </w:r>
          </w:p>
        </w:tc>
      </w:tr>
      <w:tr>
        <w:tc>
          <w:tcPr/>
          <w:p>
            <w:pPr>
              <w:pStyle w:val="Compact"/>
            </w:pPr>
            <w:r>
              <w:t xml:space="preserve">KOD DAN NAMA PROGRAM</w:t>
            </w:r>
          </w:p>
        </w:tc>
        <w:tc>
          <w:tcPr/>
          <w:p>
            <w:pPr>
              <w:pStyle w:val="Compact"/>
            </w:pPr>
            <w:r>
              <w:t xml:space="preserve">MP-031-3:2016 PERKHIDMATAN TUINALOGI</w:t>
            </w:r>
          </w:p>
        </w:tc>
      </w:tr>
      <w:tr>
        <w:tc>
          <w:tcPr>
            <w:shd w:val="clear" w:color="auto" w:fill="F7F7F7"/>
          </w:tcPr>
          <w:p>
            <w:pPr>
              <w:pStyle w:val="Compact"/>
            </w:pPr>
            <w:r>
              <w:t xml:space="preserve">TAHAP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t xml:space="preserve">3</w:t>
            </w:r>
          </w:p>
        </w:tc>
      </w:tr>
      <w:tr>
        <w:tc>
          <w:tcPr/>
          <w:p>
            <w:pPr>
              <w:pStyle w:val="Compact"/>
            </w:pPr>
            <w:r>
              <w:t xml:space="preserve">KOD DAN TAJUK UNIT KOMPETENSI</w:t>
            </w:r>
          </w:p>
        </w:tc>
        <w:tc>
          <w:tcPr/>
          <w:p>
            <w:pPr>
              <w:pStyle w:val="Compact"/>
            </w:pPr>
            <w:r>
              <w:t xml:space="preserve">MP-031-3:2016-C01 TUINALOGY SERVICES CONSULTATION</w:t>
            </w:r>
          </w:p>
        </w:tc>
      </w:tr>
      <w:tr>
        <w:tc>
          <w:tcPr>
            <w:shd w:val="clear" w:color="auto" w:fill="F7F7F7"/>
          </w:tcPr>
          <w:p>
            <w:pPr>
              <w:pStyle w:val="Compact"/>
            </w:pPr>
            <w:r>
              <w:t xml:space="preserve">NO. DAN PERNYATAAN AKTIVITI KERJA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t xml:space="preserve">1. PREPARE TUINALOGY SERVICES CONSULTATION REQUIREMENT</w:t>
            </w:r>
            <w:r>
              <w:t xml:space="preserve">2. CARRY OUT TUINALOGY SERVICES CONSULTATION</w:t>
            </w:r>
            <w:r>
              <w:t xml:space="preserve">3. DETERMINE TUINALOGY SERVICES CONSULTATION</w:t>
            </w:r>
            <w:r>
              <w:t xml:space="preserve">4. RECORD TUINALOGY SERVICES CONSULTATION ACTIVITIES</w:t>
            </w:r>
          </w:p>
        </w:tc>
      </w:tr>
      <w:tr>
        <w:tc>
          <w:tcPr/>
          <w:p>
            <w:pPr>
              <w:pStyle w:val="Compact"/>
            </w:pPr>
            <w:r>
              <w:t xml:space="preserve">NO. KOD</w:t>
            </w:r>
          </w:p>
        </w:tc>
        <w:tc>
          <w:tcPr/>
          <w:p>
            <w:pPr>
              <w:pStyle w:val="Compact"/>
            </w:pPr>
            <w:r>
              <w:t xml:space="preserve">MP-031-3:2016-C01/PA</w:t>
            </w:r>
          </w:p>
        </w:tc>
      </w:tr>
      <w:tr>
        <w:tc>
          <w:tcPr>
            <w:shd w:val="clear" w:color="auto" w:fill="F7F7F7"/>
          </w:tcPr>
          <w:p>
            <w:pPr>
              <w:pStyle w:val="Compact"/>
            </w:pPr>
            <w:r>
              <w:t xml:space="preserve">Muka Surat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t xml:space="preserve">1/1</w:t>
            </w:r>
          </w:p>
        </w:tc>
      </w:tr>
      <w:tr>
        <w:tc>
          <w:tcPr/>
          <w:p>
            <w:pPr>
              <w:pStyle w:val="Compact"/>
            </w:pPr>
            <w:r>
              <w:t xml:space="preserve">WARNA KERTAS</w:t>
            </w:r>
          </w:p>
        </w:tc>
        <w:tc>
          <w:tcPr/>
          <w:p>
            <w:pPr>
              <w:pStyle w:val="Compact"/>
            </w:pPr>
            <w:r>
              <w:t xml:space="preserve">BIRU MUDA (Light Blue)</w:t>
            </w:r>
          </w:p>
        </w:tc>
      </w:tr>
    </w:tbl>
    <w:p>
      <w:pPr>
        <w:pStyle w:val="BodyText"/>
      </w:pPr>
      <w:r>
        <w:rPr>
          <w:b/>
          <w:bCs/>
        </w:rPr>
        <w:t xml:space="preserve">TAJUK:</w:t>
      </w:r>
      <w:r>
        <w:t xml:space="preserve"> </w:t>
      </w:r>
      <w:r>
        <w:rPr>
          <w:rFonts w:hint="eastAsia"/>
        </w:rPr>
        <w:t xml:space="preserve">表现评估</w:t>
      </w:r>
      <w:r>
        <w:t xml:space="preserve"> / Performance Assessment (PA)</w:t>
      </w:r>
    </w:p>
    <w:p>
      <w:pPr>
        <w:pStyle w:val="BodyText"/>
      </w:pPr>
      <w:r>
        <w:rPr>
          <w:b/>
          <w:bCs/>
        </w:rPr>
        <w:t xml:space="preserve">TUJUAN:</w:t>
      </w:r>
      <w:r>
        <w:t xml:space="preserve"> </w:t>
      </w:r>
      <w:r>
        <w:rPr>
          <w:rFonts w:hint="eastAsia"/>
        </w:rPr>
        <w:t xml:space="preserve">学员须于</w:t>
      </w:r>
      <w:r>
        <w:t xml:space="preserve"> 3 </w:t>
      </w:r>
      <w:r>
        <w:rPr>
          <w:rFonts w:hint="eastAsia"/>
        </w:rPr>
        <w:t xml:space="preserve">小时内独立完成以下完整流程：</w:t>
      </w:r>
    </w:p>
    <w:p>
      <w:pPr>
        <w:pStyle w:val="BodyText"/>
      </w:pPr>
      <w:r>
        <w:rPr>
          <w:b/>
          <w:bCs/>
        </w:rPr>
        <w:t xml:space="preserve">ARAHAN:</w:t>
      </w:r>
      <w:r>
        <w:t xml:space="preserve"> </w:t>
      </w:r>
      <w:r>
        <w:t xml:space="preserve">Jawab semua soalan / laksanakan semua tugas penilaian. Penilaian ini adalah sebahagian daripada Penilaian Akhir CU.</w:t>
      </w:r>
    </w:p>
    <w:bookmarkEnd w:id="273"/>
    <w:bookmarkStart w:id="302" w:name="表现评估-performance-assessment-pa"/>
    <w:p>
      <w:pPr>
        <w:pStyle w:val="Heading4"/>
      </w:pPr>
      <w:r>
        <w:rPr>
          <w:rStyle w:val="SectionNumber"/>
        </w:rPr>
        <w:t xml:space="preserve">1.1.16.1</w:t>
      </w:r>
      <w:r>
        <w:tab/>
      </w:r>
      <w:r>
        <w:rPr>
          <w:rFonts w:hint="eastAsia"/>
        </w:rPr>
        <w:t xml:space="preserve">表现评估</w:t>
      </w:r>
      <w:r>
        <w:t xml:space="preserve"> / Performance Assessment (PA)</w:t>
      </w:r>
    </w:p>
    <w:bookmarkStart w:id="274" w:name="评估说明-1"/>
    <w:p>
      <w:pPr>
        <w:pStyle w:val="Heading5"/>
      </w:pPr>
      <w:r>
        <w:rPr>
          <w:rStyle w:val="SectionNumber"/>
        </w:rPr>
        <w:t xml:space="preserve">1.1.16.1.1</w:t>
      </w:r>
      <w:r>
        <w:tab/>
      </w:r>
      <w:r>
        <w:rPr>
          <w:rFonts w:hint="eastAsia"/>
        </w:rPr>
        <w:t xml:space="preserve">评估说明</w:t>
      </w:r>
    </w:p>
    <w:p>
      <w:pPr>
        <w:pStyle w:val="Compact"/>
        <w:numPr>
          <w:ilvl w:val="0"/>
          <w:numId w:val="1132"/>
        </w:numPr>
      </w:pPr>
      <w:r>
        <w:rPr>
          <w:rFonts w:hint="eastAsia"/>
        </w:rPr>
        <w:t xml:space="preserve">综合实操评估，覆盖</w:t>
      </w:r>
      <w:r>
        <w:t xml:space="preserve"> C01 </w:t>
      </w:r>
      <w:r>
        <w:rPr>
          <w:rFonts w:hint="eastAsia"/>
        </w:rPr>
        <w:t xml:space="preserve">全部</w:t>
      </w:r>
      <w:r>
        <w:t xml:space="preserve"> 4 </w:t>
      </w:r>
      <w:r>
        <w:rPr>
          <w:rFonts w:hint="eastAsia"/>
        </w:rPr>
        <w:t xml:space="preserve">项工作活动</w:t>
      </w:r>
    </w:p>
    <w:p>
      <w:pPr>
        <w:pStyle w:val="Compact"/>
        <w:numPr>
          <w:ilvl w:val="0"/>
          <w:numId w:val="1132"/>
        </w:numPr>
      </w:pPr>
      <w:r>
        <w:rPr>
          <w:rFonts w:hint="eastAsia"/>
        </w:rPr>
        <w:t xml:space="preserve">学员一对一面对模拟客户（持牌评估员或角色扮演者）</w:t>
      </w:r>
    </w:p>
    <w:p>
      <w:pPr>
        <w:pStyle w:val="Compact"/>
        <w:numPr>
          <w:ilvl w:val="0"/>
          <w:numId w:val="1132"/>
        </w:numPr>
      </w:pPr>
      <w:r>
        <w:rPr>
          <w:rFonts w:hint="eastAsia"/>
        </w:rPr>
        <w:t xml:space="preserve">全程录像作为</w:t>
      </w:r>
      <w:r>
        <w:t xml:space="preserve"> PB </w:t>
      </w:r>
      <w:r>
        <w:rPr>
          <w:rFonts w:hint="eastAsia"/>
        </w:rPr>
        <w:t xml:space="preserve">与</w:t>
      </w:r>
      <w:r>
        <w:t xml:space="preserve"> PPD </w:t>
      </w:r>
      <w:r>
        <w:rPr>
          <w:rFonts w:hint="eastAsia"/>
        </w:rPr>
        <w:t xml:space="preserve">复核证据</w:t>
      </w:r>
    </w:p>
    <w:p>
      <w:pPr>
        <w:pStyle w:val="Compact"/>
        <w:numPr>
          <w:ilvl w:val="0"/>
          <w:numId w:val="1132"/>
        </w:numPr>
      </w:pPr>
      <w:r>
        <w:rPr>
          <w:rFonts w:hint="eastAsia"/>
        </w:rPr>
        <w:t xml:space="preserve">满分</w:t>
      </w:r>
      <w:r>
        <w:t xml:space="preserve"> 100 </w:t>
      </w:r>
      <w:r>
        <w:rPr>
          <w:rFonts w:hint="eastAsia"/>
        </w:rPr>
        <w:t xml:space="preserve">分，及格</w:t>
      </w:r>
      <w:r>
        <w:t xml:space="preserve"> ≥ 70 </w:t>
      </w:r>
      <w:r>
        <w:rPr>
          <w:rFonts w:hint="eastAsia"/>
        </w:rPr>
        <w:t xml:space="preserve">分</w:t>
      </w:r>
    </w:p>
    <w:p>
      <w:pPr>
        <w:pStyle w:val="Compact"/>
        <w:numPr>
          <w:ilvl w:val="0"/>
          <w:numId w:val="1132"/>
        </w:numPr>
      </w:pPr>
      <w:r>
        <w:rPr>
          <w:rFonts w:hint="eastAsia"/>
        </w:rPr>
        <w:t xml:space="preserve">不及格者可补考一次</w:t>
      </w:r>
    </w:p>
    <w:bookmarkEnd w:id="274"/>
    <w:bookmarkStart w:id="275" w:name="评估对象"/>
    <w:p>
      <w:pPr>
        <w:pStyle w:val="Heading5"/>
      </w:pPr>
      <w:r>
        <w:rPr>
          <w:rStyle w:val="SectionNumber"/>
        </w:rPr>
        <w:t xml:space="preserve">1.1.16.1.2</w:t>
      </w:r>
      <w:r>
        <w:tab/>
      </w:r>
      <w:r>
        <w:rPr>
          <w:rFonts w:hint="eastAsia"/>
        </w:rPr>
        <w:t xml:space="preserve">评估对象</w:t>
      </w:r>
    </w:p>
    <w:p>
      <w:pPr>
        <w:pStyle w:val="Compact"/>
        <w:numPr>
          <w:ilvl w:val="0"/>
          <w:numId w:val="1133"/>
        </w:numPr>
      </w:pPr>
      <w:r>
        <w:rPr>
          <w:rFonts w:hint="eastAsia"/>
        </w:rPr>
        <w:t xml:space="preserve">已完成</w:t>
      </w:r>
      <w:r>
        <w:t xml:space="preserve"> PM-teori、PM-amali、KK-01 </w:t>
      </w:r>
      <w:r>
        <w:rPr>
          <w:rFonts w:hint="eastAsia"/>
        </w:rPr>
        <w:t xml:space="preserve">至</w:t>
      </w:r>
      <w:r>
        <w:t xml:space="preserve"> KK-04、KA </w:t>
      </w:r>
      <w:r>
        <w:rPr>
          <w:rFonts w:hint="eastAsia"/>
        </w:rPr>
        <w:t xml:space="preserve">的学员</w:t>
      </w:r>
    </w:p>
    <w:bookmarkEnd w:id="275"/>
    <w:bookmarkStart w:id="276" w:name="评估场地与设备"/>
    <w:p>
      <w:pPr>
        <w:pStyle w:val="Heading5"/>
      </w:pPr>
      <w:r>
        <w:rPr>
          <w:rStyle w:val="SectionNumber"/>
        </w:rPr>
        <w:t xml:space="preserve">1.1.16.1.3</w:t>
      </w:r>
      <w:r>
        <w:tab/>
      </w:r>
      <w:r>
        <w:rPr>
          <w:rFonts w:hint="eastAsia"/>
        </w:rPr>
        <w:t xml:space="preserve">评估场地与设备</w:t>
      </w:r>
    </w:p>
    <w:tbl>
      <w:tblPr>
        <w:tblStyle w:val="Table"/>
        <w:tblW w:type="auto" w:w="0"/>
        <w:tblLook w:firstRow="1" w:lastRow="0" w:firstColumn="0" w:lastColumn="0" w:noHBand="0" w:noVBand="0" w:val="0020"/>
        <w:tblBorders>
          <w:top w:val="single" w:sz="12" w:color="7F7F7F"/>
          <w:bottom w:val="single" w:sz="12" w:color="7F7F7F"/>
          <w:insideH w:val="single" w:sz="6" w:color="7F7F7F"/>
          <w:left w:val="nil"/>
          <w:right w:val="nil"/>
          <w:insideV w:val="nil"/>
        </w:tblBorders>
      </w:tblPr>
      <w:tblGrid>
        <w:gridCol w:w="3960"/>
        <w:gridCol w:w="3960"/>
      </w:tblGrid>
      <w:tr>
        <w:trPr>
          <w:tblHeader w:val="on"/>
        </w:trPr>
        <w:tc>
          <w:tcPr>
            <w:shd w:val="clear" w:color="auto" w:fill="E7E6E6"/>
          </w:tcPr>
          <w:p>
            <w:pPr>
              <w:pStyle w:val="Compact"/>
            </w:pPr>
            <w:r>
              <w:rPr>
                <w:rFonts w:hint="eastAsia"/>
                <w:b/>
              </w:rPr>
              <w:t xml:space="preserve">项目</w:t>
            </w:r>
          </w:p>
        </w:tc>
        <w:tc>
          <w:tcPr>
            <w:shd w:val="clear" w:color="auto" w:fill="E7E6E6"/>
          </w:tcPr>
          <w:p>
            <w:pPr>
              <w:pStyle w:val="Compact"/>
            </w:pPr>
            <w:r>
              <w:rPr>
                <w:rFonts w:hint="eastAsia"/>
                <w:b/>
              </w:rPr>
              <w:t xml:space="preserve">说明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模拟咨询室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符合</w:t>
            </w:r>
            <w:r>
              <w:t xml:space="preserve"> KP-01 §1 </w:t>
            </w:r>
            <w:r>
              <w:rPr>
                <w:rFonts w:hint="eastAsia"/>
              </w:rPr>
              <w:t xml:space="preserve">标准</w:t>
            </w:r>
          </w:p>
        </w:tc>
      </w:tr>
      <w:tr>
        <w:tc>
          <w:tcPr>
            <w:shd w:val="clear" w:color="auto" w:fill="F7F7F7"/>
          </w:tcPr>
          <w:p>
            <w:pPr>
              <w:pStyle w:val="Compact"/>
            </w:pPr>
            <w:r>
              <w:rPr>
                <w:rFonts w:hint="eastAsia"/>
              </w:rPr>
              <w:t xml:space="preserve">模拟客户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rPr>
                <w:rFonts w:hint="eastAsia"/>
              </w:rPr>
              <w:t xml:space="preserve">持牌评估员</w:t>
            </w:r>
            <w:r>
              <w:t xml:space="preserve"> / </w:t>
            </w:r>
            <w:r>
              <w:rPr>
                <w:rFonts w:hint="eastAsia"/>
              </w:rPr>
              <w:t xml:space="preserve">角色扮演者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客户档案夹（空白）</w:t>
            </w:r>
          </w:p>
        </w:tc>
        <w:tc>
          <w:tcPr/>
          <w:p>
            <w:pPr>
              <w:pStyle w:val="Compact"/>
            </w:pPr>
            <w:r>
              <w:t xml:space="preserve">1</w:t>
            </w:r>
          </w:p>
        </w:tc>
      </w:tr>
      <w:tr>
        <w:tc>
          <w:tcPr>
            <w:shd w:val="clear" w:color="auto" w:fill="F7F7F7"/>
          </w:tcPr>
          <w:p>
            <w:pPr>
              <w:pStyle w:val="Compact"/>
            </w:pPr>
            <w:r>
              <w:rPr>
                <w:rFonts w:hint="eastAsia"/>
              </w:rPr>
              <w:t xml:space="preserve">信息表</w:t>
            </w:r>
            <w:r>
              <w:t xml:space="preserve"> / </w:t>
            </w:r>
            <w:r>
              <w:rPr>
                <w:rFonts w:hint="eastAsia"/>
              </w:rPr>
              <w:t xml:space="preserve">同意书</w:t>
            </w:r>
            <w:r>
              <w:t xml:space="preserve"> / </w:t>
            </w:r>
            <w:r>
              <w:rPr>
                <w:rFonts w:hint="eastAsia"/>
              </w:rPr>
              <w:t xml:space="preserve">转介表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rPr>
                <w:rFonts w:hint="eastAsia"/>
              </w:rPr>
              <w:t xml:space="preserve">各</w:t>
            </w:r>
            <w:r>
              <w:t xml:space="preserve"> 2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解剖图、经络模型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各</w:t>
            </w:r>
            <w:r>
              <w:t xml:space="preserve"> 1</w:t>
            </w:r>
          </w:p>
        </w:tc>
      </w:tr>
      <w:tr>
        <w:tc>
          <w:tcPr>
            <w:shd w:val="clear" w:color="auto" w:fill="F7F7F7"/>
          </w:tcPr>
          <w:p>
            <w:pPr>
              <w:pStyle w:val="Compact"/>
            </w:pPr>
            <w:r>
              <w:rPr>
                <w:rFonts w:hint="eastAsia"/>
              </w:rPr>
              <w:t xml:space="preserve">VAS、温度计、噪音计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rPr>
                <w:rFonts w:hint="eastAsia"/>
              </w:rPr>
              <w:t xml:space="preserve">各</w:t>
            </w:r>
            <w:r>
              <w:t xml:space="preserve"> 1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录像设备</w:t>
            </w:r>
          </w:p>
        </w:tc>
        <w:tc>
          <w:tcPr/>
          <w:p>
            <w:pPr>
              <w:pStyle w:val="Compact"/>
            </w:pPr>
            <w:r>
              <w:t xml:space="preserve">1 </w:t>
            </w:r>
            <w:r>
              <w:rPr>
                <w:rFonts w:hint="eastAsia"/>
              </w:rPr>
              <w:t xml:space="preserve">套</w:t>
            </w:r>
          </w:p>
        </w:tc>
      </w:tr>
    </w:tbl>
    <w:bookmarkEnd w:id="276"/>
    <w:bookmarkStart w:id="283" w:name="评估任务"/>
    <w:p>
      <w:pPr>
        <w:pStyle w:val="Heading5"/>
      </w:pPr>
      <w:r>
        <w:rPr>
          <w:rStyle w:val="SectionNumber"/>
        </w:rPr>
        <w:t xml:space="preserve">1.1.16.1.4</w:t>
      </w:r>
      <w:r>
        <w:tab/>
      </w:r>
      <w:r>
        <w:rPr>
          <w:rFonts w:hint="eastAsia"/>
        </w:rPr>
        <w:t xml:space="preserve">评估任务</w:t>
      </w:r>
    </w:p>
    <w:p>
      <w:pPr>
        <w:pStyle w:val="FirstParagraph"/>
      </w:pPr>
      <w:r>
        <w:rPr>
          <w:rFonts w:hint="eastAsia"/>
        </w:rPr>
        <w:t xml:space="preserve">学员须于</w:t>
      </w:r>
      <w:r>
        <w:t xml:space="preserve"> 3 </w:t>
      </w:r>
      <w:r>
        <w:rPr>
          <w:rFonts w:hint="eastAsia"/>
        </w:rPr>
        <w:t xml:space="preserve">小时内独立完成以下完整流程：</w:t>
      </w:r>
    </w:p>
    <w:bookmarkStart w:id="277" w:name="任务-1咨询区准备15-分钟"/>
    <w:p>
      <w:pPr>
        <w:pStyle w:val="Heading6"/>
      </w:pPr>
      <w:r>
        <w:rPr>
          <w:rStyle w:val="SectionNumber"/>
        </w:rPr>
        <w:t xml:space="preserve">1.1.16.1.4.1</w:t>
      </w:r>
      <w:r>
        <w:tab/>
      </w:r>
      <w:r>
        <w:rPr>
          <w:rFonts w:hint="eastAsia"/>
        </w:rPr>
        <w:t xml:space="preserve">任务</w:t>
      </w:r>
      <w:r>
        <w:t xml:space="preserve"> </w:t>
      </w:r>
      <w:r>
        <w:rPr>
          <w:rFonts w:hint="eastAsia"/>
        </w:rPr>
        <w:t xml:space="preserve">1：咨询区准备（15</w:t>
      </w:r>
      <w:r>
        <w:t xml:space="preserve"> </w:t>
      </w:r>
      <w:r>
        <w:rPr>
          <w:rFonts w:hint="eastAsia"/>
        </w:rPr>
        <w:t xml:space="preserve">分钟）</w:t>
      </w:r>
    </w:p>
    <w:p>
      <w:pPr>
        <w:pStyle w:val="FirstParagraph"/>
      </w:pPr>
      <w:r>
        <w:rPr>
          <w:rFonts w:hint="eastAsia"/>
        </w:rPr>
        <w:t xml:space="preserve">按</w:t>
      </w:r>
      <w:r>
        <w:t xml:space="preserve"> KK-01 </w:t>
      </w:r>
      <w:r>
        <w:rPr>
          <w:rFonts w:hint="eastAsia"/>
        </w:rPr>
        <w:t xml:space="preserve">检查并设置咨询区。</w:t>
      </w:r>
    </w:p>
    <w:bookmarkEnd w:id="277"/>
    <w:bookmarkStart w:id="278" w:name="任务-2客户接待与登记30-分钟"/>
    <w:p>
      <w:pPr>
        <w:pStyle w:val="Heading6"/>
      </w:pPr>
      <w:r>
        <w:rPr>
          <w:rStyle w:val="SectionNumber"/>
        </w:rPr>
        <w:t xml:space="preserve">1.1.16.1.4.2</w:t>
      </w:r>
      <w:r>
        <w:tab/>
      </w:r>
      <w:r>
        <w:rPr>
          <w:rFonts w:hint="eastAsia"/>
        </w:rPr>
        <w:t xml:space="preserve">任务</w:t>
      </w:r>
      <w:r>
        <w:t xml:space="preserve"> </w:t>
      </w:r>
      <w:r>
        <w:rPr>
          <w:rFonts w:hint="eastAsia"/>
        </w:rPr>
        <w:t xml:space="preserve">2：客户接待与登记（30</w:t>
      </w:r>
      <w:r>
        <w:t xml:space="preserve"> </w:t>
      </w:r>
      <w:r>
        <w:rPr>
          <w:rFonts w:hint="eastAsia"/>
        </w:rPr>
        <w:t xml:space="preserve">分钟）</w:t>
      </w:r>
    </w:p>
    <w:p>
      <w:pPr>
        <w:pStyle w:val="Compact"/>
        <w:numPr>
          <w:ilvl w:val="0"/>
          <w:numId w:val="1134"/>
        </w:numPr>
      </w:pPr>
      <w:r>
        <w:rPr>
          <w:rFonts w:hint="eastAsia"/>
        </w:rPr>
        <w:t xml:space="preserve">礼貌迎接</w:t>
      </w:r>
    </w:p>
    <w:p>
      <w:pPr>
        <w:pStyle w:val="Compact"/>
        <w:numPr>
          <w:ilvl w:val="0"/>
          <w:numId w:val="1134"/>
        </w:numPr>
      </w:pPr>
      <w:r>
        <w:rPr>
          <w:rFonts w:hint="eastAsia"/>
        </w:rPr>
        <w:t xml:space="preserve">信息收集</w:t>
      </w:r>
    </w:p>
    <w:p>
      <w:pPr>
        <w:pStyle w:val="Compact"/>
        <w:numPr>
          <w:ilvl w:val="0"/>
          <w:numId w:val="1134"/>
        </w:numPr>
      </w:pPr>
      <w:r>
        <w:rPr>
          <w:rFonts w:hint="eastAsia"/>
        </w:rPr>
        <w:t xml:space="preserve">身份核实</w:t>
      </w:r>
    </w:p>
    <w:p>
      <w:pPr>
        <w:pStyle w:val="Compact"/>
        <w:numPr>
          <w:ilvl w:val="0"/>
          <w:numId w:val="1134"/>
        </w:numPr>
      </w:pPr>
      <w:r>
        <w:rPr>
          <w:rFonts w:hint="eastAsia"/>
        </w:rPr>
        <w:t xml:space="preserve">客户记录建立</w:t>
      </w:r>
    </w:p>
    <w:bookmarkEnd w:id="278"/>
    <w:bookmarkStart w:id="279" w:name="任务-3客户咨询与四诊45-分钟"/>
    <w:p>
      <w:pPr>
        <w:pStyle w:val="Heading6"/>
      </w:pPr>
      <w:r>
        <w:rPr>
          <w:rStyle w:val="SectionNumber"/>
        </w:rPr>
        <w:t xml:space="preserve">1.1.16.1.4.3</w:t>
      </w:r>
      <w:r>
        <w:tab/>
      </w:r>
      <w:r>
        <w:rPr>
          <w:rFonts w:hint="eastAsia"/>
        </w:rPr>
        <w:t xml:space="preserve">任务</w:t>
      </w:r>
      <w:r>
        <w:t xml:space="preserve"> </w:t>
      </w:r>
      <w:r>
        <w:rPr>
          <w:rFonts w:hint="eastAsia"/>
        </w:rPr>
        <w:t xml:space="preserve">3：客户咨询与四诊（45</w:t>
      </w:r>
      <w:r>
        <w:t xml:space="preserve"> </w:t>
      </w:r>
      <w:r>
        <w:rPr>
          <w:rFonts w:hint="eastAsia"/>
        </w:rPr>
        <w:t xml:space="preserve">分钟）</w:t>
      </w:r>
    </w:p>
    <w:p>
      <w:pPr>
        <w:pStyle w:val="Compact"/>
        <w:numPr>
          <w:ilvl w:val="0"/>
          <w:numId w:val="1135"/>
        </w:numPr>
      </w:pPr>
      <w:r>
        <w:rPr>
          <w:rFonts w:hint="eastAsia"/>
        </w:rPr>
        <w:t xml:space="preserve">期望访谈</w:t>
      </w:r>
    </w:p>
    <w:p>
      <w:pPr>
        <w:pStyle w:val="Compact"/>
        <w:numPr>
          <w:ilvl w:val="0"/>
          <w:numId w:val="1135"/>
        </w:numPr>
      </w:pPr>
      <w:r>
        <w:rPr>
          <w:rFonts w:hint="eastAsia"/>
        </w:rPr>
        <w:t xml:space="preserve">健康史采集</w:t>
      </w:r>
    </w:p>
    <w:p>
      <w:pPr>
        <w:pStyle w:val="Compact"/>
        <w:numPr>
          <w:ilvl w:val="0"/>
          <w:numId w:val="1135"/>
        </w:numPr>
      </w:pPr>
      <w:r>
        <w:rPr>
          <w:rFonts w:hint="eastAsia"/>
        </w:rPr>
        <w:t xml:space="preserve">中医四诊</w:t>
      </w:r>
    </w:p>
    <w:p>
      <w:pPr>
        <w:pStyle w:val="Compact"/>
        <w:numPr>
          <w:ilvl w:val="0"/>
          <w:numId w:val="1135"/>
        </w:numPr>
      </w:pPr>
      <w:r>
        <w:rPr>
          <w:rFonts w:hint="eastAsia"/>
        </w:rPr>
        <w:t xml:space="preserve">知情同意取得</w:t>
      </w:r>
    </w:p>
    <w:bookmarkEnd w:id="279"/>
    <w:bookmarkStart w:id="280" w:name="任务-4适应症-禁忌评估30-分钟"/>
    <w:p>
      <w:pPr>
        <w:pStyle w:val="Heading6"/>
      </w:pPr>
      <w:r>
        <w:rPr>
          <w:rStyle w:val="SectionNumber"/>
        </w:rPr>
        <w:t xml:space="preserve">1.1.16.1.4.4</w:t>
      </w:r>
      <w:r>
        <w:tab/>
      </w:r>
      <w:r>
        <w:rPr>
          <w:rFonts w:hint="eastAsia"/>
        </w:rPr>
        <w:t xml:space="preserve">任务</w:t>
      </w:r>
      <w:r>
        <w:t xml:space="preserve"> </w:t>
      </w:r>
      <w:r>
        <w:rPr>
          <w:rFonts w:hint="eastAsia"/>
        </w:rPr>
        <w:t xml:space="preserve">4：适应症</w:t>
      </w:r>
      <w:r>
        <w:t xml:space="preserve"> / </w:t>
      </w:r>
      <w:r>
        <w:rPr>
          <w:rFonts w:hint="eastAsia"/>
        </w:rPr>
        <w:t xml:space="preserve">禁忌评估（30</w:t>
      </w:r>
      <w:r>
        <w:t xml:space="preserve"> </w:t>
      </w:r>
      <w:r>
        <w:rPr>
          <w:rFonts w:hint="eastAsia"/>
        </w:rPr>
        <w:t xml:space="preserve">分钟）</w:t>
      </w:r>
    </w:p>
    <w:p>
      <w:pPr>
        <w:pStyle w:val="Compact"/>
        <w:numPr>
          <w:ilvl w:val="0"/>
          <w:numId w:val="1136"/>
        </w:numPr>
      </w:pPr>
      <w:r>
        <w:rPr>
          <w:rFonts w:hint="eastAsia"/>
        </w:rPr>
        <w:t xml:space="preserve">分类判断</w:t>
      </w:r>
    </w:p>
    <w:p>
      <w:pPr>
        <w:pStyle w:val="Compact"/>
        <w:numPr>
          <w:ilvl w:val="0"/>
          <w:numId w:val="1136"/>
        </w:numPr>
      </w:pPr>
      <w:r>
        <w:rPr>
          <w:rFonts w:hint="eastAsia"/>
        </w:rPr>
        <w:t xml:space="preserve">决策记录</w:t>
      </w:r>
    </w:p>
    <w:p>
      <w:pPr>
        <w:pStyle w:val="Compact"/>
        <w:numPr>
          <w:ilvl w:val="0"/>
          <w:numId w:val="1136"/>
        </w:numPr>
      </w:pPr>
      <w:r>
        <w:rPr>
          <w:rFonts w:hint="eastAsia"/>
        </w:rPr>
        <w:t xml:space="preserve">转介流程演示（按案例需要）</w:t>
      </w:r>
    </w:p>
    <w:bookmarkEnd w:id="280"/>
    <w:bookmarkStart w:id="281" w:name="任务-5方案制定与口头汇报45-分钟"/>
    <w:p>
      <w:pPr>
        <w:pStyle w:val="Heading6"/>
      </w:pPr>
      <w:r>
        <w:rPr>
          <w:rStyle w:val="SectionNumber"/>
        </w:rPr>
        <w:t xml:space="preserve">1.1.16.1.4.5</w:t>
      </w:r>
      <w:r>
        <w:tab/>
      </w:r>
      <w:r>
        <w:rPr>
          <w:rFonts w:hint="eastAsia"/>
        </w:rPr>
        <w:t xml:space="preserve">任务</w:t>
      </w:r>
      <w:r>
        <w:t xml:space="preserve"> </w:t>
      </w:r>
      <w:r>
        <w:rPr>
          <w:rFonts w:hint="eastAsia"/>
        </w:rPr>
        <w:t xml:space="preserve">5：方案制定与口头汇报（45</w:t>
      </w:r>
      <w:r>
        <w:t xml:space="preserve"> </w:t>
      </w:r>
      <w:r>
        <w:rPr>
          <w:rFonts w:hint="eastAsia"/>
        </w:rPr>
        <w:t xml:space="preserve">分钟）</w:t>
      </w:r>
    </w:p>
    <w:p>
      <w:pPr>
        <w:pStyle w:val="Compact"/>
        <w:numPr>
          <w:ilvl w:val="0"/>
          <w:numId w:val="1137"/>
        </w:numPr>
      </w:pPr>
      <w:r>
        <w:rPr>
          <w:rFonts w:hint="eastAsia"/>
        </w:rPr>
        <w:t xml:space="preserve">模式选择</w:t>
      </w:r>
    </w:p>
    <w:p>
      <w:pPr>
        <w:pStyle w:val="Compact"/>
        <w:numPr>
          <w:ilvl w:val="0"/>
          <w:numId w:val="1137"/>
        </w:numPr>
      </w:pPr>
      <w:r>
        <w:rPr>
          <w:rFonts w:hint="eastAsia"/>
        </w:rPr>
        <w:t xml:space="preserve">方案撰写（11</w:t>
      </w:r>
      <w:r>
        <w:t xml:space="preserve"> </w:t>
      </w:r>
      <w:r>
        <w:rPr>
          <w:rFonts w:hint="eastAsia"/>
        </w:rPr>
        <w:t xml:space="preserve">项要素）</w:t>
      </w:r>
    </w:p>
    <w:p>
      <w:pPr>
        <w:pStyle w:val="Compact"/>
        <w:numPr>
          <w:ilvl w:val="0"/>
          <w:numId w:val="1137"/>
        </w:numPr>
      </w:pPr>
      <w:r>
        <w:rPr>
          <w:rFonts w:hint="eastAsia"/>
        </w:rPr>
        <w:t xml:space="preserve">书面同意签署</w:t>
      </w:r>
    </w:p>
    <w:p>
      <w:pPr>
        <w:pStyle w:val="Compact"/>
        <w:numPr>
          <w:ilvl w:val="0"/>
          <w:numId w:val="1137"/>
        </w:numPr>
      </w:pPr>
      <w:r>
        <w:rPr>
          <w:rFonts w:hint="eastAsia"/>
        </w:rPr>
        <w:t xml:space="preserve">客户记录归档</w:t>
      </w:r>
    </w:p>
    <w:p>
      <w:pPr>
        <w:pStyle w:val="Compact"/>
        <w:numPr>
          <w:ilvl w:val="0"/>
          <w:numId w:val="1137"/>
        </w:numPr>
      </w:pPr>
      <w:r>
        <w:rPr>
          <w:rFonts w:hint="eastAsia"/>
        </w:rPr>
        <w:t xml:space="preserve">口头汇报方案</w:t>
      </w:r>
    </w:p>
    <w:bookmarkEnd w:id="281"/>
    <w:bookmarkStart w:id="282" w:name="任务-6场地清理-档案上锁15-分钟"/>
    <w:p>
      <w:pPr>
        <w:pStyle w:val="Heading6"/>
      </w:pPr>
      <w:r>
        <w:rPr>
          <w:rStyle w:val="SectionNumber"/>
        </w:rPr>
        <w:t xml:space="preserve">1.1.16.1.4.6</w:t>
      </w:r>
      <w:r>
        <w:tab/>
      </w:r>
      <w:r>
        <w:rPr>
          <w:rFonts w:hint="eastAsia"/>
        </w:rPr>
        <w:t xml:space="preserve">任务</w:t>
      </w:r>
      <w:r>
        <w:t xml:space="preserve"> </w:t>
      </w:r>
      <w:r>
        <w:rPr>
          <w:rFonts w:hint="eastAsia"/>
        </w:rPr>
        <w:t xml:space="preserve">6：场地清理</w:t>
      </w:r>
      <w:r>
        <w:t xml:space="preserve"> + </w:t>
      </w:r>
      <w:r>
        <w:rPr>
          <w:rFonts w:hint="eastAsia"/>
        </w:rPr>
        <w:t xml:space="preserve">档案上锁（15</w:t>
      </w:r>
      <w:r>
        <w:t xml:space="preserve"> </w:t>
      </w:r>
      <w:r>
        <w:rPr>
          <w:rFonts w:hint="eastAsia"/>
        </w:rPr>
        <w:t xml:space="preserve">分钟）</w:t>
      </w:r>
    </w:p>
    <w:p>
      <w:r>
        <w:pict>
          <v:rect style="width:0;height:1.5pt" o:hralign="center" o:hrstd="t" o:hr="t"/>
        </w:pict>
      </w:r>
    </w:p>
    <w:bookmarkEnd w:id="282"/>
    <w:bookmarkEnd w:id="283"/>
    <w:bookmarkStart w:id="291" w:name="评估评分量表-rubric"/>
    <w:p>
      <w:pPr>
        <w:pStyle w:val="Heading5"/>
      </w:pPr>
      <w:r>
        <w:rPr>
          <w:rStyle w:val="SectionNumber"/>
        </w:rPr>
        <w:t xml:space="preserve">1.1.16.1.5</w:t>
      </w:r>
      <w:r>
        <w:tab/>
      </w:r>
      <w:r>
        <w:rPr>
          <w:rFonts w:hint="eastAsia"/>
        </w:rPr>
        <w:t xml:space="preserve">评估评分量表</w:t>
      </w:r>
      <w:r>
        <w:t xml:space="preserve"> (Rubric)</w:t>
      </w:r>
    </w:p>
    <w:bookmarkStart w:id="284" w:name="a.-任务-1咨询区准备10-分"/>
    <w:p>
      <w:pPr>
        <w:pStyle w:val="Heading6"/>
      </w:pPr>
      <w:r>
        <w:rPr>
          <w:rStyle w:val="SectionNumber"/>
        </w:rPr>
        <w:t xml:space="preserve">1.1.16.1.5.1</w:t>
      </w:r>
      <w:r>
        <w:tab/>
      </w:r>
      <w:r>
        <w:t xml:space="preserve">A. </w:t>
      </w:r>
      <w:r>
        <w:rPr>
          <w:rFonts w:hint="eastAsia"/>
        </w:rPr>
        <w:t xml:space="preserve">任务</w:t>
      </w:r>
      <w:r>
        <w:t xml:space="preserve"> </w:t>
      </w:r>
      <w:r>
        <w:rPr>
          <w:rFonts w:hint="eastAsia"/>
        </w:rPr>
        <w:t xml:space="preserve">1：咨询区准备（10</w:t>
      </w:r>
      <w:r>
        <w:t xml:space="preserve"> </w:t>
      </w:r>
      <w:r>
        <w:rPr>
          <w:rFonts w:hint="eastAsia"/>
        </w:rPr>
        <w:t xml:space="preserve">分）</w:t>
      </w:r>
    </w:p>
    <w:tbl>
      <w:tblPr>
        <w:tblStyle w:val="Table"/>
        <w:tblW w:type="auto" w:w="0"/>
        <w:tblLook w:firstRow="1" w:lastRow="0" w:firstColumn="0" w:lastColumn="0" w:noHBand="0" w:noVBand="0" w:val="0020"/>
        <w:tblBorders>
          <w:top w:val="single" w:sz="12" w:color="7F7F7F"/>
          <w:bottom w:val="single" w:sz="12" w:color="7F7F7F"/>
          <w:insideH w:val="single" w:sz="6" w:color="7F7F7F"/>
          <w:left w:val="nil"/>
          <w:right w:val="nil"/>
          <w:insideV w:val="nil"/>
        </w:tblBorders>
      </w:tblPr>
      <w:tblGrid>
        <w:gridCol w:w="2640"/>
        <w:gridCol w:w="2640"/>
        <w:gridCol w:w="2640"/>
      </w:tblGrid>
      <w:tr>
        <w:trPr>
          <w:tblHeader w:val="on"/>
        </w:trPr>
        <w:tc>
          <w:tcPr>
            <w:shd w:val="clear" w:color="auto" w:fill="E7E6E6"/>
          </w:tcPr>
          <w:p>
            <w:pPr>
              <w:pStyle w:val="Compact"/>
            </w:pPr>
            <w:r>
              <w:rPr>
                <w:rFonts w:hint="eastAsia"/>
                <w:b/>
              </w:rPr>
              <w:t xml:space="preserve">评分项</w:t>
            </w:r>
          </w:p>
        </w:tc>
        <w:tc>
          <w:tcPr>
            <w:shd w:val="clear" w:color="auto" w:fill="E7E6E6"/>
          </w:tcPr>
          <w:p>
            <w:pPr>
              <w:pStyle w:val="Compact"/>
              <w:jc w:val="right"/>
            </w:pPr>
            <w:r>
              <w:rPr>
                <w:rFonts w:hint="eastAsia"/>
                <w:b/>
              </w:rPr>
              <w:t xml:space="preserve">满分</w:t>
            </w:r>
          </w:p>
        </w:tc>
        <w:tc>
          <w:tcPr>
            <w:shd w:val="clear" w:color="auto" w:fill="E7E6E6"/>
          </w:tcPr>
          <w:p>
            <w:pPr>
              <w:pStyle w:val="Compact"/>
              <w:jc w:val="right"/>
            </w:pPr>
            <w:r>
              <w:rPr>
                <w:rFonts w:hint="eastAsia"/>
                <w:b/>
              </w:rPr>
              <w:t xml:space="preserve">评分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室温</w:t>
            </w:r>
            <w:r>
              <w:t xml:space="preserve"> 22–25°C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>
            <w:shd w:val="clear" w:color="auto" w:fill="F7F7F7"/>
          </w:tcPr>
          <w:p>
            <w:pPr>
              <w:pStyle w:val="Compact"/>
            </w:pPr>
            <w:r>
              <w:rPr>
                <w:rFonts w:hint="eastAsia"/>
              </w:rPr>
              <w:t xml:space="preserve">噪音</w:t>
            </w:r>
            <w:r>
              <w:t xml:space="preserve"> &lt; 50 dB</w:t>
            </w:r>
          </w:p>
        </w:tc>
        <w:tc>
          <w:tcPr>
            <w:shd w:val="clear" w:color="auto" w:fill="F7F7F7"/>
          </w:tcPr>
          <w:p>
            <w:pPr>
              <w:pStyle w:val="Compact"/>
              <w:jc w:val="right"/>
            </w:pPr>
            <w:r>
              <w:t xml:space="preserve">2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灯光、屏风、防滑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>
            <w:shd w:val="clear" w:color="auto" w:fill="F7F7F7"/>
          </w:tcPr>
          <w:p>
            <w:pPr>
              <w:pStyle w:val="Compact"/>
            </w:pPr>
            <w:r>
              <w:rPr>
                <w:rFonts w:hint="eastAsia"/>
              </w:rPr>
              <w:t xml:space="preserve">急救箱</w:t>
            </w:r>
            <w:r>
              <w:t xml:space="preserve"> / </w:t>
            </w:r>
            <w:r>
              <w:rPr>
                <w:rFonts w:hint="eastAsia"/>
              </w:rPr>
              <w:t xml:space="preserve">灭火器位置</w:t>
            </w:r>
          </w:p>
        </w:tc>
        <w:tc>
          <w:tcPr>
            <w:shd w:val="clear" w:color="auto" w:fill="F7F7F7"/>
          </w:tcPr>
          <w:p>
            <w:pPr>
              <w:pStyle w:val="Compact"/>
              <w:jc w:val="right"/>
            </w:pPr>
            <w:r>
              <w:t xml:space="preserve">2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桌面与温水准备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</w:t>
            </w:r>
          </w:p>
        </w:tc>
        <w:tc>
          <w:tcPr/>
          <w:p>
            <w:pPr>
              <w:pStyle w:val="Compact"/>
            </w:pPr>
          </w:p>
        </w:tc>
      </w:tr>
    </w:tbl>
    <w:bookmarkEnd w:id="284"/>
    <w:bookmarkStart w:id="285" w:name="b.-任务-2客户接待与登记15-分"/>
    <w:p>
      <w:pPr>
        <w:pStyle w:val="Heading6"/>
      </w:pPr>
      <w:r>
        <w:rPr>
          <w:rStyle w:val="SectionNumber"/>
        </w:rPr>
        <w:t xml:space="preserve">1.1.16.1.5.2</w:t>
      </w:r>
      <w:r>
        <w:tab/>
      </w:r>
      <w:r>
        <w:t xml:space="preserve">B. </w:t>
      </w:r>
      <w:r>
        <w:rPr>
          <w:rFonts w:hint="eastAsia"/>
        </w:rPr>
        <w:t xml:space="preserve">任务</w:t>
      </w:r>
      <w:r>
        <w:t xml:space="preserve"> </w:t>
      </w:r>
      <w:r>
        <w:rPr>
          <w:rFonts w:hint="eastAsia"/>
        </w:rPr>
        <w:t xml:space="preserve">2：客户接待与登记（15</w:t>
      </w:r>
      <w:r>
        <w:t xml:space="preserve"> </w:t>
      </w:r>
      <w:r>
        <w:rPr>
          <w:rFonts w:hint="eastAsia"/>
        </w:rPr>
        <w:t xml:space="preserve">分）</w:t>
      </w:r>
    </w:p>
    <w:tbl>
      <w:tblPr>
        <w:tblStyle w:val="Table"/>
        <w:tblW w:type="auto" w:w="0"/>
        <w:tblLook w:firstRow="1" w:lastRow="0" w:firstColumn="0" w:lastColumn="0" w:noHBand="0" w:noVBand="0" w:val="0020"/>
        <w:tblBorders>
          <w:top w:val="single" w:sz="12" w:color="7F7F7F"/>
          <w:bottom w:val="single" w:sz="12" w:color="7F7F7F"/>
          <w:insideH w:val="single" w:sz="6" w:color="7F7F7F"/>
          <w:left w:val="nil"/>
          <w:right w:val="nil"/>
          <w:insideV w:val="nil"/>
        </w:tblBorders>
      </w:tblPr>
      <w:tblGrid>
        <w:gridCol w:w="2640"/>
        <w:gridCol w:w="2640"/>
        <w:gridCol w:w="2640"/>
      </w:tblGrid>
      <w:tr>
        <w:trPr>
          <w:tblHeader w:val="on"/>
        </w:trPr>
        <w:tc>
          <w:tcPr>
            <w:shd w:val="clear" w:color="auto" w:fill="E7E6E6"/>
          </w:tcPr>
          <w:p>
            <w:pPr>
              <w:pStyle w:val="Compact"/>
            </w:pPr>
            <w:r>
              <w:rPr>
                <w:rFonts w:hint="eastAsia"/>
                <w:b/>
              </w:rPr>
              <w:t xml:space="preserve">评分项</w:t>
            </w:r>
          </w:p>
        </w:tc>
        <w:tc>
          <w:tcPr>
            <w:shd w:val="clear" w:color="auto" w:fill="E7E6E6"/>
          </w:tcPr>
          <w:p>
            <w:pPr>
              <w:pStyle w:val="Compact"/>
              <w:jc w:val="right"/>
            </w:pPr>
            <w:r>
              <w:rPr>
                <w:rFonts w:hint="eastAsia"/>
                <w:b/>
              </w:rPr>
              <w:t xml:space="preserve">满分</w:t>
            </w:r>
          </w:p>
        </w:tc>
        <w:tc>
          <w:tcPr>
            <w:shd w:val="clear" w:color="auto" w:fill="E7E6E6"/>
          </w:tcPr>
          <w:p>
            <w:pPr>
              <w:pStyle w:val="Compact"/>
              <w:jc w:val="right"/>
            </w:pPr>
            <w:r>
              <w:rPr>
                <w:rFonts w:hint="eastAsia"/>
                <w:b/>
              </w:rPr>
              <w:t xml:space="preserve">评分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起立微笑问候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>
            <w:shd w:val="clear" w:color="auto" w:fill="F7F7F7"/>
          </w:tcPr>
          <w:p>
            <w:pPr>
              <w:pStyle w:val="Compact"/>
            </w:pPr>
            <w:r>
              <w:rPr>
                <w:rFonts w:hint="eastAsia"/>
              </w:rPr>
              <w:t xml:space="preserve">适当称谓</w:t>
            </w:r>
          </w:p>
        </w:tc>
        <w:tc>
          <w:tcPr>
            <w:shd w:val="clear" w:color="auto" w:fill="F7F7F7"/>
          </w:tcPr>
          <w:p>
            <w:pPr>
              <w:pStyle w:val="Compact"/>
              <w:jc w:val="right"/>
            </w:pPr>
            <w:r>
              <w:t xml:space="preserve">2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信息表完整收集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>
            <w:shd w:val="clear" w:color="auto" w:fill="F7F7F7"/>
          </w:tcPr>
          <w:p>
            <w:pPr>
              <w:pStyle w:val="Compact"/>
            </w:pPr>
            <w:r>
              <w:rPr>
                <w:rFonts w:hint="eastAsia"/>
              </w:rPr>
              <w:t xml:space="preserve">身份核实正确</w:t>
            </w:r>
          </w:p>
        </w:tc>
        <w:tc>
          <w:tcPr>
            <w:shd w:val="clear" w:color="auto" w:fill="F7F7F7"/>
          </w:tcPr>
          <w:p>
            <w:pPr>
              <w:pStyle w:val="Compact"/>
              <w:jc w:val="right"/>
            </w:pPr>
            <w:r>
              <w:t xml:space="preserve">4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客户记录建档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</w:t>
            </w:r>
          </w:p>
        </w:tc>
        <w:tc>
          <w:tcPr/>
          <w:p>
            <w:pPr>
              <w:pStyle w:val="Compact"/>
            </w:pPr>
          </w:p>
        </w:tc>
      </w:tr>
    </w:tbl>
    <w:bookmarkEnd w:id="285"/>
    <w:bookmarkStart w:id="286" w:name="c.-任务-3客户咨询与四诊25-分"/>
    <w:p>
      <w:pPr>
        <w:pStyle w:val="Heading6"/>
      </w:pPr>
      <w:r>
        <w:rPr>
          <w:rStyle w:val="SectionNumber"/>
        </w:rPr>
        <w:t xml:space="preserve">1.1.16.1.5.3</w:t>
      </w:r>
      <w:r>
        <w:tab/>
      </w:r>
      <w:r>
        <w:t xml:space="preserve">C. </w:t>
      </w:r>
      <w:r>
        <w:rPr>
          <w:rFonts w:hint="eastAsia"/>
        </w:rPr>
        <w:t xml:space="preserve">任务</w:t>
      </w:r>
      <w:r>
        <w:t xml:space="preserve"> </w:t>
      </w:r>
      <w:r>
        <w:rPr>
          <w:rFonts w:hint="eastAsia"/>
        </w:rPr>
        <w:t xml:space="preserve">3：客户咨询与四诊（25</w:t>
      </w:r>
      <w:r>
        <w:t xml:space="preserve"> </w:t>
      </w:r>
      <w:r>
        <w:rPr>
          <w:rFonts w:hint="eastAsia"/>
        </w:rPr>
        <w:t xml:space="preserve">分）</w:t>
      </w:r>
    </w:p>
    <w:tbl>
      <w:tblPr>
        <w:tblStyle w:val="Table"/>
        <w:tblW w:type="auto" w:w="0"/>
        <w:tblLook w:firstRow="1" w:lastRow="0" w:firstColumn="0" w:lastColumn="0" w:noHBand="0" w:noVBand="0" w:val="0020"/>
        <w:tblBorders>
          <w:top w:val="single" w:sz="12" w:color="7F7F7F"/>
          <w:bottom w:val="single" w:sz="12" w:color="7F7F7F"/>
          <w:insideH w:val="single" w:sz="6" w:color="7F7F7F"/>
          <w:left w:val="nil"/>
          <w:right w:val="nil"/>
          <w:insideV w:val="nil"/>
        </w:tblBorders>
      </w:tblPr>
      <w:tblGrid>
        <w:gridCol w:w="2640"/>
        <w:gridCol w:w="2640"/>
        <w:gridCol w:w="2640"/>
      </w:tblGrid>
      <w:tr>
        <w:trPr>
          <w:tblHeader w:val="on"/>
        </w:trPr>
        <w:tc>
          <w:tcPr>
            <w:shd w:val="clear" w:color="auto" w:fill="E7E6E6"/>
          </w:tcPr>
          <w:p>
            <w:pPr>
              <w:pStyle w:val="Compact"/>
            </w:pPr>
            <w:r>
              <w:rPr>
                <w:rFonts w:hint="eastAsia"/>
                <w:b/>
              </w:rPr>
              <w:t xml:space="preserve">评分项</w:t>
            </w:r>
          </w:p>
        </w:tc>
        <w:tc>
          <w:tcPr>
            <w:shd w:val="clear" w:color="auto" w:fill="E7E6E6"/>
          </w:tcPr>
          <w:p>
            <w:pPr>
              <w:pStyle w:val="Compact"/>
              <w:jc w:val="right"/>
            </w:pPr>
            <w:r>
              <w:rPr>
                <w:rFonts w:hint="eastAsia"/>
                <w:b/>
              </w:rPr>
              <w:t xml:space="preserve">满分</w:t>
            </w:r>
          </w:p>
        </w:tc>
        <w:tc>
          <w:tcPr>
            <w:shd w:val="clear" w:color="auto" w:fill="E7E6E6"/>
          </w:tcPr>
          <w:p>
            <w:pPr>
              <w:pStyle w:val="Compact"/>
              <w:jc w:val="right"/>
            </w:pPr>
            <w:r>
              <w:rPr>
                <w:rFonts w:hint="eastAsia"/>
                <w:b/>
              </w:rPr>
              <w:t xml:space="preserve">评分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期望访谈（5</w:t>
            </w:r>
            <w:r>
              <w:t xml:space="preserve"> </w:t>
            </w:r>
            <w:r>
              <w:rPr>
                <w:rFonts w:hint="eastAsia"/>
              </w:rPr>
              <w:t xml:space="preserve">项</w:t>
            </w:r>
            <w:r>
              <w:t xml:space="preserve"> NOSS </w:t>
            </w:r>
            <w:r>
              <w:rPr>
                <w:rFonts w:hint="eastAsia"/>
              </w:rPr>
              <w:t xml:space="preserve">列明）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5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>
            <w:shd w:val="clear" w:color="auto" w:fill="F7F7F7"/>
          </w:tcPr>
          <w:p>
            <w:pPr>
              <w:pStyle w:val="Compact"/>
            </w:pPr>
            <w:r>
              <w:rPr>
                <w:rFonts w:hint="eastAsia"/>
              </w:rPr>
              <w:t xml:space="preserve">健康史</w:t>
            </w:r>
            <w:r>
              <w:t xml:space="preserve"> 4 </w:t>
            </w:r>
            <w:r>
              <w:rPr>
                <w:rFonts w:hint="eastAsia"/>
              </w:rPr>
              <w:t xml:space="preserve">类完整</w:t>
            </w:r>
          </w:p>
        </w:tc>
        <w:tc>
          <w:tcPr>
            <w:shd w:val="clear" w:color="auto" w:fill="F7F7F7"/>
          </w:tcPr>
          <w:p>
            <w:pPr>
              <w:pStyle w:val="Compact"/>
              <w:jc w:val="right"/>
            </w:pPr>
            <w:r>
              <w:t xml:space="preserve">5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望诊执行与记录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>
            <w:shd w:val="clear" w:color="auto" w:fill="F7F7F7"/>
          </w:tcPr>
          <w:p>
            <w:pPr>
              <w:pStyle w:val="Compact"/>
            </w:pPr>
            <w:r>
              <w:rPr>
                <w:rFonts w:hint="eastAsia"/>
              </w:rPr>
              <w:t xml:space="preserve">闻诊执行与记录</w:t>
            </w:r>
          </w:p>
        </w:tc>
        <w:tc>
          <w:tcPr>
            <w:shd w:val="clear" w:color="auto" w:fill="F7F7F7"/>
          </w:tcPr>
          <w:p>
            <w:pPr>
              <w:pStyle w:val="Compact"/>
              <w:jc w:val="right"/>
            </w:pPr>
            <w:r>
              <w:t xml:space="preserve">2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问诊（十问）覆盖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5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>
            <w:shd w:val="clear" w:color="auto" w:fill="F7F7F7"/>
          </w:tcPr>
          <w:p>
            <w:pPr>
              <w:pStyle w:val="Compact"/>
            </w:pPr>
            <w:r>
              <w:rPr>
                <w:rFonts w:hint="eastAsia"/>
              </w:rPr>
              <w:t xml:space="preserve">切诊（征得同意</w:t>
            </w:r>
            <w:r>
              <w:t xml:space="preserve"> + </w:t>
            </w:r>
            <w:r>
              <w:rPr>
                <w:rFonts w:hint="eastAsia"/>
              </w:rPr>
              <w:t xml:space="preserve">操作）</w:t>
            </w:r>
          </w:p>
        </w:tc>
        <w:tc>
          <w:tcPr>
            <w:shd w:val="clear" w:color="auto" w:fill="F7F7F7"/>
          </w:tcPr>
          <w:p>
            <w:pPr>
              <w:pStyle w:val="Compact"/>
              <w:jc w:val="right"/>
            </w:pPr>
            <w:r>
              <w:t xml:space="preserve">3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知情同意签署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</w:t>
            </w:r>
          </w:p>
        </w:tc>
        <w:tc>
          <w:tcPr/>
          <w:p>
            <w:pPr>
              <w:pStyle w:val="Compact"/>
            </w:pPr>
          </w:p>
        </w:tc>
      </w:tr>
    </w:tbl>
    <w:bookmarkEnd w:id="286"/>
    <w:bookmarkStart w:id="287" w:name="d.-任务-4适应症-禁忌评估15-分"/>
    <w:p>
      <w:pPr>
        <w:pStyle w:val="Heading6"/>
      </w:pPr>
      <w:r>
        <w:rPr>
          <w:rStyle w:val="SectionNumber"/>
        </w:rPr>
        <w:t xml:space="preserve">1.1.16.1.5.4</w:t>
      </w:r>
      <w:r>
        <w:tab/>
      </w:r>
      <w:r>
        <w:t xml:space="preserve">D. </w:t>
      </w:r>
      <w:r>
        <w:rPr>
          <w:rFonts w:hint="eastAsia"/>
        </w:rPr>
        <w:t xml:space="preserve">任务</w:t>
      </w:r>
      <w:r>
        <w:t xml:space="preserve"> </w:t>
      </w:r>
      <w:r>
        <w:rPr>
          <w:rFonts w:hint="eastAsia"/>
        </w:rPr>
        <w:t xml:space="preserve">4：适应症</w:t>
      </w:r>
      <w:r>
        <w:t xml:space="preserve"> / </w:t>
      </w:r>
      <w:r>
        <w:rPr>
          <w:rFonts w:hint="eastAsia"/>
        </w:rPr>
        <w:t xml:space="preserve">禁忌评估（15</w:t>
      </w:r>
      <w:r>
        <w:t xml:space="preserve"> </w:t>
      </w:r>
      <w:r>
        <w:rPr>
          <w:rFonts w:hint="eastAsia"/>
        </w:rPr>
        <w:t xml:space="preserve">分）</w:t>
      </w:r>
    </w:p>
    <w:tbl>
      <w:tblPr>
        <w:tblStyle w:val="Table"/>
        <w:tblW w:type="auto" w:w="0"/>
        <w:tblLook w:firstRow="1" w:lastRow="0" w:firstColumn="0" w:lastColumn="0" w:noHBand="0" w:noVBand="0" w:val="0020"/>
        <w:tblBorders>
          <w:top w:val="single" w:sz="12" w:color="7F7F7F"/>
          <w:bottom w:val="single" w:sz="12" w:color="7F7F7F"/>
          <w:insideH w:val="single" w:sz="6" w:color="7F7F7F"/>
          <w:left w:val="nil"/>
          <w:right w:val="nil"/>
          <w:insideV w:val="nil"/>
        </w:tblBorders>
      </w:tblPr>
      <w:tblGrid>
        <w:gridCol w:w="2640"/>
        <w:gridCol w:w="2640"/>
        <w:gridCol w:w="2640"/>
      </w:tblGrid>
      <w:tr>
        <w:trPr>
          <w:tblHeader w:val="on"/>
        </w:trPr>
        <w:tc>
          <w:tcPr>
            <w:shd w:val="clear" w:color="auto" w:fill="E7E6E6"/>
          </w:tcPr>
          <w:p>
            <w:pPr>
              <w:pStyle w:val="Compact"/>
            </w:pPr>
            <w:r>
              <w:rPr>
                <w:rFonts w:hint="eastAsia"/>
                <w:b/>
              </w:rPr>
              <w:t xml:space="preserve">评分项</w:t>
            </w:r>
          </w:p>
        </w:tc>
        <w:tc>
          <w:tcPr>
            <w:shd w:val="clear" w:color="auto" w:fill="E7E6E6"/>
          </w:tcPr>
          <w:p>
            <w:pPr>
              <w:pStyle w:val="Compact"/>
              <w:jc w:val="right"/>
            </w:pPr>
            <w:r>
              <w:rPr>
                <w:rFonts w:hint="eastAsia"/>
                <w:b/>
              </w:rPr>
              <w:t xml:space="preserve">满分</w:t>
            </w:r>
          </w:p>
        </w:tc>
        <w:tc>
          <w:tcPr>
            <w:shd w:val="clear" w:color="auto" w:fill="E7E6E6"/>
          </w:tcPr>
          <w:p>
            <w:pPr>
              <w:pStyle w:val="Compact"/>
              <w:jc w:val="right"/>
            </w:pPr>
            <w:r>
              <w:rPr>
                <w:rFonts w:hint="eastAsia"/>
                <w:b/>
              </w:rPr>
              <w:t xml:space="preserve">评分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分类判断正确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5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>
            <w:shd w:val="clear" w:color="auto" w:fill="F7F7F7"/>
          </w:tcPr>
          <w:p>
            <w:pPr>
              <w:pStyle w:val="Compact"/>
            </w:pPr>
            <w:r>
              <w:rPr>
                <w:rFonts w:hint="eastAsia"/>
              </w:rPr>
              <w:t xml:space="preserve">决策理由清晰</w:t>
            </w:r>
          </w:p>
        </w:tc>
        <w:tc>
          <w:tcPr>
            <w:shd w:val="clear" w:color="auto" w:fill="F7F7F7"/>
          </w:tcPr>
          <w:p>
            <w:pPr>
              <w:pStyle w:val="Compact"/>
              <w:jc w:val="right"/>
            </w:pPr>
            <w:r>
              <w:t xml:space="preserve">3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注意事项调整方案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>
            <w:shd w:val="clear" w:color="auto" w:fill="F7F7F7"/>
          </w:tcPr>
          <w:p>
            <w:pPr>
              <w:pStyle w:val="Compact"/>
            </w:pPr>
            <w:r>
              <w:rPr>
                <w:rFonts w:hint="eastAsia"/>
              </w:rPr>
              <w:t xml:space="preserve">转介流程（如需）正确</w:t>
            </w:r>
          </w:p>
        </w:tc>
        <w:tc>
          <w:tcPr>
            <w:shd w:val="clear" w:color="auto" w:fill="F7F7F7"/>
          </w:tcPr>
          <w:p>
            <w:pPr>
              <w:pStyle w:val="Compact"/>
              <w:jc w:val="right"/>
            </w:pPr>
            <w:r>
              <w:t xml:space="preserve">2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客户记录登记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</w:t>
            </w:r>
          </w:p>
        </w:tc>
        <w:tc>
          <w:tcPr/>
          <w:p>
            <w:pPr>
              <w:pStyle w:val="Compact"/>
            </w:pPr>
          </w:p>
        </w:tc>
      </w:tr>
    </w:tbl>
    <w:bookmarkEnd w:id="287"/>
    <w:bookmarkStart w:id="288" w:name="e.-任务-5方案制定与汇报25-分"/>
    <w:p>
      <w:pPr>
        <w:pStyle w:val="Heading6"/>
      </w:pPr>
      <w:r>
        <w:rPr>
          <w:rStyle w:val="SectionNumber"/>
        </w:rPr>
        <w:t xml:space="preserve">1.1.16.1.5.5</w:t>
      </w:r>
      <w:r>
        <w:tab/>
      </w:r>
      <w:r>
        <w:t xml:space="preserve">E. </w:t>
      </w:r>
      <w:r>
        <w:rPr>
          <w:rFonts w:hint="eastAsia"/>
        </w:rPr>
        <w:t xml:space="preserve">任务</w:t>
      </w:r>
      <w:r>
        <w:t xml:space="preserve"> </w:t>
      </w:r>
      <w:r>
        <w:rPr>
          <w:rFonts w:hint="eastAsia"/>
        </w:rPr>
        <w:t xml:space="preserve">5：方案制定与汇报（25</w:t>
      </w:r>
      <w:r>
        <w:t xml:space="preserve"> </w:t>
      </w:r>
      <w:r>
        <w:rPr>
          <w:rFonts w:hint="eastAsia"/>
        </w:rPr>
        <w:t xml:space="preserve">分）</w:t>
      </w:r>
    </w:p>
    <w:tbl>
      <w:tblPr>
        <w:tblStyle w:val="Table"/>
        <w:tblW w:type="auto" w:w="0"/>
        <w:tblLook w:firstRow="1" w:lastRow="0" w:firstColumn="0" w:lastColumn="0" w:noHBand="0" w:noVBand="0" w:val="0020"/>
        <w:tblBorders>
          <w:top w:val="single" w:sz="12" w:color="7F7F7F"/>
          <w:bottom w:val="single" w:sz="12" w:color="7F7F7F"/>
          <w:insideH w:val="single" w:sz="6" w:color="7F7F7F"/>
          <w:left w:val="nil"/>
          <w:right w:val="nil"/>
          <w:insideV w:val="nil"/>
        </w:tblBorders>
      </w:tblPr>
      <w:tblGrid>
        <w:gridCol w:w="2640"/>
        <w:gridCol w:w="2640"/>
        <w:gridCol w:w="2640"/>
      </w:tblGrid>
      <w:tr>
        <w:trPr>
          <w:tblHeader w:val="on"/>
        </w:trPr>
        <w:tc>
          <w:tcPr>
            <w:shd w:val="clear" w:color="auto" w:fill="E7E6E6"/>
          </w:tcPr>
          <w:p>
            <w:pPr>
              <w:pStyle w:val="Compact"/>
            </w:pPr>
            <w:r>
              <w:rPr>
                <w:rFonts w:hint="eastAsia"/>
                <w:b/>
              </w:rPr>
              <w:t xml:space="preserve">评分项</w:t>
            </w:r>
          </w:p>
        </w:tc>
        <w:tc>
          <w:tcPr>
            <w:shd w:val="clear" w:color="auto" w:fill="E7E6E6"/>
          </w:tcPr>
          <w:p>
            <w:pPr>
              <w:pStyle w:val="Compact"/>
              <w:jc w:val="right"/>
            </w:pPr>
            <w:r>
              <w:rPr>
                <w:rFonts w:hint="eastAsia"/>
                <w:b/>
              </w:rPr>
              <w:t xml:space="preserve">满分</w:t>
            </w:r>
          </w:p>
        </w:tc>
        <w:tc>
          <w:tcPr>
            <w:shd w:val="clear" w:color="auto" w:fill="E7E6E6"/>
          </w:tcPr>
          <w:p>
            <w:pPr>
              <w:pStyle w:val="Compact"/>
              <w:jc w:val="right"/>
            </w:pPr>
            <w:r>
              <w:rPr>
                <w:rFonts w:hint="eastAsia"/>
                <w:b/>
              </w:rPr>
              <w:t xml:space="preserve">评分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推拿模式选择适当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>
            <w:shd w:val="clear" w:color="auto" w:fill="F7F7F7"/>
          </w:tcPr>
          <w:p>
            <w:pPr>
              <w:pStyle w:val="Compact"/>
            </w:pPr>
            <w:r>
              <w:rPr>
                <w:rFonts w:hint="eastAsia"/>
              </w:rPr>
              <w:t xml:space="preserve">方案</w:t>
            </w:r>
            <w:r>
              <w:t xml:space="preserve"> 11 </w:t>
            </w:r>
            <w:r>
              <w:rPr>
                <w:rFonts w:hint="eastAsia"/>
              </w:rPr>
              <w:t xml:space="preserve">项要素完整</w:t>
            </w:r>
          </w:p>
        </w:tc>
        <w:tc>
          <w:tcPr>
            <w:shd w:val="clear" w:color="auto" w:fill="F7F7F7"/>
          </w:tcPr>
          <w:p>
            <w:pPr>
              <w:pStyle w:val="Compact"/>
              <w:jc w:val="right"/>
            </w:pPr>
            <w:r>
              <w:t xml:space="preserve">8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7 </w:t>
            </w:r>
            <w:r>
              <w:rPr>
                <w:rFonts w:hint="eastAsia"/>
              </w:rPr>
              <w:t xml:space="preserve">项禁忌排除明示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>
            <w:shd w:val="clear" w:color="auto" w:fill="F7F7F7"/>
          </w:tcPr>
          <w:p>
            <w:pPr>
              <w:pStyle w:val="Compact"/>
            </w:pPr>
            <w:r>
              <w:rPr>
                <w:rFonts w:hint="eastAsia"/>
              </w:rPr>
              <w:t xml:space="preserve">知情同意书签署</w:t>
            </w:r>
          </w:p>
        </w:tc>
        <w:tc>
          <w:tcPr>
            <w:shd w:val="clear" w:color="auto" w:fill="F7F7F7"/>
          </w:tcPr>
          <w:p>
            <w:pPr>
              <w:pStyle w:val="Compact"/>
              <w:jc w:val="right"/>
            </w:pPr>
            <w:r>
              <w:t xml:space="preserve">3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客户记录归档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>
            <w:shd w:val="clear" w:color="auto" w:fill="F7F7F7"/>
          </w:tcPr>
          <w:p>
            <w:pPr>
              <w:pStyle w:val="Compact"/>
            </w:pPr>
            <w:r>
              <w:rPr>
                <w:rFonts w:hint="eastAsia"/>
              </w:rPr>
              <w:t xml:space="preserve">口头汇报清晰</w:t>
            </w:r>
          </w:p>
        </w:tc>
        <w:tc>
          <w:tcPr>
            <w:shd w:val="clear" w:color="auto" w:fill="F7F7F7"/>
          </w:tcPr>
          <w:p>
            <w:pPr>
              <w:pStyle w:val="Compact"/>
              <w:jc w:val="right"/>
            </w:pPr>
            <w:r>
              <w:t xml:space="preserve">3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不承诺治愈</w:t>
            </w:r>
            <w:r>
              <w:t xml:space="preserve"> / </w:t>
            </w:r>
            <w:r>
              <w:rPr>
                <w:rFonts w:hint="eastAsia"/>
              </w:rPr>
              <w:t xml:space="preserve">收费透明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</w:t>
            </w:r>
          </w:p>
        </w:tc>
        <w:tc>
          <w:tcPr/>
          <w:p>
            <w:pPr>
              <w:pStyle w:val="Compact"/>
            </w:pPr>
          </w:p>
        </w:tc>
      </w:tr>
    </w:tbl>
    <w:bookmarkEnd w:id="288"/>
    <w:bookmarkStart w:id="289" w:name="f.-任务-6场地清理-档案安全5-分"/>
    <w:p>
      <w:pPr>
        <w:pStyle w:val="Heading6"/>
      </w:pPr>
      <w:r>
        <w:rPr>
          <w:rStyle w:val="SectionNumber"/>
        </w:rPr>
        <w:t xml:space="preserve">1.1.16.1.5.6</w:t>
      </w:r>
      <w:r>
        <w:tab/>
      </w:r>
      <w:r>
        <w:t xml:space="preserve">F. </w:t>
      </w:r>
      <w:r>
        <w:rPr>
          <w:rFonts w:hint="eastAsia"/>
        </w:rPr>
        <w:t xml:space="preserve">任务</w:t>
      </w:r>
      <w:r>
        <w:t xml:space="preserve"> </w:t>
      </w:r>
      <w:r>
        <w:rPr>
          <w:rFonts w:hint="eastAsia"/>
        </w:rPr>
        <w:t xml:space="preserve">6：场地清理</w:t>
      </w:r>
      <w:r>
        <w:t xml:space="preserve"> + </w:t>
      </w:r>
      <w:r>
        <w:rPr>
          <w:rFonts w:hint="eastAsia"/>
        </w:rPr>
        <w:t xml:space="preserve">档案安全（5</w:t>
      </w:r>
      <w:r>
        <w:t xml:space="preserve"> </w:t>
      </w:r>
      <w:r>
        <w:rPr>
          <w:rFonts w:hint="eastAsia"/>
        </w:rPr>
        <w:t xml:space="preserve">分）</w:t>
      </w:r>
    </w:p>
    <w:tbl>
      <w:tblPr>
        <w:tblStyle w:val="Table"/>
        <w:tblW w:type="auto" w:w="0"/>
        <w:tblLook w:firstRow="1" w:lastRow="0" w:firstColumn="0" w:lastColumn="0" w:noHBand="0" w:noVBand="0" w:val="0020"/>
        <w:tblBorders>
          <w:top w:val="single" w:sz="12" w:color="7F7F7F"/>
          <w:bottom w:val="single" w:sz="12" w:color="7F7F7F"/>
          <w:insideH w:val="single" w:sz="6" w:color="7F7F7F"/>
          <w:left w:val="nil"/>
          <w:right w:val="nil"/>
          <w:insideV w:val="nil"/>
        </w:tblBorders>
      </w:tblPr>
      <w:tblGrid>
        <w:gridCol w:w="2640"/>
        <w:gridCol w:w="2640"/>
        <w:gridCol w:w="2640"/>
      </w:tblGrid>
      <w:tr>
        <w:trPr>
          <w:tblHeader w:val="on"/>
        </w:trPr>
        <w:tc>
          <w:tcPr>
            <w:shd w:val="clear" w:color="auto" w:fill="E7E6E6"/>
          </w:tcPr>
          <w:p>
            <w:pPr>
              <w:pStyle w:val="Compact"/>
            </w:pPr>
            <w:r>
              <w:rPr>
                <w:rFonts w:hint="eastAsia"/>
                <w:b/>
              </w:rPr>
              <w:t xml:space="preserve">评分项</w:t>
            </w:r>
          </w:p>
        </w:tc>
        <w:tc>
          <w:tcPr>
            <w:shd w:val="clear" w:color="auto" w:fill="E7E6E6"/>
          </w:tcPr>
          <w:p>
            <w:pPr>
              <w:pStyle w:val="Compact"/>
              <w:jc w:val="right"/>
            </w:pPr>
            <w:r>
              <w:rPr>
                <w:rFonts w:hint="eastAsia"/>
                <w:b/>
              </w:rPr>
              <w:t xml:space="preserve">满分</w:t>
            </w:r>
          </w:p>
        </w:tc>
        <w:tc>
          <w:tcPr>
            <w:shd w:val="clear" w:color="auto" w:fill="E7E6E6"/>
          </w:tcPr>
          <w:p>
            <w:pPr>
              <w:pStyle w:val="Compact"/>
              <w:jc w:val="right"/>
            </w:pPr>
            <w:r>
              <w:rPr>
                <w:rFonts w:hint="eastAsia"/>
                <w:b/>
              </w:rPr>
              <w:t xml:space="preserve">评分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档案柜上锁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>
            <w:shd w:val="clear" w:color="auto" w:fill="F7F7F7"/>
          </w:tcPr>
          <w:p>
            <w:pPr>
              <w:pStyle w:val="Compact"/>
            </w:pPr>
            <w:r>
              <w:rPr>
                <w:rFonts w:hint="eastAsia"/>
              </w:rPr>
              <w:t xml:space="preserve">草稿碎纸销毁</w:t>
            </w:r>
          </w:p>
        </w:tc>
        <w:tc>
          <w:tcPr>
            <w:shd w:val="clear" w:color="auto" w:fill="F7F7F7"/>
          </w:tcPr>
          <w:p>
            <w:pPr>
              <w:pStyle w:val="Compact"/>
              <w:jc w:val="right"/>
            </w:pPr>
            <w:r>
              <w:t xml:space="preserve">1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场地恢复整洁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</w:t>
            </w:r>
          </w:p>
        </w:tc>
        <w:tc>
          <w:tcPr/>
          <w:p>
            <w:pPr>
              <w:pStyle w:val="Compact"/>
            </w:pPr>
          </w:p>
        </w:tc>
      </w:tr>
    </w:tbl>
    <w:bookmarkEnd w:id="289"/>
    <w:bookmarkStart w:id="290" w:name="g.-通用素养5-分全程评估"/>
    <w:p>
      <w:pPr>
        <w:pStyle w:val="Heading6"/>
      </w:pPr>
      <w:r>
        <w:rPr>
          <w:rStyle w:val="SectionNumber"/>
        </w:rPr>
        <w:t xml:space="preserve">1.1.16.1.5.7</w:t>
      </w:r>
      <w:r>
        <w:tab/>
      </w:r>
      <w:r>
        <w:t xml:space="preserve">G. </w:t>
      </w:r>
      <w:r>
        <w:rPr>
          <w:rFonts w:hint="eastAsia"/>
        </w:rPr>
        <w:t xml:space="preserve">通用素养（5</w:t>
      </w:r>
      <w:r>
        <w:t xml:space="preserve"> </w:t>
      </w:r>
      <w:r>
        <w:rPr>
          <w:rFonts w:hint="eastAsia"/>
        </w:rPr>
        <w:t xml:space="preserve">分，全程评估）</w:t>
      </w:r>
    </w:p>
    <w:tbl>
      <w:tblPr>
        <w:tblStyle w:val="Table"/>
        <w:tblW w:type="auto" w:w="0"/>
        <w:tblLook w:firstRow="1" w:lastRow="0" w:firstColumn="0" w:lastColumn="0" w:noHBand="0" w:noVBand="0" w:val="0020"/>
        <w:tblBorders>
          <w:top w:val="single" w:sz="12" w:color="7F7F7F"/>
          <w:bottom w:val="single" w:sz="12" w:color="7F7F7F"/>
          <w:insideH w:val="single" w:sz="6" w:color="7F7F7F"/>
          <w:left w:val="nil"/>
          <w:right w:val="nil"/>
          <w:insideV w:val="nil"/>
        </w:tblBorders>
      </w:tblPr>
      <w:tblGrid>
        <w:gridCol w:w="2640"/>
        <w:gridCol w:w="2640"/>
        <w:gridCol w:w="2640"/>
      </w:tblGrid>
      <w:tr>
        <w:trPr>
          <w:tblHeader w:val="on"/>
        </w:trPr>
        <w:tc>
          <w:tcPr>
            <w:shd w:val="clear" w:color="auto" w:fill="E7E6E6"/>
          </w:tcPr>
          <w:p>
            <w:pPr>
              <w:pStyle w:val="Compact"/>
            </w:pPr>
            <w:r>
              <w:rPr>
                <w:rFonts w:hint="eastAsia"/>
                <w:b/>
              </w:rPr>
              <w:t xml:space="preserve">评分项</w:t>
            </w:r>
          </w:p>
        </w:tc>
        <w:tc>
          <w:tcPr>
            <w:shd w:val="clear" w:color="auto" w:fill="E7E6E6"/>
          </w:tcPr>
          <w:p>
            <w:pPr>
              <w:pStyle w:val="Compact"/>
              <w:jc w:val="right"/>
            </w:pPr>
            <w:r>
              <w:rPr>
                <w:rFonts w:hint="eastAsia"/>
                <w:b/>
              </w:rPr>
              <w:t xml:space="preserve">满分</w:t>
            </w:r>
          </w:p>
        </w:tc>
        <w:tc>
          <w:tcPr>
            <w:shd w:val="clear" w:color="auto" w:fill="E7E6E6"/>
          </w:tcPr>
          <w:p>
            <w:pPr>
              <w:pStyle w:val="Compact"/>
              <w:jc w:val="right"/>
            </w:pPr>
            <w:r>
              <w:rPr>
                <w:rFonts w:hint="eastAsia"/>
                <w:b/>
              </w:rPr>
              <w:t xml:space="preserve">评分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着装整洁</w:t>
            </w:r>
            <w:r>
              <w:t xml:space="preserve"> + </w:t>
            </w:r>
            <w:r>
              <w:rPr>
                <w:rFonts w:hint="eastAsia"/>
              </w:rPr>
              <w:t xml:space="preserve">工作牌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>
            <w:shd w:val="clear" w:color="auto" w:fill="F7F7F7"/>
          </w:tcPr>
          <w:p>
            <w:pPr>
              <w:pStyle w:val="Compact"/>
            </w:pPr>
            <w:r>
              <w:rPr>
                <w:rFonts w:hint="eastAsia"/>
              </w:rPr>
              <w:t xml:space="preserve">礼貌专业用语</w:t>
            </w:r>
          </w:p>
        </w:tc>
        <w:tc>
          <w:tcPr>
            <w:shd w:val="clear" w:color="auto" w:fill="F7F7F7"/>
          </w:tcPr>
          <w:p>
            <w:pPr>
              <w:pStyle w:val="Compact"/>
              <w:jc w:val="right"/>
            </w:pPr>
            <w:r>
              <w:t xml:space="preserve">1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保密意识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>
            <w:shd w:val="clear" w:color="auto" w:fill="F7F7F7"/>
          </w:tcPr>
          <w:p>
            <w:pPr>
              <w:pStyle w:val="Compact"/>
            </w:pPr>
            <w:r>
              <w:rPr>
                <w:rFonts w:hint="eastAsia"/>
              </w:rPr>
              <w:t xml:space="preserve">安全意识</w:t>
            </w:r>
          </w:p>
        </w:tc>
        <w:tc>
          <w:tcPr>
            <w:shd w:val="clear" w:color="auto" w:fill="F7F7F7"/>
          </w:tcPr>
          <w:p>
            <w:pPr>
              <w:pStyle w:val="Compact"/>
              <w:jc w:val="right"/>
            </w:pPr>
            <w:r>
              <w:t xml:space="preserve">1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时间管理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</w:p>
        </w:tc>
      </w:tr>
    </w:tbl>
    <w:p>
      <w:r>
        <w:pict>
          <v:rect style="width:0;height:1.5pt" o:hralign="center" o:hrstd="t" o:hr="t"/>
        </w:pict>
      </w:r>
    </w:p>
    <w:bookmarkEnd w:id="290"/>
    <w:bookmarkEnd w:id="291"/>
    <w:bookmarkStart w:id="292" w:name="总分汇总"/>
    <w:p>
      <w:pPr>
        <w:pStyle w:val="Heading5"/>
      </w:pPr>
      <w:r>
        <w:rPr>
          <w:rStyle w:val="SectionNumber"/>
        </w:rPr>
        <w:t xml:space="preserve">1.1.16.1.6</w:t>
      </w:r>
      <w:r>
        <w:tab/>
      </w:r>
      <w:r>
        <w:rPr>
          <w:rFonts w:hint="eastAsia"/>
        </w:rPr>
        <w:t xml:space="preserve">总分汇总</w:t>
      </w:r>
    </w:p>
    <w:tbl>
      <w:tblPr>
        <w:tblStyle w:val="Table"/>
        <w:tblW w:type="auto" w:w="0"/>
        <w:tblLook w:firstRow="1" w:lastRow="0" w:firstColumn="0" w:lastColumn="0" w:noHBand="0" w:noVBand="0" w:val="0020"/>
        <w:tblBorders>
          <w:top w:val="single" w:sz="12" w:color="7F7F7F"/>
          <w:bottom w:val="single" w:sz="12" w:color="7F7F7F"/>
          <w:insideH w:val="single" w:sz="6" w:color="7F7F7F"/>
          <w:left w:val="nil"/>
          <w:right w:val="nil"/>
          <w:insideV w:val="nil"/>
        </w:tblBorders>
      </w:tblPr>
      <w:tblGrid>
        <w:gridCol w:w="2640"/>
        <w:gridCol w:w="2640"/>
        <w:gridCol w:w="2640"/>
      </w:tblGrid>
      <w:tr>
        <w:trPr>
          <w:tblHeader w:val="on"/>
        </w:trPr>
        <w:tc>
          <w:tcPr>
            <w:shd w:val="clear" w:color="auto" w:fill="E7E6E6"/>
          </w:tcPr>
          <w:p>
            <w:pPr>
              <w:pStyle w:val="Compact"/>
            </w:pPr>
            <w:r>
              <w:rPr>
                <w:rFonts w:hint="eastAsia"/>
                <w:b/>
              </w:rPr>
              <w:t xml:space="preserve">任务</w:t>
            </w:r>
          </w:p>
        </w:tc>
        <w:tc>
          <w:tcPr>
            <w:shd w:val="clear" w:color="auto" w:fill="E7E6E6"/>
          </w:tcPr>
          <w:p>
            <w:pPr>
              <w:pStyle w:val="Compact"/>
              <w:jc w:val="right"/>
            </w:pPr>
            <w:r>
              <w:rPr>
                <w:rFonts w:hint="eastAsia"/>
                <w:b/>
              </w:rPr>
              <w:t xml:space="preserve">满分</w:t>
            </w:r>
          </w:p>
        </w:tc>
        <w:tc>
          <w:tcPr>
            <w:shd w:val="clear" w:color="auto" w:fill="E7E6E6"/>
          </w:tcPr>
          <w:p>
            <w:pPr>
              <w:pStyle w:val="Compact"/>
              <w:jc w:val="right"/>
            </w:pPr>
            <w:r>
              <w:rPr>
                <w:rFonts w:hint="eastAsia"/>
                <w:b/>
              </w:rPr>
              <w:t xml:space="preserve">得分</w:t>
            </w:r>
          </w:p>
        </w:tc>
      </w:tr>
      <w:tr>
        <w:tc>
          <w:tcPr/>
          <w:p>
            <w:pPr>
              <w:pStyle w:val="Compact"/>
            </w:pPr>
            <w:r>
              <w:t xml:space="preserve">A. </w:t>
            </w:r>
            <w:r>
              <w:rPr>
                <w:rFonts w:hint="eastAsia"/>
              </w:rPr>
              <w:t xml:space="preserve">咨询区准备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10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>
            <w:shd w:val="clear" w:color="auto" w:fill="F7F7F7"/>
          </w:tcPr>
          <w:p>
            <w:pPr>
              <w:pStyle w:val="Compact"/>
            </w:pPr>
            <w:r>
              <w:t xml:space="preserve">B. </w:t>
            </w:r>
            <w:r>
              <w:rPr>
                <w:rFonts w:hint="eastAsia"/>
              </w:rPr>
              <w:t xml:space="preserve">客户接待</w:t>
            </w:r>
          </w:p>
        </w:tc>
        <w:tc>
          <w:tcPr>
            <w:shd w:val="clear" w:color="auto" w:fill="F7F7F7"/>
          </w:tcPr>
          <w:p>
            <w:pPr>
              <w:pStyle w:val="Compact"/>
              <w:jc w:val="right"/>
            </w:pPr>
            <w:r>
              <w:t xml:space="preserve">15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C. </w:t>
            </w:r>
            <w:r>
              <w:rPr>
                <w:rFonts w:hint="eastAsia"/>
              </w:rPr>
              <w:t xml:space="preserve">客户咨询与四诊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25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>
            <w:shd w:val="clear" w:color="auto" w:fill="F7F7F7"/>
          </w:tcPr>
          <w:p>
            <w:pPr>
              <w:pStyle w:val="Compact"/>
            </w:pPr>
            <w:r>
              <w:t xml:space="preserve">D. </w:t>
            </w:r>
            <w:r>
              <w:rPr>
                <w:rFonts w:hint="eastAsia"/>
              </w:rPr>
              <w:t xml:space="preserve">适应症/禁忌评估</w:t>
            </w:r>
          </w:p>
        </w:tc>
        <w:tc>
          <w:tcPr>
            <w:shd w:val="clear" w:color="auto" w:fill="F7F7F7"/>
          </w:tcPr>
          <w:p>
            <w:pPr>
              <w:pStyle w:val="Compact"/>
              <w:jc w:val="right"/>
            </w:pPr>
            <w:r>
              <w:t xml:space="preserve">15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E. </w:t>
            </w:r>
            <w:r>
              <w:rPr>
                <w:rFonts w:hint="eastAsia"/>
              </w:rPr>
              <w:t xml:space="preserve">方案制定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25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>
            <w:shd w:val="clear" w:color="auto" w:fill="F7F7F7"/>
          </w:tcPr>
          <w:p>
            <w:pPr>
              <w:pStyle w:val="Compact"/>
            </w:pPr>
            <w:r>
              <w:t xml:space="preserve">F. </w:t>
            </w:r>
            <w:r>
              <w:rPr>
                <w:rFonts w:hint="eastAsia"/>
              </w:rPr>
              <w:t xml:space="preserve">场地清理</w:t>
            </w:r>
          </w:p>
        </w:tc>
        <w:tc>
          <w:tcPr>
            <w:shd w:val="clear" w:color="auto" w:fill="F7F7F7"/>
          </w:tcPr>
          <w:p>
            <w:pPr>
              <w:pStyle w:val="Compact"/>
              <w:jc w:val="right"/>
            </w:pPr>
            <w:r>
              <w:t xml:space="preserve">5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G. </w:t>
            </w:r>
            <w:r>
              <w:rPr>
                <w:rFonts w:hint="eastAsia"/>
              </w:rPr>
              <w:t xml:space="preserve">通用素养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5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>
            <w:shd w:val="clear" w:color="auto" w:fill="F7F7F7"/>
          </w:tcPr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合计</w:t>
            </w:r>
          </w:p>
        </w:tc>
        <w:tc>
          <w:tcPr>
            <w:shd w:val="clear" w:color="auto" w:fill="F7F7F7"/>
          </w:tcPr>
          <w:p>
            <w:pPr>
              <w:pStyle w:val="Compact"/>
              <w:jc w:val="right"/>
            </w:pPr>
            <w:r>
              <w:rPr>
                <w:b/>
                <w:bCs/>
              </w:rPr>
              <w:t xml:space="preserve">100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</w:p>
        </w:tc>
      </w:tr>
    </w:tbl>
    <w:bookmarkEnd w:id="292"/>
    <w:bookmarkStart w:id="293" w:name="评估等级"/>
    <w:p>
      <w:pPr>
        <w:pStyle w:val="Heading5"/>
      </w:pPr>
      <w:r>
        <w:rPr>
          <w:rStyle w:val="SectionNumber"/>
        </w:rPr>
        <w:t xml:space="preserve">1.1.16.1.7</w:t>
      </w:r>
      <w:r>
        <w:tab/>
      </w:r>
      <w:r>
        <w:rPr>
          <w:rFonts w:hint="eastAsia"/>
        </w:rPr>
        <w:t xml:space="preserve">评估等级</w:t>
      </w:r>
    </w:p>
    <w:tbl>
      <w:tblPr>
        <w:tblStyle w:val="Table"/>
        <w:tblW w:type="auto" w:w="0"/>
        <w:tblLook w:firstRow="1" w:lastRow="0" w:firstColumn="0" w:lastColumn="0" w:noHBand="0" w:noVBand="0" w:val="0020"/>
        <w:tblBorders>
          <w:top w:val="single" w:sz="12" w:color="7F7F7F"/>
          <w:bottom w:val="single" w:sz="12" w:color="7F7F7F"/>
          <w:insideH w:val="single" w:sz="6" w:color="7F7F7F"/>
          <w:left w:val="nil"/>
          <w:right w:val="nil"/>
          <w:insideV w:val="nil"/>
        </w:tblBorders>
      </w:tblPr>
      <w:tblGrid>
        <w:gridCol w:w="3960"/>
        <w:gridCol w:w="3960"/>
      </w:tblGrid>
      <w:tr>
        <w:trPr>
          <w:tblHeader w:val="on"/>
        </w:trPr>
        <w:tc>
          <w:tcPr>
            <w:shd w:val="clear" w:color="auto" w:fill="E7E6E6"/>
          </w:tcPr>
          <w:p>
            <w:pPr>
              <w:pStyle w:val="Compact"/>
            </w:pPr>
            <w:r>
              <w:rPr>
                <w:rFonts w:hint="eastAsia"/>
                <w:b/>
              </w:rPr>
              <w:t xml:space="preserve">等级</w:t>
            </w:r>
          </w:p>
        </w:tc>
        <w:tc>
          <w:tcPr>
            <w:shd w:val="clear" w:color="auto" w:fill="E7E6E6"/>
          </w:tcPr>
          <w:p>
            <w:pPr>
              <w:pStyle w:val="Compact"/>
            </w:pPr>
            <w:r>
              <w:rPr>
                <w:rFonts w:hint="eastAsia"/>
                <w:b/>
              </w:rPr>
              <w:t xml:space="preserve">分数</w:t>
            </w:r>
          </w:p>
        </w:tc>
      </w:tr>
      <w:tr>
        <w:tc>
          <w:tcPr/>
          <w:p>
            <w:pPr>
              <w:pStyle w:val="Compact"/>
            </w:pPr>
            <w:r>
              <w:t xml:space="preserve">Distinction</w:t>
            </w:r>
          </w:p>
        </w:tc>
        <w:tc>
          <w:tcPr/>
          <w:p>
            <w:pPr>
              <w:pStyle w:val="Compact"/>
            </w:pPr>
            <w:r>
              <w:t xml:space="preserve">≥ 90</w:t>
            </w:r>
          </w:p>
        </w:tc>
      </w:tr>
      <w:tr>
        <w:tc>
          <w:tcPr>
            <w:shd w:val="clear" w:color="auto" w:fill="F7F7F7"/>
          </w:tcPr>
          <w:p>
            <w:pPr>
              <w:pStyle w:val="Compact"/>
            </w:pPr>
            <w:r>
              <w:t xml:space="preserve">Pass with Credit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t xml:space="preserve">80–89</w:t>
            </w:r>
          </w:p>
        </w:tc>
      </w:tr>
      <w:tr>
        <w:tc>
          <w:tcPr/>
          <w:p>
            <w:pPr>
              <w:pStyle w:val="Compact"/>
            </w:pPr>
            <w:r>
              <w:t xml:space="preserve">Pass</w:t>
            </w:r>
          </w:p>
        </w:tc>
        <w:tc>
          <w:tcPr/>
          <w:p>
            <w:pPr>
              <w:pStyle w:val="Compact"/>
            </w:pPr>
            <w:r>
              <w:t xml:space="preserve">70–79</w:t>
            </w:r>
          </w:p>
        </w:tc>
      </w:tr>
      <w:tr>
        <w:tc>
          <w:tcPr>
            <w:shd w:val="clear" w:color="auto" w:fill="F7F7F7"/>
          </w:tcPr>
          <w:p>
            <w:pPr>
              <w:pStyle w:val="Compact"/>
            </w:pPr>
            <w:r>
              <w:t xml:space="preserve">Fail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t xml:space="preserve">&lt; 70</w:t>
            </w:r>
          </w:p>
        </w:tc>
      </w:tr>
    </w:tbl>
    <w:p>
      <w:pPr>
        <w:pStyle w:val="BodyText"/>
      </w:pPr>
      <w:r>
        <w:rPr>
          <w:rFonts w:hint="eastAsia"/>
          <w:b/>
          <w:bCs/>
        </w:rPr>
        <w:t xml:space="preserve">及格分数：≥</w:t>
      </w:r>
      <w:r>
        <w:rPr>
          <w:b/>
          <w:bCs/>
        </w:rPr>
        <w:t xml:space="preserve"> 70</w:t>
      </w:r>
    </w:p>
    <w:p>
      <w:r>
        <w:pict>
          <v:rect style="width:0;height:1.5pt" o:hralign="center" o:hrstd="t" o:hr="t"/>
        </w:pict>
      </w:r>
    </w:p>
    <w:bookmarkEnd w:id="293"/>
    <w:bookmarkStart w:id="294" w:name="关键失败-critical-failure-项目"/>
    <w:p>
      <w:pPr>
        <w:pStyle w:val="Heading5"/>
      </w:pPr>
      <w:r>
        <w:rPr>
          <w:rStyle w:val="SectionNumber"/>
        </w:rPr>
        <w:t xml:space="preserve">1.1.16.1.8</w:t>
      </w:r>
      <w:r>
        <w:tab/>
      </w:r>
      <w:r>
        <w:rPr>
          <w:rFonts w:hint="eastAsia"/>
        </w:rPr>
        <w:t xml:space="preserve">关键失败</w:t>
      </w:r>
      <w:r>
        <w:t xml:space="preserve"> (Critical Failure) </w:t>
      </w:r>
      <w:r>
        <w:rPr>
          <w:rFonts w:hint="eastAsia"/>
        </w:rPr>
        <w:t xml:space="preserve">项目</w:t>
      </w:r>
    </w:p>
    <w:p>
      <w:pPr>
        <w:pStyle w:val="FirstParagraph"/>
      </w:pPr>
      <w:r>
        <w:rPr>
          <w:rFonts w:hint="eastAsia"/>
        </w:rPr>
        <w:t xml:space="preserve">下列任一情况直接判</w:t>
      </w:r>
      <w:r>
        <w:t xml:space="preserve"> </w:t>
      </w:r>
      <w:r>
        <w:rPr>
          <w:rFonts w:hint="eastAsia"/>
          <w:b/>
          <w:bCs/>
        </w:rPr>
        <w:t xml:space="preserve">不及格</w:t>
      </w:r>
      <w:r>
        <w:rPr>
          <w:rFonts w:hint="eastAsia"/>
        </w:rPr>
        <w:t xml:space="preserve">，无论总分：</w:t>
      </w:r>
    </w:p>
    <w:p>
      <w:pPr>
        <w:pStyle w:val="Compact"/>
        <w:numPr>
          <w:ilvl w:val="0"/>
          <w:numId w:val="1138"/>
        </w:numPr>
      </w:pPr>
      <w:r>
        <w:rPr>
          <w:rFonts w:hint="eastAsia"/>
        </w:rPr>
        <w:t xml:space="preserve">对禁忌症客户施行推拿</w:t>
      </w:r>
    </w:p>
    <w:p>
      <w:pPr>
        <w:pStyle w:val="Compact"/>
        <w:numPr>
          <w:ilvl w:val="0"/>
          <w:numId w:val="1138"/>
        </w:numPr>
      </w:pPr>
      <w:r>
        <w:rPr>
          <w:rFonts w:hint="eastAsia"/>
        </w:rPr>
        <w:t xml:space="preserve">未取得知情同意即开始任何身体接触</w:t>
      </w:r>
    </w:p>
    <w:p>
      <w:pPr>
        <w:pStyle w:val="Compact"/>
        <w:numPr>
          <w:ilvl w:val="0"/>
          <w:numId w:val="1138"/>
        </w:numPr>
      </w:pPr>
      <w:r>
        <w:rPr>
          <w:rFonts w:hint="eastAsia"/>
        </w:rPr>
        <w:t xml:space="preserve">在演练中泄露客户隐私（如对外讲述）</w:t>
      </w:r>
    </w:p>
    <w:p>
      <w:pPr>
        <w:pStyle w:val="Compact"/>
        <w:numPr>
          <w:ilvl w:val="0"/>
          <w:numId w:val="1138"/>
        </w:numPr>
      </w:pPr>
      <w:r>
        <w:rPr>
          <w:rFonts w:hint="eastAsia"/>
        </w:rPr>
        <w:t xml:space="preserve">紧急情况未拨打</w:t>
      </w:r>
      <w:r>
        <w:t xml:space="preserve"> 999 </w:t>
      </w:r>
      <w:r>
        <w:rPr>
          <w:rFonts w:hint="eastAsia"/>
        </w:rPr>
        <w:t xml:space="preserve">或离开客户</w:t>
      </w:r>
    </w:p>
    <w:p>
      <w:pPr>
        <w:pStyle w:val="Compact"/>
        <w:numPr>
          <w:ilvl w:val="0"/>
          <w:numId w:val="1138"/>
        </w:numPr>
      </w:pPr>
      <w:r>
        <w:rPr>
          <w:rFonts w:hint="eastAsia"/>
        </w:rPr>
        <w:t xml:space="preserve">异性配对违规（无第三方在场</w:t>
      </w:r>
      <w:r>
        <w:t xml:space="preserve"> + </w:t>
      </w:r>
      <w:r>
        <w:rPr>
          <w:rFonts w:hint="eastAsia"/>
        </w:rPr>
        <w:t xml:space="preserve">触碰禁区）</w:t>
      </w:r>
    </w:p>
    <w:p>
      <w:pPr>
        <w:pStyle w:val="Compact"/>
        <w:numPr>
          <w:ilvl w:val="0"/>
          <w:numId w:val="1138"/>
        </w:numPr>
      </w:pPr>
      <w:r>
        <w:rPr>
          <w:rFonts w:hint="eastAsia"/>
        </w:rPr>
        <w:t xml:space="preserve">档案未上锁离场超过</w:t>
      </w:r>
      <w:r>
        <w:t xml:space="preserve"> 5 </w:t>
      </w:r>
      <w:r>
        <w:rPr>
          <w:rFonts w:hint="eastAsia"/>
        </w:rPr>
        <w:t xml:space="preserve">分钟</w:t>
      </w:r>
    </w:p>
    <w:p>
      <w:r>
        <w:pict>
          <v:rect style="width:0;height:1.5pt" o:hralign="center" o:hrstd="t" o:hr="t"/>
        </w:pict>
      </w:r>
    </w:p>
    <w:bookmarkEnd w:id="294"/>
    <w:bookmarkStart w:id="299" w:name="模拟客户案例评估员选用"/>
    <w:p>
      <w:pPr>
        <w:pStyle w:val="Heading5"/>
      </w:pPr>
      <w:r>
        <w:rPr>
          <w:rStyle w:val="SectionNumber"/>
        </w:rPr>
        <w:t xml:space="preserve">1.1.16.1.9</w:t>
      </w:r>
      <w:r>
        <w:tab/>
      </w:r>
      <w:r>
        <w:rPr>
          <w:rFonts w:hint="eastAsia"/>
        </w:rPr>
        <w:t xml:space="preserve">模拟客户案例（评估员选用）</w:t>
      </w:r>
    </w:p>
    <w:bookmarkStart w:id="295" w:name="案例-a标准适应症"/>
    <w:p>
      <w:pPr>
        <w:pStyle w:val="Heading6"/>
      </w:pPr>
      <w:r>
        <w:rPr>
          <w:rStyle w:val="SectionNumber"/>
        </w:rPr>
        <w:t xml:space="preserve">1.1.16.1.9.1</w:t>
      </w:r>
      <w:r>
        <w:tab/>
      </w:r>
      <w:r>
        <w:rPr>
          <w:rFonts w:hint="eastAsia"/>
        </w:rPr>
        <w:t xml:space="preserve">案例</w:t>
      </w:r>
      <w:r>
        <w:t xml:space="preserve"> </w:t>
      </w:r>
      <w:r>
        <w:rPr>
          <w:rFonts w:hint="eastAsia"/>
        </w:rPr>
        <w:t xml:space="preserve">A：标准适应症</w:t>
      </w:r>
    </w:p>
    <w:p>
      <w:pPr>
        <w:pStyle w:val="FirstParagraph"/>
      </w:pPr>
      <w:r>
        <w:rPr>
          <w:rFonts w:hint="eastAsia"/>
        </w:rPr>
        <w:t xml:space="preserve">李先生，35</w:t>
      </w:r>
      <w:r>
        <w:t xml:space="preserve"> </w:t>
      </w:r>
      <w:r>
        <w:rPr>
          <w:rFonts w:hint="eastAsia"/>
        </w:rPr>
        <w:t xml:space="preserve">岁，主诉肩颈酸痛</w:t>
      </w:r>
      <w:r>
        <w:t xml:space="preserve"> 3 </w:t>
      </w:r>
      <w:r>
        <w:rPr>
          <w:rFonts w:hint="eastAsia"/>
        </w:rPr>
        <w:t xml:space="preserve">个月，无禁忌。预期：选择肌骨推拿。</w:t>
      </w:r>
    </w:p>
    <w:bookmarkEnd w:id="295"/>
    <w:bookmarkStart w:id="296" w:name="案例-b含注意事项"/>
    <w:p>
      <w:pPr>
        <w:pStyle w:val="Heading6"/>
      </w:pPr>
      <w:r>
        <w:rPr>
          <w:rStyle w:val="SectionNumber"/>
        </w:rPr>
        <w:t xml:space="preserve">1.1.16.1.9.2</w:t>
      </w:r>
      <w:r>
        <w:tab/>
      </w:r>
      <w:r>
        <w:rPr>
          <w:rFonts w:hint="eastAsia"/>
        </w:rPr>
        <w:t xml:space="preserve">案例</w:t>
      </w:r>
      <w:r>
        <w:t xml:space="preserve"> </w:t>
      </w:r>
      <w:r>
        <w:rPr>
          <w:rFonts w:hint="eastAsia"/>
        </w:rPr>
        <w:t xml:space="preserve">B：含注意事项</w:t>
      </w:r>
    </w:p>
    <w:p>
      <w:pPr>
        <w:pStyle w:val="FirstParagraph"/>
      </w:pPr>
      <w:r>
        <w:rPr>
          <w:rFonts w:hint="eastAsia"/>
        </w:rPr>
        <w:t xml:space="preserve">王太太，30</w:t>
      </w:r>
      <w:r>
        <w:t xml:space="preserve"> </w:t>
      </w:r>
      <w:r>
        <w:rPr>
          <w:rFonts w:hint="eastAsia"/>
        </w:rPr>
        <w:t xml:space="preserve">岁，怀孕</w:t>
      </w:r>
      <w:r>
        <w:t xml:space="preserve"> 16 </w:t>
      </w:r>
      <w:r>
        <w:rPr>
          <w:rFonts w:hint="eastAsia"/>
        </w:rPr>
        <w:t xml:space="preserve">周，腰酸。预期：调整方案</w:t>
      </w:r>
      <w:r>
        <w:t xml:space="preserve"> + </w:t>
      </w:r>
      <w:r>
        <w:rPr>
          <w:rFonts w:hint="eastAsia"/>
        </w:rPr>
        <w:t xml:space="preserve">避禁穴。</w:t>
      </w:r>
    </w:p>
    <w:bookmarkEnd w:id="296"/>
    <w:bookmarkStart w:id="297" w:name="案例-c含禁忌"/>
    <w:p>
      <w:pPr>
        <w:pStyle w:val="Heading6"/>
      </w:pPr>
      <w:r>
        <w:rPr>
          <w:rStyle w:val="SectionNumber"/>
        </w:rPr>
        <w:t xml:space="preserve">1.1.16.1.9.3</w:t>
      </w:r>
      <w:r>
        <w:tab/>
      </w:r>
      <w:r>
        <w:rPr>
          <w:rFonts w:hint="eastAsia"/>
        </w:rPr>
        <w:t xml:space="preserve">案例</w:t>
      </w:r>
      <w:r>
        <w:t xml:space="preserve"> </w:t>
      </w:r>
      <w:r>
        <w:rPr>
          <w:rFonts w:hint="eastAsia"/>
        </w:rPr>
        <w:t xml:space="preserve">C：含禁忌</w:t>
      </w:r>
    </w:p>
    <w:p>
      <w:pPr>
        <w:pStyle w:val="FirstParagraph"/>
      </w:pPr>
      <w:r>
        <w:rPr>
          <w:rFonts w:hint="eastAsia"/>
        </w:rPr>
        <w:t xml:space="preserve">刘女士，55</w:t>
      </w:r>
      <w:r>
        <w:t xml:space="preserve"> </w:t>
      </w:r>
      <w:r>
        <w:rPr>
          <w:rFonts w:hint="eastAsia"/>
        </w:rPr>
        <w:t xml:space="preserve">岁，左下肢骨折术后</w:t>
      </w:r>
      <w:r>
        <w:t xml:space="preserve"> 2 </w:t>
      </w:r>
      <w:r>
        <w:rPr>
          <w:rFonts w:hint="eastAsia"/>
        </w:rPr>
        <w:t xml:space="preserve">周。预期：果断转介。</w:t>
      </w:r>
    </w:p>
    <w:bookmarkEnd w:id="297"/>
    <w:bookmarkStart w:id="298" w:name="案例-d紧急情况"/>
    <w:p>
      <w:pPr>
        <w:pStyle w:val="Heading6"/>
      </w:pPr>
      <w:r>
        <w:rPr>
          <w:rStyle w:val="SectionNumber"/>
        </w:rPr>
        <w:t xml:space="preserve">1.1.16.1.9.4</w:t>
      </w:r>
      <w:r>
        <w:tab/>
      </w:r>
      <w:r>
        <w:rPr>
          <w:rFonts w:hint="eastAsia"/>
        </w:rPr>
        <w:t xml:space="preserve">案例</w:t>
      </w:r>
      <w:r>
        <w:t xml:space="preserve"> </w:t>
      </w:r>
      <w:r>
        <w:rPr>
          <w:rFonts w:hint="eastAsia"/>
        </w:rPr>
        <w:t xml:space="preserve">D：紧急情况</w:t>
      </w:r>
    </w:p>
    <w:p>
      <w:pPr>
        <w:pStyle w:val="FirstParagraph"/>
      </w:pPr>
      <w:r>
        <w:rPr>
          <w:rFonts w:hint="eastAsia"/>
        </w:rPr>
        <w:t xml:space="preserve">赵先生，60</w:t>
      </w:r>
      <w:r>
        <w:t xml:space="preserve"> </w:t>
      </w:r>
      <w:r>
        <w:rPr>
          <w:rFonts w:hint="eastAsia"/>
        </w:rPr>
        <w:t xml:space="preserve">岁，突发胸痛</w:t>
      </w:r>
      <w:r>
        <w:t xml:space="preserve"> + </w:t>
      </w:r>
      <w:r>
        <w:rPr>
          <w:rFonts w:hint="eastAsia"/>
        </w:rPr>
        <w:t xml:space="preserve">冷汗。预期：立即</w:t>
      </w:r>
      <w:r>
        <w:t xml:space="preserve"> 999 + </w:t>
      </w:r>
      <w:r>
        <w:rPr>
          <w:rFonts w:hint="eastAsia"/>
        </w:rPr>
        <w:t xml:space="preserve">不离开。</w:t>
      </w:r>
    </w:p>
    <w:p>
      <w:pPr>
        <w:pStyle w:val="BlockText"/>
      </w:pPr>
      <w:r>
        <w:rPr>
          <w:rFonts w:hint="eastAsia"/>
        </w:rPr>
        <w:t xml:space="preserve">评估员每名学员随机抽取</w:t>
      </w:r>
      <w:r>
        <w:t xml:space="preserve"> 1 </w:t>
      </w:r>
      <w:r>
        <w:rPr>
          <w:rFonts w:hint="eastAsia"/>
        </w:rPr>
        <w:t xml:space="preserve">个案例。</w:t>
      </w:r>
    </w:p>
    <w:p>
      <w:r>
        <w:pict>
          <v:rect style="width:0;height:1.5pt" o:hralign="center" o:hrstd="t" o:hr="t"/>
        </w:pict>
      </w:r>
    </w:p>
    <w:bookmarkEnd w:id="298"/>
    <w:bookmarkEnd w:id="299"/>
    <w:bookmarkStart w:id="300" w:name="评估签字-1"/>
    <w:p>
      <w:pPr>
        <w:pStyle w:val="Heading5"/>
      </w:pPr>
      <w:r>
        <w:rPr>
          <w:rStyle w:val="SectionNumber"/>
        </w:rPr>
        <w:t xml:space="preserve">1.1.16.1.10</w:t>
      </w:r>
      <w:r>
        <w:tab/>
      </w:r>
      <w:r>
        <w:rPr>
          <w:rFonts w:hint="eastAsia"/>
        </w:rPr>
        <w:t xml:space="preserve">评估签字</w:t>
      </w:r>
    </w:p>
    <w:tbl>
      <w:tblPr>
        <w:tblStyle w:val="Table"/>
        <w:tblW w:type="auto" w:w="0"/>
        <w:tblLook w:firstRow="1" w:lastRow="0" w:firstColumn="0" w:lastColumn="0" w:noHBand="0" w:noVBand="0" w:val="0020"/>
        <w:tblBorders>
          <w:top w:val="single" w:sz="12" w:color="7F7F7F"/>
          <w:bottom w:val="single" w:sz="12" w:color="7F7F7F"/>
          <w:insideH w:val="single" w:sz="6" w:color="7F7F7F"/>
          <w:left w:val="nil"/>
          <w:right w:val="nil"/>
          <w:insideV w:val="nil"/>
        </w:tblBorders>
      </w:tblPr>
      <w:tblGrid>
        <w:gridCol w:w="2640"/>
        <w:gridCol w:w="2640"/>
        <w:gridCol w:w="2640"/>
      </w:tblGrid>
      <w:tr>
        <w:trPr>
          <w:tblHeader w:val="on"/>
        </w:trPr>
        <w:tc>
          <w:tcPr>
            <w:shd w:val="clear" w:color="auto" w:fill="E7E6E6"/>
          </w:tcPr>
          <w:p>
            <w:pPr>
              <w:pStyle w:val="Compact"/>
            </w:pPr>
            <w:r>
              <w:rPr>
                <w:rFonts w:hint="eastAsia"/>
                <w:b/>
              </w:rPr>
              <w:t xml:space="preserve">角色</w:t>
            </w:r>
          </w:p>
        </w:tc>
        <w:tc>
          <w:tcPr>
            <w:shd w:val="clear" w:color="auto" w:fill="E7E6E6"/>
          </w:tcPr>
          <w:p>
            <w:pPr>
              <w:pStyle w:val="Compact"/>
            </w:pPr>
            <w:r>
              <w:rPr>
                <w:rFonts w:hint="eastAsia"/>
                <w:b/>
              </w:rPr>
              <w:t xml:space="preserve">姓名</w:t>
            </w:r>
          </w:p>
        </w:tc>
        <w:tc>
          <w:tcPr>
            <w:shd w:val="clear" w:color="auto" w:fill="E7E6E6"/>
          </w:tcPr>
          <w:p>
            <w:pPr>
              <w:pStyle w:val="Compact"/>
            </w:pPr>
            <w:r>
              <w:rPr>
                <w:rFonts w:hint="eastAsia"/>
                <w:b/>
              </w:rPr>
              <w:t xml:space="preserve">签字</w:t>
            </w:r>
            <w:r>
              <w:rPr>
                <w:b/>
              </w:rPr>
              <w:t xml:space="preserve"> + </w:t>
            </w:r>
            <w:r>
              <w:rPr>
                <w:rFonts w:hint="eastAsia"/>
                <w:b/>
              </w:rPr>
              <w:t xml:space="preserve">日期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主考评估员</w:t>
            </w:r>
            <w:r>
              <w:t xml:space="preserve"> (PB)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>
            <w:shd w:val="clear" w:color="auto" w:fill="F7F7F7"/>
          </w:tcPr>
          <w:p>
            <w:pPr>
              <w:pStyle w:val="Compact"/>
            </w:pPr>
            <w:r>
              <w:rPr>
                <w:rFonts w:hint="eastAsia"/>
              </w:rPr>
              <w:t xml:space="preserve">内部审核</w:t>
            </w:r>
            <w:r>
              <w:t xml:space="preserve"> (PPD)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</w:p>
        </w:tc>
        <w:tc>
          <w:tcPr>
            <w:shd w:val="clear" w:color="auto" w:fill="F7F7F7"/>
          </w:tcPr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外部审核</w:t>
            </w:r>
            <w:r>
              <w:t xml:space="preserve"> </w:t>
            </w:r>
            <w:r>
              <w:rPr>
                <w:rFonts w:hint="eastAsia"/>
              </w:rPr>
              <w:t xml:space="preserve">(PPL)（如适用）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>
            <w:shd w:val="clear" w:color="auto" w:fill="F7F7F7"/>
          </w:tcPr>
          <w:p>
            <w:pPr>
              <w:pStyle w:val="Compact"/>
            </w:pPr>
            <w:r>
              <w:rPr>
                <w:rFonts w:hint="eastAsia"/>
              </w:rPr>
              <w:t xml:space="preserve">学员姓名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rPr>
                <w:rFonts w:hint="eastAsia"/>
              </w:rPr>
              <w:t xml:space="preserve">IC：__________</w:t>
            </w:r>
          </w:p>
        </w:tc>
      </w:tr>
    </w:tbl>
    <w:bookmarkEnd w:id="300"/>
    <w:bookmarkStart w:id="301" w:name="评估反馈导师填写"/>
    <w:p>
      <w:pPr>
        <w:pStyle w:val="Heading5"/>
      </w:pPr>
      <w:r>
        <w:rPr>
          <w:rStyle w:val="SectionNumber"/>
        </w:rPr>
        <w:t xml:space="preserve">1.1.16.1.11</w:t>
      </w:r>
      <w:r>
        <w:tab/>
      </w:r>
      <w:r>
        <w:rPr>
          <w:rFonts w:hint="eastAsia"/>
        </w:rPr>
        <w:t xml:space="preserve">评估反馈（导师填写）</w:t>
      </w:r>
    </w:p>
    <w:p>
      <w:pPr>
        <w:pStyle w:val="FirstParagraph"/>
      </w:pPr>
      <w:r>
        <w:rPr>
          <w:rFonts w:hint="eastAsia"/>
          <w:b/>
          <w:bCs/>
        </w:rPr>
        <w:t xml:space="preserve">学员强项：</w:t>
      </w:r>
      <w:r>
        <w:t xml:space="preserve"> </w:t>
      </w:r>
      <w:r>
        <w:t xml:space="preserve">_______________________________________________</w:t>
      </w:r>
    </w:p>
    <w:p>
      <w:pPr>
        <w:pStyle w:val="BodyText"/>
      </w:pPr>
      <w:r>
        <w:rPr>
          <w:rFonts w:hint="eastAsia"/>
          <w:b/>
          <w:bCs/>
        </w:rPr>
        <w:t xml:space="preserve">待改进项：</w:t>
      </w:r>
      <w:r>
        <w:t xml:space="preserve"> </w:t>
      </w:r>
      <w:r>
        <w:t xml:space="preserve">_______________________________________________</w:t>
      </w:r>
    </w:p>
    <w:p>
      <w:pPr>
        <w:pStyle w:val="BodyText"/>
      </w:pPr>
      <w:r>
        <w:rPr>
          <w:rFonts w:hint="eastAsia"/>
          <w:b/>
          <w:bCs/>
        </w:rPr>
        <w:t xml:space="preserve">建议补充训练：</w:t>
      </w:r>
      <w:r>
        <w:t xml:space="preserve"> </w:t>
      </w:r>
      <w:r>
        <w:t xml:space="preserve">_______________________________________________</w:t>
      </w:r>
    </w:p>
    <w:p>
      <w:pPr>
        <w:pStyle w:val="BodyText"/>
      </w:pPr>
      <w:r>
        <w:rPr>
          <w:rFonts w:hint="eastAsia"/>
          <w:b/>
          <w:bCs/>
        </w:rPr>
        <w:t xml:space="preserve">最终结论：</w:t>
      </w:r>
      <w:r>
        <w:t xml:space="preserve"> </w:t>
      </w:r>
      <w:r>
        <w:t xml:space="preserve">☐ </w:t>
      </w:r>
      <w:r>
        <w:rPr>
          <w:rFonts w:hint="eastAsia"/>
        </w:rPr>
        <w:t xml:space="preserve">合格</w:t>
      </w:r>
      <w:r>
        <w:t xml:space="preserve"> (Competent)　☐ </w:t>
      </w:r>
      <w:r>
        <w:rPr>
          <w:rFonts w:hint="eastAsia"/>
        </w:rPr>
        <w:t xml:space="preserve">不合格</w:t>
      </w:r>
      <w:r>
        <w:t xml:space="preserve"> (Not Yet Competent — </w:t>
      </w:r>
      <w:r>
        <w:rPr>
          <w:rFonts w:hint="eastAsia"/>
        </w:rPr>
        <w:t xml:space="preserve">需补考)</w:t>
      </w:r>
    </w:p>
    <w:bookmarkEnd w:id="301"/>
    <w:bookmarkEnd w:id="302"/>
    <w:bookmarkEnd w:id="303"/>
    <w:bookmarkEnd w:id="304"/>
    <w:bookmarkStart w:id="597" w:name="c02-competency-unit"/>
    <w:p>
      <w:pPr>
        <w:pStyle w:val="Heading2"/>
      </w:pPr>
      <w:bookmarkStart w:id="8018" w:name="_Toc_8018"/>
      <w:r>
        <w:rPr>
          <w:rStyle w:val="SectionNumber"/>
          <w:b/>
          <w:color w:val="0B5EA6"/>
        </w:rPr>
        <w:t xml:space="preserve">1.2</w:t>
      </w:r>
      <w:r>
        <w:rPr>
          <w:b/>
          <w:color w:val="0B5EA6"/>
        </w:rPr>
        <w:tab/>
      </w:r>
      <w:r>
        <w:rPr>
          <w:b/>
          <w:color w:val="0B5EA6"/>
        </w:rPr>
        <w:t xml:space="preserve">C02 — Competency Unit</w:t>
      </w:r>
      <w:bookmarkEnd w:id="8018"/>
    </w:p>
    <w:bookmarkStart w:id="315" w:name="c02pm-teori-pm-teori"/>
    <w:p>
      <w:pPr>
        <w:pStyle w:val="Heading3"/>
      </w:pPr>
      <w:bookmarkStart w:id="8019" w:name="_Toc_8019"/>
      <w:r>
        <w:rPr>
          <w:rStyle w:val="SectionNumber"/>
          <w:b/>
          <w:color w:val="B8860B"/>
        </w:rPr>
        <w:t xml:space="preserve">1.2.1</w:t>
      </w:r>
      <w:r>
        <w:rPr>
          <w:b/>
          <w:color w:val="B8860B"/>
        </w:rPr>
        <w:tab/>
      </w:r>
      <w:r>
        <w:rPr>
          <w:b/>
          <w:color w:val="B8860B"/>
        </w:rPr>
        <w:t xml:space="preserve">[C02/PM-teori] PM-teori</w:t>
      </w:r>
      <w:bookmarkEnd w:id="8019"/>
    </w:p>
    <w:p>
      <w:pPr>
        <w:pStyle w:val="FirstParagraph"/>
      </w:pPr>
    </w:p>
    <w:p>
      <w:pPr>
        <w:pStyle w:val="BodyText"/>
      </w:pPr>
      <w:r>
        <w:t xml:space="preserve">JABATAN PEMBANGUNAN KEMAHIRAN (JPK)</w:t>
      </w:r>
      <w:r>
        <w:t xml:space="preserve"> </w:t>
      </w:r>
      <w:r>
        <w:t xml:space="preserve">TINGKAT 7-8, BLOK D4, KOMPLEKS D,</w:t>
      </w:r>
      <w:r>
        <w:t xml:space="preserve"> </w:t>
      </w:r>
      <w:r>
        <w:t xml:space="preserve">PUSAT PENTADBIRAN KERAJAAN PERSEKUTUAN,</w:t>
      </w:r>
      <w:r>
        <w:t xml:space="preserve"> </w:t>
      </w:r>
      <w:r>
        <w:t xml:space="preserve">62530 PUTRAJAYA</w:t>
      </w:r>
    </w:p>
    <w:bookmarkStart w:id="305" w:name="pelan-mengajar-teori-1"/>
    <w:p>
      <w:pPr>
        <w:pStyle w:val="Heading5"/>
      </w:pPr>
      <w:r>
        <w:rPr>
          <w:rStyle w:val="SectionNumber"/>
        </w:rPr>
        <w:t xml:space="preserve">1.2.1.0.1</w:t>
      </w:r>
      <w:r>
        <w:tab/>
      </w:r>
      <w:r>
        <w:t xml:space="preserve">PELAN MENGAJAR – TEORI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  <w:tblBorders>
          <w:top w:val="single" w:sz="12" w:color="7F7F7F"/>
          <w:bottom w:val="single" w:sz="12" w:color="7F7F7F"/>
          <w:insideH w:val="single" w:sz="6" w:color="7F7F7F"/>
          <w:left w:val="nil"/>
          <w:right w:val="nil"/>
          <w:insideV w:val="nil"/>
        </w:tblBorders>
      </w:tblPr>
      <w:tblGrid>
        <w:gridCol w:w="3960"/>
        <w:gridCol w:w="3960"/>
      </w:tblGrid>
      <w:tr>
        <w:trPr>
          <w:tblHeader w:val="on"/>
        </w:trPr>
        <w:tc>
          <w:tcPr>
            <w:shd w:val="clear" w:color="auto" w:fill="E7E6E6"/>
          </w:tcPr>
          <w:p>
            <w:pPr>
              <w:pStyle w:val="Compact"/>
            </w:pPr>
            <w:r>
              <w:rPr>
                <w:b/>
              </w:rPr>
              <w:t xml:space="preserve">Medan</w:t>
            </w:r>
          </w:p>
        </w:tc>
        <w:tc>
          <w:tcPr>
            <w:shd w:val="clear" w:color="auto" w:fill="E7E6E6"/>
          </w:tcPr>
          <w:p>
            <w:pPr>
              <w:pStyle w:val="Compact"/>
            </w:pPr>
            <w:r>
              <w:rPr>
                <w:b/>
              </w:rPr>
              <w:t xml:space="preserve">Nilai</w:t>
            </w:r>
          </w:p>
        </w:tc>
      </w:tr>
      <w:tr>
        <w:tc>
          <w:tcPr/>
          <w:p>
            <w:pPr>
              <w:pStyle w:val="Compact"/>
            </w:pPr>
            <w:r>
              <w:t xml:space="preserve">KOD DAN NAMA PROGRAM</w:t>
            </w:r>
          </w:p>
        </w:tc>
        <w:tc>
          <w:tcPr/>
          <w:p>
            <w:pPr>
              <w:pStyle w:val="Compact"/>
            </w:pPr>
            <w:r>
              <w:t xml:space="preserve">MP-031-3:2016 PERKHIDMATAN TUINALOGI</w:t>
            </w:r>
          </w:p>
        </w:tc>
      </w:tr>
      <w:tr>
        <w:tc>
          <w:tcPr>
            <w:shd w:val="clear" w:color="auto" w:fill="F7F7F7"/>
          </w:tcPr>
          <w:p>
            <w:pPr>
              <w:pStyle w:val="Compact"/>
            </w:pPr>
            <w:r>
              <w:t xml:space="preserve">TAHAP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t xml:space="preserve">3</w:t>
            </w:r>
          </w:p>
        </w:tc>
      </w:tr>
      <w:tr>
        <w:tc>
          <w:tcPr/>
          <w:p>
            <w:pPr>
              <w:pStyle w:val="Compact"/>
            </w:pPr>
            <w:r>
              <w:t xml:space="preserve">KOD DAN TAJUK UNIT KOMPETENSI</w:t>
            </w:r>
          </w:p>
        </w:tc>
        <w:tc>
          <w:tcPr/>
          <w:p>
            <w:pPr>
              <w:pStyle w:val="Compact"/>
            </w:pPr>
            <w:r>
              <w:t xml:space="preserve">MP-031-3:2016-C02 TUINALOGY SERVICES PREPARATION</w:t>
            </w:r>
          </w:p>
        </w:tc>
      </w:tr>
      <w:tr>
        <w:tc>
          <w:tcPr>
            <w:shd w:val="clear" w:color="auto" w:fill="F7F7F7"/>
          </w:tcPr>
          <w:p>
            <w:pPr>
              <w:pStyle w:val="Compact"/>
            </w:pPr>
            <w:r>
              <w:t xml:space="preserve">NO. DAN PERNYATAAN AKTIVITI KERJA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t xml:space="preserve">1. PREPARE TUINALOGY SERVICES EQUIPMENT AND TOOLS</w:t>
            </w:r>
            <w:r>
              <w:t xml:space="preserve">2. PREPARE TUINALOGY SERVICES AREA</w:t>
            </w:r>
            <w:r>
              <w:t xml:space="preserve">3. PREPARE CUSTOMER FOR TUINALOGY SERVICES</w:t>
            </w:r>
            <w:r>
              <w:t xml:space="preserve">4. RECORD TUINALOGY SERVICES PREPARATION ACTIVITIES</w:t>
            </w:r>
          </w:p>
        </w:tc>
      </w:tr>
      <w:tr>
        <w:tc>
          <w:tcPr/>
          <w:p>
            <w:pPr>
              <w:pStyle w:val="Compact"/>
            </w:pPr>
            <w:r>
              <w:t xml:space="preserve">NO. KOD</w:t>
            </w:r>
          </w:p>
        </w:tc>
        <w:tc>
          <w:tcPr/>
          <w:p>
            <w:pPr>
              <w:pStyle w:val="Compact"/>
            </w:pPr>
            <w:r>
              <w:t xml:space="preserve">MP-031-3:2016-C02/PM(TEORI)</w:t>
            </w:r>
          </w:p>
        </w:tc>
      </w:tr>
      <w:tr>
        <w:tc>
          <w:tcPr>
            <w:shd w:val="clear" w:color="auto" w:fill="F7F7F7"/>
          </w:tcPr>
          <w:p>
            <w:pPr>
              <w:pStyle w:val="Compact"/>
            </w:pPr>
            <w:r>
              <w:t xml:space="preserve">Muka Surat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t xml:space="preserve">1/1</w:t>
            </w:r>
          </w:p>
        </w:tc>
      </w:tr>
      <w:tr>
        <w:tc>
          <w:tcPr/>
          <w:p>
            <w:pPr>
              <w:pStyle w:val="Compact"/>
            </w:pPr>
            <w:r>
              <w:t xml:space="preserve">WARNA KERTAS</w:t>
            </w:r>
          </w:p>
        </w:tc>
        <w:tc>
          <w:tcPr/>
          <w:p>
            <w:pPr>
              <w:pStyle w:val="Compact"/>
            </w:pPr>
            <w:r>
              <w:t xml:space="preserve">KUNING (Yellow)</w:t>
            </w:r>
          </w:p>
        </w:tc>
      </w:tr>
    </w:tbl>
    <w:p>
      <w:pPr>
        <w:pStyle w:val="BodyText"/>
      </w:pPr>
      <w:r>
        <w:rPr>
          <w:b/>
          <w:bCs/>
        </w:rPr>
        <w:t xml:space="preserve">TAJUK:</w:t>
      </w:r>
      <w:r>
        <w:t xml:space="preserve"> </w:t>
      </w:r>
      <w:r>
        <w:rPr>
          <w:rFonts w:hint="eastAsia"/>
        </w:rPr>
        <w:t xml:space="preserve">理论课教学计划</w:t>
      </w:r>
      <w:r>
        <w:t xml:space="preserve"> / Pelan Mengajar Teori</w:t>
      </w:r>
    </w:p>
    <w:p>
      <w:pPr>
        <w:pStyle w:val="BodyText"/>
      </w:pPr>
      <w:r>
        <w:rPr>
          <w:b/>
          <w:bCs/>
        </w:rPr>
        <w:t xml:space="preserve">TUJUAN:</w:t>
      </w:r>
      <w:r>
        <w:t xml:space="preserve"> </w:t>
      </w:r>
      <w:r>
        <w:rPr>
          <w:rFonts w:hint="eastAsia"/>
        </w:rPr>
        <w:t xml:space="preserve">本理论课程涵盖全身推拿服务全流程的知识基础，包括术前准备、八大手法</w:t>
      </w:r>
      <w:r>
        <w:t xml:space="preserve"> </w:t>
      </w:r>
      <w:r>
        <w:rPr>
          <w:rFonts w:hint="eastAsia"/>
        </w:rPr>
        <w:t xml:space="preserve">(推、拿、按、捏、揉、捻、摩、拍)</w:t>
      </w:r>
      <w:r>
        <w:t xml:space="preserve"> </w:t>
      </w:r>
      <w:r>
        <w:rPr>
          <w:rFonts w:hint="eastAsia"/>
        </w:rPr>
        <w:t xml:space="preserve">之原理与应用、全身推拿标准顺序、客户反应观察，以及服务后管理。每周</w:t>
      </w:r>
      <w:r>
        <w:t xml:space="preserve"> 6 </w:t>
      </w:r>
      <w:r>
        <w:rPr>
          <w:rFonts w:hint="eastAsia"/>
        </w:rPr>
        <w:t xml:space="preserve">小时，共</w:t>
      </w:r>
      <w:r>
        <w:t xml:space="preserve"> 28 </w:t>
      </w:r>
      <w:r>
        <w:rPr>
          <w:rFonts w:hint="eastAsia"/>
        </w:rPr>
        <w:t xml:space="preserve">周完成</w:t>
      </w:r>
      <w:r>
        <w:t xml:space="preserve"> 168 </w:t>
      </w:r>
      <w:r>
        <w:rPr>
          <w:rFonts w:hint="eastAsia"/>
        </w:rPr>
        <w:t xml:space="preserve">小时理论时数。</w:t>
      </w:r>
    </w:p>
    <w:p>
      <w:pPr>
        <w:pStyle w:val="BodyText"/>
      </w:pPr>
      <w:r>
        <w:rPr>
          <w:b/>
          <w:bCs/>
        </w:rPr>
        <w:t xml:space="preserve">TEMPAT:</w:t>
      </w:r>
      <w:r>
        <w:t xml:space="preserve"> </w:t>
      </w:r>
      <w:r>
        <w:t xml:space="preserve">BILIK KULIAH</w:t>
      </w:r>
    </w:p>
    <w:p>
      <w:pPr>
        <w:pStyle w:val="BodyText"/>
      </w:pPr>
      <w:r>
        <w:rPr>
          <w:b/>
          <w:bCs/>
        </w:rPr>
        <w:t xml:space="preserve">TEMPOH:</w:t>
      </w:r>
      <w:r>
        <w:t xml:space="preserve"> </w:t>
      </w:r>
      <w:r>
        <w:t xml:space="preserve">Rujuk JPW/RK.</w:t>
      </w:r>
    </w:p>
    <w:p>
      <w:pPr>
        <w:pStyle w:val="BodyText"/>
      </w:pPr>
      <w:r>
        <w:rPr>
          <w:b/>
          <w:bCs/>
        </w:rPr>
        <w:t xml:space="preserve">TUJUAN PENGAJARAN:</w:t>
      </w:r>
      <w:r>
        <w:t xml:space="preserve"> </w:t>
      </w:r>
      <w:r>
        <w:t xml:space="preserve">Pada akhir sesi pengajaran, pelatih akan dapat menguasai pengetahuan/kemahiran berkaitan aktiviti kerja CU ini.</w:t>
      </w:r>
    </w:p>
    <w:p>
      <w:pPr>
        <w:pStyle w:val="BodyText"/>
      </w:pPr>
      <w:r>
        <w:rPr>
          <w:b/>
          <w:bCs/>
        </w:rPr>
        <w:t xml:space="preserve">ALAT BANTUAN MENGAJAR:</w:t>
      </w:r>
      <w:r>
        <w:t xml:space="preserve"> </w:t>
      </w:r>
      <w:r>
        <w:t xml:space="preserve">Papan putih, projektor, slaid pengajaran, bahan tunjuk-cara.</w:t>
      </w:r>
    </w:p>
    <w:bookmarkEnd w:id="305"/>
    <w:bookmarkStart w:id="314" w:name="理论课教学计划-pelan-mengajar-teori-1"/>
    <w:p>
      <w:pPr>
        <w:pStyle w:val="Heading4"/>
      </w:pPr>
      <w:r>
        <w:rPr>
          <w:rStyle w:val="SectionNumber"/>
        </w:rPr>
        <w:t xml:space="preserve">1.2.1.1</w:t>
      </w:r>
      <w:r>
        <w:tab/>
      </w:r>
      <w:r>
        <w:rPr>
          <w:rFonts w:hint="eastAsia"/>
        </w:rPr>
        <w:t xml:space="preserve">理论课教学计划</w:t>
      </w:r>
      <w:r>
        <w:t xml:space="preserve"> / Pelan Mengajar Teori</w:t>
      </w:r>
    </w:p>
    <w:bookmarkStart w:id="306" w:name="一单元概述-2"/>
    <w:p>
      <w:pPr>
        <w:pStyle w:val="Heading5"/>
      </w:pPr>
      <w:r>
        <w:rPr>
          <w:rStyle w:val="SectionNumber"/>
        </w:rPr>
        <w:t xml:space="preserve">1.2.1.1.1</w:t>
      </w:r>
      <w:r>
        <w:tab/>
      </w:r>
      <w:r>
        <w:rPr>
          <w:rFonts w:hint="eastAsia"/>
        </w:rPr>
        <w:t xml:space="preserve">一、单元概述</w:t>
      </w:r>
    </w:p>
    <w:p>
      <w:pPr>
        <w:pStyle w:val="FirstParagraph"/>
      </w:pPr>
      <w:r>
        <w:rPr>
          <w:rFonts w:hint="eastAsia"/>
        </w:rPr>
        <w:t xml:space="preserve">本理论课程涵盖全身推拿服务全流程的知识基础，包括术前准备、八大手法</w:t>
      </w:r>
      <w:r>
        <w:t xml:space="preserve"> </w:t>
      </w:r>
      <w:r>
        <w:rPr>
          <w:rFonts w:hint="eastAsia"/>
        </w:rPr>
        <w:t xml:space="preserve">(推、拿、按、捏、揉、捻、摩、拍)</w:t>
      </w:r>
      <w:r>
        <w:t xml:space="preserve"> </w:t>
      </w:r>
      <w:r>
        <w:rPr>
          <w:rFonts w:hint="eastAsia"/>
        </w:rPr>
        <w:t xml:space="preserve">之原理与应用、全身推拿标准顺序、客户反应观察，以及服务后管理。每周</w:t>
      </w:r>
      <w:r>
        <w:t xml:space="preserve"> 6 </w:t>
      </w:r>
      <w:r>
        <w:rPr>
          <w:rFonts w:hint="eastAsia"/>
        </w:rPr>
        <w:t xml:space="preserve">小时，共</w:t>
      </w:r>
      <w:r>
        <w:t xml:space="preserve"> 28 </w:t>
      </w:r>
      <w:r>
        <w:rPr>
          <w:rFonts w:hint="eastAsia"/>
        </w:rPr>
        <w:t xml:space="preserve">周完成</w:t>
      </w:r>
      <w:r>
        <w:t xml:space="preserve"> 168 </w:t>
      </w:r>
      <w:r>
        <w:rPr>
          <w:rFonts w:hint="eastAsia"/>
        </w:rPr>
        <w:t xml:space="preserve">小时理论时数。</w:t>
      </w:r>
    </w:p>
    <w:bookmarkEnd w:id="306"/>
    <w:bookmarkStart w:id="307" w:name="二教学目标-learning-objectives-2"/>
    <w:p>
      <w:pPr>
        <w:pStyle w:val="Heading5"/>
      </w:pPr>
      <w:r>
        <w:rPr>
          <w:rStyle w:val="SectionNumber"/>
        </w:rPr>
        <w:t xml:space="preserve">1.2.1.1.2</w:t>
      </w:r>
      <w:r>
        <w:tab/>
      </w:r>
      <w:r>
        <w:rPr>
          <w:rFonts w:hint="eastAsia"/>
        </w:rPr>
        <w:t xml:space="preserve">二、教学目标</w:t>
      </w:r>
      <w:r>
        <w:t xml:space="preserve"> (Learning Objectives)</w:t>
      </w:r>
    </w:p>
    <w:p>
      <w:pPr>
        <w:pStyle w:val="FirstParagraph"/>
      </w:pPr>
      <w:r>
        <w:rPr>
          <w:rFonts w:hint="eastAsia"/>
        </w:rPr>
        <w:t xml:space="preserve">完成理论课程后，学员应能：</w:t>
      </w:r>
      <w:r>
        <w:t xml:space="preserve"> </w:t>
      </w:r>
      <w:r>
        <w:t xml:space="preserve">1.</w:t>
      </w:r>
      <w:r>
        <w:t xml:space="preserve"> </w:t>
      </w:r>
      <w:r>
        <w:rPr>
          <w:rFonts w:hint="eastAsia"/>
          <w:b/>
          <w:bCs/>
        </w:rPr>
        <w:t xml:space="preserve">认知</w:t>
      </w:r>
      <w:r>
        <w:rPr>
          <w:b/>
          <w:bCs/>
        </w:rPr>
        <w:t xml:space="preserve"> (C2)</w:t>
      </w:r>
      <w:r>
        <w:t xml:space="preserve"> </w:t>
      </w:r>
      <w:r>
        <w:rPr>
          <w:rFonts w:hint="eastAsia"/>
        </w:rPr>
        <w:t xml:space="preserve">描述客户偏好评估、推拿用品准备与体位安排</w:t>
      </w:r>
      <w:r>
        <w:t xml:space="preserve"> </w:t>
      </w:r>
      <w:r>
        <w:t xml:space="preserve">2.</w:t>
      </w:r>
      <w:r>
        <w:t xml:space="preserve"> </w:t>
      </w:r>
      <w:r>
        <w:rPr>
          <w:rFonts w:hint="eastAsia"/>
          <w:b/>
          <w:bCs/>
        </w:rPr>
        <w:t xml:space="preserve">认知</w:t>
      </w:r>
      <w:r>
        <w:rPr>
          <w:b/>
          <w:bCs/>
        </w:rPr>
        <w:t xml:space="preserve"> (C3)</w:t>
      </w:r>
      <w:r>
        <w:t xml:space="preserve"> </w:t>
      </w:r>
      <w:r>
        <w:rPr>
          <w:rFonts w:hint="eastAsia"/>
        </w:rPr>
        <w:t xml:space="preserve">解释中医肌骨解剖、四诊复核与常用经络穴位</w:t>
      </w:r>
      <w:r>
        <w:t xml:space="preserve"> </w:t>
      </w:r>
      <w:r>
        <w:t xml:space="preserve">3.</w:t>
      </w:r>
      <w:r>
        <w:t xml:space="preserve"> </w:t>
      </w:r>
      <w:r>
        <w:rPr>
          <w:rFonts w:hint="eastAsia"/>
          <w:b/>
          <w:bCs/>
        </w:rPr>
        <w:t xml:space="preserve">认知</w:t>
      </w:r>
      <w:r>
        <w:rPr>
          <w:b/>
          <w:bCs/>
        </w:rPr>
        <w:t xml:space="preserve"> (C4)</w:t>
      </w:r>
      <w:r>
        <w:t xml:space="preserve"> </w:t>
      </w:r>
      <w:r>
        <w:rPr>
          <w:rFonts w:hint="eastAsia"/>
        </w:rPr>
        <w:t xml:space="preserve">分析八大手法的原理、力度、速度、节奏与适应部位</w:t>
      </w:r>
      <w:r>
        <w:t xml:space="preserve"> </w:t>
      </w:r>
      <w:r>
        <w:t xml:space="preserve">4.</w:t>
      </w:r>
      <w:r>
        <w:t xml:space="preserve"> </w:t>
      </w:r>
      <w:r>
        <w:rPr>
          <w:rFonts w:hint="eastAsia"/>
          <w:b/>
          <w:bCs/>
        </w:rPr>
        <w:t xml:space="preserve">认知</w:t>
      </w:r>
      <w:r>
        <w:rPr>
          <w:b/>
          <w:bCs/>
        </w:rPr>
        <w:t xml:space="preserve"> (C3)</w:t>
      </w:r>
      <w:r>
        <w:t xml:space="preserve"> </w:t>
      </w:r>
      <w:r>
        <w:rPr>
          <w:rFonts w:hint="eastAsia"/>
        </w:rPr>
        <w:t xml:space="preserve">阐述全身推拿标准顺序与配穴原则</w:t>
      </w:r>
      <w:r>
        <w:t xml:space="preserve"> </w:t>
      </w:r>
      <w:r>
        <w:t xml:space="preserve">5.</w:t>
      </w:r>
      <w:r>
        <w:t xml:space="preserve"> </w:t>
      </w:r>
      <w:r>
        <w:rPr>
          <w:rFonts w:hint="eastAsia"/>
          <w:b/>
          <w:bCs/>
        </w:rPr>
        <w:t xml:space="preserve">认知</w:t>
      </w:r>
      <w:r>
        <w:rPr>
          <w:b/>
          <w:bCs/>
        </w:rPr>
        <w:t xml:space="preserve"> (C3)</w:t>
      </w:r>
      <w:r>
        <w:t xml:space="preserve"> </w:t>
      </w:r>
      <w:r>
        <w:rPr>
          <w:rFonts w:hint="eastAsia"/>
        </w:rPr>
        <w:t xml:space="preserve">区分服务过程中正常反应、不良反应与紧急情况</w:t>
      </w:r>
      <w:r>
        <w:t xml:space="preserve"> </w:t>
      </w:r>
      <w:r>
        <w:t xml:space="preserve">6.</w:t>
      </w:r>
      <w:r>
        <w:t xml:space="preserve"> </w:t>
      </w:r>
      <w:r>
        <w:rPr>
          <w:rFonts w:hint="eastAsia"/>
          <w:b/>
          <w:bCs/>
        </w:rPr>
        <w:t xml:space="preserve">认知</w:t>
      </w:r>
      <w:r>
        <w:rPr>
          <w:b/>
          <w:bCs/>
        </w:rPr>
        <w:t xml:space="preserve"> (C3)</w:t>
      </w:r>
      <w:r>
        <w:t xml:space="preserve"> </w:t>
      </w:r>
      <w:r>
        <w:rPr>
          <w:rFonts w:hint="eastAsia"/>
        </w:rPr>
        <w:t xml:space="preserve">描述服务后状态评估、出院政策与转介指征</w:t>
      </w:r>
      <w:r>
        <w:t xml:space="preserve"> </w:t>
      </w:r>
      <w:r>
        <w:t xml:space="preserve">7.</w:t>
      </w:r>
      <w:r>
        <w:t xml:space="preserve"> </w:t>
      </w:r>
      <w:r>
        <w:rPr>
          <w:rFonts w:hint="eastAsia"/>
          <w:b/>
          <w:bCs/>
        </w:rPr>
        <w:t xml:space="preserve">态度</w:t>
      </w:r>
      <w:r>
        <w:rPr>
          <w:b/>
          <w:bCs/>
        </w:rPr>
        <w:t xml:space="preserve"> (A2)</w:t>
      </w:r>
      <w:r>
        <w:t xml:space="preserve"> </w:t>
      </w:r>
      <w:r>
        <w:rPr>
          <w:rFonts w:hint="eastAsia"/>
        </w:rPr>
        <w:t xml:space="preserve">表现专注、稳定、尊重隐私的专业态度</w:t>
      </w:r>
      <w:r>
        <w:t xml:space="preserve"> </w:t>
      </w:r>
      <w:r>
        <w:t xml:space="preserve">8.</w:t>
      </w:r>
      <w:r>
        <w:t xml:space="preserve"> </w:t>
      </w:r>
      <w:r>
        <w:rPr>
          <w:rFonts w:hint="eastAsia"/>
          <w:b/>
          <w:bCs/>
        </w:rPr>
        <w:t xml:space="preserve">安全</w:t>
      </w:r>
      <w:r>
        <w:rPr>
          <w:b/>
          <w:bCs/>
        </w:rPr>
        <w:t xml:space="preserve"> (A3)</w:t>
      </w:r>
      <w:r>
        <w:t xml:space="preserve"> </w:t>
      </w:r>
      <w:r>
        <w:rPr>
          <w:rFonts w:hint="eastAsia"/>
        </w:rPr>
        <w:t xml:space="preserve">遵守</w:t>
      </w:r>
      <w:r>
        <w:t xml:space="preserve"> OSHA 1994、T&amp;CM Act 2013 </w:t>
      </w:r>
      <w:r>
        <w:rPr>
          <w:rFonts w:hint="eastAsia"/>
        </w:rPr>
        <w:t xml:space="preserve">与</w:t>
      </w:r>
      <w:r>
        <w:t xml:space="preserve"> MOH </w:t>
      </w:r>
      <w:r>
        <w:rPr>
          <w:rFonts w:hint="eastAsia"/>
        </w:rPr>
        <w:t xml:space="preserve">伦理规范</w:t>
      </w:r>
    </w:p>
    <w:bookmarkEnd w:id="307"/>
    <w:bookmarkStart w:id="308" w:name="三教学方法-delivery-mode-2"/>
    <w:p>
      <w:pPr>
        <w:pStyle w:val="Heading5"/>
      </w:pPr>
      <w:r>
        <w:rPr>
          <w:rStyle w:val="SectionNumber"/>
        </w:rPr>
        <w:t xml:space="preserve">1.2.1.1.3</w:t>
      </w:r>
      <w:r>
        <w:tab/>
      </w:r>
      <w:r>
        <w:rPr>
          <w:rFonts w:hint="eastAsia"/>
        </w:rPr>
        <w:t xml:space="preserve">三、教学方法</w:t>
      </w:r>
      <w:r>
        <w:t xml:space="preserve"> (Delivery Mode)</w:t>
      </w:r>
    </w:p>
    <w:p>
      <w:pPr>
        <w:pStyle w:val="FirstParagraph"/>
      </w:pPr>
      <w:r>
        <w:rPr>
          <w:rFonts w:hint="eastAsia"/>
        </w:rPr>
        <w:t xml:space="preserve">按</w:t>
      </w:r>
      <w:r>
        <w:t xml:space="preserve"> NOSS </w:t>
      </w:r>
      <w:r>
        <w:rPr>
          <w:rFonts w:hint="eastAsia"/>
        </w:rPr>
        <w:t xml:space="preserve">规定理论部分采用：</w:t>
      </w:r>
      <w:r>
        <w:rPr>
          <w:rFonts w:hint="eastAsia"/>
          <w:b/>
          <w:bCs/>
        </w:rPr>
        <w:t xml:space="preserve">讲授</w:t>
      </w:r>
      <w:r>
        <w:rPr>
          <w:b/>
          <w:bCs/>
        </w:rPr>
        <w:t xml:space="preserve"> (Lecture) / </w:t>
      </w:r>
      <w:r>
        <w:rPr>
          <w:rFonts w:hint="eastAsia"/>
          <w:b/>
          <w:bCs/>
        </w:rPr>
        <w:t xml:space="preserve">小组讨论</w:t>
      </w:r>
      <w:r>
        <w:rPr>
          <w:b/>
          <w:bCs/>
        </w:rPr>
        <w:t xml:space="preserve"> (Group Discussion) / </w:t>
      </w:r>
      <w:r>
        <w:rPr>
          <w:rFonts w:hint="eastAsia"/>
          <w:b/>
          <w:bCs/>
        </w:rPr>
        <w:t xml:space="preserve">视频示范</w:t>
      </w:r>
      <w:r>
        <w:rPr>
          <w:b/>
          <w:bCs/>
        </w:rPr>
        <w:t xml:space="preserve"> (Video) / </w:t>
      </w:r>
      <w:r>
        <w:rPr>
          <w:rFonts w:hint="eastAsia"/>
          <w:b/>
          <w:bCs/>
        </w:rPr>
        <w:t xml:space="preserve">案例研究</w:t>
      </w:r>
      <w:r>
        <w:rPr>
          <w:b/>
          <w:bCs/>
        </w:rPr>
        <w:t xml:space="preserve"> (Case Study)</w:t>
      </w:r>
    </w:p>
    <w:bookmarkEnd w:id="308"/>
    <w:bookmarkStart w:id="309" w:name="四教具-teaching-aids-1"/>
    <w:p>
      <w:pPr>
        <w:pStyle w:val="Heading5"/>
      </w:pPr>
      <w:r>
        <w:rPr>
          <w:rStyle w:val="SectionNumber"/>
        </w:rPr>
        <w:t xml:space="preserve">1.2.1.1.4</w:t>
      </w:r>
      <w:r>
        <w:tab/>
      </w:r>
      <w:r>
        <w:rPr>
          <w:rFonts w:hint="eastAsia"/>
        </w:rPr>
        <w:t xml:space="preserve">四、教具</w:t>
      </w:r>
      <w:r>
        <w:t xml:space="preserve"> (Teaching Aids)</w:t>
      </w:r>
    </w:p>
    <w:tbl>
      <w:tblPr>
        <w:tblStyle w:val="Table"/>
        <w:tblW w:type="auto" w:w="0"/>
        <w:tblLook w:firstRow="1" w:lastRow="0" w:firstColumn="0" w:lastColumn="0" w:noHBand="0" w:noVBand="0" w:val="0020"/>
        <w:tblBorders>
          <w:top w:val="single" w:sz="12" w:color="7F7F7F"/>
          <w:bottom w:val="single" w:sz="12" w:color="7F7F7F"/>
          <w:insideH w:val="single" w:sz="6" w:color="7F7F7F"/>
          <w:left w:val="nil"/>
          <w:right w:val="nil"/>
          <w:insideV w:val="nil"/>
        </w:tblBorders>
      </w:tblPr>
      <w:tblGrid>
        <w:gridCol w:w="3960"/>
        <w:gridCol w:w="3960"/>
      </w:tblGrid>
      <w:tr>
        <w:trPr>
          <w:tblHeader w:val="on"/>
        </w:trPr>
        <w:tc>
          <w:tcPr>
            <w:shd w:val="clear" w:color="auto" w:fill="E7E6E6"/>
          </w:tcPr>
          <w:p>
            <w:pPr>
              <w:pStyle w:val="Compact"/>
            </w:pPr>
            <w:r>
              <w:rPr>
                <w:rFonts w:hint="eastAsia"/>
                <w:b/>
              </w:rPr>
              <w:t xml:space="preserve">项目</w:t>
            </w:r>
          </w:p>
        </w:tc>
        <w:tc>
          <w:tcPr>
            <w:shd w:val="clear" w:color="auto" w:fill="E7E6E6"/>
          </w:tcPr>
          <w:p>
            <w:pPr>
              <w:pStyle w:val="Compact"/>
            </w:pPr>
            <w:r>
              <w:rPr>
                <w:rFonts w:hint="eastAsia"/>
                <w:b/>
              </w:rPr>
              <w:t xml:space="preserve">用途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投影机</w:t>
            </w:r>
            <w:r>
              <w:t xml:space="preserve"> + PPT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主讲内容</w:t>
            </w:r>
          </w:p>
        </w:tc>
      </w:tr>
      <w:tr>
        <w:tc>
          <w:tcPr>
            <w:shd w:val="clear" w:color="auto" w:fill="F7F7F7"/>
          </w:tcPr>
          <w:p>
            <w:pPr>
              <w:pStyle w:val="Compact"/>
            </w:pPr>
            <w:r>
              <w:rPr>
                <w:rFonts w:hint="eastAsia"/>
              </w:rPr>
              <w:t xml:space="preserve">经络穴位挂图与人体模型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rPr>
                <w:rFonts w:hint="eastAsia"/>
              </w:rPr>
              <w:t xml:space="preserve">经络与解剖讲解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八大手法示范视频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手法动作解析</w:t>
            </w:r>
          </w:p>
        </w:tc>
      </w:tr>
      <w:tr>
        <w:tc>
          <w:tcPr>
            <w:shd w:val="clear" w:color="auto" w:fill="F7F7F7"/>
          </w:tcPr>
          <w:p>
            <w:pPr>
              <w:pStyle w:val="Compact"/>
            </w:pPr>
            <w:r>
              <w:rPr>
                <w:rFonts w:hint="eastAsia"/>
              </w:rPr>
              <w:t xml:space="preserve">推拿床（示范用）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rPr>
                <w:rFonts w:hint="eastAsia"/>
              </w:rPr>
              <w:t xml:space="preserve">体位与手法演示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解剖与生理图表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肌骨解剖</w:t>
            </w:r>
          </w:p>
        </w:tc>
      </w:tr>
      <w:tr>
        <w:tc>
          <w:tcPr>
            <w:shd w:val="clear" w:color="auto" w:fill="F7F7F7"/>
          </w:tcPr>
          <w:p>
            <w:pPr>
              <w:pStyle w:val="Compact"/>
            </w:pPr>
            <w:r>
              <w:rPr>
                <w:rFonts w:hint="eastAsia"/>
              </w:rPr>
              <w:t xml:space="preserve">客户记录样本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rPr>
                <w:rFonts w:hint="eastAsia"/>
              </w:rPr>
              <w:t xml:space="preserve">文件实例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计时器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疗程节奏教学</w:t>
            </w:r>
          </w:p>
        </w:tc>
      </w:tr>
    </w:tbl>
    <w:bookmarkEnd w:id="309"/>
    <w:bookmarkStart w:id="310" w:name="五168-小时教学进度安排"/>
    <w:p>
      <w:pPr>
        <w:pStyle w:val="Heading5"/>
      </w:pPr>
      <w:r>
        <w:rPr>
          <w:rStyle w:val="SectionNumber"/>
        </w:rPr>
        <w:t xml:space="preserve">1.2.1.1.5</w:t>
      </w:r>
      <w:r>
        <w:tab/>
      </w:r>
      <w:r>
        <w:rPr>
          <w:rFonts w:hint="eastAsia"/>
        </w:rPr>
        <w:t xml:space="preserve">五、168</w:t>
      </w:r>
      <w:r>
        <w:t xml:space="preserve"> </w:t>
      </w:r>
      <w:r>
        <w:rPr>
          <w:rFonts w:hint="eastAsia"/>
        </w:rPr>
        <w:t xml:space="preserve">小时教学进度安排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  <w:tblBorders>
          <w:top w:val="single" w:sz="12" w:color="7F7F7F"/>
          <w:bottom w:val="single" w:sz="12" w:color="7F7F7F"/>
          <w:insideH w:val="single" w:sz="6" w:color="7F7F7F"/>
          <w:left w:val="nil"/>
          <w:right w:val="nil"/>
          <w:insideV w:val="nil"/>
        </w:tblBorders>
      </w:tblPr>
      <w:tblGrid>
        <w:gridCol w:w="688"/>
        <w:gridCol w:w="860"/>
        <w:gridCol w:w="1549"/>
        <w:gridCol w:w="1033"/>
        <w:gridCol w:w="2410"/>
        <w:gridCol w:w="1377"/>
      </w:tblGrid>
      <w:tr>
        <w:trPr>
          <w:tblHeader w:val="on"/>
        </w:trPr>
        <w:tc>
          <w:tcPr>
            <w:shd w:val="clear" w:color="auto" w:fill="E7E6E6"/>
          </w:tcPr>
          <w:p>
            <w:pPr>
              <w:pStyle w:val="Compact"/>
              <w:jc w:val="right"/>
            </w:pPr>
            <w:r>
              <w:rPr>
                <w:rFonts w:hint="eastAsia"/>
                <w:b/>
              </w:rPr>
              <w:t xml:space="preserve">周</w:t>
            </w:r>
          </w:p>
        </w:tc>
        <w:tc>
          <w:tcPr>
            <w:shd w:val="clear" w:color="auto" w:fill="E7E6E6"/>
          </w:tcPr>
          <w:p>
            <w:pPr>
              <w:pStyle w:val="Compact"/>
              <w:jc w:val="right"/>
            </w:pPr>
            <w:r>
              <w:rPr>
                <w:rFonts w:hint="eastAsia"/>
                <w:b/>
              </w:rPr>
              <w:t xml:space="preserve">时数</w:t>
            </w:r>
          </w:p>
        </w:tc>
        <w:tc>
          <w:tcPr>
            <w:shd w:val="clear" w:color="auto" w:fill="E7E6E6"/>
          </w:tcPr>
          <w:p>
            <w:pPr>
              <w:pStyle w:val="Compact"/>
            </w:pPr>
            <w:r>
              <w:rPr>
                <w:rFonts w:hint="eastAsia"/>
                <w:b/>
              </w:rPr>
              <w:t xml:space="preserve">工作活动</w:t>
            </w:r>
          </w:p>
        </w:tc>
        <w:tc>
          <w:tcPr>
            <w:shd w:val="clear" w:color="auto" w:fill="E7E6E6"/>
          </w:tcPr>
          <w:p>
            <w:pPr>
              <w:pStyle w:val="Compact"/>
            </w:pPr>
            <w:r>
              <w:rPr>
                <w:rFonts w:hint="eastAsia"/>
                <w:b/>
              </w:rPr>
              <w:t xml:space="preserve">主题</w:t>
            </w:r>
          </w:p>
        </w:tc>
        <w:tc>
          <w:tcPr>
            <w:shd w:val="clear" w:color="auto" w:fill="E7E6E6"/>
          </w:tcPr>
          <w:p>
            <w:pPr>
              <w:pStyle w:val="Compact"/>
            </w:pPr>
            <w:r>
              <w:rPr>
                <w:rFonts w:hint="eastAsia"/>
                <w:b/>
              </w:rPr>
              <w:t xml:space="preserve">资料单/作业单</w:t>
            </w:r>
          </w:p>
        </w:tc>
        <w:tc>
          <w:tcPr>
            <w:shd w:val="clear" w:color="auto" w:fill="E7E6E6"/>
          </w:tcPr>
          <w:p>
            <w:pPr>
              <w:pStyle w:val="Compact"/>
            </w:pPr>
            <w:r>
              <w:rPr>
                <w:rFonts w:hint="eastAsia"/>
                <w:b/>
              </w:rPr>
              <w:t xml:space="preserve">教学法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6</w:t>
            </w:r>
          </w:p>
        </w:tc>
        <w:tc>
          <w:tcPr/>
          <w:p>
            <w:pPr>
              <w:pStyle w:val="Compact"/>
            </w:pPr>
            <w:r>
              <w:t xml:space="preserve">WA1</w:t>
            </w:r>
          </w:p>
        </w:tc>
        <w:tc>
          <w:tcPr/>
          <w:p>
            <w:pPr>
              <w:pStyle w:val="Compact"/>
            </w:pPr>
            <w:r>
              <w:t xml:space="preserve">C02 </w:t>
            </w:r>
            <w:r>
              <w:rPr>
                <w:rFonts w:hint="eastAsia"/>
              </w:rPr>
              <w:t xml:space="preserve">单元概述；客户偏好评估</w:t>
            </w:r>
          </w:p>
        </w:tc>
        <w:tc>
          <w:tcPr/>
          <w:p>
            <w:pPr>
              <w:pStyle w:val="Compact"/>
            </w:pPr>
            <w:r>
              <w:t xml:space="preserve">KP-01 §1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讲授</w:t>
            </w:r>
            <w:r>
              <w:t xml:space="preserve"> + </w:t>
            </w:r>
            <w:r>
              <w:rPr>
                <w:rFonts w:hint="eastAsia"/>
              </w:rPr>
              <w:t xml:space="preserve">讨论</w:t>
            </w:r>
          </w:p>
        </w:tc>
      </w:tr>
      <w:tr>
        <w:tc>
          <w:tcPr>
            <w:shd w:val="clear" w:color="auto" w:fill="F7F7F7"/>
          </w:tcPr>
          <w:p>
            <w:pPr>
              <w:pStyle w:val="Compact"/>
              <w:jc w:val="right"/>
            </w:pPr>
            <w:r>
              <w:t xml:space="preserve">2</w:t>
            </w:r>
          </w:p>
        </w:tc>
        <w:tc>
          <w:tcPr>
            <w:shd w:val="clear" w:color="auto" w:fill="F7F7F7"/>
          </w:tcPr>
          <w:p>
            <w:pPr>
              <w:pStyle w:val="Compact"/>
              <w:jc w:val="right"/>
            </w:pPr>
            <w:r>
              <w:t xml:space="preserve">6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t xml:space="preserve">WA1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rPr>
                <w:rFonts w:hint="eastAsia"/>
              </w:rPr>
              <w:t xml:space="preserve">服务时长结构（30/45/60/90/120</w:t>
            </w:r>
            <w:r>
              <w:t xml:space="preserve"> </w:t>
            </w:r>
            <w:r>
              <w:rPr>
                <w:rFonts w:hint="eastAsia"/>
              </w:rPr>
              <w:t xml:space="preserve">分钟）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t xml:space="preserve">KP-01 §2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rPr>
                <w:rFonts w:hint="eastAsia"/>
              </w:rPr>
              <w:t xml:space="preserve">讲授</w:t>
            </w:r>
            <w:r>
              <w:t xml:space="preserve"> + </w:t>
            </w:r>
            <w:r>
              <w:rPr>
                <w:rFonts w:hint="eastAsia"/>
              </w:rPr>
              <w:t xml:space="preserve">案例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6</w:t>
            </w:r>
          </w:p>
        </w:tc>
        <w:tc>
          <w:tcPr/>
          <w:p>
            <w:pPr>
              <w:pStyle w:val="Compact"/>
            </w:pPr>
            <w:r>
              <w:t xml:space="preserve">WA1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客户可能反应（正常</w:t>
            </w:r>
            <w:r>
              <w:t xml:space="preserve"> vs </w:t>
            </w:r>
            <w:r>
              <w:rPr>
                <w:rFonts w:hint="eastAsia"/>
              </w:rPr>
              <w:t xml:space="preserve">不良）</w:t>
            </w:r>
          </w:p>
        </w:tc>
        <w:tc>
          <w:tcPr/>
          <w:p>
            <w:pPr>
              <w:pStyle w:val="Compact"/>
            </w:pPr>
            <w:r>
              <w:t xml:space="preserve">KP-01 §3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讲授</w:t>
            </w:r>
            <w:r>
              <w:t xml:space="preserve"> + </w:t>
            </w:r>
            <w:r>
              <w:rPr>
                <w:rFonts w:hint="eastAsia"/>
              </w:rPr>
              <w:t xml:space="preserve">视频</w:t>
            </w:r>
          </w:p>
        </w:tc>
      </w:tr>
      <w:tr>
        <w:tc>
          <w:tcPr>
            <w:shd w:val="clear" w:color="auto" w:fill="F7F7F7"/>
          </w:tcPr>
          <w:p>
            <w:pPr>
              <w:pStyle w:val="Compact"/>
              <w:jc w:val="right"/>
            </w:pPr>
            <w:r>
              <w:t xml:space="preserve">4</w:t>
            </w:r>
          </w:p>
        </w:tc>
        <w:tc>
          <w:tcPr>
            <w:shd w:val="clear" w:color="auto" w:fill="F7F7F7"/>
          </w:tcPr>
          <w:p>
            <w:pPr>
              <w:pStyle w:val="Compact"/>
              <w:jc w:val="right"/>
            </w:pPr>
            <w:r>
              <w:t xml:space="preserve">6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t xml:space="preserve">WA1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rPr>
                <w:rFonts w:hint="eastAsia"/>
              </w:rPr>
              <w:t xml:space="preserve">中医肌骨解剖（骨、肌、软组织、内脏分区）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t xml:space="preserve">KP-01 §4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rPr>
                <w:rFonts w:hint="eastAsia"/>
              </w:rPr>
              <w:t xml:space="preserve">解剖图</w:t>
            </w:r>
            <w:r>
              <w:t xml:space="preserve"> + </w:t>
            </w:r>
            <w:r>
              <w:rPr>
                <w:rFonts w:hint="eastAsia"/>
              </w:rPr>
              <w:t xml:space="preserve">模型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6</w:t>
            </w:r>
          </w:p>
        </w:tc>
        <w:tc>
          <w:tcPr/>
          <w:p>
            <w:pPr>
              <w:pStyle w:val="Compact"/>
            </w:pPr>
            <w:r>
              <w:t xml:space="preserve">WA1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中医四诊术前复核</w:t>
            </w:r>
          </w:p>
        </w:tc>
        <w:tc>
          <w:tcPr/>
          <w:p>
            <w:pPr>
              <w:pStyle w:val="Compact"/>
            </w:pPr>
            <w:r>
              <w:t xml:space="preserve">KP-01 §5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讲授</w:t>
            </w:r>
            <w:r>
              <w:t xml:space="preserve"> + </w:t>
            </w:r>
            <w:r>
              <w:rPr>
                <w:rFonts w:hint="eastAsia"/>
              </w:rPr>
              <w:t xml:space="preserve">演示</w:t>
            </w:r>
          </w:p>
        </w:tc>
      </w:tr>
      <w:tr>
        <w:tc>
          <w:tcPr>
            <w:shd w:val="clear" w:color="auto" w:fill="F7F7F7"/>
          </w:tcPr>
          <w:p>
            <w:pPr>
              <w:pStyle w:val="Compact"/>
              <w:jc w:val="right"/>
            </w:pPr>
            <w:r>
              <w:t xml:space="preserve">6</w:t>
            </w:r>
          </w:p>
        </w:tc>
        <w:tc>
          <w:tcPr>
            <w:shd w:val="clear" w:color="auto" w:fill="F7F7F7"/>
          </w:tcPr>
          <w:p>
            <w:pPr>
              <w:pStyle w:val="Compact"/>
              <w:jc w:val="right"/>
            </w:pPr>
            <w:r>
              <w:t xml:space="preserve">6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t xml:space="preserve">WA1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rPr>
                <w:rFonts w:hint="eastAsia"/>
              </w:rPr>
              <w:t xml:space="preserve">常用经络与</w:t>
            </w:r>
            <w:r>
              <w:t xml:space="preserve"> 80 </w:t>
            </w:r>
            <w:r>
              <w:rPr>
                <w:rFonts w:hint="eastAsia"/>
              </w:rPr>
              <w:t xml:space="preserve">穴位（头、上肢、下肢、背、胸）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t xml:space="preserve">KP-01 §6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rPr>
                <w:rFonts w:hint="eastAsia"/>
              </w:rPr>
              <w:t xml:space="preserve">挂图</w:t>
            </w:r>
            <w:r>
              <w:t xml:space="preserve"> + </w:t>
            </w:r>
            <w:r>
              <w:rPr>
                <w:rFonts w:hint="eastAsia"/>
              </w:rPr>
              <w:t xml:space="preserve">标记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6</w:t>
            </w:r>
          </w:p>
        </w:tc>
        <w:tc>
          <w:tcPr/>
          <w:p>
            <w:pPr>
              <w:pStyle w:val="Compact"/>
            </w:pPr>
            <w:r>
              <w:t xml:space="preserve">WA1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客户体位（俯/仰/侧/坐）；推拿用品</w:t>
            </w:r>
            <w:r>
              <w:t xml:space="preserve"> + KT-01</w:t>
            </w:r>
          </w:p>
        </w:tc>
        <w:tc>
          <w:tcPr/>
          <w:p>
            <w:pPr>
              <w:pStyle w:val="Compact"/>
            </w:pPr>
            <w:r>
              <w:t xml:space="preserve">KP-01 §7-8 + KT-01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讲授</w:t>
            </w:r>
            <w:r>
              <w:t xml:space="preserve"> + </w:t>
            </w:r>
            <w:r>
              <w:rPr>
                <w:rFonts w:hint="eastAsia"/>
              </w:rPr>
              <w:t xml:space="preserve">习题</w:t>
            </w:r>
          </w:p>
        </w:tc>
      </w:tr>
      <w:tr>
        <w:tc>
          <w:tcPr>
            <w:shd w:val="clear" w:color="auto" w:fill="F7F7F7"/>
          </w:tcPr>
          <w:p>
            <w:pPr>
              <w:pStyle w:val="Compact"/>
              <w:jc w:val="right"/>
            </w:pPr>
            <w:r>
              <w:t xml:space="preserve">8</w:t>
            </w:r>
          </w:p>
        </w:tc>
        <w:tc>
          <w:tcPr>
            <w:shd w:val="clear" w:color="auto" w:fill="F7F7F7"/>
          </w:tcPr>
          <w:p>
            <w:pPr>
              <w:pStyle w:val="Compact"/>
              <w:jc w:val="right"/>
            </w:pPr>
            <w:r>
              <w:t xml:space="preserve">6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t xml:space="preserve">WA2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rPr>
                <w:rFonts w:hint="eastAsia"/>
              </w:rPr>
              <w:t xml:space="preserve">八大手法概论；中医手法理论史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t xml:space="preserve">KP-02 §0-1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rPr>
                <w:rFonts w:hint="eastAsia"/>
              </w:rPr>
              <w:t xml:space="preserve">讲授</w:t>
            </w:r>
            <w:r>
              <w:t xml:space="preserve"> + </w:t>
            </w:r>
            <w:r>
              <w:rPr>
                <w:rFonts w:hint="eastAsia"/>
              </w:rPr>
              <w:t xml:space="preserve">视频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6</w:t>
            </w:r>
          </w:p>
        </w:tc>
        <w:tc>
          <w:tcPr/>
          <w:p>
            <w:pPr>
              <w:pStyle w:val="Compact"/>
            </w:pPr>
            <w:r>
              <w:t xml:space="preserve">WA2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推法</w:t>
            </w:r>
            <w:r>
              <w:t xml:space="preserve"> (Tuī) — </w:t>
            </w:r>
            <w:r>
              <w:rPr>
                <w:rFonts w:hint="eastAsia"/>
              </w:rPr>
              <w:t xml:space="preserve">原理、动作、力度、适应部位</w:t>
            </w:r>
          </w:p>
        </w:tc>
        <w:tc>
          <w:tcPr/>
          <w:p>
            <w:pPr>
              <w:pStyle w:val="Compact"/>
            </w:pPr>
            <w:r>
              <w:t xml:space="preserve">KP-02 §1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讲授</w:t>
            </w:r>
            <w:r>
              <w:t xml:space="preserve"> + </w:t>
            </w:r>
            <w:r>
              <w:rPr>
                <w:rFonts w:hint="eastAsia"/>
              </w:rPr>
              <w:t xml:space="preserve">演示</w:t>
            </w:r>
          </w:p>
        </w:tc>
      </w:tr>
      <w:tr>
        <w:tc>
          <w:tcPr>
            <w:shd w:val="clear" w:color="auto" w:fill="F7F7F7"/>
          </w:tcPr>
          <w:p>
            <w:pPr>
              <w:pStyle w:val="Compact"/>
              <w:jc w:val="right"/>
            </w:pPr>
            <w:r>
              <w:t xml:space="preserve">10</w:t>
            </w:r>
          </w:p>
        </w:tc>
        <w:tc>
          <w:tcPr>
            <w:shd w:val="clear" w:color="auto" w:fill="F7F7F7"/>
          </w:tcPr>
          <w:p>
            <w:pPr>
              <w:pStyle w:val="Compact"/>
              <w:jc w:val="right"/>
            </w:pPr>
            <w:r>
              <w:t xml:space="preserve">6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t xml:space="preserve">WA2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rPr>
                <w:rFonts w:hint="eastAsia"/>
              </w:rPr>
              <w:t xml:space="preserve">拿法</w:t>
            </w:r>
            <w:r>
              <w:t xml:space="preserve"> (Ná) — </w:t>
            </w:r>
            <w:r>
              <w:rPr>
                <w:rFonts w:hint="eastAsia"/>
              </w:rPr>
              <w:t xml:space="preserve">原理、动作、力度、适应部位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t xml:space="preserve">KP-02 §2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rPr>
                <w:rFonts w:hint="eastAsia"/>
              </w:rPr>
              <w:t xml:space="preserve">讲授</w:t>
            </w:r>
            <w:r>
              <w:t xml:space="preserve"> + </w:t>
            </w:r>
            <w:r>
              <w:rPr>
                <w:rFonts w:hint="eastAsia"/>
              </w:rPr>
              <w:t xml:space="preserve">演示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11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6</w:t>
            </w:r>
          </w:p>
        </w:tc>
        <w:tc>
          <w:tcPr/>
          <w:p>
            <w:pPr>
              <w:pStyle w:val="Compact"/>
            </w:pPr>
            <w:r>
              <w:t xml:space="preserve">WA2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按法</w:t>
            </w:r>
            <w:r>
              <w:t xml:space="preserve"> (Àn) — </w:t>
            </w:r>
            <w:r>
              <w:rPr>
                <w:rFonts w:hint="eastAsia"/>
              </w:rPr>
              <w:t xml:space="preserve">拇指/掌根/肘按；穴位按压</w:t>
            </w:r>
          </w:p>
        </w:tc>
        <w:tc>
          <w:tcPr/>
          <w:p>
            <w:pPr>
              <w:pStyle w:val="Compact"/>
            </w:pPr>
            <w:r>
              <w:t xml:space="preserve">KP-02 §3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讲授</w:t>
            </w:r>
            <w:r>
              <w:t xml:space="preserve"> + </w:t>
            </w:r>
            <w:r>
              <w:rPr>
                <w:rFonts w:hint="eastAsia"/>
              </w:rPr>
              <w:t xml:space="preserve">演示</w:t>
            </w:r>
          </w:p>
        </w:tc>
      </w:tr>
      <w:tr>
        <w:tc>
          <w:tcPr>
            <w:shd w:val="clear" w:color="auto" w:fill="F7F7F7"/>
          </w:tcPr>
          <w:p>
            <w:pPr>
              <w:pStyle w:val="Compact"/>
              <w:jc w:val="right"/>
            </w:pPr>
            <w:r>
              <w:t xml:space="preserve">12</w:t>
            </w:r>
          </w:p>
        </w:tc>
        <w:tc>
          <w:tcPr>
            <w:shd w:val="clear" w:color="auto" w:fill="F7F7F7"/>
          </w:tcPr>
          <w:p>
            <w:pPr>
              <w:pStyle w:val="Compact"/>
              <w:jc w:val="right"/>
            </w:pPr>
            <w:r>
              <w:t xml:space="preserve">6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t xml:space="preserve">WA2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rPr>
                <w:rFonts w:hint="eastAsia"/>
              </w:rPr>
              <w:t xml:space="preserve">捏法</w:t>
            </w:r>
            <w:r>
              <w:t xml:space="preserve"> (Niē) </w:t>
            </w:r>
            <w:r>
              <w:rPr>
                <w:rFonts w:hint="eastAsia"/>
              </w:rPr>
              <w:t xml:space="preserve">与</w:t>
            </w:r>
            <w:r>
              <w:t xml:space="preserve"> </w:t>
            </w:r>
            <w:r>
              <w:rPr>
                <w:rFonts w:hint="eastAsia"/>
              </w:rPr>
              <w:t xml:space="preserve">揉法</w:t>
            </w:r>
            <w:r>
              <w:t xml:space="preserve"> (Róu)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t xml:space="preserve">KP-02 §4-5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rPr>
                <w:rFonts w:hint="eastAsia"/>
              </w:rPr>
              <w:t xml:space="preserve">讲授</w:t>
            </w:r>
            <w:r>
              <w:t xml:space="preserve"> + </w:t>
            </w:r>
            <w:r>
              <w:rPr>
                <w:rFonts w:hint="eastAsia"/>
              </w:rPr>
              <w:t xml:space="preserve">演示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13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6</w:t>
            </w:r>
          </w:p>
        </w:tc>
        <w:tc>
          <w:tcPr/>
          <w:p>
            <w:pPr>
              <w:pStyle w:val="Compact"/>
            </w:pPr>
            <w:r>
              <w:t xml:space="preserve">WA2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捻法</w:t>
            </w:r>
            <w:r>
              <w:t xml:space="preserve"> </w:t>
            </w:r>
            <w:r>
              <w:rPr>
                <w:rFonts w:hint="eastAsia"/>
              </w:rPr>
              <w:t xml:space="preserve">(Niǎn)、摩法</w:t>
            </w:r>
            <w:r>
              <w:t xml:space="preserve"> </w:t>
            </w:r>
            <w:r>
              <w:rPr>
                <w:rFonts w:hint="eastAsia"/>
              </w:rPr>
              <w:t xml:space="preserve">(Mó)、拍法</w:t>
            </w:r>
            <w:r>
              <w:t xml:space="preserve"> (Pāi)</w:t>
            </w:r>
          </w:p>
        </w:tc>
        <w:tc>
          <w:tcPr/>
          <w:p>
            <w:pPr>
              <w:pStyle w:val="Compact"/>
            </w:pPr>
            <w:r>
              <w:t xml:space="preserve">KP-02 §6-8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讲授</w:t>
            </w:r>
            <w:r>
              <w:t xml:space="preserve"> + </w:t>
            </w:r>
            <w:r>
              <w:rPr>
                <w:rFonts w:hint="eastAsia"/>
              </w:rPr>
              <w:t xml:space="preserve">演示</w:t>
            </w:r>
          </w:p>
        </w:tc>
      </w:tr>
      <w:tr>
        <w:tc>
          <w:tcPr>
            <w:shd w:val="clear" w:color="auto" w:fill="F7F7F7"/>
          </w:tcPr>
          <w:p>
            <w:pPr>
              <w:pStyle w:val="Compact"/>
              <w:jc w:val="right"/>
            </w:pPr>
            <w:r>
              <w:t xml:space="preserve">14</w:t>
            </w:r>
          </w:p>
        </w:tc>
        <w:tc>
          <w:tcPr>
            <w:shd w:val="clear" w:color="auto" w:fill="F7F7F7"/>
          </w:tcPr>
          <w:p>
            <w:pPr>
              <w:pStyle w:val="Compact"/>
              <w:jc w:val="right"/>
            </w:pPr>
            <w:r>
              <w:t xml:space="preserve">6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t xml:space="preserve">WA2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rPr>
                <w:rFonts w:hint="eastAsia"/>
              </w:rPr>
              <w:t xml:space="preserve">力度、速度、节奏、深度调控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t xml:space="preserve">KP-02 §9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rPr>
                <w:rFonts w:hint="eastAsia"/>
              </w:rPr>
              <w:t xml:space="preserve">讲授</w:t>
            </w:r>
            <w:r>
              <w:t xml:space="preserve"> + </w:t>
            </w:r>
            <w:r>
              <w:rPr>
                <w:rFonts w:hint="eastAsia"/>
              </w:rPr>
              <w:t xml:space="preserve">触诊练习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15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6</w:t>
            </w:r>
          </w:p>
        </w:tc>
        <w:tc>
          <w:tcPr/>
          <w:p>
            <w:pPr>
              <w:pStyle w:val="Compact"/>
            </w:pPr>
            <w:r>
              <w:t xml:space="preserve">WA2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全身推拿标准顺序（俯卧</w:t>
            </w:r>
            <w:r>
              <w:t xml:space="preserve"> → </w:t>
            </w:r>
            <w:r>
              <w:rPr>
                <w:rFonts w:hint="eastAsia"/>
              </w:rPr>
              <w:t xml:space="preserve">侧卧</w:t>
            </w:r>
            <w:r>
              <w:t xml:space="preserve"> → </w:t>
            </w:r>
            <w:r>
              <w:rPr>
                <w:rFonts w:hint="eastAsia"/>
              </w:rPr>
              <w:t xml:space="preserve">仰卧）</w:t>
            </w:r>
          </w:p>
        </w:tc>
        <w:tc>
          <w:tcPr/>
          <w:p>
            <w:pPr>
              <w:pStyle w:val="Compact"/>
            </w:pPr>
            <w:r>
              <w:t xml:space="preserve">KP-02 §10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讲授</w:t>
            </w:r>
            <w:r>
              <w:t xml:space="preserve"> + </w:t>
            </w:r>
            <w:r>
              <w:rPr>
                <w:rFonts w:hint="eastAsia"/>
              </w:rPr>
              <w:t xml:space="preserve">视频</w:t>
            </w:r>
          </w:p>
        </w:tc>
      </w:tr>
      <w:tr>
        <w:tc>
          <w:tcPr>
            <w:shd w:val="clear" w:color="auto" w:fill="F7F7F7"/>
          </w:tcPr>
          <w:p>
            <w:pPr>
              <w:pStyle w:val="Compact"/>
              <w:jc w:val="right"/>
            </w:pPr>
            <w:r>
              <w:t xml:space="preserve">16</w:t>
            </w:r>
          </w:p>
        </w:tc>
        <w:tc>
          <w:tcPr>
            <w:shd w:val="clear" w:color="auto" w:fill="F7F7F7"/>
          </w:tcPr>
          <w:p>
            <w:pPr>
              <w:pStyle w:val="Compact"/>
              <w:jc w:val="right"/>
            </w:pPr>
            <w:r>
              <w:t xml:space="preserve">6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t xml:space="preserve">WA2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rPr>
                <w:rFonts w:hint="eastAsia"/>
              </w:rPr>
              <w:t xml:space="preserve">经络循行与配穴原则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t xml:space="preserve">KP-02 §11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rPr>
                <w:rFonts w:hint="eastAsia"/>
              </w:rPr>
              <w:t xml:space="preserve">经络图</w:t>
            </w:r>
            <w:r>
              <w:t xml:space="preserve"> + </w:t>
            </w:r>
            <w:r>
              <w:rPr>
                <w:rFonts w:hint="eastAsia"/>
              </w:rPr>
              <w:t xml:space="preserve">案例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17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6</w:t>
            </w:r>
          </w:p>
        </w:tc>
        <w:tc>
          <w:tcPr/>
          <w:p>
            <w:pPr>
              <w:pStyle w:val="Compact"/>
            </w:pPr>
            <w:r>
              <w:t xml:space="preserve">WA2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客户反应观察（VAS、呼吸、面色、肌张力）</w:t>
            </w:r>
          </w:p>
        </w:tc>
        <w:tc>
          <w:tcPr/>
          <w:p>
            <w:pPr>
              <w:pStyle w:val="Compact"/>
            </w:pPr>
            <w:r>
              <w:t xml:space="preserve">KP-02 §12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讲授</w:t>
            </w:r>
            <w:r>
              <w:t xml:space="preserve"> + </w:t>
            </w:r>
            <w:r>
              <w:rPr>
                <w:rFonts w:hint="eastAsia"/>
              </w:rPr>
              <w:t xml:space="preserve">角色扮演</w:t>
            </w:r>
          </w:p>
        </w:tc>
      </w:tr>
      <w:tr>
        <w:tc>
          <w:tcPr>
            <w:shd w:val="clear" w:color="auto" w:fill="F7F7F7"/>
          </w:tcPr>
          <w:p>
            <w:pPr>
              <w:pStyle w:val="Compact"/>
              <w:jc w:val="right"/>
            </w:pPr>
            <w:r>
              <w:t xml:space="preserve">18</w:t>
            </w:r>
          </w:p>
        </w:tc>
        <w:tc>
          <w:tcPr>
            <w:shd w:val="clear" w:color="auto" w:fill="F7F7F7"/>
          </w:tcPr>
          <w:p>
            <w:pPr>
              <w:pStyle w:val="Compact"/>
              <w:jc w:val="right"/>
            </w:pPr>
            <w:r>
              <w:t xml:space="preserve">6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t xml:space="preserve">WA2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rPr>
                <w:rFonts w:hint="eastAsia"/>
              </w:rPr>
              <w:t xml:space="preserve">紧急情况识别与处置</w:t>
            </w:r>
            <w:r>
              <w:t xml:space="preserve"> + KT-02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t xml:space="preserve">KP-02 §13 + KT-02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rPr>
                <w:rFonts w:hint="eastAsia"/>
              </w:rPr>
              <w:t xml:space="preserve">讲授</w:t>
            </w:r>
            <w:r>
              <w:t xml:space="preserve"> + </w:t>
            </w:r>
            <w:r>
              <w:rPr>
                <w:rFonts w:hint="eastAsia"/>
              </w:rPr>
              <w:t xml:space="preserve">急救演练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19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6</w:t>
            </w:r>
          </w:p>
        </w:tc>
        <w:tc>
          <w:tcPr/>
          <w:p>
            <w:pPr>
              <w:pStyle w:val="Compact"/>
            </w:pPr>
            <w:r>
              <w:t xml:space="preserve">WA3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服务后客户状态评估</w:t>
            </w:r>
          </w:p>
        </w:tc>
        <w:tc>
          <w:tcPr/>
          <w:p>
            <w:pPr>
              <w:pStyle w:val="Compact"/>
            </w:pPr>
            <w:r>
              <w:t xml:space="preserve">KP-03 §1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讲授</w:t>
            </w:r>
            <w:r>
              <w:t xml:space="preserve"> + </w:t>
            </w:r>
            <w:r>
              <w:rPr>
                <w:rFonts w:hint="eastAsia"/>
              </w:rPr>
              <w:t xml:space="preserve">案例</w:t>
            </w:r>
          </w:p>
        </w:tc>
      </w:tr>
      <w:tr>
        <w:tc>
          <w:tcPr>
            <w:shd w:val="clear" w:color="auto" w:fill="F7F7F7"/>
          </w:tcPr>
          <w:p>
            <w:pPr>
              <w:pStyle w:val="Compact"/>
              <w:jc w:val="right"/>
            </w:pPr>
            <w:r>
              <w:t xml:space="preserve">20</w:t>
            </w:r>
          </w:p>
        </w:tc>
        <w:tc>
          <w:tcPr>
            <w:shd w:val="clear" w:color="auto" w:fill="F7F7F7"/>
          </w:tcPr>
          <w:p>
            <w:pPr>
              <w:pStyle w:val="Compact"/>
              <w:jc w:val="right"/>
            </w:pPr>
            <w:r>
              <w:t xml:space="preserve">6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t xml:space="preserve">WA3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rPr>
                <w:rFonts w:hint="eastAsia"/>
              </w:rPr>
              <w:t xml:space="preserve">出院政策（休息、补水、起身姿势）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t xml:space="preserve">KP-03 §2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rPr>
                <w:rFonts w:hint="eastAsia"/>
              </w:rPr>
              <w:t xml:space="preserve">讲授</w:t>
            </w:r>
            <w:r>
              <w:t xml:space="preserve"> + </w:t>
            </w:r>
            <w:r>
              <w:rPr>
                <w:rFonts w:hint="eastAsia"/>
              </w:rPr>
              <w:t xml:space="preserve">演示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21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6</w:t>
            </w:r>
          </w:p>
        </w:tc>
        <w:tc>
          <w:tcPr/>
          <w:p>
            <w:pPr>
              <w:pStyle w:val="Compact"/>
            </w:pPr>
            <w:r>
              <w:t xml:space="preserve">WA3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服务后建议（饮食、活动、洗浴、避风）</w:t>
            </w:r>
          </w:p>
        </w:tc>
        <w:tc>
          <w:tcPr/>
          <w:p>
            <w:pPr>
              <w:pStyle w:val="Compact"/>
            </w:pPr>
            <w:r>
              <w:t xml:space="preserve">KP-03 §3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讲授</w:t>
            </w:r>
            <w:r>
              <w:t xml:space="preserve"> + </w:t>
            </w:r>
            <w:r>
              <w:rPr>
                <w:rFonts w:hint="eastAsia"/>
              </w:rPr>
              <w:t xml:space="preserve">讨论</w:t>
            </w:r>
          </w:p>
        </w:tc>
      </w:tr>
      <w:tr>
        <w:tc>
          <w:tcPr>
            <w:shd w:val="clear" w:color="auto" w:fill="F7F7F7"/>
          </w:tcPr>
          <w:p>
            <w:pPr>
              <w:pStyle w:val="Compact"/>
              <w:jc w:val="right"/>
            </w:pPr>
            <w:r>
              <w:t xml:space="preserve">22</w:t>
            </w:r>
          </w:p>
        </w:tc>
        <w:tc>
          <w:tcPr>
            <w:shd w:val="clear" w:color="auto" w:fill="F7F7F7"/>
          </w:tcPr>
          <w:p>
            <w:pPr>
              <w:pStyle w:val="Compact"/>
              <w:jc w:val="right"/>
            </w:pPr>
            <w:r>
              <w:t xml:space="preserve">6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t xml:space="preserve">WA3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rPr>
                <w:rFonts w:hint="eastAsia"/>
              </w:rPr>
              <w:t xml:space="preserve">服务后不适处置（酸痛、瘀斑、嗜睡）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t xml:space="preserve">KP-03 §4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rPr>
                <w:rFonts w:hint="eastAsia"/>
              </w:rPr>
              <w:t xml:space="preserve">讲授</w:t>
            </w:r>
            <w:r>
              <w:t xml:space="preserve"> + </w:t>
            </w:r>
            <w:r>
              <w:rPr>
                <w:rFonts w:hint="eastAsia"/>
              </w:rPr>
              <w:t xml:space="preserve">案例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23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6</w:t>
            </w:r>
          </w:p>
        </w:tc>
        <w:tc>
          <w:tcPr/>
          <w:p>
            <w:pPr>
              <w:pStyle w:val="Compact"/>
            </w:pPr>
            <w:r>
              <w:t xml:space="preserve">WA3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转介指征与流程</w:t>
            </w:r>
          </w:p>
        </w:tc>
        <w:tc>
          <w:tcPr/>
          <w:p>
            <w:pPr>
              <w:pStyle w:val="Compact"/>
            </w:pPr>
            <w:r>
              <w:t xml:space="preserve">KP-03 §5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讲授</w:t>
            </w:r>
            <w:r>
              <w:t xml:space="preserve"> + </w:t>
            </w:r>
            <w:r>
              <w:rPr>
                <w:rFonts w:hint="eastAsia"/>
              </w:rPr>
              <w:t xml:space="preserve">模拟</w:t>
            </w:r>
          </w:p>
        </w:tc>
      </w:tr>
      <w:tr>
        <w:tc>
          <w:tcPr>
            <w:shd w:val="clear" w:color="auto" w:fill="F7F7F7"/>
          </w:tcPr>
          <w:p>
            <w:pPr>
              <w:pStyle w:val="Compact"/>
              <w:jc w:val="right"/>
            </w:pPr>
            <w:r>
              <w:t xml:space="preserve">24</w:t>
            </w:r>
          </w:p>
        </w:tc>
        <w:tc>
          <w:tcPr>
            <w:shd w:val="clear" w:color="auto" w:fill="F7F7F7"/>
          </w:tcPr>
          <w:p>
            <w:pPr>
              <w:pStyle w:val="Compact"/>
              <w:jc w:val="right"/>
            </w:pPr>
            <w:r>
              <w:t xml:space="preserve">6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t xml:space="preserve">WA3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rPr>
                <w:rFonts w:hint="eastAsia"/>
              </w:rPr>
              <w:t xml:space="preserve">客户记录更新；MOH</w:t>
            </w:r>
            <w:r>
              <w:t xml:space="preserve"> </w:t>
            </w:r>
            <w:r>
              <w:rPr>
                <w:rFonts w:hint="eastAsia"/>
              </w:rPr>
              <w:t xml:space="preserve">伦理</w:t>
            </w:r>
            <w:r>
              <w:t xml:space="preserve"> + KT-03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t xml:space="preserve">KP-03 §6-7 + KT-03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rPr>
                <w:rFonts w:hint="eastAsia"/>
              </w:rPr>
              <w:t xml:space="preserve">讲授</w:t>
            </w:r>
            <w:r>
              <w:t xml:space="preserve"> + </w:t>
            </w:r>
            <w:r>
              <w:rPr>
                <w:rFonts w:hint="eastAsia"/>
              </w:rPr>
              <w:t xml:space="preserve">习题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25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6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综合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综合复习</w:t>
            </w:r>
            <w:r>
              <w:t xml:space="preserve"> (WA1)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复习</w:t>
            </w:r>
            <w:r>
              <w:t xml:space="preserve"> KP-01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复习</w:t>
            </w:r>
          </w:p>
        </w:tc>
      </w:tr>
      <w:tr>
        <w:tc>
          <w:tcPr>
            <w:shd w:val="clear" w:color="auto" w:fill="F7F7F7"/>
          </w:tcPr>
          <w:p>
            <w:pPr>
              <w:pStyle w:val="Compact"/>
              <w:jc w:val="right"/>
            </w:pPr>
            <w:r>
              <w:t xml:space="preserve">26</w:t>
            </w:r>
          </w:p>
        </w:tc>
        <w:tc>
          <w:tcPr>
            <w:shd w:val="clear" w:color="auto" w:fill="F7F7F7"/>
          </w:tcPr>
          <w:p>
            <w:pPr>
              <w:pStyle w:val="Compact"/>
              <w:jc w:val="right"/>
            </w:pPr>
            <w:r>
              <w:t xml:space="preserve">6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rPr>
                <w:rFonts w:hint="eastAsia"/>
              </w:rPr>
              <w:t xml:space="preserve">综合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rPr>
                <w:rFonts w:hint="eastAsia"/>
              </w:rPr>
              <w:t xml:space="preserve">综合复习</w:t>
            </w:r>
            <w:r>
              <w:t xml:space="preserve"> (WA2) — </w:t>
            </w:r>
            <w:r>
              <w:rPr>
                <w:rFonts w:hint="eastAsia"/>
              </w:rPr>
              <w:t xml:space="preserve">八大手法系统回顾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rPr>
                <w:rFonts w:hint="eastAsia"/>
              </w:rPr>
              <w:t xml:space="preserve">复习</w:t>
            </w:r>
            <w:r>
              <w:t xml:space="preserve"> KP-02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rPr>
                <w:rFonts w:hint="eastAsia"/>
              </w:rPr>
              <w:t xml:space="preserve">复习</w:t>
            </w:r>
            <w:r>
              <w:t xml:space="preserve"> + </w:t>
            </w:r>
            <w:r>
              <w:rPr>
                <w:rFonts w:hint="eastAsia"/>
              </w:rPr>
              <w:t xml:space="preserve">模拟测验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27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6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综合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综合复习</w:t>
            </w:r>
            <w:r>
              <w:t xml:space="preserve"> (WA3) + </w:t>
            </w:r>
            <w:r>
              <w:rPr>
                <w:rFonts w:hint="eastAsia"/>
              </w:rPr>
              <w:t xml:space="preserve">模拟</w:t>
            </w:r>
            <w:r>
              <w:t xml:space="preserve"> KA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复习</w:t>
            </w:r>
            <w:r>
              <w:t xml:space="preserve"> KP-03 + </w:t>
            </w:r>
            <w:r>
              <w:rPr>
                <w:rFonts w:hint="eastAsia"/>
              </w:rPr>
              <w:t xml:space="preserve">模拟卷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模拟测验</w:t>
            </w:r>
          </w:p>
        </w:tc>
      </w:tr>
      <w:tr>
        <w:tc>
          <w:tcPr>
            <w:shd w:val="clear" w:color="auto" w:fill="F7F7F7"/>
          </w:tcPr>
          <w:p>
            <w:pPr>
              <w:pStyle w:val="Compact"/>
              <w:jc w:val="right"/>
            </w:pPr>
            <w:r>
              <w:t xml:space="preserve">28</w:t>
            </w:r>
          </w:p>
        </w:tc>
        <w:tc>
          <w:tcPr>
            <w:shd w:val="clear" w:color="auto" w:fill="F7F7F7"/>
          </w:tcPr>
          <w:p>
            <w:pPr>
              <w:pStyle w:val="Compact"/>
              <w:jc w:val="right"/>
            </w:pPr>
            <w:r>
              <w:t xml:space="preserve">6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rPr>
                <w:rFonts w:hint="eastAsia"/>
              </w:rPr>
              <w:t xml:space="preserve">评估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t xml:space="preserve">KA </w:t>
            </w:r>
            <w:r>
              <w:rPr>
                <w:rFonts w:hint="eastAsia"/>
              </w:rPr>
              <w:t xml:space="preserve">知识评估正式考试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t xml:space="preserve">KA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rPr>
                <w:rFonts w:hint="eastAsia"/>
              </w:rPr>
              <w:t xml:space="preserve">笔试</w:t>
            </w:r>
          </w:p>
        </w:tc>
      </w:tr>
    </w:tbl>
    <w:p>
      <w:pPr>
        <w:pStyle w:val="BodyText"/>
      </w:pPr>
      <w:r>
        <w:rPr>
          <w:rFonts w:hint="eastAsia"/>
          <w:b/>
          <w:bCs/>
        </w:rPr>
        <w:t xml:space="preserve">合计：28</w:t>
      </w:r>
      <w:r>
        <w:rPr>
          <w:b/>
          <w:bCs/>
        </w:rPr>
        <w:t xml:space="preserve"> </w:t>
      </w:r>
      <w:r>
        <w:rPr>
          <w:rFonts w:hint="eastAsia"/>
          <w:b/>
          <w:bCs/>
        </w:rPr>
        <w:t xml:space="preserve">周</w:t>
      </w:r>
      <w:r>
        <w:rPr>
          <w:b/>
          <w:bCs/>
        </w:rPr>
        <w:t xml:space="preserve"> × 6 </w:t>
      </w:r>
      <w:r>
        <w:rPr>
          <w:rFonts w:hint="eastAsia"/>
          <w:b/>
          <w:bCs/>
        </w:rPr>
        <w:t xml:space="preserve">小时</w:t>
      </w:r>
      <w:r>
        <w:rPr>
          <w:b/>
          <w:bCs/>
        </w:rPr>
        <w:t xml:space="preserve"> = 168 </w:t>
      </w:r>
      <w:r>
        <w:rPr>
          <w:rFonts w:hint="eastAsia"/>
          <w:b/>
          <w:bCs/>
        </w:rPr>
        <w:t xml:space="preserve">小时</w:t>
      </w:r>
    </w:p>
    <w:bookmarkEnd w:id="310"/>
    <w:bookmarkStart w:id="311" w:name="六评估方法-assessment-methods-2"/>
    <w:p>
      <w:pPr>
        <w:pStyle w:val="Heading5"/>
      </w:pPr>
      <w:r>
        <w:rPr>
          <w:rStyle w:val="SectionNumber"/>
        </w:rPr>
        <w:t xml:space="preserve">1.2.1.1.6</w:t>
      </w:r>
      <w:r>
        <w:tab/>
      </w:r>
      <w:r>
        <w:rPr>
          <w:rFonts w:hint="eastAsia"/>
        </w:rPr>
        <w:t xml:space="preserve">六、评估方法</w:t>
      </w:r>
      <w:r>
        <w:t xml:space="preserve"> (Assessment Methods)</w:t>
      </w:r>
    </w:p>
    <w:tbl>
      <w:tblPr>
        <w:tblStyle w:val="Table"/>
        <w:tblW w:type="auto" w:w="0"/>
        <w:tblLook w:firstRow="1" w:lastRow="0" w:firstColumn="0" w:lastColumn="0" w:noHBand="0" w:noVBand="0" w:val="0020"/>
        <w:tblBorders>
          <w:top w:val="single" w:sz="12" w:color="7F7F7F"/>
          <w:bottom w:val="single" w:sz="12" w:color="7F7F7F"/>
          <w:insideH w:val="single" w:sz="6" w:color="7F7F7F"/>
          <w:left w:val="nil"/>
          <w:right w:val="nil"/>
          <w:insideV w:val="nil"/>
        </w:tblBorders>
      </w:tblPr>
      <w:tblGrid>
        <w:gridCol w:w="2640"/>
        <w:gridCol w:w="2640"/>
        <w:gridCol w:w="2640"/>
      </w:tblGrid>
      <w:tr>
        <w:trPr>
          <w:tblHeader w:val="on"/>
        </w:trPr>
        <w:tc>
          <w:tcPr>
            <w:shd w:val="clear" w:color="auto" w:fill="E7E6E6"/>
          </w:tcPr>
          <w:p>
            <w:pPr>
              <w:pStyle w:val="Compact"/>
            </w:pPr>
            <w:r>
              <w:rPr>
                <w:rFonts w:hint="eastAsia"/>
                <w:b/>
              </w:rPr>
              <w:t xml:space="preserve">评估方式</w:t>
            </w:r>
          </w:p>
        </w:tc>
        <w:tc>
          <w:tcPr>
            <w:shd w:val="clear" w:color="auto" w:fill="E7E6E6"/>
          </w:tcPr>
          <w:p>
            <w:pPr>
              <w:pStyle w:val="Compact"/>
              <w:jc w:val="right"/>
            </w:pPr>
            <w:r>
              <w:rPr>
                <w:rFonts w:hint="eastAsia"/>
                <w:b/>
              </w:rPr>
              <w:t xml:space="preserve">占比</w:t>
            </w:r>
          </w:p>
        </w:tc>
        <w:tc>
          <w:tcPr>
            <w:shd w:val="clear" w:color="auto" w:fill="E7E6E6"/>
          </w:tcPr>
          <w:p>
            <w:pPr>
              <w:pStyle w:val="Compact"/>
            </w:pPr>
            <w:r>
              <w:rPr>
                <w:rFonts w:hint="eastAsia"/>
                <w:b/>
              </w:rPr>
              <w:t xml:space="preserve">说明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课堂练习</w:t>
            </w:r>
            <w:r>
              <w:t xml:space="preserve"> (KT-01 </w:t>
            </w:r>
            <w:r>
              <w:rPr>
                <w:rFonts w:hint="eastAsia"/>
              </w:rPr>
              <w:t xml:space="preserve">至</w:t>
            </w:r>
            <w:r>
              <w:t xml:space="preserve"> KT-03)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30%</w:t>
            </w:r>
          </w:p>
        </w:tc>
        <w:tc>
          <w:tcPr/>
          <w:p>
            <w:pPr>
              <w:pStyle w:val="Compact"/>
            </w:pPr>
            <w:r>
              <w:t xml:space="preserve">3 </w:t>
            </w:r>
            <w:r>
              <w:rPr>
                <w:rFonts w:hint="eastAsia"/>
              </w:rPr>
              <w:t xml:space="preserve">份作业单合并计分</w:t>
            </w:r>
          </w:p>
        </w:tc>
      </w:tr>
      <w:tr>
        <w:tc>
          <w:tcPr>
            <w:shd w:val="clear" w:color="auto" w:fill="F7F7F7"/>
          </w:tcPr>
          <w:p>
            <w:pPr>
              <w:pStyle w:val="Compact"/>
            </w:pPr>
            <w:r>
              <w:rPr>
                <w:rFonts w:hint="eastAsia"/>
              </w:rPr>
              <w:t xml:space="preserve">模拟测验</w:t>
            </w:r>
          </w:p>
        </w:tc>
        <w:tc>
          <w:tcPr>
            <w:shd w:val="clear" w:color="auto" w:fill="F7F7F7"/>
          </w:tcPr>
          <w:p>
            <w:pPr>
              <w:pStyle w:val="Compact"/>
              <w:jc w:val="right"/>
            </w:pPr>
            <w:r>
              <w:t xml:space="preserve">10%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rPr>
                <w:rFonts w:hint="eastAsia"/>
              </w:rPr>
              <w:t xml:space="preserve">第</w:t>
            </w:r>
            <w:r>
              <w:t xml:space="preserve"> 26-27 </w:t>
            </w:r>
            <w:r>
              <w:rPr>
                <w:rFonts w:hint="eastAsia"/>
              </w:rPr>
              <w:t xml:space="preserve">周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知识评估</w:t>
            </w:r>
            <w:r>
              <w:t xml:space="preserve"> (KA)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60%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综合理论考试</w:t>
            </w:r>
          </w:p>
        </w:tc>
      </w:tr>
      <w:tr>
        <w:tc>
          <w:tcPr>
            <w:shd w:val="clear" w:color="auto" w:fill="F7F7F7"/>
          </w:tcPr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理论合格线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rPr>
                <w:b/>
                <w:bCs/>
              </w:rPr>
              <w:t xml:space="preserve">≥ 70%</w:t>
            </w:r>
          </w:p>
        </w:tc>
      </w:tr>
    </w:tbl>
    <w:bookmarkEnd w:id="311"/>
    <w:bookmarkStart w:id="312" w:name="七参考资料-1"/>
    <w:p>
      <w:pPr>
        <w:pStyle w:val="Heading5"/>
      </w:pPr>
      <w:r>
        <w:rPr>
          <w:rStyle w:val="SectionNumber"/>
        </w:rPr>
        <w:t xml:space="preserve">1.2.1.1.7</w:t>
      </w:r>
      <w:r>
        <w:tab/>
      </w:r>
      <w:r>
        <w:rPr>
          <w:rFonts w:hint="eastAsia"/>
        </w:rPr>
        <w:t xml:space="preserve">七、参考资料</w:t>
      </w:r>
    </w:p>
    <w:p>
      <w:pPr>
        <w:pStyle w:val="Compact"/>
        <w:numPr>
          <w:ilvl w:val="0"/>
          <w:numId w:val="1139"/>
        </w:numPr>
      </w:pPr>
      <w:r>
        <w:t xml:space="preserve">KP-01 </w:t>
      </w:r>
      <w:r>
        <w:rPr>
          <w:rFonts w:hint="eastAsia"/>
        </w:rPr>
        <w:t xml:space="preserve">至</w:t>
      </w:r>
      <w:r>
        <w:t xml:space="preserve"> </w:t>
      </w:r>
      <w:r>
        <w:rPr>
          <w:rFonts w:hint="eastAsia"/>
        </w:rPr>
        <w:t xml:space="preserve">KP-03（资料单）</w:t>
      </w:r>
    </w:p>
    <w:p>
      <w:pPr>
        <w:pStyle w:val="Compact"/>
        <w:numPr>
          <w:ilvl w:val="0"/>
          <w:numId w:val="1139"/>
        </w:numPr>
      </w:pPr>
      <w:r>
        <w:t xml:space="preserve">KT-01 </w:t>
      </w:r>
      <w:r>
        <w:rPr>
          <w:rFonts w:hint="eastAsia"/>
        </w:rPr>
        <w:t xml:space="preserve">至</w:t>
      </w:r>
      <w:r>
        <w:t xml:space="preserve"> </w:t>
      </w:r>
      <w:r>
        <w:rPr>
          <w:rFonts w:hint="eastAsia"/>
        </w:rPr>
        <w:t xml:space="preserve">KT-03（作业单）</w:t>
      </w:r>
    </w:p>
    <w:p>
      <w:pPr>
        <w:pStyle w:val="Compact"/>
        <w:numPr>
          <w:ilvl w:val="0"/>
          <w:numId w:val="1139"/>
        </w:numPr>
      </w:pPr>
      <w:r>
        <w:rPr>
          <w:rFonts w:hint="eastAsia"/>
        </w:rPr>
        <w:t xml:space="preserve">00-cocu.md（CoCU</w:t>
      </w:r>
      <w:r>
        <w:t xml:space="preserve"> </w:t>
      </w:r>
      <w:r>
        <w:rPr>
          <w:rFonts w:hint="eastAsia"/>
        </w:rPr>
        <w:t xml:space="preserve">课程纲要）</w:t>
      </w:r>
    </w:p>
    <w:p>
      <w:pPr>
        <w:pStyle w:val="Compact"/>
        <w:numPr>
          <w:ilvl w:val="0"/>
          <w:numId w:val="1139"/>
        </w:numPr>
      </w:pPr>
      <w:r>
        <w:rPr>
          <w:rFonts w:hint="eastAsia"/>
        </w:rPr>
        <w:t xml:space="preserve">00-tuina-terminology.md（八大手法术语对照表）</w:t>
      </w:r>
    </w:p>
    <w:p>
      <w:pPr>
        <w:pStyle w:val="Compact"/>
        <w:numPr>
          <w:ilvl w:val="0"/>
          <w:numId w:val="1139"/>
        </w:numPr>
      </w:pPr>
      <w:r>
        <w:t xml:space="preserve">T&amp;CM Act 2013、OSHA 1994、MOH Code of Ethics 2007</w:t>
      </w:r>
    </w:p>
    <w:p>
      <w:pPr>
        <w:pStyle w:val="Compact"/>
        <w:numPr>
          <w:ilvl w:val="0"/>
          <w:numId w:val="1139"/>
        </w:numPr>
      </w:pPr>
      <w:r>
        <w:t xml:space="preserve">China National Tuina Standard Textbook 13th Ed.</w:t>
      </w:r>
    </w:p>
    <w:bookmarkEnd w:id="312"/>
    <w:bookmarkStart w:id="313" w:name="八安全与职业操守提示-1"/>
    <w:p>
      <w:pPr>
        <w:pStyle w:val="Heading5"/>
      </w:pPr>
      <w:r>
        <w:rPr>
          <w:rStyle w:val="SectionNumber"/>
        </w:rPr>
        <w:t xml:space="preserve">1.2.1.1.8</w:t>
      </w:r>
      <w:r>
        <w:tab/>
      </w:r>
      <w:r>
        <w:rPr>
          <w:rFonts w:hint="eastAsia"/>
        </w:rPr>
        <w:t xml:space="preserve">八、安全与职业操守提示</w:t>
      </w:r>
    </w:p>
    <w:p>
      <w:pPr>
        <w:pStyle w:val="Compact"/>
        <w:numPr>
          <w:ilvl w:val="0"/>
          <w:numId w:val="1140"/>
        </w:numPr>
      </w:pPr>
      <w:r>
        <w:rPr>
          <w:rFonts w:hint="eastAsia"/>
        </w:rPr>
        <w:t xml:space="preserve">演练用模特儿</w:t>
      </w:r>
      <w:r>
        <w:t xml:space="preserve"> / </w:t>
      </w:r>
      <w:r>
        <w:rPr>
          <w:rFonts w:hint="eastAsia"/>
        </w:rPr>
        <w:t xml:space="preserve">学员之间互相练习须签署模拟同意书</w:t>
      </w:r>
    </w:p>
    <w:p>
      <w:pPr>
        <w:pStyle w:val="Compact"/>
        <w:numPr>
          <w:ilvl w:val="0"/>
          <w:numId w:val="1140"/>
        </w:numPr>
      </w:pPr>
      <w:r>
        <w:rPr>
          <w:rFonts w:hint="eastAsia"/>
        </w:rPr>
        <w:t xml:space="preserve">异性配对须有第三方在场</w:t>
      </w:r>
    </w:p>
    <w:p>
      <w:pPr>
        <w:pStyle w:val="Compact"/>
        <w:numPr>
          <w:ilvl w:val="0"/>
          <w:numId w:val="1140"/>
        </w:numPr>
      </w:pPr>
      <w:r>
        <w:rPr>
          <w:rFonts w:hint="eastAsia"/>
        </w:rPr>
        <w:t xml:space="preserve">练习后立即清洗双手；推拿油须为食品级或医用级</w:t>
      </w:r>
    </w:p>
    <w:p>
      <w:pPr>
        <w:pStyle w:val="Compact"/>
        <w:numPr>
          <w:ilvl w:val="0"/>
          <w:numId w:val="1140"/>
        </w:numPr>
      </w:pPr>
      <w:r>
        <w:rPr>
          <w:rFonts w:hint="eastAsia"/>
        </w:rPr>
        <w:t xml:space="preserve">严守</w:t>
      </w:r>
      <w:r>
        <w:t xml:space="preserve"> T&amp;CM Practitioners Code of Ethics</w:t>
      </w:r>
    </w:p>
    <w:p>
      <w:pPr>
        <w:pStyle w:val="Compact"/>
        <w:numPr>
          <w:ilvl w:val="0"/>
          <w:numId w:val="1140"/>
        </w:numPr>
      </w:pPr>
      <w:r>
        <w:rPr>
          <w:rFonts w:hint="eastAsia"/>
        </w:rPr>
        <w:t xml:space="preserve">推拿师自身姿势正确以避免肩颈腰劳损（Body</w:t>
      </w:r>
      <w:r>
        <w:t xml:space="preserve"> </w:t>
      </w:r>
      <w:r>
        <w:rPr>
          <w:rFonts w:hint="eastAsia"/>
        </w:rPr>
        <w:t xml:space="preserve">Mechanics）</w:t>
      </w:r>
    </w:p>
    <w:bookmarkEnd w:id="313"/>
    <w:bookmarkEnd w:id="314"/>
    <w:bookmarkEnd w:id="315"/>
    <w:bookmarkStart w:id="338" w:name="c02kp-01-information-sheet-1"/>
    <w:p>
      <w:pPr>
        <w:pStyle w:val="Heading3"/>
      </w:pPr>
      <w:bookmarkStart w:id="8020" w:name="_Toc_8020"/>
      <w:r>
        <w:rPr>
          <w:rStyle w:val="SectionNumber"/>
          <w:b/>
          <w:color w:val="1F3A68"/>
        </w:rPr>
        <w:t xml:space="preserve">1.2.2</w:t>
      </w:r>
      <w:r>
        <w:rPr>
          <w:b/>
          <w:color w:val="1F3A68"/>
        </w:rPr>
        <w:tab/>
      </w:r>
      <w:r>
        <w:rPr>
          <w:b/>
          <w:color w:val="1F3A68"/>
        </w:rPr>
        <w:t xml:space="preserve">[C02/KP-01] Information Sheet 1</w:t>
      </w:r>
      <w:bookmarkEnd w:id="8020"/>
    </w:p>
    <w:p>
      <w:pPr>
        <w:pStyle w:val="FirstParagraph"/>
      </w:pPr>
    </w:p>
    <w:p>
      <w:pPr>
        <w:pStyle w:val="BodyText"/>
      </w:pPr>
      <w:r>
        <w:t xml:space="preserve">JABATAN PEMBANGUNAN KEMAHIRAN (JPK)</w:t>
      </w:r>
      <w:r>
        <w:t xml:space="preserve"> </w:t>
      </w:r>
      <w:r>
        <w:t xml:space="preserve">TINGKAT 7-8, BLOK D4, KOMPLEKS D,</w:t>
      </w:r>
      <w:r>
        <w:t xml:space="preserve"> </w:t>
      </w:r>
      <w:r>
        <w:t xml:space="preserve">PUSAT PENTADBIRAN KERAJAAN PERSEKUTUAN,</w:t>
      </w:r>
      <w:r>
        <w:t xml:space="preserve"> </w:t>
      </w:r>
      <w:r>
        <w:t xml:space="preserve">62530 PUTRAJAYA</w:t>
      </w:r>
    </w:p>
    <w:bookmarkStart w:id="316" w:name="kertas-penerangan-4"/>
    <w:p>
      <w:pPr>
        <w:pStyle w:val="Heading5"/>
      </w:pPr>
      <w:r>
        <w:rPr>
          <w:rStyle w:val="SectionNumber"/>
        </w:rPr>
        <w:t xml:space="preserve">1.2.2.0.1</w:t>
      </w:r>
      <w:r>
        <w:tab/>
      </w:r>
      <w:r>
        <w:t xml:space="preserve">KERTAS PENERANGAN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  <w:tblBorders>
          <w:top w:val="single" w:sz="12" w:color="7F7F7F"/>
          <w:bottom w:val="single" w:sz="12" w:color="7F7F7F"/>
          <w:insideH w:val="single" w:sz="6" w:color="7F7F7F"/>
          <w:left w:val="nil"/>
          <w:right w:val="nil"/>
          <w:insideV w:val="nil"/>
        </w:tblBorders>
      </w:tblPr>
      <w:tblGrid>
        <w:gridCol w:w="3960"/>
        <w:gridCol w:w="3960"/>
      </w:tblGrid>
      <w:tr>
        <w:trPr>
          <w:tblHeader w:val="on"/>
        </w:trPr>
        <w:tc>
          <w:tcPr>
            <w:shd w:val="clear" w:color="auto" w:fill="E7E6E6"/>
          </w:tcPr>
          <w:p>
            <w:pPr>
              <w:pStyle w:val="Compact"/>
            </w:pPr>
            <w:r>
              <w:rPr>
                <w:b/>
              </w:rPr>
              <w:t xml:space="preserve">Medan</w:t>
            </w:r>
          </w:p>
        </w:tc>
        <w:tc>
          <w:tcPr>
            <w:shd w:val="clear" w:color="auto" w:fill="E7E6E6"/>
          </w:tcPr>
          <w:p>
            <w:pPr>
              <w:pStyle w:val="Compact"/>
            </w:pPr>
            <w:r>
              <w:rPr>
                <w:b/>
              </w:rPr>
              <w:t xml:space="preserve">Nilai</w:t>
            </w:r>
          </w:p>
        </w:tc>
      </w:tr>
      <w:tr>
        <w:tc>
          <w:tcPr/>
          <w:p>
            <w:pPr>
              <w:pStyle w:val="Compact"/>
            </w:pPr>
            <w:r>
              <w:t xml:space="preserve">KOD DAN NAMA PROGRAM</w:t>
            </w:r>
          </w:p>
        </w:tc>
        <w:tc>
          <w:tcPr/>
          <w:p>
            <w:pPr>
              <w:pStyle w:val="Compact"/>
            </w:pPr>
            <w:r>
              <w:t xml:space="preserve">MP-031-3:2016 PERKHIDMATAN TUINALOGI</w:t>
            </w:r>
          </w:p>
        </w:tc>
      </w:tr>
      <w:tr>
        <w:tc>
          <w:tcPr>
            <w:shd w:val="clear" w:color="auto" w:fill="F7F7F7"/>
          </w:tcPr>
          <w:p>
            <w:pPr>
              <w:pStyle w:val="Compact"/>
            </w:pPr>
            <w:r>
              <w:t xml:space="preserve">TAHAP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t xml:space="preserve">3</w:t>
            </w:r>
          </w:p>
        </w:tc>
      </w:tr>
      <w:tr>
        <w:tc>
          <w:tcPr/>
          <w:p>
            <w:pPr>
              <w:pStyle w:val="Compact"/>
            </w:pPr>
            <w:r>
              <w:t xml:space="preserve">KOD DAN TAJUK UNIT KOMPETENSI</w:t>
            </w:r>
          </w:p>
        </w:tc>
        <w:tc>
          <w:tcPr/>
          <w:p>
            <w:pPr>
              <w:pStyle w:val="Compact"/>
            </w:pPr>
            <w:r>
              <w:t xml:space="preserve">MP-031-3:2016-C02 TUINALOGY SERVICES PREPARATION</w:t>
            </w:r>
          </w:p>
        </w:tc>
      </w:tr>
      <w:tr>
        <w:tc>
          <w:tcPr>
            <w:shd w:val="clear" w:color="auto" w:fill="F7F7F7"/>
          </w:tcPr>
          <w:p>
            <w:pPr>
              <w:pStyle w:val="Compact"/>
            </w:pPr>
            <w:r>
              <w:t xml:space="preserve">NO. DAN PERNYATAAN AKTIVITI KERJA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t xml:space="preserve">1. PREPARE TUINALOGY SERVICES EQUIPMENT AND TOOLS</w:t>
            </w:r>
            <w:r>
              <w:t xml:space="preserve">2. PREPARE TUINALOGY SERVICES AREA</w:t>
            </w:r>
            <w:r>
              <w:t xml:space="preserve">3. PREPARE CUSTOMER FOR TUINALOGY SERVICES</w:t>
            </w:r>
            <w:r>
              <w:t xml:space="preserve">4. RECORD TUINALOGY SERVICES PREPARATION ACTIVITIES</w:t>
            </w:r>
          </w:p>
        </w:tc>
      </w:tr>
      <w:tr>
        <w:tc>
          <w:tcPr/>
          <w:p>
            <w:pPr>
              <w:pStyle w:val="Compact"/>
            </w:pPr>
            <w:r>
              <w:t xml:space="preserve">NO. KOD</w:t>
            </w:r>
          </w:p>
        </w:tc>
        <w:tc>
          <w:tcPr/>
          <w:p>
            <w:pPr>
              <w:pStyle w:val="Compact"/>
            </w:pPr>
            <w:r>
              <w:t xml:space="preserve">MP-031-3:2016-C02/KP(1/3)</w:t>
            </w:r>
          </w:p>
        </w:tc>
      </w:tr>
      <w:tr>
        <w:tc>
          <w:tcPr>
            <w:shd w:val="clear" w:color="auto" w:fill="F7F7F7"/>
          </w:tcPr>
          <w:p>
            <w:pPr>
              <w:pStyle w:val="Compact"/>
            </w:pPr>
            <w:r>
              <w:t xml:space="preserve">Muka Surat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t xml:space="preserve">1/1</w:t>
            </w:r>
          </w:p>
        </w:tc>
      </w:tr>
      <w:tr>
        <w:tc>
          <w:tcPr/>
          <w:p>
            <w:pPr>
              <w:pStyle w:val="Compact"/>
            </w:pPr>
            <w:r>
              <w:t xml:space="preserve">WARNA KERTAS</w:t>
            </w:r>
          </w:p>
        </w:tc>
        <w:tc>
          <w:tcPr/>
          <w:p>
            <w:pPr>
              <w:pStyle w:val="Compact"/>
            </w:pPr>
            <w:r>
              <w:t xml:space="preserve">PUTIH (White)</w:t>
            </w:r>
          </w:p>
        </w:tc>
      </w:tr>
    </w:tbl>
    <w:p>
      <w:pPr>
        <w:pStyle w:val="BodyText"/>
      </w:pPr>
      <w:r>
        <w:rPr>
          <w:b/>
          <w:bCs/>
        </w:rPr>
        <w:t xml:space="preserve">TAJUK:</w:t>
      </w:r>
      <w:r>
        <w:t xml:space="preserve"> </w:t>
      </w:r>
      <w:r>
        <w:rPr>
          <w:rFonts w:hint="eastAsia"/>
        </w:rPr>
        <w:t xml:space="preserve">资料单</w:t>
      </w:r>
      <w:r>
        <w:t xml:space="preserve"> </w:t>
      </w:r>
      <w:r>
        <w:rPr>
          <w:rFonts w:hint="eastAsia"/>
        </w:rPr>
        <w:t xml:space="preserve">1：全身推拿服务准备</w:t>
      </w:r>
    </w:p>
    <w:p>
      <w:pPr>
        <w:pStyle w:val="BodyText"/>
      </w:pPr>
      <w:r>
        <w:rPr>
          <w:b/>
          <w:bCs/>
        </w:rPr>
        <w:t xml:space="preserve">TUJUAN:</w:t>
      </w:r>
      <w:r>
        <w:t xml:space="preserve"> </w:t>
      </w:r>
      <w:r>
        <w:rPr>
          <w:rFonts w:hint="eastAsia"/>
        </w:rPr>
        <w:t xml:space="preserve">读完本资料单后，学员应能：</w:t>
      </w:r>
    </w:p>
    <w:bookmarkEnd w:id="316"/>
    <w:bookmarkStart w:id="337" w:name="资料单-1全身推拿服务准备"/>
    <w:p>
      <w:pPr>
        <w:pStyle w:val="Heading4"/>
      </w:pPr>
      <w:r>
        <w:rPr>
          <w:rStyle w:val="SectionNumber"/>
        </w:rPr>
        <w:t xml:space="preserve">1.2.2.1</w:t>
      </w:r>
      <w:r>
        <w:tab/>
      </w:r>
      <w:r>
        <w:rPr>
          <w:rFonts w:hint="eastAsia"/>
        </w:rPr>
        <w:t xml:space="preserve">资料单</w:t>
      </w:r>
      <w:r>
        <w:t xml:space="preserve"> </w:t>
      </w:r>
      <w:r>
        <w:rPr>
          <w:rFonts w:hint="eastAsia"/>
        </w:rPr>
        <w:t xml:space="preserve">1：全身推拿服务准备</w:t>
      </w:r>
    </w:p>
    <w:bookmarkStart w:id="320" w:name="学习成果-4"/>
    <w:p>
      <w:pPr>
        <w:pStyle w:val="Heading5"/>
      </w:pPr>
      <w:r>
        <w:rPr>
          <w:rStyle w:val="SectionNumber"/>
        </w:rPr>
        <w:t xml:space="preserve">1.2.2.1.1</w:t>
      </w:r>
      <w:r>
        <w:tab/>
      </w:r>
      <w:r>
        <w:rPr>
          <w:rFonts w:hint="eastAsia"/>
        </w:rPr>
        <w:t xml:space="preserve">学习成果</w:t>
      </w:r>
    </w:p>
    <w:p>
      <w:pPr>
        <w:pStyle w:val="FirstParagraph"/>
      </w:pPr>
      <w:r>
        <w:rPr>
          <w:rFonts w:hint="eastAsia"/>
        </w:rPr>
        <w:t xml:space="preserve">读完本资料单后，学员应能：</w:t>
      </w:r>
      <w:r>
        <w:t xml:space="preserve"> </w:t>
      </w:r>
      <w:r>
        <w:t xml:space="preserve">1. </w:t>
      </w:r>
      <w:r>
        <w:rPr>
          <w:rFonts w:hint="eastAsia"/>
        </w:rPr>
        <w:t xml:space="preserve">评估客户偏好与服务期望</w:t>
      </w:r>
      <w:r>
        <w:t xml:space="preserve"> </w:t>
      </w:r>
      <w:r>
        <w:t xml:space="preserve">2. </w:t>
      </w:r>
      <w:r>
        <w:rPr>
          <w:rFonts w:hint="eastAsia"/>
        </w:rPr>
        <w:t xml:space="preserve">安排合适的服务时长结构</w:t>
      </w:r>
      <w:r>
        <w:t xml:space="preserve"> </w:t>
      </w:r>
      <w:r>
        <w:t xml:space="preserve">3. </w:t>
      </w:r>
      <w:r>
        <w:rPr>
          <w:rFonts w:hint="eastAsia"/>
        </w:rPr>
        <w:t xml:space="preserve">识别客户在推拿过程中可能出现的反应</w:t>
      </w:r>
      <w:r>
        <w:t xml:space="preserve"> </w:t>
      </w:r>
      <w:r>
        <w:t xml:space="preserve">4. </w:t>
      </w:r>
      <w:r>
        <w:rPr>
          <w:rFonts w:hint="eastAsia"/>
        </w:rPr>
        <w:t xml:space="preserve">复述全身推拿涉及的</w:t>
      </w:r>
      <w:r>
        <w:t xml:space="preserve"> TCM </w:t>
      </w:r>
      <w:r>
        <w:rPr>
          <w:rFonts w:hint="eastAsia"/>
        </w:rPr>
        <w:t xml:space="preserve">肌骨解剖</w:t>
      </w:r>
      <w:r>
        <w:t xml:space="preserve"> </w:t>
      </w:r>
      <w:r>
        <w:t xml:space="preserve">5. </w:t>
      </w:r>
      <w:r>
        <w:rPr>
          <w:rFonts w:hint="eastAsia"/>
        </w:rPr>
        <w:t xml:space="preserve">复核中医四诊于术前的应用</w:t>
      </w:r>
      <w:r>
        <w:t xml:space="preserve"> </w:t>
      </w:r>
      <w:r>
        <w:t xml:space="preserve">6. </w:t>
      </w:r>
      <w:r>
        <w:rPr>
          <w:rFonts w:hint="eastAsia"/>
        </w:rPr>
        <w:t xml:space="preserve">标定常用经络与</w:t>
      </w:r>
      <w:r>
        <w:t xml:space="preserve"> 80 </w:t>
      </w:r>
      <w:r>
        <w:rPr>
          <w:rFonts w:hint="eastAsia"/>
        </w:rPr>
        <w:t xml:space="preserve">个常用穴位部位</w:t>
      </w:r>
      <w:r>
        <w:t xml:space="preserve"> </w:t>
      </w:r>
      <w:r>
        <w:t xml:space="preserve">7. </w:t>
      </w:r>
      <w:r>
        <w:rPr>
          <w:rFonts w:hint="eastAsia"/>
        </w:rPr>
        <w:t xml:space="preserve">选择合适的客户体位</w:t>
      </w:r>
      <w:r>
        <w:t xml:space="preserve"> </w:t>
      </w:r>
      <w:r>
        <w:t xml:space="preserve">8. </w:t>
      </w:r>
      <w:r>
        <w:rPr>
          <w:rFonts w:hint="eastAsia"/>
        </w:rPr>
        <w:t xml:space="preserve">准备符合卫生与安全标准的推拿用品</w:t>
      </w:r>
    </w:p>
    <w:p>
      <w:r>
        <w:pict>
          <v:rect style="width:0;height:1.5pt" o:hralign="center" o:hrstd="t" o:hr="t"/>
        </w:pict>
      </w:r>
    </w:p>
    <w:p>
      <w:pPr>
        <w:pStyle w:val="BlockText"/>
      </w:pPr>
      <w:r>
        <w:t xml:space="preserve">⚠️</w:t>
      </w:r>
      <w:r>
        <w:t xml:space="preserve"> </w:t>
      </w:r>
      <w:r>
        <w:rPr>
          <w:b/>
          <w:bCs/>
        </w:rPr>
        <w:t xml:space="preserve">Pregnancy Contraindication</w:t>
      </w:r>
      <w:r>
        <w:t xml:space="preserve"> </w:t>
      </w:r>
      <w:r>
        <w:t xml:space="preserve">— LI-4 </w:t>
      </w:r>
      <w:r>
        <w:rPr>
          <w:rFonts w:hint="eastAsia"/>
        </w:rPr>
        <w:t xml:space="preserve">(合谷/Hegu),</w:t>
      </w:r>
      <w:r>
        <w:t xml:space="preserve"> SP-6 </w:t>
      </w:r>
      <w:r>
        <w:rPr>
          <w:rFonts w:hint="eastAsia"/>
        </w:rPr>
        <w:t xml:space="preserve">(三阴交/Sanyinjiao),</w:t>
      </w:r>
      <w:r>
        <w:t xml:space="preserve"> GB-21 </w:t>
      </w:r>
      <w:r>
        <w:rPr>
          <w:rFonts w:hint="eastAsia"/>
        </w:rPr>
        <w:t xml:space="preserve">(肩井/Jianjing)</w:t>
      </w:r>
      <w:r>
        <w:t xml:space="preserve"> mentioned in this document are forbidden during pregnancy at all trimesters per T&amp;CM Act 2013 Section 28. Do NOT apply to pregnant clients. See</w:t>
      </w:r>
      <w:r>
        <w:t xml:space="preserve"> </w:t>
      </w:r>
      <w:r>
        <w:rPr>
          <w:rStyle w:val="VerbatimChar"/>
        </w:rPr>
        <w:t xml:space="preserve">_reference/pregnancy-safety-reference.md</w:t>
      </w:r>
      <w:r>
        <w:t xml:space="preserve">.</w:t>
      </w:r>
    </w:p>
    <w:p>
      <w:pPr>
        <w:pStyle w:val="Caption"/>
      </w:pPr>
      <w:bookmarkStart w:id="9015" w:name="_caption_9014"/>
      <w:r>
        <w:rPr>
          <w:b/>
        </w:rPr>
        <w:t xml:space="preserve">Figure 1.8  </w:t>
      </w:r>
      <w:r>
        <w:rPr>
          <w:i/>
        </w:rPr>
        <w:t xml:space="preserve">C02-1-1：手三阳经（手阳明大肠经、手少阳三焦经、手太阳小肠经）走向示意，是全身推拿术前定位与穴位标定的基础参考。来源：Wikimedia Commons / Public Domain</w:t>
      </w:r>
      <w:bookmarkEnd w:id="9015"/>
    </w:p>
    <w:bookmarkEnd w:id="320"/>
    <w:bookmarkStart w:id="321" w:name="客户偏好评估-client-preference-assessment"/>
    <w:p>
      <w:pPr>
        <w:pStyle w:val="Heading5"/>
      </w:pPr>
      <w:r>
        <w:rPr>
          <w:rStyle w:val="SectionNumber"/>
        </w:rPr>
        <w:t xml:space="preserve">1.2.2.1.2</w:t>
      </w:r>
      <w:r>
        <w:tab/>
      </w:r>
      <w:r>
        <w:t xml:space="preserve">1. </w:t>
      </w:r>
      <w:r>
        <w:rPr>
          <w:rFonts w:hint="eastAsia"/>
        </w:rPr>
        <w:t xml:space="preserve">客户偏好评估</w:t>
      </w:r>
      <w:r>
        <w:t xml:space="preserve"> (Client Preference Assessment)</w:t>
      </w:r>
    </w:p>
    <w:p>
      <w:pPr>
        <w:pStyle w:val="FirstParagraph"/>
      </w:pPr>
      <w:r>
        <w:rPr>
          <w:rFonts w:hint="eastAsia"/>
        </w:rPr>
        <w:t xml:space="preserve">每位客户对全身推拿的需求与承受度均不同。术前必须再次确认偏好以个性化服务。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  <w:tblBorders>
          <w:top w:val="single" w:sz="12" w:color="7F7F7F"/>
          <w:bottom w:val="single" w:sz="12" w:color="7F7F7F"/>
          <w:insideH w:val="single" w:sz="6" w:color="7F7F7F"/>
          <w:left w:val="nil"/>
          <w:right w:val="nil"/>
          <w:insideV w:val="nil"/>
        </w:tblBorders>
      </w:tblPr>
      <w:tblGrid>
        <w:gridCol w:w="2754"/>
        <w:gridCol w:w="2066"/>
        <w:gridCol w:w="3099"/>
      </w:tblGrid>
      <w:tr>
        <w:trPr>
          <w:tblHeader w:val="on"/>
        </w:trPr>
        <w:tc>
          <w:tcPr>
            <w:shd w:val="clear" w:color="auto" w:fill="E7E6E6"/>
          </w:tcPr>
          <w:p>
            <w:pPr>
              <w:pStyle w:val="Compact"/>
            </w:pPr>
            <w:r>
              <w:rPr>
                <w:rFonts w:hint="eastAsia"/>
                <w:b/>
              </w:rPr>
              <w:t xml:space="preserve">评估项</w:t>
            </w:r>
          </w:p>
        </w:tc>
        <w:tc>
          <w:tcPr>
            <w:shd w:val="clear" w:color="auto" w:fill="E7E6E6"/>
          </w:tcPr>
          <w:p>
            <w:pPr>
              <w:pStyle w:val="Compact"/>
            </w:pPr>
            <w:r>
              <w:rPr>
                <w:rFonts w:hint="eastAsia"/>
                <w:b/>
              </w:rPr>
              <w:t xml:space="preserve">内容</w:t>
            </w:r>
          </w:p>
        </w:tc>
        <w:tc>
          <w:tcPr>
            <w:shd w:val="clear" w:color="auto" w:fill="E7E6E6"/>
          </w:tcPr>
          <w:p>
            <w:pPr>
              <w:pStyle w:val="Compact"/>
            </w:pPr>
            <w:r>
              <w:rPr>
                <w:rFonts w:hint="eastAsia"/>
                <w:b/>
              </w:rPr>
              <w:t xml:space="preserve">应对建议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客户期望</w:t>
            </w:r>
            <w:r>
              <w:t xml:space="preserve"> (Expectation)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放松</w:t>
            </w:r>
            <w:r>
              <w:t xml:space="preserve"> / </w:t>
            </w:r>
            <w:r>
              <w:rPr>
                <w:rFonts w:hint="eastAsia"/>
              </w:rPr>
              <w:t xml:space="preserve">缓痛</w:t>
            </w:r>
            <w:r>
              <w:t xml:space="preserve"> / </w:t>
            </w:r>
            <w:r>
              <w:rPr>
                <w:rFonts w:hint="eastAsia"/>
              </w:rPr>
              <w:t xml:space="preserve">改善睡眠</w:t>
            </w:r>
            <w:r>
              <w:t xml:space="preserve"> / </w:t>
            </w:r>
            <w:r>
              <w:rPr>
                <w:rFonts w:hint="eastAsia"/>
              </w:rPr>
              <w:t xml:space="preserve">调理体质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调整手法主调（轻柔</w:t>
            </w:r>
            <w:r>
              <w:t xml:space="preserve"> vs </w:t>
            </w:r>
            <w:r>
              <w:rPr>
                <w:rFonts w:hint="eastAsia"/>
              </w:rPr>
              <w:t xml:space="preserve">较深）</w:t>
            </w:r>
          </w:p>
        </w:tc>
      </w:tr>
      <w:tr>
        <w:tc>
          <w:tcPr>
            <w:shd w:val="clear" w:color="auto" w:fill="F7F7F7"/>
          </w:tcPr>
          <w:p>
            <w:pPr>
              <w:pStyle w:val="Compact"/>
            </w:pPr>
            <w:r>
              <w:rPr>
                <w:rFonts w:hint="eastAsia"/>
              </w:rPr>
              <w:t xml:space="preserve">过敏史</w:t>
            </w:r>
            <w:r>
              <w:t xml:space="preserve"> (Allergy)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rPr>
                <w:rFonts w:hint="eastAsia"/>
              </w:rPr>
              <w:t xml:space="preserve">推拿油、爽身粉、植物精油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rPr>
                <w:rFonts w:hint="eastAsia"/>
              </w:rPr>
              <w:t xml:space="preserve">改用无香基础油或免介质操作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压力承受</w:t>
            </w:r>
            <w:r>
              <w:t xml:space="preserve"> (Pressure tolerance)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喜轻</w:t>
            </w:r>
            <w:r>
              <w:t xml:space="preserve"> / </w:t>
            </w:r>
            <w:r>
              <w:rPr>
                <w:rFonts w:hint="eastAsia"/>
              </w:rPr>
              <w:t xml:space="preserve">中</w:t>
            </w:r>
            <w:r>
              <w:t xml:space="preserve"> / </w:t>
            </w:r>
            <w:r>
              <w:rPr>
                <w:rFonts w:hint="eastAsia"/>
              </w:rPr>
              <w:t xml:space="preserve">重力度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力度从</w:t>
            </w:r>
            <w:r>
              <w:t xml:space="preserve"> 30% </w:t>
            </w:r>
            <w:r>
              <w:rPr>
                <w:rFonts w:hint="eastAsia"/>
              </w:rPr>
              <w:t xml:space="preserve">起评估</w:t>
            </w:r>
          </w:p>
        </w:tc>
      </w:tr>
      <w:tr>
        <w:tc>
          <w:tcPr>
            <w:shd w:val="clear" w:color="auto" w:fill="F7F7F7"/>
          </w:tcPr>
          <w:p>
            <w:pPr>
              <w:pStyle w:val="Compact"/>
            </w:pPr>
            <w:r>
              <w:rPr>
                <w:rFonts w:hint="eastAsia"/>
              </w:rPr>
              <w:t xml:space="preserve">偏好部位</w:t>
            </w:r>
            <w:r>
              <w:t xml:space="preserve"> (Focus area)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rPr>
                <w:rFonts w:hint="eastAsia"/>
              </w:rPr>
              <w:t xml:space="preserve">颈肩</w:t>
            </w:r>
            <w:r>
              <w:t xml:space="preserve"> / </w:t>
            </w:r>
            <w:r>
              <w:rPr>
                <w:rFonts w:hint="eastAsia"/>
              </w:rPr>
              <w:t xml:space="preserve">腰背</w:t>
            </w:r>
            <w:r>
              <w:t xml:space="preserve"> / </w:t>
            </w:r>
            <w:r>
              <w:rPr>
                <w:rFonts w:hint="eastAsia"/>
              </w:rPr>
              <w:t xml:space="preserve">下肢</w:t>
            </w:r>
            <w:r>
              <w:t xml:space="preserve"> / </w:t>
            </w:r>
            <w:r>
              <w:rPr>
                <w:rFonts w:hint="eastAsia"/>
              </w:rPr>
              <w:t xml:space="preserve">足部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rPr>
                <w:rFonts w:hint="eastAsia"/>
              </w:rPr>
              <w:t xml:space="preserve">在标准顺序中加重该部位时间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避开部位</w:t>
            </w:r>
            <w:r>
              <w:t xml:space="preserve"> (Avoid area)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旧伤、瘢痕、敏感点、宗教考量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完全避开或采用</w:t>
            </w:r>
            <w:r>
              <w:t xml:space="preserve"> V </w:t>
            </w:r>
            <w:r>
              <w:rPr>
                <w:rFonts w:hint="eastAsia"/>
              </w:rPr>
              <w:t xml:space="preserve">形跳过</w:t>
            </w:r>
          </w:p>
        </w:tc>
      </w:tr>
      <w:tr>
        <w:tc>
          <w:tcPr>
            <w:shd w:val="clear" w:color="auto" w:fill="F7F7F7"/>
          </w:tcPr>
          <w:p>
            <w:pPr>
              <w:pStyle w:val="Compact"/>
            </w:pPr>
            <w:r>
              <w:rPr>
                <w:rFonts w:hint="eastAsia"/>
              </w:rPr>
              <w:t xml:space="preserve">性别偏好</w:t>
            </w:r>
            <w:r>
              <w:t xml:space="preserve"> (Gender preference)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rPr>
                <w:rFonts w:hint="eastAsia"/>
              </w:rPr>
              <w:t xml:space="preserve">异性推拿师接受度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rPr>
                <w:rFonts w:hint="eastAsia"/>
              </w:rPr>
              <w:t xml:space="preserve">安排同性推拿师并记录</w:t>
            </w:r>
          </w:p>
        </w:tc>
      </w:tr>
    </w:tbl>
    <w:p>
      <w:pPr>
        <w:pStyle w:val="BlockText"/>
      </w:pPr>
      <w:r>
        <w:rPr>
          <w:rFonts w:hint="eastAsia"/>
          <w:b/>
          <w:bCs/>
        </w:rPr>
        <w:t xml:space="preserve">重要：</w:t>
      </w:r>
      <w:r>
        <w:t xml:space="preserve"> </w:t>
      </w:r>
      <w:r>
        <w:rPr>
          <w:rFonts w:hint="eastAsia"/>
        </w:rPr>
        <w:t xml:space="preserve">任何信息变化（如新过敏、新伤、孕期）须立即更新客户记录。</w:t>
      </w:r>
    </w:p>
    <w:bookmarkEnd w:id="321"/>
    <w:bookmarkStart w:id="322" w:name="服务时长安排-service-duration-structure"/>
    <w:p>
      <w:pPr>
        <w:pStyle w:val="Heading5"/>
      </w:pPr>
      <w:r>
        <w:rPr>
          <w:rStyle w:val="SectionNumber"/>
        </w:rPr>
        <w:t xml:space="preserve">1.2.2.1.3</w:t>
      </w:r>
      <w:r>
        <w:tab/>
      </w:r>
      <w:r>
        <w:t xml:space="preserve">2. </w:t>
      </w:r>
      <w:r>
        <w:rPr>
          <w:rFonts w:hint="eastAsia"/>
        </w:rPr>
        <w:t xml:space="preserve">服务时长安排</w:t>
      </w:r>
      <w:r>
        <w:t xml:space="preserve"> (Service Duration Structure)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  <w:tblBorders>
          <w:top w:val="single" w:sz="12" w:color="7F7F7F"/>
          <w:bottom w:val="single" w:sz="12" w:color="7F7F7F"/>
          <w:insideH w:val="single" w:sz="6" w:color="7F7F7F"/>
          <w:left w:val="nil"/>
          <w:right w:val="nil"/>
          <w:insideV w:val="nil"/>
        </w:tblBorders>
      </w:tblPr>
      <w:tblGrid>
        <w:gridCol w:w="1485"/>
        <w:gridCol w:w="2227"/>
        <w:gridCol w:w="4207"/>
      </w:tblGrid>
      <w:tr>
        <w:trPr>
          <w:tblHeader w:val="on"/>
        </w:trPr>
        <w:tc>
          <w:tcPr>
            <w:shd w:val="clear" w:color="auto" w:fill="E7E6E6"/>
          </w:tcPr>
          <w:p>
            <w:pPr>
              <w:pStyle w:val="Compact"/>
            </w:pPr>
            <w:r>
              <w:rPr>
                <w:rFonts w:hint="eastAsia"/>
                <w:b/>
              </w:rPr>
              <w:t xml:space="preserve">时长</w:t>
            </w:r>
          </w:p>
        </w:tc>
        <w:tc>
          <w:tcPr>
            <w:shd w:val="clear" w:color="auto" w:fill="E7E6E6"/>
          </w:tcPr>
          <w:p>
            <w:pPr>
              <w:pStyle w:val="Compact"/>
            </w:pPr>
            <w:r>
              <w:rPr>
                <w:rFonts w:hint="eastAsia"/>
                <w:b/>
              </w:rPr>
              <w:t xml:space="preserve">适用情境</w:t>
            </w:r>
          </w:p>
        </w:tc>
        <w:tc>
          <w:tcPr>
            <w:shd w:val="clear" w:color="auto" w:fill="E7E6E6"/>
          </w:tcPr>
          <w:p>
            <w:pPr>
              <w:pStyle w:val="Compact"/>
            </w:pPr>
            <w:r>
              <w:rPr>
                <w:rFonts w:hint="eastAsia"/>
                <w:b/>
              </w:rPr>
              <w:t xml:space="preserve">时间分配（建议）</w:t>
            </w:r>
          </w:p>
        </w:tc>
      </w:tr>
      <w:tr>
        <w:tc>
          <w:tcPr/>
          <w:p>
            <w:pPr>
              <w:pStyle w:val="Compact"/>
            </w:pPr>
            <w:r>
              <w:t xml:space="preserve">30 </w:t>
            </w:r>
            <w:r>
              <w:rPr>
                <w:rFonts w:hint="eastAsia"/>
              </w:rPr>
              <w:t xml:space="preserve">分钟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局部紧急疏解、初次试做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单部位深耕</w:t>
            </w:r>
          </w:p>
        </w:tc>
      </w:tr>
      <w:tr>
        <w:tc>
          <w:tcPr>
            <w:shd w:val="clear" w:color="auto" w:fill="F7F7F7"/>
          </w:tcPr>
          <w:p>
            <w:pPr>
              <w:pStyle w:val="Compact"/>
            </w:pPr>
            <w:r>
              <w:t xml:space="preserve">45 </w:t>
            </w:r>
            <w:r>
              <w:rPr>
                <w:rFonts w:hint="eastAsia"/>
              </w:rPr>
              <w:t xml:space="preserve">分钟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rPr>
                <w:rFonts w:hint="eastAsia"/>
              </w:rPr>
              <w:t xml:space="preserve">半身（上半</w:t>
            </w:r>
            <w:r>
              <w:t xml:space="preserve"> / </w:t>
            </w:r>
            <w:r>
              <w:rPr>
                <w:rFonts w:hint="eastAsia"/>
              </w:rPr>
              <w:t xml:space="preserve">下半）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rPr>
                <w:rFonts w:hint="eastAsia"/>
              </w:rPr>
              <w:t xml:space="preserve">俯卧</w:t>
            </w:r>
            <w:r>
              <w:t xml:space="preserve"> + </w:t>
            </w:r>
            <w:r>
              <w:rPr>
                <w:rFonts w:hint="eastAsia"/>
              </w:rPr>
              <w:t xml:space="preserve">仰卧短程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60 </w:t>
            </w:r>
            <w:r>
              <w:rPr>
                <w:rFonts w:hint="eastAsia"/>
                <w:b/>
                <w:bCs/>
              </w:rPr>
              <w:t xml:space="preserve">分钟（标准）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一般保健全身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俯卧</w:t>
            </w:r>
            <w:r>
              <w:t xml:space="preserve"> 25 + </w:t>
            </w:r>
            <w:r>
              <w:rPr>
                <w:rFonts w:hint="eastAsia"/>
              </w:rPr>
              <w:t xml:space="preserve">侧卧</w:t>
            </w:r>
            <w:r>
              <w:t xml:space="preserve"> 10 + </w:t>
            </w:r>
            <w:r>
              <w:rPr>
                <w:rFonts w:hint="eastAsia"/>
              </w:rPr>
              <w:t xml:space="preserve">仰卧</w:t>
            </w:r>
            <w:r>
              <w:t xml:space="preserve"> 25</w:t>
            </w:r>
          </w:p>
        </w:tc>
      </w:tr>
      <w:tr>
        <w:tc>
          <w:tcPr>
            <w:shd w:val="clear" w:color="auto" w:fill="F7F7F7"/>
          </w:tcPr>
          <w:p>
            <w:pPr>
              <w:pStyle w:val="Compact"/>
            </w:pPr>
            <w:r>
              <w:t xml:space="preserve">90 </w:t>
            </w:r>
            <w:r>
              <w:rPr>
                <w:rFonts w:hint="eastAsia"/>
              </w:rPr>
              <w:t xml:space="preserve">分钟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rPr>
                <w:rFonts w:hint="eastAsia"/>
              </w:rPr>
              <w:t xml:space="preserve">深度调理</w:t>
            </w:r>
            <w:r>
              <w:t xml:space="preserve"> + </w:t>
            </w:r>
            <w:r>
              <w:rPr>
                <w:rFonts w:hint="eastAsia"/>
              </w:rPr>
              <w:t xml:space="preserve">头面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rPr>
                <w:rFonts w:hint="eastAsia"/>
              </w:rPr>
              <w:t xml:space="preserve">俯卧</w:t>
            </w:r>
            <w:r>
              <w:t xml:space="preserve"> 35 + </w:t>
            </w:r>
            <w:r>
              <w:rPr>
                <w:rFonts w:hint="eastAsia"/>
              </w:rPr>
              <w:t xml:space="preserve">侧卧</w:t>
            </w:r>
            <w:r>
              <w:t xml:space="preserve"> 15 + </w:t>
            </w:r>
            <w:r>
              <w:rPr>
                <w:rFonts w:hint="eastAsia"/>
              </w:rPr>
              <w:t xml:space="preserve">仰卧</w:t>
            </w:r>
            <w:r>
              <w:t xml:space="preserve"> 30 + </w:t>
            </w:r>
            <w:r>
              <w:rPr>
                <w:rFonts w:hint="eastAsia"/>
              </w:rPr>
              <w:t xml:space="preserve">头面</w:t>
            </w:r>
            <w:r>
              <w:t xml:space="preserve"> 10</w:t>
            </w:r>
          </w:p>
        </w:tc>
      </w:tr>
      <w:tr>
        <w:tc>
          <w:tcPr/>
          <w:p>
            <w:pPr>
              <w:pStyle w:val="Compact"/>
            </w:pPr>
            <w:r>
              <w:t xml:space="preserve">120 </w:t>
            </w:r>
            <w:r>
              <w:rPr>
                <w:rFonts w:hint="eastAsia"/>
              </w:rPr>
              <w:t xml:space="preserve">分钟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慢性调理</w:t>
            </w:r>
            <w:r>
              <w:t xml:space="preserve"> / </w:t>
            </w:r>
            <w:r>
              <w:rPr>
                <w:rFonts w:hint="eastAsia"/>
              </w:rPr>
              <w:t xml:space="preserve">双人疗程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俯卧</w:t>
            </w:r>
            <w:r>
              <w:t xml:space="preserve"> 40 + </w:t>
            </w:r>
            <w:r>
              <w:rPr>
                <w:rFonts w:hint="eastAsia"/>
              </w:rPr>
              <w:t xml:space="preserve">侧卧</w:t>
            </w:r>
            <w:r>
              <w:t xml:space="preserve"> 20 + </w:t>
            </w:r>
            <w:r>
              <w:rPr>
                <w:rFonts w:hint="eastAsia"/>
              </w:rPr>
              <w:t xml:space="preserve">仰卧</w:t>
            </w:r>
            <w:r>
              <w:t xml:space="preserve"> 40 + </w:t>
            </w:r>
            <w:r>
              <w:rPr>
                <w:rFonts w:hint="eastAsia"/>
              </w:rPr>
              <w:t xml:space="preserve">头面足底</w:t>
            </w:r>
            <w:r>
              <w:t xml:space="preserve"> 20</w:t>
            </w:r>
          </w:p>
        </w:tc>
      </w:tr>
    </w:tbl>
    <w:p>
      <w:pPr>
        <w:pStyle w:val="BlockText"/>
      </w:pPr>
      <w:r>
        <w:rPr>
          <w:rFonts w:hint="eastAsia"/>
        </w:rPr>
        <w:t xml:space="preserve">时长应于咨询时确认，并体现于客户同意书。中途停止须征得客户同意并记录。</w:t>
      </w:r>
    </w:p>
    <w:bookmarkEnd w:id="322"/>
    <w:bookmarkStart w:id="326" w:name="客户可能反应-possible-client-responses"/>
    <w:p>
      <w:pPr>
        <w:pStyle w:val="Heading5"/>
      </w:pPr>
      <w:r>
        <w:rPr>
          <w:rStyle w:val="SectionNumber"/>
        </w:rPr>
        <w:t xml:space="preserve">1.2.2.1.4</w:t>
      </w:r>
      <w:r>
        <w:tab/>
      </w:r>
      <w:r>
        <w:t xml:space="preserve">3. </w:t>
      </w:r>
      <w:r>
        <w:rPr>
          <w:rFonts w:hint="eastAsia"/>
        </w:rPr>
        <w:t xml:space="preserve">客户可能反应</w:t>
      </w:r>
      <w:r>
        <w:t xml:space="preserve"> (Possible Client Responses)</w:t>
      </w:r>
    </w:p>
    <w:bookmarkStart w:id="323" w:name="正常反应expected"/>
    <w:p>
      <w:pPr>
        <w:pStyle w:val="Heading6"/>
      </w:pPr>
      <w:r>
        <w:rPr>
          <w:rStyle w:val="SectionNumber"/>
        </w:rPr>
        <w:t xml:space="preserve">1.2.2.1.4.1</w:t>
      </w:r>
      <w:r>
        <w:tab/>
      </w:r>
      <w:r>
        <w:t xml:space="preserve">3.1 </w:t>
      </w:r>
      <w:r>
        <w:rPr>
          <w:rFonts w:hint="eastAsia"/>
        </w:rPr>
        <w:t xml:space="preserve">正常反应（Expected）</w:t>
      </w:r>
    </w:p>
    <w:p>
      <w:pPr>
        <w:pStyle w:val="Compact"/>
        <w:numPr>
          <w:ilvl w:val="0"/>
          <w:numId w:val="1141"/>
        </w:numPr>
      </w:pPr>
      <w:r>
        <w:rPr>
          <w:rFonts w:hint="eastAsia"/>
        </w:rPr>
        <w:t xml:space="preserve">放松、嗜睡甚至入睡</w:t>
      </w:r>
    </w:p>
    <w:p>
      <w:pPr>
        <w:pStyle w:val="Compact"/>
        <w:numPr>
          <w:ilvl w:val="0"/>
          <w:numId w:val="1141"/>
        </w:numPr>
      </w:pPr>
      <w:r>
        <w:rPr>
          <w:rFonts w:hint="eastAsia"/>
        </w:rPr>
        <w:t xml:space="preserve">局部温热感、轻微酸胀</w:t>
      </w:r>
    </w:p>
    <w:p>
      <w:pPr>
        <w:pStyle w:val="Compact"/>
        <w:numPr>
          <w:ilvl w:val="0"/>
          <w:numId w:val="1141"/>
        </w:numPr>
      </w:pPr>
      <w:r>
        <w:rPr>
          <w:rFonts w:hint="eastAsia"/>
        </w:rPr>
        <w:t xml:space="preserve">咕咕肠鸣、打嗝（气血流动）</w:t>
      </w:r>
    </w:p>
    <w:p>
      <w:pPr>
        <w:pStyle w:val="Compact"/>
        <w:numPr>
          <w:ilvl w:val="0"/>
          <w:numId w:val="1141"/>
        </w:numPr>
      </w:pPr>
      <w:r>
        <w:rPr>
          <w:rFonts w:hint="eastAsia"/>
        </w:rPr>
        <w:t xml:space="preserve">情绪释放（少量眼泪）</w:t>
      </w:r>
    </w:p>
    <w:p>
      <w:pPr>
        <w:pStyle w:val="Compact"/>
        <w:numPr>
          <w:ilvl w:val="0"/>
          <w:numId w:val="1141"/>
        </w:numPr>
      </w:pPr>
      <w:r>
        <w:rPr>
          <w:rFonts w:hint="eastAsia"/>
        </w:rPr>
        <w:t xml:space="preserve">服务后短暂疲倦或轻盈感</w:t>
      </w:r>
    </w:p>
    <w:bookmarkEnd w:id="323"/>
    <w:bookmarkStart w:id="324" w:name="不良反应adverse-须留意"/>
    <w:p>
      <w:pPr>
        <w:pStyle w:val="Heading6"/>
      </w:pPr>
      <w:r>
        <w:rPr>
          <w:rStyle w:val="SectionNumber"/>
        </w:rPr>
        <w:t xml:space="preserve">1.2.2.1.4.2</w:t>
      </w:r>
      <w:r>
        <w:tab/>
      </w:r>
      <w:r>
        <w:t xml:space="preserve">3.2 </w:t>
      </w:r>
      <w:r>
        <w:rPr>
          <w:rFonts w:hint="eastAsia"/>
        </w:rPr>
        <w:t xml:space="preserve">不良反应（Adverse</w:t>
      </w:r>
      <w:r>
        <w:t xml:space="preserve"> — </w:t>
      </w:r>
      <w:r>
        <w:rPr>
          <w:rFonts w:hint="eastAsia"/>
        </w:rPr>
        <w:t xml:space="preserve">须留意）</w:t>
      </w:r>
    </w:p>
    <w:p>
      <w:pPr>
        <w:pStyle w:val="Compact"/>
        <w:numPr>
          <w:ilvl w:val="0"/>
          <w:numId w:val="1142"/>
        </w:numPr>
      </w:pPr>
      <w:r>
        <w:rPr>
          <w:rFonts w:hint="eastAsia"/>
        </w:rPr>
        <w:t xml:space="preserve">持续剧烈疼痛（VAS</w:t>
      </w:r>
      <w:r>
        <w:t xml:space="preserve"> ≥ </w:t>
      </w:r>
      <w:r>
        <w:rPr>
          <w:rFonts w:hint="eastAsia"/>
        </w:rPr>
        <w:t xml:space="preserve">7）</w:t>
      </w:r>
    </w:p>
    <w:p>
      <w:pPr>
        <w:pStyle w:val="Compact"/>
        <w:numPr>
          <w:ilvl w:val="0"/>
          <w:numId w:val="1142"/>
        </w:numPr>
      </w:pPr>
      <w:r>
        <w:rPr>
          <w:rFonts w:hint="eastAsia"/>
        </w:rPr>
        <w:t xml:space="preserve">头晕、恶心、面色苍白、冷汗</w:t>
      </w:r>
    </w:p>
    <w:p>
      <w:pPr>
        <w:pStyle w:val="Compact"/>
        <w:numPr>
          <w:ilvl w:val="0"/>
          <w:numId w:val="1142"/>
        </w:numPr>
      </w:pPr>
      <w:r>
        <w:rPr>
          <w:rFonts w:hint="eastAsia"/>
        </w:rPr>
        <w:t xml:space="preserve">心悸、呼吸急促</w:t>
      </w:r>
    </w:p>
    <w:p>
      <w:pPr>
        <w:pStyle w:val="Compact"/>
        <w:numPr>
          <w:ilvl w:val="0"/>
          <w:numId w:val="1142"/>
        </w:numPr>
      </w:pPr>
      <w:r>
        <w:rPr>
          <w:rFonts w:hint="eastAsia"/>
        </w:rPr>
        <w:t xml:space="preserve">局部出现明显瘀斑（特别是凝血障碍者）</w:t>
      </w:r>
    </w:p>
    <w:p>
      <w:pPr>
        <w:pStyle w:val="Compact"/>
        <w:numPr>
          <w:ilvl w:val="0"/>
          <w:numId w:val="1142"/>
        </w:numPr>
      </w:pPr>
      <w:r>
        <w:rPr>
          <w:rFonts w:hint="eastAsia"/>
        </w:rPr>
        <w:t xml:space="preserve">皮肤红疹（介质过敏）</w:t>
      </w:r>
    </w:p>
    <w:p>
      <w:pPr>
        <w:pStyle w:val="Compact"/>
        <w:numPr>
          <w:ilvl w:val="0"/>
          <w:numId w:val="1142"/>
        </w:numPr>
      </w:pPr>
      <w:r>
        <w:rPr>
          <w:rFonts w:hint="eastAsia"/>
        </w:rPr>
        <w:t xml:space="preserve">服务后超过</w:t>
      </w:r>
      <w:r>
        <w:t xml:space="preserve"> 48 </w:t>
      </w:r>
      <w:r>
        <w:rPr>
          <w:rFonts w:hint="eastAsia"/>
        </w:rPr>
        <w:t xml:space="preserve">小时仍持续酸痛</w:t>
      </w:r>
    </w:p>
    <w:bookmarkEnd w:id="324"/>
    <w:bookmarkStart w:id="325" w:name="危急反应emergency-须立即停止并求医"/>
    <w:p>
      <w:pPr>
        <w:pStyle w:val="Heading6"/>
      </w:pPr>
      <w:r>
        <w:rPr>
          <w:rStyle w:val="SectionNumber"/>
        </w:rPr>
        <w:t xml:space="preserve">1.2.2.1.4.3</w:t>
      </w:r>
      <w:r>
        <w:tab/>
      </w:r>
      <w:r>
        <w:t xml:space="preserve">3.3 </w:t>
      </w:r>
      <w:r>
        <w:rPr>
          <w:rFonts w:hint="eastAsia"/>
        </w:rPr>
        <w:t xml:space="preserve">危急反应（Emergency</w:t>
      </w:r>
      <w:r>
        <w:t xml:space="preserve"> — </w:t>
      </w:r>
      <w:r>
        <w:rPr>
          <w:rFonts w:hint="eastAsia"/>
        </w:rPr>
        <w:t xml:space="preserve">须立即停止并求医）</w:t>
      </w:r>
    </w:p>
    <w:p>
      <w:pPr>
        <w:pStyle w:val="Compact"/>
        <w:numPr>
          <w:ilvl w:val="0"/>
          <w:numId w:val="1143"/>
        </w:numPr>
      </w:pPr>
      <w:r>
        <w:rPr>
          <w:rFonts w:hint="eastAsia"/>
        </w:rPr>
        <w:t xml:space="preserve">晕厥</w:t>
      </w:r>
    </w:p>
    <w:p>
      <w:pPr>
        <w:pStyle w:val="Compact"/>
        <w:numPr>
          <w:ilvl w:val="0"/>
          <w:numId w:val="1143"/>
        </w:numPr>
      </w:pPr>
      <w:r>
        <w:rPr>
          <w:rFonts w:hint="eastAsia"/>
        </w:rPr>
        <w:t xml:space="preserve">急性胸痛</w:t>
      </w:r>
      <w:r>
        <w:t xml:space="preserve"> / </w:t>
      </w:r>
      <w:r>
        <w:rPr>
          <w:rFonts w:hint="eastAsia"/>
        </w:rPr>
        <w:t xml:space="preserve">呼吸困难</w:t>
      </w:r>
    </w:p>
    <w:p>
      <w:pPr>
        <w:pStyle w:val="Compact"/>
        <w:numPr>
          <w:ilvl w:val="0"/>
          <w:numId w:val="1143"/>
        </w:numPr>
      </w:pPr>
      <w:r>
        <w:rPr>
          <w:rFonts w:hint="eastAsia"/>
        </w:rPr>
        <w:t xml:space="preserve">抽搐</w:t>
      </w:r>
    </w:p>
    <w:p>
      <w:pPr>
        <w:pStyle w:val="Compact"/>
        <w:numPr>
          <w:ilvl w:val="0"/>
          <w:numId w:val="1143"/>
        </w:numPr>
      </w:pPr>
      <w:r>
        <w:rPr>
          <w:rFonts w:hint="eastAsia"/>
        </w:rPr>
        <w:t xml:space="preserve">严重过敏反应（呼吸困难、面部肿胀）</w:t>
      </w:r>
    </w:p>
    <w:p>
      <w:pPr>
        <w:pStyle w:val="BlockText"/>
      </w:pPr>
      <w:r>
        <w:rPr>
          <w:rFonts w:hint="eastAsia"/>
          <w:b/>
          <w:bCs/>
        </w:rPr>
        <w:t xml:space="preserve">处置流程：</w:t>
      </w:r>
      <w:r>
        <w:t xml:space="preserve"> </w:t>
      </w:r>
      <w:r>
        <w:rPr>
          <w:rFonts w:hint="eastAsia"/>
        </w:rPr>
        <w:t xml:space="preserve">停手</w:t>
      </w:r>
      <w:r>
        <w:t xml:space="preserve"> → </w:t>
      </w:r>
      <w:r>
        <w:rPr>
          <w:rFonts w:hint="eastAsia"/>
        </w:rPr>
        <w:t xml:space="preserve">让客户平卧</w:t>
      </w:r>
      <w:r>
        <w:t xml:space="preserve"> → </w:t>
      </w:r>
      <w:r>
        <w:rPr>
          <w:rFonts w:hint="eastAsia"/>
        </w:rPr>
        <w:t xml:space="preserve">测量生命体征</w:t>
      </w:r>
      <w:r>
        <w:t xml:space="preserve"> → </w:t>
      </w:r>
      <w:r>
        <w:rPr>
          <w:rFonts w:hint="eastAsia"/>
        </w:rPr>
        <w:t xml:space="preserve">必要时拨</w:t>
      </w:r>
      <w:r>
        <w:t xml:space="preserve"> 999 / </w:t>
      </w:r>
      <w:r>
        <w:rPr>
          <w:rFonts w:hint="eastAsia"/>
        </w:rPr>
        <w:t xml:space="preserve">送医</w:t>
      </w:r>
      <w:r>
        <w:t xml:space="preserve"> → </w:t>
      </w:r>
      <w:r>
        <w:rPr>
          <w:rFonts w:hint="eastAsia"/>
        </w:rPr>
        <w:t xml:space="preserve">记录事件。</w:t>
      </w:r>
    </w:p>
    <w:bookmarkEnd w:id="325"/>
    <w:bookmarkEnd w:id="326"/>
    <w:bookmarkStart w:id="329" w:name="中医肌骨解剖-tcm-musculoskeletal-anatomy"/>
    <w:p>
      <w:pPr>
        <w:pStyle w:val="Heading5"/>
      </w:pPr>
      <w:r>
        <w:rPr>
          <w:rStyle w:val="SectionNumber"/>
        </w:rPr>
        <w:t xml:space="preserve">1.2.2.1.5</w:t>
      </w:r>
      <w:r>
        <w:tab/>
      </w:r>
      <w:r>
        <w:t xml:space="preserve">4. </w:t>
      </w:r>
      <w:r>
        <w:rPr>
          <w:rFonts w:hint="eastAsia"/>
        </w:rPr>
        <w:t xml:space="preserve">中医肌骨解剖</w:t>
      </w:r>
      <w:r>
        <w:t xml:space="preserve"> (TCM Musculoskeletal Anatomy)</w:t>
      </w:r>
    </w:p>
    <w:bookmarkStart w:id="327" w:name="全身分区"/>
    <w:p>
      <w:pPr>
        <w:pStyle w:val="Heading6"/>
      </w:pPr>
      <w:r>
        <w:rPr>
          <w:rStyle w:val="SectionNumber"/>
        </w:rPr>
        <w:t xml:space="preserve">1.2.2.1.5.1</w:t>
      </w:r>
      <w:r>
        <w:tab/>
      </w:r>
      <w:r>
        <w:t xml:space="preserve">4.1 </w:t>
      </w:r>
      <w:r>
        <w:rPr>
          <w:rFonts w:hint="eastAsia"/>
        </w:rPr>
        <w:t xml:space="preserve">全身分区</w:t>
      </w:r>
    </w:p>
    <w:tbl>
      <w:tblPr>
        <w:tblStyle w:val="Table"/>
        <w:tblW w:type="auto" w:w="0"/>
        <w:tblLook w:firstRow="1" w:lastRow="0" w:firstColumn="0" w:lastColumn="0" w:noHBand="0" w:noVBand="0" w:val="0020"/>
        <w:tblBorders>
          <w:top w:val="single" w:sz="12" w:color="7F7F7F"/>
          <w:bottom w:val="single" w:sz="12" w:color="7F7F7F"/>
          <w:insideH w:val="single" w:sz="6" w:color="7F7F7F"/>
          <w:left w:val="nil"/>
          <w:right w:val="nil"/>
          <w:insideV w:val="nil"/>
        </w:tblBorders>
      </w:tblPr>
      <w:tblGrid>
        <w:gridCol w:w="2640"/>
        <w:gridCol w:w="2640"/>
        <w:gridCol w:w="2640"/>
      </w:tblGrid>
      <w:tr>
        <w:trPr>
          <w:tblHeader w:val="on"/>
        </w:trPr>
        <w:tc>
          <w:tcPr>
            <w:shd w:val="clear" w:color="auto" w:fill="E7E6E6"/>
          </w:tcPr>
          <w:p>
            <w:pPr>
              <w:pStyle w:val="Compact"/>
            </w:pPr>
            <w:r>
              <w:rPr>
                <w:rFonts w:hint="eastAsia"/>
                <w:b/>
              </w:rPr>
              <w:t xml:space="preserve">部位</w:t>
            </w:r>
          </w:p>
        </w:tc>
        <w:tc>
          <w:tcPr>
            <w:shd w:val="clear" w:color="auto" w:fill="E7E6E6"/>
          </w:tcPr>
          <w:p>
            <w:pPr>
              <w:pStyle w:val="Compact"/>
            </w:pPr>
            <w:r>
              <w:rPr>
                <w:rFonts w:hint="eastAsia"/>
                <w:b/>
              </w:rPr>
              <w:t xml:space="preserve">主要肌群</w:t>
            </w:r>
            <w:r>
              <w:rPr>
                <w:b/>
              </w:rPr>
              <w:t xml:space="preserve"> / </w:t>
            </w:r>
            <w:r>
              <w:rPr>
                <w:rFonts w:hint="eastAsia"/>
                <w:b/>
              </w:rPr>
              <w:t xml:space="preserve">结构</w:t>
            </w:r>
          </w:p>
        </w:tc>
        <w:tc>
          <w:tcPr>
            <w:shd w:val="clear" w:color="auto" w:fill="E7E6E6"/>
          </w:tcPr>
          <w:p>
            <w:pPr>
              <w:pStyle w:val="Compact"/>
            </w:pPr>
            <w:r>
              <w:rPr>
                <w:rFonts w:hint="eastAsia"/>
                <w:b/>
              </w:rPr>
              <w:t xml:space="preserve">推拿要点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头面</w:t>
            </w:r>
            <w:r>
              <w:t xml:space="preserve"> (Tóu miàn)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颞肌、咬肌、额肌；眼轮匝肌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力度宜轻</w:t>
            </w:r>
          </w:p>
        </w:tc>
      </w:tr>
      <w:tr>
        <w:tc>
          <w:tcPr>
            <w:shd w:val="clear" w:color="auto" w:fill="F7F7F7"/>
          </w:tcPr>
          <w:p>
            <w:pPr>
              <w:pStyle w:val="Compact"/>
            </w:pPr>
            <w:r>
              <w:rPr>
                <w:rFonts w:hint="eastAsia"/>
              </w:rPr>
              <w:t xml:space="preserve">颈项</w:t>
            </w:r>
            <w:r>
              <w:t xml:space="preserve"> (Jǐng xiàng)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rPr>
                <w:rFonts w:hint="eastAsia"/>
              </w:rPr>
              <w:t xml:space="preserve">胸锁乳突肌、斜方肌上部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rPr>
                <w:rFonts w:hint="eastAsia"/>
              </w:rPr>
              <w:t xml:space="preserve">避开颈动脉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肩部</w:t>
            </w:r>
            <w:r>
              <w:t xml:space="preserve"> (Jiān)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三角肌、冈上肌、肩胛提肌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重点松解粘连</w:t>
            </w:r>
          </w:p>
        </w:tc>
      </w:tr>
      <w:tr>
        <w:tc>
          <w:tcPr>
            <w:shd w:val="clear" w:color="auto" w:fill="F7F7F7"/>
          </w:tcPr>
          <w:p>
            <w:pPr>
              <w:pStyle w:val="Compact"/>
            </w:pPr>
            <w:r>
              <w:rPr>
                <w:rFonts w:hint="eastAsia"/>
              </w:rPr>
              <w:t xml:space="preserve">上肢</w:t>
            </w:r>
            <w:r>
              <w:t xml:space="preserve"> (Shǒu)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rPr>
                <w:rFonts w:hint="eastAsia"/>
              </w:rPr>
              <w:t xml:space="preserve">肱二/三头、前臂屈伸肌群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rPr>
                <w:rFonts w:hint="eastAsia"/>
              </w:rPr>
              <w:t xml:space="preserve">关节配合活动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背部</w:t>
            </w:r>
            <w:r>
              <w:t xml:space="preserve"> (Bèi)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斜方肌、菱形肌、竖脊肌、背阔肌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沿膀胱经施手法</w:t>
            </w:r>
          </w:p>
        </w:tc>
      </w:tr>
      <w:tr>
        <w:tc>
          <w:tcPr>
            <w:shd w:val="clear" w:color="auto" w:fill="F7F7F7"/>
          </w:tcPr>
          <w:p>
            <w:pPr>
              <w:pStyle w:val="Compact"/>
            </w:pPr>
            <w:r>
              <w:rPr>
                <w:rFonts w:hint="eastAsia"/>
              </w:rPr>
              <w:t xml:space="preserve">腰骶</w:t>
            </w:r>
            <w:r>
              <w:t xml:space="preserve"> (Yāo)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rPr>
                <w:rFonts w:hint="eastAsia"/>
              </w:rPr>
              <w:t xml:space="preserve">腰方肌、竖脊肌下段、骶棘肌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rPr>
                <w:rFonts w:hint="eastAsia"/>
              </w:rPr>
              <w:t xml:space="preserve">力度循序、孕妇避开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胸腹</w:t>
            </w:r>
            <w:r>
              <w:t xml:space="preserve"> (Xiōng/Fù)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胸大肌、腹直肌、腹斜肌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顺时针摩腹</w:t>
            </w:r>
          </w:p>
        </w:tc>
      </w:tr>
      <w:tr>
        <w:tc>
          <w:tcPr>
            <w:shd w:val="clear" w:color="auto" w:fill="F7F7F7"/>
          </w:tcPr>
          <w:p>
            <w:pPr>
              <w:pStyle w:val="Compact"/>
            </w:pPr>
            <w:r>
              <w:rPr>
                <w:rFonts w:hint="eastAsia"/>
              </w:rPr>
              <w:t xml:space="preserve">臀</w:t>
            </w:r>
            <w:r>
              <w:t xml:space="preserve"> (Tún)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rPr>
                <w:rFonts w:hint="eastAsia"/>
              </w:rPr>
              <w:t xml:space="preserve">臀大/中/小、梨状肌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rPr>
                <w:rFonts w:hint="eastAsia"/>
              </w:rPr>
              <w:t xml:space="preserve">坐骨神经分布注意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下肢</w:t>
            </w:r>
            <w:r>
              <w:t xml:space="preserve"> (Tuǐ)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股四头、腘绳肌、腓肠肌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配合关节活动</w:t>
            </w:r>
          </w:p>
        </w:tc>
      </w:tr>
      <w:tr>
        <w:tc>
          <w:tcPr>
            <w:shd w:val="clear" w:color="auto" w:fill="F7F7F7"/>
          </w:tcPr>
          <w:p>
            <w:pPr>
              <w:pStyle w:val="Compact"/>
            </w:pPr>
            <w:r>
              <w:rPr>
                <w:rFonts w:hint="eastAsia"/>
              </w:rPr>
              <w:t xml:space="preserve">足部</w:t>
            </w:r>
            <w:r>
              <w:t xml:space="preserve"> (Zú)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rPr>
                <w:rFonts w:hint="eastAsia"/>
              </w:rPr>
              <w:t xml:space="preserve">足底筋膜、趾屈肌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rPr>
                <w:rFonts w:hint="eastAsia"/>
              </w:rPr>
              <w:t xml:space="preserve">涌泉穴重点</w:t>
            </w:r>
          </w:p>
        </w:tc>
      </w:tr>
    </w:tbl>
    <w:bookmarkEnd w:id="327"/>
    <w:bookmarkStart w:id="328" w:name="内脏对应区背部俞穴投影"/>
    <w:p>
      <w:pPr>
        <w:pStyle w:val="Heading6"/>
      </w:pPr>
      <w:r>
        <w:rPr>
          <w:rStyle w:val="SectionNumber"/>
        </w:rPr>
        <w:t xml:space="preserve">1.2.2.1.5.2</w:t>
      </w:r>
      <w:r>
        <w:tab/>
      </w:r>
      <w:r>
        <w:t xml:space="preserve">4.2 </w:t>
      </w:r>
      <w:r>
        <w:rPr>
          <w:rFonts w:hint="eastAsia"/>
        </w:rPr>
        <w:t xml:space="preserve">内脏对应区（背部俞穴投影）</w:t>
      </w:r>
    </w:p>
    <w:p>
      <w:pPr>
        <w:pStyle w:val="Compact"/>
        <w:numPr>
          <w:ilvl w:val="0"/>
          <w:numId w:val="1144"/>
        </w:numPr>
      </w:pPr>
      <w:r>
        <w:rPr>
          <w:rFonts w:hint="eastAsia"/>
        </w:rPr>
        <w:t xml:space="preserve">心俞（T5）、肝俞（T9）、脾俞（T11）、肾俞（L2）</w:t>
      </w:r>
      <w:r>
        <w:t xml:space="preserve"> — </w:t>
      </w:r>
      <w:r>
        <w:rPr>
          <w:rFonts w:hint="eastAsia"/>
        </w:rPr>
        <w:t xml:space="preserve">对应五脏。</w:t>
      </w:r>
    </w:p>
    <w:bookmarkEnd w:id="328"/>
    <w:bookmarkEnd w:id="329"/>
    <w:bookmarkStart w:id="330" w:name="中医四诊术前复核"/>
    <w:p>
      <w:pPr>
        <w:pStyle w:val="Heading5"/>
      </w:pPr>
      <w:r>
        <w:rPr>
          <w:rStyle w:val="SectionNumber"/>
        </w:rPr>
        <w:t xml:space="preserve">1.2.2.1.6</w:t>
      </w:r>
      <w:r>
        <w:tab/>
      </w:r>
      <w:r>
        <w:t xml:space="preserve">5. </w:t>
      </w:r>
      <w:r>
        <w:rPr>
          <w:rFonts w:hint="eastAsia"/>
        </w:rPr>
        <w:t xml:space="preserve">中医四诊术前复核</w:t>
      </w:r>
    </w:p>
    <w:tbl>
      <w:tblPr>
        <w:tblStyle w:val="Table"/>
        <w:tblW w:type="auto" w:w="0"/>
        <w:tblLook w:firstRow="1" w:lastRow="0" w:firstColumn="0" w:lastColumn="0" w:noHBand="0" w:noVBand="0" w:val="0020"/>
        <w:tblBorders>
          <w:top w:val="single" w:sz="12" w:color="7F7F7F"/>
          <w:bottom w:val="single" w:sz="12" w:color="7F7F7F"/>
          <w:insideH w:val="single" w:sz="6" w:color="7F7F7F"/>
          <w:left w:val="nil"/>
          <w:right w:val="nil"/>
          <w:insideV w:val="nil"/>
        </w:tblBorders>
      </w:tblPr>
      <w:tblGrid>
        <w:gridCol w:w="3960"/>
        <w:gridCol w:w="3960"/>
      </w:tblGrid>
      <w:tr>
        <w:trPr>
          <w:tblHeader w:val="on"/>
        </w:trPr>
        <w:tc>
          <w:tcPr>
            <w:shd w:val="clear" w:color="auto" w:fill="E7E6E6"/>
          </w:tcPr>
          <w:p>
            <w:pPr>
              <w:pStyle w:val="Compact"/>
            </w:pPr>
            <w:r>
              <w:rPr>
                <w:rFonts w:hint="eastAsia"/>
                <w:b/>
              </w:rPr>
              <w:t xml:space="preserve">诊法</w:t>
            </w:r>
          </w:p>
        </w:tc>
        <w:tc>
          <w:tcPr>
            <w:shd w:val="clear" w:color="auto" w:fill="E7E6E6"/>
          </w:tcPr>
          <w:p>
            <w:pPr>
              <w:pStyle w:val="Compact"/>
            </w:pPr>
            <w:r>
              <w:rPr>
                <w:rFonts w:hint="eastAsia"/>
                <w:b/>
              </w:rPr>
              <w:t xml:space="preserve">术前复核要点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望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面色、神色、姿势、皮肤状态、有否新损伤</w:t>
            </w:r>
          </w:p>
        </w:tc>
      </w:tr>
      <w:tr>
        <w:tc>
          <w:tcPr>
            <w:shd w:val="clear" w:color="auto" w:fill="F7F7F7"/>
          </w:tcPr>
          <w:p>
            <w:pPr>
              <w:pStyle w:val="Compact"/>
            </w:pPr>
            <w:r>
              <w:rPr>
                <w:rFonts w:hint="eastAsia"/>
              </w:rPr>
              <w:t xml:space="preserve">闻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rPr>
                <w:rFonts w:hint="eastAsia"/>
              </w:rPr>
              <w:t xml:space="preserve">呼吸是否平稳、声音是否疲弱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问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自上次服务后有何变化？睡眠、饮食、二便？</w:t>
            </w:r>
          </w:p>
        </w:tc>
      </w:tr>
      <w:tr>
        <w:tc>
          <w:tcPr>
            <w:shd w:val="clear" w:color="auto" w:fill="F7F7F7"/>
          </w:tcPr>
          <w:p>
            <w:pPr>
              <w:pStyle w:val="Compact"/>
            </w:pPr>
            <w:r>
              <w:rPr>
                <w:rFonts w:hint="eastAsia"/>
              </w:rPr>
              <w:t xml:space="preserve">切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rPr>
                <w:rFonts w:hint="eastAsia"/>
              </w:rPr>
              <w:t xml:space="preserve">简短脉诊；触诊重点部位张力与压痛</w:t>
            </w:r>
          </w:p>
        </w:tc>
      </w:tr>
    </w:tbl>
    <w:p>
      <w:pPr>
        <w:pStyle w:val="BlockText"/>
      </w:pPr>
      <w:r>
        <w:rPr>
          <w:rFonts w:hint="eastAsia"/>
        </w:rPr>
        <w:t xml:space="preserve">若发现新红旗征（red</w:t>
      </w:r>
      <w:r>
        <w:t xml:space="preserve"> </w:t>
      </w:r>
      <w:r>
        <w:rPr>
          <w:rFonts w:hint="eastAsia"/>
        </w:rPr>
        <w:t xml:space="preserve">flags：发热、剧痛、神经症状），应暂停推拿并转介医师。</w:t>
      </w:r>
    </w:p>
    <w:bookmarkEnd w:id="330"/>
    <w:bookmarkStart w:id="331" w:name="常用经络与穴位-meridians-acupoints"/>
    <w:p>
      <w:pPr>
        <w:pStyle w:val="Heading5"/>
      </w:pPr>
      <w:r>
        <w:rPr>
          <w:rStyle w:val="SectionNumber"/>
        </w:rPr>
        <w:t xml:space="preserve">1.2.2.1.7</w:t>
      </w:r>
      <w:r>
        <w:tab/>
      </w:r>
      <w:r>
        <w:t xml:space="preserve">6. </w:t>
      </w:r>
      <w:r>
        <w:rPr>
          <w:rFonts w:hint="eastAsia"/>
        </w:rPr>
        <w:t xml:space="preserve">常用经络与穴位</w:t>
      </w:r>
      <w:r>
        <w:t xml:space="preserve"> (Meridians &amp; Acupoints)</w:t>
      </w:r>
    </w:p>
    <w:p>
      <w:pPr>
        <w:pStyle w:val="FirstParagraph"/>
      </w:pPr>
      <w:r>
        <w:rPr>
          <w:rFonts w:hint="eastAsia"/>
        </w:rPr>
        <w:t xml:space="preserve">按</w:t>
      </w:r>
      <w:r>
        <w:t xml:space="preserve"> NOSS </w:t>
      </w:r>
      <w:r>
        <w:rPr>
          <w:rFonts w:hint="eastAsia"/>
        </w:rPr>
        <w:t xml:space="preserve">列示，C02</w:t>
      </w:r>
      <w:r>
        <w:t xml:space="preserve"> </w:t>
      </w:r>
      <w:r>
        <w:rPr>
          <w:rFonts w:hint="eastAsia"/>
        </w:rPr>
        <w:t xml:space="preserve">重点为五大部位经络：</w:t>
      </w:r>
    </w:p>
    <w:tbl>
      <w:tblPr>
        <w:tblStyle w:val="Table"/>
        <w:tblW w:type="auto" w:w="0"/>
        <w:tblLook w:firstRow="1" w:lastRow="0" w:firstColumn="0" w:lastColumn="0" w:noHBand="0" w:noVBand="0" w:val="0020"/>
        <w:tblBorders>
          <w:top w:val="single" w:sz="12" w:color="7F7F7F"/>
          <w:bottom w:val="single" w:sz="12" w:color="7F7F7F"/>
          <w:insideH w:val="single" w:sz="6" w:color="7F7F7F"/>
          <w:left w:val="nil"/>
          <w:right w:val="nil"/>
          <w:insideV w:val="nil"/>
        </w:tblBorders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>
            <w:shd w:val="clear" w:color="auto" w:fill="E7E6E6"/>
          </w:tcPr>
          <w:p>
            <w:pPr>
              <w:pStyle w:val="Compact"/>
            </w:pPr>
            <w:r>
              <w:rPr>
                <w:rFonts w:hint="eastAsia"/>
                <w:b/>
              </w:rPr>
              <w:t xml:space="preserve">部位</w:t>
            </w:r>
          </w:p>
        </w:tc>
        <w:tc>
          <w:tcPr>
            <w:shd w:val="clear" w:color="auto" w:fill="E7E6E6"/>
          </w:tcPr>
          <w:p>
            <w:pPr>
              <w:pStyle w:val="Compact"/>
            </w:pPr>
            <w:r>
              <w:rPr>
                <w:rFonts w:hint="eastAsia"/>
                <w:b/>
              </w:rPr>
              <w:t xml:space="preserve">拼音</w:t>
            </w:r>
          </w:p>
        </w:tc>
        <w:tc>
          <w:tcPr>
            <w:shd w:val="clear" w:color="auto" w:fill="E7E6E6"/>
          </w:tcPr>
          <w:p>
            <w:pPr>
              <w:pStyle w:val="Compact"/>
            </w:pPr>
            <w:r>
              <w:rPr>
                <w:rFonts w:hint="eastAsia"/>
                <w:b/>
              </w:rPr>
              <w:t xml:space="preserve">主要经络</w:t>
            </w:r>
          </w:p>
        </w:tc>
        <w:tc>
          <w:tcPr>
            <w:shd w:val="clear" w:color="auto" w:fill="E7E6E6"/>
          </w:tcPr>
          <w:p>
            <w:pPr>
              <w:pStyle w:val="Compact"/>
            </w:pPr>
            <w:r>
              <w:rPr>
                <w:rFonts w:hint="eastAsia"/>
                <w:b/>
              </w:rPr>
              <w:t xml:space="preserve">常用穴位（举例）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头部</w:t>
            </w:r>
          </w:p>
        </w:tc>
        <w:tc>
          <w:tcPr/>
          <w:p>
            <w:pPr>
              <w:pStyle w:val="Compact"/>
            </w:pPr>
            <w:r>
              <w:t xml:space="preserve">Tóu bù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督脉、足太阳膀胱经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百会、风池、太阳、印堂</w:t>
            </w:r>
          </w:p>
        </w:tc>
      </w:tr>
      <w:tr>
        <w:tc>
          <w:tcPr>
            <w:shd w:val="clear" w:color="auto" w:fill="F7F7F7"/>
          </w:tcPr>
          <w:p>
            <w:pPr>
              <w:pStyle w:val="Compact"/>
            </w:pPr>
            <w:r>
              <w:rPr>
                <w:rFonts w:hint="eastAsia"/>
              </w:rPr>
              <w:t xml:space="preserve">上肢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t xml:space="preserve">Shǒu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rPr>
                <w:rFonts w:hint="eastAsia"/>
              </w:rPr>
              <w:t xml:space="preserve">手三阴</w:t>
            </w:r>
            <w:r>
              <w:t xml:space="preserve"> / </w:t>
            </w:r>
            <w:r>
              <w:rPr>
                <w:rFonts w:hint="eastAsia"/>
              </w:rPr>
              <w:t xml:space="preserve">手三阳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rPr>
                <w:rFonts w:hint="eastAsia"/>
              </w:rPr>
              <w:t xml:space="preserve">肩井、曲池、合谷、内关、外关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下肢</w:t>
            </w:r>
          </w:p>
        </w:tc>
        <w:tc>
          <w:tcPr/>
          <w:p>
            <w:pPr>
              <w:pStyle w:val="Compact"/>
            </w:pPr>
            <w:r>
              <w:t xml:space="preserve">Tuǐ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足三阴</w:t>
            </w:r>
            <w:r>
              <w:t xml:space="preserve"> / </w:t>
            </w:r>
            <w:r>
              <w:rPr>
                <w:rFonts w:hint="eastAsia"/>
              </w:rPr>
              <w:t xml:space="preserve">足三阳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足三里、阳陵泉、三阴交、涌泉</w:t>
            </w:r>
          </w:p>
        </w:tc>
      </w:tr>
      <w:tr>
        <w:tc>
          <w:tcPr>
            <w:shd w:val="clear" w:color="auto" w:fill="F7F7F7"/>
          </w:tcPr>
          <w:p>
            <w:pPr>
              <w:pStyle w:val="Compact"/>
            </w:pPr>
            <w:r>
              <w:rPr>
                <w:rFonts w:hint="eastAsia"/>
              </w:rPr>
              <w:t xml:space="preserve">背部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t xml:space="preserve">Bèi bù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rPr>
                <w:rFonts w:hint="eastAsia"/>
              </w:rPr>
              <w:t xml:space="preserve">督脉、足太阳膀胱经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rPr>
                <w:rFonts w:hint="eastAsia"/>
              </w:rPr>
              <w:t xml:space="preserve">大椎、肺俞、肝俞、肾俞、命门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胸部</w:t>
            </w:r>
          </w:p>
        </w:tc>
        <w:tc>
          <w:tcPr/>
          <w:p>
            <w:pPr>
              <w:pStyle w:val="Compact"/>
            </w:pPr>
            <w:r>
              <w:t xml:space="preserve">Xiōng bù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任脉、足阳明胃经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膻中、中脘、天枢、气海、关元</w:t>
            </w:r>
          </w:p>
        </w:tc>
      </w:tr>
    </w:tbl>
    <w:p>
      <w:pPr>
        <w:pStyle w:val="BlockText"/>
      </w:pPr>
      <w:r>
        <w:rPr>
          <w:rFonts w:hint="eastAsia"/>
        </w:rPr>
        <w:t xml:space="preserve">学员需熟记至少</w:t>
      </w:r>
      <w:r>
        <w:t xml:space="preserve"> 80 </w:t>
      </w:r>
      <w:r>
        <w:rPr>
          <w:rFonts w:hint="eastAsia"/>
        </w:rPr>
        <w:t xml:space="preserve">个常用穴位之解剖部位与一般功效，以辅助配穴。</w:t>
      </w:r>
    </w:p>
    <w:bookmarkEnd w:id="331"/>
    <w:bookmarkStart w:id="332" w:name="客户体位-client-positioning"/>
    <w:p>
      <w:pPr>
        <w:pStyle w:val="Heading5"/>
      </w:pPr>
      <w:r>
        <w:rPr>
          <w:rStyle w:val="SectionNumber"/>
        </w:rPr>
        <w:t xml:space="preserve">1.2.2.1.8</w:t>
      </w:r>
      <w:r>
        <w:tab/>
      </w:r>
      <w:r>
        <w:t xml:space="preserve">7. </w:t>
      </w:r>
      <w:r>
        <w:rPr>
          <w:rFonts w:hint="eastAsia"/>
        </w:rPr>
        <w:t xml:space="preserve">客户体位</w:t>
      </w:r>
      <w:r>
        <w:t xml:space="preserve"> (Client Positioning)</w:t>
      </w:r>
    </w:p>
    <w:tbl>
      <w:tblPr>
        <w:tblStyle w:val="Table"/>
        <w:tblW w:type="auto" w:w="0"/>
        <w:tblLook w:firstRow="1" w:lastRow="0" w:firstColumn="0" w:lastColumn="0" w:noHBand="0" w:noVBand="0" w:val="0020"/>
        <w:tblBorders>
          <w:top w:val="single" w:sz="12" w:color="7F7F7F"/>
          <w:bottom w:val="single" w:sz="12" w:color="7F7F7F"/>
          <w:insideH w:val="single" w:sz="6" w:color="7F7F7F"/>
          <w:left w:val="nil"/>
          <w:right w:val="nil"/>
          <w:insideV w:val="nil"/>
        </w:tblBorders>
      </w:tblPr>
      <w:tblGrid>
        <w:gridCol w:w="2640"/>
        <w:gridCol w:w="2640"/>
        <w:gridCol w:w="2640"/>
      </w:tblGrid>
      <w:tr>
        <w:trPr>
          <w:tblHeader w:val="on"/>
        </w:trPr>
        <w:tc>
          <w:tcPr>
            <w:shd w:val="clear" w:color="auto" w:fill="E7E6E6"/>
          </w:tcPr>
          <w:p>
            <w:pPr>
              <w:pStyle w:val="Compact"/>
            </w:pPr>
            <w:r>
              <w:rPr>
                <w:rFonts w:hint="eastAsia"/>
                <w:b/>
              </w:rPr>
              <w:t xml:space="preserve">体位</w:t>
            </w:r>
          </w:p>
        </w:tc>
        <w:tc>
          <w:tcPr>
            <w:shd w:val="clear" w:color="auto" w:fill="E7E6E6"/>
          </w:tcPr>
          <w:p>
            <w:pPr>
              <w:pStyle w:val="Compact"/>
            </w:pPr>
            <w:r>
              <w:rPr>
                <w:rFonts w:hint="eastAsia"/>
                <w:b/>
              </w:rPr>
              <w:t xml:space="preserve">适用</w:t>
            </w:r>
          </w:p>
        </w:tc>
        <w:tc>
          <w:tcPr>
            <w:shd w:val="clear" w:color="auto" w:fill="E7E6E6"/>
          </w:tcPr>
          <w:p>
            <w:pPr>
              <w:pStyle w:val="Compact"/>
            </w:pPr>
            <w:r>
              <w:rPr>
                <w:rFonts w:hint="eastAsia"/>
                <w:b/>
              </w:rPr>
              <w:t xml:space="preserve">注意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俯卧</w:t>
            </w:r>
            <w:r>
              <w:t xml:space="preserve"> (Prone)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背、腰、臀、下肢后侧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胸下与脚踝下垫枕</w:t>
            </w:r>
          </w:p>
        </w:tc>
      </w:tr>
      <w:tr>
        <w:tc>
          <w:tcPr>
            <w:shd w:val="clear" w:color="auto" w:fill="F7F7F7"/>
          </w:tcPr>
          <w:p>
            <w:pPr>
              <w:pStyle w:val="Compact"/>
            </w:pPr>
            <w:r>
              <w:rPr>
                <w:rFonts w:hint="eastAsia"/>
              </w:rPr>
              <w:t xml:space="preserve">仰卧</w:t>
            </w:r>
            <w:r>
              <w:t xml:space="preserve"> (Supine)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rPr>
                <w:rFonts w:hint="eastAsia"/>
              </w:rPr>
              <w:t xml:space="preserve">头面、胸腹、上肢、下肢前侧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rPr>
                <w:rFonts w:hint="eastAsia"/>
              </w:rPr>
              <w:t xml:space="preserve">膝下垫枕减腰压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侧卧</w:t>
            </w:r>
            <w:r>
              <w:t xml:space="preserve"> (Side-lying)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孕妇、肥胖者、胸部或腹部不适者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双膝间夹枕</w:t>
            </w:r>
          </w:p>
        </w:tc>
      </w:tr>
      <w:tr>
        <w:tc>
          <w:tcPr>
            <w:shd w:val="clear" w:color="auto" w:fill="F7F7F7"/>
          </w:tcPr>
          <w:p>
            <w:pPr>
              <w:pStyle w:val="Compact"/>
            </w:pPr>
            <w:r>
              <w:rPr>
                <w:rFonts w:hint="eastAsia"/>
              </w:rPr>
              <w:t xml:space="preserve">坐位</w:t>
            </w:r>
            <w:r>
              <w:t xml:space="preserve"> (Seated)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rPr>
                <w:rFonts w:hint="eastAsia"/>
              </w:rPr>
              <w:t xml:space="preserve">头颈肩快速疏解；行动不便者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rPr>
                <w:rFonts w:hint="eastAsia"/>
              </w:rPr>
              <w:t xml:space="preserve">前胸有靠垫</w:t>
            </w:r>
          </w:p>
        </w:tc>
      </w:tr>
    </w:tbl>
    <w:p>
      <w:pPr>
        <w:pStyle w:val="BlockText"/>
      </w:pPr>
      <w:r>
        <w:rPr>
          <w:rFonts w:hint="eastAsia"/>
        </w:rPr>
        <w:t xml:space="preserve">转换体位须协助客户缓慢起身，避免体位性低血压。</w:t>
      </w:r>
    </w:p>
    <w:bookmarkEnd w:id="332"/>
    <w:bookmarkStart w:id="333" w:name="推拿用品-tuina-materials"/>
    <w:p>
      <w:pPr>
        <w:pStyle w:val="Heading5"/>
      </w:pPr>
      <w:r>
        <w:rPr>
          <w:rStyle w:val="SectionNumber"/>
        </w:rPr>
        <w:t xml:space="preserve">1.2.2.1.9</w:t>
      </w:r>
      <w:r>
        <w:tab/>
      </w:r>
      <w:r>
        <w:t xml:space="preserve">8. </w:t>
      </w:r>
      <w:r>
        <w:rPr>
          <w:rFonts w:hint="eastAsia"/>
        </w:rPr>
        <w:t xml:space="preserve">推拿用品</w:t>
      </w:r>
      <w:r>
        <w:t xml:space="preserve"> (Tuina Materials)</w:t>
      </w:r>
    </w:p>
    <w:tbl>
      <w:tblPr>
        <w:tblStyle w:val="Table"/>
        <w:tblW w:type="auto" w:w="0"/>
        <w:tblLook w:firstRow="1" w:lastRow="0" w:firstColumn="0" w:lastColumn="0" w:noHBand="0" w:noVBand="0" w:val="0020"/>
        <w:tblBorders>
          <w:top w:val="single" w:sz="12" w:color="7F7F7F"/>
          <w:bottom w:val="single" w:sz="12" w:color="7F7F7F"/>
          <w:insideH w:val="single" w:sz="6" w:color="7F7F7F"/>
          <w:left w:val="nil"/>
          <w:right w:val="nil"/>
          <w:insideV w:val="nil"/>
        </w:tblBorders>
      </w:tblPr>
      <w:tblGrid>
        <w:gridCol w:w="2640"/>
        <w:gridCol w:w="2640"/>
        <w:gridCol w:w="2640"/>
      </w:tblGrid>
      <w:tr>
        <w:trPr>
          <w:tblHeader w:val="on"/>
        </w:trPr>
        <w:tc>
          <w:tcPr>
            <w:shd w:val="clear" w:color="auto" w:fill="E7E6E6"/>
          </w:tcPr>
          <w:p>
            <w:pPr>
              <w:pStyle w:val="Compact"/>
            </w:pPr>
            <w:r>
              <w:rPr>
                <w:rFonts w:hint="eastAsia"/>
                <w:b/>
              </w:rPr>
              <w:t xml:space="preserve">用品</w:t>
            </w:r>
          </w:p>
        </w:tc>
        <w:tc>
          <w:tcPr>
            <w:shd w:val="clear" w:color="auto" w:fill="E7E6E6"/>
          </w:tcPr>
          <w:p>
            <w:pPr>
              <w:pStyle w:val="Compact"/>
            </w:pPr>
            <w:r>
              <w:rPr>
                <w:rFonts w:hint="eastAsia"/>
                <w:b/>
              </w:rPr>
              <w:t xml:space="preserve">规格</w:t>
            </w:r>
          </w:p>
        </w:tc>
        <w:tc>
          <w:tcPr>
            <w:shd w:val="clear" w:color="auto" w:fill="E7E6E6"/>
          </w:tcPr>
          <w:p>
            <w:pPr>
              <w:pStyle w:val="Compact"/>
            </w:pPr>
            <w:r>
              <w:rPr>
                <w:rFonts w:hint="eastAsia"/>
                <w:b/>
              </w:rPr>
              <w:t xml:space="preserve">卫生要求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推拿油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食品级</w:t>
            </w:r>
            <w:r>
              <w:t xml:space="preserve"> / </w:t>
            </w:r>
            <w:r>
              <w:rPr>
                <w:rFonts w:hint="eastAsia"/>
              </w:rPr>
              <w:t xml:space="preserve">医用级；一次性按摩杯分装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客户专用、用毕封盖</w:t>
            </w:r>
          </w:p>
        </w:tc>
      </w:tr>
      <w:tr>
        <w:tc>
          <w:tcPr>
            <w:shd w:val="clear" w:color="auto" w:fill="F7F7F7"/>
          </w:tcPr>
          <w:p>
            <w:pPr>
              <w:pStyle w:val="Compact"/>
            </w:pPr>
            <w:r>
              <w:rPr>
                <w:rFonts w:hint="eastAsia"/>
              </w:rPr>
              <w:t xml:space="preserve">爽身粉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rPr>
                <w:rFonts w:hint="eastAsia"/>
              </w:rPr>
              <w:t xml:space="preserve">无滑石粉者优先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rPr>
                <w:rFonts w:hint="eastAsia"/>
              </w:rPr>
              <w:t xml:space="preserve">撒于干燥部位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大铺巾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整张覆盖推拿床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一客一换</w:t>
            </w:r>
          </w:p>
        </w:tc>
      </w:tr>
      <w:tr>
        <w:tc>
          <w:tcPr>
            <w:shd w:val="clear" w:color="auto" w:fill="F7F7F7"/>
          </w:tcPr>
          <w:p>
            <w:pPr>
              <w:pStyle w:val="Compact"/>
            </w:pPr>
            <w:r>
              <w:rPr>
                <w:rFonts w:hint="eastAsia"/>
              </w:rPr>
              <w:t xml:space="preserve">小毛巾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t xml:space="preserve">4–6 </w:t>
            </w:r>
            <w:r>
              <w:rPr>
                <w:rFonts w:hint="eastAsia"/>
              </w:rPr>
              <w:t xml:space="preserve">条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rPr>
                <w:rFonts w:hint="eastAsia"/>
              </w:rPr>
              <w:t xml:space="preserve">一客一换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靠枕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不同尺寸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套布一客一换</w:t>
            </w:r>
          </w:p>
        </w:tc>
      </w:tr>
      <w:tr>
        <w:tc>
          <w:tcPr>
            <w:shd w:val="clear" w:color="auto" w:fill="F7F7F7"/>
          </w:tcPr>
          <w:p>
            <w:pPr>
              <w:pStyle w:val="Compact"/>
            </w:pPr>
            <w:r>
              <w:rPr>
                <w:rFonts w:hint="eastAsia"/>
              </w:rPr>
              <w:t xml:space="preserve">床头垫圈</w:t>
            </w:r>
            <w:r>
              <w:t xml:space="preserve"> (Face cradle)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rPr>
                <w:rFonts w:hint="eastAsia"/>
              </w:rPr>
              <w:t xml:space="preserve">俯卧用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rPr>
                <w:rFonts w:hint="eastAsia"/>
              </w:rPr>
              <w:t xml:space="preserve">套布一客一换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计时器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静音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</w:tr>
    </w:tbl>
    <w:bookmarkEnd w:id="333"/>
    <w:bookmarkStart w:id="334" w:name="安全与职业操守-4"/>
    <w:p>
      <w:pPr>
        <w:pStyle w:val="Heading5"/>
      </w:pPr>
      <w:r>
        <w:rPr>
          <w:rStyle w:val="SectionNumber"/>
        </w:rPr>
        <w:t xml:space="preserve">1.2.2.1.10</w:t>
      </w:r>
      <w:r>
        <w:tab/>
      </w:r>
      <w:r>
        <w:t xml:space="preserve">9. </w:t>
      </w:r>
      <w:r>
        <w:rPr>
          <w:rFonts w:hint="eastAsia"/>
        </w:rPr>
        <w:t xml:space="preserve">安全与职业操守</w:t>
      </w:r>
    </w:p>
    <w:p>
      <w:pPr>
        <w:pStyle w:val="Compact"/>
        <w:numPr>
          <w:ilvl w:val="0"/>
          <w:numId w:val="1145"/>
        </w:numPr>
      </w:pPr>
      <w:r>
        <w:rPr>
          <w:rFonts w:hint="eastAsia"/>
        </w:rPr>
        <w:t xml:space="preserve">异性推拿须有第三方在场或装设观察窗</w:t>
      </w:r>
    </w:p>
    <w:p>
      <w:pPr>
        <w:pStyle w:val="Compact"/>
        <w:numPr>
          <w:ilvl w:val="0"/>
          <w:numId w:val="1145"/>
        </w:numPr>
      </w:pPr>
      <w:r>
        <w:rPr>
          <w:rFonts w:hint="eastAsia"/>
        </w:rPr>
        <w:t xml:space="preserve">客户隐私部位以毛巾遮蔽（draping）</w:t>
      </w:r>
    </w:p>
    <w:p>
      <w:pPr>
        <w:pStyle w:val="Compact"/>
        <w:numPr>
          <w:ilvl w:val="0"/>
          <w:numId w:val="1145"/>
        </w:numPr>
      </w:pPr>
      <w:r>
        <w:rPr>
          <w:rFonts w:hint="eastAsia"/>
        </w:rPr>
        <w:t xml:space="preserve">推拿师着装整洁、修剪指甲、洗手消毒</w:t>
      </w:r>
    </w:p>
    <w:p>
      <w:pPr>
        <w:pStyle w:val="Compact"/>
        <w:numPr>
          <w:ilvl w:val="0"/>
          <w:numId w:val="1145"/>
        </w:numPr>
      </w:pPr>
      <w:r>
        <w:rPr>
          <w:rFonts w:hint="eastAsia"/>
        </w:rPr>
        <w:t xml:space="preserve">自身保持正确姿势（Body</w:t>
      </w:r>
      <w:r>
        <w:t xml:space="preserve"> </w:t>
      </w:r>
      <w:r>
        <w:rPr>
          <w:rFonts w:hint="eastAsia"/>
        </w:rPr>
        <w:t xml:space="preserve">Mechanics）：站立时腰背直、用身体重量而非肩臂力</w:t>
      </w:r>
    </w:p>
    <w:p>
      <w:pPr>
        <w:pStyle w:val="Compact"/>
        <w:numPr>
          <w:ilvl w:val="0"/>
          <w:numId w:val="1145"/>
        </w:numPr>
      </w:pPr>
      <w:r>
        <w:rPr>
          <w:rFonts w:hint="eastAsia"/>
        </w:rPr>
        <w:t xml:space="preserve">介质开封后须标注开封日期，超过保质期立即丢弃</w:t>
      </w:r>
    </w:p>
    <w:bookmarkEnd w:id="334"/>
    <w:bookmarkStart w:id="335" w:name="小结-4"/>
    <w:p>
      <w:pPr>
        <w:pStyle w:val="Heading5"/>
      </w:pPr>
      <w:r>
        <w:rPr>
          <w:rStyle w:val="SectionNumber"/>
        </w:rPr>
        <w:t xml:space="preserve">1.2.2.1.11</w:t>
      </w:r>
      <w:r>
        <w:tab/>
      </w:r>
      <w:r>
        <w:t xml:space="preserve">10. </w:t>
      </w:r>
      <w:r>
        <w:rPr>
          <w:rFonts w:hint="eastAsia"/>
        </w:rPr>
        <w:t xml:space="preserve">小结</w:t>
      </w:r>
    </w:p>
    <w:p>
      <w:pPr>
        <w:pStyle w:val="FirstParagraph"/>
      </w:pPr>
      <w:r>
        <w:rPr>
          <w:rFonts w:hint="eastAsia"/>
        </w:rPr>
        <w:t xml:space="preserve">完整的术前准备是高质量全身推拿的基础。从客户偏好评估、时长安排、四诊复核、解剖与经络掌握到用品准备，每环节均影响疗效与安全。从业者必须建立标准化术前</w:t>
      </w:r>
      <w:r>
        <w:t xml:space="preserve"> </w:t>
      </w:r>
      <w:r>
        <w:rPr>
          <w:rFonts w:hint="eastAsia"/>
        </w:rPr>
        <w:t xml:space="preserve">checklist，确保零遗漏。</w:t>
      </w:r>
    </w:p>
    <w:bookmarkEnd w:id="335"/>
    <w:bookmarkStart w:id="336" w:name="参考文献-4"/>
    <w:p>
      <w:pPr>
        <w:pStyle w:val="Heading5"/>
      </w:pPr>
      <w:r>
        <w:rPr>
          <w:rStyle w:val="SectionNumber"/>
        </w:rPr>
        <w:t xml:space="preserve">1.2.2.1.12</w:t>
      </w:r>
      <w:r>
        <w:tab/>
      </w:r>
      <w:r>
        <w:rPr>
          <w:rFonts w:hint="eastAsia"/>
        </w:rPr>
        <w:t xml:space="preserve">参考文献</w:t>
      </w:r>
    </w:p>
    <w:p>
      <w:pPr>
        <w:pStyle w:val="Compact"/>
        <w:numPr>
          <w:ilvl w:val="0"/>
          <w:numId w:val="1146"/>
        </w:numPr>
      </w:pPr>
      <w:r>
        <w:t xml:space="preserve">China National Tuina Standard Textbook 13th Ed., 2003</w:t>
      </w:r>
    </w:p>
    <w:p>
      <w:pPr>
        <w:pStyle w:val="Compact"/>
        <w:numPr>
          <w:ilvl w:val="0"/>
          <w:numId w:val="1146"/>
        </w:numPr>
      </w:pPr>
      <w:r>
        <w:t xml:space="preserve">WHO (2010) Benchmarks for Training in Tuina</w:t>
      </w:r>
    </w:p>
    <w:p>
      <w:pPr>
        <w:pStyle w:val="Compact"/>
        <w:numPr>
          <w:ilvl w:val="0"/>
          <w:numId w:val="1146"/>
        </w:numPr>
      </w:pPr>
      <w:r>
        <w:t xml:space="preserve">T&amp;CM Act 2013、PDPA 2010</w:t>
      </w:r>
    </w:p>
    <w:p>
      <w:pPr>
        <w:pStyle w:val="Compact"/>
        <w:numPr>
          <w:ilvl w:val="0"/>
          <w:numId w:val="1146"/>
        </w:numPr>
      </w:pPr>
      <w:r>
        <w:t xml:space="preserve">MOH Code of Ethics for T&amp;CM Practitioners, 2007</w:t>
      </w:r>
    </w:p>
    <w:p>
      <w:pPr>
        <w:pStyle w:val="Compact"/>
        <w:numPr>
          <w:ilvl w:val="0"/>
          <w:numId w:val="1146"/>
        </w:numPr>
      </w:pPr>
      <w:r>
        <w:t xml:space="preserve">00-tuina-terminology.md</w:t>
      </w:r>
    </w:p>
    <w:bookmarkEnd w:id="336"/>
    <w:bookmarkEnd w:id="337"/>
    <w:bookmarkEnd w:id="338"/>
    <w:bookmarkStart w:id="421" w:name="c02kp-02-information-sheet-2"/>
    <w:p>
      <w:pPr>
        <w:pStyle w:val="Heading3"/>
      </w:pPr>
      <w:bookmarkStart w:id="8021" w:name="_Toc_8021"/>
      <w:r>
        <w:rPr>
          <w:rStyle w:val="SectionNumber"/>
          <w:b/>
          <w:color w:val="1F3A68"/>
        </w:rPr>
        <w:t xml:space="preserve">1.2.3</w:t>
      </w:r>
      <w:r>
        <w:rPr>
          <w:b/>
          <w:color w:val="1F3A68"/>
        </w:rPr>
        <w:tab/>
      </w:r>
      <w:r>
        <w:rPr>
          <w:b/>
          <w:color w:val="1F3A68"/>
        </w:rPr>
        <w:t xml:space="preserve">[C02/KP-02] Information Sheet 2</w:t>
      </w:r>
      <w:bookmarkEnd w:id="8021"/>
    </w:p>
    <w:p>
      <w:pPr>
        <w:pStyle w:val="FirstParagraph"/>
      </w:pPr>
    </w:p>
    <w:p>
      <w:pPr>
        <w:pStyle w:val="BodyText"/>
      </w:pPr>
      <w:r>
        <w:t xml:space="preserve">JABATAN PEMBANGUNAN KEMAHIRAN (JPK)</w:t>
      </w:r>
      <w:r>
        <w:t xml:space="preserve"> </w:t>
      </w:r>
      <w:r>
        <w:t xml:space="preserve">TINGKAT 7-8, BLOK D4, KOMPLEKS D,</w:t>
      </w:r>
      <w:r>
        <w:t xml:space="preserve"> </w:t>
      </w:r>
      <w:r>
        <w:t xml:space="preserve">PUSAT PENTADBIRAN KERAJAAN PERSEKUTUAN,</w:t>
      </w:r>
      <w:r>
        <w:t xml:space="preserve"> </w:t>
      </w:r>
      <w:r>
        <w:t xml:space="preserve">62530 PUTRAJAYA</w:t>
      </w:r>
    </w:p>
    <w:bookmarkStart w:id="339" w:name="kertas-penerangan-5"/>
    <w:p>
      <w:pPr>
        <w:pStyle w:val="Heading5"/>
      </w:pPr>
      <w:r>
        <w:rPr>
          <w:rStyle w:val="SectionNumber"/>
        </w:rPr>
        <w:t xml:space="preserve">1.2.3.0.1</w:t>
      </w:r>
      <w:r>
        <w:tab/>
      </w:r>
      <w:r>
        <w:t xml:space="preserve">KERTAS PENERANGAN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  <w:tblBorders>
          <w:top w:val="single" w:sz="12" w:color="7F7F7F"/>
          <w:bottom w:val="single" w:sz="12" w:color="7F7F7F"/>
          <w:insideH w:val="single" w:sz="6" w:color="7F7F7F"/>
          <w:left w:val="nil"/>
          <w:right w:val="nil"/>
          <w:insideV w:val="nil"/>
        </w:tblBorders>
      </w:tblPr>
      <w:tblGrid>
        <w:gridCol w:w="3960"/>
        <w:gridCol w:w="3960"/>
      </w:tblGrid>
      <w:tr>
        <w:trPr>
          <w:tblHeader w:val="on"/>
        </w:trPr>
        <w:tc>
          <w:tcPr>
            <w:shd w:val="clear" w:color="auto" w:fill="E7E6E6"/>
          </w:tcPr>
          <w:p>
            <w:pPr>
              <w:pStyle w:val="Compact"/>
            </w:pPr>
            <w:r>
              <w:rPr>
                <w:b/>
              </w:rPr>
              <w:t xml:space="preserve">Medan</w:t>
            </w:r>
          </w:p>
        </w:tc>
        <w:tc>
          <w:tcPr>
            <w:shd w:val="clear" w:color="auto" w:fill="E7E6E6"/>
          </w:tcPr>
          <w:p>
            <w:pPr>
              <w:pStyle w:val="Compact"/>
            </w:pPr>
            <w:r>
              <w:rPr>
                <w:b/>
              </w:rPr>
              <w:t xml:space="preserve">Nilai</w:t>
            </w:r>
          </w:p>
        </w:tc>
      </w:tr>
      <w:tr>
        <w:tc>
          <w:tcPr/>
          <w:p>
            <w:pPr>
              <w:pStyle w:val="Compact"/>
            </w:pPr>
            <w:r>
              <w:t xml:space="preserve">KOD DAN NAMA PROGRAM</w:t>
            </w:r>
          </w:p>
        </w:tc>
        <w:tc>
          <w:tcPr/>
          <w:p>
            <w:pPr>
              <w:pStyle w:val="Compact"/>
            </w:pPr>
            <w:r>
              <w:t xml:space="preserve">MP-031-3:2016 PERKHIDMATAN TUINALOGI</w:t>
            </w:r>
          </w:p>
        </w:tc>
      </w:tr>
      <w:tr>
        <w:tc>
          <w:tcPr>
            <w:shd w:val="clear" w:color="auto" w:fill="F7F7F7"/>
          </w:tcPr>
          <w:p>
            <w:pPr>
              <w:pStyle w:val="Compact"/>
            </w:pPr>
            <w:r>
              <w:t xml:space="preserve">TAHAP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t xml:space="preserve">3</w:t>
            </w:r>
          </w:p>
        </w:tc>
      </w:tr>
      <w:tr>
        <w:tc>
          <w:tcPr/>
          <w:p>
            <w:pPr>
              <w:pStyle w:val="Compact"/>
            </w:pPr>
            <w:r>
              <w:t xml:space="preserve">KOD DAN TAJUK UNIT KOMPETENSI</w:t>
            </w:r>
          </w:p>
        </w:tc>
        <w:tc>
          <w:tcPr/>
          <w:p>
            <w:pPr>
              <w:pStyle w:val="Compact"/>
            </w:pPr>
            <w:r>
              <w:t xml:space="preserve">MP-031-3:2016-C02 TUINALOGY SERVICES PREPARATION</w:t>
            </w:r>
          </w:p>
        </w:tc>
      </w:tr>
      <w:tr>
        <w:tc>
          <w:tcPr>
            <w:shd w:val="clear" w:color="auto" w:fill="F7F7F7"/>
          </w:tcPr>
          <w:p>
            <w:pPr>
              <w:pStyle w:val="Compact"/>
            </w:pPr>
            <w:r>
              <w:t xml:space="preserve">NO. DAN PERNYATAAN AKTIVITI KERJA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t xml:space="preserve">1. PREPARE TUINALOGY SERVICES EQUIPMENT AND TOOLS</w:t>
            </w:r>
            <w:r>
              <w:t xml:space="preserve">2. PREPARE TUINALOGY SERVICES AREA</w:t>
            </w:r>
            <w:r>
              <w:t xml:space="preserve">3. PREPARE CUSTOMER FOR TUINALOGY SERVICES</w:t>
            </w:r>
            <w:r>
              <w:t xml:space="preserve">4. RECORD TUINALOGY SERVICES PREPARATION ACTIVITIES</w:t>
            </w:r>
          </w:p>
        </w:tc>
      </w:tr>
      <w:tr>
        <w:tc>
          <w:tcPr/>
          <w:p>
            <w:pPr>
              <w:pStyle w:val="Compact"/>
            </w:pPr>
            <w:r>
              <w:t xml:space="preserve">NO. KOD</w:t>
            </w:r>
          </w:p>
        </w:tc>
        <w:tc>
          <w:tcPr/>
          <w:p>
            <w:pPr>
              <w:pStyle w:val="Compact"/>
            </w:pPr>
            <w:r>
              <w:t xml:space="preserve">MP-031-3:2016-C02/KP(2/3)</w:t>
            </w:r>
          </w:p>
        </w:tc>
      </w:tr>
      <w:tr>
        <w:tc>
          <w:tcPr>
            <w:shd w:val="clear" w:color="auto" w:fill="F7F7F7"/>
          </w:tcPr>
          <w:p>
            <w:pPr>
              <w:pStyle w:val="Compact"/>
            </w:pPr>
            <w:r>
              <w:t xml:space="preserve">Muka Surat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t xml:space="preserve">1/1</w:t>
            </w:r>
          </w:p>
        </w:tc>
      </w:tr>
      <w:tr>
        <w:tc>
          <w:tcPr/>
          <w:p>
            <w:pPr>
              <w:pStyle w:val="Compact"/>
            </w:pPr>
            <w:r>
              <w:t xml:space="preserve">WARNA KERTAS</w:t>
            </w:r>
          </w:p>
        </w:tc>
        <w:tc>
          <w:tcPr/>
          <w:p>
            <w:pPr>
              <w:pStyle w:val="Compact"/>
            </w:pPr>
            <w:r>
              <w:t xml:space="preserve">PUTIH (White)</w:t>
            </w:r>
          </w:p>
        </w:tc>
      </w:tr>
    </w:tbl>
    <w:p>
      <w:pPr>
        <w:pStyle w:val="BodyText"/>
      </w:pPr>
      <w:r>
        <w:rPr>
          <w:b/>
          <w:bCs/>
        </w:rPr>
        <w:t xml:space="preserve">TAJUK:</w:t>
      </w:r>
      <w:r>
        <w:t xml:space="preserve"> </w:t>
      </w:r>
      <w:r>
        <w:rPr>
          <w:rFonts w:hint="eastAsia"/>
        </w:rPr>
        <w:t xml:space="preserve">资料单</w:t>
      </w:r>
      <w:r>
        <w:t xml:space="preserve"> </w:t>
      </w:r>
      <w:r>
        <w:rPr>
          <w:rFonts w:hint="eastAsia"/>
        </w:rPr>
        <w:t xml:space="preserve">2：全身推拿八大手法详解</w:t>
      </w:r>
    </w:p>
    <w:p>
      <w:pPr>
        <w:pStyle w:val="BodyText"/>
      </w:pPr>
      <w:r>
        <w:rPr>
          <w:b/>
          <w:bCs/>
        </w:rPr>
        <w:t xml:space="preserve">TUJUAN:</w:t>
      </w:r>
      <w:r>
        <w:t xml:space="preserve"> </w:t>
      </w:r>
      <w:r>
        <w:rPr>
          <w:rFonts w:hint="eastAsia"/>
        </w:rPr>
        <w:t xml:space="preserve">读完本资料单后，学员应能：</w:t>
      </w:r>
    </w:p>
    <w:bookmarkEnd w:id="339"/>
    <w:bookmarkStart w:id="420" w:name="资料单-2全身推拿八大手法详解"/>
    <w:p>
      <w:pPr>
        <w:pStyle w:val="Heading4"/>
      </w:pPr>
      <w:r>
        <w:rPr>
          <w:rStyle w:val="SectionNumber"/>
        </w:rPr>
        <w:t xml:space="preserve">1.2.3.1</w:t>
      </w:r>
      <w:r>
        <w:tab/>
      </w:r>
      <w:r>
        <w:rPr>
          <w:rFonts w:hint="eastAsia"/>
        </w:rPr>
        <w:t xml:space="preserve">资料单</w:t>
      </w:r>
      <w:r>
        <w:t xml:space="preserve"> </w:t>
      </w:r>
      <w:r>
        <w:rPr>
          <w:rFonts w:hint="eastAsia"/>
        </w:rPr>
        <w:t xml:space="preserve">2：全身推拿八大手法详解</w:t>
      </w:r>
    </w:p>
    <w:bookmarkStart w:id="340" w:name="学习成果-5"/>
    <w:p>
      <w:pPr>
        <w:pStyle w:val="Heading5"/>
      </w:pPr>
      <w:r>
        <w:rPr>
          <w:rStyle w:val="SectionNumber"/>
        </w:rPr>
        <w:t xml:space="preserve">1.2.3.1.1</w:t>
      </w:r>
      <w:r>
        <w:tab/>
      </w:r>
      <w:r>
        <w:rPr>
          <w:rFonts w:hint="eastAsia"/>
        </w:rPr>
        <w:t xml:space="preserve">学习成果</w:t>
      </w:r>
    </w:p>
    <w:p>
      <w:pPr>
        <w:pStyle w:val="FirstParagraph"/>
      </w:pPr>
      <w:r>
        <w:rPr>
          <w:rFonts w:hint="eastAsia"/>
        </w:rPr>
        <w:t xml:space="preserve">读完本资料单后，学员应能：</w:t>
      </w:r>
      <w:r>
        <w:t xml:space="preserve"> </w:t>
      </w:r>
      <w:r>
        <w:t xml:space="preserve">1. </w:t>
      </w:r>
      <w:r>
        <w:rPr>
          <w:rFonts w:hint="eastAsia"/>
        </w:rPr>
        <w:t xml:space="preserve">掌握推、拿、按、捏、揉、捻、摩、拍八大手法之原理与动作要领</w:t>
      </w:r>
      <w:r>
        <w:t xml:space="preserve"> </w:t>
      </w:r>
      <w:r>
        <w:t xml:space="preserve">2. </w:t>
      </w:r>
      <w:r>
        <w:rPr>
          <w:rFonts w:hint="eastAsia"/>
        </w:rPr>
        <w:t xml:space="preserve">描述每一手法的力度、速度、节奏与深度调控</w:t>
      </w:r>
      <w:r>
        <w:t xml:space="preserve"> </w:t>
      </w:r>
      <w:r>
        <w:t xml:space="preserve">3. </w:t>
      </w:r>
      <w:r>
        <w:rPr>
          <w:rFonts w:hint="eastAsia"/>
        </w:rPr>
        <w:t xml:space="preserve">识别每一手法适用部位与禁忌</w:t>
      </w:r>
      <w:r>
        <w:t xml:space="preserve"> </w:t>
      </w:r>
      <w:r>
        <w:t xml:space="preserve">4. </w:t>
      </w:r>
      <w:r>
        <w:rPr>
          <w:rFonts w:hint="eastAsia"/>
        </w:rPr>
        <w:t xml:space="preserve">阐述全身推拿标准顺序（俯卧</w:t>
      </w:r>
      <w:r>
        <w:t xml:space="preserve"> → </w:t>
      </w:r>
      <w:r>
        <w:rPr>
          <w:rFonts w:hint="eastAsia"/>
        </w:rPr>
        <w:t xml:space="preserve">侧卧</w:t>
      </w:r>
      <w:r>
        <w:t xml:space="preserve"> → </w:t>
      </w:r>
      <w:r>
        <w:rPr>
          <w:rFonts w:hint="eastAsia"/>
        </w:rPr>
        <w:t xml:space="preserve">仰卧）</w:t>
      </w:r>
      <w:r>
        <w:t xml:space="preserve"> </w:t>
      </w:r>
      <w:r>
        <w:t xml:space="preserve">5. </w:t>
      </w:r>
      <w:r>
        <w:rPr>
          <w:rFonts w:hint="eastAsia"/>
        </w:rPr>
        <w:t xml:space="preserve">解释经络循行与配穴原则</w:t>
      </w:r>
      <w:r>
        <w:t xml:space="preserve"> </w:t>
      </w:r>
      <w:r>
        <w:t xml:space="preserve">6. </w:t>
      </w:r>
      <w:r>
        <w:rPr>
          <w:rFonts w:hint="eastAsia"/>
        </w:rPr>
        <w:t xml:space="preserve">持续观察并响应客户反应</w:t>
      </w:r>
      <w:r>
        <w:t xml:space="preserve"> </w:t>
      </w:r>
      <w:r>
        <w:t xml:space="preserve">7. </w:t>
      </w:r>
      <w:r>
        <w:rPr>
          <w:rFonts w:hint="eastAsia"/>
        </w:rPr>
        <w:t xml:space="preserve">识别并处置紧急情况</w:t>
      </w:r>
    </w:p>
    <w:p>
      <w:r>
        <w:pict>
          <v:rect style="width:0;height:1.5pt" o:hralign="center" o:hrstd="t" o:hr="t"/>
        </w:pict>
      </w:r>
    </w:p>
    <w:p>
      <w:pPr>
        <w:pStyle w:val="BlockText"/>
      </w:pPr>
      <w:r>
        <w:t xml:space="preserve">⚠️</w:t>
      </w:r>
      <w:r>
        <w:t xml:space="preserve"> </w:t>
      </w:r>
      <w:r>
        <w:rPr>
          <w:b/>
          <w:bCs/>
        </w:rPr>
        <w:t xml:space="preserve">Pregnancy Contraindication</w:t>
      </w:r>
      <w:r>
        <w:t xml:space="preserve"> </w:t>
      </w:r>
      <w:r>
        <w:t xml:space="preserve">— LI-4 </w:t>
      </w:r>
      <w:r>
        <w:rPr>
          <w:rFonts w:hint="eastAsia"/>
        </w:rPr>
        <w:t xml:space="preserve">(合谷/Hegu),</w:t>
      </w:r>
      <w:r>
        <w:t xml:space="preserve"> GB-21 </w:t>
      </w:r>
      <w:r>
        <w:rPr>
          <w:rFonts w:hint="eastAsia"/>
        </w:rPr>
        <w:t xml:space="preserve">(肩井/Jianjing)</w:t>
      </w:r>
      <w:r>
        <w:t xml:space="preserve"> mentioned in this document are forbidden during pregnancy at all trimesters per T&amp;CM Act 2013 Section 28. Do NOT apply to pregnant clients. See</w:t>
      </w:r>
      <w:r>
        <w:t xml:space="preserve"> </w:t>
      </w:r>
      <w:r>
        <w:rPr>
          <w:rStyle w:val="VerbatimChar"/>
        </w:rPr>
        <w:t xml:space="preserve">_reference/pregnancy-safety-reference.md</w:t>
      </w:r>
      <w:r>
        <w:t xml:space="preserve">.</w:t>
      </w:r>
    </w:p>
    <w:bookmarkEnd w:id="340"/>
    <w:bookmarkStart w:id="343" w:name="X8e5045b418df019b6936342877187aad2279342"/>
    <w:p>
      <w:pPr>
        <w:pStyle w:val="Heading5"/>
      </w:pPr>
      <w:r>
        <w:rPr>
          <w:rStyle w:val="SectionNumber"/>
        </w:rPr>
        <w:t xml:space="preserve">1.2.3.1.2</w:t>
      </w:r>
      <w:r>
        <w:tab/>
      </w:r>
      <w:r>
        <w:t xml:space="preserve">0. </w:t>
      </w:r>
      <w:r>
        <w:rPr>
          <w:rFonts w:hint="eastAsia"/>
        </w:rPr>
        <w:t xml:space="preserve">八大手法概论</w:t>
      </w:r>
      <w:r>
        <w:t xml:space="preserve"> (Overview of Eight Major Manipulations)</w:t>
      </w:r>
    </w:p>
    <w:p>
      <w:pPr>
        <w:pStyle w:val="FirstParagraph"/>
      </w:pPr>
      <w:r>
        <w:rPr>
          <w:rFonts w:hint="eastAsia"/>
        </w:rPr>
        <w:t xml:space="preserve">中医推拿源于《黄帝内经》，发展至今形成系统的”手法”体系。NOSS</w:t>
      </w:r>
      <w:r>
        <w:t xml:space="preserve"> C02 </w:t>
      </w:r>
      <w:r>
        <w:rPr>
          <w:rFonts w:hint="eastAsia"/>
        </w:rPr>
        <w:t xml:space="preserve">重点训练的八大手法为：</w:t>
      </w:r>
    </w:p>
    <w:tbl>
      <w:tblPr>
        <w:tblStyle w:val="Table"/>
        <w:tblW w:type="auto" w:w="0"/>
        <w:tblLook w:firstRow="1" w:lastRow="0" w:firstColumn="0" w:lastColumn="0" w:noHBand="0" w:noVBand="0" w:val="0020"/>
        <w:tblBorders>
          <w:top w:val="single" w:sz="12" w:color="7F7F7F"/>
          <w:bottom w:val="single" w:sz="12" w:color="7F7F7F"/>
          <w:insideH w:val="single" w:sz="6" w:color="7F7F7F"/>
          <w:left w:val="nil"/>
          <w:right w:val="nil"/>
          <w:insideV w:val="nil"/>
        </w:tblBorders>
      </w:tblPr>
      <w:tblGrid>
        <w:gridCol w:w="1584"/>
        <w:gridCol w:w="1584"/>
        <w:gridCol w:w="1584"/>
        <w:gridCol w:w="1584"/>
        <w:gridCol w:w="1584"/>
      </w:tblGrid>
      <w:tr>
        <w:trPr>
          <w:tblHeader w:val="on"/>
        </w:trPr>
        <w:tc>
          <w:tcPr>
            <w:shd w:val="clear" w:color="auto" w:fill="E7E6E6"/>
          </w:tcPr>
          <w:p>
            <w:pPr>
              <w:pStyle w:val="Compact"/>
              <w:jc w:val="right"/>
            </w:pPr>
            <w:r>
              <w:rPr>
                <w:rFonts w:hint="eastAsia"/>
                <w:b/>
              </w:rPr>
              <w:t xml:space="preserve">序</w:t>
            </w:r>
          </w:p>
        </w:tc>
        <w:tc>
          <w:tcPr>
            <w:shd w:val="clear" w:color="auto" w:fill="E7E6E6"/>
          </w:tcPr>
          <w:p>
            <w:pPr>
              <w:pStyle w:val="Compact"/>
            </w:pPr>
            <w:r>
              <w:rPr>
                <w:rFonts w:hint="eastAsia"/>
                <w:b/>
              </w:rPr>
              <w:t xml:space="preserve">中文</w:t>
            </w:r>
          </w:p>
        </w:tc>
        <w:tc>
          <w:tcPr>
            <w:shd w:val="clear" w:color="auto" w:fill="E7E6E6"/>
          </w:tcPr>
          <w:p>
            <w:pPr>
              <w:pStyle w:val="Compact"/>
            </w:pPr>
            <w:r>
              <w:rPr>
                <w:rFonts w:hint="eastAsia"/>
                <w:b/>
              </w:rPr>
              <w:t xml:space="preserve">拼音</w:t>
            </w:r>
          </w:p>
        </w:tc>
        <w:tc>
          <w:tcPr>
            <w:shd w:val="clear" w:color="auto" w:fill="E7E6E6"/>
          </w:tcPr>
          <w:p>
            <w:pPr>
              <w:pStyle w:val="Compact"/>
            </w:pPr>
            <w:r>
              <w:rPr>
                <w:rFonts w:hint="eastAsia"/>
                <w:b/>
              </w:rPr>
              <w:t xml:space="preserve">英文</w:t>
            </w:r>
          </w:p>
        </w:tc>
        <w:tc>
          <w:tcPr>
            <w:shd w:val="clear" w:color="auto" w:fill="E7E6E6"/>
          </w:tcPr>
          <w:p>
            <w:pPr>
              <w:pStyle w:val="Compact"/>
            </w:pPr>
            <w:r>
              <w:rPr>
                <w:rFonts w:hint="eastAsia"/>
                <w:b/>
              </w:rPr>
              <w:t xml:space="preserve">主要部位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推</w:t>
            </w:r>
          </w:p>
        </w:tc>
        <w:tc>
          <w:tcPr/>
          <w:p>
            <w:pPr>
              <w:pStyle w:val="Compact"/>
            </w:pPr>
            <w:r>
              <w:t xml:space="preserve">Tuī</w:t>
            </w:r>
          </w:p>
        </w:tc>
        <w:tc>
          <w:tcPr/>
          <w:p>
            <w:pPr>
              <w:pStyle w:val="Compact"/>
            </w:pPr>
            <w:r>
              <w:t xml:space="preserve">Pushing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背、四肢、头面</w:t>
            </w:r>
          </w:p>
        </w:tc>
      </w:tr>
      <w:tr>
        <w:tc>
          <w:tcPr>
            <w:shd w:val="clear" w:color="auto" w:fill="F7F7F7"/>
          </w:tcPr>
          <w:p>
            <w:pPr>
              <w:pStyle w:val="Compact"/>
              <w:jc w:val="right"/>
            </w:pPr>
            <w:r>
              <w:t xml:space="preserve">2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rPr>
                <w:rFonts w:hint="eastAsia"/>
              </w:rPr>
              <w:t xml:space="preserve">拿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t xml:space="preserve">Ná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t xml:space="preserve">Grasping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rPr>
                <w:rFonts w:hint="eastAsia"/>
              </w:rPr>
              <w:t xml:space="preserve">颈肩、四肢肌腹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3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按</w:t>
            </w:r>
          </w:p>
        </w:tc>
        <w:tc>
          <w:tcPr/>
          <w:p>
            <w:pPr>
              <w:pStyle w:val="Compact"/>
            </w:pPr>
            <w:r>
              <w:t xml:space="preserve">Àn</w:t>
            </w:r>
          </w:p>
        </w:tc>
        <w:tc>
          <w:tcPr/>
          <w:p>
            <w:pPr>
              <w:pStyle w:val="Compact"/>
            </w:pPr>
            <w:r>
              <w:t xml:space="preserve">Pressing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穴位、肌肉结节</w:t>
            </w:r>
          </w:p>
        </w:tc>
      </w:tr>
      <w:tr>
        <w:tc>
          <w:tcPr>
            <w:shd w:val="clear" w:color="auto" w:fill="F7F7F7"/>
          </w:tcPr>
          <w:p>
            <w:pPr>
              <w:pStyle w:val="Compact"/>
              <w:jc w:val="right"/>
            </w:pPr>
            <w:r>
              <w:t xml:space="preserve">4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rPr>
                <w:rFonts w:hint="eastAsia"/>
              </w:rPr>
              <w:t xml:space="preserve">捏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t xml:space="preserve">Niē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t xml:space="preserve">Pinching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rPr>
                <w:rFonts w:hint="eastAsia"/>
              </w:rPr>
              <w:t xml:space="preserve">脊柱（捏脊）、四肢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5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揉</w:t>
            </w:r>
          </w:p>
        </w:tc>
        <w:tc>
          <w:tcPr/>
          <w:p>
            <w:pPr>
              <w:pStyle w:val="Compact"/>
            </w:pPr>
            <w:r>
              <w:t xml:space="preserve">Róu</w:t>
            </w:r>
          </w:p>
        </w:tc>
        <w:tc>
          <w:tcPr/>
          <w:p>
            <w:pPr>
              <w:pStyle w:val="Compact"/>
            </w:pPr>
            <w:r>
              <w:t xml:space="preserve">Kneading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全身适用</w:t>
            </w:r>
          </w:p>
        </w:tc>
      </w:tr>
      <w:tr>
        <w:tc>
          <w:tcPr>
            <w:shd w:val="clear" w:color="auto" w:fill="F7F7F7"/>
          </w:tcPr>
          <w:p>
            <w:pPr>
              <w:pStyle w:val="Compact"/>
              <w:jc w:val="right"/>
            </w:pPr>
            <w:r>
              <w:t xml:space="preserve">6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rPr>
                <w:rFonts w:hint="eastAsia"/>
              </w:rPr>
              <w:t xml:space="preserve">捻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t xml:space="preserve">Niǎn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t xml:space="preserve">Twisting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rPr>
                <w:rFonts w:hint="eastAsia"/>
              </w:rPr>
              <w:t xml:space="preserve">指趾、耳廓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7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摩</w:t>
            </w:r>
          </w:p>
        </w:tc>
        <w:tc>
          <w:tcPr/>
          <w:p>
            <w:pPr>
              <w:pStyle w:val="Compact"/>
            </w:pPr>
            <w:r>
              <w:t xml:space="preserve">Mó</w:t>
            </w:r>
          </w:p>
        </w:tc>
        <w:tc>
          <w:tcPr/>
          <w:p>
            <w:pPr>
              <w:pStyle w:val="Compact"/>
            </w:pPr>
            <w:r>
              <w:t xml:space="preserve">Rubbing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腹部、胸部、面部</w:t>
            </w:r>
          </w:p>
        </w:tc>
      </w:tr>
      <w:tr>
        <w:tc>
          <w:tcPr>
            <w:shd w:val="clear" w:color="auto" w:fill="F7F7F7"/>
          </w:tcPr>
          <w:p>
            <w:pPr>
              <w:pStyle w:val="Compact"/>
              <w:jc w:val="right"/>
            </w:pPr>
            <w:r>
              <w:t xml:space="preserve">8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rPr>
                <w:rFonts w:hint="eastAsia"/>
              </w:rPr>
              <w:t xml:space="preserve">拍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t xml:space="preserve">Pāi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t xml:space="preserve">Tapping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rPr>
                <w:rFonts w:hint="eastAsia"/>
              </w:rPr>
              <w:t xml:space="preserve">背、腰、四肢</w:t>
            </w:r>
          </w:p>
        </w:tc>
      </w:tr>
    </w:tbl>
    <w:p>
      <w:pPr>
        <w:pStyle w:val="BlockText"/>
      </w:pPr>
      <w:r>
        <w:rPr>
          <w:rFonts w:hint="eastAsia"/>
          <w:b/>
          <w:bCs/>
        </w:rPr>
        <w:t xml:space="preserve">共同要求</w:t>
      </w:r>
      <w:r>
        <w:rPr>
          <w:b/>
          <w:bCs/>
        </w:rPr>
        <w:t xml:space="preserve"> </w:t>
      </w:r>
      <w:r>
        <w:rPr>
          <w:rFonts w:hint="eastAsia"/>
          <w:b/>
          <w:bCs/>
        </w:rPr>
        <w:t xml:space="preserve">(六字诀)：</w:t>
      </w:r>
      <w:r>
        <w:t xml:space="preserve"> </w:t>
      </w:r>
      <w:r>
        <w:rPr>
          <w:rFonts w:hint="eastAsia"/>
        </w:rPr>
        <w:t xml:space="preserve">持久、有力、均匀、柔和、深透、节律。</w:t>
      </w:r>
    </w:p>
    <w:p>
      <w:pPr>
        <w:pStyle w:val="Caption"/>
      </w:pPr>
      <w:bookmarkStart w:id="9017" w:name="_caption_9016"/>
      <w:r>
        <w:rPr>
          <w:b/>
        </w:rPr>
        <w:t xml:space="preserve">Figure 1.9  </w:t>
      </w:r>
      <w:r>
        <w:rPr>
          <w:i/>
        </w:rPr>
        <w:t xml:space="preserve">2-1：人体十二正经循行总图——八大手法所有操作均沿经络走向施术，是 NOSS C02 全身推拿的核心解剖基础。来源：Wikimedia Commons，公有领域 (Public Domain)</w:t>
      </w:r>
      <w:bookmarkEnd w:id="9017"/>
    </w:p>
    <w:p>
      <w:r>
        <w:pict>
          <v:rect style="width:0;height:1.5pt" o:hralign="center" o:hrstd="t" o:hr="t"/>
        </w:pict>
      </w:r>
    </w:p>
    <w:bookmarkEnd w:id="343"/>
    <w:bookmarkStart w:id="353" w:name="推法-tuī-pushing"/>
    <w:p>
      <w:pPr>
        <w:pStyle w:val="Heading5"/>
      </w:pPr>
      <w:r>
        <w:rPr>
          <w:rStyle w:val="SectionNumber"/>
        </w:rPr>
        <w:t xml:space="preserve">1.2.3.1.3</w:t>
      </w:r>
      <w:r>
        <w:tab/>
      </w:r>
      <w:r>
        <w:t xml:space="preserve">1. </w:t>
      </w:r>
      <w:r>
        <w:rPr>
          <w:rFonts w:hint="eastAsia"/>
        </w:rPr>
        <w:t xml:space="preserve">推法</w:t>
      </w:r>
      <w:r>
        <w:t xml:space="preserve"> (Tuī, Pushing)</w:t>
      </w:r>
    </w:p>
    <w:bookmarkStart w:id="344" w:name="定义"/>
    <w:p>
      <w:pPr>
        <w:pStyle w:val="Heading6"/>
      </w:pPr>
      <w:r>
        <w:rPr>
          <w:rStyle w:val="SectionNumber"/>
        </w:rPr>
        <w:t xml:space="preserve">1.2.3.1.3.1</w:t>
      </w:r>
      <w:r>
        <w:tab/>
      </w:r>
      <w:r>
        <w:t xml:space="preserve">1.1 </w:t>
      </w:r>
      <w:r>
        <w:rPr>
          <w:rFonts w:hint="eastAsia"/>
        </w:rPr>
        <w:t xml:space="preserve">定义</w:t>
      </w:r>
    </w:p>
    <w:p>
      <w:pPr>
        <w:pStyle w:val="FirstParagraph"/>
      </w:pPr>
      <w:r>
        <w:rPr>
          <w:rFonts w:hint="eastAsia"/>
        </w:rPr>
        <w:t xml:space="preserve">单手或双手以指、掌、肘等部位贴附体表，按一定方向直线推动，称推法。</w:t>
      </w:r>
    </w:p>
    <w:bookmarkEnd w:id="344"/>
    <w:bookmarkStart w:id="345" w:name="动作要领"/>
    <w:p>
      <w:pPr>
        <w:pStyle w:val="Heading6"/>
      </w:pPr>
      <w:r>
        <w:rPr>
          <w:rStyle w:val="SectionNumber"/>
        </w:rPr>
        <w:t xml:space="preserve">1.2.3.1.3.2</w:t>
      </w:r>
      <w:r>
        <w:tab/>
      </w:r>
      <w:r>
        <w:t xml:space="preserve">1.2 </w:t>
      </w:r>
      <w:r>
        <w:rPr>
          <w:rFonts w:hint="eastAsia"/>
        </w:rPr>
        <w:t xml:space="preserve">动作要领</w:t>
      </w:r>
    </w:p>
    <w:p>
      <w:pPr>
        <w:pStyle w:val="Compact"/>
        <w:numPr>
          <w:ilvl w:val="0"/>
          <w:numId w:val="1147"/>
        </w:numPr>
      </w:pPr>
      <w:r>
        <w:rPr>
          <w:rFonts w:hint="eastAsia"/>
          <w:b/>
          <w:bCs/>
        </w:rPr>
        <w:t xml:space="preserve">着力部位：</w:t>
      </w:r>
      <w:r>
        <w:t xml:space="preserve"> </w:t>
      </w:r>
      <w:r>
        <w:rPr>
          <w:rFonts w:hint="eastAsia"/>
        </w:rPr>
        <w:t xml:space="preserve">拇指、四指、掌根、全掌、肘尖</w:t>
      </w:r>
    </w:p>
    <w:p>
      <w:pPr>
        <w:pStyle w:val="Compact"/>
        <w:numPr>
          <w:ilvl w:val="0"/>
          <w:numId w:val="1147"/>
        </w:numPr>
      </w:pPr>
      <w:r>
        <w:rPr>
          <w:rFonts w:hint="eastAsia"/>
          <w:b/>
          <w:bCs/>
        </w:rPr>
        <w:t xml:space="preserve">方向：</w:t>
      </w:r>
      <w:r>
        <w:t xml:space="preserve"> </w:t>
      </w:r>
      <w:r>
        <w:rPr>
          <w:rFonts w:hint="eastAsia"/>
        </w:rPr>
        <w:t xml:space="preserve">直线、单向（不可来回拉锯）</w:t>
      </w:r>
    </w:p>
    <w:p>
      <w:pPr>
        <w:pStyle w:val="Compact"/>
        <w:numPr>
          <w:ilvl w:val="0"/>
          <w:numId w:val="1147"/>
        </w:numPr>
      </w:pPr>
      <w:r>
        <w:rPr>
          <w:rFonts w:hint="eastAsia"/>
          <w:b/>
          <w:bCs/>
        </w:rPr>
        <w:t xml:space="preserve">着力点稳固，全身用力，意贯指端</w:t>
      </w:r>
    </w:p>
    <w:p>
      <w:pPr>
        <w:pStyle w:val="Compact"/>
        <w:numPr>
          <w:ilvl w:val="0"/>
          <w:numId w:val="1147"/>
        </w:numPr>
      </w:pPr>
      <w:r>
        <w:rPr>
          <w:rFonts w:hint="eastAsia"/>
        </w:rPr>
        <w:t xml:space="preserve">推动时贴附皮肤而不浮动，速度均匀</w:t>
      </w:r>
    </w:p>
    <w:bookmarkEnd w:id="345"/>
    <w:bookmarkStart w:id="346" w:name="力度-速度-节奏-深度"/>
    <w:p>
      <w:pPr>
        <w:pStyle w:val="Heading6"/>
      </w:pPr>
      <w:r>
        <w:rPr>
          <w:rStyle w:val="SectionNumber"/>
        </w:rPr>
        <w:t xml:space="preserve">1.2.3.1.3.3</w:t>
      </w:r>
      <w:r>
        <w:tab/>
      </w:r>
      <w:r>
        <w:t xml:space="preserve">1.3 </w:t>
      </w:r>
      <w:r>
        <w:rPr>
          <w:rFonts w:hint="eastAsia"/>
        </w:rPr>
        <w:t xml:space="preserve">力度</w:t>
      </w:r>
      <w:r>
        <w:t xml:space="preserve"> / </w:t>
      </w:r>
      <w:r>
        <w:rPr>
          <w:rFonts w:hint="eastAsia"/>
        </w:rPr>
        <w:t xml:space="preserve">速度</w:t>
      </w:r>
      <w:r>
        <w:t xml:space="preserve"> / </w:t>
      </w:r>
      <w:r>
        <w:rPr>
          <w:rFonts w:hint="eastAsia"/>
        </w:rPr>
        <w:t xml:space="preserve">节奏</w:t>
      </w:r>
      <w:r>
        <w:t xml:space="preserve"> / </w:t>
      </w:r>
      <w:r>
        <w:rPr>
          <w:rFonts w:hint="eastAsia"/>
        </w:rPr>
        <w:t xml:space="preserve">深度</w:t>
      </w:r>
    </w:p>
    <w:tbl>
      <w:tblPr>
        <w:tblStyle w:val="Table"/>
        <w:tblW w:type="auto" w:w="0"/>
        <w:tblLook w:firstRow="1" w:lastRow="0" w:firstColumn="0" w:lastColumn="0" w:noHBand="0" w:noVBand="0" w:val="0020"/>
        <w:tblBorders>
          <w:top w:val="single" w:sz="12" w:color="7F7F7F"/>
          <w:bottom w:val="single" w:sz="12" w:color="7F7F7F"/>
          <w:insideH w:val="single" w:sz="6" w:color="7F7F7F"/>
          <w:left w:val="nil"/>
          <w:right w:val="nil"/>
          <w:insideV w:val="nil"/>
        </w:tblBorders>
      </w:tblPr>
      <w:tblGrid>
        <w:gridCol w:w="3960"/>
        <w:gridCol w:w="3960"/>
      </w:tblGrid>
      <w:tr>
        <w:trPr>
          <w:tblHeader w:val="on"/>
        </w:trPr>
        <w:tc>
          <w:tcPr>
            <w:shd w:val="clear" w:color="auto" w:fill="E7E6E6"/>
          </w:tcPr>
          <w:p>
            <w:pPr>
              <w:pStyle w:val="Compact"/>
            </w:pPr>
            <w:r>
              <w:rPr>
                <w:rFonts w:hint="eastAsia"/>
                <w:b/>
              </w:rPr>
              <w:t xml:space="preserve">参数</w:t>
            </w:r>
          </w:p>
        </w:tc>
        <w:tc>
          <w:tcPr>
            <w:shd w:val="clear" w:color="auto" w:fill="E7E6E6"/>
          </w:tcPr>
          <w:p>
            <w:pPr>
              <w:pStyle w:val="Compact"/>
            </w:pPr>
            <w:r>
              <w:rPr>
                <w:rFonts w:hint="eastAsia"/>
                <w:b/>
              </w:rPr>
              <w:t xml:space="preserve">范围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力度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轻</w:t>
            </w:r>
            <w:r>
              <w:t xml:space="preserve"> (5N) → </w:t>
            </w:r>
            <w:r>
              <w:rPr>
                <w:rFonts w:hint="eastAsia"/>
              </w:rPr>
              <w:t xml:space="preserve">中</w:t>
            </w:r>
            <w:r>
              <w:t xml:space="preserve"> (15N) → </w:t>
            </w:r>
            <w:r>
              <w:rPr>
                <w:rFonts w:hint="eastAsia"/>
              </w:rPr>
              <w:t xml:space="preserve">重</w:t>
            </w:r>
            <w:r>
              <w:t xml:space="preserve"> (30N)</w:t>
            </w:r>
          </w:p>
        </w:tc>
      </w:tr>
      <w:tr>
        <w:tc>
          <w:tcPr>
            <w:shd w:val="clear" w:color="auto" w:fill="F7F7F7"/>
          </w:tcPr>
          <w:p>
            <w:pPr>
              <w:pStyle w:val="Compact"/>
            </w:pPr>
            <w:r>
              <w:rPr>
                <w:rFonts w:hint="eastAsia"/>
              </w:rPr>
              <w:t xml:space="preserve">速度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t xml:space="preserve">60–120 </w:t>
            </w:r>
            <w:r>
              <w:rPr>
                <w:rFonts w:hint="eastAsia"/>
              </w:rPr>
              <w:t xml:space="preserve">次</w:t>
            </w:r>
            <w:r>
              <w:t xml:space="preserve"> / </w:t>
            </w:r>
            <w:r>
              <w:rPr>
                <w:rFonts w:hint="eastAsia"/>
              </w:rPr>
              <w:t xml:space="preserve">分钟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节奏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均匀连续</w:t>
            </w:r>
          </w:p>
        </w:tc>
      </w:tr>
      <w:tr>
        <w:tc>
          <w:tcPr>
            <w:shd w:val="clear" w:color="auto" w:fill="F7F7F7"/>
          </w:tcPr>
          <w:p>
            <w:pPr>
              <w:pStyle w:val="Compact"/>
            </w:pPr>
            <w:r>
              <w:rPr>
                <w:rFonts w:hint="eastAsia"/>
              </w:rPr>
              <w:t xml:space="preserve">深度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rPr>
                <w:rFonts w:hint="eastAsia"/>
              </w:rPr>
              <w:t xml:space="preserve">表皮（轻推）→</w:t>
            </w:r>
            <w:r>
              <w:t xml:space="preserve"> </w:t>
            </w:r>
            <w:r>
              <w:rPr>
                <w:rFonts w:hint="eastAsia"/>
              </w:rPr>
              <w:t xml:space="preserve">肌层（中推）→</w:t>
            </w:r>
            <w:r>
              <w:t xml:space="preserve"> </w:t>
            </w:r>
            <w:r>
              <w:rPr>
                <w:rFonts w:hint="eastAsia"/>
              </w:rPr>
              <w:t xml:space="preserve">骨膜（重推）</w:t>
            </w:r>
          </w:p>
        </w:tc>
      </w:tr>
    </w:tbl>
    <w:bookmarkEnd w:id="346"/>
    <w:bookmarkStart w:id="350" w:name="适应部位"/>
    <w:p>
      <w:pPr>
        <w:pStyle w:val="Heading6"/>
      </w:pPr>
      <w:r>
        <w:rPr>
          <w:rStyle w:val="SectionNumber"/>
        </w:rPr>
        <w:t xml:space="preserve">1.2.3.1.3.4</w:t>
      </w:r>
      <w:r>
        <w:tab/>
      </w:r>
      <w:r>
        <w:t xml:space="preserve">1.4 </w:t>
      </w:r>
      <w:r>
        <w:rPr>
          <w:rFonts w:hint="eastAsia"/>
        </w:rPr>
        <w:t xml:space="preserve">适应部位</w:t>
      </w:r>
    </w:p>
    <w:p>
      <w:pPr>
        <w:pStyle w:val="Compact"/>
        <w:numPr>
          <w:ilvl w:val="0"/>
          <w:numId w:val="1148"/>
        </w:numPr>
      </w:pPr>
      <w:r>
        <w:rPr>
          <w:rFonts w:hint="eastAsia"/>
        </w:rPr>
        <w:t xml:space="preserve">背部足太阳膀胱经（沿脊柱两侧）</w:t>
      </w:r>
    </w:p>
    <w:p>
      <w:pPr>
        <w:pStyle w:val="Compact"/>
        <w:numPr>
          <w:ilvl w:val="0"/>
          <w:numId w:val="1148"/>
        </w:numPr>
      </w:pPr>
      <w:r>
        <w:rPr>
          <w:rFonts w:hint="eastAsia"/>
        </w:rPr>
        <w:t xml:space="preserve">上肢手三阴经</w:t>
      </w:r>
    </w:p>
    <w:p>
      <w:pPr>
        <w:pStyle w:val="Compact"/>
        <w:numPr>
          <w:ilvl w:val="0"/>
          <w:numId w:val="1148"/>
        </w:numPr>
      </w:pPr>
      <w:r>
        <w:rPr>
          <w:rFonts w:hint="eastAsia"/>
        </w:rPr>
        <w:t xml:space="preserve">下肢足三阳经</w:t>
      </w:r>
    </w:p>
    <w:p>
      <w:pPr>
        <w:pStyle w:val="Compact"/>
        <w:numPr>
          <w:ilvl w:val="0"/>
          <w:numId w:val="1148"/>
        </w:numPr>
      </w:pPr>
      <w:r>
        <w:rPr>
          <w:rFonts w:hint="eastAsia"/>
        </w:rPr>
        <w:t xml:space="preserve">头面（开天门、推坎宫）</w:t>
      </w:r>
    </w:p>
    <w:p>
      <w:pPr>
        <w:pStyle w:val="Caption"/>
      </w:pPr>
      <w:bookmarkStart w:id="9019" w:name="_caption_9018"/>
      <w:r>
        <w:rPr>
          <w:b/>
        </w:rPr>
        <w:t xml:space="preserve">Figure 1.10  </w:t>
      </w:r>
      <w:r>
        <w:rPr>
          <w:i/>
        </w:rPr>
        <w:t xml:space="preserve">2-2：背部推法主要沿足太阳膀胱经施术（脊柱旁开 1.5 寸与 3 寸两条侧线）；推法是疏通背俞穴、调节脏腑功能的最关键手法。来源：Wikimedia Commons / Wellcome Collection，CC BY 4.0</w:t>
      </w:r>
      <w:bookmarkEnd w:id="9019"/>
    </w:p>
    <w:bookmarkEnd w:id="350"/>
    <w:bookmarkStart w:id="351" w:name="临床功效"/>
    <w:p>
      <w:pPr>
        <w:pStyle w:val="Heading6"/>
      </w:pPr>
      <w:r>
        <w:rPr>
          <w:rStyle w:val="SectionNumber"/>
        </w:rPr>
        <w:t xml:space="preserve">1.2.3.1.3.5</w:t>
      </w:r>
      <w:r>
        <w:tab/>
      </w:r>
      <w:r>
        <w:t xml:space="preserve">1.5 </w:t>
      </w:r>
      <w:r>
        <w:rPr>
          <w:rFonts w:hint="eastAsia"/>
        </w:rPr>
        <w:t xml:space="preserve">临床功效</w:t>
      </w:r>
    </w:p>
    <w:p>
      <w:pPr>
        <w:pStyle w:val="FirstParagraph"/>
      </w:pPr>
      <w:r>
        <w:rPr>
          <w:rFonts w:hint="eastAsia"/>
        </w:rPr>
        <w:t xml:space="preserve">疏通经络、行气活血、解表散寒、缓解肌肉紧张。</w:t>
      </w:r>
    </w:p>
    <w:bookmarkEnd w:id="351"/>
    <w:bookmarkStart w:id="352" w:name="注意-禁忌"/>
    <w:p>
      <w:pPr>
        <w:pStyle w:val="Heading6"/>
      </w:pPr>
      <w:r>
        <w:rPr>
          <w:rStyle w:val="SectionNumber"/>
        </w:rPr>
        <w:t xml:space="preserve">1.2.3.1.3.6</w:t>
      </w:r>
      <w:r>
        <w:tab/>
      </w:r>
      <w:r>
        <w:t xml:space="preserve">1.6 </w:t>
      </w:r>
      <w:r>
        <w:rPr>
          <w:rFonts w:hint="eastAsia"/>
        </w:rPr>
        <w:t xml:space="preserve">注意</w:t>
      </w:r>
      <w:r>
        <w:t xml:space="preserve"> / </w:t>
      </w:r>
      <w:r>
        <w:rPr>
          <w:rFonts w:hint="eastAsia"/>
        </w:rPr>
        <w:t xml:space="preserve">禁忌</w:t>
      </w:r>
    </w:p>
    <w:p>
      <w:pPr>
        <w:pStyle w:val="Compact"/>
        <w:numPr>
          <w:ilvl w:val="0"/>
          <w:numId w:val="1149"/>
        </w:numPr>
      </w:pPr>
      <w:r>
        <w:rPr>
          <w:rFonts w:hint="eastAsia"/>
        </w:rPr>
        <w:t xml:space="preserve">推方向应顺着肌纤维或经络循行</w:t>
      </w:r>
    </w:p>
    <w:p>
      <w:pPr>
        <w:pStyle w:val="Compact"/>
        <w:numPr>
          <w:ilvl w:val="0"/>
          <w:numId w:val="1149"/>
        </w:numPr>
      </w:pPr>
      <w:r>
        <w:rPr>
          <w:rFonts w:hint="eastAsia"/>
        </w:rPr>
        <w:t xml:space="preserve">体质虚弱者用轻推</w:t>
      </w:r>
    </w:p>
    <w:p>
      <w:pPr>
        <w:pStyle w:val="Compact"/>
        <w:numPr>
          <w:ilvl w:val="0"/>
          <w:numId w:val="1149"/>
        </w:numPr>
      </w:pPr>
      <w:r>
        <w:rPr>
          <w:rFonts w:hint="eastAsia"/>
        </w:rPr>
        <w:t xml:space="preserve">急性损伤期不可重推</w:t>
      </w:r>
    </w:p>
    <w:p>
      <w:r>
        <w:pict>
          <v:rect style="width:0;height:1.5pt" o:hralign="center" o:hrstd="t" o:hr="t"/>
        </w:pict>
      </w:r>
    </w:p>
    <w:bookmarkEnd w:id="352"/>
    <w:bookmarkEnd w:id="353"/>
    <w:bookmarkStart w:id="360" w:name="拿法-ná-grasping"/>
    <w:p>
      <w:pPr>
        <w:pStyle w:val="Heading5"/>
      </w:pPr>
      <w:r>
        <w:rPr>
          <w:rStyle w:val="SectionNumber"/>
        </w:rPr>
        <w:t xml:space="preserve">1.2.3.1.4</w:t>
      </w:r>
      <w:r>
        <w:tab/>
      </w:r>
      <w:r>
        <w:t xml:space="preserve">2. </w:t>
      </w:r>
      <w:r>
        <w:rPr>
          <w:rFonts w:hint="eastAsia"/>
        </w:rPr>
        <w:t xml:space="preserve">拿法</w:t>
      </w:r>
      <w:r>
        <w:t xml:space="preserve"> (Ná, Grasping)</w:t>
      </w:r>
    </w:p>
    <w:bookmarkStart w:id="354" w:name="定义-1"/>
    <w:p>
      <w:pPr>
        <w:pStyle w:val="Heading6"/>
      </w:pPr>
      <w:r>
        <w:rPr>
          <w:rStyle w:val="SectionNumber"/>
        </w:rPr>
        <w:t xml:space="preserve">1.2.3.1.4.1</w:t>
      </w:r>
      <w:r>
        <w:tab/>
      </w:r>
      <w:r>
        <w:t xml:space="preserve">2.1 </w:t>
      </w:r>
      <w:r>
        <w:rPr>
          <w:rFonts w:hint="eastAsia"/>
        </w:rPr>
        <w:t xml:space="preserve">定义</w:t>
      </w:r>
    </w:p>
    <w:p>
      <w:pPr>
        <w:pStyle w:val="FirstParagraph"/>
      </w:pPr>
      <w:r>
        <w:rPr>
          <w:rFonts w:hint="eastAsia"/>
        </w:rPr>
        <w:t xml:space="preserve">拇指与其余四指（或仅食中指）相对捏住肌肉或肌腱，做有节奏的提捏与放松动作。</w:t>
      </w:r>
    </w:p>
    <w:bookmarkEnd w:id="354"/>
    <w:bookmarkStart w:id="355" w:name="动作要领-1"/>
    <w:p>
      <w:pPr>
        <w:pStyle w:val="Heading6"/>
      </w:pPr>
      <w:r>
        <w:rPr>
          <w:rStyle w:val="SectionNumber"/>
        </w:rPr>
        <w:t xml:space="preserve">1.2.3.1.4.2</w:t>
      </w:r>
      <w:r>
        <w:tab/>
      </w:r>
      <w:r>
        <w:t xml:space="preserve">2.2 </w:t>
      </w:r>
      <w:r>
        <w:rPr>
          <w:rFonts w:hint="eastAsia"/>
        </w:rPr>
        <w:t xml:space="preserve">动作要领</w:t>
      </w:r>
    </w:p>
    <w:p>
      <w:pPr>
        <w:pStyle w:val="Compact"/>
        <w:numPr>
          <w:ilvl w:val="0"/>
          <w:numId w:val="1150"/>
        </w:numPr>
      </w:pPr>
      <w:r>
        <w:rPr>
          <w:rFonts w:hint="eastAsia"/>
          <w:b/>
          <w:bCs/>
        </w:rPr>
        <w:t xml:space="preserve">着力部位：</w:t>
      </w:r>
      <w:r>
        <w:t xml:space="preserve"> </w:t>
      </w:r>
      <w:r>
        <w:rPr>
          <w:rFonts w:hint="eastAsia"/>
        </w:rPr>
        <w:t xml:space="preserve">指腹（不可指甲掐）</w:t>
      </w:r>
    </w:p>
    <w:p>
      <w:pPr>
        <w:pStyle w:val="Compact"/>
        <w:numPr>
          <w:ilvl w:val="0"/>
          <w:numId w:val="1150"/>
        </w:numPr>
      </w:pPr>
      <w:r>
        <w:rPr>
          <w:rFonts w:hint="eastAsia"/>
          <w:b/>
          <w:bCs/>
        </w:rPr>
        <w:t xml:space="preserve">动作：</w:t>
      </w:r>
      <w:r>
        <w:t xml:space="preserve"> </w:t>
      </w:r>
      <w:r>
        <w:rPr>
          <w:rFonts w:hint="eastAsia"/>
        </w:rPr>
        <w:t xml:space="preserve">提起</w:t>
      </w:r>
      <w:r>
        <w:t xml:space="preserve"> → </w:t>
      </w:r>
      <w:r>
        <w:rPr>
          <w:rFonts w:hint="eastAsia"/>
        </w:rPr>
        <w:t xml:space="preserve">捏紧</w:t>
      </w:r>
      <w:r>
        <w:t xml:space="preserve"> → </w:t>
      </w:r>
      <w:r>
        <w:rPr>
          <w:rFonts w:hint="eastAsia"/>
        </w:rPr>
        <w:t xml:space="preserve">放松，反复进行</w:t>
      </w:r>
    </w:p>
    <w:p>
      <w:pPr>
        <w:pStyle w:val="Compact"/>
        <w:numPr>
          <w:ilvl w:val="0"/>
          <w:numId w:val="1150"/>
        </w:numPr>
      </w:pPr>
      <w:r>
        <w:rPr>
          <w:rFonts w:hint="eastAsia"/>
        </w:rPr>
        <w:t xml:space="preserve">腕关节放松，前臂带动手指</w:t>
      </w:r>
    </w:p>
    <w:p>
      <w:pPr>
        <w:pStyle w:val="Compact"/>
        <w:numPr>
          <w:ilvl w:val="0"/>
          <w:numId w:val="1150"/>
        </w:numPr>
      </w:pPr>
      <w:r>
        <w:rPr>
          <w:rFonts w:hint="eastAsia"/>
        </w:rPr>
        <w:t xml:space="preserve">拿起的肌肉要”提得起、捏得透”</w:t>
      </w:r>
    </w:p>
    <w:bookmarkEnd w:id="355"/>
    <w:bookmarkStart w:id="356" w:name="参数"/>
    <w:p>
      <w:pPr>
        <w:pStyle w:val="Heading6"/>
      </w:pPr>
      <w:r>
        <w:rPr>
          <w:rStyle w:val="SectionNumber"/>
        </w:rPr>
        <w:t xml:space="preserve">1.2.3.1.4.3</w:t>
      </w:r>
      <w:r>
        <w:tab/>
      </w:r>
      <w:r>
        <w:t xml:space="preserve">2.3 </w:t>
      </w:r>
      <w:r>
        <w:rPr>
          <w:rFonts w:hint="eastAsia"/>
        </w:rPr>
        <w:t xml:space="preserve">参数</w:t>
      </w:r>
    </w:p>
    <w:tbl>
      <w:tblPr>
        <w:tblStyle w:val="Table"/>
        <w:tblW w:type="auto" w:w="0"/>
        <w:tblLook w:firstRow="1" w:lastRow="0" w:firstColumn="0" w:lastColumn="0" w:noHBand="0" w:noVBand="0" w:val="0020"/>
        <w:tblBorders>
          <w:top w:val="single" w:sz="12" w:color="7F7F7F"/>
          <w:bottom w:val="single" w:sz="12" w:color="7F7F7F"/>
          <w:insideH w:val="single" w:sz="6" w:color="7F7F7F"/>
          <w:left w:val="nil"/>
          <w:right w:val="nil"/>
          <w:insideV w:val="nil"/>
        </w:tblBorders>
      </w:tblPr>
      <w:tblGrid>
        <w:gridCol w:w="3960"/>
        <w:gridCol w:w="3960"/>
      </w:tblGrid>
      <w:tr>
        <w:trPr>
          <w:tblHeader w:val="on"/>
        </w:trPr>
        <w:tc>
          <w:tcPr>
            <w:shd w:val="clear" w:color="auto" w:fill="E7E6E6"/>
          </w:tcPr>
          <w:p>
            <w:pPr>
              <w:pStyle w:val="Compact"/>
            </w:pPr>
            <w:r>
              <w:rPr>
                <w:rFonts w:hint="eastAsia"/>
                <w:b/>
              </w:rPr>
              <w:t xml:space="preserve">参数</w:t>
            </w:r>
          </w:p>
        </w:tc>
        <w:tc>
          <w:tcPr>
            <w:shd w:val="clear" w:color="auto" w:fill="E7E6E6"/>
          </w:tcPr>
          <w:p>
            <w:pPr>
              <w:pStyle w:val="Compact"/>
            </w:pPr>
            <w:r>
              <w:rPr>
                <w:rFonts w:hint="eastAsia"/>
                <w:b/>
              </w:rPr>
              <w:t xml:space="preserve">范围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力度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中至重（须客户能忍受）</w:t>
            </w:r>
          </w:p>
        </w:tc>
      </w:tr>
      <w:tr>
        <w:tc>
          <w:tcPr>
            <w:shd w:val="clear" w:color="auto" w:fill="F7F7F7"/>
          </w:tcPr>
          <w:p>
            <w:pPr>
              <w:pStyle w:val="Compact"/>
            </w:pPr>
            <w:r>
              <w:rPr>
                <w:rFonts w:hint="eastAsia"/>
              </w:rPr>
              <w:t xml:space="preserve">速度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t xml:space="preserve">30–60 </w:t>
            </w:r>
            <w:r>
              <w:rPr>
                <w:rFonts w:hint="eastAsia"/>
              </w:rPr>
              <w:t xml:space="preserve">次</w:t>
            </w:r>
            <w:r>
              <w:t xml:space="preserve"> / </w:t>
            </w:r>
            <w:r>
              <w:rPr>
                <w:rFonts w:hint="eastAsia"/>
              </w:rPr>
              <w:t xml:space="preserve">分钟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节奏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一提一放</w:t>
            </w:r>
          </w:p>
        </w:tc>
      </w:tr>
      <w:tr>
        <w:tc>
          <w:tcPr>
            <w:shd w:val="clear" w:color="auto" w:fill="F7F7F7"/>
          </w:tcPr>
          <w:p>
            <w:pPr>
              <w:pStyle w:val="Compact"/>
            </w:pPr>
            <w:r>
              <w:rPr>
                <w:rFonts w:hint="eastAsia"/>
              </w:rPr>
              <w:t xml:space="preserve">深度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rPr>
                <w:rFonts w:hint="eastAsia"/>
              </w:rPr>
              <w:t xml:space="preserve">浅层皮下</w:t>
            </w:r>
            <w:r>
              <w:t xml:space="preserve"> → </w:t>
            </w:r>
            <w:r>
              <w:rPr>
                <w:rFonts w:hint="eastAsia"/>
              </w:rPr>
              <w:t xml:space="preserve">深层肌肉</w:t>
            </w:r>
          </w:p>
        </w:tc>
      </w:tr>
    </w:tbl>
    <w:bookmarkEnd w:id="356"/>
    <w:bookmarkStart w:id="357" w:name="适应部位-1"/>
    <w:p>
      <w:pPr>
        <w:pStyle w:val="Heading6"/>
      </w:pPr>
      <w:r>
        <w:rPr>
          <w:rStyle w:val="SectionNumber"/>
        </w:rPr>
        <w:t xml:space="preserve">1.2.3.1.4.4</w:t>
      </w:r>
      <w:r>
        <w:tab/>
      </w:r>
      <w:r>
        <w:t xml:space="preserve">2.4 </w:t>
      </w:r>
      <w:r>
        <w:rPr>
          <w:rFonts w:hint="eastAsia"/>
        </w:rPr>
        <w:t xml:space="preserve">适应部位</w:t>
      </w:r>
    </w:p>
    <w:p>
      <w:pPr>
        <w:pStyle w:val="Compact"/>
        <w:numPr>
          <w:ilvl w:val="0"/>
          <w:numId w:val="1151"/>
        </w:numPr>
      </w:pPr>
      <w:r>
        <w:rPr>
          <w:rFonts w:hint="eastAsia"/>
        </w:rPr>
        <w:t xml:space="preserve">颈项（拿肩井）</w:t>
      </w:r>
    </w:p>
    <w:p>
      <w:pPr>
        <w:pStyle w:val="Compact"/>
        <w:numPr>
          <w:ilvl w:val="0"/>
          <w:numId w:val="1151"/>
        </w:numPr>
      </w:pPr>
      <w:r>
        <w:rPr>
          <w:rFonts w:hint="eastAsia"/>
        </w:rPr>
        <w:t xml:space="preserve">上肢肌腹（肱二头、前臂屈肌）</w:t>
      </w:r>
    </w:p>
    <w:p>
      <w:pPr>
        <w:pStyle w:val="Compact"/>
        <w:numPr>
          <w:ilvl w:val="0"/>
          <w:numId w:val="1151"/>
        </w:numPr>
      </w:pPr>
      <w:r>
        <w:rPr>
          <w:rFonts w:hint="eastAsia"/>
        </w:rPr>
        <w:t xml:space="preserve">下肢（股四头、腓肠肌）</w:t>
      </w:r>
    </w:p>
    <w:bookmarkEnd w:id="357"/>
    <w:bookmarkStart w:id="358" w:name="临床功效-1"/>
    <w:p>
      <w:pPr>
        <w:pStyle w:val="Heading6"/>
      </w:pPr>
      <w:r>
        <w:rPr>
          <w:rStyle w:val="SectionNumber"/>
        </w:rPr>
        <w:t xml:space="preserve">1.2.3.1.4.5</w:t>
      </w:r>
      <w:r>
        <w:tab/>
      </w:r>
      <w:r>
        <w:t xml:space="preserve">2.5 </w:t>
      </w:r>
      <w:r>
        <w:rPr>
          <w:rFonts w:hint="eastAsia"/>
        </w:rPr>
        <w:t xml:space="preserve">临床功效</w:t>
      </w:r>
    </w:p>
    <w:p>
      <w:pPr>
        <w:pStyle w:val="FirstParagraph"/>
      </w:pPr>
      <w:r>
        <w:rPr>
          <w:rFonts w:hint="eastAsia"/>
        </w:rPr>
        <w:t xml:space="preserve">祛风散寒、舒筋活络、解痉止痛。常用于落枕、肩颈僵硬、肌肉劳损。</w:t>
      </w:r>
    </w:p>
    <w:bookmarkEnd w:id="358"/>
    <w:bookmarkStart w:id="359" w:name="注意-禁忌-1"/>
    <w:p>
      <w:pPr>
        <w:pStyle w:val="Heading6"/>
      </w:pPr>
      <w:r>
        <w:rPr>
          <w:rStyle w:val="SectionNumber"/>
        </w:rPr>
        <w:t xml:space="preserve">1.2.3.1.4.6</w:t>
      </w:r>
      <w:r>
        <w:tab/>
      </w:r>
      <w:r>
        <w:t xml:space="preserve">2.6 </w:t>
      </w:r>
      <w:r>
        <w:rPr>
          <w:rFonts w:hint="eastAsia"/>
        </w:rPr>
        <w:t xml:space="preserve">注意</w:t>
      </w:r>
      <w:r>
        <w:t xml:space="preserve"> / </w:t>
      </w:r>
      <w:r>
        <w:rPr>
          <w:rFonts w:hint="eastAsia"/>
        </w:rPr>
        <w:t xml:space="preserve">禁忌</w:t>
      </w:r>
    </w:p>
    <w:p>
      <w:pPr>
        <w:pStyle w:val="Compact"/>
        <w:numPr>
          <w:ilvl w:val="0"/>
          <w:numId w:val="1152"/>
        </w:numPr>
      </w:pPr>
      <w:r>
        <w:rPr>
          <w:rFonts w:hint="eastAsia"/>
        </w:rPr>
        <w:t xml:space="preserve">不可用指甲，避免抓痕与瘀伤</w:t>
      </w:r>
    </w:p>
    <w:p>
      <w:pPr>
        <w:pStyle w:val="Compact"/>
        <w:numPr>
          <w:ilvl w:val="0"/>
          <w:numId w:val="1152"/>
        </w:numPr>
      </w:pPr>
      <w:r>
        <w:rPr>
          <w:rFonts w:hint="eastAsia"/>
        </w:rPr>
        <w:t xml:space="preserve">凝血障碍、皮肤破溃禁用</w:t>
      </w:r>
    </w:p>
    <w:p>
      <w:pPr>
        <w:pStyle w:val="Compact"/>
        <w:numPr>
          <w:ilvl w:val="0"/>
          <w:numId w:val="1152"/>
        </w:numPr>
      </w:pPr>
      <w:r>
        <w:rPr>
          <w:rFonts w:hint="eastAsia"/>
        </w:rPr>
        <w:t xml:space="preserve">颈部拿法力度不可过重，避免压迫颈动脉</w:t>
      </w:r>
    </w:p>
    <w:p>
      <w:r>
        <w:pict>
          <v:rect style="width:0;height:1.5pt" o:hralign="center" o:hrstd="t" o:hr="t"/>
        </w:pict>
      </w:r>
    </w:p>
    <w:bookmarkEnd w:id="359"/>
    <w:bookmarkEnd w:id="360"/>
    <w:bookmarkStart w:id="367" w:name="按法-àn-pressing"/>
    <w:p>
      <w:pPr>
        <w:pStyle w:val="Heading5"/>
      </w:pPr>
      <w:r>
        <w:rPr>
          <w:rStyle w:val="SectionNumber"/>
        </w:rPr>
        <w:t xml:space="preserve">1.2.3.1.5</w:t>
      </w:r>
      <w:r>
        <w:tab/>
      </w:r>
      <w:r>
        <w:t xml:space="preserve">3. </w:t>
      </w:r>
      <w:r>
        <w:rPr>
          <w:rFonts w:hint="eastAsia"/>
        </w:rPr>
        <w:t xml:space="preserve">按法</w:t>
      </w:r>
      <w:r>
        <w:t xml:space="preserve"> (Àn, Pressing)</w:t>
      </w:r>
    </w:p>
    <w:bookmarkStart w:id="361" w:name="定义-2"/>
    <w:p>
      <w:pPr>
        <w:pStyle w:val="Heading6"/>
      </w:pPr>
      <w:r>
        <w:rPr>
          <w:rStyle w:val="SectionNumber"/>
        </w:rPr>
        <w:t xml:space="preserve">1.2.3.1.5.1</w:t>
      </w:r>
      <w:r>
        <w:tab/>
      </w:r>
      <w:r>
        <w:t xml:space="preserve">3.1 </w:t>
      </w:r>
      <w:r>
        <w:rPr>
          <w:rFonts w:hint="eastAsia"/>
        </w:rPr>
        <w:t xml:space="preserve">定义</w:t>
      </w:r>
    </w:p>
    <w:p>
      <w:pPr>
        <w:pStyle w:val="FirstParagraph"/>
      </w:pPr>
      <w:r>
        <w:rPr>
          <w:rFonts w:hint="eastAsia"/>
        </w:rPr>
        <w:t xml:space="preserve">以拇指、掌根或肘尖在穴位或局部施加垂直压力，称按法。</w:t>
      </w:r>
    </w:p>
    <w:bookmarkEnd w:id="361"/>
    <w:bookmarkStart w:id="362" w:name="动作要领-2"/>
    <w:p>
      <w:pPr>
        <w:pStyle w:val="Heading6"/>
      </w:pPr>
      <w:r>
        <w:rPr>
          <w:rStyle w:val="SectionNumber"/>
        </w:rPr>
        <w:t xml:space="preserve">1.2.3.1.5.2</w:t>
      </w:r>
      <w:r>
        <w:tab/>
      </w:r>
      <w:r>
        <w:t xml:space="preserve">3.2 </w:t>
      </w:r>
      <w:r>
        <w:rPr>
          <w:rFonts w:hint="eastAsia"/>
        </w:rPr>
        <w:t xml:space="preserve">动作要领</w:t>
      </w:r>
    </w:p>
    <w:p>
      <w:pPr>
        <w:pStyle w:val="Compact"/>
        <w:numPr>
          <w:ilvl w:val="0"/>
          <w:numId w:val="1153"/>
        </w:numPr>
      </w:pPr>
      <w:r>
        <w:rPr>
          <w:rFonts w:hint="eastAsia"/>
          <w:b/>
          <w:bCs/>
        </w:rPr>
        <w:t xml:space="preserve">着力部位：</w:t>
      </w:r>
      <w:r>
        <w:t xml:space="preserve"> </w:t>
      </w:r>
      <w:r>
        <w:rPr>
          <w:rFonts w:hint="eastAsia"/>
        </w:rPr>
        <w:t xml:space="preserve">拇指（穴位）、掌根（大面积）、肘尖（深层结节）</w:t>
      </w:r>
    </w:p>
    <w:p>
      <w:pPr>
        <w:pStyle w:val="Compact"/>
        <w:numPr>
          <w:ilvl w:val="0"/>
          <w:numId w:val="1153"/>
        </w:numPr>
      </w:pPr>
      <w:r>
        <w:rPr>
          <w:rFonts w:hint="eastAsia"/>
        </w:rPr>
        <w:t xml:space="preserve">动作”由轻到重，稳而持久”</w:t>
      </w:r>
    </w:p>
    <w:p>
      <w:pPr>
        <w:pStyle w:val="Compact"/>
        <w:numPr>
          <w:ilvl w:val="0"/>
          <w:numId w:val="1153"/>
        </w:numPr>
      </w:pPr>
      <w:r>
        <w:rPr>
          <w:rFonts w:hint="eastAsia"/>
        </w:rPr>
        <w:t xml:space="preserve">按压时屏息凝神，得气后保持</w:t>
      </w:r>
      <w:r>
        <w:t xml:space="preserve"> 3–10 </w:t>
      </w:r>
      <w:r>
        <w:rPr>
          <w:rFonts w:hint="eastAsia"/>
        </w:rPr>
        <w:t xml:space="preserve">秒</w:t>
      </w:r>
    </w:p>
    <w:p>
      <w:pPr>
        <w:pStyle w:val="Compact"/>
        <w:numPr>
          <w:ilvl w:val="0"/>
          <w:numId w:val="1153"/>
        </w:numPr>
      </w:pPr>
      <w:r>
        <w:rPr>
          <w:rFonts w:hint="eastAsia"/>
        </w:rPr>
        <w:t xml:space="preserve">缓慢卸力，避免瞬间释放</w:t>
      </w:r>
    </w:p>
    <w:bookmarkEnd w:id="362"/>
    <w:bookmarkStart w:id="363" w:name="参数-1"/>
    <w:p>
      <w:pPr>
        <w:pStyle w:val="Heading6"/>
      </w:pPr>
      <w:r>
        <w:rPr>
          <w:rStyle w:val="SectionNumber"/>
        </w:rPr>
        <w:t xml:space="preserve">1.2.3.1.5.3</w:t>
      </w:r>
      <w:r>
        <w:tab/>
      </w:r>
      <w:r>
        <w:t xml:space="preserve">3.3 </w:t>
      </w:r>
      <w:r>
        <w:rPr>
          <w:rFonts w:hint="eastAsia"/>
        </w:rPr>
        <w:t xml:space="preserve">参数</w:t>
      </w:r>
    </w:p>
    <w:tbl>
      <w:tblPr>
        <w:tblStyle w:val="Table"/>
        <w:tblW w:type="auto" w:w="0"/>
        <w:tblLook w:firstRow="1" w:lastRow="0" w:firstColumn="0" w:lastColumn="0" w:noHBand="0" w:noVBand="0" w:val="0020"/>
        <w:tblBorders>
          <w:top w:val="single" w:sz="12" w:color="7F7F7F"/>
          <w:bottom w:val="single" w:sz="12" w:color="7F7F7F"/>
          <w:insideH w:val="single" w:sz="6" w:color="7F7F7F"/>
          <w:left w:val="nil"/>
          <w:right w:val="nil"/>
          <w:insideV w:val="nil"/>
        </w:tblBorders>
      </w:tblPr>
      <w:tblGrid>
        <w:gridCol w:w="3960"/>
        <w:gridCol w:w="3960"/>
      </w:tblGrid>
      <w:tr>
        <w:trPr>
          <w:tblHeader w:val="on"/>
        </w:trPr>
        <w:tc>
          <w:tcPr>
            <w:shd w:val="clear" w:color="auto" w:fill="E7E6E6"/>
          </w:tcPr>
          <w:p>
            <w:pPr>
              <w:pStyle w:val="Compact"/>
            </w:pPr>
            <w:r>
              <w:rPr>
                <w:rFonts w:hint="eastAsia"/>
                <w:b/>
              </w:rPr>
              <w:t xml:space="preserve">参数</w:t>
            </w:r>
          </w:p>
        </w:tc>
        <w:tc>
          <w:tcPr>
            <w:shd w:val="clear" w:color="auto" w:fill="E7E6E6"/>
          </w:tcPr>
          <w:p>
            <w:pPr>
              <w:pStyle w:val="Compact"/>
            </w:pPr>
            <w:r>
              <w:rPr>
                <w:rFonts w:hint="eastAsia"/>
                <w:b/>
              </w:rPr>
              <w:t xml:space="preserve">范围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力度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中至极重（肘按）</w:t>
            </w:r>
          </w:p>
        </w:tc>
      </w:tr>
      <w:tr>
        <w:tc>
          <w:tcPr>
            <w:shd w:val="clear" w:color="auto" w:fill="F7F7F7"/>
          </w:tcPr>
          <w:p>
            <w:pPr>
              <w:pStyle w:val="Compact"/>
            </w:pPr>
            <w:r>
              <w:rPr>
                <w:rFonts w:hint="eastAsia"/>
              </w:rPr>
              <w:t xml:space="preserve">速度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rPr>
                <w:rFonts w:hint="eastAsia"/>
              </w:rPr>
              <w:t xml:space="preserve">静止持续型，每穴</w:t>
            </w:r>
            <w:r>
              <w:t xml:space="preserve"> 3–10 </w:t>
            </w:r>
            <w:r>
              <w:rPr>
                <w:rFonts w:hint="eastAsia"/>
              </w:rPr>
              <w:t xml:space="preserve">秒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节奏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按</w:t>
            </w:r>
            <w:r>
              <w:t xml:space="preserve"> → </w:t>
            </w:r>
            <w:r>
              <w:rPr>
                <w:rFonts w:hint="eastAsia"/>
              </w:rPr>
              <w:t xml:space="preserve">停</w:t>
            </w:r>
            <w:r>
              <w:t xml:space="preserve"> → </w:t>
            </w:r>
            <w:r>
              <w:rPr>
                <w:rFonts w:hint="eastAsia"/>
              </w:rPr>
              <w:t xml:space="preserve">缓放</w:t>
            </w:r>
          </w:p>
        </w:tc>
      </w:tr>
      <w:tr>
        <w:tc>
          <w:tcPr>
            <w:shd w:val="clear" w:color="auto" w:fill="F7F7F7"/>
          </w:tcPr>
          <w:p>
            <w:pPr>
              <w:pStyle w:val="Compact"/>
            </w:pPr>
            <w:r>
              <w:rPr>
                <w:rFonts w:hint="eastAsia"/>
              </w:rPr>
              <w:t xml:space="preserve">深度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rPr>
                <w:rFonts w:hint="eastAsia"/>
              </w:rPr>
              <w:t xml:space="preserve">直达肌层、骨膜</w:t>
            </w:r>
          </w:p>
        </w:tc>
      </w:tr>
    </w:tbl>
    <w:bookmarkEnd w:id="363"/>
    <w:bookmarkStart w:id="364" w:name="适应部位-常配穴位"/>
    <w:p>
      <w:pPr>
        <w:pStyle w:val="Heading6"/>
      </w:pPr>
      <w:r>
        <w:rPr>
          <w:rStyle w:val="SectionNumber"/>
        </w:rPr>
        <w:t xml:space="preserve">1.2.3.1.5.4</w:t>
      </w:r>
      <w:r>
        <w:tab/>
      </w:r>
      <w:r>
        <w:t xml:space="preserve">3.4 </w:t>
      </w:r>
      <w:r>
        <w:rPr>
          <w:rFonts w:hint="eastAsia"/>
        </w:rPr>
        <w:t xml:space="preserve">适应部位</w:t>
      </w:r>
      <w:r>
        <w:t xml:space="preserve"> / </w:t>
      </w:r>
      <w:r>
        <w:rPr>
          <w:rFonts w:hint="eastAsia"/>
        </w:rPr>
        <w:t xml:space="preserve">常配穴位</w:t>
      </w:r>
    </w:p>
    <w:p>
      <w:pPr>
        <w:pStyle w:val="Compact"/>
        <w:numPr>
          <w:ilvl w:val="0"/>
          <w:numId w:val="1154"/>
        </w:numPr>
      </w:pPr>
      <w:r>
        <w:rPr>
          <w:rFonts w:hint="eastAsia"/>
        </w:rPr>
        <w:t xml:space="preserve">风池、肩井、天宗、肝俞、肾俞、环跳、足三里、涌泉</w:t>
      </w:r>
    </w:p>
    <w:bookmarkEnd w:id="364"/>
    <w:bookmarkStart w:id="365" w:name="临床功效-2"/>
    <w:p>
      <w:pPr>
        <w:pStyle w:val="Heading6"/>
      </w:pPr>
      <w:r>
        <w:rPr>
          <w:rStyle w:val="SectionNumber"/>
        </w:rPr>
        <w:t xml:space="preserve">1.2.3.1.5.5</w:t>
      </w:r>
      <w:r>
        <w:tab/>
      </w:r>
      <w:r>
        <w:t xml:space="preserve">3.5 </w:t>
      </w:r>
      <w:r>
        <w:rPr>
          <w:rFonts w:hint="eastAsia"/>
        </w:rPr>
        <w:t xml:space="preserve">临床功效</w:t>
      </w:r>
    </w:p>
    <w:p>
      <w:pPr>
        <w:pStyle w:val="FirstParagraph"/>
      </w:pPr>
      <w:r>
        <w:rPr>
          <w:rFonts w:hint="eastAsia"/>
        </w:rPr>
        <w:t xml:space="preserve">开通闭塞、放松痉挛、镇静止痛。可激发”得气感”（酸、麻、胀、重）。</w:t>
      </w:r>
    </w:p>
    <w:bookmarkEnd w:id="365"/>
    <w:bookmarkStart w:id="366" w:name="注意-禁忌-2"/>
    <w:p>
      <w:pPr>
        <w:pStyle w:val="Heading6"/>
      </w:pPr>
      <w:r>
        <w:rPr>
          <w:rStyle w:val="SectionNumber"/>
        </w:rPr>
        <w:t xml:space="preserve">1.2.3.1.5.6</w:t>
      </w:r>
      <w:r>
        <w:tab/>
      </w:r>
      <w:r>
        <w:t xml:space="preserve">3.6 </w:t>
      </w:r>
      <w:r>
        <w:rPr>
          <w:rFonts w:hint="eastAsia"/>
        </w:rPr>
        <w:t xml:space="preserve">注意</w:t>
      </w:r>
      <w:r>
        <w:t xml:space="preserve"> / </w:t>
      </w:r>
      <w:r>
        <w:rPr>
          <w:rFonts w:hint="eastAsia"/>
        </w:rPr>
        <w:t xml:space="preserve">禁忌</w:t>
      </w:r>
    </w:p>
    <w:p>
      <w:pPr>
        <w:pStyle w:val="Compact"/>
        <w:numPr>
          <w:ilvl w:val="0"/>
          <w:numId w:val="1155"/>
        </w:numPr>
      </w:pPr>
      <w:r>
        <w:rPr>
          <w:rFonts w:hint="eastAsia"/>
        </w:rPr>
        <w:t xml:space="preserve">避开大血管、神经干（如颈动脉、桡神经沟）</w:t>
      </w:r>
    </w:p>
    <w:p>
      <w:pPr>
        <w:pStyle w:val="Compact"/>
        <w:numPr>
          <w:ilvl w:val="0"/>
          <w:numId w:val="1155"/>
        </w:numPr>
      </w:pPr>
      <w:r>
        <w:rPr>
          <w:rFonts w:hint="eastAsia"/>
        </w:rPr>
        <w:t xml:space="preserve">老年人骨质疏松者慎用肘按</w:t>
      </w:r>
    </w:p>
    <w:p>
      <w:pPr>
        <w:pStyle w:val="Compact"/>
        <w:numPr>
          <w:ilvl w:val="0"/>
          <w:numId w:val="1155"/>
        </w:numPr>
      </w:pPr>
      <w:r>
        <w:rPr>
          <w:rFonts w:hint="eastAsia"/>
        </w:rPr>
        <w:t xml:space="preserve">孕妇腹部、腰骶部禁按</w:t>
      </w:r>
    </w:p>
    <w:p>
      <w:r>
        <w:pict>
          <v:rect style="width:0;height:1.5pt" o:hralign="center" o:hrstd="t" o:hr="t"/>
        </w:pict>
      </w:r>
    </w:p>
    <w:bookmarkEnd w:id="366"/>
    <w:bookmarkEnd w:id="367"/>
    <w:bookmarkStart w:id="374" w:name="捏法-niē-pinching"/>
    <w:p>
      <w:pPr>
        <w:pStyle w:val="Heading5"/>
      </w:pPr>
      <w:r>
        <w:rPr>
          <w:rStyle w:val="SectionNumber"/>
        </w:rPr>
        <w:t xml:space="preserve">1.2.3.1.6</w:t>
      </w:r>
      <w:r>
        <w:tab/>
      </w:r>
      <w:r>
        <w:t xml:space="preserve">4. </w:t>
      </w:r>
      <w:r>
        <w:rPr>
          <w:rFonts w:hint="eastAsia"/>
        </w:rPr>
        <w:t xml:space="preserve">捏法</w:t>
      </w:r>
      <w:r>
        <w:t xml:space="preserve"> (Niē, Pinching)</w:t>
      </w:r>
    </w:p>
    <w:bookmarkStart w:id="368" w:name="定义-3"/>
    <w:p>
      <w:pPr>
        <w:pStyle w:val="Heading6"/>
      </w:pPr>
      <w:r>
        <w:rPr>
          <w:rStyle w:val="SectionNumber"/>
        </w:rPr>
        <w:t xml:space="preserve">1.2.3.1.6.1</w:t>
      </w:r>
      <w:r>
        <w:tab/>
      </w:r>
      <w:r>
        <w:t xml:space="preserve">4.1 </w:t>
      </w:r>
      <w:r>
        <w:rPr>
          <w:rFonts w:hint="eastAsia"/>
        </w:rPr>
        <w:t xml:space="preserve">定义</w:t>
      </w:r>
    </w:p>
    <w:p>
      <w:pPr>
        <w:pStyle w:val="FirstParagraph"/>
      </w:pPr>
      <w:r>
        <w:rPr>
          <w:rFonts w:hint="eastAsia"/>
        </w:rPr>
        <w:t xml:space="preserve">拇指与食指（或拇食中三指）相对捏起皮肤与浅层肌肉，边捏边推进，称捏法。</w:t>
      </w:r>
    </w:p>
    <w:bookmarkEnd w:id="368"/>
    <w:bookmarkStart w:id="369" w:name="动作要领-3"/>
    <w:p>
      <w:pPr>
        <w:pStyle w:val="Heading6"/>
      </w:pPr>
      <w:r>
        <w:rPr>
          <w:rStyle w:val="SectionNumber"/>
        </w:rPr>
        <w:t xml:space="preserve">1.2.3.1.6.2</w:t>
      </w:r>
      <w:r>
        <w:tab/>
      </w:r>
      <w:r>
        <w:t xml:space="preserve">4.2 </w:t>
      </w:r>
      <w:r>
        <w:rPr>
          <w:rFonts w:hint="eastAsia"/>
        </w:rPr>
        <w:t xml:space="preserve">动作要领</w:t>
      </w:r>
    </w:p>
    <w:p>
      <w:pPr>
        <w:pStyle w:val="Compact"/>
        <w:numPr>
          <w:ilvl w:val="0"/>
          <w:numId w:val="1156"/>
        </w:numPr>
      </w:pPr>
      <w:r>
        <w:rPr>
          <w:rFonts w:hint="eastAsia"/>
        </w:rPr>
        <w:t xml:space="preserve">双拇指在前下推，食中指在后捏起皮肤</w:t>
      </w:r>
    </w:p>
    <w:p>
      <w:pPr>
        <w:pStyle w:val="Compact"/>
        <w:numPr>
          <w:ilvl w:val="0"/>
          <w:numId w:val="1156"/>
        </w:numPr>
      </w:pPr>
      <w:r>
        <w:rPr>
          <w:rFonts w:hint="eastAsia"/>
        </w:rPr>
        <w:t xml:space="preserve">沿脊柱由下而上”捏脊”是经典应用</w:t>
      </w:r>
    </w:p>
    <w:p>
      <w:pPr>
        <w:pStyle w:val="Compact"/>
        <w:numPr>
          <w:ilvl w:val="0"/>
          <w:numId w:val="1156"/>
        </w:numPr>
      </w:pPr>
      <w:r>
        <w:rPr>
          <w:rFonts w:hint="eastAsia"/>
        </w:rPr>
        <w:t xml:space="preserve">捏起</w:t>
      </w:r>
      <w:r>
        <w:t xml:space="preserve"> → </w:t>
      </w:r>
      <w:r>
        <w:rPr>
          <w:rFonts w:hint="eastAsia"/>
        </w:rPr>
        <w:t xml:space="preserve">推进</w:t>
      </w:r>
      <w:r>
        <w:t xml:space="preserve"> → </w:t>
      </w:r>
      <w:r>
        <w:rPr>
          <w:rFonts w:hint="eastAsia"/>
        </w:rPr>
        <w:t xml:space="preserve">放下</w:t>
      </w:r>
      <w:r>
        <w:t xml:space="preserve"> → </w:t>
      </w:r>
      <w:r>
        <w:rPr>
          <w:rFonts w:hint="eastAsia"/>
        </w:rPr>
        <w:t xml:space="preserve">再捏</w:t>
      </w:r>
    </w:p>
    <w:bookmarkEnd w:id="369"/>
    <w:bookmarkStart w:id="370" w:name="参数-2"/>
    <w:p>
      <w:pPr>
        <w:pStyle w:val="Heading6"/>
      </w:pPr>
      <w:r>
        <w:rPr>
          <w:rStyle w:val="SectionNumber"/>
        </w:rPr>
        <w:t xml:space="preserve">1.2.3.1.6.3</w:t>
      </w:r>
      <w:r>
        <w:tab/>
      </w:r>
      <w:r>
        <w:t xml:space="preserve">4.3 </w:t>
      </w:r>
      <w:r>
        <w:rPr>
          <w:rFonts w:hint="eastAsia"/>
        </w:rPr>
        <w:t xml:space="preserve">参数</w:t>
      </w:r>
    </w:p>
    <w:tbl>
      <w:tblPr>
        <w:tblStyle w:val="Table"/>
        <w:tblW w:type="auto" w:w="0"/>
        <w:tblLook w:firstRow="1" w:lastRow="0" w:firstColumn="0" w:lastColumn="0" w:noHBand="0" w:noVBand="0" w:val="0020"/>
        <w:tblBorders>
          <w:top w:val="single" w:sz="12" w:color="7F7F7F"/>
          <w:bottom w:val="single" w:sz="12" w:color="7F7F7F"/>
          <w:insideH w:val="single" w:sz="6" w:color="7F7F7F"/>
          <w:left w:val="nil"/>
          <w:right w:val="nil"/>
          <w:insideV w:val="nil"/>
        </w:tblBorders>
      </w:tblPr>
      <w:tblGrid>
        <w:gridCol w:w="3960"/>
        <w:gridCol w:w="3960"/>
      </w:tblGrid>
      <w:tr>
        <w:trPr>
          <w:tblHeader w:val="on"/>
        </w:trPr>
        <w:tc>
          <w:tcPr>
            <w:shd w:val="clear" w:color="auto" w:fill="E7E6E6"/>
          </w:tcPr>
          <w:p>
            <w:pPr>
              <w:pStyle w:val="Compact"/>
            </w:pPr>
            <w:r>
              <w:rPr>
                <w:rFonts w:hint="eastAsia"/>
                <w:b/>
              </w:rPr>
              <w:t xml:space="preserve">参数</w:t>
            </w:r>
          </w:p>
        </w:tc>
        <w:tc>
          <w:tcPr>
            <w:shd w:val="clear" w:color="auto" w:fill="E7E6E6"/>
          </w:tcPr>
          <w:p>
            <w:pPr>
              <w:pStyle w:val="Compact"/>
            </w:pPr>
            <w:r>
              <w:rPr>
                <w:rFonts w:hint="eastAsia"/>
                <w:b/>
              </w:rPr>
              <w:t xml:space="preserve">范围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力度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轻至中</w:t>
            </w:r>
          </w:p>
        </w:tc>
      </w:tr>
      <w:tr>
        <w:tc>
          <w:tcPr>
            <w:shd w:val="clear" w:color="auto" w:fill="F7F7F7"/>
          </w:tcPr>
          <w:p>
            <w:pPr>
              <w:pStyle w:val="Compact"/>
            </w:pPr>
            <w:r>
              <w:rPr>
                <w:rFonts w:hint="eastAsia"/>
              </w:rPr>
              <w:t xml:space="preserve">速度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rPr>
                <w:rFonts w:hint="eastAsia"/>
              </w:rPr>
              <w:t xml:space="preserve">缓慢均匀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节奏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一捏一进</w:t>
            </w:r>
          </w:p>
        </w:tc>
      </w:tr>
      <w:tr>
        <w:tc>
          <w:tcPr>
            <w:shd w:val="clear" w:color="auto" w:fill="F7F7F7"/>
          </w:tcPr>
          <w:p>
            <w:pPr>
              <w:pStyle w:val="Compact"/>
            </w:pPr>
            <w:r>
              <w:rPr>
                <w:rFonts w:hint="eastAsia"/>
              </w:rPr>
              <w:t xml:space="preserve">深度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rPr>
                <w:rFonts w:hint="eastAsia"/>
              </w:rPr>
              <w:t xml:space="preserve">皮肤与浅筋膜</w:t>
            </w:r>
          </w:p>
        </w:tc>
      </w:tr>
    </w:tbl>
    <w:bookmarkEnd w:id="370"/>
    <w:bookmarkStart w:id="371" w:name="适应部位-2"/>
    <w:p>
      <w:pPr>
        <w:pStyle w:val="Heading6"/>
      </w:pPr>
      <w:r>
        <w:rPr>
          <w:rStyle w:val="SectionNumber"/>
        </w:rPr>
        <w:t xml:space="preserve">1.2.3.1.6.4</w:t>
      </w:r>
      <w:r>
        <w:tab/>
      </w:r>
      <w:r>
        <w:t xml:space="preserve">4.4 </w:t>
      </w:r>
      <w:r>
        <w:rPr>
          <w:rFonts w:hint="eastAsia"/>
        </w:rPr>
        <w:t xml:space="preserve">适应部位</w:t>
      </w:r>
    </w:p>
    <w:p>
      <w:pPr>
        <w:pStyle w:val="Compact"/>
        <w:numPr>
          <w:ilvl w:val="0"/>
          <w:numId w:val="1157"/>
        </w:numPr>
      </w:pPr>
      <w:r>
        <w:rPr>
          <w:rFonts w:hint="eastAsia"/>
        </w:rPr>
        <w:t xml:space="preserve">督脉（捏脊三遍</w:t>
      </w:r>
      <w:r>
        <w:t xml:space="preserve"> / </w:t>
      </w:r>
      <w:r>
        <w:rPr>
          <w:rFonts w:hint="eastAsia"/>
        </w:rPr>
        <w:t xml:space="preserve">五遍</w:t>
      </w:r>
      <w:r>
        <w:t xml:space="preserve"> / </w:t>
      </w:r>
      <w:r>
        <w:rPr>
          <w:rFonts w:hint="eastAsia"/>
        </w:rPr>
        <w:t xml:space="preserve">七遍）</w:t>
      </w:r>
    </w:p>
    <w:p>
      <w:pPr>
        <w:pStyle w:val="Compact"/>
        <w:numPr>
          <w:ilvl w:val="0"/>
          <w:numId w:val="1157"/>
        </w:numPr>
      </w:pPr>
      <w:r>
        <w:rPr>
          <w:rFonts w:hint="eastAsia"/>
        </w:rPr>
        <w:t xml:space="preserve">上下肢肌腹</w:t>
      </w:r>
    </w:p>
    <w:bookmarkEnd w:id="371"/>
    <w:bookmarkStart w:id="372" w:name="临床功效-3"/>
    <w:p>
      <w:pPr>
        <w:pStyle w:val="Heading6"/>
      </w:pPr>
      <w:r>
        <w:rPr>
          <w:rStyle w:val="SectionNumber"/>
        </w:rPr>
        <w:t xml:space="preserve">1.2.3.1.6.5</w:t>
      </w:r>
      <w:r>
        <w:tab/>
      </w:r>
      <w:r>
        <w:t xml:space="preserve">4.5 </w:t>
      </w:r>
      <w:r>
        <w:rPr>
          <w:rFonts w:hint="eastAsia"/>
        </w:rPr>
        <w:t xml:space="preserve">临床功效</w:t>
      </w:r>
    </w:p>
    <w:p>
      <w:pPr>
        <w:pStyle w:val="FirstParagraph"/>
      </w:pPr>
      <w:r>
        <w:rPr>
          <w:rFonts w:hint="eastAsia"/>
        </w:rPr>
        <w:t xml:space="preserve">调和阴阳、健脾和胃、强壮体质（特别小儿与体质虚弱者）。</w:t>
      </w:r>
    </w:p>
    <w:bookmarkEnd w:id="372"/>
    <w:bookmarkStart w:id="373" w:name="注意-禁忌-3"/>
    <w:p>
      <w:pPr>
        <w:pStyle w:val="Heading6"/>
      </w:pPr>
      <w:r>
        <w:rPr>
          <w:rStyle w:val="SectionNumber"/>
        </w:rPr>
        <w:t xml:space="preserve">1.2.3.1.6.6</w:t>
      </w:r>
      <w:r>
        <w:tab/>
      </w:r>
      <w:r>
        <w:t xml:space="preserve">4.6 </w:t>
      </w:r>
      <w:r>
        <w:rPr>
          <w:rFonts w:hint="eastAsia"/>
        </w:rPr>
        <w:t xml:space="preserve">注意</w:t>
      </w:r>
      <w:r>
        <w:t xml:space="preserve"> / </w:t>
      </w:r>
      <w:r>
        <w:rPr>
          <w:rFonts w:hint="eastAsia"/>
        </w:rPr>
        <w:t xml:space="preserve">禁忌</w:t>
      </w:r>
    </w:p>
    <w:p>
      <w:pPr>
        <w:pStyle w:val="Compact"/>
        <w:numPr>
          <w:ilvl w:val="0"/>
          <w:numId w:val="1158"/>
        </w:numPr>
      </w:pPr>
      <w:r>
        <w:rPr>
          <w:rFonts w:hint="eastAsia"/>
        </w:rPr>
        <w:t xml:space="preserve">皮肤破溃、湿疹禁用</w:t>
      </w:r>
    </w:p>
    <w:p>
      <w:pPr>
        <w:pStyle w:val="Compact"/>
        <w:numPr>
          <w:ilvl w:val="0"/>
          <w:numId w:val="1158"/>
        </w:numPr>
      </w:pPr>
      <w:r>
        <w:rPr>
          <w:rFonts w:hint="eastAsia"/>
        </w:rPr>
        <w:t xml:space="preserve">老年皮肤松弛者力度宜轻</w:t>
      </w:r>
    </w:p>
    <w:p>
      <w:r>
        <w:pict>
          <v:rect style="width:0;height:1.5pt" o:hralign="center" o:hrstd="t" o:hr="t"/>
        </w:pict>
      </w:r>
    </w:p>
    <w:bookmarkEnd w:id="373"/>
    <w:bookmarkEnd w:id="374"/>
    <w:bookmarkStart w:id="381" w:name="揉法-róu-kneading"/>
    <w:p>
      <w:pPr>
        <w:pStyle w:val="Heading5"/>
      </w:pPr>
      <w:r>
        <w:rPr>
          <w:rStyle w:val="SectionNumber"/>
        </w:rPr>
        <w:t xml:space="preserve">1.2.3.1.7</w:t>
      </w:r>
      <w:r>
        <w:tab/>
      </w:r>
      <w:r>
        <w:t xml:space="preserve">5. </w:t>
      </w:r>
      <w:r>
        <w:rPr>
          <w:rFonts w:hint="eastAsia"/>
        </w:rPr>
        <w:t xml:space="preserve">揉法</w:t>
      </w:r>
      <w:r>
        <w:t xml:space="preserve"> (Róu, Kneading)</w:t>
      </w:r>
    </w:p>
    <w:bookmarkStart w:id="375" w:name="定义-4"/>
    <w:p>
      <w:pPr>
        <w:pStyle w:val="Heading6"/>
      </w:pPr>
      <w:r>
        <w:rPr>
          <w:rStyle w:val="SectionNumber"/>
        </w:rPr>
        <w:t xml:space="preserve">1.2.3.1.7.1</w:t>
      </w:r>
      <w:r>
        <w:tab/>
      </w:r>
      <w:r>
        <w:t xml:space="preserve">5.1 </w:t>
      </w:r>
      <w:r>
        <w:rPr>
          <w:rFonts w:hint="eastAsia"/>
        </w:rPr>
        <w:t xml:space="preserve">定义</w:t>
      </w:r>
    </w:p>
    <w:p>
      <w:pPr>
        <w:pStyle w:val="FirstParagraph"/>
      </w:pPr>
      <w:r>
        <w:rPr>
          <w:rFonts w:hint="eastAsia"/>
        </w:rPr>
        <w:t xml:space="preserve">以指、掌或鱼际在体表做圆周轨迹的揉动，皮肤随手指共同移动，不在皮表摩擦。</w:t>
      </w:r>
    </w:p>
    <w:bookmarkEnd w:id="375"/>
    <w:bookmarkStart w:id="376" w:name="动作要领-4"/>
    <w:p>
      <w:pPr>
        <w:pStyle w:val="Heading6"/>
      </w:pPr>
      <w:r>
        <w:rPr>
          <w:rStyle w:val="SectionNumber"/>
        </w:rPr>
        <w:t xml:space="preserve">1.2.3.1.7.2</w:t>
      </w:r>
      <w:r>
        <w:tab/>
      </w:r>
      <w:r>
        <w:t xml:space="preserve">5.2 </w:t>
      </w:r>
      <w:r>
        <w:rPr>
          <w:rFonts w:hint="eastAsia"/>
        </w:rPr>
        <w:t xml:space="preserve">动作要领</w:t>
      </w:r>
    </w:p>
    <w:p>
      <w:pPr>
        <w:pStyle w:val="Compact"/>
        <w:numPr>
          <w:ilvl w:val="0"/>
          <w:numId w:val="1159"/>
        </w:numPr>
      </w:pPr>
      <w:r>
        <w:rPr>
          <w:rFonts w:hint="eastAsia"/>
          <w:b/>
          <w:bCs/>
        </w:rPr>
        <w:t xml:space="preserve">着力部位：</w:t>
      </w:r>
      <w:r>
        <w:t xml:space="preserve"> </w:t>
      </w:r>
      <w:r>
        <w:rPr>
          <w:rFonts w:hint="eastAsia"/>
        </w:rPr>
        <w:t xml:space="preserve">指腹、掌根、大鱼际、小鱼际</w:t>
      </w:r>
    </w:p>
    <w:p>
      <w:pPr>
        <w:pStyle w:val="Compact"/>
        <w:numPr>
          <w:ilvl w:val="0"/>
          <w:numId w:val="1159"/>
        </w:numPr>
      </w:pPr>
      <w:r>
        <w:rPr>
          <w:rFonts w:hint="eastAsia"/>
        </w:rPr>
        <w:t xml:space="preserve">圆周动作，方向顺时针或逆时针均可</w:t>
      </w:r>
    </w:p>
    <w:p>
      <w:pPr>
        <w:pStyle w:val="Compact"/>
        <w:numPr>
          <w:ilvl w:val="0"/>
          <w:numId w:val="1159"/>
        </w:numPr>
      </w:pPr>
      <w:r>
        <w:rPr>
          <w:rFonts w:hint="eastAsia"/>
        </w:rPr>
        <w:t xml:space="preserve">皮下组织随揉而动，皮肤不滑动</w:t>
      </w:r>
    </w:p>
    <w:p>
      <w:pPr>
        <w:pStyle w:val="Compact"/>
        <w:numPr>
          <w:ilvl w:val="0"/>
          <w:numId w:val="1159"/>
        </w:numPr>
      </w:pPr>
      <w:r>
        <w:rPr>
          <w:rFonts w:hint="eastAsia"/>
        </w:rPr>
        <w:t xml:space="preserve">腕关节放松，前臂主导</w:t>
      </w:r>
    </w:p>
    <w:bookmarkEnd w:id="376"/>
    <w:bookmarkStart w:id="377" w:name="参数-3"/>
    <w:p>
      <w:pPr>
        <w:pStyle w:val="Heading6"/>
      </w:pPr>
      <w:r>
        <w:rPr>
          <w:rStyle w:val="SectionNumber"/>
        </w:rPr>
        <w:t xml:space="preserve">1.2.3.1.7.3</w:t>
      </w:r>
      <w:r>
        <w:tab/>
      </w:r>
      <w:r>
        <w:t xml:space="preserve">5.3 </w:t>
      </w:r>
      <w:r>
        <w:rPr>
          <w:rFonts w:hint="eastAsia"/>
        </w:rPr>
        <w:t xml:space="preserve">参数</w:t>
      </w:r>
    </w:p>
    <w:tbl>
      <w:tblPr>
        <w:tblStyle w:val="Table"/>
        <w:tblW w:type="auto" w:w="0"/>
        <w:tblLook w:firstRow="1" w:lastRow="0" w:firstColumn="0" w:lastColumn="0" w:noHBand="0" w:noVBand="0" w:val="0020"/>
        <w:tblBorders>
          <w:top w:val="single" w:sz="12" w:color="7F7F7F"/>
          <w:bottom w:val="single" w:sz="12" w:color="7F7F7F"/>
          <w:insideH w:val="single" w:sz="6" w:color="7F7F7F"/>
          <w:left w:val="nil"/>
          <w:right w:val="nil"/>
          <w:insideV w:val="nil"/>
        </w:tblBorders>
      </w:tblPr>
      <w:tblGrid>
        <w:gridCol w:w="3960"/>
        <w:gridCol w:w="3960"/>
      </w:tblGrid>
      <w:tr>
        <w:trPr>
          <w:tblHeader w:val="on"/>
        </w:trPr>
        <w:tc>
          <w:tcPr>
            <w:shd w:val="clear" w:color="auto" w:fill="E7E6E6"/>
          </w:tcPr>
          <w:p>
            <w:pPr>
              <w:pStyle w:val="Compact"/>
            </w:pPr>
            <w:r>
              <w:rPr>
                <w:rFonts w:hint="eastAsia"/>
                <w:b/>
              </w:rPr>
              <w:t xml:space="preserve">参数</w:t>
            </w:r>
          </w:p>
        </w:tc>
        <w:tc>
          <w:tcPr>
            <w:shd w:val="clear" w:color="auto" w:fill="E7E6E6"/>
          </w:tcPr>
          <w:p>
            <w:pPr>
              <w:pStyle w:val="Compact"/>
            </w:pPr>
            <w:r>
              <w:rPr>
                <w:rFonts w:hint="eastAsia"/>
                <w:b/>
              </w:rPr>
              <w:t xml:space="preserve">范围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力度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轻至中</w:t>
            </w:r>
          </w:p>
        </w:tc>
      </w:tr>
      <w:tr>
        <w:tc>
          <w:tcPr>
            <w:shd w:val="clear" w:color="auto" w:fill="F7F7F7"/>
          </w:tcPr>
          <w:p>
            <w:pPr>
              <w:pStyle w:val="Compact"/>
            </w:pPr>
            <w:r>
              <w:rPr>
                <w:rFonts w:hint="eastAsia"/>
              </w:rPr>
              <w:t xml:space="preserve">速度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t xml:space="preserve">60–160 </w:t>
            </w:r>
            <w:r>
              <w:rPr>
                <w:rFonts w:hint="eastAsia"/>
              </w:rPr>
              <w:t xml:space="preserve">次</w:t>
            </w:r>
            <w:r>
              <w:t xml:space="preserve"> / </w:t>
            </w:r>
            <w:r>
              <w:rPr>
                <w:rFonts w:hint="eastAsia"/>
              </w:rPr>
              <w:t xml:space="preserve">分钟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节奏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持续均匀圆周</w:t>
            </w:r>
          </w:p>
        </w:tc>
      </w:tr>
      <w:tr>
        <w:tc>
          <w:tcPr>
            <w:shd w:val="clear" w:color="auto" w:fill="F7F7F7"/>
          </w:tcPr>
          <w:p>
            <w:pPr>
              <w:pStyle w:val="Compact"/>
            </w:pPr>
            <w:r>
              <w:rPr>
                <w:rFonts w:hint="eastAsia"/>
              </w:rPr>
              <w:t xml:space="preserve">深度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rPr>
                <w:rFonts w:hint="eastAsia"/>
              </w:rPr>
              <w:t xml:space="preserve">皮下至浅肌层</w:t>
            </w:r>
          </w:p>
        </w:tc>
      </w:tr>
    </w:tbl>
    <w:bookmarkEnd w:id="377"/>
    <w:bookmarkStart w:id="378" w:name="适应部位-3"/>
    <w:p>
      <w:pPr>
        <w:pStyle w:val="Heading6"/>
      </w:pPr>
      <w:r>
        <w:rPr>
          <w:rStyle w:val="SectionNumber"/>
        </w:rPr>
        <w:t xml:space="preserve">1.2.3.1.7.4</w:t>
      </w:r>
      <w:r>
        <w:tab/>
      </w:r>
      <w:r>
        <w:t xml:space="preserve">5.4 </w:t>
      </w:r>
      <w:r>
        <w:rPr>
          <w:rFonts w:hint="eastAsia"/>
        </w:rPr>
        <w:t xml:space="preserve">适应部位</w:t>
      </w:r>
    </w:p>
    <w:p>
      <w:pPr>
        <w:pStyle w:val="Compact"/>
        <w:numPr>
          <w:ilvl w:val="0"/>
          <w:numId w:val="1160"/>
        </w:numPr>
      </w:pPr>
      <w:r>
        <w:rPr>
          <w:rFonts w:hint="eastAsia"/>
        </w:rPr>
        <w:t xml:space="preserve">全身皆可</w:t>
      </w:r>
    </w:p>
    <w:p>
      <w:pPr>
        <w:pStyle w:val="Compact"/>
        <w:numPr>
          <w:ilvl w:val="0"/>
          <w:numId w:val="1160"/>
        </w:numPr>
      </w:pPr>
      <w:r>
        <w:rPr>
          <w:rFonts w:hint="eastAsia"/>
        </w:rPr>
        <w:t xml:space="preserve">头面、腹部、胸部、肌肉结节</w:t>
      </w:r>
    </w:p>
    <w:bookmarkEnd w:id="378"/>
    <w:bookmarkStart w:id="379" w:name="临床功效-4"/>
    <w:p>
      <w:pPr>
        <w:pStyle w:val="Heading6"/>
      </w:pPr>
      <w:r>
        <w:rPr>
          <w:rStyle w:val="SectionNumber"/>
        </w:rPr>
        <w:t xml:space="preserve">1.2.3.1.7.5</w:t>
      </w:r>
      <w:r>
        <w:tab/>
      </w:r>
      <w:r>
        <w:t xml:space="preserve">5.5 </w:t>
      </w:r>
      <w:r>
        <w:rPr>
          <w:rFonts w:hint="eastAsia"/>
        </w:rPr>
        <w:t xml:space="preserve">临床功效</w:t>
      </w:r>
    </w:p>
    <w:p>
      <w:pPr>
        <w:pStyle w:val="FirstParagraph"/>
      </w:pPr>
      <w:r>
        <w:rPr>
          <w:rFonts w:hint="eastAsia"/>
        </w:rPr>
        <w:t xml:space="preserve">活血化瘀、消肿止痛、放松紧张。揉法是最”温和”的手法，常作为开局与收尾。</w:t>
      </w:r>
    </w:p>
    <w:bookmarkEnd w:id="379"/>
    <w:bookmarkStart w:id="380" w:name="注意"/>
    <w:p>
      <w:pPr>
        <w:pStyle w:val="Heading6"/>
      </w:pPr>
      <w:r>
        <w:rPr>
          <w:rStyle w:val="SectionNumber"/>
        </w:rPr>
        <w:t xml:space="preserve">1.2.3.1.7.6</w:t>
      </w:r>
      <w:r>
        <w:tab/>
      </w:r>
      <w:r>
        <w:t xml:space="preserve">5.6 </w:t>
      </w:r>
      <w:r>
        <w:rPr>
          <w:rFonts w:hint="eastAsia"/>
        </w:rPr>
        <w:t xml:space="preserve">注意</w:t>
      </w:r>
    </w:p>
    <w:p>
      <w:pPr>
        <w:pStyle w:val="Compact"/>
        <w:numPr>
          <w:ilvl w:val="0"/>
          <w:numId w:val="1161"/>
        </w:numPr>
      </w:pPr>
      <w:r>
        <w:rPr>
          <w:rFonts w:hint="eastAsia"/>
        </w:rPr>
        <w:t xml:space="preserve">力度循序渐进</w:t>
      </w:r>
    </w:p>
    <w:p>
      <w:pPr>
        <w:pStyle w:val="Compact"/>
        <w:numPr>
          <w:ilvl w:val="0"/>
          <w:numId w:val="1161"/>
        </w:numPr>
      </w:pPr>
      <w:r>
        <w:rPr>
          <w:rFonts w:hint="eastAsia"/>
        </w:rPr>
        <w:t xml:space="preserve">腹部揉应顺时针方向（与肠蠕动方向一致）</w:t>
      </w:r>
    </w:p>
    <w:p>
      <w:r>
        <w:pict>
          <v:rect style="width:0;height:1.5pt" o:hralign="center" o:hrstd="t" o:hr="t"/>
        </w:pict>
      </w:r>
    </w:p>
    <w:bookmarkEnd w:id="380"/>
    <w:bookmarkEnd w:id="381"/>
    <w:bookmarkStart w:id="388" w:name="捻法-niǎn-twisting"/>
    <w:p>
      <w:pPr>
        <w:pStyle w:val="Heading5"/>
      </w:pPr>
      <w:r>
        <w:rPr>
          <w:rStyle w:val="SectionNumber"/>
        </w:rPr>
        <w:t xml:space="preserve">1.2.3.1.8</w:t>
      </w:r>
      <w:r>
        <w:tab/>
      </w:r>
      <w:r>
        <w:t xml:space="preserve">6. </w:t>
      </w:r>
      <w:r>
        <w:rPr>
          <w:rFonts w:hint="eastAsia"/>
        </w:rPr>
        <w:t xml:space="preserve">捻法</w:t>
      </w:r>
      <w:r>
        <w:t xml:space="preserve"> (Niǎn, Twisting)</w:t>
      </w:r>
    </w:p>
    <w:bookmarkStart w:id="382" w:name="定义-5"/>
    <w:p>
      <w:pPr>
        <w:pStyle w:val="Heading6"/>
      </w:pPr>
      <w:r>
        <w:rPr>
          <w:rStyle w:val="SectionNumber"/>
        </w:rPr>
        <w:t xml:space="preserve">1.2.3.1.8.1</w:t>
      </w:r>
      <w:r>
        <w:tab/>
      </w:r>
      <w:r>
        <w:t xml:space="preserve">6.1 </w:t>
      </w:r>
      <w:r>
        <w:rPr>
          <w:rFonts w:hint="eastAsia"/>
        </w:rPr>
        <w:t xml:space="preserve">定义</w:t>
      </w:r>
    </w:p>
    <w:p>
      <w:pPr>
        <w:pStyle w:val="FirstParagraph"/>
      </w:pPr>
      <w:r>
        <w:rPr>
          <w:rFonts w:hint="eastAsia"/>
        </w:rPr>
        <w:t xml:space="preserve">拇指与食指相对夹住手指、脚趾或耳廓，做对指搓捻。</w:t>
      </w:r>
    </w:p>
    <w:bookmarkEnd w:id="382"/>
    <w:bookmarkStart w:id="383" w:name="动作要领-5"/>
    <w:p>
      <w:pPr>
        <w:pStyle w:val="Heading6"/>
      </w:pPr>
      <w:r>
        <w:rPr>
          <w:rStyle w:val="SectionNumber"/>
        </w:rPr>
        <w:t xml:space="preserve">1.2.3.1.8.2</w:t>
      </w:r>
      <w:r>
        <w:tab/>
      </w:r>
      <w:r>
        <w:t xml:space="preserve">6.2 </w:t>
      </w:r>
      <w:r>
        <w:rPr>
          <w:rFonts w:hint="eastAsia"/>
        </w:rPr>
        <w:t xml:space="preserve">动作要领</w:t>
      </w:r>
    </w:p>
    <w:p>
      <w:pPr>
        <w:pStyle w:val="Compact"/>
        <w:numPr>
          <w:ilvl w:val="0"/>
          <w:numId w:val="1162"/>
        </w:numPr>
      </w:pPr>
      <w:r>
        <w:rPr>
          <w:rFonts w:hint="eastAsia"/>
        </w:rPr>
        <w:t xml:space="preserve">指夹紧但不掐</w:t>
      </w:r>
    </w:p>
    <w:p>
      <w:pPr>
        <w:pStyle w:val="Compact"/>
        <w:numPr>
          <w:ilvl w:val="0"/>
          <w:numId w:val="1162"/>
        </w:numPr>
      </w:pPr>
      <w:r>
        <w:rPr>
          <w:rFonts w:hint="eastAsia"/>
        </w:rPr>
        <w:t xml:space="preserve">前后搓捻如搓绳</w:t>
      </w:r>
    </w:p>
    <w:p>
      <w:pPr>
        <w:pStyle w:val="Compact"/>
        <w:numPr>
          <w:ilvl w:val="0"/>
          <w:numId w:val="1162"/>
        </w:numPr>
      </w:pPr>
      <w:r>
        <w:rPr>
          <w:rFonts w:hint="eastAsia"/>
        </w:rPr>
        <w:t xml:space="preserve">双向均匀</w:t>
      </w:r>
    </w:p>
    <w:bookmarkEnd w:id="383"/>
    <w:bookmarkStart w:id="384" w:name="参数-4"/>
    <w:p>
      <w:pPr>
        <w:pStyle w:val="Heading6"/>
      </w:pPr>
      <w:r>
        <w:rPr>
          <w:rStyle w:val="SectionNumber"/>
        </w:rPr>
        <w:t xml:space="preserve">1.2.3.1.8.3</w:t>
      </w:r>
      <w:r>
        <w:tab/>
      </w:r>
      <w:r>
        <w:t xml:space="preserve">6.3 </w:t>
      </w:r>
      <w:r>
        <w:rPr>
          <w:rFonts w:hint="eastAsia"/>
        </w:rPr>
        <w:t xml:space="preserve">参数</w:t>
      </w:r>
    </w:p>
    <w:tbl>
      <w:tblPr>
        <w:tblStyle w:val="Table"/>
        <w:tblW w:type="auto" w:w="0"/>
        <w:tblLook w:firstRow="1" w:lastRow="0" w:firstColumn="0" w:lastColumn="0" w:noHBand="0" w:noVBand="0" w:val="0020"/>
        <w:tblBorders>
          <w:top w:val="single" w:sz="12" w:color="7F7F7F"/>
          <w:bottom w:val="single" w:sz="12" w:color="7F7F7F"/>
          <w:insideH w:val="single" w:sz="6" w:color="7F7F7F"/>
          <w:left w:val="nil"/>
          <w:right w:val="nil"/>
          <w:insideV w:val="nil"/>
        </w:tblBorders>
      </w:tblPr>
      <w:tblGrid>
        <w:gridCol w:w="3960"/>
        <w:gridCol w:w="3960"/>
      </w:tblGrid>
      <w:tr>
        <w:trPr>
          <w:tblHeader w:val="on"/>
        </w:trPr>
        <w:tc>
          <w:tcPr>
            <w:shd w:val="clear" w:color="auto" w:fill="E7E6E6"/>
          </w:tcPr>
          <w:p>
            <w:pPr>
              <w:pStyle w:val="Compact"/>
            </w:pPr>
            <w:r>
              <w:rPr>
                <w:rFonts w:hint="eastAsia"/>
                <w:b/>
              </w:rPr>
              <w:t xml:space="preserve">参数</w:t>
            </w:r>
          </w:p>
        </w:tc>
        <w:tc>
          <w:tcPr>
            <w:shd w:val="clear" w:color="auto" w:fill="E7E6E6"/>
          </w:tcPr>
          <w:p>
            <w:pPr>
              <w:pStyle w:val="Compact"/>
            </w:pPr>
            <w:r>
              <w:rPr>
                <w:rFonts w:hint="eastAsia"/>
                <w:b/>
              </w:rPr>
              <w:t xml:space="preserve">范围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力度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轻至中</w:t>
            </w:r>
          </w:p>
        </w:tc>
      </w:tr>
      <w:tr>
        <w:tc>
          <w:tcPr>
            <w:shd w:val="clear" w:color="auto" w:fill="F7F7F7"/>
          </w:tcPr>
          <w:p>
            <w:pPr>
              <w:pStyle w:val="Compact"/>
            </w:pPr>
            <w:r>
              <w:rPr>
                <w:rFonts w:hint="eastAsia"/>
              </w:rPr>
              <w:t xml:space="preserve">速度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t xml:space="preserve">100–200 </w:t>
            </w:r>
            <w:r>
              <w:rPr>
                <w:rFonts w:hint="eastAsia"/>
              </w:rPr>
              <w:t xml:space="preserve">次</w:t>
            </w:r>
            <w:r>
              <w:t xml:space="preserve"> / </w:t>
            </w:r>
            <w:r>
              <w:rPr>
                <w:rFonts w:hint="eastAsia"/>
              </w:rPr>
              <w:t xml:space="preserve">分钟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节奏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快速连续</w:t>
            </w:r>
          </w:p>
        </w:tc>
      </w:tr>
      <w:tr>
        <w:tc>
          <w:tcPr>
            <w:shd w:val="clear" w:color="auto" w:fill="F7F7F7"/>
          </w:tcPr>
          <w:p>
            <w:pPr>
              <w:pStyle w:val="Compact"/>
            </w:pPr>
            <w:r>
              <w:rPr>
                <w:rFonts w:hint="eastAsia"/>
              </w:rPr>
              <w:t xml:space="preserve">深度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rPr>
                <w:rFonts w:hint="eastAsia"/>
              </w:rPr>
              <w:t xml:space="preserve">表皮</w:t>
            </w:r>
          </w:p>
        </w:tc>
      </w:tr>
    </w:tbl>
    <w:bookmarkEnd w:id="384"/>
    <w:bookmarkStart w:id="385" w:name="适应部位-4"/>
    <w:p>
      <w:pPr>
        <w:pStyle w:val="Heading6"/>
      </w:pPr>
      <w:r>
        <w:rPr>
          <w:rStyle w:val="SectionNumber"/>
        </w:rPr>
        <w:t xml:space="preserve">1.2.3.1.8.4</w:t>
      </w:r>
      <w:r>
        <w:tab/>
      </w:r>
      <w:r>
        <w:t xml:space="preserve">6.4 </w:t>
      </w:r>
      <w:r>
        <w:rPr>
          <w:rFonts w:hint="eastAsia"/>
        </w:rPr>
        <w:t xml:space="preserve">适应部位</w:t>
      </w:r>
    </w:p>
    <w:p>
      <w:pPr>
        <w:pStyle w:val="Compact"/>
        <w:numPr>
          <w:ilvl w:val="0"/>
          <w:numId w:val="1163"/>
        </w:numPr>
      </w:pPr>
      <w:r>
        <w:rPr>
          <w:rFonts w:hint="eastAsia"/>
        </w:rPr>
        <w:t xml:space="preserve">手指、脚趾末节</w:t>
      </w:r>
    </w:p>
    <w:p>
      <w:pPr>
        <w:pStyle w:val="Compact"/>
        <w:numPr>
          <w:ilvl w:val="0"/>
          <w:numId w:val="1163"/>
        </w:numPr>
      </w:pPr>
      <w:r>
        <w:rPr>
          <w:rFonts w:hint="eastAsia"/>
        </w:rPr>
        <w:t xml:space="preserve">耳廓（耳穴疗法配合）</w:t>
      </w:r>
    </w:p>
    <w:bookmarkEnd w:id="385"/>
    <w:bookmarkStart w:id="386" w:name="临床功效-5"/>
    <w:p>
      <w:pPr>
        <w:pStyle w:val="Heading6"/>
      </w:pPr>
      <w:r>
        <w:rPr>
          <w:rStyle w:val="SectionNumber"/>
        </w:rPr>
        <w:t xml:space="preserve">1.2.3.1.8.5</w:t>
      </w:r>
      <w:r>
        <w:tab/>
      </w:r>
      <w:r>
        <w:t xml:space="preserve">6.5 </w:t>
      </w:r>
      <w:r>
        <w:rPr>
          <w:rFonts w:hint="eastAsia"/>
        </w:rPr>
        <w:t xml:space="preserve">临床功效</w:t>
      </w:r>
    </w:p>
    <w:p>
      <w:pPr>
        <w:pStyle w:val="FirstParagraph"/>
      </w:pPr>
      <w:r>
        <w:rPr>
          <w:rFonts w:hint="eastAsia"/>
        </w:rPr>
        <w:t xml:space="preserve">通利关节、改善末梢循环、配合耳穴调脏腑。</w:t>
      </w:r>
    </w:p>
    <w:bookmarkEnd w:id="386"/>
    <w:bookmarkStart w:id="387" w:name="注意-1"/>
    <w:p>
      <w:pPr>
        <w:pStyle w:val="Heading6"/>
      </w:pPr>
      <w:r>
        <w:rPr>
          <w:rStyle w:val="SectionNumber"/>
        </w:rPr>
        <w:t xml:space="preserve">1.2.3.1.8.6</w:t>
      </w:r>
      <w:r>
        <w:tab/>
      </w:r>
      <w:r>
        <w:t xml:space="preserve">6.6 </w:t>
      </w:r>
      <w:r>
        <w:rPr>
          <w:rFonts w:hint="eastAsia"/>
        </w:rPr>
        <w:t xml:space="preserve">注意</w:t>
      </w:r>
    </w:p>
    <w:p>
      <w:pPr>
        <w:pStyle w:val="Compact"/>
        <w:numPr>
          <w:ilvl w:val="0"/>
          <w:numId w:val="1164"/>
        </w:numPr>
      </w:pPr>
      <w:r>
        <w:rPr>
          <w:rFonts w:hint="eastAsia"/>
        </w:rPr>
        <w:t xml:space="preserve">指甲外伤、甲沟炎禁用</w:t>
      </w:r>
    </w:p>
    <w:p>
      <w:r>
        <w:pict>
          <v:rect style="width:0;height:1.5pt" o:hralign="center" o:hrstd="t" o:hr="t"/>
        </w:pict>
      </w:r>
    </w:p>
    <w:bookmarkEnd w:id="387"/>
    <w:bookmarkEnd w:id="388"/>
    <w:bookmarkStart w:id="398" w:name="摩法-mó-rubbing"/>
    <w:p>
      <w:pPr>
        <w:pStyle w:val="Heading5"/>
      </w:pPr>
      <w:r>
        <w:rPr>
          <w:rStyle w:val="SectionNumber"/>
        </w:rPr>
        <w:t xml:space="preserve">1.2.3.1.9</w:t>
      </w:r>
      <w:r>
        <w:tab/>
      </w:r>
      <w:r>
        <w:t xml:space="preserve">7. </w:t>
      </w:r>
      <w:r>
        <w:rPr>
          <w:rFonts w:hint="eastAsia"/>
        </w:rPr>
        <w:t xml:space="preserve">摩法</w:t>
      </w:r>
      <w:r>
        <w:t xml:space="preserve"> (Mó, Rubbing)</w:t>
      </w:r>
    </w:p>
    <w:bookmarkStart w:id="389" w:name="定义-6"/>
    <w:p>
      <w:pPr>
        <w:pStyle w:val="Heading6"/>
      </w:pPr>
      <w:r>
        <w:rPr>
          <w:rStyle w:val="SectionNumber"/>
        </w:rPr>
        <w:t xml:space="preserve">1.2.3.1.9.1</w:t>
      </w:r>
      <w:r>
        <w:tab/>
      </w:r>
      <w:r>
        <w:t xml:space="preserve">7.1 </w:t>
      </w:r>
      <w:r>
        <w:rPr>
          <w:rFonts w:hint="eastAsia"/>
        </w:rPr>
        <w:t xml:space="preserve">定义</w:t>
      </w:r>
    </w:p>
    <w:p>
      <w:pPr>
        <w:pStyle w:val="FirstParagraph"/>
      </w:pPr>
      <w:r>
        <w:rPr>
          <w:rFonts w:hint="eastAsia"/>
        </w:rPr>
        <w:t xml:space="preserve">掌或四指指腹环转抚摩体表，皮肤与施术部位之间有摩擦，是最轻柔的手法。</w:t>
      </w:r>
    </w:p>
    <w:bookmarkEnd w:id="389"/>
    <w:bookmarkStart w:id="390" w:name="动作要领-6"/>
    <w:p>
      <w:pPr>
        <w:pStyle w:val="Heading6"/>
      </w:pPr>
      <w:r>
        <w:rPr>
          <w:rStyle w:val="SectionNumber"/>
        </w:rPr>
        <w:t xml:space="preserve">1.2.3.1.9.2</w:t>
      </w:r>
      <w:r>
        <w:tab/>
      </w:r>
      <w:r>
        <w:t xml:space="preserve">7.2 </w:t>
      </w:r>
      <w:r>
        <w:rPr>
          <w:rFonts w:hint="eastAsia"/>
        </w:rPr>
        <w:t xml:space="preserve">动作要领</w:t>
      </w:r>
    </w:p>
    <w:p>
      <w:pPr>
        <w:pStyle w:val="Compact"/>
        <w:numPr>
          <w:ilvl w:val="0"/>
          <w:numId w:val="1165"/>
        </w:numPr>
      </w:pPr>
      <w:r>
        <w:rPr>
          <w:rFonts w:hint="eastAsia"/>
          <w:b/>
          <w:bCs/>
        </w:rPr>
        <w:t xml:space="preserve">着力部位：</w:t>
      </w:r>
      <w:r>
        <w:t xml:space="preserve"> </w:t>
      </w:r>
      <w:r>
        <w:rPr>
          <w:rFonts w:hint="eastAsia"/>
        </w:rPr>
        <w:t xml:space="preserve">全掌、四指</w:t>
      </w:r>
    </w:p>
    <w:p>
      <w:pPr>
        <w:pStyle w:val="Compact"/>
        <w:numPr>
          <w:ilvl w:val="0"/>
          <w:numId w:val="1165"/>
        </w:numPr>
      </w:pPr>
      <w:r>
        <w:rPr>
          <w:rFonts w:hint="eastAsia"/>
        </w:rPr>
        <w:t xml:space="preserve">环形或单向移动</w:t>
      </w:r>
    </w:p>
    <w:p>
      <w:pPr>
        <w:pStyle w:val="Compact"/>
        <w:numPr>
          <w:ilvl w:val="0"/>
          <w:numId w:val="1165"/>
        </w:numPr>
      </w:pPr>
      <w:r>
        <w:rPr>
          <w:rFonts w:hint="eastAsia"/>
        </w:rPr>
        <w:t xml:space="preserve">力度极轻，</w:t>
      </w:r>
      <w:r>
        <w:rPr>
          <w:rFonts w:hint="eastAsia"/>
        </w:rPr>
        <w:t xml:space="preserve">“如抚如摩”</w:t>
      </w:r>
    </w:p>
    <w:p>
      <w:pPr>
        <w:pStyle w:val="Compact"/>
        <w:numPr>
          <w:ilvl w:val="0"/>
          <w:numId w:val="1165"/>
        </w:numPr>
      </w:pPr>
      <w:r>
        <w:rPr>
          <w:rFonts w:hint="eastAsia"/>
        </w:rPr>
        <w:t xml:space="preserve">与揉法不同：摩法皮肤滑动，揉法皮肤不动</w:t>
      </w:r>
    </w:p>
    <w:bookmarkEnd w:id="390"/>
    <w:bookmarkStart w:id="391" w:name="参数-5"/>
    <w:p>
      <w:pPr>
        <w:pStyle w:val="Heading6"/>
      </w:pPr>
      <w:r>
        <w:rPr>
          <w:rStyle w:val="SectionNumber"/>
        </w:rPr>
        <w:t xml:space="preserve">1.2.3.1.9.3</w:t>
      </w:r>
      <w:r>
        <w:tab/>
      </w:r>
      <w:r>
        <w:t xml:space="preserve">7.3 </w:t>
      </w:r>
      <w:r>
        <w:rPr>
          <w:rFonts w:hint="eastAsia"/>
        </w:rPr>
        <w:t xml:space="preserve">参数</w:t>
      </w:r>
    </w:p>
    <w:tbl>
      <w:tblPr>
        <w:tblStyle w:val="Table"/>
        <w:tblW w:type="auto" w:w="0"/>
        <w:tblLook w:firstRow="1" w:lastRow="0" w:firstColumn="0" w:lastColumn="0" w:noHBand="0" w:noVBand="0" w:val="0020"/>
        <w:tblBorders>
          <w:top w:val="single" w:sz="12" w:color="7F7F7F"/>
          <w:bottom w:val="single" w:sz="12" w:color="7F7F7F"/>
          <w:insideH w:val="single" w:sz="6" w:color="7F7F7F"/>
          <w:left w:val="nil"/>
          <w:right w:val="nil"/>
          <w:insideV w:val="nil"/>
        </w:tblBorders>
      </w:tblPr>
      <w:tblGrid>
        <w:gridCol w:w="3960"/>
        <w:gridCol w:w="3960"/>
      </w:tblGrid>
      <w:tr>
        <w:trPr>
          <w:tblHeader w:val="on"/>
        </w:trPr>
        <w:tc>
          <w:tcPr>
            <w:shd w:val="clear" w:color="auto" w:fill="E7E6E6"/>
          </w:tcPr>
          <w:p>
            <w:pPr>
              <w:pStyle w:val="Compact"/>
            </w:pPr>
            <w:r>
              <w:rPr>
                <w:rFonts w:hint="eastAsia"/>
                <w:b/>
              </w:rPr>
              <w:t xml:space="preserve">参数</w:t>
            </w:r>
          </w:p>
        </w:tc>
        <w:tc>
          <w:tcPr>
            <w:shd w:val="clear" w:color="auto" w:fill="E7E6E6"/>
          </w:tcPr>
          <w:p>
            <w:pPr>
              <w:pStyle w:val="Compact"/>
            </w:pPr>
            <w:r>
              <w:rPr>
                <w:rFonts w:hint="eastAsia"/>
                <w:b/>
              </w:rPr>
              <w:t xml:space="preserve">范围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力度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极轻</w:t>
            </w:r>
          </w:p>
        </w:tc>
      </w:tr>
      <w:tr>
        <w:tc>
          <w:tcPr>
            <w:shd w:val="clear" w:color="auto" w:fill="F7F7F7"/>
          </w:tcPr>
          <w:p>
            <w:pPr>
              <w:pStyle w:val="Compact"/>
            </w:pPr>
            <w:r>
              <w:rPr>
                <w:rFonts w:hint="eastAsia"/>
              </w:rPr>
              <w:t xml:space="preserve">速度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t xml:space="preserve">30–120 </w:t>
            </w:r>
            <w:r>
              <w:rPr>
                <w:rFonts w:hint="eastAsia"/>
              </w:rPr>
              <w:t xml:space="preserve">次</w:t>
            </w:r>
            <w:r>
              <w:t xml:space="preserve"> / </w:t>
            </w:r>
            <w:r>
              <w:rPr>
                <w:rFonts w:hint="eastAsia"/>
              </w:rPr>
              <w:t xml:space="preserve">分钟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节奏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平稳柔和</w:t>
            </w:r>
          </w:p>
        </w:tc>
      </w:tr>
      <w:tr>
        <w:tc>
          <w:tcPr>
            <w:shd w:val="clear" w:color="auto" w:fill="F7F7F7"/>
          </w:tcPr>
          <w:p>
            <w:pPr>
              <w:pStyle w:val="Compact"/>
            </w:pPr>
            <w:r>
              <w:rPr>
                <w:rFonts w:hint="eastAsia"/>
              </w:rPr>
              <w:t xml:space="preserve">深度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rPr>
                <w:rFonts w:hint="eastAsia"/>
              </w:rPr>
              <w:t xml:space="preserve">仅表皮</w:t>
            </w:r>
          </w:p>
        </w:tc>
      </w:tr>
    </w:tbl>
    <w:bookmarkEnd w:id="391"/>
    <w:bookmarkStart w:id="392" w:name="适应部位-5"/>
    <w:p>
      <w:pPr>
        <w:pStyle w:val="Heading6"/>
      </w:pPr>
      <w:r>
        <w:rPr>
          <w:rStyle w:val="SectionNumber"/>
        </w:rPr>
        <w:t xml:space="preserve">1.2.3.1.9.4</w:t>
      </w:r>
      <w:r>
        <w:tab/>
      </w:r>
      <w:r>
        <w:t xml:space="preserve">7.4 </w:t>
      </w:r>
      <w:r>
        <w:rPr>
          <w:rFonts w:hint="eastAsia"/>
        </w:rPr>
        <w:t xml:space="preserve">适应部位</w:t>
      </w:r>
    </w:p>
    <w:p>
      <w:pPr>
        <w:pStyle w:val="Compact"/>
        <w:numPr>
          <w:ilvl w:val="0"/>
          <w:numId w:val="1166"/>
        </w:numPr>
      </w:pPr>
      <w:r>
        <w:rPr>
          <w:rFonts w:hint="eastAsia"/>
        </w:rPr>
        <w:t xml:space="preserve">腹部（顺时针摩腹）</w:t>
      </w:r>
    </w:p>
    <w:p>
      <w:pPr>
        <w:pStyle w:val="Compact"/>
        <w:numPr>
          <w:ilvl w:val="0"/>
          <w:numId w:val="1166"/>
        </w:numPr>
      </w:pPr>
      <w:r>
        <w:rPr>
          <w:rFonts w:hint="eastAsia"/>
        </w:rPr>
        <w:t xml:space="preserve">胸部（开胸顺气）</w:t>
      </w:r>
    </w:p>
    <w:p>
      <w:pPr>
        <w:pStyle w:val="Compact"/>
        <w:numPr>
          <w:ilvl w:val="0"/>
          <w:numId w:val="1166"/>
        </w:numPr>
      </w:pPr>
      <w:r>
        <w:rPr>
          <w:rFonts w:hint="eastAsia"/>
        </w:rPr>
        <w:t xml:space="preserve">面部美容</w:t>
      </w:r>
    </w:p>
    <w:bookmarkEnd w:id="392"/>
    <w:bookmarkStart w:id="393" w:name="临床功效-6"/>
    <w:p>
      <w:pPr>
        <w:pStyle w:val="Heading6"/>
      </w:pPr>
      <w:r>
        <w:rPr>
          <w:rStyle w:val="SectionNumber"/>
        </w:rPr>
        <w:t xml:space="preserve">1.2.3.1.9.5</w:t>
      </w:r>
      <w:r>
        <w:tab/>
      </w:r>
      <w:r>
        <w:t xml:space="preserve">7.5 </w:t>
      </w:r>
      <w:r>
        <w:rPr>
          <w:rFonts w:hint="eastAsia"/>
        </w:rPr>
        <w:t xml:space="preserve">临床功效</w:t>
      </w:r>
    </w:p>
    <w:p>
      <w:pPr>
        <w:pStyle w:val="FirstParagraph"/>
      </w:pPr>
      <w:r>
        <w:rPr>
          <w:rFonts w:hint="eastAsia"/>
        </w:rPr>
        <w:t xml:space="preserve">温中散寒、消食和胃、宁心安神。</w:t>
      </w:r>
    </w:p>
    <w:bookmarkEnd w:id="393"/>
    <w:bookmarkStart w:id="397" w:name="注意-2"/>
    <w:p>
      <w:pPr>
        <w:pStyle w:val="Heading6"/>
      </w:pPr>
      <w:r>
        <w:rPr>
          <w:rStyle w:val="SectionNumber"/>
        </w:rPr>
        <w:t xml:space="preserve">1.2.3.1.9.6</w:t>
      </w:r>
      <w:r>
        <w:tab/>
      </w:r>
      <w:r>
        <w:t xml:space="preserve">7.6 </w:t>
      </w:r>
      <w:r>
        <w:rPr>
          <w:rFonts w:hint="eastAsia"/>
        </w:rPr>
        <w:t xml:space="preserve">注意</w:t>
      </w:r>
    </w:p>
    <w:p>
      <w:pPr>
        <w:pStyle w:val="Compact"/>
        <w:numPr>
          <w:ilvl w:val="0"/>
          <w:numId w:val="1167"/>
        </w:numPr>
      </w:pPr>
      <w:r>
        <w:rPr>
          <w:rFonts w:hint="eastAsia"/>
        </w:rPr>
        <w:t xml:space="preserve">配合介质（油</w:t>
      </w:r>
      <w:r>
        <w:t xml:space="preserve"> / </w:t>
      </w:r>
      <w:r>
        <w:rPr>
          <w:rFonts w:hint="eastAsia"/>
        </w:rPr>
        <w:t xml:space="preserve">粉）使用</w:t>
      </w:r>
    </w:p>
    <w:p>
      <w:pPr>
        <w:pStyle w:val="Compact"/>
        <w:numPr>
          <w:ilvl w:val="0"/>
          <w:numId w:val="1167"/>
        </w:numPr>
      </w:pPr>
      <w:r>
        <w:rPr>
          <w:rFonts w:hint="eastAsia"/>
        </w:rPr>
        <w:t xml:space="preserve">急腹症禁用</w:t>
      </w:r>
    </w:p>
    <w:p>
      <w:r>
        <w:pict>
          <v:rect style="width:0;height:1.5pt" o:hralign="center" o:hrstd="t" o:hr="t"/>
        </w:pict>
      </w:r>
    </w:p>
    <w:p>
      <w:pPr>
        <w:pStyle w:val="Caption"/>
      </w:pPr>
      <w:bookmarkStart w:id="9021" w:name="_caption_9020"/>
      <w:r>
        <w:rPr>
          <w:b/>
        </w:rPr>
        <w:t xml:space="preserve">Figure 1.11  </w:t>
      </w:r>
      <w:r>
        <w:rPr>
          <w:i/>
        </w:rPr>
        <w:t xml:space="preserve">2-3：人体背部肌肉解剖图——斜方肌 (trapezius)、背阔肌 (latissimus dorsi)、菱形肌 (rhomboids)、竖脊肌 (erector spinae) 是背部推法、揉法、拍法的主要施术层。来源：Wikimedia Commons，CC BY-SA 4.0</w:t>
      </w:r>
      <w:bookmarkEnd w:id="9021"/>
    </w:p>
    <w:bookmarkEnd w:id="397"/>
    <w:bookmarkEnd w:id="398"/>
    <w:bookmarkStart w:id="408" w:name="拍法-pāi-tapping"/>
    <w:p>
      <w:pPr>
        <w:pStyle w:val="Heading5"/>
      </w:pPr>
      <w:r>
        <w:rPr>
          <w:rStyle w:val="SectionNumber"/>
        </w:rPr>
        <w:t xml:space="preserve">1.2.3.1.10</w:t>
      </w:r>
      <w:r>
        <w:tab/>
      </w:r>
      <w:r>
        <w:t xml:space="preserve">8. </w:t>
      </w:r>
      <w:r>
        <w:rPr>
          <w:rFonts w:hint="eastAsia"/>
        </w:rPr>
        <w:t xml:space="preserve">拍法</w:t>
      </w:r>
      <w:r>
        <w:t xml:space="preserve"> (Pāi, Tapping)</w:t>
      </w:r>
    </w:p>
    <w:bookmarkStart w:id="399" w:name="定义-7"/>
    <w:p>
      <w:pPr>
        <w:pStyle w:val="Heading6"/>
      </w:pPr>
      <w:r>
        <w:rPr>
          <w:rStyle w:val="SectionNumber"/>
        </w:rPr>
        <w:t xml:space="preserve">1.2.3.1.10.1</w:t>
      </w:r>
      <w:r>
        <w:tab/>
      </w:r>
      <w:r>
        <w:t xml:space="preserve">8.1 </w:t>
      </w:r>
      <w:r>
        <w:rPr>
          <w:rFonts w:hint="eastAsia"/>
        </w:rPr>
        <w:t xml:space="preserve">定义</w:t>
      </w:r>
    </w:p>
    <w:p>
      <w:pPr>
        <w:pStyle w:val="FirstParagraph"/>
      </w:pPr>
      <w:r>
        <w:rPr>
          <w:rFonts w:hint="eastAsia"/>
        </w:rPr>
        <w:t xml:space="preserve">五指并拢屈成虚掌或空拳，有节奏地叩击体表。</w:t>
      </w:r>
    </w:p>
    <w:bookmarkEnd w:id="399"/>
    <w:bookmarkStart w:id="400" w:name="动作要领-7"/>
    <w:p>
      <w:pPr>
        <w:pStyle w:val="Heading6"/>
      </w:pPr>
      <w:r>
        <w:rPr>
          <w:rStyle w:val="SectionNumber"/>
        </w:rPr>
        <w:t xml:space="preserve">1.2.3.1.10.2</w:t>
      </w:r>
      <w:r>
        <w:tab/>
      </w:r>
      <w:r>
        <w:t xml:space="preserve">8.2 </w:t>
      </w:r>
      <w:r>
        <w:rPr>
          <w:rFonts w:hint="eastAsia"/>
        </w:rPr>
        <w:t xml:space="preserve">动作要领</w:t>
      </w:r>
    </w:p>
    <w:p>
      <w:pPr>
        <w:pStyle w:val="Compact"/>
        <w:numPr>
          <w:ilvl w:val="0"/>
          <w:numId w:val="1168"/>
        </w:numPr>
      </w:pPr>
      <w:r>
        <w:rPr>
          <w:rFonts w:hint="eastAsia"/>
          <w:b/>
          <w:bCs/>
        </w:rPr>
        <w:t xml:space="preserve">着力部位：</w:t>
      </w:r>
      <w:r>
        <w:t xml:space="preserve"> </w:t>
      </w:r>
      <w:r>
        <w:rPr>
          <w:rFonts w:hint="eastAsia"/>
        </w:rPr>
        <w:t xml:space="preserve">虚掌（空气垫）或空拳</w:t>
      </w:r>
    </w:p>
    <w:p>
      <w:pPr>
        <w:pStyle w:val="Compact"/>
        <w:numPr>
          <w:ilvl w:val="0"/>
          <w:numId w:val="1168"/>
        </w:numPr>
      </w:pPr>
      <w:r>
        <w:rPr>
          <w:rFonts w:hint="eastAsia"/>
        </w:rPr>
        <w:t xml:space="preserve">腕关节放松，前臂带动</w:t>
      </w:r>
    </w:p>
    <w:p>
      <w:pPr>
        <w:pStyle w:val="Compact"/>
        <w:numPr>
          <w:ilvl w:val="0"/>
          <w:numId w:val="1168"/>
        </w:numPr>
      </w:pPr>
      <w:r>
        <w:rPr>
          <w:rFonts w:hint="eastAsia"/>
        </w:rPr>
        <w:t xml:space="preserve">拍击有”啪啪”声但客户不痛</w:t>
      </w:r>
    </w:p>
    <w:p>
      <w:pPr>
        <w:pStyle w:val="Compact"/>
        <w:numPr>
          <w:ilvl w:val="0"/>
          <w:numId w:val="1168"/>
        </w:numPr>
      </w:pPr>
      <w:r>
        <w:rPr>
          <w:rFonts w:hint="eastAsia"/>
        </w:rPr>
        <w:t xml:space="preserve">双手交替最佳</w:t>
      </w:r>
    </w:p>
    <w:bookmarkEnd w:id="400"/>
    <w:bookmarkStart w:id="401" w:name="参数-6"/>
    <w:p>
      <w:pPr>
        <w:pStyle w:val="Heading6"/>
      </w:pPr>
      <w:r>
        <w:rPr>
          <w:rStyle w:val="SectionNumber"/>
        </w:rPr>
        <w:t xml:space="preserve">1.2.3.1.10.3</w:t>
      </w:r>
      <w:r>
        <w:tab/>
      </w:r>
      <w:r>
        <w:t xml:space="preserve">8.3 </w:t>
      </w:r>
      <w:r>
        <w:rPr>
          <w:rFonts w:hint="eastAsia"/>
        </w:rPr>
        <w:t xml:space="preserve">参数</w:t>
      </w:r>
    </w:p>
    <w:tbl>
      <w:tblPr>
        <w:tblStyle w:val="Table"/>
        <w:tblW w:type="auto" w:w="0"/>
        <w:tblLook w:firstRow="1" w:lastRow="0" w:firstColumn="0" w:lastColumn="0" w:noHBand="0" w:noVBand="0" w:val="0020"/>
        <w:tblBorders>
          <w:top w:val="single" w:sz="12" w:color="7F7F7F"/>
          <w:bottom w:val="single" w:sz="12" w:color="7F7F7F"/>
          <w:insideH w:val="single" w:sz="6" w:color="7F7F7F"/>
          <w:left w:val="nil"/>
          <w:right w:val="nil"/>
          <w:insideV w:val="nil"/>
        </w:tblBorders>
      </w:tblPr>
      <w:tblGrid>
        <w:gridCol w:w="3960"/>
        <w:gridCol w:w="3960"/>
      </w:tblGrid>
      <w:tr>
        <w:trPr>
          <w:tblHeader w:val="on"/>
        </w:trPr>
        <w:tc>
          <w:tcPr>
            <w:shd w:val="clear" w:color="auto" w:fill="E7E6E6"/>
          </w:tcPr>
          <w:p>
            <w:pPr>
              <w:pStyle w:val="Compact"/>
            </w:pPr>
            <w:r>
              <w:rPr>
                <w:rFonts w:hint="eastAsia"/>
                <w:b/>
              </w:rPr>
              <w:t xml:space="preserve">参数</w:t>
            </w:r>
          </w:p>
        </w:tc>
        <w:tc>
          <w:tcPr>
            <w:shd w:val="clear" w:color="auto" w:fill="E7E6E6"/>
          </w:tcPr>
          <w:p>
            <w:pPr>
              <w:pStyle w:val="Compact"/>
            </w:pPr>
            <w:r>
              <w:rPr>
                <w:rFonts w:hint="eastAsia"/>
                <w:b/>
              </w:rPr>
              <w:t xml:space="preserve">范围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力度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轻至中</w:t>
            </w:r>
          </w:p>
        </w:tc>
      </w:tr>
      <w:tr>
        <w:tc>
          <w:tcPr>
            <w:shd w:val="clear" w:color="auto" w:fill="F7F7F7"/>
          </w:tcPr>
          <w:p>
            <w:pPr>
              <w:pStyle w:val="Compact"/>
            </w:pPr>
            <w:r>
              <w:rPr>
                <w:rFonts w:hint="eastAsia"/>
              </w:rPr>
              <w:t xml:space="preserve">速度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t xml:space="preserve">100–200 </w:t>
            </w:r>
            <w:r>
              <w:rPr>
                <w:rFonts w:hint="eastAsia"/>
              </w:rPr>
              <w:t xml:space="preserve">次</w:t>
            </w:r>
            <w:r>
              <w:t xml:space="preserve"> / </w:t>
            </w:r>
            <w:r>
              <w:rPr>
                <w:rFonts w:hint="eastAsia"/>
              </w:rPr>
              <w:t xml:space="preserve">分钟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节奏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节律性叩击</w:t>
            </w:r>
          </w:p>
        </w:tc>
      </w:tr>
      <w:tr>
        <w:tc>
          <w:tcPr>
            <w:shd w:val="clear" w:color="auto" w:fill="F7F7F7"/>
          </w:tcPr>
          <w:p>
            <w:pPr>
              <w:pStyle w:val="Compact"/>
            </w:pPr>
            <w:r>
              <w:rPr>
                <w:rFonts w:hint="eastAsia"/>
              </w:rPr>
              <w:t xml:space="preserve">深度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rPr>
                <w:rFonts w:hint="eastAsia"/>
              </w:rPr>
              <w:t xml:space="preserve">振动达浅肌层</w:t>
            </w:r>
          </w:p>
        </w:tc>
      </w:tr>
    </w:tbl>
    <w:bookmarkEnd w:id="401"/>
    <w:bookmarkStart w:id="402" w:name="适应部位-6"/>
    <w:p>
      <w:pPr>
        <w:pStyle w:val="Heading6"/>
      </w:pPr>
      <w:r>
        <w:rPr>
          <w:rStyle w:val="SectionNumber"/>
        </w:rPr>
        <w:t xml:space="preserve">1.2.3.1.10.4</w:t>
      </w:r>
      <w:r>
        <w:tab/>
      </w:r>
      <w:r>
        <w:t xml:space="preserve">8.4 </w:t>
      </w:r>
      <w:r>
        <w:rPr>
          <w:rFonts w:hint="eastAsia"/>
        </w:rPr>
        <w:t xml:space="preserve">适应部位</w:t>
      </w:r>
    </w:p>
    <w:p>
      <w:pPr>
        <w:pStyle w:val="Compact"/>
        <w:numPr>
          <w:ilvl w:val="0"/>
          <w:numId w:val="1169"/>
        </w:numPr>
      </w:pPr>
      <w:r>
        <w:rPr>
          <w:rFonts w:hint="eastAsia"/>
        </w:rPr>
        <w:t xml:space="preserve">背部、腰部、臀部、四肢</w:t>
      </w:r>
    </w:p>
    <w:p>
      <w:pPr>
        <w:pStyle w:val="Compact"/>
        <w:numPr>
          <w:ilvl w:val="0"/>
          <w:numId w:val="1169"/>
        </w:numPr>
      </w:pPr>
      <w:r>
        <w:rPr>
          <w:rFonts w:hint="eastAsia"/>
        </w:rPr>
        <w:t xml:space="preserve">常作为收尾手法</w:t>
      </w:r>
    </w:p>
    <w:bookmarkEnd w:id="402"/>
    <w:bookmarkStart w:id="403" w:name="临床功效-7"/>
    <w:p>
      <w:pPr>
        <w:pStyle w:val="Heading6"/>
      </w:pPr>
      <w:r>
        <w:rPr>
          <w:rStyle w:val="SectionNumber"/>
        </w:rPr>
        <w:t xml:space="preserve">1.2.3.1.10.5</w:t>
      </w:r>
      <w:r>
        <w:tab/>
      </w:r>
      <w:r>
        <w:t xml:space="preserve">8.5 </w:t>
      </w:r>
      <w:r>
        <w:rPr>
          <w:rFonts w:hint="eastAsia"/>
        </w:rPr>
        <w:t xml:space="preserve">临床功效</w:t>
      </w:r>
    </w:p>
    <w:p>
      <w:pPr>
        <w:pStyle w:val="FirstParagraph"/>
      </w:pPr>
      <w:r>
        <w:rPr>
          <w:rFonts w:hint="eastAsia"/>
        </w:rPr>
        <w:t xml:space="preserve">舒筋活络、行气活血、振奋精神。</w:t>
      </w:r>
    </w:p>
    <w:bookmarkEnd w:id="403"/>
    <w:bookmarkStart w:id="407" w:name="注意-禁忌-4"/>
    <w:p>
      <w:pPr>
        <w:pStyle w:val="Heading6"/>
      </w:pPr>
      <w:r>
        <w:rPr>
          <w:rStyle w:val="SectionNumber"/>
        </w:rPr>
        <w:t xml:space="preserve">1.2.3.1.10.6</w:t>
      </w:r>
      <w:r>
        <w:tab/>
      </w:r>
      <w:r>
        <w:t xml:space="preserve">8.6 </w:t>
      </w:r>
      <w:r>
        <w:rPr>
          <w:rFonts w:hint="eastAsia"/>
        </w:rPr>
        <w:t xml:space="preserve">注意</w:t>
      </w:r>
      <w:r>
        <w:t xml:space="preserve"> / </w:t>
      </w:r>
      <w:r>
        <w:rPr>
          <w:rFonts w:hint="eastAsia"/>
        </w:rPr>
        <w:t xml:space="preserve">禁忌</w:t>
      </w:r>
    </w:p>
    <w:p>
      <w:pPr>
        <w:pStyle w:val="Compact"/>
        <w:numPr>
          <w:ilvl w:val="0"/>
          <w:numId w:val="1170"/>
        </w:numPr>
      </w:pPr>
      <w:r>
        <w:rPr>
          <w:rFonts w:hint="eastAsia"/>
        </w:rPr>
        <w:t xml:space="preserve">严禁实掌或硬拳叩击</w:t>
      </w:r>
    </w:p>
    <w:p>
      <w:pPr>
        <w:pStyle w:val="Compact"/>
        <w:numPr>
          <w:ilvl w:val="0"/>
          <w:numId w:val="1170"/>
        </w:numPr>
      </w:pPr>
      <w:r>
        <w:rPr>
          <w:rFonts w:hint="eastAsia"/>
        </w:rPr>
        <w:t xml:space="preserve">肾区、心前区力度宜极轻</w:t>
      </w:r>
    </w:p>
    <w:p>
      <w:pPr>
        <w:pStyle w:val="Compact"/>
        <w:numPr>
          <w:ilvl w:val="0"/>
          <w:numId w:val="1170"/>
        </w:numPr>
      </w:pPr>
      <w:r>
        <w:rPr>
          <w:rFonts w:hint="eastAsia"/>
        </w:rPr>
        <w:t xml:space="preserve">骨质疏松、骨折恢复期禁用</w:t>
      </w:r>
    </w:p>
    <w:p>
      <w:r>
        <w:pict>
          <v:rect style="width:0;height:1.5pt" o:hralign="center" o:hrstd="t" o:hr="t"/>
        </w:pict>
      </w:r>
    </w:p>
    <w:p>
      <w:pPr>
        <w:pStyle w:val="Caption"/>
      </w:pPr>
      <w:bookmarkStart w:id="9023" w:name="_caption_9022"/>
      <w:r>
        <w:rPr>
          <w:b/>
        </w:rPr>
        <w:t xml:space="preserve">Figure 1.12  </w:t>
      </w:r>
      <w:r>
        <w:rPr>
          <w:i/>
        </w:rPr>
        <w:t xml:space="preserve">2-4：19 世纪推拿与运动疗法历史插图——展示推、揉、捏等手法在治疗师与患者之间的标准姿势。即使设备与服饰已变，手法的力学原理与本资料单所述完全一致。来源：Wikimedia Commons / Internet Archive Book Images，公有领域</w:t>
      </w:r>
      <w:bookmarkEnd w:id="9023"/>
    </w:p>
    <w:bookmarkEnd w:id="407"/>
    <w:bookmarkEnd w:id="408"/>
    <w:bookmarkStart w:id="409" w:name="力度速度节奏深度综合调控"/>
    <w:p>
      <w:pPr>
        <w:pStyle w:val="Heading5"/>
      </w:pPr>
      <w:r>
        <w:rPr>
          <w:rStyle w:val="SectionNumber"/>
        </w:rPr>
        <w:t xml:space="preserve">1.2.3.1.11</w:t>
      </w:r>
      <w:r>
        <w:tab/>
      </w:r>
      <w:r>
        <w:t xml:space="preserve">9. </w:t>
      </w:r>
      <w:r>
        <w:rPr>
          <w:rFonts w:hint="eastAsia"/>
        </w:rPr>
        <w:t xml:space="preserve">力度、速度、节奏、深度综合调控</w:t>
      </w:r>
    </w:p>
    <w:tbl>
      <w:tblPr>
        <w:tblStyle w:val="Table"/>
        <w:tblW w:type="auto" w:w="0"/>
        <w:tblLook w:firstRow="1" w:lastRow="0" w:firstColumn="0" w:lastColumn="0" w:noHBand="0" w:noVBand="0" w:val="0020"/>
        <w:tblBorders>
          <w:top w:val="single" w:sz="12" w:color="7F7F7F"/>
          <w:bottom w:val="single" w:sz="12" w:color="7F7F7F"/>
          <w:insideH w:val="single" w:sz="6" w:color="7F7F7F"/>
          <w:left w:val="nil"/>
          <w:right w:val="nil"/>
          <w:insideV w:val="nil"/>
        </w:tblBorders>
      </w:tblPr>
      <w:tblGrid>
        <w:gridCol w:w="3960"/>
        <w:gridCol w:w="3960"/>
      </w:tblGrid>
      <w:tr>
        <w:trPr>
          <w:tblHeader w:val="on"/>
        </w:trPr>
        <w:tc>
          <w:tcPr>
            <w:shd w:val="clear" w:color="auto" w:fill="E7E6E6"/>
          </w:tcPr>
          <w:p>
            <w:pPr>
              <w:pStyle w:val="Compact"/>
            </w:pPr>
            <w:r>
              <w:rPr>
                <w:rFonts w:hint="eastAsia"/>
                <w:b/>
              </w:rPr>
              <w:t xml:space="preserve">客户类型</w:t>
            </w:r>
          </w:p>
        </w:tc>
        <w:tc>
          <w:tcPr>
            <w:shd w:val="clear" w:color="auto" w:fill="E7E6E6"/>
          </w:tcPr>
          <w:p>
            <w:pPr>
              <w:pStyle w:val="Compact"/>
            </w:pPr>
            <w:r>
              <w:rPr>
                <w:rFonts w:hint="eastAsia"/>
                <w:b/>
              </w:rPr>
              <w:t xml:space="preserve">建议组合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体质虚弱</w:t>
            </w:r>
            <w:r>
              <w:t xml:space="preserve"> / </w:t>
            </w:r>
            <w:r>
              <w:rPr>
                <w:rFonts w:hint="eastAsia"/>
              </w:rPr>
              <w:t xml:space="preserve">老年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轻</w:t>
            </w:r>
            <w:r>
              <w:t xml:space="preserve"> + </w:t>
            </w:r>
            <w:r>
              <w:rPr>
                <w:rFonts w:hint="eastAsia"/>
              </w:rPr>
              <w:t xml:space="preserve">慢</w:t>
            </w:r>
            <w:r>
              <w:t xml:space="preserve"> + </w:t>
            </w:r>
            <w:r>
              <w:rPr>
                <w:rFonts w:hint="eastAsia"/>
              </w:rPr>
              <w:t xml:space="preserve">长节奏</w:t>
            </w:r>
            <w:r>
              <w:t xml:space="preserve"> + </w:t>
            </w:r>
            <w:r>
              <w:rPr>
                <w:rFonts w:hint="eastAsia"/>
              </w:rPr>
              <w:t xml:space="preserve">浅</w:t>
            </w:r>
          </w:p>
        </w:tc>
      </w:tr>
      <w:tr>
        <w:tc>
          <w:tcPr>
            <w:shd w:val="clear" w:color="auto" w:fill="F7F7F7"/>
          </w:tcPr>
          <w:p>
            <w:pPr>
              <w:pStyle w:val="Compact"/>
            </w:pPr>
            <w:r>
              <w:rPr>
                <w:rFonts w:hint="eastAsia"/>
              </w:rPr>
              <w:t xml:space="preserve">健壮成年</w:t>
            </w:r>
            <w:r>
              <w:t xml:space="preserve"> / </w:t>
            </w:r>
            <w:r>
              <w:rPr>
                <w:rFonts w:hint="eastAsia"/>
              </w:rPr>
              <w:t xml:space="preserve">慢性劳损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rPr>
                <w:rFonts w:hint="eastAsia"/>
              </w:rPr>
              <w:t xml:space="preserve">中至重</w:t>
            </w:r>
            <w:r>
              <w:t xml:space="preserve"> + </w:t>
            </w:r>
            <w:r>
              <w:rPr>
                <w:rFonts w:hint="eastAsia"/>
              </w:rPr>
              <w:t xml:space="preserve">中速</w:t>
            </w:r>
            <w:r>
              <w:t xml:space="preserve"> + </w:t>
            </w:r>
            <w:r>
              <w:rPr>
                <w:rFonts w:hint="eastAsia"/>
              </w:rPr>
              <w:t xml:space="preserve">短节奏</w:t>
            </w:r>
            <w:r>
              <w:t xml:space="preserve"> + </w:t>
            </w:r>
            <w:r>
              <w:rPr>
                <w:rFonts w:hint="eastAsia"/>
              </w:rPr>
              <w:t xml:space="preserve">深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急性局部疼痛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远端取穴轻按</w:t>
            </w:r>
            <w:r>
              <w:t xml:space="preserve"> + </w:t>
            </w:r>
            <w:r>
              <w:rPr>
                <w:rFonts w:hint="eastAsia"/>
              </w:rPr>
              <w:t xml:space="preserve">局部禁重手</w:t>
            </w:r>
          </w:p>
        </w:tc>
      </w:tr>
      <w:tr>
        <w:tc>
          <w:tcPr>
            <w:shd w:val="clear" w:color="auto" w:fill="F7F7F7"/>
          </w:tcPr>
          <w:p>
            <w:pPr>
              <w:pStyle w:val="Compact"/>
            </w:pPr>
            <w:r>
              <w:rPr>
                <w:rFonts w:hint="eastAsia"/>
              </w:rPr>
              <w:t xml:space="preserve">失眠</w:t>
            </w:r>
            <w:r>
              <w:t xml:space="preserve"> / </w:t>
            </w:r>
            <w:r>
              <w:rPr>
                <w:rFonts w:hint="eastAsia"/>
              </w:rPr>
              <w:t xml:space="preserve">焦虑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rPr>
                <w:rFonts w:hint="eastAsia"/>
              </w:rPr>
              <w:t xml:space="preserve">轻</w:t>
            </w:r>
            <w:r>
              <w:t xml:space="preserve"> + </w:t>
            </w:r>
            <w:r>
              <w:rPr>
                <w:rFonts w:hint="eastAsia"/>
              </w:rPr>
              <w:t xml:space="preserve">慢</w:t>
            </w:r>
            <w:r>
              <w:t xml:space="preserve"> + </w:t>
            </w:r>
            <w:r>
              <w:rPr>
                <w:rFonts w:hint="eastAsia"/>
              </w:rPr>
              <w:t xml:space="preserve">摩、揉为主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运动恢复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中重</w:t>
            </w:r>
            <w:r>
              <w:t xml:space="preserve"> + </w:t>
            </w:r>
            <w:r>
              <w:rPr>
                <w:rFonts w:hint="eastAsia"/>
              </w:rPr>
              <w:t xml:space="preserve">中速</w:t>
            </w:r>
            <w:r>
              <w:t xml:space="preserve"> + </w:t>
            </w:r>
            <w:r>
              <w:rPr>
                <w:rFonts w:hint="eastAsia"/>
              </w:rPr>
              <w:t xml:space="preserve">拿、按、拍</w:t>
            </w:r>
          </w:p>
        </w:tc>
      </w:tr>
    </w:tbl>
    <w:bookmarkEnd w:id="409"/>
    <w:bookmarkStart w:id="414" w:name="全身推拿标准顺序-standard-sequence"/>
    <w:p>
      <w:pPr>
        <w:pStyle w:val="Heading5"/>
      </w:pPr>
      <w:r>
        <w:rPr>
          <w:rStyle w:val="SectionNumber"/>
        </w:rPr>
        <w:t xml:space="preserve">1.2.3.1.12</w:t>
      </w:r>
      <w:r>
        <w:tab/>
      </w:r>
      <w:r>
        <w:t xml:space="preserve">10. </w:t>
      </w:r>
      <w:r>
        <w:rPr>
          <w:rFonts w:hint="eastAsia"/>
        </w:rPr>
        <w:t xml:space="preserve">全身推拿标准顺序</w:t>
      </w:r>
      <w:r>
        <w:t xml:space="preserve"> (Standard Sequence)</w:t>
      </w:r>
    </w:p>
    <w:p>
      <w:pPr>
        <w:pStyle w:val="BlockText"/>
      </w:pPr>
      <w:r>
        <w:rPr>
          <w:rFonts w:hint="eastAsia"/>
        </w:rPr>
        <w:t xml:space="preserve">顺序原则：</w:t>
      </w:r>
      <w:r>
        <w:rPr>
          <w:rFonts w:hint="eastAsia"/>
          <w:b/>
          <w:bCs/>
        </w:rPr>
        <w:t xml:space="preserve">先俯后仰，先大块后细节，先开后收。</w:t>
      </w:r>
    </w:p>
    <w:bookmarkStart w:id="410" w:name="俯卧位2535-分钟"/>
    <w:p>
      <w:pPr>
        <w:pStyle w:val="Heading6"/>
      </w:pPr>
      <w:r>
        <w:rPr>
          <w:rStyle w:val="SectionNumber"/>
        </w:rPr>
        <w:t xml:space="preserve">1.2.3.1.12.1</w:t>
      </w:r>
      <w:r>
        <w:tab/>
      </w:r>
      <w:r>
        <w:t xml:space="preserve">10.1 </w:t>
      </w:r>
      <w:r>
        <w:rPr>
          <w:rFonts w:hint="eastAsia"/>
        </w:rPr>
        <w:t xml:space="preserve">俯卧位（25–35</w:t>
      </w:r>
      <w:r>
        <w:t xml:space="preserve"> </w:t>
      </w:r>
      <w:r>
        <w:rPr>
          <w:rFonts w:hint="eastAsia"/>
        </w:rPr>
        <w:t xml:space="preserve">分钟）</w:t>
      </w:r>
    </w:p>
    <w:p>
      <w:pPr>
        <w:pStyle w:val="Compact"/>
        <w:numPr>
          <w:ilvl w:val="0"/>
          <w:numId w:val="1171"/>
        </w:numPr>
      </w:pPr>
      <w:r>
        <w:rPr>
          <w:rFonts w:hint="eastAsia"/>
        </w:rPr>
        <w:t xml:space="preserve">背部督脉</w:t>
      </w:r>
      <w:r>
        <w:t xml:space="preserve"> + </w:t>
      </w:r>
      <w:r>
        <w:rPr>
          <w:rFonts w:hint="eastAsia"/>
        </w:rPr>
        <w:t xml:space="preserve">膀胱经（推法</w:t>
      </w:r>
      <w:r>
        <w:t xml:space="preserve"> → </w:t>
      </w:r>
      <w:r>
        <w:rPr>
          <w:rFonts w:hint="eastAsia"/>
        </w:rPr>
        <w:t xml:space="preserve">揉法）</w:t>
      </w:r>
    </w:p>
    <w:p>
      <w:pPr>
        <w:pStyle w:val="Compact"/>
        <w:numPr>
          <w:ilvl w:val="0"/>
          <w:numId w:val="1171"/>
        </w:numPr>
      </w:pPr>
      <w:r>
        <w:rPr>
          <w:rFonts w:hint="eastAsia"/>
        </w:rPr>
        <w:t xml:space="preserve">肩颈（拿、按）</w:t>
      </w:r>
    </w:p>
    <w:p>
      <w:pPr>
        <w:pStyle w:val="Compact"/>
        <w:numPr>
          <w:ilvl w:val="0"/>
          <w:numId w:val="1171"/>
        </w:numPr>
      </w:pPr>
      <w:r>
        <w:rPr>
          <w:rFonts w:hint="eastAsia"/>
        </w:rPr>
        <w:t xml:space="preserve">腰骶（揉、按、捏脊）</w:t>
      </w:r>
    </w:p>
    <w:p>
      <w:pPr>
        <w:pStyle w:val="Compact"/>
        <w:numPr>
          <w:ilvl w:val="0"/>
          <w:numId w:val="1171"/>
        </w:numPr>
      </w:pPr>
      <w:r>
        <w:rPr>
          <w:rFonts w:hint="eastAsia"/>
        </w:rPr>
        <w:t xml:space="preserve">臀部（按环跳、揉梨状肌区）</w:t>
      </w:r>
    </w:p>
    <w:p>
      <w:pPr>
        <w:pStyle w:val="Compact"/>
        <w:numPr>
          <w:ilvl w:val="0"/>
          <w:numId w:val="1171"/>
        </w:numPr>
      </w:pPr>
      <w:r>
        <w:rPr>
          <w:rFonts w:hint="eastAsia"/>
        </w:rPr>
        <w:t xml:space="preserve">下肢后侧（推、拿、揉、拍）</w:t>
      </w:r>
    </w:p>
    <w:p>
      <w:pPr>
        <w:pStyle w:val="Compact"/>
        <w:numPr>
          <w:ilvl w:val="0"/>
          <w:numId w:val="1171"/>
        </w:numPr>
      </w:pPr>
      <w:r>
        <w:rPr>
          <w:rFonts w:hint="eastAsia"/>
        </w:rPr>
        <w:t xml:space="preserve">足底（按涌泉、捻趾）</w:t>
      </w:r>
    </w:p>
    <w:bookmarkEnd w:id="410"/>
    <w:bookmarkStart w:id="411" w:name="侧卧位1015-分钟-视客户需要"/>
    <w:p>
      <w:pPr>
        <w:pStyle w:val="Heading6"/>
      </w:pPr>
      <w:r>
        <w:rPr>
          <w:rStyle w:val="SectionNumber"/>
        </w:rPr>
        <w:t xml:space="preserve">1.2.3.1.12.2</w:t>
      </w:r>
      <w:r>
        <w:tab/>
      </w:r>
      <w:r>
        <w:t xml:space="preserve">10.2 </w:t>
      </w:r>
      <w:r>
        <w:rPr>
          <w:rFonts w:hint="eastAsia"/>
        </w:rPr>
        <w:t xml:space="preserve">侧卧位（10–15</w:t>
      </w:r>
      <w:r>
        <w:t xml:space="preserve"> </w:t>
      </w:r>
      <w:r>
        <w:rPr>
          <w:rFonts w:hint="eastAsia"/>
        </w:rPr>
        <w:t xml:space="preserve">分钟）—</w:t>
      </w:r>
      <w:r>
        <w:t xml:space="preserve"> </w:t>
      </w:r>
      <w:r>
        <w:rPr>
          <w:rFonts w:hint="eastAsia"/>
        </w:rPr>
        <w:t xml:space="preserve">视客户需要</w:t>
      </w:r>
    </w:p>
    <w:p>
      <w:pPr>
        <w:pStyle w:val="Compact"/>
        <w:numPr>
          <w:ilvl w:val="0"/>
          <w:numId w:val="1172"/>
        </w:numPr>
      </w:pPr>
      <w:r>
        <w:rPr>
          <w:rFonts w:hint="eastAsia"/>
        </w:rPr>
        <w:t xml:space="preserve">侧腰（揉、按）</w:t>
      </w:r>
    </w:p>
    <w:p>
      <w:pPr>
        <w:pStyle w:val="Compact"/>
        <w:numPr>
          <w:ilvl w:val="0"/>
          <w:numId w:val="1172"/>
        </w:numPr>
      </w:pPr>
      <w:r>
        <w:rPr>
          <w:rFonts w:hint="eastAsia"/>
        </w:rPr>
        <w:t xml:space="preserve">侧臀（按风市、环跳）</w:t>
      </w:r>
    </w:p>
    <w:p>
      <w:pPr>
        <w:pStyle w:val="Compact"/>
        <w:numPr>
          <w:ilvl w:val="0"/>
          <w:numId w:val="1172"/>
        </w:numPr>
      </w:pPr>
      <w:r>
        <w:rPr>
          <w:rFonts w:hint="eastAsia"/>
        </w:rPr>
        <w:t xml:space="preserve">侧肩（揉、拿）</w:t>
      </w:r>
    </w:p>
    <w:bookmarkEnd w:id="411"/>
    <w:bookmarkStart w:id="412" w:name="仰卧位2530-分钟"/>
    <w:p>
      <w:pPr>
        <w:pStyle w:val="Heading6"/>
      </w:pPr>
      <w:r>
        <w:rPr>
          <w:rStyle w:val="SectionNumber"/>
        </w:rPr>
        <w:t xml:space="preserve">1.2.3.1.12.3</w:t>
      </w:r>
      <w:r>
        <w:tab/>
      </w:r>
      <w:r>
        <w:t xml:space="preserve">10.3 </w:t>
      </w:r>
      <w:r>
        <w:rPr>
          <w:rFonts w:hint="eastAsia"/>
        </w:rPr>
        <w:t xml:space="preserve">仰卧位（25–30</w:t>
      </w:r>
      <w:r>
        <w:t xml:space="preserve"> </w:t>
      </w:r>
      <w:r>
        <w:rPr>
          <w:rFonts w:hint="eastAsia"/>
        </w:rPr>
        <w:t xml:space="preserve">分钟）</w:t>
      </w:r>
    </w:p>
    <w:p>
      <w:pPr>
        <w:pStyle w:val="Compact"/>
        <w:numPr>
          <w:ilvl w:val="0"/>
          <w:numId w:val="1173"/>
        </w:numPr>
      </w:pPr>
      <w:r>
        <w:rPr>
          <w:rFonts w:hint="eastAsia"/>
        </w:rPr>
        <w:t xml:space="preserve">下肢前侧（推、揉、按足三里）</w:t>
      </w:r>
    </w:p>
    <w:p>
      <w:pPr>
        <w:pStyle w:val="Compact"/>
        <w:numPr>
          <w:ilvl w:val="0"/>
          <w:numId w:val="1173"/>
        </w:numPr>
      </w:pPr>
      <w:r>
        <w:rPr>
          <w:rFonts w:hint="eastAsia"/>
        </w:rPr>
        <w:t xml:space="preserve">腹部顺时针摩（轻摩</w:t>
      </w:r>
      <w:r>
        <w:t xml:space="preserve"> 5 </w:t>
      </w:r>
      <w:r>
        <w:rPr>
          <w:rFonts w:hint="eastAsia"/>
        </w:rPr>
        <w:t xml:space="preserve">分钟）</w:t>
      </w:r>
    </w:p>
    <w:p>
      <w:pPr>
        <w:pStyle w:val="Compact"/>
        <w:numPr>
          <w:ilvl w:val="0"/>
          <w:numId w:val="1173"/>
        </w:numPr>
      </w:pPr>
      <w:r>
        <w:rPr>
          <w:rFonts w:hint="eastAsia"/>
        </w:rPr>
        <w:t xml:space="preserve">胸部开胸顺气（揉膻中）</w:t>
      </w:r>
    </w:p>
    <w:p>
      <w:pPr>
        <w:pStyle w:val="Compact"/>
        <w:numPr>
          <w:ilvl w:val="0"/>
          <w:numId w:val="1173"/>
        </w:numPr>
      </w:pPr>
      <w:r>
        <w:rPr>
          <w:rFonts w:hint="eastAsia"/>
        </w:rPr>
        <w:t xml:space="preserve">上肢（推、拿、按曲池、内关）</w:t>
      </w:r>
    </w:p>
    <w:p>
      <w:pPr>
        <w:pStyle w:val="Compact"/>
        <w:numPr>
          <w:ilvl w:val="0"/>
          <w:numId w:val="1173"/>
        </w:numPr>
      </w:pPr>
      <w:r>
        <w:rPr>
          <w:rFonts w:hint="eastAsia"/>
        </w:rPr>
        <w:t xml:space="preserve">头面（开天门、推坎宫、按太阳、揉百会）</w:t>
      </w:r>
    </w:p>
    <w:bookmarkEnd w:id="412"/>
    <w:bookmarkStart w:id="413" w:name="收尾"/>
    <w:p>
      <w:pPr>
        <w:pStyle w:val="Heading6"/>
      </w:pPr>
      <w:r>
        <w:rPr>
          <w:rStyle w:val="SectionNumber"/>
        </w:rPr>
        <w:t xml:space="preserve">1.2.3.1.12.4</w:t>
      </w:r>
      <w:r>
        <w:tab/>
      </w:r>
      <w:r>
        <w:t xml:space="preserve">10.4 </w:t>
      </w:r>
      <w:r>
        <w:rPr>
          <w:rFonts w:hint="eastAsia"/>
        </w:rPr>
        <w:t xml:space="preserve">收尾</w:t>
      </w:r>
    </w:p>
    <w:p>
      <w:pPr>
        <w:pStyle w:val="Compact"/>
        <w:numPr>
          <w:ilvl w:val="0"/>
          <w:numId w:val="1174"/>
        </w:numPr>
      </w:pPr>
      <w:r>
        <w:rPr>
          <w:rFonts w:hint="eastAsia"/>
        </w:rPr>
        <w:t xml:space="preserve">全身轻揉</w:t>
      </w:r>
      <w:r>
        <w:t xml:space="preserve"> + </w:t>
      </w:r>
      <w:r>
        <w:rPr>
          <w:rFonts w:hint="eastAsia"/>
        </w:rPr>
        <w:t xml:space="preserve">拍法收功</w:t>
      </w:r>
    </w:p>
    <w:p>
      <w:pPr>
        <w:pStyle w:val="Compact"/>
        <w:numPr>
          <w:ilvl w:val="0"/>
          <w:numId w:val="1174"/>
        </w:numPr>
      </w:pPr>
      <w:r>
        <w:rPr>
          <w:rFonts w:hint="eastAsia"/>
        </w:rPr>
        <w:t xml:space="preserve">协助客户缓慢起身</w:t>
      </w:r>
    </w:p>
    <w:bookmarkEnd w:id="413"/>
    <w:bookmarkEnd w:id="414"/>
    <w:bookmarkStart w:id="415" w:name="经络循行与配穴原则"/>
    <w:p>
      <w:pPr>
        <w:pStyle w:val="Heading5"/>
      </w:pPr>
      <w:r>
        <w:rPr>
          <w:rStyle w:val="SectionNumber"/>
        </w:rPr>
        <w:t xml:space="preserve">1.2.3.1.13</w:t>
      </w:r>
      <w:r>
        <w:tab/>
      </w:r>
      <w:r>
        <w:t xml:space="preserve">11. </w:t>
      </w:r>
      <w:r>
        <w:rPr>
          <w:rFonts w:hint="eastAsia"/>
        </w:rPr>
        <w:t xml:space="preserve">经络循行与配穴原则</w:t>
      </w:r>
    </w:p>
    <w:tbl>
      <w:tblPr>
        <w:tblStyle w:val="Table"/>
        <w:tblW w:type="auto" w:w="0"/>
        <w:tblLook w:firstRow="1" w:lastRow="0" w:firstColumn="0" w:lastColumn="0" w:noHBand="0" w:noVBand="0" w:val="0020"/>
        <w:tblBorders>
          <w:top w:val="single" w:sz="12" w:color="7F7F7F"/>
          <w:bottom w:val="single" w:sz="12" w:color="7F7F7F"/>
          <w:insideH w:val="single" w:sz="6" w:color="7F7F7F"/>
          <w:left w:val="nil"/>
          <w:right w:val="nil"/>
          <w:insideV w:val="nil"/>
        </w:tblBorders>
      </w:tblPr>
      <w:tblGrid>
        <w:gridCol w:w="3960"/>
        <w:gridCol w:w="3960"/>
      </w:tblGrid>
      <w:tr>
        <w:trPr>
          <w:tblHeader w:val="on"/>
        </w:trPr>
        <w:tc>
          <w:tcPr>
            <w:shd w:val="clear" w:color="auto" w:fill="E7E6E6"/>
          </w:tcPr>
          <w:p>
            <w:pPr>
              <w:pStyle w:val="Compact"/>
            </w:pPr>
            <w:r>
              <w:rPr>
                <w:rFonts w:hint="eastAsia"/>
                <w:b/>
              </w:rPr>
              <w:t xml:space="preserve">原则</w:t>
            </w:r>
          </w:p>
        </w:tc>
        <w:tc>
          <w:tcPr>
            <w:shd w:val="clear" w:color="auto" w:fill="E7E6E6"/>
          </w:tcPr>
          <w:p>
            <w:pPr>
              <w:pStyle w:val="Compact"/>
            </w:pPr>
            <w:r>
              <w:rPr>
                <w:rFonts w:hint="eastAsia"/>
                <w:b/>
              </w:rPr>
              <w:t xml:space="preserve">说明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循经取穴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沿患部所属经络选穴（如肩痛取手三阳经穴）</w:t>
            </w:r>
          </w:p>
        </w:tc>
      </w:tr>
      <w:tr>
        <w:tc>
          <w:tcPr>
            <w:shd w:val="clear" w:color="auto" w:fill="F7F7F7"/>
          </w:tcPr>
          <w:p>
            <w:pPr>
              <w:pStyle w:val="Compact"/>
            </w:pPr>
            <w:r>
              <w:rPr>
                <w:rFonts w:hint="eastAsia"/>
              </w:rPr>
              <w:t xml:space="preserve">远近配穴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rPr>
                <w:rFonts w:hint="eastAsia"/>
              </w:rPr>
              <w:t xml:space="preserve">局部</w:t>
            </w:r>
            <w:r>
              <w:t xml:space="preserve"> + </w:t>
            </w:r>
            <w:r>
              <w:rPr>
                <w:rFonts w:hint="eastAsia"/>
              </w:rPr>
              <w:t xml:space="preserve">远端（如肩井</w:t>
            </w:r>
            <w:r>
              <w:t xml:space="preserve"> + </w:t>
            </w:r>
            <w:r>
              <w:rPr>
                <w:rFonts w:hint="eastAsia"/>
              </w:rPr>
              <w:t xml:space="preserve">合谷）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阴阳配穴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表里两经互配（如肺经</w:t>
            </w:r>
            <w:r>
              <w:t xml:space="preserve"> + </w:t>
            </w:r>
            <w:r>
              <w:rPr>
                <w:rFonts w:hint="eastAsia"/>
              </w:rPr>
              <w:t xml:space="preserve">大肠经）</w:t>
            </w:r>
          </w:p>
        </w:tc>
      </w:tr>
      <w:tr>
        <w:tc>
          <w:tcPr>
            <w:shd w:val="clear" w:color="auto" w:fill="F7F7F7"/>
          </w:tcPr>
          <w:p>
            <w:pPr>
              <w:pStyle w:val="Compact"/>
            </w:pPr>
            <w:r>
              <w:rPr>
                <w:rFonts w:hint="eastAsia"/>
              </w:rPr>
              <w:t xml:space="preserve">上下配穴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rPr>
                <w:rFonts w:hint="eastAsia"/>
              </w:rPr>
              <w:t xml:space="preserve">头部疾患取足部穴（如头痛取太冲）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前后配穴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任督二脉互配（如腰痛取命门</w:t>
            </w:r>
            <w:r>
              <w:t xml:space="preserve"> + </w:t>
            </w:r>
            <w:r>
              <w:rPr>
                <w:rFonts w:hint="eastAsia"/>
              </w:rPr>
              <w:t xml:space="preserve">关元）</w:t>
            </w:r>
          </w:p>
        </w:tc>
      </w:tr>
    </w:tbl>
    <w:bookmarkEnd w:id="415"/>
    <w:bookmarkStart w:id="416" w:name="客户反应观察-continuous-monitoring"/>
    <w:p>
      <w:pPr>
        <w:pStyle w:val="Heading5"/>
      </w:pPr>
      <w:r>
        <w:rPr>
          <w:rStyle w:val="SectionNumber"/>
        </w:rPr>
        <w:t xml:space="preserve">1.2.3.1.14</w:t>
      </w:r>
      <w:r>
        <w:tab/>
      </w:r>
      <w:r>
        <w:t xml:space="preserve">12. </w:t>
      </w:r>
      <w:r>
        <w:rPr>
          <w:rFonts w:hint="eastAsia"/>
        </w:rPr>
        <w:t xml:space="preserve">客户反应观察</w:t>
      </w:r>
      <w:r>
        <w:t xml:space="preserve"> (Continuous Monitoring)</w:t>
      </w:r>
    </w:p>
    <w:tbl>
      <w:tblPr>
        <w:tblStyle w:val="Table"/>
        <w:tblW w:type="auto" w:w="0"/>
        <w:tblLook w:firstRow="1" w:lastRow="0" w:firstColumn="0" w:lastColumn="0" w:noHBand="0" w:noVBand="0" w:val="0020"/>
        <w:tblBorders>
          <w:top w:val="single" w:sz="12" w:color="7F7F7F"/>
          <w:bottom w:val="single" w:sz="12" w:color="7F7F7F"/>
          <w:insideH w:val="single" w:sz="6" w:color="7F7F7F"/>
          <w:left w:val="nil"/>
          <w:right w:val="nil"/>
          <w:insideV w:val="nil"/>
        </w:tblBorders>
      </w:tblPr>
      <w:tblGrid>
        <w:gridCol w:w="2640"/>
        <w:gridCol w:w="2640"/>
        <w:gridCol w:w="2640"/>
      </w:tblGrid>
      <w:tr>
        <w:trPr>
          <w:tblHeader w:val="on"/>
        </w:trPr>
        <w:tc>
          <w:tcPr>
            <w:shd w:val="clear" w:color="auto" w:fill="E7E6E6"/>
          </w:tcPr>
          <w:p>
            <w:pPr>
              <w:pStyle w:val="Compact"/>
            </w:pPr>
            <w:r>
              <w:rPr>
                <w:rFonts w:hint="eastAsia"/>
                <w:b/>
              </w:rPr>
              <w:t xml:space="preserve">观察项</w:t>
            </w:r>
          </w:p>
        </w:tc>
        <w:tc>
          <w:tcPr>
            <w:shd w:val="clear" w:color="auto" w:fill="E7E6E6"/>
          </w:tcPr>
          <w:p>
            <w:pPr>
              <w:pStyle w:val="Compact"/>
            </w:pPr>
            <w:r>
              <w:rPr>
                <w:rFonts w:hint="eastAsia"/>
                <w:b/>
              </w:rPr>
              <w:t xml:space="preserve">工具</w:t>
            </w:r>
            <w:r>
              <w:rPr>
                <w:b/>
              </w:rPr>
              <w:t xml:space="preserve"> / </w:t>
            </w:r>
            <w:r>
              <w:rPr>
                <w:rFonts w:hint="eastAsia"/>
                <w:b/>
              </w:rPr>
              <w:t xml:space="preserve">方法</w:t>
            </w:r>
          </w:p>
        </w:tc>
        <w:tc>
          <w:tcPr>
            <w:shd w:val="clear" w:color="auto" w:fill="E7E6E6"/>
          </w:tcPr>
          <w:p>
            <w:pPr>
              <w:pStyle w:val="Compact"/>
            </w:pPr>
            <w:r>
              <w:rPr>
                <w:rFonts w:hint="eastAsia"/>
                <w:b/>
              </w:rPr>
              <w:t xml:space="preserve">标准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疼痛</w:t>
            </w:r>
            <w:r>
              <w:t xml:space="preserve"> (VAS)</w:t>
            </w:r>
          </w:p>
        </w:tc>
        <w:tc>
          <w:tcPr/>
          <w:p>
            <w:pPr>
              <w:pStyle w:val="Compact"/>
            </w:pPr>
            <w:r>
              <w:t xml:space="preserve">0–10 </w:t>
            </w:r>
            <w:r>
              <w:rPr>
                <w:rFonts w:hint="eastAsia"/>
              </w:rPr>
              <w:t xml:space="preserve">视觉模拟量表</w:t>
            </w:r>
          </w:p>
        </w:tc>
        <w:tc>
          <w:tcPr/>
          <w:p>
            <w:pPr>
              <w:pStyle w:val="Compact"/>
            </w:pPr>
            <w:r>
              <w:t xml:space="preserve">≤ 6 </w:t>
            </w:r>
            <w:r>
              <w:rPr>
                <w:rFonts w:hint="eastAsia"/>
              </w:rPr>
              <w:t xml:space="preserve">可继续；≥</w:t>
            </w:r>
            <w:r>
              <w:t xml:space="preserve"> 7 </w:t>
            </w:r>
            <w:r>
              <w:rPr>
                <w:rFonts w:hint="eastAsia"/>
              </w:rPr>
              <w:t xml:space="preserve">减压</w:t>
            </w:r>
          </w:p>
        </w:tc>
      </w:tr>
      <w:tr>
        <w:tc>
          <w:tcPr>
            <w:shd w:val="clear" w:color="auto" w:fill="F7F7F7"/>
          </w:tcPr>
          <w:p>
            <w:pPr>
              <w:pStyle w:val="Compact"/>
            </w:pPr>
            <w:r>
              <w:rPr>
                <w:rFonts w:hint="eastAsia"/>
              </w:rPr>
              <w:t xml:space="preserve">呼吸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rPr>
                <w:rFonts w:hint="eastAsia"/>
              </w:rPr>
              <w:t xml:space="preserve">视诊胸廓起伏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rPr>
                <w:rFonts w:hint="eastAsia"/>
              </w:rPr>
              <w:t xml:space="preserve">平稳；急促立即停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面色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视诊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红润</w:t>
            </w:r>
            <w:r>
              <w:t xml:space="preserve"> / </w:t>
            </w:r>
            <w:r>
              <w:rPr>
                <w:rFonts w:hint="eastAsia"/>
              </w:rPr>
              <w:t xml:space="preserve">平静；苍白须警觉</w:t>
            </w:r>
          </w:p>
        </w:tc>
      </w:tr>
      <w:tr>
        <w:tc>
          <w:tcPr>
            <w:shd w:val="clear" w:color="auto" w:fill="F7F7F7"/>
          </w:tcPr>
          <w:p>
            <w:pPr>
              <w:pStyle w:val="Compact"/>
            </w:pPr>
            <w:r>
              <w:rPr>
                <w:rFonts w:hint="eastAsia"/>
              </w:rPr>
              <w:t xml:space="preserve">出汗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rPr>
                <w:rFonts w:hint="eastAsia"/>
              </w:rPr>
              <w:t xml:space="preserve">视诊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rPr>
                <w:rFonts w:hint="eastAsia"/>
              </w:rPr>
              <w:t xml:space="preserve">微汗正常；冷汗警觉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肌张力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触诊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应逐渐放松；持续紧张提示力度过大</w:t>
            </w:r>
          </w:p>
        </w:tc>
      </w:tr>
      <w:tr>
        <w:tc>
          <w:tcPr>
            <w:shd w:val="clear" w:color="auto" w:fill="F7F7F7"/>
          </w:tcPr>
          <w:p>
            <w:pPr>
              <w:pStyle w:val="Compact"/>
            </w:pPr>
            <w:r>
              <w:rPr>
                <w:rFonts w:hint="eastAsia"/>
              </w:rPr>
              <w:t xml:space="preserve">客户反馈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rPr>
                <w:rFonts w:hint="eastAsia"/>
              </w:rPr>
              <w:t xml:space="preserve">简短询问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rPr>
                <w:rFonts w:hint="eastAsia"/>
              </w:rPr>
              <w:t xml:space="preserve">每</w:t>
            </w:r>
            <w:r>
              <w:t xml:space="preserve"> 10–15 </w:t>
            </w:r>
            <w:r>
              <w:rPr>
                <w:rFonts w:hint="eastAsia"/>
              </w:rPr>
              <w:t xml:space="preserve">分钟询问一次</w:t>
            </w:r>
          </w:p>
        </w:tc>
      </w:tr>
    </w:tbl>
    <w:bookmarkEnd w:id="416"/>
    <w:bookmarkStart w:id="417" w:name="紧急情况识别与处置"/>
    <w:p>
      <w:pPr>
        <w:pStyle w:val="Heading5"/>
      </w:pPr>
      <w:r>
        <w:rPr>
          <w:rStyle w:val="SectionNumber"/>
        </w:rPr>
        <w:t xml:space="preserve">1.2.3.1.15</w:t>
      </w:r>
      <w:r>
        <w:tab/>
      </w:r>
      <w:r>
        <w:t xml:space="preserve">13. </w:t>
      </w:r>
      <w:r>
        <w:rPr>
          <w:rFonts w:hint="eastAsia"/>
        </w:rPr>
        <w:t xml:space="preserve">紧急情况识别与处置</w:t>
      </w:r>
    </w:p>
    <w:tbl>
      <w:tblPr>
        <w:tblStyle w:val="Table"/>
        <w:tblW w:type="auto" w:w="0"/>
        <w:tblLook w:firstRow="1" w:lastRow="0" w:firstColumn="0" w:lastColumn="0" w:noHBand="0" w:noVBand="0" w:val="0020"/>
        <w:tblBorders>
          <w:top w:val="single" w:sz="12" w:color="7F7F7F"/>
          <w:bottom w:val="single" w:sz="12" w:color="7F7F7F"/>
          <w:insideH w:val="single" w:sz="6" w:color="7F7F7F"/>
          <w:left w:val="nil"/>
          <w:right w:val="nil"/>
          <w:insideV w:val="nil"/>
        </w:tblBorders>
      </w:tblPr>
      <w:tblGrid>
        <w:gridCol w:w="2640"/>
        <w:gridCol w:w="2640"/>
        <w:gridCol w:w="2640"/>
      </w:tblGrid>
      <w:tr>
        <w:trPr>
          <w:tblHeader w:val="on"/>
        </w:trPr>
        <w:tc>
          <w:tcPr>
            <w:shd w:val="clear" w:color="auto" w:fill="E7E6E6"/>
          </w:tcPr>
          <w:p>
            <w:pPr>
              <w:pStyle w:val="Compact"/>
            </w:pPr>
            <w:r>
              <w:rPr>
                <w:rFonts w:hint="eastAsia"/>
                <w:b/>
              </w:rPr>
              <w:t xml:space="preserve">情况</w:t>
            </w:r>
          </w:p>
        </w:tc>
        <w:tc>
          <w:tcPr>
            <w:shd w:val="clear" w:color="auto" w:fill="E7E6E6"/>
          </w:tcPr>
          <w:p>
            <w:pPr>
              <w:pStyle w:val="Compact"/>
            </w:pPr>
            <w:r>
              <w:rPr>
                <w:rFonts w:hint="eastAsia"/>
                <w:b/>
              </w:rPr>
              <w:t xml:space="preserve">表现</w:t>
            </w:r>
          </w:p>
        </w:tc>
        <w:tc>
          <w:tcPr>
            <w:shd w:val="clear" w:color="auto" w:fill="E7E6E6"/>
          </w:tcPr>
          <w:p>
            <w:pPr>
              <w:pStyle w:val="Compact"/>
            </w:pPr>
            <w:r>
              <w:rPr>
                <w:rFonts w:hint="eastAsia"/>
                <w:b/>
              </w:rPr>
              <w:t xml:space="preserve">处置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晕厥</w:t>
            </w:r>
            <w:r>
              <w:t xml:space="preserve"> (Syncope)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突然意识丧失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平卧、抬高下肢、唤醒、必要时</w:t>
            </w:r>
            <w:r>
              <w:t xml:space="preserve"> 999</w:t>
            </w:r>
          </w:p>
        </w:tc>
      </w:tr>
      <w:tr>
        <w:tc>
          <w:tcPr>
            <w:shd w:val="clear" w:color="auto" w:fill="F7F7F7"/>
          </w:tcPr>
          <w:p>
            <w:pPr>
              <w:pStyle w:val="Compact"/>
            </w:pPr>
            <w:r>
              <w:rPr>
                <w:rFonts w:hint="eastAsia"/>
              </w:rPr>
              <w:t xml:space="preserve">严重过敏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rPr>
                <w:rFonts w:hint="eastAsia"/>
              </w:rPr>
              <w:t xml:space="preserve">皮疹</w:t>
            </w:r>
            <w:r>
              <w:t xml:space="preserve"> + </w:t>
            </w:r>
            <w:r>
              <w:rPr>
                <w:rFonts w:hint="eastAsia"/>
              </w:rPr>
              <w:t xml:space="preserve">呼吸困难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rPr>
                <w:rFonts w:hint="eastAsia"/>
              </w:rPr>
              <w:t xml:space="preserve">停手、肾上腺素笔（如有训练）、999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急性胸痛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胸闷、放射痛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平卧、休息、999、记录</w:t>
            </w:r>
          </w:p>
        </w:tc>
      </w:tr>
      <w:tr>
        <w:tc>
          <w:tcPr>
            <w:shd w:val="clear" w:color="auto" w:fill="F7F7F7"/>
          </w:tcPr>
          <w:p>
            <w:pPr>
              <w:pStyle w:val="Compact"/>
            </w:pPr>
            <w:r>
              <w:rPr>
                <w:rFonts w:hint="eastAsia"/>
              </w:rPr>
              <w:t xml:space="preserve">抽搐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rPr>
                <w:rFonts w:hint="eastAsia"/>
              </w:rPr>
              <w:t xml:space="preserve">肢体抽动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rPr>
                <w:rFonts w:hint="eastAsia"/>
              </w:rPr>
              <w:t xml:space="preserve">移开危险物、侧卧防误吸、999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严重疼痛</w:t>
            </w:r>
            <w:r>
              <w:t xml:space="preserve"> (VAS ≥ 8)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客户呼痛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立即减压</w:t>
            </w:r>
            <w:r>
              <w:t xml:space="preserve"> / </w:t>
            </w:r>
            <w:r>
              <w:rPr>
                <w:rFonts w:hint="eastAsia"/>
              </w:rPr>
              <w:t xml:space="preserve">停手、评估、记录</w:t>
            </w:r>
          </w:p>
        </w:tc>
      </w:tr>
    </w:tbl>
    <w:p>
      <w:pPr>
        <w:pStyle w:val="BlockText"/>
      </w:pPr>
      <w:r>
        <w:rPr>
          <w:rFonts w:hint="eastAsia"/>
        </w:rPr>
        <w:t xml:space="preserve">所有紧急事件须</w:t>
      </w:r>
      <w:r>
        <w:t xml:space="preserve"> 24 </w:t>
      </w:r>
      <w:r>
        <w:rPr>
          <w:rFonts w:hint="eastAsia"/>
        </w:rPr>
        <w:t xml:space="preserve">小时内填写</w:t>
      </w:r>
      <w:r>
        <w:t xml:space="preserve"> Incident </w:t>
      </w:r>
      <w:r>
        <w:rPr>
          <w:rFonts w:hint="eastAsia"/>
        </w:rPr>
        <w:t xml:space="preserve">Report，按</w:t>
      </w:r>
      <w:r>
        <w:t xml:space="preserve"> OSHA 1994 </w:t>
      </w:r>
      <w:r>
        <w:rPr>
          <w:rFonts w:hint="eastAsia"/>
        </w:rPr>
        <w:t xml:space="preserve">上报。</w:t>
      </w:r>
    </w:p>
    <w:bookmarkEnd w:id="417"/>
    <w:bookmarkStart w:id="418" w:name="小结-5"/>
    <w:p>
      <w:pPr>
        <w:pStyle w:val="Heading5"/>
      </w:pPr>
      <w:r>
        <w:rPr>
          <w:rStyle w:val="SectionNumber"/>
        </w:rPr>
        <w:t xml:space="preserve">1.2.3.1.16</w:t>
      </w:r>
      <w:r>
        <w:tab/>
      </w:r>
      <w:r>
        <w:t xml:space="preserve">14. </w:t>
      </w:r>
      <w:r>
        <w:rPr>
          <w:rFonts w:hint="eastAsia"/>
        </w:rPr>
        <w:t xml:space="preserve">小结</w:t>
      </w:r>
    </w:p>
    <w:p>
      <w:pPr>
        <w:pStyle w:val="FirstParagraph"/>
      </w:pPr>
      <w:r>
        <w:rPr>
          <w:rFonts w:hint="eastAsia"/>
        </w:rPr>
        <w:t xml:space="preserve">八大手法是全身推拿的根本工具。学员须通过</w:t>
      </w:r>
      <w:r>
        <w:t xml:space="preserve"> 392 </w:t>
      </w:r>
      <w:r>
        <w:rPr>
          <w:rFonts w:hint="eastAsia"/>
        </w:rPr>
        <w:t xml:space="preserve">小时实操训练达到”持久、有力、均匀、柔和、深透、节律”的标准，配合标准全身顺序、经络配穴与持续监测，才能为客户提供安全、高效的全身推拿服务。</w:t>
      </w:r>
    </w:p>
    <w:bookmarkEnd w:id="418"/>
    <w:bookmarkStart w:id="419" w:name="参考文献-5"/>
    <w:p>
      <w:pPr>
        <w:pStyle w:val="Heading5"/>
      </w:pPr>
      <w:r>
        <w:rPr>
          <w:rStyle w:val="SectionNumber"/>
        </w:rPr>
        <w:t xml:space="preserve">1.2.3.1.17</w:t>
      </w:r>
      <w:r>
        <w:tab/>
      </w:r>
      <w:r>
        <w:rPr>
          <w:rFonts w:hint="eastAsia"/>
        </w:rPr>
        <w:t xml:space="preserve">参考文献</w:t>
      </w:r>
    </w:p>
    <w:p>
      <w:pPr>
        <w:pStyle w:val="Compact"/>
        <w:numPr>
          <w:ilvl w:val="0"/>
          <w:numId w:val="1175"/>
        </w:numPr>
      </w:pPr>
      <w:r>
        <w:rPr>
          <w:rFonts w:hint="eastAsia"/>
        </w:rPr>
        <w:t xml:space="preserve">《黄帝内经》素问、灵枢</w:t>
      </w:r>
    </w:p>
    <w:p>
      <w:pPr>
        <w:pStyle w:val="Compact"/>
        <w:numPr>
          <w:ilvl w:val="0"/>
          <w:numId w:val="1175"/>
        </w:numPr>
      </w:pPr>
      <w:r>
        <w:t xml:space="preserve">China National Tuina Standard Textbook 13th Ed., 2003</w:t>
      </w:r>
    </w:p>
    <w:p>
      <w:pPr>
        <w:pStyle w:val="Compact"/>
        <w:numPr>
          <w:ilvl w:val="0"/>
          <w:numId w:val="1175"/>
        </w:numPr>
      </w:pPr>
      <w:r>
        <w:t xml:space="preserve">WHO (2010) Benchmarks for Training in Tuina</w:t>
      </w:r>
    </w:p>
    <w:p>
      <w:pPr>
        <w:pStyle w:val="Compact"/>
        <w:numPr>
          <w:ilvl w:val="0"/>
          <w:numId w:val="1175"/>
        </w:numPr>
      </w:pPr>
      <w:r>
        <w:t xml:space="preserve">T&amp;CM Act 2013、OSHA 1994</w:t>
      </w:r>
    </w:p>
    <w:p>
      <w:pPr>
        <w:pStyle w:val="Compact"/>
        <w:numPr>
          <w:ilvl w:val="0"/>
          <w:numId w:val="1175"/>
        </w:numPr>
      </w:pPr>
      <w:r>
        <w:t xml:space="preserve">MOH Code of Ethics for T&amp;CM Practitioners, 2007</w:t>
      </w:r>
    </w:p>
    <w:p>
      <w:pPr>
        <w:pStyle w:val="Compact"/>
        <w:numPr>
          <w:ilvl w:val="0"/>
          <w:numId w:val="1175"/>
        </w:numPr>
      </w:pPr>
      <w:r>
        <w:t xml:space="preserve">00-tuina-terminology.md</w:t>
      </w:r>
    </w:p>
    <w:bookmarkEnd w:id="419"/>
    <w:bookmarkEnd w:id="420"/>
    <w:bookmarkEnd w:id="421"/>
    <w:bookmarkStart w:id="457" w:name="c02kp-03-information-sheet-3"/>
    <w:p>
      <w:pPr>
        <w:pStyle w:val="Heading3"/>
      </w:pPr>
      <w:bookmarkStart w:id="8022" w:name="_Toc_8022"/>
      <w:r>
        <w:rPr>
          <w:rStyle w:val="SectionNumber"/>
          <w:b/>
          <w:color w:val="1F3A68"/>
        </w:rPr>
        <w:t xml:space="preserve">1.2.4</w:t>
      </w:r>
      <w:r>
        <w:rPr>
          <w:b/>
          <w:color w:val="1F3A68"/>
        </w:rPr>
        <w:tab/>
      </w:r>
      <w:r>
        <w:rPr>
          <w:b/>
          <w:color w:val="1F3A68"/>
        </w:rPr>
        <w:t xml:space="preserve">[C02/KP-03] Information Sheet 3</w:t>
      </w:r>
      <w:bookmarkEnd w:id="8022"/>
    </w:p>
    <w:p>
      <w:pPr>
        <w:pStyle w:val="FirstParagraph"/>
      </w:pPr>
    </w:p>
    <w:p>
      <w:pPr>
        <w:pStyle w:val="BodyText"/>
      </w:pPr>
      <w:r>
        <w:t xml:space="preserve">JABATAN PEMBANGUNAN KEMAHIRAN (JPK)</w:t>
      </w:r>
      <w:r>
        <w:t xml:space="preserve"> </w:t>
      </w:r>
      <w:r>
        <w:t xml:space="preserve">TINGKAT 7-8, BLOK D4, KOMPLEKS D,</w:t>
      </w:r>
      <w:r>
        <w:t xml:space="preserve"> </w:t>
      </w:r>
      <w:r>
        <w:t xml:space="preserve">PUSAT PENTADBIRAN KERAJAAN PERSEKUTUAN,</w:t>
      </w:r>
      <w:r>
        <w:t xml:space="preserve"> </w:t>
      </w:r>
      <w:r>
        <w:t xml:space="preserve">62530 PUTRAJAYA</w:t>
      </w:r>
    </w:p>
    <w:bookmarkStart w:id="422" w:name="kertas-penerangan-6"/>
    <w:p>
      <w:pPr>
        <w:pStyle w:val="Heading5"/>
      </w:pPr>
      <w:r>
        <w:rPr>
          <w:rStyle w:val="SectionNumber"/>
        </w:rPr>
        <w:t xml:space="preserve">1.2.4.0.1</w:t>
      </w:r>
      <w:r>
        <w:tab/>
      </w:r>
      <w:r>
        <w:t xml:space="preserve">KERTAS PENERANGAN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  <w:tblBorders>
          <w:top w:val="single" w:sz="12" w:color="7F7F7F"/>
          <w:bottom w:val="single" w:sz="12" w:color="7F7F7F"/>
          <w:insideH w:val="single" w:sz="6" w:color="7F7F7F"/>
          <w:left w:val="nil"/>
          <w:right w:val="nil"/>
          <w:insideV w:val="nil"/>
        </w:tblBorders>
      </w:tblPr>
      <w:tblGrid>
        <w:gridCol w:w="3960"/>
        <w:gridCol w:w="3960"/>
      </w:tblGrid>
      <w:tr>
        <w:trPr>
          <w:tblHeader w:val="on"/>
        </w:trPr>
        <w:tc>
          <w:tcPr>
            <w:shd w:val="clear" w:color="auto" w:fill="E7E6E6"/>
          </w:tcPr>
          <w:p>
            <w:pPr>
              <w:pStyle w:val="Compact"/>
            </w:pPr>
            <w:r>
              <w:rPr>
                <w:b/>
              </w:rPr>
              <w:t xml:space="preserve">Medan</w:t>
            </w:r>
          </w:p>
        </w:tc>
        <w:tc>
          <w:tcPr>
            <w:shd w:val="clear" w:color="auto" w:fill="E7E6E6"/>
          </w:tcPr>
          <w:p>
            <w:pPr>
              <w:pStyle w:val="Compact"/>
            </w:pPr>
            <w:r>
              <w:rPr>
                <w:b/>
              </w:rPr>
              <w:t xml:space="preserve">Nilai</w:t>
            </w:r>
          </w:p>
        </w:tc>
      </w:tr>
      <w:tr>
        <w:tc>
          <w:tcPr/>
          <w:p>
            <w:pPr>
              <w:pStyle w:val="Compact"/>
            </w:pPr>
            <w:r>
              <w:t xml:space="preserve">KOD DAN NAMA PROGRAM</w:t>
            </w:r>
          </w:p>
        </w:tc>
        <w:tc>
          <w:tcPr/>
          <w:p>
            <w:pPr>
              <w:pStyle w:val="Compact"/>
            </w:pPr>
            <w:r>
              <w:t xml:space="preserve">MP-031-3:2016 PERKHIDMATAN TUINALOGI</w:t>
            </w:r>
          </w:p>
        </w:tc>
      </w:tr>
      <w:tr>
        <w:tc>
          <w:tcPr>
            <w:shd w:val="clear" w:color="auto" w:fill="F7F7F7"/>
          </w:tcPr>
          <w:p>
            <w:pPr>
              <w:pStyle w:val="Compact"/>
            </w:pPr>
            <w:r>
              <w:t xml:space="preserve">TAHAP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t xml:space="preserve">3</w:t>
            </w:r>
          </w:p>
        </w:tc>
      </w:tr>
      <w:tr>
        <w:tc>
          <w:tcPr/>
          <w:p>
            <w:pPr>
              <w:pStyle w:val="Compact"/>
            </w:pPr>
            <w:r>
              <w:t xml:space="preserve">KOD DAN TAJUK UNIT KOMPETENSI</w:t>
            </w:r>
          </w:p>
        </w:tc>
        <w:tc>
          <w:tcPr/>
          <w:p>
            <w:pPr>
              <w:pStyle w:val="Compact"/>
            </w:pPr>
            <w:r>
              <w:t xml:space="preserve">MP-031-3:2016-C02 TUINALOGY SERVICES PREPARATION</w:t>
            </w:r>
          </w:p>
        </w:tc>
      </w:tr>
      <w:tr>
        <w:tc>
          <w:tcPr>
            <w:shd w:val="clear" w:color="auto" w:fill="F7F7F7"/>
          </w:tcPr>
          <w:p>
            <w:pPr>
              <w:pStyle w:val="Compact"/>
            </w:pPr>
            <w:r>
              <w:t xml:space="preserve">NO. DAN PERNYATAAN AKTIVITI KERJA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t xml:space="preserve">1. PREPARE TUINALOGY SERVICES EQUIPMENT AND TOOLS</w:t>
            </w:r>
            <w:r>
              <w:t xml:space="preserve">2. PREPARE TUINALOGY SERVICES AREA</w:t>
            </w:r>
            <w:r>
              <w:t xml:space="preserve">3. PREPARE CUSTOMER FOR TUINALOGY SERVICES</w:t>
            </w:r>
            <w:r>
              <w:t xml:space="preserve">4. RECORD TUINALOGY SERVICES PREPARATION ACTIVITIES</w:t>
            </w:r>
          </w:p>
        </w:tc>
      </w:tr>
      <w:tr>
        <w:tc>
          <w:tcPr/>
          <w:p>
            <w:pPr>
              <w:pStyle w:val="Compact"/>
            </w:pPr>
            <w:r>
              <w:t xml:space="preserve">NO. KOD</w:t>
            </w:r>
          </w:p>
        </w:tc>
        <w:tc>
          <w:tcPr/>
          <w:p>
            <w:pPr>
              <w:pStyle w:val="Compact"/>
            </w:pPr>
            <w:r>
              <w:t xml:space="preserve">MP-031-3:2016-C02/KP(3/3)</w:t>
            </w:r>
          </w:p>
        </w:tc>
      </w:tr>
      <w:tr>
        <w:tc>
          <w:tcPr>
            <w:shd w:val="clear" w:color="auto" w:fill="F7F7F7"/>
          </w:tcPr>
          <w:p>
            <w:pPr>
              <w:pStyle w:val="Compact"/>
            </w:pPr>
            <w:r>
              <w:t xml:space="preserve">Muka Surat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t xml:space="preserve">1/1</w:t>
            </w:r>
          </w:p>
        </w:tc>
      </w:tr>
      <w:tr>
        <w:tc>
          <w:tcPr/>
          <w:p>
            <w:pPr>
              <w:pStyle w:val="Compact"/>
            </w:pPr>
            <w:r>
              <w:t xml:space="preserve">WARNA KERTAS</w:t>
            </w:r>
          </w:p>
        </w:tc>
        <w:tc>
          <w:tcPr/>
          <w:p>
            <w:pPr>
              <w:pStyle w:val="Compact"/>
            </w:pPr>
            <w:r>
              <w:t xml:space="preserve">PUTIH (White)</w:t>
            </w:r>
          </w:p>
        </w:tc>
      </w:tr>
    </w:tbl>
    <w:p>
      <w:pPr>
        <w:pStyle w:val="BodyText"/>
      </w:pPr>
      <w:r>
        <w:rPr>
          <w:b/>
          <w:bCs/>
        </w:rPr>
        <w:t xml:space="preserve">TAJUK:</w:t>
      </w:r>
      <w:r>
        <w:t xml:space="preserve"> </w:t>
      </w:r>
      <w:r>
        <w:rPr>
          <w:rFonts w:hint="eastAsia"/>
        </w:rPr>
        <w:t xml:space="preserve">资料单</w:t>
      </w:r>
      <w:r>
        <w:t xml:space="preserve"> </w:t>
      </w:r>
      <w:r>
        <w:rPr>
          <w:rFonts w:hint="eastAsia"/>
        </w:rPr>
        <w:t xml:space="preserve">3：全身推拿服务后管理</w:t>
      </w:r>
    </w:p>
    <w:p>
      <w:pPr>
        <w:pStyle w:val="BodyText"/>
      </w:pPr>
      <w:r>
        <w:rPr>
          <w:b/>
          <w:bCs/>
        </w:rPr>
        <w:t xml:space="preserve">TUJUAN:</w:t>
      </w:r>
      <w:r>
        <w:t xml:space="preserve"> </w:t>
      </w:r>
      <w:r>
        <w:rPr>
          <w:rFonts w:hint="eastAsia"/>
        </w:rPr>
        <w:t xml:space="preserve">读完本资料单后，学员应能：</w:t>
      </w:r>
    </w:p>
    <w:bookmarkEnd w:id="422"/>
    <w:bookmarkStart w:id="456" w:name="资料单-3全身推拿服务后管理"/>
    <w:p>
      <w:pPr>
        <w:pStyle w:val="Heading4"/>
      </w:pPr>
      <w:r>
        <w:rPr>
          <w:rStyle w:val="SectionNumber"/>
        </w:rPr>
        <w:t xml:space="preserve">1.2.4.1</w:t>
      </w:r>
      <w:r>
        <w:tab/>
      </w:r>
      <w:r>
        <w:rPr>
          <w:rFonts w:hint="eastAsia"/>
        </w:rPr>
        <w:t xml:space="preserve">资料单</w:t>
      </w:r>
      <w:r>
        <w:t xml:space="preserve"> </w:t>
      </w:r>
      <w:r>
        <w:rPr>
          <w:rFonts w:hint="eastAsia"/>
        </w:rPr>
        <w:t xml:space="preserve">3：全身推拿服务后管理</w:t>
      </w:r>
    </w:p>
    <w:bookmarkStart w:id="426" w:name="学习成果-6"/>
    <w:p>
      <w:pPr>
        <w:pStyle w:val="Heading5"/>
      </w:pPr>
      <w:r>
        <w:rPr>
          <w:rStyle w:val="SectionNumber"/>
        </w:rPr>
        <w:t xml:space="preserve">1.2.4.1.1</w:t>
      </w:r>
      <w:r>
        <w:tab/>
      </w:r>
      <w:r>
        <w:rPr>
          <w:rFonts w:hint="eastAsia"/>
        </w:rPr>
        <w:t xml:space="preserve">学习成果</w:t>
      </w:r>
    </w:p>
    <w:p>
      <w:pPr>
        <w:pStyle w:val="FirstParagraph"/>
      </w:pPr>
      <w:r>
        <w:rPr>
          <w:rFonts w:hint="eastAsia"/>
        </w:rPr>
        <w:t xml:space="preserve">读完本资料单后，学员应能：</w:t>
      </w:r>
      <w:r>
        <w:t xml:space="preserve"> </w:t>
      </w:r>
      <w:r>
        <w:t xml:space="preserve">1. </w:t>
      </w:r>
      <w:r>
        <w:rPr>
          <w:rFonts w:hint="eastAsia"/>
        </w:rPr>
        <w:t xml:space="preserve">评估客户服务后状态</w:t>
      </w:r>
      <w:r>
        <w:t xml:space="preserve"> </w:t>
      </w:r>
      <w:r>
        <w:t xml:space="preserve">2. </w:t>
      </w:r>
      <w:r>
        <w:rPr>
          <w:rFonts w:hint="eastAsia"/>
        </w:rPr>
        <w:t xml:space="preserve">应用出院</w:t>
      </w:r>
      <w:r>
        <w:t xml:space="preserve"> / </w:t>
      </w:r>
      <w:r>
        <w:rPr>
          <w:rFonts w:hint="eastAsia"/>
        </w:rPr>
        <w:t xml:space="preserve">离场政策</w:t>
      </w:r>
      <w:r>
        <w:t xml:space="preserve"> </w:t>
      </w:r>
      <w:r>
        <w:t xml:space="preserve">3. </w:t>
      </w:r>
      <w:r>
        <w:rPr>
          <w:rFonts w:hint="eastAsia"/>
        </w:rPr>
        <w:t xml:space="preserve">提供专业的服务后建议（饮食、活动、洗浴、避风、复诊）</w:t>
      </w:r>
      <w:r>
        <w:t xml:space="preserve"> </w:t>
      </w:r>
      <w:r>
        <w:t xml:space="preserve">4. </w:t>
      </w:r>
      <w:r>
        <w:rPr>
          <w:rFonts w:hint="eastAsia"/>
        </w:rPr>
        <w:t xml:space="preserve">识别并处置服务后常见不适</w:t>
      </w:r>
      <w:r>
        <w:t xml:space="preserve"> </w:t>
      </w:r>
      <w:r>
        <w:t xml:space="preserve">5. </w:t>
      </w:r>
      <w:r>
        <w:rPr>
          <w:rFonts w:hint="eastAsia"/>
        </w:rPr>
        <w:t xml:space="preserve">识别转介指征并执行转介流程</w:t>
      </w:r>
      <w:r>
        <w:t xml:space="preserve"> </w:t>
      </w:r>
      <w:r>
        <w:t xml:space="preserve">6. </w:t>
      </w:r>
      <w:r>
        <w:rPr>
          <w:rFonts w:hint="eastAsia"/>
        </w:rPr>
        <w:t xml:space="preserve">完整、合规地更新客户记录</w:t>
      </w:r>
      <w:r>
        <w:t xml:space="preserve"> </w:t>
      </w:r>
      <w:r>
        <w:t xml:space="preserve">7. </w:t>
      </w:r>
      <w:r>
        <w:rPr>
          <w:rFonts w:hint="eastAsia"/>
        </w:rPr>
        <w:t xml:space="preserve">遵守</w:t>
      </w:r>
      <w:r>
        <w:t xml:space="preserve"> MOH T&amp;CM </w:t>
      </w:r>
      <w:r>
        <w:rPr>
          <w:rFonts w:hint="eastAsia"/>
        </w:rPr>
        <w:t xml:space="preserve">伦理与</w:t>
      </w:r>
      <w:r>
        <w:t xml:space="preserve"> PDPA 2010</w:t>
      </w:r>
    </w:p>
    <w:p>
      <w:r>
        <w:pict>
          <v:rect style="width:0;height:1.5pt" o:hralign="center" o:hrstd="t" o:hr="t"/>
        </w:pict>
      </w:r>
    </w:p>
    <w:p>
      <w:pPr>
        <w:pStyle w:val="Caption"/>
      </w:pPr>
      <w:bookmarkStart w:id="9025" w:name="_caption_9024"/>
      <w:r>
        <w:rPr>
          <w:b/>
        </w:rPr>
        <w:t xml:space="preserve">Figure 1.13  </w:t>
      </w:r>
      <w:r>
        <w:rPr>
          <w:i/>
        </w:rPr>
        <w:t xml:space="preserve">C02-3-1：服务后足底放松按摩示意，是引导客户从俯卧/侧卧体位逐步过渡到离场前的常用收尾手法。来源：Wikimedia Commons / CC BY 2.0</w:t>
      </w:r>
      <w:bookmarkEnd w:id="9025"/>
    </w:p>
    <w:bookmarkEnd w:id="426"/>
    <w:bookmarkStart w:id="428" w:name="服务后客户状态评估-post-service-assessment"/>
    <w:p>
      <w:pPr>
        <w:pStyle w:val="Heading5"/>
      </w:pPr>
      <w:r>
        <w:rPr>
          <w:rStyle w:val="SectionNumber"/>
        </w:rPr>
        <w:t xml:space="preserve">1.2.4.1.2</w:t>
      </w:r>
      <w:r>
        <w:tab/>
      </w:r>
      <w:r>
        <w:t xml:space="preserve">1. </w:t>
      </w:r>
      <w:r>
        <w:rPr>
          <w:rFonts w:hint="eastAsia"/>
        </w:rPr>
        <w:t xml:space="preserve">服务后客户状态评估</w:t>
      </w:r>
      <w:r>
        <w:t xml:space="preserve"> (Post-service Assessment)</w:t>
      </w:r>
    </w:p>
    <w:p>
      <w:pPr>
        <w:pStyle w:val="FirstParagraph"/>
      </w:pPr>
      <w:r>
        <w:rPr>
          <w:rFonts w:hint="eastAsia"/>
        </w:rPr>
        <w:t xml:space="preserve">服务结束后立即进行简短、系统的状态评估，确保客户安全离场。</w:t>
      </w:r>
    </w:p>
    <w:tbl>
      <w:tblPr>
        <w:tblStyle w:val="Table"/>
        <w:tblW w:type="auto" w:w="0"/>
        <w:tblLook w:firstRow="1" w:lastRow="0" w:firstColumn="0" w:lastColumn="0" w:noHBand="0" w:noVBand="0" w:val="0020"/>
        <w:tblBorders>
          <w:top w:val="single" w:sz="12" w:color="7F7F7F"/>
          <w:bottom w:val="single" w:sz="12" w:color="7F7F7F"/>
          <w:insideH w:val="single" w:sz="6" w:color="7F7F7F"/>
          <w:left w:val="nil"/>
          <w:right w:val="nil"/>
          <w:insideV w:val="nil"/>
        </w:tblBorders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>
            <w:shd w:val="clear" w:color="auto" w:fill="E7E6E6"/>
          </w:tcPr>
          <w:p>
            <w:pPr>
              <w:pStyle w:val="Compact"/>
            </w:pPr>
            <w:r>
              <w:rPr>
                <w:rFonts w:hint="eastAsia"/>
                <w:b/>
              </w:rPr>
              <w:t xml:space="preserve">评估项目</w:t>
            </w:r>
          </w:p>
        </w:tc>
        <w:tc>
          <w:tcPr>
            <w:shd w:val="clear" w:color="auto" w:fill="E7E6E6"/>
          </w:tcPr>
          <w:p>
            <w:pPr>
              <w:pStyle w:val="Compact"/>
            </w:pPr>
            <w:r>
              <w:rPr>
                <w:rFonts w:hint="eastAsia"/>
                <w:b/>
              </w:rPr>
              <w:t xml:space="preserve">方法</w:t>
            </w:r>
          </w:p>
        </w:tc>
        <w:tc>
          <w:tcPr>
            <w:shd w:val="clear" w:color="auto" w:fill="E7E6E6"/>
          </w:tcPr>
          <w:p>
            <w:pPr>
              <w:pStyle w:val="Compact"/>
            </w:pPr>
            <w:r>
              <w:rPr>
                <w:rFonts w:hint="eastAsia"/>
                <w:b/>
              </w:rPr>
              <w:t xml:space="preserve">正常范围</w:t>
            </w:r>
          </w:p>
        </w:tc>
        <w:tc>
          <w:tcPr>
            <w:shd w:val="clear" w:color="auto" w:fill="E7E6E6"/>
          </w:tcPr>
          <w:p>
            <w:pPr>
              <w:pStyle w:val="Compact"/>
            </w:pPr>
            <w:r>
              <w:rPr>
                <w:rFonts w:hint="eastAsia"/>
                <w:b/>
              </w:rPr>
              <w:t xml:space="preserve">异常处置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意识</w:t>
            </w:r>
            <w:r>
              <w:t xml:space="preserve"> / </w:t>
            </w:r>
            <w:r>
              <w:rPr>
                <w:rFonts w:hint="eastAsia"/>
              </w:rPr>
              <w:t xml:space="preserve">神色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视诊</w:t>
            </w:r>
            <w:r>
              <w:t xml:space="preserve"> + </w:t>
            </w:r>
            <w:r>
              <w:rPr>
                <w:rFonts w:hint="eastAsia"/>
              </w:rPr>
              <w:t xml:space="preserve">简短问答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清晰、放松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嗜睡严重→延长休息</w:t>
            </w:r>
          </w:p>
        </w:tc>
      </w:tr>
      <w:tr>
        <w:tc>
          <w:tcPr>
            <w:shd w:val="clear" w:color="auto" w:fill="F7F7F7"/>
          </w:tcPr>
          <w:p>
            <w:pPr>
              <w:pStyle w:val="Compact"/>
            </w:pPr>
            <w:r>
              <w:rPr>
                <w:rFonts w:hint="eastAsia"/>
              </w:rPr>
              <w:t xml:space="preserve">疼痛</w:t>
            </w:r>
            <w:r>
              <w:t xml:space="preserve"> (VAS)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t xml:space="preserve">0–10 </w:t>
            </w:r>
            <w:r>
              <w:rPr>
                <w:rFonts w:hint="eastAsia"/>
              </w:rPr>
              <w:t xml:space="preserve">量表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rPr>
                <w:rFonts w:hint="eastAsia"/>
              </w:rPr>
              <w:t xml:space="preserve">较术前下降</w:t>
            </w:r>
            <w:r>
              <w:t xml:space="preserve"> ≥ 2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rPr>
                <w:rFonts w:hint="eastAsia"/>
              </w:rPr>
              <w:t xml:space="preserve">上升→评估并记录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活动度</w:t>
            </w:r>
            <w:r>
              <w:t xml:space="preserve"> (ROM)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简单关节活动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改善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无改善</w:t>
            </w:r>
            <w:r>
              <w:t xml:space="preserve"> / </w:t>
            </w:r>
            <w:r>
              <w:rPr>
                <w:rFonts w:hint="eastAsia"/>
              </w:rPr>
              <w:t xml:space="preserve">受限→记录</w:t>
            </w:r>
          </w:p>
        </w:tc>
      </w:tr>
      <w:tr>
        <w:tc>
          <w:tcPr>
            <w:shd w:val="clear" w:color="auto" w:fill="F7F7F7"/>
          </w:tcPr>
          <w:p>
            <w:pPr>
              <w:pStyle w:val="Compact"/>
            </w:pPr>
            <w:r>
              <w:rPr>
                <w:rFonts w:hint="eastAsia"/>
              </w:rPr>
              <w:t xml:space="preserve">情绪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rPr>
                <w:rFonts w:hint="eastAsia"/>
              </w:rPr>
              <w:t xml:space="preserve">询问</w:t>
            </w:r>
            <w:r>
              <w:t xml:space="preserve"> + </w:t>
            </w:r>
            <w:r>
              <w:rPr>
                <w:rFonts w:hint="eastAsia"/>
              </w:rPr>
              <w:t xml:space="preserve">观察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rPr>
                <w:rFonts w:hint="eastAsia"/>
              </w:rPr>
              <w:t xml:space="preserve">平静</w:t>
            </w:r>
            <w:r>
              <w:t xml:space="preserve"> / </w:t>
            </w:r>
            <w:r>
              <w:rPr>
                <w:rFonts w:hint="eastAsia"/>
              </w:rPr>
              <w:t xml:space="preserve">愉悦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rPr>
                <w:rFonts w:hint="eastAsia"/>
              </w:rPr>
              <w:t xml:space="preserve">哭泣</w:t>
            </w:r>
            <w:r>
              <w:t xml:space="preserve"> / </w:t>
            </w:r>
            <w:r>
              <w:rPr>
                <w:rFonts w:hint="eastAsia"/>
              </w:rPr>
              <w:t xml:space="preserve">焦虑→陪伴并记录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生命体征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必要时测脉、血压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稳定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异常→延后离场</w:t>
            </w:r>
            <w:r>
              <w:t xml:space="preserve"> / </w:t>
            </w:r>
            <w:r>
              <w:rPr>
                <w:rFonts w:hint="eastAsia"/>
              </w:rPr>
              <w:t xml:space="preserve">转介</w:t>
            </w:r>
          </w:p>
        </w:tc>
      </w:tr>
      <w:tr>
        <w:tc>
          <w:tcPr>
            <w:shd w:val="clear" w:color="auto" w:fill="F7F7F7"/>
          </w:tcPr>
          <w:p>
            <w:pPr>
              <w:pStyle w:val="Compact"/>
            </w:pPr>
            <w:r>
              <w:rPr>
                <w:rFonts w:hint="eastAsia"/>
              </w:rPr>
              <w:t xml:space="preserve">不适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rPr>
                <w:rFonts w:hint="eastAsia"/>
              </w:rPr>
              <w:t xml:space="preserve">主动询问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rPr>
                <w:rFonts w:hint="eastAsia"/>
              </w:rPr>
              <w:t xml:space="preserve">无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rPr>
                <w:rFonts w:hint="eastAsia"/>
              </w:rPr>
              <w:t xml:space="preserve">头晕、恶心→见</w:t>
            </w:r>
            <w:r>
              <w:t xml:space="preserve"> §4</w:t>
            </w:r>
          </w:p>
        </w:tc>
      </w:tr>
    </w:tbl>
    <w:bookmarkStart w:id="427" w:name="客户反馈记录"/>
    <w:p>
      <w:pPr>
        <w:pStyle w:val="Heading6"/>
      </w:pPr>
      <w:r>
        <w:rPr>
          <w:rStyle w:val="SectionNumber"/>
        </w:rPr>
        <w:t xml:space="preserve">1.2.4.1.2.1</w:t>
      </w:r>
      <w:r>
        <w:tab/>
      </w:r>
      <w:r>
        <w:t xml:space="preserve">1.1 </w:t>
      </w:r>
      <w:r>
        <w:rPr>
          <w:rFonts w:hint="eastAsia"/>
        </w:rPr>
        <w:t xml:space="preserve">客户反馈记录</w:t>
      </w:r>
    </w:p>
    <w:p>
      <w:pPr>
        <w:pStyle w:val="Compact"/>
        <w:numPr>
          <w:ilvl w:val="0"/>
          <w:numId w:val="1176"/>
        </w:numPr>
      </w:pPr>
      <w:r>
        <w:rPr>
          <w:rFonts w:hint="eastAsia"/>
        </w:rPr>
        <w:t xml:space="preserve">喜欢</w:t>
      </w:r>
      <w:r>
        <w:t xml:space="preserve"> / </w:t>
      </w:r>
      <w:r>
        <w:rPr>
          <w:rFonts w:hint="eastAsia"/>
        </w:rPr>
        <w:t xml:space="preserve">不喜欢的部位与手法</w:t>
      </w:r>
    </w:p>
    <w:p>
      <w:pPr>
        <w:pStyle w:val="Compact"/>
        <w:numPr>
          <w:ilvl w:val="0"/>
          <w:numId w:val="1176"/>
        </w:numPr>
      </w:pPr>
      <w:r>
        <w:rPr>
          <w:rFonts w:hint="eastAsia"/>
        </w:rPr>
        <w:t xml:space="preserve">力度感受（太轻</w:t>
      </w:r>
      <w:r>
        <w:t xml:space="preserve"> / </w:t>
      </w:r>
      <w:r>
        <w:rPr>
          <w:rFonts w:hint="eastAsia"/>
        </w:rPr>
        <w:t xml:space="preserve">适中</w:t>
      </w:r>
      <w:r>
        <w:t xml:space="preserve"> / </w:t>
      </w:r>
      <w:r>
        <w:rPr>
          <w:rFonts w:hint="eastAsia"/>
        </w:rPr>
        <w:t xml:space="preserve">太重）</w:t>
      </w:r>
    </w:p>
    <w:p>
      <w:pPr>
        <w:pStyle w:val="Compact"/>
        <w:numPr>
          <w:ilvl w:val="0"/>
          <w:numId w:val="1176"/>
        </w:numPr>
      </w:pPr>
      <w:r>
        <w:rPr>
          <w:rFonts w:hint="eastAsia"/>
        </w:rPr>
        <w:t xml:space="preserve">整体满意度（5</w:t>
      </w:r>
      <w:r>
        <w:t xml:space="preserve"> </w:t>
      </w:r>
      <w:r>
        <w:rPr>
          <w:rFonts w:hint="eastAsia"/>
        </w:rPr>
        <w:t xml:space="preserve">分制）</w:t>
      </w:r>
    </w:p>
    <w:bookmarkEnd w:id="427"/>
    <w:bookmarkEnd w:id="428"/>
    <w:bookmarkStart w:id="431" w:name="出院-离场政策-discharge-policy"/>
    <w:p>
      <w:pPr>
        <w:pStyle w:val="Heading5"/>
      </w:pPr>
      <w:r>
        <w:rPr>
          <w:rStyle w:val="SectionNumber"/>
        </w:rPr>
        <w:t xml:space="preserve">1.2.4.1.3</w:t>
      </w:r>
      <w:r>
        <w:tab/>
      </w:r>
      <w:r>
        <w:t xml:space="preserve">2. </w:t>
      </w:r>
      <w:r>
        <w:rPr>
          <w:rFonts w:hint="eastAsia"/>
        </w:rPr>
        <w:t xml:space="preserve">出院</w:t>
      </w:r>
      <w:r>
        <w:t xml:space="preserve"> / </w:t>
      </w:r>
      <w:r>
        <w:rPr>
          <w:rFonts w:hint="eastAsia"/>
        </w:rPr>
        <w:t xml:space="preserve">离场政策</w:t>
      </w:r>
      <w:r>
        <w:t xml:space="preserve"> (Discharge Policy)</w:t>
      </w:r>
    </w:p>
    <w:bookmarkStart w:id="429" w:name="标准离场流程"/>
    <w:p>
      <w:pPr>
        <w:pStyle w:val="Heading6"/>
      </w:pPr>
      <w:r>
        <w:rPr>
          <w:rStyle w:val="SectionNumber"/>
        </w:rPr>
        <w:t xml:space="preserve">1.2.4.1.3.1</w:t>
      </w:r>
      <w:r>
        <w:tab/>
      </w:r>
      <w:r>
        <w:t xml:space="preserve">2.1 </w:t>
      </w:r>
      <w:r>
        <w:rPr>
          <w:rFonts w:hint="eastAsia"/>
        </w:rPr>
        <w:t xml:space="preserve">标准离场流程</w:t>
      </w:r>
    </w:p>
    <w:p>
      <w:pPr>
        <w:pStyle w:val="Compact"/>
        <w:numPr>
          <w:ilvl w:val="0"/>
          <w:numId w:val="1177"/>
        </w:numPr>
      </w:pPr>
      <w:r>
        <w:rPr>
          <w:rFonts w:hint="eastAsia"/>
          <w:b/>
          <w:bCs/>
        </w:rPr>
        <w:t xml:space="preserve">休息</w:t>
      </w:r>
      <w:r>
        <w:rPr>
          <w:b/>
          <w:bCs/>
        </w:rPr>
        <w:t xml:space="preserve"> 5–10 </w:t>
      </w:r>
      <w:r>
        <w:rPr>
          <w:rFonts w:hint="eastAsia"/>
          <w:b/>
          <w:bCs/>
        </w:rPr>
        <w:t xml:space="preserve">分钟</w:t>
      </w:r>
      <w:r>
        <w:t xml:space="preserve"> </w:t>
      </w:r>
      <w:r>
        <w:t xml:space="preserve">— </w:t>
      </w:r>
      <w:r>
        <w:rPr>
          <w:rFonts w:hint="eastAsia"/>
        </w:rPr>
        <w:t xml:space="preserve">客户仍躺床上，覆盖薄被避风</w:t>
      </w:r>
    </w:p>
    <w:p>
      <w:pPr>
        <w:pStyle w:val="Compact"/>
        <w:numPr>
          <w:ilvl w:val="0"/>
          <w:numId w:val="1177"/>
        </w:numPr>
      </w:pPr>
      <w:r>
        <w:rPr>
          <w:rFonts w:hint="eastAsia"/>
          <w:b/>
          <w:bCs/>
        </w:rPr>
        <w:t xml:space="preserve">缓慢起身</w:t>
      </w:r>
      <w:r>
        <w:t xml:space="preserve"> </w:t>
      </w:r>
      <w:r>
        <w:t xml:space="preserve">— </w:t>
      </w:r>
      <w:r>
        <w:rPr>
          <w:rFonts w:hint="eastAsia"/>
        </w:rPr>
        <w:t xml:space="preserve">由侧卧</w:t>
      </w:r>
      <w:r>
        <w:t xml:space="preserve"> → </w:t>
      </w:r>
      <w:r>
        <w:rPr>
          <w:rFonts w:hint="eastAsia"/>
        </w:rPr>
        <w:t xml:space="preserve">坐位</w:t>
      </w:r>
      <w:r>
        <w:t xml:space="preserve"> → </w:t>
      </w:r>
      <w:r>
        <w:rPr>
          <w:rFonts w:hint="eastAsia"/>
        </w:rPr>
        <w:t xml:space="preserve">站立，分三步进行</w:t>
      </w:r>
    </w:p>
    <w:p>
      <w:pPr>
        <w:pStyle w:val="Compact"/>
        <w:numPr>
          <w:ilvl w:val="0"/>
          <w:numId w:val="1177"/>
        </w:numPr>
      </w:pPr>
      <w:r>
        <w:rPr>
          <w:rFonts w:hint="eastAsia"/>
          <w:b/>
          <w:bCs/>
        </w:rPr>
        <w:t xml:space="preserve">补水</w:t>
      </w:r>
      <w:r>
        <w:t xml:space="preserve"> </w:t>
      </w:r>
      <w:r>
        <w:t xml:space="preserve">— </w:t>
      </w:r>
      <w:r>
        <w:rPr>
          <w:rFonts w:hint="eastAsia"/>
        </w:rPr>
        <w:t xml:space="preserve">提供温水</w:t>
      </w:r>
      <w:r>
        <w:t xml:space="preserve"> / </w:t>
      </w:r>
      <w:r>
        <w:rPr>
          <w:rFonts w:hint="eastAsia"/>
        </w:rPr>
        <w:t xml:space="preserve">养生茶</w:t>
      </w:r>
      <w:r>
        <w:t xml:space="preserve"> </w:t>
      </w:r>
      <w:r>
        <w:rPr>
          <w:rFonts w:hint="eastAsia"/>
        </w:rPr>
        <w:t xml:space="preserve">200–300ml（避免冷水）</w:t>
      </w:r>
    </w:p>
    <w:p>
      <w:pPr>
        <w:pStyle w:val="Compact"/>
        <w:numPr>
          <w:ilvl w:val="0"/>
          <w:numId w:val="1177"/>
        </w:numPr>
      </w:pPr>
      <w:r>
        <w:rPr>
          <w:rFonts w:hint="eastAsia"/>
          <w:b/>
          <w:bCs/>
        </w:rPr>
        <w:t xml:space="preserve">整理仪容</w:t>
      </w:r>
      <w:r>
        <w:t xml:space="preserve"> </w:t>
      </w:r>
      <w:r>
        <w:t xml:space="preserve">— </w:t>
      </w:r>
      <w:r>
        <w:rPr>
          <w:rFonts w:hint="eastAsia"/>
        </w:rPr>
        <w:t xml:space="preserve">协助穿衣、整理头发，提供镜子</w:t>
      </w:r>
    </w:p>
    <w:p>
      <w:pPr>
        <w:pStyle w:val="Compact"/>
        <w:numPr>
          <w:ilvl w:val="0"/>
          <w:numId w:val="1177"/>
        </w:numPr>
      </w:pPr>
      <w:r>
        <w:rPr>
          <w:rFonts w:hint="eastAsia"/>
          <w:b/>
          <w:bCs/>
        </w:rPr>
        <w:t xml:space="preserve">服务后简短咨询</w:t>
      </w:r>
      <w:r>
        <w:t xml:space="preserve"> </w:t>
      </w:r>
      <w:r>
        <w:t xml:space="preserve">— </w:t>
      </w:r>
      <w:r>
        <w:rPr>
          <w:rFonts w:hint="eastAsia"/>
        </w:rPr>
        <w:t xml:space="preserve">复述自我护理建议</w:t>
      </w:r>
    </w:p>
    <w:p>
      <w:pPr>
        <w:pStyle w:val="Compact"/>
        <w:numPr>
          <w:ilvl w:val="0"/>
          <w:numId w:val="1177"/>
        </w:numPr>
      </w:pPr>
      <w:r>
        <w:rPr>
          <w:rFonts w:hint="eastAsia"/>
          <w:b/>
          <w:bCs/>
        </w:rPr>
        <w:t xml:space="preserve">预约下次服务</w:t>
      </w:r>
      <w:r>
        <w:t xml:space="preserve"> </w:t>
      </w:r>
      <w:r>
        <w:t xml:space="preserve">— </w:t>
      </w:r>
      <w:r>
        <w:rPr>
          <w:rFonts w:hint="eastAsia"/>
        </w:rPr>
        <w:t xml:space="preserve">视情况安排</w:t>
      </w:r>
    </w:p>
    <w:p>
      <w:pPr>
        <w:pStyle w:val="Compact"/>
        <w:numPr>
          <w:ilvl w:val="0"/>
          <w:numId w:val="1177"/>
        </w:numPr>
      </w:pPr>
      <w:r>
        <w:rPr>
          <w:rFonts w:hint="eastAsia"/>
          <w:b/>
          <w:bCs/>
        </w:rPr>
        <w:t xml:space="preserve">送别</w:t>
      </w:r>
      <w:r>
        <w:t xml:space="preserve"> </w:t>
      </w:r>
      <w:r>
        <w:t xml:space="preserve">— </w:t>
      </w:r>
      <w:r>
        <w:rPr>
          <w:rFonts w:hint="eastAsia"/>
        </w:rPr>
        <w:t xml:space="preserve">微笑致谢，引导至门口</w:t>
      </w:r>
    </w:p>
    <w:bookmarkEnd w:id="429"/>
    <w:bookmarkStart w:id="430" w:name="不可立即离场的情形"/>
    <w:p>
      <w:pPr>
        <w:pStyle w:val="Heading6"/>
      </w:pPr>
      <w:r>
        <w:rPr>
          <w:rStyle w:val="SectionNumber"/>
        </w:rPr>
        <w:t xml:space="preserve">1.2.4.1.3.2</w:t>
      </w:r>
      <w:r>
        <w:tab/>
      </w:r>
      <w:r>
        <w:t xml:space="preserve">2.2 </w:t>
      </w:r>
      <w:r>
        <w:rPr>
          <w:rFonts w:hint="eastAsia"/>
        </w:rPr>
        <w:t xml:space="preserve">不可立即离场的情形</w:t>
      </w:r>
    </w:p>
    <w:p>
      <w:pPr>
        <w:pStyle w:val="Compact"/>
        <w:numPr>
          <w:ilvl w:val="0"/>
          <w:numId w:val="1178"/>
        </w:numPr>
      </w:pPr>
      <w:r>
        <w:rPr>
          <w:rFonts w:hint="eastAsia"/>
        </w:rPr>
        <w:t xml:space="preserve">头晕、心悸未缓解</w:t>
      </w:r>
    </w:p>
    <w:p>
      <w:pPr>
        <w:pStyle w:val="Compact"/>
        <w:numPr>
          <w:ilvl w:val="0"/>
          <w:numId w:val="1178"/>
        </w:numPr>
      </w:pPr>
      <w:r>
        <w:rPr>
          <w:rFonts w:hint="eastAsia"/>
        </w:rPr>
        <w:t xml:space="preserve">肌肉无力、站立不稳</w:t>
      </w:r>
    </w:p>
    <w:p>
      <w:pPr>
        <w:pStyle w:val="Compact"/>
        <w:numPr>
          <w:ilvl w:val="0"/>
          <w:numId w:val="1178"/>
        </w:numPr>
      </w:pPr>
      <w:r>
        <w:rPr>
          <w:rFonts w:hint="eastAsia"/>
        </w:rPr>
        <w:t xml:space="preserve">情绪未平复</w:t>
      </w:r>
    </w:p>
    <w:p>
      <w:pPr>
        <w:pStyle w:val="Compact"/>
        <w:numPr>
          <w:ilvl w:val="0"/>
          <w:numId w:val="1178"/>
        </w:numPr>
      </w:pPr>
      <w:r>
        <w:rPr>
          <w:rFonts w:hint="eastAsia"/>
        </w:rPr>
        <w:t xml:space="preserve">生命体征异常</w:t>
      </w:r>
    </w:p>
    <w:p>
      <w:pPr>
        <w:pStyle w:val="BlockText"/>
      </w:pPr>
      <w:r>
        <w:rPr>
          <w:rFonts w:hint="eastAsia"/>
        </w:rPr>
        <w:t xml:space="preserve">如客户驾车前来，建议至少休息</w:t>
      </w:r>
      <w:r>
        <w:t xml:space="preserve"> 15 </w:t>
      </w:r>
      <w:r>
        <w:rPr>
          <w:rFonts w:hint="eastAsia"/>
        </w:rPr>
        <w:t xml:space="preserve">分钟方可上路。</w:t>
      </w:r>
    </w:p>
    <w:bookmarkEnd w:id="430"/>
    <w:bookmarkEnd w:id="431"/>
    <w:bookmarkStart w:id="437" w:name="服务后建议-post-service-advice"/>
    <w:p>
      <w:pPr>
        <w:pStyle w:val="Heading5"/>
      </w:pPr>
      <w:r>
        <w:rPr>
          <w:rStyle w:val="SectionNumber"/>
        </w:rPr>
        <w:t xml:space="preserve">1.2.4.1.4</w:t>
      </w:r>
      <w:r>
        <w:tab/>
      </w:r>
      <w:r>
        <w:t xml:space="preserve">3. </w:t>
      </w:r>
      <w:r>
        <w:rPr>
          <w:rFonts w:hint="eastAsia"/>
        </w:rPr>
        <w:t xml:space="preserve">服务后建议</w:t>
      </w:r>
      <w:r>
        <w:t xml:space="preserve"> (Post-service Advice)</w:t>
      </w:r>
    </w:p>
    <w:bookmarkStart w:id="432" w:name="饮食建议"/>
    <w:p>
      <w:pPr>
        <w:pStyle w:val="Heading6"/>
      </w:pPr>
      <w:r>
        <w:rPr>
          <w:rStyle w:val="SectionNumber"/>
        </w:rPr>
        <w:t xml:space="preserve">1.2.4.1.4.1</w:t>
      </w:r>
      <w:r>
        <w:tab/>
      </w:r>
      <w:r>
        <w:t xml:space="preserve">3.1 </w:t>
      </w:r>
      <w:r>
        <w:rPr>
          <w:rFonts w:hint="eastAsia"/>
        </w:rPr>
        <w:t xml:space="preserve">饮食建议</w:t>
      </w:r>
    </w:p>
    <w:p>
      <w:pPr>
        <w:pStyle w:val="Compact"/>
        <w:numPr>
          <w:ilvl w:val="0"/>
          <w:numId w:val="1179"/>
        </w:numPr>
      </w:pPr>
      <w:r>
        <w:rPr>
          <w:rFonts w:hint="eastAsia"/>
        </w:rPr>
        <w:t xml:space="preserve">服务后</w:t>
      </w:r>
      <w:r>
        <w:t xml:space="preserve"> 30 </w:t>
      </w:r>
      <w:r>
        <w:rPr>
          <w:rFonts w:hint="eastAsia"/>
        </w:rPr>
        <w:t xml:space="preserve">分钟内不进食</w:t>
      </w:r>
    </w:p>
    <w:p>
      <w:pPr>
        <w:pStyle w:val="Compact"/>
        <w:numPr>
          <w:ilvl w:val="0"/>
          <w:numId w:val="1179"/>
        </w:numPr>
      </w:pPr>
      <w:r>
        <w:rPr>
          <w:rFonts w:hint="eastAsia"/>
        </w:rPr>
        <w:t xml:space="preserve">当日饮食清淡，避免油腻、辛辣、生冷</w:t>
      </w:r>
    </w:p>
    <w:p>
      <w:pPr>
        <w:pStyle w:val="Compact"/>
        <w:numPr>
          <w:ilvl w:val="0"/>
          <w:numId w:val="1179"/>
        </w:numPr>
      </w:pPr>
      <w:r>
        <w:rPr>
          <w:rFonts w:hint="eastAsia"/>
        </w:rPr>
        <w:t xml:space="preserve">多饮温水（当日</w:t>
      </w:r>
      <w:r>
        <w:t xml:space="preserve"> </w:t>
      </w:r>
      <w:r>
        <w:rPr>
          <w:rFonts w:hint="eastAsia"/>
        </w:rPr>
        <w:t xml:space="preserve">1.5–2L），帮助代谢</w:t>
      </w:r>
    </w:p>
    <w:p>
      <w:pPr>
        <w:pStyle w:val="Compact"/>
        <w:numPr>
          <w:ilvl w:val="0"/>
          <w:numId w:val="1179"/>
        </w:numPr>
      </w:pPr>
      <w:r>
        <w:rPr>
          <w:rFonts w:hint="eastAsia"/>
        </w:rPr>
        <w:t xml:space="preserve">避免酒精、浓茶、咖啡（24</w:t>
      </w:r>
      <w:r>
        <w:t xml:space="preserve"> </w:t>
      </w:r>
      <w:r>
        <w:rPr>
          <w:rFonts w:hint="eastAsia"/>
        </w:rPr>
        <w:t xml:space="preserve">小时内）</w:t>
      </w:r>
    </w:p>
    <w:bookmarkEnd w:id="432"/>
    <w:bookmarkStart w:id="433" w:name="活动建议"/>
    <w:p>
      <w:pPr>
        <w:pStyle w:val="Heading6"/>
      </w:pPr>
      <w:r>
        <w:rPr>
          <w:rStyle w:val="SectionNumber"/>
        </w:rPr>
        <w:t xml:space="preserve">1.2.4.1.4.2</w:t>
      </w:r>
      <w:r>
        <w:tab/>
      </w:r>
      <w:r>
        <w:t xml:space="preserve">3.2 </w:t>
      </w:r>
      <w:r>
        <w:rPr>
          <w:rFonts w:hint="eastAsia"/>
        </w:rPr>
        <w:t xml:space="preserve">活动建议</w:t>
      </w:r>
    </w:p>
    <w:p>
      <w:pPr>
        <w:pStyle w:val="Compact"/>
        <w:numPr>
          <w:ilvl w:val="0"/>
          <w:numId w:val="1180"/>
        </w:numPr>
      </w:pPr>
      <w:r>
        <w:rPr>
          <w:rFonts w:hint="eastAsia"/>
        </w:rPr>
        <w:t xml:space="preserve">当日避免剧烈运动、重体力劳动</w:t>
      </w:r>
    </w:p>
    <w:p>
      <w:pPr>
        <w:pStyle w:val="Compact"/>
        <w:numPr>
          <w:ilvl w:val="0"/>
          <w:numId w:val="1180"/>
        </w:numPr>
      </w:pPr>
      <w:r>
        <w:rPr>
          <w:rFonts w:hint="eastAsia"/>
        </w:rPr>
        <w:t xml:space="preserve">鼓励轻缓散步、八段锦、太极</w:t>
      </w:r>
    </w:p>
    <w:p>
      <w:pPr>
        <w:pStyle w:val="Compact"/>
        <w:numPr>
          <w:ilvl w:val="0"/>
          <w:numId w:val="1180"/>
        </w:numPr>
      </w:pPr>
      <w:r>
        <w:rPr>
          <w:rFonts w:hint="eastAsia"/>
        </w:rPr>
        <w:t xml:space="preserve">充足睡眠（7–8</w:t>
      </w:r>
      <w:r>
        <w:t xml:space="preserve"> </w:t>
      </w:r>
      <w:r>
        <w:rPr>
          <w:rFonts w:hint="eastAsia"/>
        </w:rPr>
        <w:t xml:space="preserve">小时）</w:t>
      </w:r>
    </w:p>
    <w:bookmarkEnd w:id="433"/>
    <w:bookmarkStart w:id="434" w:name="洗浴建议"/>
    <w:p>
      <w:pPr>
        <w:pStyle w:val="Heading6"/>
      </w:pPr>
      <w:r>
        <w:rPr>
          <w:rStyle w:val="SectionNumber"/>
        </w:rPr>
        <w:t xml:space="preserve">1.2.4.1.4.3</w:t>
      </w:r>
      <w:r>
        <w:tab/>
      </w:r>
      <w:r>
        <w:t xml:space="preserve">3.3 </w:t>
      </w:r>
      <w:r>
        <w:rPr>
          <w:rFonts w:hint="eastAsia"/>
        </w:rPr>
        <w:t xml:space="preserve">洗浴建议</w:t>
      </w:r>
    </w:p>
    <w:p>
      <w:pPr>
        <w:pStyle w:val="Compact"/>
        <w:numPr>
          <w:ilvl w:val="0"/>
          <w:numId w:val="1181"/>
        </w:numPr>
      </w:pPr>
      <w:r>
        <w:rPr>
          <w:rFonts w:hint="eastAsia"/>
        </w:rPr>
        <w:t xml:space="preserve">服务后</w:t>
      </w:r>
      <w:r>
        <w:t xml:space="preserve"> 2 </w:t>
      </w:r>
      <w:r>
        <w:rPr>
          <w:rFonts w:hint="eastAsia"/>
        </w:rPr>
        <w:t xml:space="preserve">小时内不洗澡（特别是冷水澡）</w:t>
      </w:r>
    </w:p>
    <w:p>
      <w:pPr>
        <w:pStyle w:val="Compact"/>
        <w:numPr>
          <w:ilvl w:val="0"/>
          <w:numId w:val="1181"/>
        </w:numPr>
      </w:pPr>
      <w:r>
        <w:rPr>
          <w:rFonts w:hint="eastAsia"/>
        </w:rPr>
        <w:t xml:space="preserve">推荐温水澡（37–40°C），淋浴优于盆浴</w:t>
      </w:r>
    </w:p>
    <w:p>
      <w:pPr>
        <w:pStyle w:val="Compact"/>
        <w:numPr>
          <w:ilvl w:val="0"/>
          <w:numId w:val="1181"/>
        </w:numPr>
      </w:pPr>
      <w:r>
        <w:rPr>
          <w:rFonts w:hint="eastAsia"/>
        </w:rPr>
        <w:t xml:space="preserve">避免桑拿、汗蒸（当日）</w:t>
      </w:r>
    </w:p>
    <w:bookmarkEnd w:id="434"/>
    <w:bookmarkStart w:id="435" w:name="避风保暖"/>
    <w:p>
      <w:pPr>
        <w:pStyle w:val="Heading6"/>
      </w:pPr>
      <w:r>
        <w:rPr>
          <w:rStyle w:val="SectionNumber"/>
        </w:rPr>
        <w:t xml:space="preserve">1.2.4.1.4.4</w:t>
      </w:r>
      <w:r>
        <w:tab/>
      </w:r>
      <w:r>
        <w:t xml:space="preserve">3.4 </w:t>
      </w:r>
      <w:r>
        <w:rPr>
          <w:rFonts w:hint="eastAsia"/>
        </w:rPr>
        <w:t xml:space="preserve">避风保暖</w:t>
      </w:r>
    </w:p>
    <w:p>
      <w:pPr>
        <w:pStyle w:val="Compact"/>
        <w:numPr>
          <w:ilvl w:val="0"/>
          <w:numId w:val="1182"/>
        </w:numPr>
      </w:pPr>
      <w:r>
        <w:rPr>
          <w:rFonts w:hint="eastAsia"/>
        </w:rPr>
        <w:t xml:space="preserve">服务后毛孔开放，避免吹空调、电扇直吹</w:t>
      </w:r>
    </w:p>
    <w:p>
      <w:pPr>
        <w:pStyle w:val="Compact"/>
        <w:numPr>
          <w:ilvl w:val="0"/>
          <w:numId w:val="1182"/>
        </w:numPr>
      </w:pPr>
      <w:r>
        <w:rPr>
          <w:rFonts w:hint="eastAsia"/>
        </w:rPr>
        <w:t xml:space="preserve">颈、腰、关节处加衣保暖</w:t>
      </w:r>
    </w:p>
    <w:p>
      <w:pPr>
        <w:pStyle w:val="Compact"/>
        <w:numPr>
          <w:ilvl w:val="0"/>
          <w:numId w:val="1182"/>
        </w:numPr>
      </w:pPr>
      <w:r>
        <w:rPr>
          <w:rFonts w:hint="eastAsia"/>
        </w:rPr>
        <w:t xml:space="preserve">雨天出门戴帽</w:t>
      </w:r>
      <w:r>
        <w:t xml:space="preserve"> / </w:t>
      </w:r>
      <w:r>
        <w:rPr>
          <w:rFonts w:hint="eastAsia"/>
        </w:rPr>
        <w:t xml:space="preserve">撑伞</w:t>
      </w:r>
    </w:p>
    <w:bookmarkEnd w:id="435"/>
    <w:bookmarkStart w:id="436" w:name="复诊频率"/>
    <w:p>
      <w:pPr>
        <w:pStyle w:val="Heading6"/>
      </w:pPr>
      <w:r>
        <w:rPr>
          <w:rStyle w:val="SectionNumber"/>
        </w:rPr>
        <w:t xml:space="preserve">1.2.4.1.4.5</w:t>
      </w:r>
      <w:r>
        <w:tab/>
      </w:r>
      <w:r>
        <w:t xml:space="preserve">3.5 </w:t>
      </w:r>
      <w:r>
        <w:rPr>
          <w:rFonts w:hint="eastAsia"/>
        </w:rPr>
        <w:t xml:space="preserve">复诊频率</w:t>
      </w:r>
    </w:p>
    <w:tbl>
      <w:tblPr>
        <w:tblStyle w:val="Table"/>
        <w:tblW w:type="auto" w:w="0"/>
        <w:tblLook w:firstRow="1" w:lastRow="0" w:firstColumn="0" w:lastColumn="0" w:noHBand="0" w:noVBand="0" w:val="0020"/>
        <w:tblBorders>
          <w:top w:val="single" w:sz="12" w:color="7F7F7F"/>
          <w:bottom w:val="single" w:sz="12" w:color="7F7F7F"/>
          <w:insideH w:val="single" w:sz="6" w:color="7F7F7F"/>
          <w:left w:val="nil"/>
          <w:right w:val="nil"/>
          <w:insideV w:val="nil"/>
        </w:tblBorders>
      </w:tblPr>
      <w:tblGrid>
        <w:gridCol w:w="3960"/>
        <w:gridCol w:w="3960"/>
      </w:tblGrid>
      <w:tr>
        <w:trPr>
          <w:tblHeader w:val="on"/>
        </w:trPr>
        <w:tc>
          <w:tcPr>
            <w:shd w:val="clear" w:color="auto" w:fill="E7E6E6"/>
          </w:tcPr>
          <w:p>
            <w:pPr>
              <w:pStyle w:val="Compact"/>
            </w:pPr>
            <w:r>
              <w:rPr>
                <w:rFonts w:hint="eastAsia"/>
                <w:b/>
              </w:rPr>
              <w:t xml:space="preserve">目的</w:t>
            </w:r>
          </w:p>
        </w:tc>
        <w:tc>
          <w:tcPr>
            <w:shd w:val="clear" w:color="auto" w:fill="E7E6E6"/>
          </w:tcPr>
          <w:p>
            <w:pPr>
              <w:pStyle w:val="Compact"/>
            </w:pPr>
            <w:r>
              <w:rPr>
                <w:rFonts w:hint="eastAsia"/>
                <w:b/>
              </w:rPr>
              <w:t xml:space="preserve">建议频率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一般保健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每</w:t>
            </w:r>
            <w:r>
              <w:t xml:space="preserve"> 2 </w:t>
            </w:r>
            <w:r>
              <w:rPr>
                <w:rFonts w:hint="eastAsia"/>
              </w:rPr>
              <w:t xml:space="preserve">周</w:t>
            </w:r>
            <w:r>
              <w:t xml:space="preserve"> 1 </w:t>
            </w:r>
            <w:r>
              <w:rPr>
                <w:rFonts w:hint="eastAsia"/>
              </w:rPr>
              <w:t xml:space="preserve">次</w:t>
            </w:r>
          </w:p>
        </w:tc>
      </w:tr>
      <w:tr>
        <w:tc>
          <w:tcPr>
            <w:shd w:val="clear" w:color="auto" w:fill="F7F7F7"/>
          </w:tcPr>
          <w:p>
            <w:pPr>
              <w:pStyle w:val="Compact"/>
            </w:pPr>
            <w:r>
              <w:rPr>
                <w:rFonts w:hint="eastAsia"/>
              </w:rPr>
              <w:t xml:space="preserve">慢性劳损调理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rPr>
                <w:rFonts w:hint="eastAsia"/>
              </w:rPr>
              <w:t xml:space="preserve">每周</w:t>
            </w:r>
            <w:r>
              <w:t xml:space="preserve"> 1–2 </w:t>
            </w:r>
            <w:r>
              <w:rPr>
                <w:rFonts w:hint="eastAsia"/>
              </w:rPr>
              <w:t xml:space="preserve">次，连续</w:t>
            </w:r>
            <w:r>
              <w:t xml:space="preserve"> 4–6 </w:t>
            </w:r>
            <w:r>
              <w:rPr>
                <w:rFonts w:hint="eastAsia"/>
              </w:rPr>
              <w:t xml:space="preserve">周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急性症状缓解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隔天</w:t>
            </w:r>
            <w:r>
              <w:t xml:space="preserve"> 1 </w:t>
            </w:r>
            <w:r>
              <w:rPr>
                <w:rFonts w:hint="eastAsia"/>
              </w:rPr>
              <w:t xml:space="preserve">次，连续</w:t>
            </w:r>
            <w:r>
              <w:t xml:space="preserve"> 3–5 </w:t>
            </w:r>
            <w:r>
              <w:rPr>
                <w:rFonts w:hint="eastAsia"/>
              </w:rPr>
              <w:t xml:space="preserve">次</w:t>
            </w:r>
          </w:p>
        </w:tc>
      </w:tr>
      <w:tr>
        <w:tc>
          <w:tcPr>
            <w:shd w:val="clear" w:color="auto" w:fill="F7F7F7"/>
          </w:tcPr>
          <w:p>
            <w:pPr>
              <w:pStyle w:val="Compact"/>
            </w:pPr>
            <w:r>
              <w:rPr>
                <w:rFonts w:hint="eastAsia"/>
              </w:rPr>
              <w:t xml:space="preserve">季节调理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rPr>
                <w:rFonts w:hint="eastAsia"/>
              </w:rPr>
              <w:t xml:space="preserve">每季</w:t>
            </w:r>
            <w:r>
              <w:t xml:space="preserve"> 3–5 </w:t>
            </w:r>
            <w:r>
              <w:rPr>
                <w:rFonts w:hint="eastAsia"/>
              </w:rPr>
              <w:t xml:space="preserve">次</w:t>
            </w:r>
          </w:p>
        </w:tc>
      </w:tr>
    </w:tbl>
    <w:p>
      <w:pPr>
        <w:pStyle w:val="BlockText"/>
      </w:pPr>
      <w:r>
        <w:rPr>
          <w:rFonts w:hint="eastAsia"/>
        </w:rPr>
        <w:t xml:space="preserve">所有建议须以书面单（Aftercare</w:t>
      </w:r>
      <w:r>
        <w:t xml:space="preserve"> </w:t>
      </w:r>
      <w:r>
        <w:rPr>
          <w:rFonts w:hint="eastAsia"/>
        </w:rPr>
        <w:t xml:space="preserve">Card）交予客户。</w:t>
      </w:r>
    </w:p>
    <w:bookmarkEnd w:id="436"/>
    <w:bookmarkEnd w:id="437"/>
    <w:bookmarkStart w:id="444" w:name="服务后不适处置-adverse-effects-management"/>
    <w:p>
      <w:pPr>
        <w:pStyle w:val="Heading5"/>
      </w:pPr>
      <w:r>
        <w:rPr>
          <w:rStyle w:val="SectionNumber"/>
        </w:rPr>
        <w:t xml:space="preserve">1.2.4.1.5</w:t>
      </w:r>
      <w:r>
        <w:tab/>
      </w:r>
      <w:r>
        <w:t xml:space="preserve">4. </w:t>
      </w:r>
      <w:r>
        <w:rPr>
          <w:rFonts w:hint="eastAsia"/>
        </w:rPr>
        <w:t xml:space="preserve">服务后不适处置</w:t>
      </w:r>
      <w:r>
        <w:t xml:space="preserve"> (Adverse Effects Management)</w:t>
      </w:r>
    </w:p>
    <w:bookmarkStart w:id="438" w:name="肌肉酸痛-soreness"/>
    <w:p>
      <w:pPr>
        <w:pStyle w:val="Heading6"/>
      </w:pPr>
      <w:r>
        <w:rPr>
          <w:rStyle w:val="SectionNumber"/>
        </w:rPr>
        <w:t xml:space="preserve">1.2.4.1.5.1</w:t>
      </w:r>
      <w:r>
        <w:tab/>
      </w:r>
      <w:r>
        <w:t xml:space="preserve">4.1 </w:t>
      </w:r>
      <w:r>
        <w:rPr>
          <w:rFonts w:hint="eastAsia"/>
        </w:rPr>
        <w:t xml:space="preserve">肌肉酸痛</w:t>
      </w:r>
      <w:r>
        <w:t xml:space="preserve"> (Soreness)</w:t>
      </w:r>
    </w:p>
    <w:p>
      <w:pPr>
        <w:pStyle w:val="Compact"/>
        <w:numPr>
          <w:ilvl w:val="0"/>
          <w:numId w:val="1183"/>
        </w:numPr>
      </w:pPr>
      <w:r>
        <w:rPr>
          <w:rFonts w:hint="eastAsia"/>
          <w:b/>
          <w:bCs/>
        </w:rPr>
        <w:t xml:space="preserve">原因：</w:t>
      </w:r>
      <w:r>
        <w:t xml:space="preserve"> </w:t>
      </w:r>
      <w:r>
        <w:rPr>
          <w:rFonts w:hint="eastAsia"/>
        </w:rPr>
        <w:t xml:space="preserve">推拿引发的微小肌纤维代谢</w:t>
      </w:r>
    </w:p>
    <w:p>
      <w:pPr>
        <w:pStyle w:val="Compact"/>
        <w:numPr>
          <w:ilvl w:val="0"/>
          <w:numId w:val="1183"/>
        </w:numPr>
      </w:pPr>
      <w:r>
        <w:rPr>
          <w:rFonts w:hint="eastAsia"/>
          <w:b/>
          <w:bCs/>
        </w:rPr>
        <w:t xml:space="preserve">处置：</w:t>
      </w:r>
      <w:r>
        <w:t xml:space="preserve"> </w:t>
      </w:r>
      <w:r>
        <w:t xml:space="preserve">24–48 </w:t>
      </w:r>
      <w:r>
        <w:rPr>
          <w:rFonts w:hint="eastAsia"/>
        </w:rPr>
        <w:t xml:space="preserve">小时内自行缓解；可热敷</w:t>
      </w:r>
    </w:p>
    <w:p>
      <w:pPr>
        <w:pStyle w:val="Compact"/>
        <w:numPr>
          <w:ilvl w:val="0"/>
          <w:numId w:val="1183"/>
        </w:numPr>
      </w:pPr>
      <w:r>
        <w:rPr>
          <w:rFonts w:hint="eastAsia"/>
          <w:b/>
          <w:bCs/>
        </w:rPr>
        <w:t xml:space="preserve">持续</w:t>
      </w:r>
      <w:r>
        <w:rPr>
          <w:b/>
          <w:bCs/>
        </w:rPr>
        <w:t xml:space="preserve"> &gt; 72 </w:t>
      </w:r>
      <w:r>
        <w:rPr>
          <w:rFonts w:hint="eastAsia"/>
          <w:b/>
          <w:bCs/>
        </w:rPr>
        <w:t xml:space="preserve">小时：</w:t>
      </w:r>
      <w:r>
        <w:t xml:space="preserve"> </w:t>
      </w:r>
      <w:r>
        <w:rPr>
          <w:rFonts w:hint="eastAsia"/>
        </w:rPr>
        <w:t xml:space="preserve">联络客户随访，评估力度是否过重</w:t>
      </w:r>
    </w:p>
    <w:bookmarkEnd w:id="438"/>
    <w:bookmarkStart w:id="439" w:name="轻微瘀斑-petechiae-bruising"/>
    <w:p>
      <w:pPr>
        <w:pStyle w:val="Heading6"/>
      </w:pPr>
      <w:r>
        <w:rPr>
          <w:rStyle w:val="SectionNumber"/>
        </w:rPr>
        <w:t xml:space="preserve">1.2.4.1.5.2</w:t>
      </w:r>
      <w:r>
        <w:tab/>
      </w:r>
      <w:r>
        <w:t xml:space="preserve">4.2 </w:t>
      </w:r>
      <w:r>
        <w:rPr>
          <w:rFonts w:hint="eastAsia"/>
        </w:rPr>
        <w:t xml:space="preserve">轻微瘀斑</w:t>
      </w:r>
      <w:r>
        <w:t xml:space="preserve"> (Petechiae / Bruising)</w:t>
      </w:r>
    </w:p>
    <w:p>
      <w:pPr>
        <w:pStyle w:val="Compact"/>
        <w:numPr>
          <w:ilvl w:val="0"/>
          <w:numId w:val="1184"/>
        </w:numPr>
      </w:pPr>
      <w:r>
        <w:rPr>
          <w:rFonts w:hint="eastAsia"/>
          <w:b/>
          <w:bCs/>
        </w:rPr>
        <w:t xml:space="preserve">原因：</w:t>
      </w:r>
      <w:r>
        <w:t xml:space="preserve"> </w:t>
      </w:r>
      <w:r>
        <w:rPr>
          <w:rFonts w:hint="eastAsia"/>
        </w:rPr>
        <w:t xml:space="preserve">力度较重或客户毛细血管脆弱</w:t>
      </w:r>
    </w:p>
    <w:p>
      <w:pPr>
        <w:pStyle w:val="Compact"/>
        <w:numPr>
          <w:ilvl w:val="0"/>
          <w:numId w:val="1184"/>
        </w:numPr>
      </w:pPr>
      <w:r>
        <w:rPr>
          <w:rFonts w:hint="eastAsia"/>
          <w:b/>
          <w:bCs/>
        </w:rPr>
        <w:t xml:space="preserve">处置：</w:t>
      </w:r>
      <w:r>
        <w:t xml:space="preserve"> </w:t>
      </w:r>
      <w:r>
        <w:t xml:space="preserve">48 </w:t>
      </w:r>
      <w:r>
        <w:rPr>
          <w:rFonts w:hint="eastAsia"/>
        </w:rPr>
        <w:t xml:space="preserve">小时后温敷；记录部位</w:t>
      </w:r>
    </w:p>
    <w:p>
      <w:pPr>
        <w:pStyle w:val="Compact"/>
        <w:numPr>
          <w:ilvl w:val="0"/>
          <w:numId w:val="1184"/>
        </w:numPr>
      </w:pPr>
      <w:r>
        <w:rPr>
          <w:rFonts w:hint="eastAsia"/>
          <w:b/>
          <w:bCs/>
        </w:rPr>
        <w:t xml:space="preserve">大面积或反复出现：</w:t>
      </w:r>
      <w:r>
        <w:t xml:space="preserve"> </w:t>
      </w:r>
      <w:r>
        <w:rPr>
          <w:rFonts w:hint="eastAsia"/>
        </w:rPr>
        <w:t xml:space="preserve">转介医师排查凝血障碍</w:t>
      </w:r>
    </w:p>
    <w:bookmarkEnd w:id="439"/>
    <w:bookmarkStart w:id="440" w:name="嗜睡-疲倦-drowsiness"/>
    <w:p>
      <w:pPr>
        <w:pStyle w:val="Heading6"/>
      </w:pPr>
      <w:r>
        <w:rPr>
          <w:rStyle w:val="SectionNumber"/>
        </w:rPr>
        <w:t xml:space="preserve">1.2.4.1.5.3</w:t>
      </w:r>
      <w:r>
        <w:tab/>
      </w:r>
      <w:r>
        <w:t xml:space="preserve">4.3 </w:t>
      </w:r>
      <w:r>
        <w:rPr>
          <w:rFonts w:hint="eastAsia"/>
        </w:rPr>
        <w:t xml:space="preserve">嗜睡</w:t>
      </w:r>
      <w:r>
        <w:t xml:space="preserve"> / </w:t>
      </w:r>
      <w:r>
        <w:rPr>
          <w:rFonts w:hint="eastAsia"/>
        </w:rPr>
        <w:t xml:space="preserve">疲倦</w:t>
      </w:r>
      <w:r>
        <w:t xml:space="preserve"> (Drowsiness)</w:t>
      </w:r>
    </w:p>
    <w:p>
      <w:pPr>
        <w:pStyle w:val="Compact"/>
        <w:numPr>
          <w:ilvl w:val="0"/>
          <w:numId w:val="1185"/>
        </w:numPr>
      </w:pPr>
      <w:r>
        <w:rPr>
          <w:rFonts w:hint="eastAsia"/>
          <w:b/>
          <w:bCs/>
        </w:rPr>
        <w:t xml:space="preserve">原因：</w:t>
      </w:r>
      <w:r>
        <w:t xml:space="preserve"> </w:t>
      </w:r>
      <w:r>
        <w:rPr>
          <w:rFonts w:hint="eastAsia"/>
        </w:rPr>
        <w:t xml:space="preserve">副交感神经活化，正常反应</w:t>
      </w:r>
    </w:p>
    <w:p>
      <w:pPr>
        <w:pStyle w:val="Compact"/>
        <w:numPr>
          <w:ilvl w:val="0"/>
          <w:numId w:val="1185"/>
        </w:numPr>
      </w:pPr>
      <w:r>
        <w:rPr>
          <w:rFonts w:hint="eastAsia"/>
          <w:b/>
          <w:bCs/>
        </w:rPr>
        <w:t xml:space="preserve">处置：</w:t>
      </w:r>
      <w:r>
        <w:t xml:space="preserve"> </w:t>
      </w:r>
      <w:r>
        <w:rPr>
          <w:rFonts w:hint="eastAsia"/>
        </w:rPr>
        <w:t xml:space="preserve">充足休息；勿驾车或操作机械</w:t>
      </w:r>
    </w:p>
    <w:p>
      <w:pPr>
        <w:pStyle w:val="Compact"/>
        <w:numPr>
          <w:ilvl w:val="0"/>
          <w:numId w:val="1185"/>
        </w:numPr>
      </w:pPr>
      <w:r>
        <w:rPr>
          <w:rFonts w:hint="eastAsia"/>
          <w:b/>
          <w:bCs/>
        </w:rPr>
        <w:t xml:space="preserve">超过</w:t>
      </w:r>
      <w:r>
        <w:rPr>
          <w:b/>
          <w:bCs/>
        </w:rPr>
        <w:t xml:space="preserve"> 24 </w:t>
      </w:r>
      <w:r>
        <w:rPr>
          <w:rFonts w:hint="eastAsia"/>
          <w:b/>
          <w:bCs/>
        </w:rPr>
        <w:t xml:space="preserve">小时：</w:t>
      </w:r>
      <w:r>
        <w:t xml:space="preserve"> </w:t>
      </w:r>
      <w:r>
        <w:rPr>
          <w:rFonts w:hint="eastAsia"/>
        </w:rPr>
        <w:t xml:space="preserve">评估补充体能</w:t>
      </w:r>
    </w:p>
    <w:bookmarkEnd w:id="440"/>
    <w:bookmarkStart w:id="441" w:name="情绪波动-emotional-release"/>
    <w:p>
      <w:pPr>
        <w:pStyle w:val="Heading6"/>
      </w:pPr>
      <w:r>
        <w:rPr>
          <w:rStyle w:val="SectionNumber"/>
        </w:rPr>
        <w:t xml:space="preserve">1.2.4.1.5.4</w:t>
      </w:r>
      <w:r>
        <w:tab/>
      </w:r>
      <w:r>
        <w:t xml:space="preserve">4.4 </w:t>
      </w:r>
      <w:r>
        <w:rPr>
          <w:rFonts w:hint="eastAsia"/>
        </w:rPr>
        <w:t xml:space="preserve">情绪波动</w:t>
      </w:r>
      <w:r>
        <w:t xml:space="preserve"> (Emotional Release)</w:t>
      </w:r>
    </w:p>
    <w:p>
      <w:pPr>
        <w:pStyle w:val="Compact"/>
        <w:numPr>
          <w:ilvl w:val="0"/>
          <w:numId w:val="1186"/>
        </w:numPr>
      </w:pPr>
      <w:r>
        <w:rPr>
          <w:rFonts w:hint="eastAsia"/>
          <w:b/>
          <w:bCs/>
        </w:rPr>
        <w:t xml:space="preserve">原因：</w:t>
      </w:r>
      <w:r>
        <w:t xml:space="preserve"> </w:t>
      </w:r>
      <w:r>
        <w:rPr>
          <w:rFonts w:hint="eastAsia"/>
        </w:rPr>
        <w:t xml:space="preserve">身体放松后情绪释放</w:t>
      </w:r>
    </w:p>
    <w:p>
      <w:pPr>
        <w:pStyle w:val="Compact"/>
        <w:numPr>
          <w:ilvl w:val="0"/>
          <w:numId w:val="1186"/>
        </w:numPr>
      </w:pPr>
      <w:r>
        <w:rPr>
          <w:rFonts w:hint="eastAsia"/>
          <w:b/>
          <w:bCs/>
        </w:rPr>
        <w:t xml:space="preserve">处置：</w:t>
      </w:r>
      <w:r>
        <w:t xml:space="preserve"> </w:t>
      </w:r>
      <w:r>
        <w:rPr>
          <w:rFonts w:hint="eastAsia"/>
        </w:rPr>
        <w:t xml:space="preserve">安静空间陪伴</w:t>
      </w:r>
      <w:r>
        <w:t xml:space="preserve"> 5–10 </w:t>
      </w:r>
      <w:r>
        <w:rPr>
          <w:rFonts w:hint="eastAsia"/>
        </w:rPr>
        <w:t xml:space="preserve">分钟；提供纸巾与温水</w:t>
      </w:r>
    </w:p>
    <w:p>
      <w:pPr>
        <w:pStyle w:val="Compact"/>
        <w:numPr>
          <w:ilvl w:val="0"/>
          <w:numId w:val="1186"/>
        </w:numPr>
      </w:pPr>
      <w:r>
        <w:rPr>
          <w:rFonts w:hint="eastAsia"/>
          <w:b/>
          <w:bCs/>
        </w:rPr>
        <w:t xml:space="preserve">严重抑郁倾向：</w:t>
      </w:r>
      <w:r>
        <w:t xml:space="preserve"> </w:t>
      </w:r>
      <w:r>
        <w:rPr>
          <w:rFonts w:hint="eastAsia"/>
        </w:rPr>
        <w:t xml:space="preserve">转介心理咨询</w:t>
      </w:r>
    </w:p>
    <w:bookmarkEnd w:id="441"/>
    <w:bookmarkStart w:id="442" w:name="头晕-恶心-dizziness-nausea"/>
    <w:p>
      <w:pPr>
        <w:pStyle w:val="Heading6"/>
      </w:pPr>
      <w:r>
        <w:rPr>
          <w:rStyle w:val="SectionNumber"/>
        </w:rPr>
        <w:t xml:space="preserve">1.2.4.1.5.5</w:t>
      </w:r>
      <w:r>
        <w:tab/>
      </w:r>
      <w:r>
        <w:t xml:space="preserve">4.5 </w:t>
      </w:r>
      <w:r>
        <w:rPr>
          <w:rFonts w:hint="eastAsia"/>
        </w:rPr>
        <w:t xml:space="preserve">头晕</w:t>
      </w:r>
      <w:r>
        <w:t xml:space="preserve"> / </w:t>
      </w:r>
      <w:r>
        <w:rPr>
          <w:rFonts w:hint="eastAsia"/>
        </w:rPr>
        <w:t xml:space="preserve">恶心</w:t>
      </w:r>
      <w:r>
        <w:t xml:space="preserve"> (Dizziness / Nausea)</w:t>
      </w:r>
    </w:p>
    <w:p>
      <w:pPr>
        <w:pStyle w:val="Compact"/>
        <w:numPr>
          <w:ilvl w:val="0"/>
          <w:numId w:val="1187"/>
        </w:numPr>
      </w:pPr>
      <w:r>
        <w:rPr>
          <w:rFonts w:hint="eastAsia"/>
          <w:b/>
          <w:bCs/>
        </w:rPr>
        <w:t xml:space="preserve">原因：</w:t>
      </w:r>
      <w:r>
        <w:t xml:space="preserve"> </w:t>
      </w:r>
      <w:r>
        <w:rPr>
          <w:rFonts w:hint="eastAsia"/>
        </w:rPr>
        <w:t xml:space="preserve">血压改变、低血糖、起身过快</w:t>
      </w:r>
    </w:p>
    <w:p>
      <w:pPr>
        <w:pStyle w:val="Compact"/>
        <w:numPr>
          <w:ilvl w:val="0"/>
          <w:numId w:val="1187"/>
        </w:numPr>
      </w:pPr>
      <w:r>
        <w:rPr>
          <w:rFonts w:hint="eastAsia"/>
          <w:b/>
          <w:bCs/>
        </w:rPr>
        <w:t xml:space="preserve">处置：</w:t>
      </w:r>
      <w:r>
        <w:t xml:space="preserve"> </w:t>
      </w:r>
      <w:r>
        <w:rPr>
          <w:rFonts w:hint="eastAsia"/>
        </w:rPr>
        <w:t xml:space="preserve">平卧、补充糖水（如非糖尿病）；测血压</w:t>
      </w:r>
    </w:p>
    <w:p>
      <w:pPr>
        <w:pStyle w:val="Compact"/>
        <w:numPr>
          <w:ilvl w:val="0"/>
          <w:numId w:val="1187"/>
        </w:numPr>
      </w:pPr>
      <w:r>
        <w:rPr>
          <w:rFonts w:hint="eastAsia"/>
          <w:b/>
          <w:bCs/>
        </w:rPr>
        <w:t xml:space="preserve">持续：</w:t>
      </w:r>
      <w:r>
        <w:t xml:space="preserve"> </w:t>
      </w:r>
      <w:r>
        <w:rPr>
          <w:rFonts w:hint="eastAsia"/>
        </w:rPr>
        <w:t xml:space="preserve">转介医师</w:t>
      </w:r>
    </w:p>
    <w:bookmarkEnd w:id="442"/>
    <w:bookmarkStart w:id="443" w:name="皮肤过敏-allergic-skin-reaction"/>
    <w:p>
      <w:pPr>
        <w:pStyle w:val="Heading6"/>
      </w:pPr>
      <w:r>
        <w:rPr>
          <w:rStyle w:val="SectionNumber"/>
        </w:rPr>
        <w:t xml:space="preserve">1.2.4.1.5.6</w:t>
      </w:r>
      <w:r>
        <w:tab/>
      </w:r>
      <w:r>
        <w:t xml:space="preserve">4.6 </w:t>
      </w:r>
      <w:r>
        <w:rPr>
          <w:rFonts w:hint="eastAsia"/>
        </w:rPr>
        <w:t xml:space="preserve">皮肤过敏</w:t>
      </w:r>
      <w:r>
        <w:t xml:space="preserve"> (Allergic Skin Reaction)</w:t>
      </w:r>
    </w:p>
    <w:p>
      <w:pPr>
        <w:pStyle w:val="Compact"/>
        <w:numPr>
          <w:ilvl w:val="0"/>
          <w:numId w:val="1188"/>
        </w:numPr>
      </w:pPr>
      <w:r>
        <w:rPr>
          <w:rFonts w:hint="eastAsia"/>
          <w:b/>
          <w:bCs/>
        </w:rPr>
        <w:t xml:space="preserve">原因：</w:t>
      </w:r>
      <w:r>
        <w:t xml:space="preserve"> </w:t>
      </w:r>
      <w:r>
        <w:rPr>
          <w:rFonts w:hint="eastAsia"/>
        </w:rPr>
        <w:t xml:space="preserve">推拿油</w:t>
      </w:r>
      <w:r>
        <w:t xml:space="preserve"> / </w:t>
      </w:r>
      <w:r>
        <w:rPr>
          <w:rFonts w:hint="eastAsia"/>
        </w:rPr>
        <w:t xml:space="preserve">介质过敏</w:t>
      </w:r>
    </w:p>
    <w:p>
      <w:pPr>
        <w:pStyle w:val="Compact"/>
        <w:numPr>
          <w:ilvl w:val="0"/>
          <w:numId w:val="1188"/>
        </w:numPr>
      </w:pPr>
      <w:r>
        <w:rPr>
          <w:rFonts w:hint="eastAsia"/>
          <w:b/>
          <w:bCs/>
        </w:rPr>
        <w:t xml:space="preserve">处置：</w:t>
      </w:r>
      <w:r>
        <w:t xml:space="preserve"> </w:t>
      </w:r>
      <w:r>
        <w:rPr>
          <w:rFonts w:hint="eastAsia"/>
        </w:rPr>
        <w:t xml:space="preserve">立即清洁、冷敷；记录介质成分</w:t>
      </w:r>
    </w:p>
    <w:p>
      <w:pPr>
        <w:pStyle w:val="Compact"/>
        <w:numPr>
          <w:ilvl w:val="0"/>
          <w:numId w:val="1188"/>
        </w:numPr>
      </w:pPr>
      <w:r>
        <w:rPr>
          <w:rFonts w:hint="eastAsia"/>
          <w:b/>
          <w:bCs/>
        </w:rPr>
        <w:t xml:space="preserve">严重：</w:t>
      </w:r>
      <w:r>
        <w:t xml:space="preserve"> </w:t>
      </w:r>
      <w:r>
        <w:rPr>
          <w:rFonts w:hint="eastAsia"/>
        </w:rPr>
        <w:t xml:space="preserve">抗组胺药</w:t>
      </w:r>
      <w:r>
        <w:t xml:space="preserve"> / </w:t>
      </w:r>
      <w:r>
        <w:rPr>
          <w:rFonts w:hint="eastAsia"/>
        </w:rPr>
        <w:t xml:space="preserve">转介医师</w:t>
      </w:r>
    </w:p>
    <w:bookmarkEnd w:id="443"/>
    <w:bookmarkEnd w:id="444"/>
    <w:bookmarkStart w:id="448" w:name="转介指征与流程-referral"/>
    <w:p>
      <w:pPr>
        <w:pStyle w:val="Heading5"/>
      </w:pPr>
      <w:r>
        <w:rPr>
          <w:rStyle w:val="SectionNumber"/>
        </w:rPr>
        <w:t xml:space="preserve">1.2.4.1.6</w:t>
      </w:r>
      <w:r>
        <w:tab/>
      </w:r>
      <w:r>
        <w:t xml:space="preserve">5. </w:t>
      </w:r>
      <w:r>
        <w:rPr>
          <w:rFonts w:hint="eastAsia"/>
        </w:rPr>
        <w:t xml:space="preserve">转介指征与流程</w:t>
      </w:r>
      <w:r>
        <w:t xml:space="preserve"> (Referral)</w:t>
      </w:r>
    </w:p>
    <w:bookmarkStart w:id="445" w:name="转介指征-referral-indications-1"/>
    <w:p>
      <w:pPr>
        <w:pStyle w:val="Heading6"/>
      </w:pPr>
      <w:r>
        <w:rPr>
          <w:rStyle w:val="SectionNumber"/>
        </w:rPr>
        <w:t xml:space="preserve">1.2.4.1.6.1</w:t>
      </w:r>
      <w:r>
        <w:tab/>
      </w:r>
      <w:r>
        <w:t xml:space="preserve">5.1 </w:t>
      </w:r>
      <w:r>
        <w:rPr>
          <w:rFonts w:hint="eastAsia"/>
        </w:rPr>
        <w:t xml:space="preserve">转介指征</w:t>
      </w:r>
      <w:r>
        <w:t xml:space="preserve"> (Referral Indications)</w:t>
      </w:r>
    </w:p>
    <w:p>
      <w:pPr>
        <w:pStyle w:val="FirstParagraph"/>
      </w:pPr>
      <w:r>
        <w:rPr>
          <w:rFonts w:hint="eastAsia"/>
        </w:rPr>
        <w:t xml:space="preserve">按</w:t>
      </w:r>
      <w:r>
        <w:t xml:space="preserve"> NOSS </w:t>
      </w:r>
      <w:r>
        <w:rPr>
          <w:rFonts w:hint="eastAsia"/>
        </w:rPr>
        <w:t xml:space="preserve">与</w:t>
      </w:r>
      <w:r>
        <w:t xml:space="preserve"> MOH T&amp;CM </w:t>
      </w:r>
      <w:r>
        <w:rPr>
          <w:rFonts w:hint="eastAsia"/>
        </w:rPr>
        <w:t xml:space="preserve">守则，下列情形必须转介：</w:t>
      </w:r>
    </w:p>
    <w:p>
      <w:pPr>
        <w:pStyle w:val="Compact"/>
        <w:numPr>
          <w:ilvl w:val="0"/>
          <w:numId w:val="1189"/>
        </w:numPr>
      </w:pPr>
      <w:r>
        <w:rPr>
          <w:rFonts w:hint="eastAsia"/>
        </w:rPr>
        <w:t xml:space="preserve">症状未改善（连续</w:t>
      </w:r>
      <w:r>
        <w:t xml:space="preserve"> 3–5 </w:t>
      </w:r>
      <w:r>
        <w:rPr>
          <w:rFonts w:hint="eastAsia"/>
        </w:rPr>
        <w:t xml:space="preserve">次后）</w:t>
      </w:r>
    </w:p>
    <w:p>
      <w:pPr>
        <w:pStyle w:val="Compact"/>
        <w:numPr>
          <w:ilvl w:val="0"/>
          <w:numId w:val="1189"/>
        </w:numPr>
      </w:pPr>
      <w:r>
        <w:rPr>
          <w:rFonts w:hint="eastAsia"/>
        </w:rPr>
        <w:t xml:space="preserve">出现红旗征</w:t>
      </w:r>
      <w:r>
        <w:t xml:space="preserve"> (red </w:t>
      </w:r>
      <w:r>
        <w:rPr>
          <w:rFonts w:hint="eastAsia"/>
        </w:rPr>
        <w:t xml:space="preserve">flags)：</w:t>
      </w:r>
    </w:p>
    <w:p>
      <w:pPr>
        <w:pStyle w:val="Compact"/>
        <w:numPr>
          <w:ilvl w:val="1"/>
          <w:numId w:val="1190"/>
        </w:numPr>
      </w:pPr>
      <w:r>
        <w:rPr>
          <w:rFonts w:hint="eastAsia"/>
        </w:rPr>
        <w:t xml:space="preserve">不明原因体重下降</w:t>
      </w:r>
    </w:p>
    <w:p>
      <w:pPr>
        <w:pStyle w:val="Compact"/>
        <w:numPr>
          <w:ilvl w:val="1"/>
          <w:numId w:val="1190"/>
        </w:numPr>
      </w:pPr>
      <w:r>
        <w:rPr>
          <w:rFonts w:hint="eastAsia"/>
        </w:rPr>
        <w:t xml:space="preserve">持续夜间疼痛</w:t>
      </w:r>
    </w:p>
    <w:p>
      <w:pPr>
        <w:pStyle w:val="Compact"/>
        <w:numPr>
          <w:ilvl w:val="1"/>
          <w:numId w:val="1190"/>
        </w:numPr>
      </w:pPr>
      <w:r>
        <w:rPr>
          <w:rFonts w:hint="eastAsia"/>
        </w:rPr>
        <w:t xml:space="preserve">进行性神经症状（麻木加重、肌力下降）</w:t>
      </w:r>
    </w:p>
    <w:p>
      <w:pPr>
        <w:pStyle w:val="Compact"/>
        <w:numPr>
          <w:ilvl w:val="1"/>
          <w:numId w:val="1190"/>
        </w:numPr>
      </w:pPr>
      <w:r>
        <w:rPr>
          <w:rFonts w:hint="eastAsia"/>
        </w:rPr>
        <w:t xml:space="preserve">不明发热</w:t>
      </w:r>
    </w:p>
    <w:p>
      <w:pPr>
        <w:pStyle w:val="Compact"/>
        <w:numPr>
          <w:ilvl w:val="1"/>
          <w:numId w:val="1190"/>
        </w:numPr>
      </w:pPr>
      <w:r>
        <w:rPr>
          <w:rFonts w:hint="eastAsia"/>
        </w:rPr>
        <w:t xml:space="preserve">大小便失禁</w:t>
      </w:r>
    </w:p>
    <w:p>
      <w:pPr>
        <w:pStyle w:val="Compact"/>
        <w:numPr>
          <w:ilvl w:val="0"/>
          <w:numId w:val="1189"/>
        </w:numPr>
      </w:pPr>
      <w:r>
        <w:rPr>
          <w:rFonts w:hint="eastAsia"/>
        </w:rPr>
        <w:t xml:space="preserve">客户主动要求</w:t>
      </w:r>
    </w:p>
    <w:p>
      <w:pPr>
        <w:pStyle w:val="Compact"/>
        <w:numPr>
          <w:ilvl w:val="0"/>
          <w:numId w:val="1189"/>
        </w:numPr>
      </w:pPr>
      <w:r>
        <w:rPr>
          <w:rFonts w:hint="eastAsia"/>
        </w:rPr>
        <w:t xml:space="preserve">紧急情况（晕厥、胸痛等）</w:t>
      </w:r>
    </w:p>
    <w:p>
      <w:pPr>
        <w:pStyle w:val="Compact"/>
        <w:numPr>
          <w:ilvl w:val="0"/>
          <w:numId w:val="1189"/>
        </w:numPr>
      </w:pPr>
      <w:r>
        <w:rPr>
          <w:rFonts w:hint="eastAsia"/>
        </w:rPr>
        <w:t xml:space="preserve">超出推拿师能力范围</w:t>
      </w:r>
    </w:p>
    <w:p>
      <w:pPr>
        <w:pStyle w:val="Compact"/>
        <w:numPr>
          <w:ilvl w:val="0"/>
          <w:numId w:val="1189"/>
        </w:numPr>
      </w:pPr>
      <w:r>
        <w:rPr>
          <w:rFonts w:hint="eastAsia"/>
        </w:rPr>
        <w:t xml:space="preserve">客户家属</w:t>
      </w:r>
      <w:r>
        <w:t xml:space="preserve"> / </w:t>
      </w:r>
      <w:r>
        <w:rPr>
          <w:rFonts w:hint="eastAsia"/>
        </w:rPr>
        <w:t xml:space="preserve">第三方要求</w:t>
      </w:r>
    </w:p>
    <w:bookmarkEnd w:id="445"/>
    <w:bookmarkStart w:id="446" w:name="转介流程按公司-sop"/>
    <w:p>
      <w:pPr>
        <w:pStyle w:val="Heading6"/>
      </w:pPr>
      <w:r>
        <w:rPr>
          <w:rStyle w:val="SectionNumber"/>
        </w:rPr>
        <w:t xml:space="preserve">1.2.4.1.6.2</w:t>
      </w:r>
      <w:r>
        <w:tab/>
      </w:r>
      <w:r>
        <w:t xml:space="preserve">5.2 </w:t>
      </w:r>
      <w:r>
        <w:rPr>
          <w:rFonts w:hint="eastAsia"/>
        </w:rPr>
        <w:t xml:space="preserve">转介流程（按公司</w:t>
      </w:r>
      <w:r>
        <w:t xml:space="preserve"> </w:t>
      </w:r>
      <w:r>
        <w:rPr>
          <w:rFonts w:hint="eastAsia"/>
        </w:rPr>
        <w:t xml:space="preserve">SOP）</w:t>
      </w:r>
    </w:p>
    <w:p>
      <w:pPr>
        <w:pStyle w:val="Compact"/>
        <w:numPr>
          <w:ilvl w:val="0"/>
          <w:numId w:val="1191"/>
        </w:numPr>
      </w:pPr>
      <w:r>
        <w:rPr>
          <w:rFonts w:hint="eastAsia"/>
        </w:rPr>
        <w:t xml:space="preserve">向客户说明转介必要性</w:t>
      </w:r>
    </w:p>
    <w:p>
      <w:pPr>
        <w:pStyle w:val="Compact"/>
        <w:numPr>
          <w:ilvl w:val="0"/>
          <w:numId w:val="1191"/>
        </w:numPr>
      </w:pPr>
      <w:r>
        <w:rPr>
          <w:rFonts w:hint="eastAsia"/>
        </w:rPr>
        <w:t xml:space="preserve">取得客户同意</w:t>
      </w:r>
    </w:p>
    <w:p>
      <w:pPr>
        <w:pStyle w:val="Compact"/>
        <w:numPr>
          <w:ilvl w:val="0"/>
          <w:numId w:val="1191"/>
        </w:numPr>
      </w:pPr>
      <w:r>
        <w:rPr>
          <w:rFonts w:hint="eastAsia"/>
        </w:rPr>
        <w:t xml:space="preserve">填写转介表（Referral</w:t>
      </w:r>
      <w:r>
        <w:t xml:space="preserve"> </w:t>
      </w:r>
      <w:r>
        <w:rPr>
          <w:rFonts w:hint="eastAsia"/>
        </w:rPr>
        <w:t xml:space="preserve">Form）</w:t>
      </w:r>
    </w:p>
    <w:p>
      <w:pPr>
        <w:pStyle w:val="Compact"/>
        <w:numPr>
          <w:ilvl w:val="0"/>
          <w:numId w:val="1191"/>
        </w:numPr>
      </w:pPr>
      <w:r>
        <w:rPr>
          <w:rFonts w:hint="eastAsia"/>
        </w:rPr>
        <w:t xml:space="preserve">推荐至少</w:t>
      </w:r>
      <w:r>
        <w:t xml:space="preserve"> 2 </w:t>
      </w:r>
      <w:r>
        <w:rPr>
          <w:rFonts w:hint="eastAsia"/>
        </w:rPr>
        <w:t xml:space="preserve">个相关机构（西医</w:t>
      </w:r>
      <w:r>
        <w:t xml:space="preserve"> / TCM </w:t>
      </w:r>
      <w:r>
        <w:rPr>
          <w:rFonts w:hint="eastAsia"/>
        </w:rPr>
        <w:t xml:space="preserve">医师</w:t>
      </w:r>
      <w:r>
        <w:t xml:space="preserve"> / </w:t>
      </w:r>
      <w:r>
        <w:rPr>
          <w:rFonts w:hint="eastAsia"/>
        </w:rPr>
        <w:t xml:space="preserve">物理治疗）</w:t>
      </w:r>
    </w:p>
    <w:p>
      <w:pPr>
        <w:pStyle w:val="Compact"/>
        <w:numPr>
          <w:ilvl w:val="0"/>
          <w:numId w:val="1191"/>
        </w:numPr>
      </w:pPr>
      <w:r>
        <w:rPr>
          <w:rFonts w:hint="eastAsia"/>
        </w:rPr>
        <w:t xml:space="preserve">提供转介信（含病情摘要、推拿处置纪录）</w:t>
      </w:r>
    </w:p>
    <w:p>
      <w:pPr>
        <w:pStyle w:val="Compact"/>
        <w:numPr>
          <w:ilvl w:val="0"/>
          <w:numId w:val="1191"/>
        </w:numPr>
      </w:pPr>
      <w:r>
        <w:rPr>
          <w:rFonts w:hint="eastAsia"/>
        </w:rPr>
        <w:t xml:space="preserve">客户记录登记转介日期与去向</w:t>
      </w:r>
    </w:p>
    <w:p>
      <w:pPr>
        <w:pStyle w:val="Compact"/>
        <w:numPr>
          <w:ilvl w:val="0"/>
          <w:numId w:val="1191"/>
        </w:numPr>
      </w:pPr>
      <w:r>
        <w:t xml:space="preserve">7–14 </w:t>
      </w:r>
      <w:r>
        <w:rPr>
          <w:rFonts w:hint="eastAsia"/>
        </w:rPr>
        <w:t xml:space="preserve">天后追访结果</w:t>
      </w:r>
    </w:p>
    <w:bookmarkEnd w:id="446"/>
    <w:bookmarkStart w:id="447" w:name="推荐机构清单由各中心维护"/>
    <w:p>
      <w:pPr>
        <w:pStyle w:val="Heading6"/>
      </w:pPr>
      <w:r>
        <w:rPr>
          <w:rStyle w:val="SectionNumber"/>
        </w:rPr>
        <w:t xml:space="preserve">1.2.4.1.6.3</w:t>
      </w:r>
      <w:r>
        <w:tab/>
      </w:r>
      <w:r>
        <w:t xml:space="preserve">5.3 </w:t>
      </w:r>
      <w:r>
        <w:rPr>
          <w:rFonts w:hint="eastAsia"/>
        </w:rPr>
        <w:t xml:space="preserve">推荐机构清单（由各中心维护）</w:t>
      </w:r>
    </w:p>
    <w:p>
      <w:pPr>
        <w:pStyle w:val="Compact"/>
        <w:numPr>
          <w:ilvl w:val="0"/>
          <w:numId w:val="1192"/>
        </w:numPr>
      </w:pPr>
      <w:r>
        <w:rPr>
          <w:rFonts w:hint="eastAsia"/>
        </w:rPr>
        <w:t xml:space="preserve">政府医院（Hospital</w:t>
      </w:r>
      <w:r>
        <w:t xml:space="preserve"> </w:t>
      </w:r>
      <w:r>
        <w:rPr>
          <w:rFonts w:hint="eastAsia"/>
        </w:rPr>
        <w:t xml:space="preserve">Kerajaan）</w:t>
      </w:r>
    </w:p>
    <w:p>
      <w:pPr>
        <w:pStyle w:val="Compact"/>
        <w:numPr>
          <w:ilvl w:val="0"/>
          <w:numId w:val="1192"/>
        </w:numPr>
      </w:pPr>
      <w:r>
        <w:rPr>
          <w:rFonts w:hint="eastAsia"/>
        </w:rPr>
        <w:t xml:space="preserve">私人诊所（Klinik</w:t>
      </w:r>
      <w:r>
        <w:t xml:space="preserve"> </w:t>
      </w:r>
      <w:r>
        <w:rPr>
          <w:rFonts w:hint="eastAsia"/>
        </w:rPr>
        <w:t xml:space="preserve">Swasta）</w:t>
      </w:r>
    </w:p>
    <w:p>
      <w:pPr>
        <w:pStyle w:val="Compact"/>
        <w:numPr>
          <w:ilvl w:val="0"/>
          <w:numId w:val="1192"/>
        </w:numPr>
      </w:pPr>
      <w:r>
        <w:rPr>
          <w:rFonts w:hint="eastAsia"/>
        </w:rPr>
        <w:t xml:space="preserve">注册</w:t>
      </w:r>
      <w:r>
        <w:t xml:space="preserve"> TCM </w:t>
      </w:r>
      <w:r>
        <w:rPr>
          <w:rFonts w:hint="eastAsia"/>
        </w:rPr>
        <w:t xml:space="preserve">医师（MOH</w:t>
      </w:r>
      <w:r>
        <w:t xml:space="preserve"> T&amp;CM </w:t>
      </w:r>
      <w:r>
        <w:rPr>
          <w:rFonts w:hint="eastAsia"/>
        </w:rPr>
        <w:t xml:space="preserve">注册名单）</w:t>
      </w:r>
    </w:p>
    <w:p>
      <w:pPr>
        <w:pStyle w:val="Compact"/>
        <w:numPr>
          <w:ilvl w:val="0"/>
          <w:numId w:val="1192"/>
        </w:numPr>
      </w:pPr>
      <w:r>
        <w:rPr>
          <w:rFonts w:hint="eastAsia"/>
        </w:rPr>
        <w:t xml:space="preserve">物理治疗中心</w:t>
      </w:r>
    </w:p>
    <w:p>
      <w:pPr>
        <w:pStyle w:val="Compact"/>
        <w:numPr>
          <w:ilvl w:val="0"/>
          <w:numId w:val="1192"/>
        </w:numPr>
      </w:pPr>
      <w:r>
        <w:rPr>
          <w:rFonts w:hint="eastAsia"/>
        </w:rPr>
        <w:t xml:space="preserve">心理咨询师</w:t>
      </w:r>
    </w:p>
    <w:bookmarkEnd w:id="447"/>
    <w:bookmarkEnd w:id="448"/>
    <w:bookmarkStart w:id="452" w:name="客户记录更新-client-record-update"/>
    <w:p>
      <w:pPr>
        <w:pStyle w:val="Heading5"/>
      </w:pPr>
      <w:r>
        <w:rPr>
          <w:rStyle w:val="SectionNumber"/>
        </w:rPr>
        <w:t xml:space="preserve">1.2.4.1.7</w:t>
      </w:r>
      <w:r>
        <w:tab/>
      </w:r>
      <w:r>
        <w:t xml:space="preserve">6. </w:t>
      </w:r>
      <w:r>
        <w:rPr>
          <w:rFonts w:hint="eastAsia"/>
        </w:rPr>
        <w:t xml:space="preserve">客户记录更新</w:t>
      </w:r>
      <w:r>
        <w:t xml:space="preserve"> (Client Record Update)</w:t>
      </w:r>
    </w:p>
    <w:bookmarkStart w:id="449" w:name="记录字段每次服务后必填"/>
    <w:p>
      <w:pPr>
        <w:pStyle w:val="Heading6"/>
      </w:pPr>
      <w:r>
        <w:rPr>
          <w:rStyle w:val="SectionNumber"/>
        </w:rPr>
        <w:t xml:space="preserve">1.2.4.1.7.1</w:t>
      </w:r>
      <w:r>
        <w:tab/>
      </w:r>
      <w:r>
        <w:t xml:space="preserve">6.1 </w:t>
      </w:r>
      <w:r>
        <w:rPr>
          <w:rFonts w:hint="eastAsia"/>
        </w:rPr>
        <w:t xml:space="preserve">记录字段（每次服务后必填）</w:t>
      </w:r>
    </w:p>
    <w:tbl>
      <w:tblPr>
        <w:tblStyle w:val="Table"/>
        <w:tblW w:type="auto" w:w="0"/>
        <w:tblLook w:firstRow="1" w:lastRow="0" w:firstColumn="0" w:lastColumn="0" w:noHBand="0" w:noVBand="0" w:val="0020"/>
        <w:tblBorders>
          <w:top w:val="single" w:sz="12" w:color="7F7F7F"/>
          <w:bottom w:val="single" w:sz="12" w:color="7F7F7F"/>
          <w:insideH w:val="single" w:sz="6" w:color="7F7F7F"/>
          <w:left w:val="nil"/>
          <w:right w:val="nil"/>
          <w:insideV w:val="nil"/>
        </w:tblBorders>
      </w:tblPr>
      <w:tblGrid>
        <w:gridCol w:w="3960"/>
        <w:gridCol w:w="3960"/>
      </w:tblGrid>
      <w:tr>
        <w:trPr>
          <w:tblHeader w:val="on"/>
        </w:trPr>
        <w:tc>
          <w:tcPr>
            <w:shd w:val="clear" w:color="auto" w:fill="E7E6E6"/>
          </w:tcPr>
          <w:p>
            <w:pPr>
              <w:pStyle w:val="Compact"/>
            </w:pPr>
            <w:r>
              <w:rPr>
                <w:rFonts w:hint="eastAsia"/>
                <w:b/>
              </w:rPr>
              <w:t xml:space="preserve">字段</w:t>
            </w:r>
          </w:p>
        </w:tc>
        <w:tc>
          <w:tcPr>
            <w:shd w:val="clear" w:color="auto" w:fill="E7E6E6"/>
          </w:tcPr>
          <w:p>
            <w:pPr>
              <w:pStyle w:val="Compact"/>
            </w:pPr>
            <w:r>
              <w:rPr>
                <w:rFonts w:hint="eastAsia"/>
                <w:b/>
              </w:rPr>
              <w:t xml:space="preserve">内容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服务日期、时段</w:t>
            </w:r>
          </w:p>
        </w:tc>
        <w:tc>
          <w:tcPr/>
          <w:p>
            <w:pPr>
              <w:pStyle w:val="Compact"/>
            </w:pPr>
            <w:r>
              <w:t xml:space="preserve">YYYY-MM-DD HH:MM</w:t>
            </w:r>
          </w:p>
        </w:tc>
      </w:tr>
      <w:tr>
        <w:tc>
          <w:tcPr>
            <w:shd w:val="clear" w:color="auto" w:fill="F7F7F7"/>
          </w:tcPr>
          <w:p>
            <w:pPr>
              <w:pStyle w:val="Compact"/>
            </w:pPr>
            <w:r>
              <w:rPr>
                <w:rFonts w:hint="eastAsia"/>
              </w:rPr>
              <w:t xml:space="preserve">推拿师姓名</w:t>
            </w:r>
            <w:r>
              <w:t xml:space="preserve"> / </w:t>
            </w:r>
            <w:r>
              <w:rPr>
                <w:rFonts w:hint="eastAsia"/>
              </w:rPr>
              <w:t xml:space="preserve">编号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服务时长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分钟</w:t>
            </w:r>
          </w:p>
        </w:tc>
      </w:tr>
      <w:tr>
        <w:tc>
          <w:tcPr>
            <w:shd w:val="clear" w:color="auto" w:fill="F7F7F7"/>
          </w:tcPr>
          <w:p>
            <w:pPr>
              <w:pStyle w:val="Compact"/>
            </w:pPr>
            <w:r>
              <w:rPr>
                <w:rFonts w:hint="eastAsia"/>
              </w:rPr>
              <w:t xml:space="preserve">客户主诉</w:t>
            </w:r>
            <w:r>
              <w:t xml:space="preserve"> </w:t>
            </w:r>
            <w:r>
              <w:rPr>
                <w:rFonts w:hint="eastAsia"/>
              </w:rPr>
              <w:t xml:space="preserve">(术前)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四诊复核摘要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</w:tr>
      <w:tr>
        <w:tc>
          <w:tcPr>
            <w:shd w:val="clear" w:color="auto" w:fill="F7F7F7"/>
          </w:tcPr>
          <w:p>
            <w:pPr>
              <w:pStyle w:val="Compact"/>
            </w:pPr>
            <w:r>
              <w:rPr>
                <w:rFonts w:hint="eastAsia"/>
              </w:rPr>
              <w:t xml:space="preserve">推拿模式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rPr>
                <w:rFonts w:hint="eastAsia"/>
              </w:rPr>
              <w:t xml:space="preserve">全身</w:t>
            </w:r>
            <w:r>
              <w:t xml:space="preserve"> / </w:t>
            </w:r>
            <w:r>
              <w:rPr>
                <w:rFonts w:hint="eastAsia"/>
              </w:rPr>
              <w:t xml:space="preserve">肌骨</w:t>
            </w:r>
            <w:r>
              <w:t xml:space="preserve"> / </w:t>
            </w:r>
            <w:r>
              <w:rPr>
                <w:rFonts w:hint="eastAsia"/>
              </w:rPr>
              <w:t xml:space="preserve">运动</w:t>
            </w:r>
            <w:r>
              <w:t xml:space="preserve"> / </w:t>
            </w:r>
            <w:r>
              <w:rPr>
                <w:rFonts w:hint="eastAsia"/>
              </w:rPr>
              <w:t xml:space="preserve">小儿</w:t>
            </w:r>
            <w:r>
              <w:t xml:space="preserve"> / </w:t>
            </w:r>
            <w:r>
              <w:rPr>
                <w:rFonts w:hint="eastAsia"/>
              </w:rPr>
              <w:t xml:space="preserve">女子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体位顺序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俯</w:t>
            </w:r>
            <w:r>
              <w:t xml:space="preserve"> / </w:t>
            </w:r>
            <w:r>
              <w:rPr>
                <w:rFonts w:hint="eastAsia"/>
              </w:rPr>
              <w:t xml:space="preserve">侧</w:t>
            </w:r>
            <w:r>
              <w:t xml:space="preserve"> / </w:t>
            </w:r>
            <w:r>
              <w:rPr>
                <w:rFonts w:hint="eastAsia"/>
              </w:rPr>
              <w:t xml:space="preserve">仰</w:t>
            </w:r>
          </w:p>
        </w:tc>
      </w:tr>
      <w:tr>
        <w:tc>
          <w:tcPr>
            <w:shd w:val="clear" w:color="auto" w:fill="F7F7F7"/>
          </w:tcPr>
          <w:p>
            <w:pPr>
              <w:pStyle w:val="Compact"/>
            </w:pPr>
            <w:r>
              <w:rPr>
                <w:rFonts w:hint="eastAsia"/>
              </w:rPr>
              <w:t xml:space="preserve">主要手法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rPr>
                <w:rFonts w:hint="eastAsia"/>
              </w:rPr>
              <w:t xml:space="preserve">推拿按捏揉捻摩拍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重点部位</w:t>
            </w:r>
            <w:r>
              <w:t xml:space="preserve"> / </w:t>
            </w:r>
            <w:r>
              <w:rPr>
                <w:rFonts w:hint="eastAsia"/>
              </w:rPr>
              <w:t xml:space="preserve">配穴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</w:tr>
      <w:tr>
        <w:tc>
          <w:tcPr>
            <w:shd w:val="clear" w:color="auto" w:fill="F7F7F7"/>
          </w:tcPr>
          <w:p>
            <w:pPr>
              <w:pStyle w:val="Compact"/>
            </w:pPr>
            <w:r>
              <w:rPr>
                <w:rFonts w:hint="eastAsia"/>
              </w:rPr>
              <w:t xml:space="preserve">力度等级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rPr>
                <w:rFonts w:hint="eastAsia"/>
              </w:rPr>
              <w:t xml:space="preserve">轻</w:t>
            </w:r>
            <w:r>
              <w:t xml:space="preserve"> / </w:t>
            </w:r>
            <w:r>
              <w:rPr>
                <w:rFonts w:hint="eastAsia"/>
              </w:rPr>
              <w:t xml:space="preserve">中</w:t>
            </w:r>
            <w:r>
              <w:t xml:space="preserve"> / </w:t>
            </w:r>
            <w:r>
              <w:rPr>
                <w:rFonts w:hint="eastAsia"/>
              </w:rPr>
              <w:t xml:space="preserve">重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客户反应</w:t>
            </w:r>
            <w:r>
              <w:t xml:space="preserve"> </w:t>
            </w:r>
            <w:r>
              <w:rPr>
                <w:rFonts w:hint="eastAsia"/>
              </w:rPr>
              <w:t xml:space="preserve">(服务中)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</w:tr>
      <w:tr>
        <w:tc>
          <w:tcPr>
            <w:shd w:val="clear" w:color="auto" w:fill="F7F7F7"/>
          </w:tcPr>
          <w:p>
            <w:pPr>
              <w:pStyle w:val="Compact"/>
            </w:pPr>
            <w:r>
              <w:rPr>
                <w:rFonts w:hint="eastAsia"/>
              </w:rPr>
              <w:t xml:space="preserve">服务后评估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rPr>
                <w:rFonts w:hint="eastAsia"/>
              </w:rPr>
              <w:t xml:space="preserve">含</w:t>
            </w:r>
            <w:r>
              <w:t xml:space="preserve"> VAS </w:t>
            </w:r>
            <w:r>
              <w:rPr>
                <w:rFonts w:hint="eastAsia"/>
              </w:rPr>
              <w:t xml:space="preserve">前后对比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客户反馈</w:t>
            </w:r>
            <w:r>
              <w:t xml:space="preserve"> / </w:t>
            </w:r>
            <w:r>
              <w:rPr>
                <w:rFonts w:hint="eastAsia"/>
              </w:rPr>
              <w:t xml:space="preserve">满意度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</w:tr>
      <w:tr>
        <w:tc>
          <w:tcPr>
            <w:shd w:val="clear" w:color="auto" w:fill="F7F7F7"/>
          </w:tcPr>
          <w:p>
            <w:pPr>
              <w:pStyle w:val="Compact"/>
            </w:pPr>
            <w:r>
              <w:rPr>
                <w:rFonts w:hint="eastAsia"/>
              </w:rPr>
              <w:t xml:space="preserve">给予的自我护理建议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下次预约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日期</w:t>
            </w:r>
          </w:p>
        </w:tc>
      </w:tr>
      <w:tr>
        <w:tc>
          <w:tcPr>
            <w:shd w:val="clear" w:color="auto" w:fill="F7F7F7"/>
          </w:tcPr>
          <w:p>
            <w:pPr>
              <w:pStyle w:val="Compact"/>
            </w:pPr>
            <w:r>
              <w:rPr>
                <w:rFonts w:hint="eastAsia"/>
              </w:rPr>
              <w:t xml:space="preserve">异常事件</w:t>
            </w:r>
            <w:r>
              <w:t xml:space="preserve"> / </w:t>
            </w:r>
            <w:r>
              <w:rPr>
                <w:rFonts w:hint="eastAsia"/>
              </w:rPr>
              <w:t xml:space="preserve">转介记录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rPr>
                <w:rFonts w:hint="eastAsia"/>
              </w:rPr>
              <w:t xml:space="preserve">如有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推拿师签字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</w:tr>
    </w:tbl>
    <w:bookmarkEnd w:id="449"/>
    <w:bookmarkStart w:id="450" w:name="修改规则"/>
    <w:p>
      <w:pPr>
        <w:pStyle w:val="Heading6"/>
      </w:pPr>
      <w:r>
        <w:rPr>
          <w:rStyle w:val="SectionNumber"/>
        </w:rPr>
        <w:t xml:space="preserve">1.2.4.1.7.2</w:t>
      </w:r>
      <w:r>
        <w:tab/>
      </w:r>
      <w:r>
        <w:t xml:space="preserve">6.2 </w:t>
      </w:r>
      <w:r>
        <w:rPr>
          <w:rFonts w:hint="eastAsia"/>
        </w:rPr>
        <w:t xml:space="preserve">修改规则</w:t>
      </w:r>
    </w:p>
    <w:p>
      <w:pPr>
        <w:pStyle w:val="Compact"/>
        <w:numPr>
          <w:ilvl w:val="0"/>
          <w:numId w:val="1193"/>
        </w:numPr>
      </w:pPr>
      <w:r>
        <w:rPr>
          <w:rFonts w:hint="eastAsia"/>
          <w:b/>
          <w:bCs/>
        </w:rPr>
        <w:t xml:space="preserve">划线</w:t>
      </w:r>
      <w:r>
        <w:rPr>
          <w:b/>
          <w:bCs/>
        </w:rPr>
        <w:t xml:space="preserve"> + </w:t>
      </w:r>
      <w:r>
        <w:rPr>
          <w:rFonts w:hint="eastAsia"/>
          <w:b/>
          <w:bCs/>
        </w:rPr>
        <w:t xml:space="preserve">签名</w:t>
      </w:r>
      <w:r>
        <w:rPr>
          <w:b/>
          <w:bCs/>
        </w:rPr>
        <w:t xml:space="preserve"> + </w:t>
      </w:r>
      <w:r>
        <w:rPr>
          <w:rFonts w:hint="eastAsia"/>
          <w:b/>
          <w:bCs/>
        </w:rPr>
        <w:t xml:space="preserve">日期</w:t>
      </w:r>
      <w:r>
        <w:t xml:space="preserve"> </w:t>
      </w:r>
      <w:r>
        <w:t xml:space="preserve">— </w:t>
      </w:r>
      <w:r>
        <w:rPr>
          <w:rFonts w:hint="eastAsia"/>
        </w:rPr>
        <w:t xml:space="preserve">不可使用涂改液</w:t>
      </w:r>
    </w:p>
    <w:p>
      <w:pPr>
        <w:pStyle w:val="Compact"/>
        <w:numPr>
          <w:ilvl w:val="0"/>
          <w:numId w:val="1193"/>
        </w:numPr>
      </w:pPr>
      <w:r>
        <w:rPr>
          <w:rFonts w:hint="eastAsia"/>
        </w:rPr>
        <w:t xml:space="preserve">电子记录须留有修改记录</w:t>
      </w:r>
      <w:r>
        <w:t xml:space="preserve"> (audit log)</w:t>
      </w:r>
    </w:p>
    <w:bookmarkEnd w:id="450"/>
    <w:bookmarkStart w:id="451" w:name="记录保存"/>
    <w:p>
      <w:pPr>
        <w:pStyle w:val="Heading6"/>
      </w:pPr>
      <w:r>
        <w:rPr>
          <w:rStyle w:val="SectionNumber"/>
        </w:rPr>
        <w:t xml:space="preserve">1.2.4.1.7.3</w:t>
      </w:r>
      <w:r>
        <w:tab/>
      </w:r>
      <w:r>
        <w:t xml:space="preserve">6.3 </w:t>
      </w:r>
      <w:r>
        <w:rPr>
          <w:rFonts w:hint="eastAsia"/>
        </w:rPr>
        <w:t xml:space="preserve">记录保存</w:t>
      </w:r>
    </w:p>
    <w:p>
      <w:pPr>
        <w:pStyle w:val="Compact"/>
        <w:numPr>
          <w:ilvl w:val="0"/>
          <w:numId w:val="1194"/>
        </w:numPr>
      </w:pPr>
      <w:r>
        <w:rPr>
          <w:rFonts w:hint="eastAsia"/>
        </w:rPr>
        <w:t xml:space="preserve">至少</w:t>
      </w:r>
      <w:r>
        <w:t xml:space="preserve"> 7 </w:t>
      </w:r>
      <w:r>
        <w:rPr>
          <w:rFonts w:hint="eastAsia"/>
        </w:rPr>
        <w:t xml:space="preserve">年（按</w:t>
      </w:r>
      <w:r>
        <w:t xml:space="preserve"> T&amp;CM Act </w:t>
      </w:r>
      <w:r>
        <w:rPr>
          <w:rFonts w:hint="eastAsia"/>
        </w:rPr>
        <w:t xml:space="preserve">2013）</w:t>
      </w:r>
    </w:p>
    <w:p>
      <w:pPr>
        <w:pStyle w:val="Compact"/>
        <w:numPr>
          <w:ilvl w:val="0"/>
          <w:numId w:val="1194"/>
        </w:numPr>
      </w:pPr>
      <w:r>
        <w:rPr>
          <w:rFonts w:hint="eastAsia"/>
        </w:rPr>
        <w:t xml:space="preserve">存放于上锁柜</w:t>
      </w:r>
      <w:r>
        <w:t xml:space="preserve"> / </w:t>
      </w:r>
      <w:r>
        <w:rPr>
          <w:rFonts w:hint="eastAsia"/>
        </w:rPr>
        <w:t xml:space="preserve">加密系统</w:t>
      </w:r>
    </w:p>
    <w:p>
      <w:pPr>
        <w:pStyle w:val="Compact"/>
        <w:numPr>
          <w:ilvl w:val="0"/>
          <w:numId w:val="1194"/>
        </w:numPr>
      </w:pPr>
      <w:r>
        <w:rPr>
          <w:rFonts w:hint="eastAsia"/>
        </w:rPr>
        <w:t xml:space="preserve">定期备份（建议每周）</w:t>
      </w:r>
    </w:p>
    <w:bookmarkEnd w:id="451"/>
    <w:bookmarkEnd w:id="452"/>
    <w:bookmarkStart w:id="453" w:name="moh-tcm-伦理-ethics"/>
    <w:p>
      <w:pPr>
        <w:pStyle w:val="Heading5"/>
      </w:pPr>
      <w:r>
        <w:rPr>
          <w:rStyle w:val="SectionNumber"/>
        </w:rPr>
        <w:t xml:space="preserve">1.2.4.1.8</w:t>
      </w:r>
      <w:r>
        <w:tab/>
      </w:r>
      <w:r>
        <w:t xml:space="preserve">7. MOH T&amp;CM </w:t>
      </w:r>
      <w:r>
        <w:rPr>
          <w:rFonts w:hint="eastAsia"/>
        </w:rPr>
        <w:t xml:space="preserve">伦理</w:t>
      </w:r>
      <w:r>
        <w:t xml:space="preserve"> (Ethics)</w:t>
      </w:r>
    </w:p>
    <w:p>
      <w:pPr>
        <w:pStyle w:val="FirstParagraph"/>
      </w:pPr>
      <w:r>
        <w:rPr>
          <w:rFonts w:hint="eastAsia"/>
        </w:rPr>
        <w:t xml:space="preserve">参照《T&amp;CM</w:t>
      </w:r>
      <w:r>
        <w:t xml:space="preserve"> Practitioners Code of Ethics </w:t>
      </w:r>
      <w:r>
        <w:rPr>
          <w:rFonts w:hint="eastAsia"/>
        </w:rPr>
        <w:t xml:space="preserve">2007》：</w:t>
      </w:r>
    </w:p>
    <w:p>
      <w:pPr>
        <w:pStyle w:val="Compact"/>
        <w:numPr>
          <w:ilvl w:val="0"/>
          <w:numId w:val="1195"/>
        </w:numPr>
      </w:pPr>
      <w:r>
        <w:rPr>
          <w:rFonts w:hint="eastAsia"/>
          <w:b/>
          <w:bCs/>
        </w:rPr>
        <w:t xml:space="preserve">客户优先</w:t>
      </w:r>
      <w:r>
        <w:rPr>
          <w:b/>
          <w:bCs/>
        </w:rPr>
        <w:t xml:space="preserve"> (Client first)</w:t>
      </w:r>
      <w:r>
        <w:t xml:space="preserve"> </w:t>
      </w:r>
      <w:r>
        <w:t xml:space="preserve">— </w:t>
      </w:r>
      <w:r>
        <w:rPr>
          <w:rFonts w:hint="eastAsia"/>
        </w:rPr>
        <w:t xml:space="preserve">不为业绩而过度推销</w:t>
      </w:r>
    </w:p>
    <w:p>
      <w:pPr>
        <w:pStyle w:val="Compact"/>
        <w:numPr>
          <w:ilvl w:val="0"/>
          <w:numId w:val="1195"/>
        </w:numPr>
      </w:pPr>
      <w:r>
        <w:rPr>
          <w:rFonts w:hint="eastAsia"/>
          <w:b/>
          <w:bCs/>
        </w:rPr>
        <w:t xml:space="preserve">诚实</w:t>
      </w:r>
      <w:r>
        <w:rPr>
          <w:b/>
          <w:bCs/>
        </w:rPr>
        <w:t xml:space="preserve"> (Honesty)</w:t>
      </w:r>
      <w:r>
        <w:t xml:space="preserve"> </w:t>
      </w:r>
      <w:r>
        <w:t xml:space="preserve">— </w:t>
      </w:r>
      <w:r>
        <w:rPr>
          <w:rFonts w:hint="eastAsia"/>
        </w:rPr>
        <w:t xml:space="preserve">不夸大疗效，不承诺”治愈”</w:t>
      </w:r>
    </w:p>
    <w:p>
      <w:pPr>
        <w:pStyle w:val="Compact"/>
        <w:numPr>
          <w:ilvl w:val="0"/>
          <w:numId w:val="1195"/>
        </w:numPr>
      </w:pPr>
      <w:r>
        <w:rPr>
          <w:rFonts w:hint="eastAsia"/>
          <w:b/>
          <w:bCs/>
        </w:rPr>
        <w:t xml:space="preserve">保密</w:t>
      </w:r>
      <w:r>
        <w:rPr>
          <w:b/>
          <w:bCs/>
        </w:rPr>
        <w:t xml:space="preserve"> (Confidentiality)</w:t>
      </w:r>
      <w:r>
        <w:t xml:space="preserve"> </w:t>
      </w:r>
      <w:r>
        <w:t xml:space="preserve">— </w:t>
      </w:r>
      <w:r>
        <w:rPr>
          <w:rFonts w:hint="eastAsia"/>
        </w:rPr>
        <w:t xml:space="preserve">严守</w:t>
      </w:r>
      <w:r>
        <w:t xml:space="preserve"> PDPA 2010</w:t>
      </w:r>
    </w:p>
    <w:p>
      <w:pPr>
        <w:pStyle w:val="Compact"/>
        <w:numPr>
          <w:ilvl w:val="0"/>
          <w:numId w:val="1195"/>
        </w:numPr>
      </w:pPr>
      <w:r>
        <w:rPr>
          <w:rFonts w:hint="eastAsia"/>
          <w:b/>
          <w:bCs/>
        </w:rPr>
        <w:t xml:space="preserve">能力范围</w:t>
      </w:r>
      <w:r>
        <w:rPr>
          <w:b/>
          <w:bCs/>
        </w:rPr>
        <w:t xml:space="preserve"> (Scope of competency)</w:t>
      </w:r>
      <w:r>
        <w:t xml:space="preserve"> </w:t>
      </w:r>
      <w:r>
        <w:t xml:space="preserve">— </w:t>
      </w:r>
      <w:r>
        <w:rPr>
          <w:rFonts w:hint="eastAsia"/>
        </w:rPr>
        <w:t xml:space="preserve">超能力范围必转介</w:t>
      </w:r>
    </w:p>
    <w:p>
      <w:pPr>
        <w:pStyle w:val="Compact"/>
        <w:numPr>
          <w:ilvl w:val="0"/>
          <w:numId w:val="1195"/>
        </w:numPr>
      </w:pPr>
      <w:r>
        <w:rPr>
          <w:rFonts w:hint="eastAsia"/>
          <w:b/>
          <w:bCs/>
        </w:rPr>
        <w:t xml:space="preserve">不诋毁同业</w:t>
      </w:r>
      <w:r>
        <w:rPr>
          <w:b/>
          <w:bCs/>
        </w:rPr>
        <w:t xml:space="preserve"> (No badmouthing)</w:t>
      </w:r>
      <w:r>
        <w:t xml:space="preserve"> </w:t>
      </w:r>
      <w:r>
        <w:t xml:space="preserve">— </w:t>
      </w:r>
      <w:r>
        <w:rPr>
          <w:rFonts w:hint="eastAsia"/>
        </w:rPr>
        <w:t xml:space="preserve">尊重其他从业者</w:t>
      </w:r>
    </w:p>
    <w:p>
      <w:pPr>
        <w:pStyle w:val="Compact"/>
        <w:numPr>
          <w:ilvl w:val="0"/>
          <w:numId w:val="1195"/>
        </w:numPr>
      </w:pPr>
      <w:r>
        <w:rPr>
          <w:rFonts w:hint="eastAsia"/>
          <w:b/>
          <w:bCs/>
        </w:rPr>
        <w:t xml:space="preserve">持续教育</w:t>
      </w:r>
      <w:r>
        <w:rPr>
          <w:b/>
          <w:bCs/>
        </w:rPr>
        <w:t xml:space="preserve"> (CPD)</w:t>
      </w:r>
      <w:r>
        <w:t xml:space="preserve"> </w:t>
      </w:r>
      <w:r>
        <w:t xml:space="preserve">— </w:t>
      </w:r>
      <w:r>
        <w:rPr>
          <w:rFonts w:hint="eastAsia"/>
        </w:rPr>
        <w:t xml:space="preserve">每年</w:t>
      </w:r>
      <w:r>
        <w:t xml:space="preserve"> ≥ 20 </w:t>
      </w:r>
      <w:r>
        <w:rPr>
          <w:rFonts w:hint="eastAsia"/>
        </w:rPr>
        <w:t xml:space="preserve">学时</w:t>
      </w:r>
    </w:p>
    <w:p>
      <w:pPr>
        <w:pStyle w:val="Compact"/>
        <w:numPr>
          <w:ilvl w:val="0"/>
          <w:numId w:val="1195"/>
        </w:numPr>
      </w:pPr>
      <w:r>
        <w:rPr>
          <w:rFonts w:hint="eastAsia"/>
          <w:b/>
          <w:bCs/>
        </w:rPr>
        <w:t xml:space="preserve">拒绝歧视</w:t>
      </w:r>
      <w:r>
        <w:t xml:space="preserve"> </w:t>
      </w:r>
      <w:r>
        <w:t xml:space="preserve">— </w:t>
      </w:r>
      <w:r>
        <w:rPr>
          <w:rFonts w:hint="eastAsia"/>
        </w:rPr>
        <w:t xml:space="preserve">不论种族、性别、宗教、社会阶层</w:t>
      </w:r>
    </w:p>
    <w:bookmarkEnd w:id="453"/>
    <w:bookmarkStart w:id="454" w:name="小结-6"/>
    <w:p>
      <w:pPr>
        <w:pStyle w:val="Heading5"/>
      </w:pPr>
      <w:r>
        <w:rPr>
          <w:rStyle w:val="SectionNumber"/>
        </w:rPr>
        <w:t xml:space="preserve">1.2.4.1.9</w:t>
      </w:r>
      <w:r>
        <w:tab/>
      </w:r>
      <w:r>
        <w:t xml:space="preserve">8. </w:t>
      </w:r>
      <w:r>
        <w:rPr>
          <w:rFonts w:hint="eastAsia"/>
        </w:rPr>
        <w:t xml:space="preserve">小结</w:t>
      </w:r>
    </w:p>
    <w:p>
      <w:pPr>
        <w:pStyle w:val="FirstParagraph"/>
      </w:pPr>
      <w:r>
        <w:rPr>
          <w:rFonts w:hint="eastAsia"/>
        </w:rPr>
        <w:t xml:space="preserve">服务后管理是全身推拿服务的最后但同等重要的环节。从离场流程、自我护理建议、不适处置到转介与记录更新，每一步都体现专业素养。完整的服务后管理不仅保障客户安全，也建立中心声誉与客户忠诚度。</w:t>
      </w:r>
    </w:p>
    <w:bookmarkEnd w:id="454"/>
    <w:bookmarkStart w:id="455" w:name="参考文献-6"/>
    <w:p>
      <w:pPr>
        <w:pStyle w:val="Heading5"/>
      </w:pPr>
      <w:r>
        <w:rPr>
          <w:rStyle w:val="SectionNumber"/>
        </w:rPr>
        <w:t xml:space="preserve">1.2.4.1.10</w:t>
      </w:r>
      <w:r>
        <w:tab/>
      </w:r>
      <w:r>
        <w:rPr>
          <w:rFonts w:hint="eastAsia"/>
        </w:rPr>
        <w:t xml:space="preserve">参考文献</w:t>
      </w:r>
    </w:p>
    <w:p>
      <w:pPr>
        <w:pStyle w:val="Compact"/>
        <w:numPr>
          <w:ilvl w:val="0"/>
          <w:numId w:val="1196"/>
        </w:numPr>
      </w:pPr>
      <w:r>
        <w:t xml:space="preserve">T&amp;CM Act </w:t>
      </w:r>
      <w:r>
        <w:rPr>
          <w:rFonts w:hint="eastAsia"/>
        </w:rPr>
        <w:t xml:space="preserve">2013；PDPA</w:t>
      </w:r>
      <w:r>
        <w:t xml:space="preserve"> 2010</w:t>
      </w:r>
    </w:p>
    <w:p>
      <w:pPr>
        <w:pStyle w:val="Compact"/>
        <w:numPr>
          <w:ilvl w:val="0"/>
          <w:numId w:val="1196"/>
        </w:numPr>
      </w:pPr>
      <w:r>
        <w:t xml:space="preserve">MOH Code of Ethics for T&amp;CM Practitioners, 2007</w:t>
      </w:r>
    </w:p>
    <w:p>
      <w:pPr>
        <w:pStyle w:val="Compact"/>
        <w:numPr>
          <w:ilvl w:val="0"/>
          <w:numId w:val="1196"/>
        </w:numPr>
      </w:pPr>
      <w:r>
        <w:t xml:space="preserve">T&amp;CM Division MOH Malaysia, Good Practice Guideline for Malay Massage in Post Stroke and Chronic Pain Management, August 2010</w:t>
      </w:r>
    </w:p>
    <w:p>
      <w:pPr>
        <w:pStyle w:val="Compact"/>
        <w:numPr>
          <w:ilvl w:val="0"/>
          <w:numId w:val="1196"/>
        </w:numPr>
      </w:pPr>
      <w:r>
        <w:t xml:space="preserve">00-tuina-terminology.md</w:t>
      </w:r>
    </w:p>
    <w:bookmarkEnd w:id="455"/>
    <w:bookmarkEnd w:id="456"/>
    <w:bookmarkEnd w:id="457"/>
    <w:bookmarkStart w:id="467" w:name="c02kt-01-assignment-sheet-1"/>
    <w:p>
      <w:pPr>
        <w:pStyle w:val="Heading3"/>
      </w:pPr>
      <w:bookmarkStart w:id="8023" w:name="_Toc_8023"/>
      <w:r>
        <w:rPr>
          <w:rStyle w:val="SectionNumber"/>
          <w:b/>
          <w:color w:val="C71585"/>
        </w:rPr>
        <w:t xml:space="preserve">1.2.5</w:t>
      </w:r>
      <w:r>
        <w:rPr>
          <w:b/>
          <w:color w:val="C71585"/>
        </w:rPr>
        <w:tab/>
      </w:r>
      <w:r>
        <w:rPr>
          <w:b/>
          <w:color w:val="C71585"/>
        </w:rPr>
        <w:t xml:space="preserve">[C02/KT-01] Assignment Sheet 1</w:t>
      </w:r>
      <w:bookmarkEnd w:id="8023"/>
    </w:p>
    <w:p>
      <w:pPr>
        <w:pStyle w:val="FirstParagraph"/>
      </w:pPr>
    </w:p>
    <w:p>
      <w:pPr>
        <w:pStyle w:val="BodyText"/>
      </w:pPr>
      <w:r>
        <w:t xml:space="preserve">JABATAN PEMBANGUNAN KEMAHIRAN (JPK)</w:t>
      </w:r>
      <w:r>
        <w:t xml:space="preserve"> </w:t>
      </w:r>
      <w:r>
        <w:t xml:space="preserve">TINGKAT 7-8, BLOK D4, KOMPLEKS D,</w:t>
      </w:r>
      <w:r>
        <w:t xml:space="preserve"> </w:t>
      </w:r>
      <w:r>
        <w:t xml:space="preserve">PUSAT PENTADBIRAN KERAJAAN PERSEKUTUAN,</w:t>
      </w:r>
      <w:r>
        <w:t xml:space="preserve"> </w:t>
      </w:r>
      <w:r>
        <w:t xml:space="preserve">62530 PUTRAJAYA</w:t>
      </w:r>
    </w:p>
    <w:bookmarkStart w:id="458" w:name="kertas-tugasan-4"/>
    <w:p>
      <w:pPr>
        <w:pStyle w:val="Heading5"/>
      </w:pPr>
      <w:r>
        <w:rPr>
          <w:rStyle w:val="SectionNumber"/>
        </w:rPr>
        <w:t xml:space="preserve">1.2.5.0.1</w:t>
      </w:r>
      <w:r>
        <w:tab/>
      </w:r>
      <w:r>
        <w:t xml:space="preserve">KERTAS TUGASAN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  <w:tblBorders>
          <w:top w:val="single" w:sz="12" w:color="7F7F7F"/>
          <w:bottom w:val="single" w:sz="12" w:color="7F7F7F"/>
          <w:insideH w:val="single" w:sz="6" w:color="7F7F7F"/>
          <w:left w:val="nil"/>
          <w:right w:val="nil"/>
          <w:insideV w:val="nil"/>
        </w:tblBorders>
      </w:tblPr>
      <w:tblGrid>
        <w:gridCol w:w="3960"/>
        <w:gridCol w:w="3960"/>
      </w:tblGrid>
      <w:tr>
        <w:trPr>
          <w:tblHeader w:val="on"/>
        </w:trPr>
        <w:tc>
          <w:tcPr>
            <w:shd w:val="clear" w:color="auto" w:fill="E7E6E6"/>
          </w:tcPr>
          <w:p>
            <w:pPr>
              <w:pStyle w:val="Compact"/>
            </w:pPr>
            <w:r>
              <w:rPr>
                <w:b/>
              </w:rPr>
              <w:t xml:space="preserve">Medan</w:t>
            </w:r>
          </w:p>
        </w:tc>
        <w:tc>
          <w:tcPr>
            <w:shd w:val="clear" w:color="auto" w:fill="E7E6E6"/>
          </w:tcPr>
          <w:p>
            <w:pPr>
              <w:pStyle w:val="Compact"/>
            </w:pPr>
            <w:r>
              <w:rPr>
                <w:b/>
              </w:rPr>
              <w:t xml:space="preserve">Nilai</w:t>
            </w:r>
          </w:p>
        </w:tc>
      </w:tr>
      <w:tr>
        <w:tc>
          <w:tcPr/>
          <w:p>
            <w:pPr>
              <w:pStyle w:val="Compact"/>
            </w:pPr>
            <w:r>
              <w:t xml:space="preserve">KOD DAN NAMA PROGRAM</w:t>
            </w:r>
          </w:p>
        </w:tc>
        <w:tc>
          <w:tcPr/>
          <w:p>
            <w:pPr>
              <w:pStyle w:val="Compact"/>
            </w:pPr>
            <w:r>
              <w:t xml:space="preserve">MP-031-3:2016 PERKHIDMATAN TUINALOGI</w:t>
            </w:r>
          </w:p>
        </w:tc>
      </w:tr>
      <w:tr>
        <w:tc>
          <w:tcPr>
            <w:shd w:val="clear" w:color="auto" w:fill="F7F7F7"/>
          </w:tcPr>
          <w:p>
            <w:pPr>
              <w:pStyle w:val="Compact"/>
            </w:pPr>
            <w:r>
              <w:t xml:space="preserve">TAHAP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t xml:space="preserve">3</w:t>
            </w:r>
          </w:p>
        </w:tc>
      </w:tr>
      <w:tr>
        <w:tc>
          <w:tcPr/>
          <w:p>
            <w:pPr>
              <w:pStyle w:val="Compact"/>
            </w:pPr>
            <w:r>
              <w:t xml:space="preserve">KOD DAN TAJUK UNIT KOMPETENSI</w:t>
            </w:r>
          </w:p>
        </w:tc>
        <w:tc>
          <w:tcPr/>
          <w:p>
            <w:pPr>
              <w:pStyle w:val="Compact"/>
            </w:pPr>
            <w:r>
              <w:t xml:space="preserve">MP-031-3:2016-C02 TUINALOGY SERVICES PREPARATION</w:t>
            </w:r>
          </w:p>
        </w:tc>
      </w:tr>
      <w:tr>
        <w:tc>
          <w:tcPr>
            <w:shd w:val="clear" w:color="auto" w:fill="F7F7F7"/>
          </w:tcPr>
          <w:p>
            <w:pPr>
              <w:pStyle w:val="Compact"/>
            </w:pPr>
            <w:r>
              <w:t xml:space="preserve">NO. DAN PERNYATAAN AKTIVITI KERJA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t xml:space="preserve">1. PREPARE TUINALOGY SERVICES EQUIPMENT AND TOOLS</w:t>
            </w:r>
            <w:r>
              <w:t xml:space="preserve">2. PREPARE TUINALOGY SERVICES AREA</w:t>
            </w:r>
            <w:r>
              <w:t xml:space="preserve">3. PREPARE CUSTOMER FOR TUINALOGY SERVICES</w:t>
            </w:r>
            <w:r>
              <w:t xml:space="preserve">4. RECORD TUINALOGY SERVICES PREPARATION ACTIVITIES</w:t>
            </w:r>
          </w:p>
        </w:tc>
      </w:tr>
      <w:tr>
        <w:tc>
          <w:tcPr/>
          <w:p>
            <w:pPr>
              <w:pStyle w:val="Compact"/>
            </w:pPr>
            <w:r>
              <w:t xml:space="preserve">NO. KOD</w:t>
            </w:r>
          </w:p>
        </w:tc>
        <w:tc>
          <w:tcPr/>
          <w:p>
            <w:pPr>
              <w:pStyle w:val="Compact"/>
            </w:pPr>
            <w:r>
              <w:t xml:space="preserve">MP-031-3:2016-C02/KT(1/3)</w:t>
            </w:r>
          </w:p>
        </w:tc>
      </w:tr>
      <w:tr>
        <w:tc>
          <w:tcPr>
            <w:shd w:val="clear" w:color="auto" w:fill="F7F7F7"/>
          </w:tcPr>
          <w:p>
            <w:pPr>
              <w:pStyle w:val="Compact"/>
            </w:pPr>
            <w:r>
              <w:t xml:space="preserve">Muka Surat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t xml:space="preserve">1/1</w:t>
            </w:r>
          </w:p>
        </w:tc>
      </w:tr>
      <w:tr>
        <w:tc>
          <w:tcPr/>
          <w:p>
            <w:pPr>
              <w:pStyle w:val="Compact"/>
            </w:pPr>
            <w:r>
              <w:t xml:space="preserve">WARNA KERTAS</w:t>
            </w:r>
          </w:p>
        </w:tc>
        <w:tc>
          <w:tcPr/>
          <w:p>
            <w:pPr>
              <w:pStyle w:val="Compact"/>
            </w:pPr>
            <w:r>
              <w:t xml:space="preserve">MERAH JAMBU (Pink)</w:t>
            </w:r>
          </w:p>
        </w:tc>
      </w:tr>
    </w:tbl>
    <w:p>
      <w:pPr>
        <w:pStyle w:val="BodyText"/>
      </w:pPr>
      <w:r>
        <w:rPr>
          <w:b/>
          <w:bCs/>
        </w:rPr>
        <w:t xml:space="preserve">TAJUK:</w:t>
      </w:r>
      <w:r>
        <w:t xml:space="preserve"> </w:t>
      </w:r>
      <w:r>
        <w:rPr>
          <w:rFonts w:hint="eastAsia"/>
        </w:rPr>
        <w:t xml:space="preserve">作业单</w:t>
      </w:r>
      <w:r>
        <w:t xml:space="preserve"> </w:t>
      </w:r>
      <w:r>
        <w:rPr>
          <w:rFonts w:hint="eastAsia"/>
        </w:rPr>
        <w:t xml:space="preserve">1：全身推拿服务前准备</w:t>
      </w:r>
    </w:p>
    <w:p>
      <w:pPr>
        <w:pStyle w:val="BodyText"/>
      </w:pPr>
      <w:r>
        <w:rPr>
          <w:b/>
          <w:bCs/>
        </w:rPr>
        <w:t xml:space="preserve">TUJUAN:</w:t>
      </w:r>
      <w:r>
        <w:t xml:space="preserve"> </w:t>
      </w:r>
      <w:r>
        <w:rPr>
          <w:rFonts w:hint="eastAsia"/>
        </w:rPr>
        <w:t xml:space="preserve">本作业巩固</w:t>
      </w:r>
      <w:r>
        <w:t xml:space="preserve"> KP-01 </w:t>
      </w:r>
      <w:r>
        <w:rPr>
          <w:rFonts w:hint="eastAsia"/>
        </w:rPr>
        <w:t xml:space="preserve">之知识。独立完成，闭书；可参考</w:t>
      </w:r>
      <w:r>
        <w:t xml:space="preserve"> 00-tuina-terminology.md。</w:t>
      </w:r>
    </w:p>
    <w:p>
      <w:pPr>
        <w:pStyle w:val="BodyText"/>
      </w:pPr>
      <w:r>
        <w:rPr>
          <w:b/>
          <w:bCs/>
        </w:rPr>
        <w:t xml:space="preserve">ARAHAN:</w:t>
      </w:r>
      <w:r>
        <w:t xml:space="preserve"> </w:t>
      </w:r>
      <w:r>
        <w:t xml:space="preserve">Pelatih dikehendaki melaksanakan tugasan/kerja mengikut prosedur yang ditetapkan dalam kertas ini. Rujuk pensyarah sekiranya perlu penjelasan lanjut.</w:t>
      </w:r>
    </w:p>
    <w:bookmarkEnd w:id="458"/>
    <w:bookmarkStart w:id="466" w:name="作业单-1全身推拿服务前准备"/>
    <w:p>
      <w:pPr>
        <w:pStyle w:val="Heading4"/>
      </w:pPr>
      <w:r>
        <w:rPr>
          <w:rStyle w:val="SectionNumber"/>
        </w:rPr>
        <w:t xml:space="preserve">1.2.5.1</w:t>
      </w:r>
      <w:r>
        <w:tab/>
      </w:r>
      <w:r>
        <w:rPr>
          <w:rFonts w:hint="eastAsia"/>
        </w:rPr>
        <w:t xml:space="preserve">作业单</w:t>
      </w:r>
      <w:r>
        <w:t xml:space="preserve"> </w:t>
      </w:r>
      <w:r>
        <w:rPr>
          <w:rFonts w:hint="eastAsia"/>
        </w:rPr>
        <w:t xml:space="preserve">1：全身推拿服务前准备</w:t>
      </w:r>
    </w:p>
    <w:p>
      <w:pPr>
        <w:pStyle w:val="FirstParagraph"/>
      </w:pPr>
      <w:r>
        <w:rPr>
          <w:rFonts w:hint="eastAsia"/>
          <w:b/>
          <w:bCs/>
        </w:rPr>
        <w:t xml:space="preserve">对应资料单：</w:t>
      </w:r>
      <w:r>
        <w:t xml:space="preserve"> </w:t>
      </w:r>
      <w:r>
        <w:t xml:space="preserve">KP-01</w:t>
      </w:r>
    </w:p>
    <w:bookmarkStart w:id="459" w:name="一说明"/>
    <w:p>
      <w:pPr>
        <w:pStyle w:val="Heading5"/>
      </w:pPr>
      <w:r>
        <w:rPr>
          <w:rStyle w:val="SectionNumber"/>
        </w:rPr>
        <w:t xml:space="preserve">1.2.5.1.1</w:t>
      </w:r>
      <w:r>
        <w:tab/>
      </w:r>
      <w:r>
        <w:rPr>
          <w:rFonts w:hint="eastAsia"/>
        </w:rPr>
        <w:t xml:space="preserve">一、说明</w:t>
      </w:r>
    </w:p>
    <w:p>
      <w:pPr>
        <w:pStyle w:val="FirstParagraph"/>
      </w:pPr>
      <w:r>
        <w:rPr>
          <w:rFonts w:hint="eastAsia"/>
        </w:rPr>
        <w:t xml:space="preserve">本作业巩固</w:t>
      </w:r>
      <w:r>
        <w:t xml:space="preserve"> KP-01 </w:t>
      </w:r>
      <w:r>
        <w:rPr>
          <w:rFonts w:hint="eastAsia"/>
        </w:rPr>
        <w:t xml:space="preserve">之知识。独立完成，闭书；可参考</w:t>
      </w:r>
      <w:r>
        <w:t xml:space="preserve"> 00-tuina-terminology.md。</w:t>
      </w:r>
    </w:p>
    <w:bookmarkEnd w:id="459"/>
    <w:bookmarkStart w:id="464" w:name="二题目共-100-分及格-70-分"/>
    <w:p>
      <w:pPr>
        <w:pStyle w:val="Heading5"/>
      </w:pPr>
      <w:r>
        <w:rPr>
          <w:rStyle w:val="SectionNumber"/>
        </w:rPr>
        <w:t xml:space="preserve">1.2.5.1.2</w:t>
      </w:r>
      <w:r>
        <w:tab/>
      </w:r>
      <w:r>
        <w:rPr>
          <w:rFonts w:hint="eastAsia"/>
        </w:rPr>
        <w:t xml:space="preserve">二、题目（共</w:t>
      </w:r>
      <w:r>
        <w:t xml:space="preserve"> 100 </w:t>
      </w:r>
      <w:r>
        <w:rPr>
          <w:rFonts w:hint="eastAsia"/>
        </w:rPr>
        <w:t xml:space="preserve">分，及格</w:t>
      </w:r>
      <w:r>
        <w:t xml:space="preserve"> ≥ 70 </w:t>
      </w:r>
      <w:r>
        <w:rPr>
          <w:rFonts w:hint="eastAsia"/>
        </w:rPr>
        <w:t xml:space="preserve">分）</w:t>
      </w:r>
    </w:p>
    <w:bookmarkStart w:id="460" w:name="a.-填空10-题-2-分-20-分"/>
    <w:p>
      <w:pPr>
        <w:pStyle w:val="Heading6"/>
      </w:pPr>
      <w:r>
        <w:rPr>
          <w:rStyle w:val="SectionNumber"/>
        </w:rPr>
        <w:t xml:space="preserve">1.2.5.1.2.1</w:t>
      </w:r>
      <w:r>
        <w:tab/>
      </w:r>
      <w:r>
        <w:t xml:space="preserve">A. </w:t>
      </w:r>
      <w:r>
        <w:rPr>
          <w:rFonts w:hint="eastAsia"/>
        </w:rPr>
        <w:t xml:space="preserve">填空（10</w:t>
      </w:r>
      <w:r>
        <w:t xml:space="preserve"> </w:t>
      </w:r>
      <w:r>
        <w:rPr>
          <w:rFonts w:hint="eastAsia"/>
        </w:rPr>
        <w:t xml:space="preserve">题</w:t>
      </w:r>
      <w:r>
        <w:t xml:space="preserve"> × 2 </w:t>
      </w:r>
      <w:r>
        <w:rPr>
          <w:rFonts w:hint="eastAsia"/>
        </w:rPr>
        <w:t xml:space="preserve">分</w:t>
      </w:r>
      <w:r>
        <w:t xml:space="preserve"> = 20 </w:t>
      </w:r>
      <w:r>
        <w:rPr>
          <w:rFonts w:hint="eastAsia"/>
        </w:rPr>
        <w:t xml:space="preserve">分）</w:t>
      </w:r>
    </w:p>
    <w:p>
      <w:pPr>
        <w:pStyle w:val="Compact"/>
        <w:numPr>
          <w:ilvl w:val="0"/>
          <w:numId w:val="1197"/>
        </w:numPr>
      </w:pPr>
      <w:r>
        <w:rPr>
          <w:rFonts w:hint="eastAsia"/>
        </w:rPr>
        <w:t xml:space="preserve">推拿咨询室温度建议：____</w:t>
      </w:r>
      <w:r>
        <w:t xml:space="preserve"> – ____ °C。</w:t>
      </w:r>
    </w:p>
    <w:p>
      <w:pPr>
        <w:pStyle w:val="Compact"/>
        <w:numPr>
          <w:ilvl w:val="0"/>
          <w:numId w:val="1197"/>
        </w:numPr>
      </w:pPr>
      <w:r>
        <w:t xml:space="preserve">60 </w:t>
      </w:r>
      <w:r>
        <w:rPr>
          <w:rFonts w:hint="eastAsia"/>
        </w:rPr>
        <w:t xml:space="preserve">分钟标准疗程建议体位时间分配：俯</w:t>
      </w:r>
      <w:r>
        <w:t xml:space="preserve"> ____ + </w:t>
      </w:r>
      <w:r>
        <w:rPr>
          <w:rFonts w:hint="eastAsia"/>
        </w:rPr>
        <w:t xml:space="preserve">侧</w:t>
      </w:r>
      <w:r>
        <w:t xml:space="preserve"> ____ + </w:t>
      </w:r>
      <w:r>
        <w:rPr>
          <w:rFonts w:hint="eastAsia"/>
        </w:rPr>
        <w:t xml:space="preserve">仰</w:t>
      </w:r>
      <w:r>
        <w:t xml:space="preserve"> ____ </w:t>
      </w:r>
      <w:r>
        <w:rPr>
          <w:rFonts w:hint="eastAsia"/>
        </w:rPr>
        <w:t xml:space="preserve">分钟。</w:t>
      </w:r>
    </w:p>
    <w:p>
      <w:pPr>
        <w:pStyle w:val="Compact"/>
        <w:numPr>
          <w:ilvl w:val="0"/>
          <w:numId w:val="1197"/>
        </w:numPr>
      </w:pPr>
      <w:r>
        <w:rPr>
          <w:rFonts w:hint="eastAsia"/>
        </w:rPr>
        <w:t xml:space="preserve">客户出现冷汗与面色苍白属于</w:t>
      </w:r>
      <w:r>
        <w:t xml:space="preserve"> ________ </w:t>
      </w:r>
      <w:r>
        <w:rPr>
          <w:rFonts w:hint="eastAsia"/>
        </w:rPr>
        <w:t xml:space="preserve">反应。</w:t>
      </w:r>
    </w:p>
    <w:p>
      <w:pPr>
        <w:pStyle w:val="Compact"/>
        <w:numPr>
          <w:ilvl w:val="0"/>
          <w:numId w:val="1197"/>
        </w:numPr>
      </w:pPr>
      <w:r>
        <w:rPr>
          <w:rFonts w:hint="eastAsia"/>
        </w:rPr>
        <w:t xml:space="preserve">头部常用穴位”____“位于头顶正中线百会处。</w:t>
      </w:r>
    </w:p>
    <w:p>
      <w:pPr>
        <w:pStyle w:val="Compact"/>
        <w:numPr>
          <w:ilvl w:val="0"/>
          <w:numId w:val="1197"/>
        </w:numPr>
      </w:pPr>
      <w:r>
        <w:rPr>
          <w:rFonts w:hint="eastAsia"/>
        </w:rPr>
        <w:t xml:space="preserve">足三里属于足</w:t>
      </w:r>
      <w:r>
        <w:t xml:space="preserve"> ________ </w:t>
      </w:r>
      <w:r>
        <w:rPr>
          <w:rFonts w:hint="eastAsia"/>
        </w:rPr>
        <w:t xml:space="preserve">经。</w:t>
      </w:r>
    </w:p>
    <w:p>
      <w:pPr>
        <w:pStyle w:val="Compact"/>
        <w:numPr>
          <w:ilvl w:val="0"/>
          <w:numId w:val="1197"/>
        </w:numPr>
      </w:pPr>
      <w:r>
        <w:rPr>
          <w:rFonts w:hint="eastAsia"/>
        </w:rPr>
        <w:t xml:space="preserve">孕妇推拿应避开</w:t>
      </w:r>
      <w:r>
        <w:t xml:space="preserve"> ________ </w:t>
      </w:r>
      <w:r>
        <w:rPr>
          <w:rFonts w:hint="eastAsia"/>
        </w:rPr>
        <w:t xml:space="preserve">与</w:t>
      </w:r>
      <w:r>
        <w:t xml:space="preserve"> ________ </w:t>
      </w:r>
      <w:r>
        <w:rPr>
          <w:rFonts w:hint="eastAsia"/>
        </w:rPr>
        <w:t xml:space="preserve">部位。</w:t>
      </w:r>
    </w:p>
    <w:p>
      <w:pPr>
        <w:pStyle w:val="Compact"/>
        <w:numPr>
          <w:ilvl w:val="0"/>
          <w:numId w:val="1197"/>
        </w:numPr>
      </w:pPr>
      <w:r>
        <w:rPr>
          <w:rFonts w:hint="eastAsia"/>
        </w:rPr>
        <w:t xml:space="preserve">推拿油应为</w:t>
      </w:r>
      <w:r>
        <w:t xml:space="preserve"> ____ </w:t>
      </w:r>
      <w:r>
        <w:rPr>
          <w:rFonts w:hint="eastAsia"/>
        </w:rPr>
        <w:t xml:space="preserve">级或</w:t>
      </w:r>
      <w:r>
        <w:t xml:space="preserve"> ____ </w:t>
      </w:r>
      <w:r>
        <w:rPr>
          <w:rFonts w:hint="eastAsia"/>
        </w:rPr>
        <w:t xml:space="preserve">级。</w:t>
      </w:r>
    </w:p>
    <w:p>
      <w:pPr>
        <w:pStyle w:val="Compact"/>
        <w:numPr>
          <w:ilvl w:val="0"/>
          <w:numId w:val="1197"/>
        </w:numPr>
      </w:pPr>
      <w:r>
        <w:rPr>
          <w:rFonts w:hint="eastAsia"/>
        </w:rPr>
        <w:t xml:space="preserve">客户记录至少保存</w:t>
      </w:r>
      <w:r>
        <w:t xml:space="preserve"> ____ </w:t>
      </w:r>
      <w:r>
        <w:rPr>
          <w:rFonts w:hint="eastAsia"/>
        </w:rPr>
        <w:t xml:space="preserve">年。</w:t>
      </w:r>
    </w:p>
    <w:p>
      <w:pPr>
        <w:pStyle w:val="Compact"/>
        <w:numPr>
          <w:ilvl w:val="0"/>
          <w:numId w:val="1197"/>
        </w:numPr>
      </w:pPr>
      <w:r>
        <w:rPr>
          <w:rFonts w:hint="eastAsia"/>
        </w:rPr>
        <w:t xml:space="preserve">体位转换须避免</w:t>
      </w:r>
      <w:r>
        <w:t xml:space="preserve"> ________ </w:t>
      </w:r>
      <w:r>
        <w:rPr>
          <w:rFonts w:hint="eastAsia"/>
        </w:rPr>
        <w:t xml:space="preserve">性低血压。</w:t>
      </w:r>
    </w:p>
    <w:p>
      <w:pPr>
        <w:pStyle w:val="Compact"/>
        <w:numPr>
          <w:ilvl w:val="0"/>
          <w:numId w:val="1197"/>
        </w:numPr>
      </w:pPr>
      <w:r>
        <w:rPr>
          <w:rFonts w:hint="eastAsia"/>
        </w:rPr>
        <w:t xml:space="preserve">客户隐私部位以</w:t>
      </w:r>
      <w:r>
        <w:t xml:space="preserve"> ________ </w:t>
      </w:r>
      <w:r>
        <w:rPr>
          <w:rFonts w:hint="eastAsia"/>
        </w:rPr>
        <w:t xml:space="preserve">遮蔽。</w:t>
      </w:r>
    </w:p>
    <w:bookmarkEnd w:id="460"/>
    <w:bookmarkStart w:id="461" w:name="b.-选择10-题-3-分-30-分"/>
    <w:p>
      <w:pPr>
        <w:pStyle w:val="Heading6"/>
      </w:pPr>
      <w:r>
        <w:rPr>
          <w:rStyle w:val="SectionNumber"/>
        </w:rPr>
        <w:t xml:space="preserve">1.2.5.1.2.2</w:t>
      </w:r>
      <w:r>
        <w:tab/>
      </w:r>
      <w:r>
        <w:t xml:space="preserve">B. </w:t>
      </w:r>
      <w:r>
        <w:rPr>
          <w:rFonts w:hint="eastAsia"/>
        </w:rPr>
        <w:t xml:space="preserve">选择（10</w:t>
      </w:r>
      <w:r>
        <w:t xml:space="preserve"> </w:t>
      </w:r>
      <w:r>
        <w:rPr>
          <w:rFonts w:hint="eastAsia"/>
        </w:rPr>
        <w:t xml:space="preserve">题</w:t>
      </w:r>
      <w:r>
        <w:t xml:space="preserve"> × 3 </w:t>
      </w:r>
      <w:r>
        <w:rPr>
          <w:rFonts w:hint="eastAsia"/>
        </w:rPr>
        <w:t xml:space="preserve">分</w:t>
      </w:r>
      <w:r>
        <w:t xml:space="preserve"> = 30 </w:t>
      </w:r>
      <w:r>
        <w:rPr>
          <w:rFonts w:hint="eastAsia"/>
        </w:rPr>
        <w:t xml:space="preserve">分）</w:t>
      </w:r>
    </w:p>
    <w:p>
      <w:pPr>
        <w:pStyle w:val="Compact"/>
        <w:numPr>
          <w:ilvl w:val="0"/>
          <w:numId w:val="1198"/>
        </w:numPr>
      </w:pPr>
      <w:r>
        <w:t xml:space="preserve">60 </w:t>
      </w:r>
      <w:r>
        <w:rPr>
          <w:rFonts w:hint="eastAsia"/>
        </w:rPr>
        <w:t xml:space="preserve">分钟标准疗程，俯卧位时间约：A)</w:t>
      </w:r>
      <w:r>
        <w:t xml:space="preserve"> 10　B) 25　C) 40　D) </w:t>
      </w:r>
      <w:r>
        <w:rPr>
          <w:rFonts w:hint="eastAsia"/>
        </w:rPr>
        <w:t xml:space="preserve">50（分钟）</w:t>
      </w:r>
    </w:p>
    <w:p>
      <w:pPr>
        <w:pStyle w:val="Compact"/>
        <w:numPr>
          <w:ilvl w:val="0"/>
          <w:numId w:val="1198"/>
        </w:numPr>
      </w:pPr>
      <w:r>
        <w:rPr>
          <w:rFonts w:hint="eastAsia"/>
        </w:rPr>
        <w:t xml:space="preserve">下列哪种非全身推拿用品：A)</w:t>
      </w:r>
      <w:r>
        <w:t xml:space="preserve"> </w:t>
      </w:r>
      <w:r>
        <w:rPr>
          <w:rFonts w:hint="eastAsia"/>
        </w:rPr>
        <w:t xml:space="preserve">大铺巾</w:t>
      </w:r>
      <w:r>
        <w:t xml:space="preserve">　B) </w:t>
      </w:r>
      <w:r>
        <w:rPr>
          <w:rFonts w:hint="eastAsia"/>
        </w:rPr>
        <w:t xml:space="preserve">推拿油</w:t>
      </w:r>
      <w:r>
        <w:t xml:space="preserve">　C) </w:t>
      </w:r>
      <w:r>
        <w:rPr>
          <w:rFonts w:hint="eastAsia"/>
        </w:rPr>
        <w:t xml:space="preserve">拔罐器</w:t>
      </w:r>
      <w:r>
        <w:t xml:space="preserve">　D) </w:t>
      </w:r>
      <w:r>
        <w:rPr>
          <w:rFonts w:hint="eastAsia"/>
        </w:rPr>
        <w:t xml:space="preserve">床头垫圈</w:t>
      </w:r>
    </w:p>
    <w:p>
      <w:pPr>
        <w:pStyle w:val="Compact"/>
        <w:numPr>
          <w:ilvl w:val="0"/>
          <w:numId w:val="1198"/>
        </w:numPr>
      </w:pPr>
      <w:r>
        <w:rPr>
          <w:rFonts w:hint="eastAsia"/>
        </w:rPr>
        <w:t xml:space="preserve">推拿师指甲应保持：A)</w:t>
      </w:r>
      <w:r>
        <w:t xml:space="preserve"> </w:t>
      </w:r>
      <w:r>
        <w:rPr>
          <w:rFonts w:hint="eastAsia"/>
        </w:rPr>
        <w:t xml:space="preserve">长且修剪</w:t>
      </w:r>
      <w:r>
        <w:t xml:space="preserve">　B) </w:t>
      </w:r>
      <w:r>
        <w:rPr>
          <w:rFonts w:hint="eastAsia"/>
        </w:rPr>
        <w:t xml:space="preserve">短且圆润</w:t>
      </w:r>
      <w:r>
        <w:t xml:space="preserve">　C) </w:t>
      </w:r>
      <w:r>
        <w:rPr>
          <w:rFonts w:hint="eastAsia"/>
        </w:rPr>
        <w:t xml:space="preserve">涂指甲油</w:t>
      </w:r>
      <w:r>
        <w:t xml:space="preserve">　D) </w:t>
      </w:r>
      <w:r>
        <w:rPr>
          <w:rFonts w:hint="eastAsia"/>
        </w:rPr>
        <w:t xml:space="preserve">不限</w:t>
      </w:r>
    </w:p>
    <w:p>
      <w:pPr>
        <w:pStyle w:val="Compact"/>
        <w:numPr>
          <w:ilvl w:val="0"/>
          <w:numId w:val="1198"/>
        </w:numPr>
      </w:pPr>
      <w:r>
        <w:rPr>
          <w:rFonts w:hint="eastAsia"/>
        </w:rPr>
        <w:t xml:space="preserve">介质开封后须标注：A)</w:t>
      </w:r>
      <w:r>
        <w:t xml:space="preserve"> </w:t>
      </w:r>
      <w:r>
        <w:rPr>
          <w:rFonts w:hint="eastAsia"/>
        </w:rPr>
        <w:t xml:space="preserve">价格</w:t>
      </w:r>
      <w:r>
        <w:t xml:space="preserve">　B) </w:t>
      </w:r>
      <w:r>
        <w:rPr>
          <w:rFonts w:hint="eastAsia"/>
        </w:rPr>
        <w:t xml:space="preserve">开封日期</w:t>
      </w:r>
      <w:r>
        <w:t xml:space="preserve">　C) </w:t>
      </w:r>
      <w:r>
        <w:rPr>
          <w:rFonts w:hint="eastAsia"/>
        </w:rPr>
        <w:t xml:space="preserve">推拿师姓名</w:t>
      </w:r>
      <w:r>
        <w:t xml:space="preserve">　D) </w:t>
      </w:r>
      <w:r>
        <w:rPr>
          <w:rFonts w:hint="eastAsia"/>
        </w:rPr>
        <w:t xml:space="preserve">客户姓名</w:t>
      </w:r>
    </w:p>
    <w:p>
      <w:pPr>
        <w:pStyle w:val="Compact"/>
        <w:numPr>
          <w:ilvl w:val="0"/>
          <w:numId w:val="1198"/>
        </w:numPr>
      </w:pPr>
      <w:r>
        <w:t xml:space="preserve">VAS ≥ 7 </w:t>
      </w:r>
      <w:r>
        <w:rPr>
          <w:rFonts w:hint="eastAsia"/>
        </w:rPr>
        <w:t xml:space="preserve">应：A)</w:t>
      </w:r>
      <w:r>
        <w:t xml:space="preserve"> </w:t>
      </w:r>
      <w:r>
        <w:rPr>
          <w:rFonts w:hint="eastAsia"/>
        </w:rPr>
        <w:t xml:space="preserve">继续</w:t>
      </w:r>
      <w:r>
        <w:t xml:space="preserve">　B) </w:t>
      </w:r>
      <w:r>
        <w:rPr>
          <w:rFonts w:hint="eastAsia"/>
        </w:rPr>
        <w:t xml:space="preserve">减压评估</w:t>
      </w:r>
      <w:r>
        <w:t xml:space="preserve">　C) </w:t>
      </w:r>
      <w:r>
        <w:rPr>
          <w:rFonts w:hint="eastAsia"/>
        </w:rPr>
        <w:t xml:space="preserve">加重以”通则不痛”</w:t>
      </w:r>
      <w:r>
        <w:t xml:space="preserve">　D) </w:t>
      </w:r>
      <w:r>
        <w:rPr>
          <w:rFonts w:hint="eastAsia"/>
        </w:rPr>
        <w:t xml:space="preserve">立即收手并送医</w:t>
      </w:r>
    </w:p>
    <w:p>
      <w:pPr>
        <w:pStyle w:val="Compact"/>
        <w:numPr>
          <w:ilvl w:val="0"/>
          <w:numId w:val="1198"/>
        </w:numPr>
      </w:pPr>
      <w:r>
        <w:rPr>
          <w:rFonts w:hint="eastAsia"/>
        </w:rPr>
        <w:t xml:space="preserve">异性推拿应：A)</w:t>
      </w:r>
      <w:r>
        <w:t xml:space="preserve"> </w:t>
      </w:r>
      <w:r>
        <w:rPr>
          <w:rFonts w:hint="eastAsia"/>
        </w:rPr>
        <w:t xml:space="preserve">关门独处</w:t>
      </w:r>
      <w:r>
        <w:t xml:space="preserve">　B) </w:t>
      </w:r>
      <w:r>
        <w:rPr>
          <w:rFonts w:hint="eastAsia"/>
        </w:rPr>
        <w:t xml:space="preserve">第三方在场或装观察窗</w:t>
      </w:r>
      <w:r>
        <w:t xml:space="preserve">　C) </w:t>
      </w:r>
      <w:r>
        <w:rPr>
          <w:rFonts w:hint="eastAsia"/>
        </w:rPr>
        <w:t xml:space="preserve">拒接</w:t>
      </w:r>
      <w:r>
        <w:t xml:space="preserve">　D) </w:t>
      </w:r>
      <w:r>
        <w:rPr>
          <w:rFonts w:hint="eastAsia"/>
        </w:rPr>
        <w:t xml:space="preserve">收高费用</w:t>
      </w:r>
    </w:p>
    <w:p>
      <w:pPr>
        <w:pStyle w:val="Compact"/>
        <w:numPr>
          <w:ilvl w:val="0"/>
          <w:numId w:val="1198"/>
        </w:numPr>
      </w:pPr>
      <w:r>
        <w:rPr>
          <w:rFonts w:hint="eastAsia"/>
        </w:rPr>
        <w:t xml:space="preserve">下列哪一项</w:t>
      </w:r>
      <w:r>
        <w:rPr>
          <w:rFonts w:hint="eastAsia"/>
          <w:b/>
          <w:bCs/>
        </w:rPr>
        <w:t xml:space="preserve">不属于</w:t>
      </w:r>
      <w:r>
        <w:rPr>
          <w:rFonts w:hint="eastAsia"/>
        </w:rPr>
        <w:t xml:space="preserve">正常反应：A)</w:t>
      </w:r>
      <w:r>
        <w:t xml:space="preserve"> </w:t>
      </w:r>
      <w:r>
        <w:rPr>
          <w:rFonts w:hint="eastAsia"/>
        </w:rPr>
        <w:t xml:space="preserve">嗜睡</w:t>
      </w:r>
      <w:r>
        <w:t xml:space="preserve">　B) </w:t>
      </w:r>
      <w:r>
        <w:rPr>
          <w:rFonts w:hint="eastAsia"/>
        </w:rPr>
        <w:t xml:space="preserve">肠鸣</w:t>
      </w:r>
      <w:r>
        <w:t xml:space="preserve">　C) </w:t>
      </w:r>
      <w:r>
        <w:rPr>
          <w:rFonts w:hint="eastAsia"/>
        </w:rPr>
        <w:t xml:space="preserve">抽搐</w:t>
      </w:r>
      <w:r>
        <w:t xml:space="preserve">　D) </w:t>
      </w:r>
      <w:r>
        <w:rPr>
          <w:rFonts w:hint="eastAsia"/>
        </w:rPr>
        <w:t xml:space="preserve">局部温热</w:t>
      </w:r>
    </w:p>
    <w:p>
      <w:pPr>
        <w:pStyle w:val="Compact"/>
        <w:numPr>
          <w:ilvl w:val="0"/>
          <w:numId w:val="1198"/>
        </w:numPr>
      </w:pPr>
      <w:r>
        <w:rPr>
          <w:rFonts w:hint="eastAsia"/>
        </w:rPr>
        <w:t xml:space="preserve">服务前四诊复核</w:t>
      </w:r>
      <w:r>
        <w:rPr>
          <w:rFonts w:hint="eastAsia"/>
          <w:b/>
          <w:bCs/>
        </w:rPr>
        <w:t xml:space="preserve">不包含</w:t>
      </w:r>
      <w:r>
        <w:rPr>
          <w:rFonts w:hint="eastAsia"/>
        </w:rPr>
        <w:t xml:space="preserve">：A)</w:t>
      </w:r>
      <w:r>
        <w:t xml:space="preserve"> </w:t>
      </w:r>
      <w:r>
        <w:rPr>
          <w:rFonts w:hint="eastAsia"/>
        </w:rPr>
        <w:t xml:space="preserve">望</w:t>
      </w:r>
      <w:r>
        <w:t xml:space="preserve">　B) </w:t>
      </w:r>
      <w:r>
        <w:rPr>
          <w:rFonts w:hint="eastAsia"/>
        </w:rPr>
        <w:t xml:space="preserve">闻</w:t>
      </w:r>
      <w:r>
        <w:t xml:space="preserve">　C) </w:t>
      </w:r>
      <w:r>
        <w:rPr>
          <w:rFonts w:hint="eastAsia"/>
        </w:rPr>
        <w:t xml:space="preserve">问</w:t>
      </w:r>
      <w:r>
        <w:t xml:space="preserve">　D) </w:t>
      </w:r>
      <w:r>
        <w:rPr>
          <w:rFonts w:hint="eastAsia"/>
        </w:rPr>
        <w:t xml:space="preserve">拔</w:t>
      </w:r>
    </w:p>
    <w:p>
      <w:pPr>
        <w:pStyle w:val="Compact"/>
        <w:numPr>
          <w:ilvl w:val="0"/>
          <w:numId w:val="1198"/>
        </w:numPr>
      </w:pPr>
      <w:r>
        <w:rPr>
          <w:rFonts w:hint="eastAsia"/>
        </w:rPr>
        <w:t xml:space="preserve">涌泉穴位于：A)</w:t>
      </w:r>
      <w:r>
        <w:t xml:space="preserve"> </w:t>
      </w:r>
      <w:r>
        <w:rPr>
          <w:rFonts w:hint="eastAsia"/>
        </w:rPr>
        <w:t xml:space="preserve">头顶</w:t>
      </w:r>
      <w:r>
        <w:t xml:space="preserve">　B) </w:t>
      </w:r>
      <w:r>
        <w:rPr>
          <w:rFonts w:hint="eastAsia"/>
        </w:rPr>
        <w:t xml:space="preserve">足底</w:t>
      </w:r>
      <w:r>
        <w:t xml:space="preserve">　C) </w:t>
      </w:r>
      <w:r>
        <w:rPr>
          <w:rFonts w:hint="eastAsia"/>
        </w:rPr>
        <w:t xml:space="preserve">手心</w:t>
      </w:r>
      <w:r>
        <w:t xml:space="preserve">　D) </w:t>
      </w:r>
      <w:r>
        <w:rPr>
          <w:rFonts w:hint="eastAsia"/>
        </w:rPr>
        <w:t xml:space="preserve">腰骶</w:t>
      </w:r>
    </w:p>
    <w:p>
      <w:pPr>
        <w:pStyle w:val="Compact"/>
        <w:numPr>
          <w:ilvl w:val="0"/>
          <w:numId w:val="1198"/>
        </w:numPr>
      </w:pPr>
      <w:r>
        <w:rPr>
          <w:rFonts w:hint="eastAsia"/>
        </w:rPr>
        <w:t xml:space="preserve">体位”侧卧”特别适用：A)</w:t>
      </w:r>
      <w:r>
        <w:t xml:space="preserve"> </w:t>
      </w:r>
      <w:r>
        <w:rPr>
          <w:rFonts w:hint="eastAsia"/>
        </w:rPr>
        <w:t xml:space="preserve">健壮男性</w:t>
      </w:r>
      <w:r>
        <w:t xml:space="preserve">　B) </w:t>
      </w:r>
      <w:r>
        <w:rPr>
          <w:rFonts w:hint="eastAsia"/>
        </w:rPr>
        <w:t xml:space="preserve">孕妇</w:t>
      </w:r>
      <w:r>
        <w:t xml:space="preserve">　C) </w:t>
      </w:r>
      <w:r>
        <w:rPr>
          <w:rFonts w:hint="eastAsia"/>
        </w:rPr>
        <w:t xml:space="preserve">老年</w:t>
      </w:r>
      <w:r>
        <w:t xml:space="preserve">　D) </w:t>
      </w:r>
      <w:r>
        <w:rPr>
          <w:rFonts w:hint="eastAsia"/>
        </w:rPr>
        <w:t xml:space="preserve">儿童</w:t>
      </w:r>
    </w:p>
    <w:bookmarkEnd w:id="461"/>
    <w:bookmarkStart w:id="462" w:name="c.-简答5-题-6-分-30-分"/>
    <w:p>
      <w:pPr>
        <w:pStyle w:val="Heading6"/>
      </w:pPr>
      <w:r>
        <w:rPr>
          <w:rStyle w:val="SectionNumber"/>
        </w:rPr>
        <w:t xml:space="preserve">1.2.5.1.2.3</w:t>
      </w:r>
      <w:r>
        <w:tab/>
      </w:r>
      <w:r>
        <w:t xml:space="preserve">C. </w:t>
      </w:r>
      <w:r>
        <w:rPr>
          <w:rFonts w:hint="eastAsia"/>
        </w:rPr>
        <w:t xml:space="preserve">简答（5</w:t>
      </w:r>
      <w:r>
        <w:t xml:space="preserve"> </w:t>
      </w:r>
      <w:r>
        <w:rPr>
          <w:rFonts w:hint="eastAsia"/>
        </w:rPr>
        <w:t xml:space="preserve">题</w:t>
      </w:r>
      <w:r>
        <w:t xml:space="preserve"> × 6 </w:t>
      </w:r>
      <w:r>
        <w:rPr>
          <w:rFonts w:hint="eastAsia"/>
        </w:rPr>
        <w:t xml:space="preserve">分</w:t>
      </w:r>
      <w:r>
        <w:t xml:space="preserve"> = 30 </w:t>
      </w:r>
      <w:r>
        <w:rPr>
          <w:rFonts w:hint="eastAsia"/>
        </w:rPr>
        <w:t xml:space="preserve">分）</w:t>
      </w:r>
    </w:p>
    <w:p>
      <w:pPr>
        <w:pStyle w:val="Compact"/>
        <w:numPr>
          <w:ilvl w:val="0"/>
          <w:numId w:val="1199"/>
        </w:numPr>
      </w:pPr>
      <w:r>
        <w:rPr>
          <w:rFonts w:hint="eastAsia"/>
        </w:rPr>
        <w:t xml:space="preserve">列出客户偏好评估的</w:t>
      </w:r>
      <w:r>
        <w:t xml:space="preserve"> 6 </w:t>
      </w:r>
      <w:r>
        <w:rPr>
          <w:rFonts w:hint="eastAsia"/>
        </w:rPr>
        <w:t xml:space="preserve">项要点。</w:t>
      </w:r>
    </w:p>
    <w:p>
      <w:pPr>
        <w:pStyle w:val="Compact"/>
        <w:numPr>
          <w:ilvl w:val="0"/>
          <w:numId w:val="1199"/>
        </w:numPr>
      </w:pPr>
      <w:r>
        <w:rPr>
          <w:rFonts w:hint="eastAsia"/>
        </w:rPr>
        <w:t xml:space="preserve">列出</w:t>
      </w:r>
      <w:r>
        <w:t xml:space="preserve"> 5 </w:t>
      </w:r>
      <w:r>
        <w:rPr>
          <w:rFonts w:hint="eastAsia"/>
        </w:rPr>
        <w:t xml:space="preserve">种正常反应与</w:t>
      </w:r>
      <w:r>
        <w:t xml:space="preserve"> 5 </w:t>
      </w:r>
      <w:r>
        <w:rPr>
          <w:rFonts w:hint="eastAsia"/>
        </w:rPr>
        <w:t xml:space="preserve">种不良反应。</w:t>
      </w:r>
    </w:p>
    <w:p>
      <w:pPr>
        <w:pStyle w:val="Compact"/>
        <w:numPr>
          <w:ilvl w:val="0"/>
          <w:numId w:val="1199"/>
        </w:numPr>
      </w:pPr>
      <w:r>
        <w:rPr>
          <w:rFonts w:hint="eastAsia"/>
        </w:rPr>
        <w:t xml:space="preserve">写出</w:t>
      </w:r>
      <w:r>
        <w:t xml:space="preserve"> 60 </w:t>
      </w:r>
      <w:r>
        <w:rPr>
          <w:rFonts w:hint="eastAsia"/>
        </w:rPr>
        <w:t xml:space="preserve">分钟标准疗程的体位与时间分配。</w:t>
      </w:r>
    </w:p>
    <w:p>
      <w:pPr>
        <w:pStyle w:val="Compact"/>
        <w:numPr>
          <w:ilvl w:val="0"/>
          <w:numId w:val="1199"/>
        </w:numPr>
      </w:pPr>
      <w:r>
        <w:rPr>
          <w:rFonts w:hint="eastAsia"/>
        </w:rPr>
        <w:t xml:space="preserve">列出</w:t>
      </w:r>
      <w:r>
        <w:t xml:space="preserve"> 5 </w:t>
      </w:r>
      <w:r>
        <w:rPr>
          <w:rFonts w:hint="eastAsia"/>
        </w:rPr>
        <w:t xml:space="preserve">个常用穴位及其所在部位。</w:t>
      </w:r>
    </w:p>
    <w:p>
      <w:pPr>
        <w:pStyle w:val="Compact"/>
        <w:numPr>
          <w:ilvl w:val="0"/>
          <w:numId w:val="1199"/>
        </w:numPr>
      </w:pPr>
      <w:r>
        <w:rPr>
          <w:rFonts w:hint="eastAsia"/>
        </w:rPr>
        <w:t xml:space="preserve">列出推拿用品</w:t>
      </w:r>
      <w:r>
        <w:t xml:space="preserve"> 7 </w:t>
      </w:r>
      <w:r>
        <w:rPr>
          <w:rFonts w:hint="eastAsia"/>
        </w:rPr>
        <w:t xml:space="preserve">项及其卫生要求。</w:t>
      </w:r>
    </w:p>
    <w:bookmarkEnd w:id="462"/>
    <w:bookmarkStart w:id="463" w:name="d.-案例共-20-分"/>
    <w:p>
      <w:pPr>
        <w:pStyle w:val="Heading6"/>
      </w:pPr>
      <w:r>
        <w:rPr>
          <w:rStyle w:val="SectionNumber"/>
        </w:rPr>
        <w:t xml:space="preserve">1.2.5.1.2.4</w:t>
      </w:r>
      <w:r>
        <w:tab/>
      </w:r>
      <w:r>
        <w:t xml:space="preserve">D. </w:t>
      </w:r>
      <w:r>
        <w:rPr>
          <w:rFonts w:hint="eastAsia"/>
        </w:rPr>
        <w:t xml:space="preserve">案例（共</w:t>
      </w:r>
      <w:r>
        <w:t xml:space="preserve"> 20 </w:t>
      </w:r>
      <w:r>
        <w:rPr>
          <w:rFonts w:hint="eastAsia"/>
        </w:rPr>
        <w:t xml:space="preserve">分）</w:t>
      </w:r>
    </w:p>
    <w:p>
      <w:pPr>
        <w:pStyle w:val="FirstParagraph"/>
      </w:pPr>
      <w:r>
        <w:rPr>
          <w:rFonts w:hint="eastAsia"/>
          <w:b/>
          <w:bCs/>
        </w:rPr>
        <w:t xml:space="preserve">案例：</w:t>
      </w:r>
      <w:r>
        <w:t xml:space="preserve"> </w:t>
      </w:r>
      <w:r>
        <w:rPr>
          <w:rFonts w:hint="eastAsia"/>
        </w:rPr>
        <w:t xml:space="preserve">林先生，55</w:t>
      </w:r>
      <w:r>
        <w:t xml:space="preserve"> </w:t>
      </w:r>
      <w:r>
        <w:rPr>
          <w:rFonts w:hint="eastAsia"/>
        </w:rPr>
        <w:t xml:space="preserve">岁，体型偏胖，主诉腰酸背痛</w:t>
      </w:r>
      <w:r>
        <w:t xml:space="preserve"> 1 </w:t>
      </w:r>
      <w:r>
        <w:rPr>
          <w:rFonts w:hint="eastAsia"/>
        </w:rPr>
        <w:t xml:space="preserve">个月，长时间办公室坐姿。无骨折，无重大病史，自述对薄荷类精油过敏。已签署同意书，要求</w:t>
      </w:r>
      <w:r>
        <w:t xml:space="preserve"> 60 </w:t>
      </w:r>
      <w:r>
        <w:rPr>
          <w:rFonts w:hint="eastAsia"/>
        </w:rPr>
        <w:t xml:space="preserve">分钟全身推拿，重点腰背。</w:t>
      </w:r>
    </w:p>
    <w:p>
      <w:pPr>
        <w:pStyle w:val="Compact"/>
        <w:numPr>
          <w:ilvl w:val="0"/>
          <w:numId w:val="1200"/>
        </w:numPr>
      </w:pPr>
      <w:r>
        <w:rPr>
          <w:rFonts w:hint="eastAsia"/>
        </w:rPr>
        <w:t xml:space="preserve">列出术前需特别注意的偏好评估项目（5</w:t>
      </w:r>
      <w:r>
        <w:t xml:space="preserve"> </w:t>
      </w:r>
      <w:r>
        <w:rPr>
          <w:rFonts w:hint="eastAsia"/>
        </w:rPr>
        <w:t xml:space="preserve">分）</w:t>
      </w:r>
    </w:p>
    <w:p>
      <w:pPr>
        <w:pStyle w:val="Compact"/>
        <w:numPr>
          <w:ilvl w:val="0"/>
          <w:numId w:val="1200"/>
        </w:numPr>
      </w:pPr>
      <w:r>
        <w:rPr>
          <w:rFonts w:hint="eastAsia"/>
        </w:rPr>
        <w:t xml:space="preserve">选择何种推拿油</w:t>
      </w:r>
      <w:r>
        <w:t xml:space="preserve"> / </w:t>
      </w:r>
      <w:r>
        <w:rPr>
          <w:rFonts w:hint="eastAsia"/>
        </w:rPr>
        <w:t xml:space="preserve">介质（3</w:t>
      </w:r>
      <w:r>
        <w:t xml:space="preserve"> </w:t>
      </w:r>
      <w:r>
        <w:rPr>
          <w:rFonts w:hint="eastAsia"/>
        </w:rPr>
        <w:t xml:space="preserve">分）</w:t>
      </w:r>
    </w:p>
    <w:p>
      <w:pPr>
        <w:pStyle w:val="Compact"/>
        <w:numPr>
          <w:ilvl w:val="0"/>
          <w:numId w:val="1200"/>
        </w:numPr>
      </w:pPr>
      <w:r>
        <w:rPr>
          <w:rFonts w:hint="eastAsia"/>
        </w:rPr>
        <w:t xml:space="preserve">建议体位顺序与时间分配（6</w:t>
      </w:r>
      <w:r>
        <w:t xml:space="preserve"> </w:t>
      </w:r>
      <w:r>
        <w:rPr>
          <w:rFonts w:hint="eastAsia"/>
        </w:rPr>
        <w:t xml:space="preserve">分）</w:t>
      </w:r>
    </w:p>
    <w:p>
      <w:pPr>
        <w:pStyle w:val="Compact"/>
        <w:numPr>
          <w:ilvl w:val="0"/>
          <w:numId w:val="1200"/>
        </w:numPr>
      </w:pPr>
      <w:r>
        <w:rPr>
          <w:rFonts w:hint="eastAsia"/>
        </w:rPr>
        <w:t xml:space="preserve">列出术前四诊复核的</w:t>
      </w:r>
      <w:r>
        <w:t xml:space="preserve"> 4 </w:t>
      </w:r>
      <w:r>
        <w:rPr>
          <w:rFonts w:hint="eastAsia"/>
        </w:rPr>
        <w:t xml:space="preserve">项要点（6</w:t>
      </w:r>
      <w:r>
        <w:t xml:space="preserve"> </w:t>
      </w:r>
      <w:r>
        <w:rPr>
          <w:rFonts w:hint="eastAsia"/>
        </w:rPr>
        <w:t xml:space="preserve">分）</w:t>
      </w:r>
    </w:p>
    <w:p>
      <w:r>
        <w:pict>
          <v:rect style="width:0;height:1.5pt" o:hralign="center" o:hrstd="t" o:hr="t"/>
        </w:pict>
      </w:r>
    </w:p>
    <w:bookmarkEnd w:id="463"/>
    <w:bookmarkEnd w:id="464"/>
    <w:bookmarkStart w:id="465" w:name="答案要点导师参考-1"/>
    <w:p>
      <w:pPr>
        <w:pStyle w:val="Heading5"/>
      </w:pPr>
      <w:r>
        <w:rPr>
          <w:rStyle w:val="SectionNumber"/>
        </w:rPr>
        <w:t xml:space="preserve">1.2.5.1.3</w:t>
      </w:r>
      <w:r>
        <w:tab/>
      </w:r>
      <w:r>
        <w:rPr>
          <w:rFonts w:hint="eastAsia"/>
        </w:rPr>
        <w:t xml:space="preserve">答案要点（导师参考）</w:t>
      </w:r>
    </w:p>
    <w:p>
      <w:pPr>
        <w:pStyle w:val="Compact"/>
        <w:numPr>
          <w:ilvl w:val="0"/>
          <w:numId w:val="1201"/>
        </w:numPr>
      </w:pPr>
      <w:r>
        <w:t xml:space="preserve">A: 1) 22–25　2) 25/10/25　3) </w:t>
      </w:r>
      <w:r>
        <w:rPr>
          <w:rFonts w:hint="eastAsia"/>
        </w:rPr>
        <w:t xml:space="preserve">不良</w:t>
      </w:r>
      <w:r>
        <w:t xml:space="preserve"> / </w:t>
      </w:r>
      <w:r>
        <w:rPr>
          <w:rFonts w:hint="eastAsia"/>
        </w:rPr>
        <w:t xml:space="preserve">危急</w:t>
      </w:r>
      <w:r>
        <w:t xml:space="preserve">　4) </w:t>
      </w:r>
      <w:r>
        <w:rPr>
          <w:rFonts w:hint="eastAsia"/>
        </w:rPr>
        <w:t xml:space="preserve">百会</w:t>
      </w:r>
      <w:r>
        <w:t xml:space="preserve">　5) </w:t>
      </w:r>
      <w:r>
        <w:rPr>
          <w:rFonts w:hint="eastAsia"/>
        </w:rPr>
        <w:t xml:space="preserve">阳明（胃）</w:t>
      </w:r>
      <w:r>
        <w:t xml:space="preserve">　6) </w:t>
      </w:r>
      <w:r>
        <w:rPr>
          <w:rFonts w:hint="eastAsia"/>
        </w:rPr>
        <w:t xml:space="preserve">腹</w:t>
      </w:r>
      <w:r>
        <w:t xml:space="preserve"> / </w:t>
      </w:r>
      <w:r>
        <w:rPr>
          <w:rFonts w:hint="eastAsia"/>
        </w:rPr>
        <w:t xml:space="preserve">腰骶</w:t>
      </w:r>
      <w:r>
        <w:t xml:space="preserve">　7) </w:t>
      </w:r>
      <w:r>
        <w:rPr>
          <w:rFonts w:hint="eastAsia"/>
        </w:rPr>
        <w:t xml:space="preserve">食品</w:t>
      </w:r>
      <w:r>
        <w:t xml:space="preserve"> / </w:t>
      </w:r>
      <w:r>
        <w:rPr>
          <w:rFonts w:hint="eastAsia"/>
        </w:rPr>
        <w:t xml:space="preserve">医用</w:t>
      </w:r>
      <w:r>
        <w:t xml:space="preserve">　8) 7　9) </w:t>
      </w:r>
      <w:r>
        <w:rPr>
          <w:rFonts w:hint="eastAsia"/>
        </w:rPr>
        <w:t xml:space="preserve">体位</w:t>
      </w:r>
      <w:r>
        <w:t xml:space="preserve">　10) </w:t>
      </w:r>
      <w:r>
        <w:rPr>
          <w:rFonts w:hint="eastAsia"/>
        </w:rPr>
        <w:t xml:space="preserve">毛巾</w:t>
      </w:r>
    </w:p>
    <w:p>
      <w:pPr>
        <w:pStyle w:val="Compact"/>
        <w:numPr>
          <w:ilvl w:val="0"/>
          <w:numId w:val="1201"/>
        </w:numPr>
      </w:pPr>
      <w:r>
        <w:t xml:space="preserve">B: 11) B　12) C　13) B　14) B　15) B　16) B　17) C　18) D　19) B　20) B</w:t>
      </w:r>
    </w:p>
    <w:p>
      <w:pPr>
        <w:pStyle w:val="Compact"/>
        <w:numPr>
          <w:ilvl w:val="0"/>
          <w:numId w:val="1201"/>
        </w:numPr>
      </w:pPr>
    </w:p>
    <w:p>
      <w:pPr>
        <w:pStyle w:val="Compact"/>
        <w:numPr>
          <w:ilvl w:val="1"/>
          <w:numId w:val="1202"/>
        </w:numPr>
      </w:pPr>
      <w:r>
        <w:rPr>
          <w:rFonts w:hint="eastAsia"/>
        </w:rPr>
        <w:t xml:space="preserve">期望、过敏、压力承受、偏好部位、避开部位、性别偏好</w:t>
      </w:r>
    </w:p>
    <w:p>
      <w:pPr>
        <w:pStyle w:val="Compact"/>
        <w:numPr>
          <w:ilvl w:val="0"/>
          <w:numId w:val="1201"/>
        </w:numPr>
      </w:pPr>
    </w:p>
    <w:p>
      <w:pPr>
        <w:pStyle w:val="Compact"/>
        <w:numPr>
          <w:ilvl w:val="1"/>
          <w:numId w:val="1203"/>
        </w:numPr>
      </w:pPr>
      <w:r>
        <w:rPr>
          <w:rFonts w:hint="eastAsia"/>
        </w:rPr>
        <w:t xml:space="preserve">正常：放松、嗜睡、温热、肠鸣、情绪释放；不良：剧痛、头晕恶心、心悸、瘀斑、皮疹</w:t>
      </w:r>
    </w:p>
    <w:p>
      <w:pPr>
        <w:pStyle w:val="Compact"/>
        <w:numPr>
          <w:ilvl w:val="0"/>
          <w:numId w:val="1201"/>
        </w:numPr>
      </w:pPr>
    </w:p>
    <w:p>
      <w:pPr>
        <w:pStyle w:val="Compact"/>
        <w:numPr>
          <w:ilvl w:val="1"/>
          <w:numId w:val="1204"/>
        </w:numPr>
      </w:pPr>
      <w:r>
        <w:rPr>
          <w:rFonts w:hint="eastAsia"/>
        </w:rPr>
        <w:t xml:space="preserve">俯</w:t>
      </w:r>
      <w:r>
        <w:t xml:space="preserve"> 25 + </w:t>
      </w:r>
      <w:r>
        <w:rPr>
          <w:rFonts w:hint="eastAsia"/>
        </w:rPr>
        <w:t xml:space="preserve">侧</w:t>
      </w:r>
      <w:r>
        <w:t xml:space="preserve"> 10 + </w:t>
      </w:r>
      <w:r>
        <w:rPr>
          <w:rFonts w:hint="eastAsia"/>
        </w:rPr>
        <w:t xml:space="preserve">仰</w:t>
      </w:r>
      <w:r>
        <w:t xml:space="preserve"> 25</w:t>
      </w:r>
    </w:p>
    <w:p>
      <w:pPr>
        <w:pStyle w:val="Compact"/>
        <w:numPr>
          <w:ilvl w:val="0"/>
          <w:numId w:val="1201"/>
        </w:numPr>
      </w:pPr>
    </w:p>
    <w:p>
      <w:pPr>
        <w:pStyle w:val="Compact"/>
        <w:numPr>
          <w:ilvl w:val="1"/>
          <w:numId w:val="1205"/>
        </w:numPr>
      </w:pPr>
      <w:r>
        <w:rPr>
          <w:rFonts w:hint="eastAsia"/>
        </w:rPr>
        <w:t xml:space="preserve">百会(头)、肩井(肩)、合谷(手)、足三里(下肢)、涌泉(足)</w:t>
      </w:r>
    </w:p>
    <w:p>
      <w:pPr>
        <w:pStyle w:val="Compact"/>
        <w:numPr>
          <w:ilvl w:val="0"/>
          <w:numId w:val="1201"/>
        </w:numPr>
      </w:pPr>
    </w:p>
    <w:p>
      <w:pPr>
        <w:pStyle w:val="Compact"/>
        <w:numPr>
          <w:ilvl w:val="1"/>
          <w:numId w:val="1206"/>
        </w:numPr>
      </w:pPr>
      <w:r>
        <w:rPr>
          <w:rFonts w:hint="eastAsia"/>
        </w:rPr>
        <w:t xml:space="preserve">油、粉、铺巾、毛巾、靠枕、面部床圈、计时器；一客一换、一次性、保质期管理</w:t>
      </w:r>
    </w:p>
    <w:p>
      <w:pPr>
        <w:pStyle w:val="Compact"/>
        <w:numPr>
          <w:ilvl w:val="0"/>
          <w:numId w:val="1201"/>
        </w:numPr>
      </w:pPr>
      <w:r>
        <w:rPr>
          <w:rFonts w:hint="eastAsia"/>
        </w:rPr>
        <w:t xml:space="preserve">案例</w:t>
      </w:r>
      <w:r>
        <w:t xml:space="preserve"> (a) </w:t>
      </w:r>
      <w:r>
        <w:rPr>
          <w:rFonts w:hint="eastAsia"/>
        </w:rPr>
        <w:t xml:space="preserve">偏胖（心血管）+</w:t>
      </w:r>
      <w:r>
        <w:t xml:space="preserve"> </w:t>
      </w:r>
      <w:r>
        <w:rPr>
          <w:rFonts w:hint="eastAsia"/>
        </w:rPr>
        <w:t xml:space="preserve">久坐</w:t>
      </w:r>
      <w:r>
        <w:t xml:space="preserve"> + </w:t>
      </w:r>
      <w:r>
        <w:rPr>
          <w:rFonts w:hint="eastAsia"/>
        </w:rPr>
        <w:t xml:space="preserve">薄荷过敏</w:t>
      </w:r>
      <w:r>
        <w:t xml:space="preserve"> + </w:t>
      </w:r>
      <w:r>
        <w:rPr>
          <w:rFonts w:hint="eastAsia"/>
        </w:rPr>
        <w:t xml:space="preserve">重点腰背</w:t>
      </w:r>
      <w:r>
        <w:t xml:space="preserve"> + </w:t>
      </w:r>
      <w:r>
        <w:rPr>
          <w:rFonts w:hint="eastAsia"/>
        </w:rPr>
        <w:t xml:space="preserve">要求</w:t>
      </w:r>
      <w:r>
        <w:t xml:space="preserve"> 60 </w:t>
      </w:r>
      <w:r>
        <w:rPr>
          <w:rFonts w:hint="eastAsia"/>
        </w:rPr>
        <w:t xml:space="preserve">分钟</w:t>
      </w:r>
    </w:p>
    <w:p>
      <w:pPr>
        <w:pStyle w:val="Compact"/>
        <w:numPr>
          <w:ilvl w:val="0"/>
          <w:numId w:val="1201"/>
        </w:numPr>
      </w:pPr>
    </w:p>
    <w:p>
      <w:pPr>
        <w:pStyle w:val="Compact"/>
        <w:numPr>
          <w:ilvl w:val="1"/>
          <w:numId w:val="1207"/>
        </w:numPr>
      </w:pPr>
      <w:r>
        <w:rPr>
          <w:rFonts w:hint="eastAsia"/>
        </w:rPr>
        <w:t xml:space="preserve">无香基础油（葡萄籽</w:t>
      </w:r>
      <w:r>
        <w:t xml:space="preserve"> / </w:t>
      </w:r>
      <w:r>
        <w:rPr>
          <w:rFonts w:hint="eastAsia"/>
        </w:rPr>
        <w:t xml:space="preserve">杏仁），避免含薄荷</w:t>
      </w:r>
    </w:p>
    <w:p>
      <w:pPr>
        <w:pStyle w:val="Compact"/>
        <w:numPr>
          <w:ilvl w:val="0"/>
          <w:numId w:val="1201"/>
        </w:numPr>
      </w:pPr>
    </w:p>
    <w:p>
      <w:pPr>
        <w:pStyle w:val="Compact"/>
        <w:numPr>
          <w:ilvl w:val="1"/>
          <w:numId w:val="1208"/>
        </w:numPr>
      </w:pPr>
      <w:r>
        <w:rPr>
          <w:rFonts w:hint="eastAsia"/>
        </w:rPr>
        <w:t xml:space="preserve">俯</w:t>
      </w:r>
      <w:r>
        <w:t xml:space="preserve"> </w:t>
      </w:r>
      <w:r>
        <w:rPr>
          <w:rFonts w:hint="eastAsia"/>
        </w:rPr>
        <w:t xml:space="preserve">30（重腰背）</w:t>
      </w:r>
      <w:r>
        <w:t xml:space="preserve"> + </w:t>
      </w:r>
      <w:r>
        <w:rPr>
          <w:rFonts w:hint="eastAsia"/>
        </w:rPr>
        <w:t xml:space="preserve">侧</w:t>
      </w:r>
      <w:r>
        <w:t xml:space="preserve"> </w:t>
      </w:r>
      <w:r>
        <w:rPr>
          <w:rFonts w:hint="eastAsia"/>
        </w:rPr>
        <w:t xml:space="preserve">5（肥胖者侧卧舒适）</w:t>
      </w:r>
      <w:r>
        <w:t xml:space="preserve"> + </w:t>
      </w:r>
      <w:r>
        <w:rPr>
          <w:rFonts w:hint="eastAsia"/>
        </w:rPr>
        <w:t xml:space="preserve">仰</w:t>
      </w:r>
      <w:r>
        <w:t xml:space="preserve"> 25</w:t>
      </w:r>
    </w:p>
    <w:p>
      <w:pPr>
        <w:pStyle w:val="Compact"/>
        <w:numPr>
          <w:ilvl w:val="0"/>
          <w:numId w:val="1201"/>
        </w:numPr>
      </w:pPr>
    </w:p>
    <w:p>
      <w:pPr>
        <w:pStyle w:val="Compact"/>
        <w:numPr>
          <w:ilvl w:val="1"/>
          <w:numId w:val="1209"/>
        </w:numPr>
      </w:pPr>
      <w:r>
        <w:rPr>
          <w:rFonts w:hint="eastAsia"/>
        </w:rPr>
        <w:t xml:space="preserve">望（面色、姿势）、闻（呼吸）、问（睡眠饮食二便）、切（腰肌张力</w:t>
      </w:r>
      <w:r>
        <w:t xml:space="preserve"> + </w:t>
      </w:r>
      <w:r>
        <w:rPr>
          <w:rFonts w:hint="eastAsia"/>
        </w:rPr>
        <w:t xml:space="preserve">脉象）</w:t>
      </w:r>
    </w:p>
    <w:bookmarkEnd w:id="465"/>
    <w:bookmarkEnd w:id="466"/>
    <w:bookmarkEnd w:id="467"/>
    <w:bookmarkStart w:id="477" w:name="c02kt-02-assignment-sheet-2"/>
    <w:p>
      <w:pPr>
        <w:pStyle w:val="Heading3"/>
      </w:pPr>
      <w:bookmarkStart w:id="8024" w:name="_Toc_8024"/>
      <w:r>
        <w:rPr>
          <w:rStyle w:val="SectionNumber"/>
          <w:b/>
          <w:color w:val="C71585"/>
        </w:rPr>
        <w:t xml:space="preserve">1.2.6</w:t>
      </w:r>
      <w:r>
        <w:rPr>
          <w:b/>
          <w:color w:val="C71585"/>
        </w:rPr>
        <w:tab/>
      </w:r>
      <w:r>
        <w:rPr>
          <w:b/>
          <w:color w:val="C71585"/>
        </w:rPr>
        <w:t xml:space="preserve">[C02/KT-02] Assignment Sheet 2</w:t>
      </w:r>
      <w:bookmarkEnd w:id="8024"/>
    </w:p>
    <w:p>
      <w:pPr>
        <w:pStyle w:val="FirstParagraph"/>
      </w:pPr>
    </w:p>
    <w:p>
      <w:pPr>
        <w:pStyle w:val="BodyText"/>
      </w:pPr>
      <w:r>
        <w:t xml:space="preserve">JABATAN PEMBANGUNAN KEMAHIRAN (JPK)</w:t>
      </w:r>
      <w:r>
        <w:t xml:space="preserve"> </w:t>
      </w:r>
      <w:r>
        <w:t xml:space="preserve">TINGKAT 7-8, BLOK D4, KOMPLEKS D,</w:t>
      </w:r>
      <w:r>
        <w:t xml:space="preserve"> </w:t>
      </w:r>
      <w:r>
        <w:t xml:space="preserve">PUSAT PENTADBIRAN KERAJAAN PERSEKUTUAN,</w:t>
      </w:r>
      <w:r>
        <w:t xml:space="preserve"> </w:t>
      </w:r>
      <w:r>
        <w:t xml:space="preserve">62530 PUTRAJAYA</w:t>
      </w:r>
    </w:p>
    <w:bookmarkStart w:id="468" w:name="kertas-tugasan-5"/>
    <w:p>
      <w:pPr>
        <w:pStyle w:val="Heading5"/>
      </w:pPr>
      <w:r>
        <w:rPr>
          <w:rStyle w:val="SectionNumber"/>
        </w:rPr>
        <w:t xml:space="preserve">1.2.6.0.1</w:t>
      </w:r>
      <w:r>
        <w:tab/>
      </w:r>
      <w:r>
        <w:t xml:space="preserve">KERTAS TUGASAN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  <w:tblBorders>
          <w:top w:val="single" w:sz="12" w:color="7F7F7F"/>
          <w:bottom w:val="single" w:sz="12" w:color="7F7F7F"/>
          <w:insideH w:val="single" w:sz="6" w:color="7F7F7F"/>
          <w:left w:val="nil"/>
          <w:right w:val="nil"/>
          <w:insideV w:val="nil"/>
        </w:tblBorders>
      </w:tblPr>
      <w:tblGrid>
        <w:gridCol w:w="3960"/>
        <w:gridCol w:w="3960"/>
      </w:tblGrid>
      <w:tr>
        <w:trPr>
          <w:tblHeader w:val="on"/>
        </w:trPr>
        <w:tc>
          <w:tcPr>
            <w:shd w:val="clear" w:color="auto" w:fill="E7E6E6"/>
          </w:tcPr>
          <w:p>
            <w:pPr>
              <w:pStyle w:val="Compact"/>
            </w:pPr>
            <w:r>
              <w:rPr>
                <w:b/>
              </w:rPr>
              <w:t xml:space="preserve">Medan</w:t>
            </w:r>
          </w:p>
        </w:tc>
        <w:tc>
          <w:tcPr>
            <w:shd w:val="clear" w:color="auto" w:fill="E7E6E6"/>
          </w:tcPr>
          <w:p>
            <w:pPr>
              <w:pStyle w:val="Compact"/>
            </w:pPr>
            <w:r>
              <w:rPr>
                <w:b/>
              </w:rPr>
              <w:t xml:space="preserve">Nilai</w:t>
            </w:r>
          </w:p>
        </w:tc>
      </w:tr>
      <w:tr>
        <w:tc>
          <w:tcPr/>
          <w:p>
            <w:pPr>
              <w:pStyle w:val="Compact"/>
            </w:pPr>
            <w:r>
              <w:t xml:space="preserve">KOD DAN NAMA PROGRAM</w:t>
            </w:r>
          </w:p>
        </w:tc>
        <w:tc>
          <w:tcPr/>
          <w:p>
            <w:pPr>
              <w:pStyle w:val="Compact"/>
            </w:pPr>
            <w:r>
              <w:t xml:space="preserve">MP-031-3:2016 PERKHIDMATAN TUINALOGI</w:t>
            </w:r>
          </w:p>
        </w:tc>
      </w:tr>
      <w:tr>
        <w:tc>
          <w:tcPr>
            <w:shd w:val="clear" w:color="auto" w:fill="F7F7F7"/>
          </w:tcPr>
          <w:p>
            <w:pPr>
              <w:pStyle w:val="Compact"/>
            </w:pPr>
            <w:r>
              <w:t xml:space="preserve">TAHAP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t xml:space="preserve">3</w:t>
            </w:r>
          </w:p>
        </w:tc>
      </w:tr>
      <w:tr>
        <w:tc>
          <w:tcPr/>
          <w:p>
            <w:pPr>
              <w:pStyle w:val="Compact"/>
            </w:pPr>
            <w:r>
              <w:t xml:space="preserve">KOD DAN TAJUK UNIT KOMPETENSI</w:t>
            </w:r>
          </w:p>
        </w:tc>
        <w:tc>
          <w:tcPr/>
          <w:p>
            <w:pPr>
              <w:pStyle w:val="Compact"/>
            </w:pPr>
            <w:r>
              <w:t xml:space="preserve">MP-031-3:2016-C02 TUINALOGY SERVICES PREPARATION</w:t>
            </w:r>
          </w:p>
        </w:tc>
      </w:tr>
      <w:tr>
        <w:tc>
          <w:tcPr>
            <w:shd w:val="clear" w:color="auto" w:fill="F7F7F7"/>
          </w:tcPr>
          <w:p>
            <w:pPr>
              <w:pStyle w:val="Compact"/>
            </w:pPr>
            <w:r>
              <w:t xml:space="preserve">NO. DAN PERNYATAAN AKTIVITI KERJA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t xml:space="preserve">1. PREPARE TUINALOGY SERVICES EQUIPMENT AND TOOLS</w:t>
            </w:r>
            <w:r>
              <w:t xml:space="preserve">2. PREPARE TUINALOGY SERVICES AREA</w:t>
            </w:r>
            <w:r>
              <w:t xml:space="preserve">3. PREPARE CUSTOMER FOR TUINALOGY SERVICES</w:t>
            </w:r>
            <w:r>
              <w:t xml:space="preserve">4. RECORD TUINALOGY SERVICES PREPARATION ACTIVITIES</w:t>
            </w:r>
          </w:p>
        </w:tc>
      </w:tr>
      <w:tr>
        <w:tc>
          <w:tcPr/>
          <w:p>
            <w:pPr>
              <w:pStyle w:val="Compact"/>
            </w:pPr>
            <w:r>
              <w:t xml:space="preserve">NO. KOD</w:t>
            </w:r>
          </w:p>
        </w:tc>
        <w:tc>
          <w:tcPr/>
          <w:p>
            <w:pPr>
              <w:pStyle w:val="Compact"/>
            </w:pPr>
            <w:r>
              <w:t xml:space="preserve">MP-031-3:2016-C02/KT(2/3)</w:t>
            </w:r>
          </w:p>
        </w:tc>
      </w:tr>
      <w:tr>
        <w:tc>
          <w:tcPr>
            <w:shd w:val="clear" w:color="auto" w:fill="F7F7F7"/>
          </w:tcPr>
          <w:p>
            <w:pPr>
              <w:pStyle w:val="Compact"/>
            </w:pPr>
            <w:r>
              <w:t xml:space="preserve">Muka Surat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t xml:space="preserve">1/1</w:t>
            </w:r>
          </w:p>
        </w:tc>
      </w:tr>
      <w:tr>
        <w:tc>
          <w:tcPr/>
          <w:p>
            <w:pPr>
              <w:pStyle w:val="Compact"/>
            </w:pPr>
            <w:r>
              <w:t xml:space="preserve">WARNA KERTAS</w:t>
            </w:r>
          </w:p>
        </w:tc>
        <w:tc>
          <w:tcPr/>
          <w:p>
            <w:pPr>
              <w:pStyle w:val="Compact"/>
            </w:pPr>
            <w:r>
              <w:t xml:space="preserve">MERAH JAMBU (Pink)</w:t>
            </w:r>
          </w:p>
        </w:tc>
      </w:tr>
    </w:tbl>
    <w:p>
      <w:pPr>
        <w:pStyle w:val="BodyText"/>
      </w:pPr>
      <w:r>
        <w:rPr>
          <w:b/>
          <w:bCs/>
        </w:rPr>
        <w:t xml:space="preserve">TAJUK:</w:t>
      </w:r>
      <w:r>
        <w:t xml:space="preserve"> </w:t>
      </w:r>
      <w:r>
        <w:rPr>
          <w:rFonts w:hint="eastAsia"/>
        </w:rPr>
        <w:t xml:space="preserve">作业单</w:t>
      </w:r>
      <w:r>
        <w:t xml:space="preserve"> </w:t>
      </w:r>
      <w:r>
        <w:rPr>
          <w:rFonts w:hint="eastAsia"/>
        </w:rPr>
        <w:t xml:space="preserve">2：八大手法与全身推拿执行</w:t>
      </w:r>
    </w:p>
    <w:p>
      <w:pPr>
        <w:pStyle w:val="BodyText"/>
      </w:pPr>
      <w:r>
        <w:rPr>
          <w:b/>
          <w:bCs/>
        </w:rPr>
        <w:t xml:space="preserve">TUJUAN:</w:t>
      </w:r>
      <w:r>
        <w:t xml:space="preserve"> </w:t>
      </w:r>
      <w:r>
        <w:rPr>
          <w:rFonts w:hint="eastAsia"/>
        </w:rPr>
        <w:t xml:space="preserve">本作业巩固八大手法理论。独立闭书完成。满分</w:t>
      </w:r>
      <w:r>
        <w:t xml:space="preserve"> 100 </w:t>
      </w:r>
      <w:r>
        <w:rPr>
          <w:rFonts w:hint="eastAsia"/>
        </w:rPr>
        <w:t xml:space="preserve">分，及格</w:t>
      </w:r>
      <w:r>
        <w:t xml:space="preserve"> ≥ 70 </w:t>
      </w:r>
      <w:r>
        <w:rPr>
          <w:rFonts w:hint="eastAsia"/>
        </w:rPr>
        <w:t xml:space="preserve">分。</w:t>
      </w:r>
    </w:p>
    <w:p>
      <w:pPr>
        <w:pStyle w:val="BodyText"/>
      </w:pPr>
      <w:r>
        <w:rPr>
          <w:b/>
          <w:bCs/>
        </w:rPr>
        <w:t xml:space="preserve">ARAHAN:</w:t>
      </w:r>
      <w:r>
        <w:t xml:space="preserve"> </w:t>
      </w:r>
      <w:r>
        <w:t xml:space="preserve">Pelatih dikehendaki melaksanakan tugasan/kerja mengikut prosedur yang ditetapkan dalam kertas ini. Rujuk pensyarah sekiranya perlu penjelasan lanjut.</w:t>
      </w:r>
    </w:p>
    <w:bookmarkEnd w:id="468"/>
    <w:bookmarkStart w:id="476" w:name="作业单-2八大手法与全身推拿执行"/>
    <w:p>
      <w:pPr>
        <w:pStyle w:val="Heading4"/>
      </w:pPr>
      <w:r>
        <w:rPr>
          <w:rStyle w:val="SectionNumber"/>
        </w:rPr>
        <w:t xml:space="preserve">1.2.6.1</w:t>
      </w:r>
      <w:r>
        <w:tab/>
      </w:r>
      <w:r>
        <w:rPr>
          <w:rFonts w:hint="eastAsia"/>
        </w:rPr>
        <w:t xml:space="preserve">作业单</w:t>
      </w:r>
      <w:r>
        <w:t xml:space="preserve"> </w:t>
      </w:r>
      <w:r>
        <w:rPr>
          <w:rFonts w:hint="eastAsia"/>
        </w:rPr>
        <w:t xml:space="preserve">2：八大手法与全身推拿执行</w:t>
      </w:r>
    </w:p>
    <w:p>
      <w:pPr>
        <w:pStyle w:val="FirstParagraph"/>
      </w:pPr>
      <w:r>
        <w:rPr>
          <w:rFonts w:hint="eastAsia"/>
          <w:b/>
          <w:bCs/>
        </w:rPr>
        <w:t xml:space="preserve">对应资料单：</w:t>
      </w:r>
      <w:r>
        <w:t xml:space="preserve"> </w:t>
      </w:r>
      <w:r>
        <w:t xml:space="preserve">KP-02</w:t>
      </w:r>
    </w:p>
    <w:bookmarkStart w:id="469" w:name="一说明-1"/>
    <w:p>
      <w:pPr>
        <w:pStyle w:val="Heading5"/>
      </w:pPr>
      <w:r>
        <w:rPr>
          <w:rStyle w:val="SectionNumber"/>
        </w:rPr>
        <w:t xml:space="preserve">1.2.6.1.1</w:t>
      </w:r>
      <w:r>
        <w:tab/>
      </w:r>
      <w:r>
        <w:rPr>
          <w:rFonts w:hint="eastAsia"/>
        </w:rPr>
        <w:t xml:space="preserve">一、说明</w:t>
      </w:r>
    </w:p>
    <w:p>
      <w:pPr>
        <w:pStyle w:val="FirstParagraph"/>
      </w:pPr>
      <w:r>
        <w:rPr>
          <w:rFonts w:hint="eastAsia"/>
        </w:rPr>
        <w:t xml:space="preserve">本作业巩固八大手法理论。独立闭书完成。满分</w:t>
      </w:r>
      <w:r>
        <w:t xml:space="preserve"> 100 </w:t>
      </w:r>
      <w:r>
        <w:rPr>
          <w:rFonts w:hint="eastAsia"/>
        </w:rPr>
        <w:t xml:space="preserve">分，及格</w:t>
      </w:r>
      <w:r>
        <w:t xml:space="preserve"> ≥ 70 </w:t>
      </w:r>
      <w:r>
        <w:rPr>
          <w:rFonts w:hint="eastAsia"/>
        </w:rPr>
        <w:t xml:space="preserve">分。</w:t>
      </w:r>
    </w:p>
    <w:bookmarkEnd w:id="469"/>
    <w:bookmarkStart w:id="474" w:name="二题目"/>
    <w:p>
      <w:pPr>
        <w:pStyle w:val="Heading5"/>
      </w:pPr>
      <w:r>
        <w:rPr>
          <w:rStyle w:val="SectionNumber"/>
        </w:rPr>
        <w:t xml:space="preserve">1.2.6.1.2</w:t>
      </w:r>
      <w:r>
        <w:tab/>
      </w:r>
      <w:r>
        <w:rPr>
          <w:rFonts w:hint="eastAsia"/>
        </w:rPr>
        <w:t xml:space="preserve">二、题目</w:t>
      </w:r>
    </w:p>
    <w:bookmarkStart w:id="470" w:name="a.-配对10-题-2-分-20-分"/>
    <w:p>
      <w:pPr>
        <w:pStyle w:val="Heading6"/>
      </w:pPr>
      <w:r>
        <w:rPr>
          <w:rStyle w:val="SectionNumber"/>
        </w:rPr>
        <w:t xml:space="preserve">1.2.6.1.2.1</w:t>
      </w:r>
      <w:r>
        <w:tab/>
      </w:r>
      <w:r>
        <w:t xml:space="preserve">A. </w:t>
      </w:r>
      <w:r>
        <w:rPr>
          <w:rFonts w:hint="eastAsia"/>
        </w:rPr>
        <w:t xml:space="preserve">配对（10</w:t>
      </w:r>
      <w:r>
        <w:t xml:space="preserve"> </w:t>
      </w:r>
      <w:r>
        <w:rPr>
          <w:rFonts w:hint="eastAsia"/>
        </w:rPr>
        <w:t xml:space="preserve">题</w:t>
      </w:r>
      <w:r>
        <w:t xml:space="preserve"> × 2 </w:t>
      </w:r>
      <w:r>
        <w:rPr>
          <w:rFonts w:hint="eastAsia"/>
        </w:rPr>
        <w:t xml:space="preserve">分</w:t>
      </w:r>
      <w:r>
        <w:t xml:space="preserve"> = 20 </w:t>
      </w:r>
      <w:r>
        <w:rPr>
          <w:rFonts w:hint="eastAsia"/>
        </w:rPr>
        <w:t xml:space="preserve">分）</w:t>
      </w:r>
    </w:p>
    <w:p>
      <w:pPr>
        <w:pStyle w:val="FirstParagraph"/>
      </w:pPr>
      <w:r>
        <w:rPr>
          <w:rFonts w:hint="eastAsia"/>
        </w:rPr>
        <w:t xml:space="preserve">将手法名称与定义配对：</w:t>
      </w:r>
    </w:p>
    <w:tbl>
      <w:tblPr>
        <w:tblStyle w:val="Table"/>
        <w:tblW w:type="auto" w:w="0"/>
        <w:tblLook w:firstRow="1" w:lastRow="0" w:firstColumn="0" w:lastColumn="0" w:noHBand="0" w:noVBand="0" w:val="0020"/>
        <w:tblBorders>
          <w:top w:val="single" w:sz="12" w:color="7F7F7F"/>
          <w:bottom w:val="single" w:sz="12" w:color="7F7F7F"/>
          <w:insideH w:val="single" w:sz="6" w:color="7F7F7F"/>
          <w:left w:val="nil"/>
          <w:right w:val="nil"/>
          <w:insideV w:val="nil"/>
        </w:tblBorders>
      </w:tblPr>
      <w:tblGrid>
        <w:gridCol w:w="2640"/>
        <w:gridCol w:w="2640"/>
        <w:gridCol w:w="2640"/>
      </w:tblGrid>
      <w:tr>
        <w:trPr>
          <w:tblHeader w:val="on"/>
        </w:trPr>
        <w:tc>
          <w:tcPr>
            <w:shd w:val="clear" w:color="auto" w:fill="E7E6E6"/>
          </w:tcPr>
          <w:p>
            <w:pPr>
              <w:pStyle w:val="Compact"/>
              <w:jc w:val="right"/>
            </w:pPr>
            <w:r>
              <w:rPr>
                <w:rFonts w:hint="eastAsia"/>
                <w:b/>
              </w:rPr>
              <w:t xml:space="preserve">序号</w:t>
            </w:r>
          </w:p>
        </w:tc>
        <w:tc>
          <w:tcPr>
            <w:shd w:val="clear" w:color="auto" w:fill="E7E6E6"/>
          </w:tcPr>
          <w:p>
            <w:pPr>
              <w:pStyle w:val="Compact"/>
            </w:pPr>
            <w:r>
              <w:rPr>
                <w:rFonts w:hint="eastAsia"/>
                <w:b/>
              </w:rPr>
              <w:t xml:space="preserve">手法</w:t>
            </w:r>
          </w:p>
        </w:tc>
        <w:tc>
          <w:tcPr>
            <w:shd w:val="clear" w:color="auto" w:fill="E7E6E6"/>
          </w:tcPr>
          <w:p>
            <w:pPr>
              <w:pStyle w:val="Compact"/>
              <w:jc w:val="center"/>
            </w:pPr>
            <w:r>
              <w:rPr>
                <w:rFonts w:hint="eastAsia"/>
                <w:b/>
              </w:rPr>
              <w:t xml:space="preserve">定义编号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推</w:t>
            </w:r>
            <w:r>
              <w:t xml:space="preserve"> (Tuī)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>
            <w:shd w:val="clear" w:color="auto" w:fill="F7F7F7"/>
          </w:tcPr>
          <w:p>
            <w:pPr>
              <w:pStyle w:val="Compact"/>
              <w:jc w:val="right"/>
            </w:pPr>
            <w:r>
              <w:t xml:space="preserve">2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rPr>
                <w:rFonts w:hint="eastAsia"/>
              </w:rPr>
              <w:t xml:space="preserve">拿</w:t>
            </w:r>
            <w:r>
              <w:t xml:space="preserve"> (Ná)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3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按</w:t>
            </w:r>
            <w:r>
              <w:t xml:space="preserve"> (Àn)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>
            <w:shd w:val="clear" w:color="auto" w:fill="F7F7F7"/>
          </w:tcPr>
          <w:p>
            <w:pPr>
              <w:pStyle w:val="Compact"/>
              <w:jc w:val="right"/>
            </w:pPr>
            <w:r>
              <w:t xml:space="preserve">4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rPr>
                <w:rFonts w:hint="eastAsia"/>
              </w:rPr>
              <w:t xml:space="preserve">捏</w:t>
            </w:r>
            <w:r>
              <w:t xml:space="preserve"> (Niē)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5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揉</w:t>
            </w:r>
            <w:r>
              <w:t xml:space="preserve"> (Róu)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>
            <w:shd w:val="clear" w:color="auto" w:fill="F7F7F7"/>
          </w:tcPr>
          <w:p>
            <w:pPr>
              <w:pStyle w:val="Compact"/>
              <w:jc w:val="right"/>
            </w:pPr>
            <w:r>
              <w:t xml:space="preserve">6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rPr>
                <w:rFonts w:hint="eastAsia"/>
              </w:rPr>
              <w:t xml:space="preserve">捻</w:t>
            </w:r>
            <w:r>
              <w:t xml:space="preserve"> (Niǎn)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7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摩</w:t>
            </w:r>
            <w:r>
              <w:t xml:space="preserve"> (Mó)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>
            <w:shd w:val="clear" w:color="auto" w:fill="F7F7F7"/>
          </w:tcPr>
          <w:p>
            <w:pPr>
              <w:pStyle w:val="Compact"/>
              <w:jc w:val="right"/>
            </w:pPr>
            <w:r>
              <w:t xml:space="preserve">8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rPr>
                <w:rFonts w:hint="eastAsia"/>
              </w:rPr>
              <w:t xml:space="preserve">拍</w:t>
            </w:r>
            <w:r>
              <w:t xml:space="preserve"> (Pāi)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</w:p>
        </w:tc>
      </w:tr>
    </w:tbl>
    <w:p>
      <w:pPr>
        <w:pStyle w:val="BodyText"/>
      </w:pPr>
      <w:r>
        <w:rPr>
          <w:rFonts w:hint="eastAsia"/>
        </w:rPr>
        <w:t xml:space="preserve">定义：</w:t>
      </w:r>
      <w:r>
        <w:t xml:space="preserve"> </w:t>
      </w:r>
      <w:r>
        <w:t xml:space="preserve">A. </w:t>
      </w:r>
      <w:r>
        <w:rPr>
          <w:rFonts w:hint="eastAsia"/>
        </w:rPr>
        <w:t xml:space="preserve">圆周轨迹皮肤不滑动</w:t>
      </w:r>
      <w:r>
        <w:t xml:space="preserve"> </w:t>
      </w:r>
      <w:r>
        <w:t xml:space="preserve">B. </w:t>
      </w:r>
      <w:r>
        <w:rPr>
          <w:rFonts w:hint="eastAsia"/>
        </w:rPr>
        <w:t xml:space="preserve">单手或双手按方向直线推动</w:t>
      </w:r>
      <w:r>
        <w:t xml:space="preserve"> </w:t>
      </w:r>
      <w:r>
        <w:t xml:space="preserve">C. </w:t>
      </w:r>
      <w:r>
        <w:rPr>
          <w:rFonts w:hint="eastAsia"/>
        </w:rPr>
        <w:t xml:space="preserve">拇食指对指搓捻指趾</w:t>
      </w:r>
      <w:r>
        <w:t xml:space="preserve"> </w:t>
      </w:r>
      <w:r>
        <w:t xml:space="preserve">D. </w:t>
      </w:r>
      <w:r>
        <w:rPr>
          <w:rFonts w:hint="eastAsia"/>
        </w:rPr>
        <w:t xml:space="preserve">虚掌或空拳叩击</w:t>
      </w:r>
      <w:r>
        <w:t xml:space="preserve"> </w:t>
      </w:r>
      <w:r>
        <w:t xml:space="preserve">E. </w:t>
      </w:r>
      <w:r>
        <w:rPr>
          <w:rFonts w:hint="eastAsia"/>
        </w:rPr>
        <w:t xml:space="preserve">拇指与四指相对捏拿肌腹</w:t>
      </w:r>
      <w:r>
        <w:t xml:space="preserve"> </w:t>
      </w:r>
      <w:r>
        <w:t xml:space="preserve">F. </w:t>
      </w:r>
      <w:r>
        <w:rPr>
          <w:rFonts w:hint="eastAsia"/>
        </w:rPr>
        <w:t xml:space="preserve">拇指</w:t>
      </w:r>
      <w:r>
        <w:t xml:space="preserve"> / </w:t>
      </w:r>
      <w:r>
        <w:rPr>
          <w:rFonts w:hint="eastAsia"/>
        </w:rPr>
        <w:t xml:space="preserve">掌根</w:t>
      </w:r>
      <w:r>
        <w:t xml:space="preserve"> / </w:t>
      </w:r>
      <w:r>
        <w:rPr>
          <w:rFonts w:hint="eastAsia"/>
        </w:rPr>
        <w:t xml:space="preserve">肘垂直按压</w:t>
      </w:r>
      <w:r>
        <w:t xml:space="preserve"> </w:t>
      </w:r>
      <w:r>
        <w:t xml:space="preserve">G. </w:t>
      </w:r>
      <w:r>
        <w:rPr>
          <w:rFonts w:hint="eastAsia"/>
        </w:rPr>
        <w:t xml:space="preserve">拇食指捏皮肤推进（如捏脊）</w:t>
      </w:r>
      <w:r>
        <w:t xml:space="preserve"> </w:t>
      </w:r>
      <w:r>
        <w:t xml:space="preserve">H. </w:t>
      </w:r>
      <w:r>
        <w:rPr>
          <w:rFonts w:hint="eastAsia"/>
        </w:rPr>
        <w:t xml:space="preserve">全掌环转抚摩，皮肤滑动</w:t>
      </w:r>
    </w:p>
    <w:p>
      <w:pPr>
        <w:pStyle w:val="BodyText"/>
      </w:pPr>
      <w:r>
        <w:rPr>
          <w:rFonts w:hint="eastAsia"/>
          <w:b/>
          <w:bCs/>
        </w:rPr>
        <w:t xml:space="preserve">额外</w:t>
      </w:r>
      <w:r>
        <w:rPr>
          <w:b/>
          <w:bCs/>
        </w:rPr>
        <w:t xml:space="preserve"> 4 </w:t>
      </w:r>
      <w:r>
        <w:rPr>
          <w:rFonts w:hint="eastAsia"/>
          <w:b/>
          <w:bCs/>
        </w:rPr>
        <w:t xml:space="preserve">分：</w:t>
      </w:r>
      <w:r>
        <w:t xml:space="preserve"> </w:t>
      </w:r>
      <w:r>
        <w:rPr>
          <w:rFonts w:hint="eastAsia"/>
        </w:rPr>
        <w:t xml:space="preserve">写出”持久、有力、均匀、柔和、深透、节律”的口诀来源。</w:t>
      </w:r>
    </w:p>
    <w:bookmarkEnd w:id="470"/>
    <w:bookmarkStart w:id="471" w:name="b.-选择10-题-3-分-30-分-1"/>
    <w:p>
      <w:pPr>
        <w:pStyle w:val="Heading6"/>
      </w:pPr>
      <w:r>
        <w:rPr>
          <w:rStyle w:val="SectionNumber"/>
        </w:rPr>
        <w:t xml:space="preserve">1.2.6.1.2.2</w:t>
      </w:r>
      <w:r>
        <w:tab/>
      </w:r>
      <w:r>
        <w:t xml:space="preserve">B. </w:t>
      </w:r>
      <w:r>
        <w:rPr>
          <w:rFonts w:hint="eastAsia"/>
        </w:rPr>
        <w:t xml:space="preserve">选择（10</w:t>
      </w:r>
      <w:r>
        <w:t xml:space="preserve"> </w:t>
      </w:r>
      <w:r>
        <w:rPr>
          <w:rFonts w:hint="eastAsia"/>
        </w:rPr>
        <w:t xml:space="preserve">题</w:t>
      </w:r>
      <w:r>
        <w:t xml:space="preserve"> × 3 </w:t>
      </w:r>
      <w:r>
        <w:rPr>
          <w:rFonts w:hint="eastAsia"/>
        </w:rPr>
        <w:t xml:space="preserve">分</w:t>
      </w:r>
      <w:r>
        <w:t xml:space="preserve"> = 30 </w:t>
      </w:r>
      <w:r>
        <w:rPr>
          <w:rFonts w:hint="eastAsia"/>
        </w:rPr>
        <w:t xml:space="preserve">分）</w:t>
      </w:r>
    </w:p>
    <w:p>
      <w:pPr>
        <w:pStyle w:val="Compact"/>
        <w:numPr>
          <w:ilvl w:val="0"/>
          <w:numId w:val="1210"/>
        </w:numPr>
      </w:pPr>
      <w:r>
        <w:rPr>
          <w:rFonts w:hint="eastAsia"/>
        </w:rPr>
        <w:t xml:space="preserve">八大手法共同要求的”六字诀”</w:t>
      </w:r>
      <w:r>
        <w:rPr>
          <w:rFonts w:hint="eastAsia"/>
          <w:b/>
          <w:bCs/>
        </w:rPr>
        <w:t xml:space="preserve">不包含</w:t>
      </w:r>
      <w:r>
        <w:rPr>
          <w:rFonts w:hint="eastAsia"/>
        </w:rPr>
        <w:t xml:space="preserve">：A)</w:t>
      </w:r>
      <w:r>
        <w:t xml:space="preserve"> </w:t>
      </w:r>
      <w:r>
        <w:rPr>
          <w:rFonts w:hint="eastAsia"/>
        </w:rPr>
        <w:t xml:space="preserve">持久</w:t>
      </w:r>
      <w:r>
        <w:t xml:space="preserve">　B) </w:t>
      </w:r>
      <w:r>
        <w:rPr>
          <w:rFonts w:hint="eastAsia"/>
        </w:rPr>
        <w:t xml:space="preserve">有力</w:t>
      </w:r>
      <w:r>
        <w:t xml:space="preserve">　C) </w:t>
      </w:r>
      <w:r>
        <w:rPr>
          <w:rFonts w:hint="eastAsia"/>
        </w:rPr>
        <w:t xml:space="preserve">均匀</w:t>
      </w:r>
      <w:r>
        <w:t xml:space="preserve">　D) </w:t>
      </w:r>
      <w:r>
        <w:rPr>
          <w:rFonts w:hint="eastAsia"/>
        </w:rPr>
        <w:t xml:space="preserve">急促</w:t>
      </w:r>
    </w:p>
    <w:p>
      <w:pPr>
        <w:pStyle w:val="Compact"/>
        <w:numPr>
          <w:ilvl w:val="0"/>
          <w:numId w:val="1210"/>
        </w:numPr>
      </w:pPr>
      <w:r>
        <w:rPr>
          <w:rFonts w:hint="eastAsia"/>
        </w:rPr>
        <w:t xml:space="preserve">摩法与揉法的最大区别在于：A)</w:t>
      </w:r>
      <w:r>
        <w:t xml:space="preserve"> </w:t>
      </w:r>
      <w:r>
        <w:rPr>
          <w:rFonts w:hint="eastAsia"/>
        </w:rPr>
        <w:t xml:space="preserve">力度</w:t>
      </w:r>
      <w:r>
        <w:t xml:space="preserve">　B) </w:t>
      </w:r>
      <w:r>
        <w:rPr>
          <w:rFonts w:hint="eastAsia"/>
        </w:rPr>
        <w:t xml:space="preserve">速度</w:t>
      </w:r>
      <w:r>
        <w:t xml:space="preserve">　C) </w:t>
      </w:r>
      <w:r>
        <w:rPr>
          <w:rFonts w:hint="eastAsia"/>
        </w:rPr>
        <w:t xml:space="preserve">皮肤是否滑动</w:t>
      </w:r>
      <w:r>
        <w:t xml:space="preserve">　D) </w:t>
      </w:r>
      <w:r>
        <w:rPr>
          <w:rFonts w:hint="eastAsia"/>
        </w:rPr>
        <w:t xml:space="preserve">部位</w:t>
      </w:r>
    </w:p>
    <w:p>
      <w:pPr>
        <w:pStyle w:val="Compact"/>
        <w:numPr>
          <w:ilvl w:val="0"/>
          <w:numId w:val="1210"/>
        </w:numPr>
      </w:pPr>
      <w:r>
        <w:rPr>
          <w:rFonts w:hint="eastAsia"/>
        </w:rPr>
        <w:t xml:space="preserve">拍法应使用：A)</w:t>
      </w:r>
      <w:r>
        <w:t xml:space="preserve"> </w:t>
      </w:r>
      <w:r>
        <w:rPr>
          <w:rFonts w:hint="eastAsia"/>
        </w:rPr>
        <w:t xml:space="preserve">实掌</w:t>
      </w:r>
      <w:r>
        <w:t xml:space="preserve">　B) </w:t>
      </w:r>
      <w:r>
        <w:rPr>
          <w:rFonts w:hint="eastAsia"/>
        </w:rPr>
        <w:t xml:space="preserve">虚掌或空拳</w:t>
      </w:r>
      <w:r>
        <w:t xml:space="preserve">　C) </w:t>
      </w:r>
      <w:r>
        <w:rPr>
          <w:rFonts w:hint="eastAsia"/>
        </w:rPr>
        <w:t xml:space="preserve">拳头硬背</w:t>
      </w:r>
      <w:r>
        <w:t xml:space="preserve">　D) </w:t>
      </w:r>
      <w:r>
        <w:rPr>
          <w:rFonts w:hint="eastAsia"/>
        </w:rPr>
        <w:t xml:space="preserve">指尖</w:t>
      </w:r>
    </w:p>
    <w:p>
      <w:pPr>
        <w:pStyle w:val="Compact"/>
        <w:numPr>
          <w:ilvl w:val="0"/>
          <w:numId w:val="1210"/>
        </w:numPr>
      </w:pPr>
      <w:r>
        <w:rPr>
          <w:rFonts w:hint="eastAsia"/>
        </w:rPr>
        <w:t xml:space="preserve">拿法不可使用：A)</w:t>
      </w:r>
      <w:r>
        <w:t xml:space="preserve"> </w:t>
      </w:r>
      <w:r>
        <w:rPr>
          <w:rFonts w:hint="eastAsia"/>
        </w:rPr>
        <w:t xml:space="preserve">指腹</w:t>
      </w:r>
      <w:r>
        <w:t xml:space="preserve">　B) </w:t>
      </w:r>
      <w:r>
        <w:rPr>
          <w:rFonts w:hint="eastAsia"/>
        </w:rPr>
        <w:t xml:space="preserve">指甲</w:t>
      </w:r>
      <w:r>
        <w:t xml:space="preserve">　C) </w:t>
      </w:r>
      <w:r>
        <w:rPr>
          <w:rFonts w:hint="eastAsia"/>
        </w:rPr>
        <w:t xml:space="preserve">拇指</w:t>
      </w:r>
      <w:r>
        <w:t xml:space="preserve">　D) </w:t>
      </w:r>
      <w:r>
        <w:rPr>
          <w:rFonts w:hint="eastAsia"/>
        </w:rPr>
        <w:t xml:space="preserve">食指</w:t>
      </w:r>
    </w:p>
    <w:p>
      <w:pPr>
        <w:pStyle w:val="Compact"/>
        <w:numPr>
          <w:ilvl w:val="0"/>
          <w:numId w:val="1210"/>
        </w:numPr>
      </w:pPr>
      <w:r>
        <w:rPr>
          <w:rFonts w:hint="eastAsia"/>
        </w:rPr>
        <w:t xml:space="preserve">按法每穴持续应：A)</w:t>
      </w:r>
      <w:r>
        <w:t xml:space="preserve"> 1 </w:t>
      </w:r>
      <w:r>
        <w:rPr>
          <w:rFonts w:hint="eastAsia"/>
        </w:rPr>
        <w:t xml:space="preserve">秒</w:t>
      </w:r>
      <w:r>
        <w:t xml:space="preserve">　B) 3–10 </w:t>
      </w:r>
      <w:r>
        <w:rPr>
          <w:rFonts w:hint="eastAsia"/>
        </w:rPr>
        <w:t xml:space="preserve">秒</w:t>
      </w:r>
      <w:r>
        <w:t xml:space="preserve">　C) 30 </w:t>
      </w:r>
      <w:r>
        <w:rPr>
          <w:rFonts w:hint="eastAsia"/>
        </w:rPr>
        <w:t xml:space="preserve">秒</w:t>
      </w:r>
      <w:r>
        <w:t xml:space="preserve">　D) 1 </w:t>
      </w:r>
      <w:r>
        <w:rPr>
          <w:rFonts w:hint="eastAsia"/>
        </w:rPr>
        <w:t xml:space="preserve">分钟</w:t>
      </w:r>
    </w:p>
    <w:p>
      <w:pPr>
        <w:pStyle w:val="Compact"/>
        <w:numPr>
          <w:ilvl w:val="0"/>
          <w:numId w:val="1210"/>
        </w:numPr>
      </w:pPr>
      <w:r>
        <w:rPr>
          <w:rFonts w:hint="eastAsia"/>
        </w:rPr>
        <w:t xml:space="preserve">摩腹一般方向为：A)</w:t>
      </w:r>
      <w:r>
        <w:t xml:space="preserve"> </w:t>
      </w:r>
      <w:r>
        <w:rPr>
          <w:rFonts w:hint="eastAsia"/>
        </w:rPr>
        <w:t xml:space="preserve">顺时针</w:t>
      </w:r>
      <w:r>
        <w:t xml:space="preserve">　B) </w:t>
      </w:r>
      <w:r>
        <w:rPr>
          <w:rFonts w:hint="eastAsia"/>
        </w:rPr>
        <w:t xml:space="preserve">逆时针</w:t>
      </w:r>
      <w:r>
        <w:t xml:space="preserve">　C) </w:t>
      </w:r>
      <w:r>
        <w:rPr>
          <w:rFonts w:hint="eastAsia"/>
        </w:rPr>
        <w:t xml:space="preserve">双向</w:t>
      </w:r>
      <w:r>
        <w:t xml:space="preserve">　D) </w:t>
      </w:r>
      <w:r>
        <w:rPr>
          <w:rFonts w:hint="eastAsia"/>
        </w:rPr>
        <w:t xml:space="preserve">上下</w:t>
      </w:r>
    </w:p>
    <w:p>
      <w:pPr>
        <w:pStyle w:val="Compact"/>
        <w:numPr>
          <w:ilvl w:val="0"/>
          <w:numId w:val="1210"/>
        </w:numPr>
      </w:pPr>
      <w:r>
        <w:rPr>
          <w:rFonts w:hint="eastAsia"/>
        </w:rPr>
        <w:t xml:space="preserve">全身推拿标准顺序：A)</w:t>
      </w:r>
      <w:r>
        <w:t xml:space="preserve"> </w:t>
      </w:r>
      <w:r>
        <w:rPr>
          <w:rFonts w:hint="eastAsia"/>
        </w:rPr>
        <w:t xml:space="preserve">仰</w:t>
      </w:r>
      <w:r>
        <w:t xml:space="preserve"> → </w:t>
      </w:r>
      <w:r>
        <w:rPr>
          <w:rFonts w:hint="eastAsia"/>
        </w:rPr>
        <w:t xml:space="preserve">俯</w:t>
      </w:r>
      <w:r>
        <w:t xml:space="preserve">　B) </w:t>
      </w:r>
      <w:r>
        <w:rPr>
          <w:rFonts w:hint="eastAsia"/>
        </w:rPr>
        <w:t xml:space="preserve">俯</w:t>
      </w:r>
      <w:r>
        <w:t xml:space="preserve"> → </w:t>
      </w:r>
      <w:r>
        <w:rPr>
          <w:rFonts w:hint="eastAsia"/>
        </w:rPr>
        <w:t xml:space="preserve">侧</w:t>
      </w:r>
      <w:r>
        <w:t xml:space="preserve"> → </w:t>
      </w:r>
      <w:r>
        <w:rPr>
          <w:rFonts w:hint="eastAsia"/>
        </w:rPr>
        <w:t xml:space="preserve">仰</w:t>
      </w:r>
      <w:r>
        <w:t xml:space="preserve">　C) </w:t>
      </w:r>
      <w:r>
        <w:rPr>
          <w:rFonts w:hint="eastAsia"/>
        </w:rPr>
        <w:t xml:space="preserve">侧</w:t>
      </w:r>
      <w:r>
        <w:t xml:space="preserve"> → </w:t>
      </w:r>
      <w:r>
        <w:rPr>
          <w:rFonts w:hint="eastAsia"/>
        </w:rPr>
        <w:t xml:space="preserve">俯</w:t>
      </w:r>
      <w:r>
        <w:t xml:space="preserve"> → </w:t>
      </w:r>
      <w:r>
        <w:rPr>
          <w:rFonts w:hint="eastAsia"/>
        </w:rPr>
        <w:t xml:space="preserve">仰</w:t>
      </w:r>
      <w:r>
        <w:t xml:space="preserve">　D) </w:t>
      </w:r>
      <w:r>
        <w:rPr>
          <w:rFonts w:hint="eastAsia"/>
        </w:rPr>
        <w:t xml:space="preserve">仰</w:t>
      </w:r>
      <w:r>
        <w:t xml:space="preserve"> → </w:t>
      </w:r>
      <w:r>
        <w:rPr>
          <w:rFonts w:hint="eastAsia"/>
        </w:rPr>
        <w:t xml:space="preserve">侧</w:t>
      </w:r>
      <w:r>
        <w:t xml:space="preserve"> → </w:t>
      </w:r>
      <w:r>
        <w:rPr>
          <w:rFonts w:hint="eastAsia"/>
        </w:rPr>
        <w:t xml:space="preserve">俯</w:t>
      </w:r>
    </w:p>
    <w:p>
      <w:pPr>
        <w:pStyle w:val="Compact"/>
        <w:numPr>
          <w:ilvl w:val="0"/>
          <w:numId w:val="1210"/>
        </w:numPr>
      </w:pPr>
      <w:r>
        <w:rPr>
          <w:rFonts w:hint="eastAsia"/>
        </w:rPr>
        <w:t xml:space="preserve">捏脊一般沿：A)</w:t>
      </w:r>
      <w:r>
        <w:t xml:space="preserve"> </w:t>
      </w:r>
      <w:r>
        <w:rPr>
          <w:rFonts w:hint="eastAsia"/>
        </w:rPr>
        <w:t xml:space="preserve">任脉</w:t>
      </w:r>
      <w:r>
        <w:t xml:space="preserve">　B) </w:t>
      </w:r>
      <w:r>
        <w:rPr>
          <w:rFonts w:hint="eastAsia"/>
        </w:rPr>
        <w:t xml:space="preserve">督脉</w:t>
      </w:r>
      <w:r>
        <w:t xml:space="preserve">　C) </w:t>
      </w:r>
      <w:r>
        <w:rPr>
          <w:rFonts w:hint="eastAsia"/>
        </w:rPr>
        <w:t xml:space="preserve">胆经</w:t>
      </w:r>
      <w:r>
        <w:t xml:space="preserve">　D) </w:t>
      </w:r>
      <w:r>
        <w:rPr>
          <w:rFonts w:hint="eastAsia"/>
        </w:rPr>
        <w:t xml:space="preserve">胃经</w:t>
      </w:r>
    </w:p>
    <w:p>
      <w:pPr>
        <w:pStyle w:val="Compact"/>
        <w:numPr>
          <w:ilvl w:val="0"/>
          <w:numId w:val="1210"/>
        </w:numPr>
      </w:pPr>
      <w:r>
        <w:rPr>
          <w:rFonts w:hint="eastAsia"/>
        </w:rPr>
        <w:t xml:space="preserve">紧急情况下首先：A)</w:t>
      </w:r>
      <w:r>
        <w:t xml:space="preserve"> </w:t>
      </w:r>
      <w:r>
        <w:rPr>
          <w:rFonts w:hint="eastAsia"/>
        </w:rPr>
        <w:t xml:space="preserve">继续治疗</w:t>
      </w:r>
      <w:r>
        <w:t xml:space="preserve">　B) </w:t>
      </w:r>
      <w:r>
        <w:rPr>
          <w:rFonts w:hint="eastAsia"/>
        </w:rPr>
        <w:t xml:space="preserve">停手并评估</w:t>
      </w:r>
      <w:r>
        <w:t xml:space="preserve">　C) </w:t>
      </w:r>
      <w:r>
        <w:rPr>
          <w:rFonts w:hint="eastAsia"/>
        </w:rPr>
        <w:t xml:space="preserve">加重力度</w:t>
      </w:r>
      <w:r>
        <w:t xml:space="preserve">　D) </w:t>
      </w:r>
      <w:r>
        <w:rPr>
          <w:rFonts w:hint="eastAsia"/>
        </w:rPr>
        <w:t xml:space="preserve">离开房间</w:t>
      </w:r>
    </w:p>
    <w:p>
      <w:pPr>
        <w:pStyle w:val="Compact"/>
        <w:numPr>
          <w:ilvl w:val="0"/>
          <w:numId w:val="1210"/>
        </w:numPr>
      </w:pPr>
      <w:r>
        <w:rPr>
          <w:rFonts w:hint="eastAsia"/>
        </w:rPr>
        <w:t xml:space="preserve">客户出现晕厥应：A)</w:t>
      </w:r>
      <w:r>
        <w:t xml:space="preserve"> </w:t>
      </w:r>
      <w:r>
        <w:rPr>
          <w:rFonts w:hint="eastAsia"/>
        </w:rPr>
        <w:t xml:space="preserve">让其坐起</w:t>
      </w:r>
      <w:r>
        <w:t xml:space="preserve">　B) </w:t>
      </w:r>
      <w:r>
        <w:rPr>
          <w:rFonts w:hint="eastAsia"/>
        </w:rPr>
        <w:t xml:space="preserve">平卧并抬高下肢</w:t>
      </w:r>
      <w:r>
        <w:t xml:space="preserve">　C) </w:t>
      </w:r>
      <w:r>
        <w:rPr>
          <w:rFonts w:hint="eastAsia"/>
        </w:rPr>
        <w:t xml:space="preserve">给水喝</w:t>
      </w:r>
      <w:r>
        <w:t xml:space="preserve">　D) </w:t>
      </w:r>
      <w:r>
        <w:rPr>
          <w:rFonts w:hint="eastAsia"/>
        </w:rPr>
        <w:t xml:space="preserve">拍打面颊</w:t>
      </w:r>
    </w:p>
    <w:bookmarkEnd w:id="471"/>
    <w:bookmarkStart w:id="472" w:name="c.-简答5-题-6-分-30-分-1"/>
    <w:p>
      <w:pPr>
        <w:pStyle w:val="Heading6"/>
      </w:pPr>
      <w:r>
        <w:rPr>
          <w:rStyle w:val="SectionNumber"/>
        </w:rPr>
        <w:t xml:space="preserve">1.2.6.1.2.3</w:t>
      </w:r>
      <w:r>
        <w:tab/>
      </w:r>
      <w:r>
        <w:t xml:space="preserve">C. </w:t>
      </w:r>
      <w:r>
        <w:rPr>
          <w:rFonts w:hint="eastAsia"/>
        </w:rPr>
        <w:t xml:space="preserve">简答（5</w:t>
      </w:r>
      <w:r>
        <w:t xml:space="preserve"> </w:t>
      </w:r>
      <w:r>
        <w:rPr>
          <w:rFonts w:hint="eastAsia"/>
        </w:rPr>
        <w:t xml:space="preserve">题</w:t>
      </w:r>
      <w:r>
        <w:t xml:space="preserve"> × 6 </w:t>
      </w:r>
      <w:r>
        <w:rPr>
          <w:rFonts w:hint="eastAsia"/>
        </w:rPr>
        <w:t xml:space="preserve">分</w:t>
      </w:r>
      <w:r>
        <w:t xml:space="preserve"> = 30 </w:t>
      </w:r>
      <w:r>
        <w:rPr>
          <w:rFonts w:hint="eastAsia"/>
        </w:rPr>
        <w:t xml:space="preserve">分）</w:t>
      </w:r>
    </w:p>
    <w:p>
      <w:pPr>
        <w:pStyle w:val="Compact"/>
        <w:numPr>
          <w:ilvl w:val="0"/>
          <w:numId w:val="1211"/>
        </w:numPr>
      </w:pPr>
      <w:r>
        <w:rPr>
          <w:rFonts w:hint="eastAsia"/>
        </w:rPr>
        <w:t xml:space="preserve">列出八大手法的力度、速度、节奏、深度调控原则。</w:t>
      </w:r>
    </w:p>
    <w:p>
      <w:pPr>
        <w:pStyle w:val="Compact"/>
        <w:numPr>
          <w:ilvl w:val="0"/>
          <w:numId w:val="1211"/>
        </w:numPr>
      </w:pPr>
      <w:r>
        <w:rPr>
          <w:rFonts w:hint="eastAsia"/>
        </w:rPr>
        <w:t xml:space="preserve">详述全身推拿俯卧位的操作顺序（至少</w:t>
      </w:r>
      <w:r>
        <w:t xml:space="preserve"> 6 </w:t>
      </w:r>
      <w:r>
        <w:rPr>
          <w:rFonts w:hint="eastAsia"/>
        </w:rPr>
        <w:t xml:space="preserve">步）。</w:t>
      </w:r>
    </w:p>
    <w:p>
      <w:pPr>
        <w:pStyle w:val="Compact"/>
        <w:numPr>
          <w:ilvl w:val="0"/>
          <w:numId w:val="1211"/>
        </w:numPr>
      </w:pPr>
      <w:r>
        <w:rPr>
          <w:rFonts w:hint="eastAsia"/>
        </w:rPr>
        <w:t xml:space="preserve">写出</w:t>
      </w:r>
      <w:r>
        <w:t xml:space="preserve"> 5 </w:t>
      </w:r>
      <w:r>
        <w:rPr>
          <w:rFonts w:hint="eastAsia"/>
        </w:rPr>
        <w:t xml:space="preserve">项配穴原则。</w:t>
      </w:r>
    </w:p>
    <w:p>
      <w:pPr>
        <w:pStyle w:val="Compact"/>
        <w:numPr>
          <w:ilvl w:val="0"/>
          <w:numId w:val="1211"/>
        </w:numPr>
      </w:pPr>
      <w:r>
        <w:rPr>
          <w:rFonts w:hint="eastAsia"/>
        </w:rPr>
        <w:t xml:space="preserve">列出客户反应观察的</w:t>
      </w:r>
      <w:r>
        <w:t xml:space="preserve"> 6 </w:t>
      </w:r>
      <w:r>
        <w:rPr>
          <w:rFonts w:hint="eastAsia"/>
        </w:rPr>
        <w:t xml:space="preserve">项指标与正常</w:t>
      </w:r>
      <w:r>
        <w:t xml:space="preserve"> / </w:t>
      </w:r>
      <w:r>
        <w:rPr>
          <w:rFonts w:hint="eastAsia"/>
        </w:rPr>
        <w:t xml:space="preserve">异常标准。</w:t>
      </w:r>
    </w:p>
    <w:p>
      <w:pPr>
        <w:pStyle w:val="Compact"/>
        <w:numPr>
          <w:ilvl w:val="0"/>
          <w:numId w:val="1211"/>
        </w:numPr>
      </w:pPr>
      <w:r>
        <w:rPr>
          <w:rFonts w:hint="eastAsia"/>
        </w:rPr>
        <w:t xml:space="preserve">描述晕厥的处置流程（至少</w:t>
      </w:r>
      <w:r>
        <w:t xml:space="preserve"> 5 </w:t>
      </w:r>
      <w:r>
        <w:rPr>
          <w:rFonts w:hint="eastAsia"/>
        </w:rPr>
        <w:t xml:space="preserve">步）。</w:t>
      </w:r>
    </w:p>
    <w:bookmarkEnd w:id="472"/>
    <w:bookmarkStart w:id="473" w:name="d.-综合共-20-分"/>
    <w:p>
      <w:pPr>
        <w:pStyle w:val="Heading6"/>
      </w:pPr>
      <w:r>
        <w:rPr>
          <w:rStyle w:val="SectionNumber"/>
        </w:rPr>
        <w:t xml:space="preserve">1.2.6.1.2.4</w:t>
      </w:r>
      <w:r>
        <w:tab/>
      </w:r>
      <w:r>
        <w:t xml:space="preserve">D. </w:t>
      </w:r>
      <w:r>
        <w:rPr>
          <w:rFonts w:hint="eastAsia"/>
        </w:rPr>
        <w:t xml:space="preserve">综合（共</w:t>
      </w:r>
      <w:r>
        <w:t xml:space="preserve"> 20 </w:t>
      </w:r>
      <w:r>
        <w:rPr>
          <w:rFonts w:hint="eastAsia"/>
        </w:rPr>
        <w:t xml:space="preserve">分）</w:t>
      </w:r>
    </w:p>
    <w:p>
      <w:pPr>
        <w:pStyle w:val="FirstParagraph"/>
      </w:pPr>
      <w:r>
        <w:rPr>
          <w:rFonts w:hint="eastAsia"/>
          <w:b/>
          <w:bCs/>
        </w:rPr>
        <w:t xml:space="preserve">案例：</w:t>
      </w:r>
      <w:r>
        <w:t xml:space="preserve"> </w:t>
      </w:r>
      <w:r>
        <w:rPr>
          <w:rFonts w:hint="eastAsia"/>
        </w:rPr>
        <w:t xml:space="preserve">王女士，38</w:t>
      </w:r>
      <w:r>
        <w:t xml:space="preserve"> </w:t>
      </w:r>
      <w:r>
        <w:rPr>
          <w:rFonts w:hint="eastAsia"/>
        </w:rPr>
        <w:t xml:space="preserve">岁，主诉颈肩僵硬伴头痛，工作压力大。已确认无禁忌，要求</w:t>
      </w:r>
      <w:r>
        <w:t xml:space="preserve"> 60 </w:t>
      </w:r>
      <w:r>
        <w:rPr>
          <w:rFonts w:hint="eastAsia"/>
        </w:rPr>
        <w:t xml:space="preserve">分钟全身推拿。</w:t>
      </w:r>
    </w:p>
    <w:p>
      <w:pPr>
        <w:pStyle w:val="Compact"/>
        <w:numPr>
          <w:ilvl w:val="0"/>
          <w:numId w:val="1212"/>
        </w:numPr>
      </w:pPr>
      <w:r>
        <w:rPr>
          <w:rFonts w:hint="eastAsia"/>
        </w:rPr>
        <w:t xml:space="preserve">选择重点手法组合并说明理由（5</w:t>
      </w:r>
      <w:r>
        <w:t xml:space="preserve"> </w:t>
      </w:r>
      <w:r>
        <w:rPr>
          <w:rFonts w:hint="eastAsia"/>
        </w:rPr>
        <w:t xml:space="preserve">分）</w:t>
      </w:r>
    </w:p>
    <w:p>
      <w:pPr>
        <w:pStyle w:val="Compact"/>
        <w:numPr>
          <w:ilvl w:val="0"/>
          <w:numId w:val="1212"/>
        </w:numPr>
      </w:pPr>
      <w:r>
        <w:rPr>
          <w:rFonts w:hint="eastAsia"/>
        </w:rPr>
        <w:t xml:space="preserve">列出针对头痛的远近配穴（5</w:t>
      </w:r>
      <w:r>
        <w:t xml:space="preserve"> </w:t>
      </w:r>
      <w:r>
        <w:rPr>
          <w:rFonts w:hint="eastAsia"/>
        </w:rPr>
        <w:t xml:space="preserve">分）</w:t>
      </w:r>
    </w:p>
    <w:p>
      <w:pPr>
        <w:pStyle w:val="Compact"/>
        <w:numPr>
          <w:ilvl w:val="0"/>
          <w:numId w:val="1212"/>
        </w:numPr>
      </w:pPr>
      <w:r>
        <w:rPr>
          <w:rFonts w:hint="eastAsia"/>
        </w:rPr>
        <w:t xml:space="preserve">说明力度与节奏选择（5</w:t>
      </w:r>
      <w:r>
        <w:t xml:space="preserve"> </w:t>
      </w:r>
      <w:r>
        <w:rPr>
          <w:rFonts w:hint="eastAsia"/>
        </w:rPr>
        <w:t xml:space="preserve">分）</w:t>
      </w:r>
    </w:p>
    <w:p>
      <w:pPr>
        <w:pStyle w:val="Compact"/>
        <w:numPr>
          <w:ilvl w:val="0"/>
          <w:numId w:val="1212"/>
        </w:numPr>
      </w:pPr>
      <w:r>
        <w:rPr>
          <w:rFonts w:hint="eastAsia"/>
        </w:rPr>
        <w:t xml:space="preserve">写出</w:t>
      </w:r>
      <w:r>
        <w:t xml:space="preserve"> 3 </w:t>
      </w:r>
      <w:r>
        <w:rPr>
          <w:rFonts w:hint="eastAsia"/>
        </w:rPr>
        <w:t xml:space="preserve">项需特别监测的客户反应（5</w:t>
      </w:r>
      <w:r>
        <w:t xml:space="preserve"> </w:t>
      </w:r>
      <w:r>
        <w:rPr>
          <w:rFonts w:hint="eastAsia"/>
        </w:rPr>
        <w:t xml:space="preserve">分）</w:t>
      </w:r>
    </w:p>
    <w:p>
      <w:r>
        <w:pict>
          <v:rect style="width:0;height:1.5pt" o:hralign="center" o:hrstd="t" o:hr="t"/>
        </w:pict>
      </w:r>
    </w:p>
    <w:bookmarkEnd w:id="473"/>
    <w:bookmarkEnd w:id="474"/>
    <w:bookmarkStart w:id="475" w:name="答案要点"/>
    <w:p>
      <w:pPr>
        <w:pStyle w:val="Heading5"/>
      </w:pPr>
      <w:r>
        <w:rPr>
          <w:rStyle w:val="SectionNumber"/>
        </w:rPr>
        <w:t xml:space="preserve">1.2.6.1.3</w:t>
      </w:r>
      <w:r>
        <w:tab/>
      </w:r>
      <w:r>
        <w:rPr>
          <w:rFonts w:hint="eastAsia"/>
        </w:rPr>
        <w:t xml:space="preserve">答案要点</w:t>
      </w:r>
    </w:p>
    <w:p>
      <w:pPr>
        <w:pStyle w:val="Compact"/>
        <w:numPr>
          <w:ilvl w:val="0"/>
          <w:numId w:val="1213"/>
        </w:numPr>
      </w:pPr>
      <w:r>
        <w:t xml:space="preserve">A: 1)B 2)E 3)F 4)G 5)A 6)C 7)H </w:t>
      </w:r>
      <w:r>
        <w:rPr>
          <w:rFonts w:hint="eastAsia"/>
        </w:rPr>
        <w:t xml:space="preserve">8)D；口诀来源：传统中医推拿基本功要求</w:t>
      </w:r>
    </w:p>
    <w:p>
      <w:pPr>
        <w:pStyle w:val="Compact"/>
        <w:numPr>
          <w:ilvl w:val="0"/>
          <w:numId w:val="1213"/>
        </w:numPr>
      </w:pPr>
      <w:r>
        <w:t xml:space="preserve">B: 9)D 10)C 11)B 12)B 13)B 14)A 15)B 16)B 17)B 18)B</w:t>
      </w:r>
    </w:p>
    <w:p>
      <w:pPr>
        <w:pStyle w:val="Compact"/>
        <w:numPr>
          <w:ilvl w:val="0"/>
          <w:numId w:val="1213"/>
        </w:numPr>
      </w:pPr>
    </w:p>
    <w:p>
      <w:pPr>
        <w:pStyle w:val="Compact"/>
        <w:numPr>
          <w:ilvl w:val="1"/>
          <w:numId w:val="1214"/>
        </w:numPr>
      </w:pPr>
      <w:r>
        <w:rPr>
          <w:rFonts w:hint="eastAsia"/>
        </w:rPr>
        <w:t xml:space="preserve">力度由轻至重循序；速度按手法</w:t>
      </w:r>
      <w:r>
        <w:t xml:space="preserve"> </w:t>
      </w:r>
      <w:r>
        <w:rPr>
          <w:rFonts w:hint="eastAsia"/>
        </w:rPr>
        <w:t xml:space="preserve">30–200/min；节奏均匀；深度从浅至深循序</w:t>
      </w:r>
    </w:p>
    <w:p>
      <w:pPr>
        <w:pStyle w:val="Compact"/>
        <w:numPr>
          <w:ilvl w:val="0"/>
          <w:numId w:val="1213"/>
        </w:numPr>
      </w:pPr>
    </w:p>
    <w:p>
      <w:pPr>
        <w:pStyle w:val="Compact"/>
        <w:numPr>
          <w:ilvl w:val="1"/>
          <w:numId w:val="1215"/>
        </w:numPr>
      </w:pPr>
      <w:r>
        <w:rPr>
          <w:rFonts w:hint="eastAsia"/>
        </w:rPr>
        <w:t xml:space="preserve">背部督脉膀胱经</w:t>
      </w:r>
      <w:r>
        <w:t xml:space="preserve"> → </w:t>
      </w:r>
      <w:r>
        <w:rPr>
          <w:rFonts w:hint="eastAsia"/>
        </w:rPr>
        <w:t xml:space="preserve">肩颈拿按</w:t>
      </w:r>
      <w:r>
        <w:t xml:space="preserve"> → </w:t>
      </w:r>
      <w:r>
        <w:rPr>
          <w:rFonts w:hint="eastAsia"/>
        </w:rPr>
        <w:t xml:space="preserve">腰骶揉按</w:t>
      </w:r>
      <w:r>
        <w:t xml:space="preserve"> → </w:t>
      </w:r>
      <w:r>
        <w:rPr>
          <w:rFonts w:hint="eastAsia"/>
        </w:rPr>
        <w:t xml:space="preserve">臀环跳</w:t>
      </w:r>
      <w:r>
        <w:t xml:space="preserve"> → </w:t>
      </w:r>
      <w:r>
        <w:rPr>
          <w:rFonts w:hint="eastAsia"/>
        </w:rPr>
        <w:t xml:space="preserve">下肢后侧推拿揉拍</w:t>
      </w:r>
      <w:r>
        <w:t xml:space="preserve"> → </w:t>
      </w:r>
      <w:r>
        <w:rPr>
          <w:rFonts w:hint="eastAsia"/>
        </w:rPr>
        <w:t xml:space="preserve">足底涌泉</w:t>
      </w:r>
    </w:p>
    <w:p>
      <w:pPr>
        <w:pStyle w:val="Compact"/>
        <w:numPr>
          <w:ilvl w:val="0"/>
          <w:numId w:val="1213"/>
        </w:numPr>
      </w:pPr>
    </w:p>
    <w:p>
      <w:pPr>
        <w:pStyle w:val="Compact"/>
        <w:numPr>
          <w:ilvl w:val="1"/>
          <w:numId w:val="1216"/>
        </w:numPr>
      </w:pPr>
      <w:r>
        <w:rPr>
          <w:rFonts w:hint="eastAsia"/>
        </w:rPr>
        <w:t xml:space="preserve">循经、远近、阴阳、上下、前后</w:t>
      </w:r>
    </w:p>
    <w:p>
      <w:pPr>
        <w:pStyle w:val="Compact"/>
        <w:numPr>
          <w:ilvl w:val="0"/>
          <w:numId w:val="1213"/>
        </w:numPr>
      </w:pPr>
    </w:p>
    <w:p>
      <w:pPr>
        <w:pStyle w:val="Compact"/>
        <w:numPr>
          <w:ilvl w:val="1"/>
          <w:numId w:val="1217"/>
        </w:numPr>
      </w:pPr>
      <w:r>
        <w:t xml:space="preserve">VAS </w:t>
      </w:r>
      <w:r>
        <w:rPr>
          <w:rFonts w:hint="eastAsia"/>
        </w:rPr>
        <w:t xml:space="preserve">0–10、呼吸平稳、面色红润、出汗微汗、肌张力放松、客户口头反馈</w:t>
      </w:r>
    </w:p>
    <w:p>
      <w:pPr>
        <w:pStyle w:val="Compact"/>
        <w:numPr>
          <w:ilvl w:val="0"/>
          <w:numId w:val="1213"/>
        </w:numPr>
      </w:pPr>
    </w:p>
    <w:p>
      <w:pPr>
        <w:pStyle w:val="Compact"/>
        <w:numPr>
          <w:ilvl w:val="1"/>
          <w:numId w:val="1218"/>
        </w:numPr>
      </w:pPr>
      <w:r>
        <w:rPr>
          <w:rFonts w:hint="eastAsia"/>
        </w:rPr>
        <w:t xml:space="preserve">停手</w:t>
      </w:r>
      <w:r>
        <w:t xml:space="preserve"> → </w:t>
      </w:r>
      <w:r>
        <w:rPr>
          <w:rFonts w:hint="eastAsia"/>
        </w:rPr>
        <w:t xml:space="preserve">平卧</w:t>
      </w:r>
      <w:r>
        <w:t xml:space="preserve"> + </w:t>
      </w:r>
      <w:r>
        <w:rPr>
          <w:rFonts w:hint="eastAsia"/>
        </w:rPr>
        <w:t xml:space="preserve">抬下肢</w:t>
      </w:r>
      <w:r>
        <w:t xml:space="preserve"> → </w:t>
      </w:r>
      <w:r>
        <w:rPr>
          <w:rFonts w:hint="eastAsia"/>
        </w:rPr>
        <w:t xml:space="preserve">唤醒</w:t>
      </w:r>
      <w:r>
        <w:t xml:space="preserve"> → </w:t>
      </w:r>
      <w:r>
        <w:rPr>
          <w:rFonts w:hint="eastAsia"/>
        </w:rPr>
        <w:t xml:space="preserve">测脉搏</w:t>
      </w:r>
      <w:r>
        <w:t xml:space="preserve"> → </w:t>
      </w:r>
      <w:r>
        <w:rPr>
          <w:rFonts w:hint="eastAsia"/>
        </w:rPr>
        <w:t xml:space="preserve">必要时</w:t>
      </w:r>
      <w:r>
        <w:t xml:space="preserve"> 999 → </w:t>
      </w:r>
      <w:r>
        <w:rPr>
          <w:rFonts w:hint="eastAsia"/>
        </w:rPr>
        <w:t xml:space="preserve">记录</w:t>
      </w:r>
    </w:p>
    <w:p>
      <w:pPr>
        <w:pStyle w:val="Compact"/>
        <w:numPr>
          <w:ilvl w:val="0"/>
          <w:numId w:val="1213"/>
        </w:numPr>
      </w:pPr>
      <w:r>
        <w:rPr>
          <w:rFonts w:hint="eastAsia"/>
        </w:rPr>
        <w:t xml:space="preserve">案例</w:t>
      </w:r>
      <w:r>
        <w:t xml:space="preserve"> (a) </w:t>
      </w:r>
      <w:r>
        <w:rPr>
          <w:rFonts w:hint="eastAsia"/>
        </w:rPr>
        <w:t xml:space="preserve">拿肩井</w:t>
      </w:r>
      <w:r>
        <w:t xml:space="preserve"> + </w:t>
      </w:r>
      <w:r>
        <w:rPr>
          <w:rFonts w:hint="eastAsia"/>
        </w:rPr>
        <w:t xml:space="preserve">揉风池</w:t>
      </w:r>
      <w:r>
        <w:t xml:space="preserve"> + </w:t>
      </w:r>
      <w:r>
        <w:rPr>
          <w:rFonts w:hint="eastAsia"/>
        </w:rPr>
        <w:t xml:space="preserve">按合谷；理由：颈肩僵硬</w:t>
      </w:r>
      <w:r>
        <w:t xml:space="preserve"> + </w:t>
      </w:r>
      <w:r>
        <w:rPr>
          <w:rFonts w:hint="eastAsia"/>
        </w:rPr>
        <w:t xml:space="preserve">头痛远近配穴</w:t>
      </w:r>
    </w:p>
    <w:p>
      <w:pPr>
        <w:pStyle w:val="Compact"/>
        <w:numPr>
          <w:ilvl w:val="0"/>
          <w:numId w:val="1213"/>
        </w:numPr>
      </w:pPr>
    </w:p>
    <w:p>
      <w:pPr>
        <w:pStyle w:val="Compact"/>
        <w:numPr>
          <w:ilvl w:val="1"/>
          <w:numId w:val="1219"/>
        </w:numPr>
      </w:pPr>
      <w:r>
        <w:rPr>
          <w:rFonts w:hint="eastAsia"/>
        </w:rPr>
        <w:t xml:space="preserve">远端：合谷、太冲；近端：风池、太阳、百会</w:t>
      </w:r>
    </w:p>
    <w:p>
      <w:pPr>
        <w:pStyle w:val="Compact"/>
        <w:numPr>
          <w:ilvl w:val="0"/>
          <w:numId w:val="1213"/>
        </w:numPr>
      </w:pPr>
    </w:p>
    <w:p>
      <w:pPr>
        <w:pStyle w:val="Compact"/>
        <w:numPr>
          <w:ilvl w:val="1"/>
          <w:numId w:val="1220"/>
        </w:numPr>
      </w:pPr>
      <w:r>
        <w:rPr>
          <w:rFonts w:hint="eastAsia"/>
        </w:rPr>
        <w:t xml:space="preserve">中至重力度（颈肩僵硬）+</w:t>
      </w:r>
      <w:r>
        <w:t xml:space="preserve"> </w:t>
      </w:r>
      <w:r>
        <w:rPr>
          <w:rFonts w:hint="eastAsia"/>
        </w:rPr>
        <w:t xml:space="preserve">中速（90/min）；头部宜轻</w:t>
      </w:r>
    </w:p>
    <w:p>
      <w:pPr>
        <w:pStyle w:val="Compact"/>
        <w:numPr>
          <w:ilvl w:val="0"/>
          <w:numId w:val="1213"/>
        </w:numPr>
      </w:pPr>
    </w:p>
    <w:p>
      <w:pPr>
        <w:pStyle w:val="Compact"/>
        <w:numPr>
          <w:ilvl w:val="1"/>
          <w:numId w:val="1221"/>
        </w:numPr>
      </w:pPr>
      <w:r>
        <w:rPr>
          <w:rFonts w:hint="eastAsia"/>
        </w:rPr>
        <w:t xml:space="preserve">头晕（避免颈动脉受压）、面色（高压下苍白）、呼吸（紧张时急促）</w:t>
      </w:r>
    </w:p>
    <w:bookmarkEnd w:id="475"/>
    <w:bookmarkEnd w:id="476"/>
    <w:bookmarkEnd w:id="477"/>
    <w:bookmarkStart w:id="487" w:name="c02kt-03-assignment-sheet-3"/>
    <w:p>
      <w:pPr>
        <w:pStyle w:val="Heading3"/>
      </w:pPr>
      <w:bookmarkStart w:id="8025" w:name="_Toc_8025"/>
      <w:r>
        <w:rPr>
          <w:rStyle w:val="SectionNumber"/>
          <w:b/>
          <w:color w:val="C71585"/>
        </w:rPr>
        <w:t xml:space="preserve">1.2.7</w:t>
      </w:r>
      <w:r>
        <w:rPr>
          <w:b/>
          <w:color w:val="C71585"/>
        </w:rPr>
        <w:tab/>
      </w:r>
      <w:r>
        <w:rPr>
          <w:b/>
          <w:color w:val="C71585"/>
        </w:rPr>
        <w:t xml:space="preserve">[C02/KT-03] Assignment Sheet 3</w:t>
      </w:r>
      <w:bookmarkEnd w:id="8025"/>
    </w:p>
    <w:p>
      <w:pPr>
        <w:pStyle w:val="FirstParagraph"/>
      </w:pPr>
    </w:p>
    <w:p>
      <w:pPr>
        <w:pStyle w:val="BodyText"/>
      </w:pPr>
      <w:r>
        <w:t xml:space="preserve">JABATAN PEMBANGUNAN KEMAHIRAN (JPK)</w:t>
      </w:r>
      <w:r>
        <w:t xml:space="preserve"> </w:t>
      </w:r>
      <w:r>
        <w:t xml:space="preserve">TINGKAT 7-8, BLOK D4, KOMPLEKS D,</w:t>
      </w:r>
      <w:r>
        <w:t xml:space="preserve"> </w:t>
      </w:r>
      <w:r>
        <w:t xml:space="preserve">PUSAT PENTADBIRAN KERAJAAN PERSEKUTUAN,</w:t>
      </w:r>
      <w:r>
        <w:t xml:space="preserve"> </w:t>
      </w:r>
      <w:r>
        <w:t xml:space="preserve">62530 PUTRAJAYA</w:t>
      </w:r>
    </w:p>
    <w:bookmarkStart w:id="478" w:name="kertas-tugasan-6"/>
    <w:p>
      <w:pPr>
        <w:pStyle w:val="Heading5"/>
      </w:pPr>
      <w:r>
        <w:rPr>
          <w:rStyle w:val="SectionNumber"/>
        </w:rPr>
        <w:t xml:space="preserve">1.2.7.0.1</w:t>
      </w:r>
      <w:r>
        <w:tab/>
      </w:r>
      <w:r>
        <w:t xml:space="preserve">KERTAS TUGASAN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  <w:tblBorders>
          <w:top w:val="single" w:sz="12" w:color="7F7F7F"/>
          <w:bottom w:val="single" w:sz="12" w:color="7F7F7F"/>
          <w:insideH w:val="single" w:sz="6" w:color="7F7F7F"/>
          <w:left w:val="nil"/>
          <w:right w:val="nil"/>
          <w:insideV w:val="nil"/>
        </w:tblBorders>
      </w:tblPr>
      <w:tblGrid>
        <w:gridCol w:w="3960"/>
        <w:gridCol w:w="3960"/>
      </w:tblGrid>
      <w:tr>
        <w:trPr>
          <w:tblHeader w:val="on"/>
        </w:trPr>
        <w:tc>
          <w:tcPr>
            <w:shd w:val="clear" w:color="auto" w:fill="E7E6E6"/>
          </w:tcPr>
          <w:p>
            <w:pPr>
              <w:pStyle w:val="Compact"/>
            </w:pPr>
            <w:r>
              <w:rPr>
                <w:b/>
              </w:rPr>
              <w:t xml:space="preserve">Medan</w:t>
            </w:r>
          </w:p>
        </w:tc>
        <w:tc>
          <w:tcPr>
            <w:shd w:val="clear" w:color="auto" w:fill="E7E6E6"/>
          </w:tcPr>
          <w:p>
            <w:pPr>
              <w:pStyle w:val="Compact"/>
            </w:pPr>
            <w:r>
              <w:rPr>
                <w:b/>
              </w:rPr>
              <w:t xml:space="preserve">Nilai</w:t>
            </w:r>
          </w:p>
        </w:tc>
      </w:tr>
      <w:tr>
        <w:tc>
          <w:tcPr/>
          <w:p>
            <w:pPr>
              <w:pStyle w:val="Compact"/>
            </w:pPr>
            <w:r>
              <w:t xml:space="preserve">KOD DAN NAMA PROGRAM</w:t>
            </w:r>
          </w:p>
        </w:tc>
        <w:tc>
          <w:tcPr/>
          <w:p>
            <w:pPr>
              <w:pStyle w:val="Compact"/>
            </w:pPr>
            <w:r>
              <w:t xml:space="preserve">MP-031-3:2016 PERKHIDMATAN TUINALOGI</w:t>
            </w:r>
          </w:p>
        </w:tc>
      </w:tr>
      <w:tr>
        <w:tc>
          <w:tcPr>
            <w:shd w:val="clear" w:color="auto" w:fill="F7F7F7"/>
          </w:tcPr>
          <w:p>
            <w:pPr>
              <w:pStyle w:val="Compact"/>
            </w:pPr>
            <w:r>
              <w:t xml:space="preserve">TAHAP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t xml:space="preserve">3</w:t>
            </w:r>
          </w:p>
        </w:tc>
      </w:tr>
      <w:tr>
        <w:tc>
          <w:tcPr/>
          <w:p>
            <w:pPr>
              <w:pStyle w:val="Compact"/>
            </w:pPr>
            <w:r>
              <w:t xml:space="preserve">KOD DAN TAJUK UNIT KOMPETENSI</w:t>
            </w:r>
          </w:p>
        </w:tc>
        <w:tc>
          <w:tcPr/>
          <w:p>
            <w:pPr>
              <w:pStyle w:val="Compact"/>
            </w:pPr>
            <w:r>
              <w:t xml:space="preserve">MP-031-3:2016-C02 TUINALOGY SERVICES PREPARATION</w:t>
            </w:r>
          </w:p>
        </w:tc>
      </w:tr>
      <w:tr>
        <w:tc>
          <w:tcPr>
            <w:shd w:val="clear" w:color="auto" w:fill="F7F7F7"/>
          </w:tcPr>
          <w:p>
            <w:pPr>
              <w:pStyle w:val="Compact"/>
            </w:pPr>
            <w:r>
              <w:t xml:space="preserve">NO. DAN PERNYATAAN AKTIVITI KERJA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t xml:space="preserve">1. PREPARE TUINALOGY SERVICES EQUIPMENT AND TOOLS</w:t>
            </w:r>
            <w:r>
              <w:t xml:space="preserve">2. PREPARE TUINALOGY SERVICES AREA</w:t>
            </w:r>
            <w:r>
              <w:t xml:space="preserve">3. PREPARE CUSTOMER FOR TUINALOGY SERVICES</w:t>
            </w:r>
            <w:r>
              <w:t xml:space="preserve">4. RECORD TUINALOGY SERVICES PREPARATION ACTIVITIES</w:t>
            </w:r>
          </w:p>
        </w:tc>
      </w:tr>
      <w:tr>
        <w:tc>
          <w:tcPr/>
          <w:p>
            <w:pPr>
              <w:pStyle w:val="Compact"/>
            </w:pPr>
            <w:r>
              <w:t xml:space="preserve">NO. KOD</w:t>
            </w:r>
          </w:p>
        </w:tc>
        <w:tc>
          <w:tcPr/>
          <w:p>
            <w:pPr>
              <w:pStyle w:val="Compact"/>
            </w:pPr>
            <w:r>
              <w:t xml:space="preserve">MP-031-3:2016-C02/KT(3/3)</w:t>
            </w:r>
          </w:p>
        </w:tc>
      </w:tr>
      <w:tr>
        <w:tc>
          <w:tcPr>
            <w:shd w:val="clear" w:color="auto" w:fill="F7F7F7"/>
          </w:tcPr>
          <w:p>
            <w:pPr>
              <w:pStyle w:val="Compact"/>
            </w:pPr>
            <w:r>
              <w:t xml:space="preserve">Muka Surat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t xml:space="preserve">1/1</w:t>
            </w:r>
          </w:p>
        </w:tc>
      </w:tr>
      <w:tr>
        <w:tc>
          <w:tcPr/>
          <w:p>
            <w:pPr>
              <w:pStyle w:val="Compact"/>
            </w:pPr>
            <w:r>
              <w:t xml:space="preserve">WARNA KERTAS</w:t>
            </w:r>
          </w:p>
        </w:tc>
        <w:tc>
          <w:tcPr/>
          <w:p>
            <w:pPr>
              <w:pStyle w:val="Compact"/>
            </w:pPr>
            <w:r>
              <w:t xml:space="preserve">MERAH JAMBU (Pink)</w:t>
            </w:r>
          </w:p>
        </w:tc>
      </w:tr>
    </w:tbl>
    <w:p>
      <w:pPr>
        <w:pStyle w:val="BodyText"/>
      </w:pPr>
      <w:r>
        <w:rPr>
          <w:b/>
          <w:bCs/>
        </w:rPr>
        <w:t xml:space="preserve">TAJUK:</w:t>
      </w:r>
      <w:r>
        <w:t xml:space="preserve"> </w:t>
      </w:r>
      <w:r>
        <w:rPr>
          <w:rFonts w:hint="eastAsia"/>
        </w:rPr>
        <w:t xml:space="preserve">作业单</w:t>
      </w:r>
      <w:r>
        <w:t xml:space="preserve"> </w:t>
      </w:r>
      <w:r>
        <w:rPr>
          <w:rFonts w:hint="eastAsia"/>
        </w:rPr>
        <w:t xml:space="preserve">3：服务后管理与转介</w:t>
      </w:r>
    </w:p>
    <w:p>
      <w:pPr>
        <w:pStyle w:val="BodyText"/>
      </w:pPr>
      <w:r>
        <w:rPr>
          <w:b/>
          <w:bCs/>
        </w:rPr>
        <w:t xml:space="preserve">TUJUAN:</w:t>
      </w:r>
      <w:r>
        <w:t xml:space="preserve"> </w:t>
      </w:r>
      <w:r>
        <w:rPr>
          <w:rFonts w:hint="eastAsia"/>
        </w:rPr>
        <w:t xml:space="preserve">本作业巩固服务后管理与转介流程。独立闭书完成。满分</w:t>
      </w:r>
      <w:r>
        <w:t xml:space="preserve"> 100 </w:t>
      </w:r>
      <w:r>
        <w:rPr>
          <w:rFonts w:hint="eastAsia"/>
        </w:rPr>
        <w:t xml:space="preserve">分，及格</w:t>
      </w:r>
      <w:r>
        <w:t xml:space="preserve"> ≥ 70 </w:t>
      </w:r>
      <w:r>
        <w:rPr>
          <w:rFonts w:hint="eastAsia"/>
        </w:rPr>
        <w:t xml:space="preserve">分。</w:t>
      </w:r>
    </w:p>
    <w:p>
      <w:pPr>
        <w:pStyle w:val="BodyText"/>
      </w:pPr>
      <w:r>
        <w:rPr>
          <w:b/>
          <w:bCs/>
        </w:rPr>
        <w:t xml:space="preserve">ARAHAN:</w:t>
      </w:r>
      <w:r>
        <w:t xml:space="preserve"> </w:t>
      </w:r>
      <w:r>
        <w:t xml:space="preserve">Pelatih dikehendaki melaksanakan tugasan/kerja mengikut prosedur yang ditetapkan dalam kertas ini. Rujuk pensyarah sekiranya perlu penjelasan lanjut.</w:t>
      </w:r>
    </w:p>
    <w:bookmarkEnd w:id="478"/>
    <w:bookmarkStart w:id="486" w:name="作业单-3服务后管理与转介"/>
    <w:p>
      <w:pPr>
        <w:pStyle w:val="Heading4"/>
      </w:pPr>
      <w:r>
        <w:rPr>
          <w:rStyle w:val="SectionNumber"/>
        </w:rPr>
        <w:t xml:space="preserve">1.2.7.1</w:t>
      </w:r>
      <w:r>
        <w:tab/>
      </w:r>
      <w:r>
        <w:rPr>
          <w:rFonts w:hint="eastAsia"/>
        </w:rPr>
        <w:t xml:space="preserve">作业单</w:t>
      </w:r>
      <w:r>
        <w:t xml:space="preserve"> </w:t>
      </w:r>
      <w:r>
        <w:rPr>
          <w:rFonts w:hint="eastAsia"/>
        </w:rPr>
        <w:t xml:space="preserve">3：服务后管理与转介</w:t>
      </w:r>
    </w:p>
    <w:p>
      <w:pPr>
        <w:pStyle w:val="FirstParagraph"/>
      </w:pPr>
      <w:r>
        <w:rPr>
          <w:rFonts w:hint="eastAsia"/>
          <w:b/>
          <w:bCs/>
        </w:rPr>
        <w:t xml:space="preserve">对应资料单：</w:t>
      </w:r>
      <w:r>
        <w:t xml:space="preserve"> </w:t>
      </w:r>
      <w:r>
        <w:t xml:space="preserve">KP-03</w:t>
      </w:r>
    </w:p>
    <w:bookmarkStart w:id="479" w:name="一说明-2"/>
    <w:p>
      <w:pPr>
        <w:pStyle w:val="Heading5"/>
      </w:pPr>
      <w:r>
        <w:rPr>
          <w:rStyle w:val="SectionNumber"/>
        </w:rPr>
        <w:t xml:space="preserve">1.2.7.1.1</w:t>
      </w:r>
      <w:r>
        <w:tab/>
      </w:r>
      <w:r>
        <w:rPr>
          <w:rFonts w:hint="eastAsia"/>
        </w:rPr>
        <w:t xml:space="preserve">一、说明</w:t>
      </w:r>
    </w:p>
    <w:p>
      <w:pPr>
        <w:pStyle w:val="FirstParagraph"/>
      </w:pPr>
      <w:r>
        <w:rPr>
          <w:rFonts w:hint="eastAsia"/>
        </w:rPr>
        <w:t xml:space="preserve">本作业巩固服务后管理与转介流程。独立闭书完成。满分</w:t>
      </w:r>
      <w:r>
        <w:t xml:space="preserve"> 100 </w:t>
      </w:r>
      <w:r>
        <w:rPr>
          <w:rFonts w:hint="eastAsia"/>
        </w:rPr>
        <w:t xml:space="preserve">分，及格</w:t>
      </w:r>
      <w:r>
        <w:t xml:space="preserve"> ≥ 70 </w:t>
      </w:r>
      <w:r>
        <w:rPr>
          <w:rFonts w:hint="eastAsia"/>
        </w:rPr>
        <w:t xml:space="preserve">分。</w:t>
      </w:r>
    </w:p>
    <w:bookmarkEnd w:id="479"/>
    <w:bookmarkStart w:id="484" w:name="二题目-1"/>
    <w:p>
      <w:pPr>
        <w:pStyle w:val="Heading5"/>
      </w:pPr>
      <w:r>
        <w:rPr>
          <w:rStyle w:val="SectionNumber"/>
        </w:rPr>
        <w:t xml:space="preserve">1.2.7.1.2</w:t>
      </w:r>
      <w:r>
        <w:tab/>
      </w:r>
      <w:r>
        <w:rPr>
          <w:rFonts w:hint="eastAsia"/>
        </w:rPr>
        <w:t xml:space="preserve">二、题目</w:t>
      </w:r>
    </w:p>
    <w:bookmarkStart w:id="480" w:name="a.-是非10-题-2-分-20-分"/>
    <w:p>
      <w:pPr>
        <w:pStyle w:val="Heading6"/>
      </w:pPr>
      <w:r>
        <w:rPr>
          <w:rStyle w:val="SectionNumber"/>
        </w:rPr>
        <w:t xml:space="preserve">1.2.7.1.2.1</w:t>
      </w:r>
      <w:r>
        <w:tab/>
      </w:r>
      <w:r>
        <w:t xml:space="preserve">A. </w:t>
      </w:r>
      <w:r>
        <w:rPr>
          <w:rFonts w:hint="eastAsia"/>
        </w:rPr>
        <w:t xml:space="preserve">是非（10</w:t>
      </w:r>
      <w:r>
        <w:t xml:space="preserve"> </w:t>
      </w:r>
      <w:r>
        <w:rPr>
          <w:rFonts w:hint="eastAsia"/>
        </w:rPr>
        <w:t xml:space="preserve">题</w:t>
      </w:r>
      <w:r>
        <w:t xml:space="preserve"> × 2 </w:t>
      </w:r>
      <w:r>
        <w:rPr>
          <w:rFonts w:hint="eastAsia"/>
        </w:rPr>
        <w:t xml:space="preserve">分</w:t>
      </w:r>
      <w:r>
        <w:t xml:space="preserve"> = 20 </w:t>
      </w:r>
      <w:r>
        <w:rPr>
          <w:rFonts w:hint="eastAsia"/>
        </w:rPr>
        <w:t xml:space="preserve">分）</w:t>
      </w:r>
    </w:p>
    <w:p>
      <w:pPr>
        <w:pStyle w:val="Compact"/>
        <w:numPr>
          <w:ilvl w:val="0"/>
          <w:numId w:val="1222"/>
        </w:numPr>
      </w:pPr>
      <w:r>
        <w:rPr>
          <w:rFonts w:hint="eastAsia"/>
        </w:rPr>
        <w:t xml:space="preserve">服务后客户应立即起身离场。</w:t>
      </w:r>
      <w:r>
        <w:t xml:space="preserve"> ( )</w:t>
      </w:r>
    </w:p>
    <w:p>
      <w:pPr>
        <w:pStyle w:val="Compact"/>
        <w:numPr>
          <w:ilvl w:val="0"/>
          <w:numId w:val="1222"/>
        </w:numPr>
      </w:pPr>
      <w:r>
        <w:rPr>
          <w:rFonts w:hint="eastAsia"/>
        </w:rPr>
        <w:t xml:space="preserve">服务后</w:t>
      </w:r>
      <w:r>
        <w:t xml:space="preserve"> 30 </w:t>
      </w:r>
      <w:r>
        <w:rPr>
          <w:rFonts w:hint="eastAsia"/>
        </w:rPr>
        <w:t xml:space="preserve">分钟内不应进食。</w:t>
      </w:r>
      <w:r>
        <w:t xml:space="preserve"> ( )</w:t>
      </w:r>
    </w:p>
    <w:p>
      <w:pPr>
        <w:pStyle w:val="Compact"/>
        <w:numPr>
          <w:ilvl w:val="0"/>
          <w:numId w:val="1222"/>
        </w:numPr>
      </w:pPr>
      <w:r>
        <w:rPr>
          <w:rFonts w:hint="eastAsia"/>
        </w:rPr>
        <w:t xml:space="preserve">推拿后建议立即冷水澡降火。</w:t>
      </w:r>
      <w:r>
        <w:t xml:space="preserve"> ( )</w:t>
      </w:r>
    </w:p>
    <w:p>
      <w:pPr>
        <w:pStyle w:val="Compact"/>
        <w:numPr>
          <w:ilvl w:val="0"/>
          <w:numId w:val="1222"/>
        </w:numPr>
      </w:pPr>
      <w:r>
        <w:rPr>
          <w:rFonts w:hint="eastAsia"/>
        </w:rPr>
        <w:t xml:space="preserve">客户记录可使用涂改液修改。</w:t>
      </w:r>
      <w:r>
        <w:t xml:space="preserve"> ( )</w:t>
      </w:r>
    </w:p>
    <w:p>
      <w:pPr>
        <w:pStyle w:val="Compact"/>
        <w:numPr>
          <w:ilvl w:val="0"/>
          <w:numId w:val="1222"/>
        </w:numPr>
      </w:pPr>
      <w:r>
        <w:rPr>
          <w:rFonts w:hint="eastAsia"/>
        </w:rPr>
        <w:t xml:space="preserve">转介前必须取得客户同意。</w:t>
      </w:r>
      <w:r>
        <w:t xml:space="preserve"> ( )</w:t>
      </w:r>
    </w:p>
    <w:p>
      <w:pPr>
        <w:pStyle w:val="Compact"/>
        <w:numPr>
          <w:ilvl w:val="0"/>
          <w:numId w:val="1222"/>
        </w:numPr>
      </w:pPr>
      <w:r>
        <w:rPr>
          <w:rFonts w:hint="eastAsia"/>
        </w:rPr>
        <w:t xml:space="preserve">客户记录至少保存</w:t>
      </w:r>
      <w:r>
        <w:t xml:space="preserve"> 7 </w:t>
      </w:r>
      <w:r>
        <w:rPr>
          <w:rFonts w:hint="eastAsia"/>
        </w:rPr>
        <w:t xml:space="preserve">年。</w:t>
      </w:r>
      <w:r>
        <w:t xml:space="preserve"> ( )</w:t>
      </w:r>
    </w:p>
    <w:p>
      <w:pPr>
        <w:pStyle w:val="Compact"/>
        <w:numPr>
          <w:ilvl w:val="0"/>
          <w:numId w:val="1222"/>
        </w:numPr>
      </w:pPr>
      <w:r>
        <w:rPr>
          <w:rFonts w:hint="eastAsia"/>
        </w:rPr>
        <w:t xml:space="preserve">服务后毛细血管破裂瘀斑反复出现属正常。</w:t>
      </w:r>
      <w:r>
        <w:t xml:space="preserve"> ( )</w:t>
      </w:r>
    </w:p>
    <w:p>
      <w:pPr>
        <w:pStyle w:val="Compact"/>
        <w:numPr>
          <w:ilvl w:val="0"/>
          <w:numId w:val="1222"/>
        </w:numPr>
      </w:pPr>
      <w:r>
        <w:rPr>
          <w:rFonts w:hint="eastAsia"/>
        </w:rPr>
        <w:t xml:space="preserve">出现红旗征必须立即转介。</w:t>
      </w:r>
      <w:r>
        <w:t xml:space="preserve"> ( )</w:t>
      </w:r>
    </w:p>
    <w:p>
      <w:pPr>
        <w:pStyle w:val="Compact"/>
        <w:numPr>
          <w:ilvl w:val="0"/>
          <w:numId w:val="1222"/>
        </w:numPr>
      </w:pPr>
      <w:r>
        <w:rPr>
          <w:rFonts w:hint="eastAsia"/>
        </w:rPr>
        <w:t xml:space="preserve">推拿师可以在社交媒体分享客户照片以推广业务。</w:t>
      </w:r>
      <w:r>
        <w:t xml:space="preserve"> ( )</w:t>
      </w:r>
    </w:p>
    <w:p>
      <w:pPr>
        <w:pStyle w:val="Compact"/>
        <w:numPr>
          <w:ilvl w:val="0"/>
          <w:numId w:val="1222"/>
        </w:numPr>
      </w:pPr>
      <w:r>
        <w:rPr>
          <w:rFonts w:hint="eastAsia"/>
        </w:rPr>
        <w:t xml:space="preserve">推拿师每年应有至少</w:t>
      </w:r>
      <w:r>
        <w:t xml:space="preserve"> 20 </w:t>
      </w:r>
      <w:r>
        <w:rPr>
          <w:rFonts w:hint="eastAsia"/>
        </w:rPr>
        <w:t xml:space="preserve">学时持续教育。</w:t>
      </w:r>
      <w:r>
        <w:t xml:space="preserve"> ( )</w:t>
      </w:r>
    </w:p>
    <w:bookmarkEnd w:id="480"/>
    <w:bookmarkStart w:id="481" w:name="b.-选择10-题-3-分-30-分-2"/>
    <w:p>
      <w:pPr>
        <w:pStyle w:val="Heading6"/>
      </w:pPr>
      <w:r>
        <w:rPr>
          <w:rStyle w:val="SectionNumber"/>
        </w:rPr>
        <w:t xml:space="preserve">1.2.7.1.2.2</w:t>
      </w:r>
      <w:r>
        <w:tab/>
      </w:r>
      <w:r>
        <w:t xml:space="preserve">B. </w:t>
      </w:r>
      <w:r>
        <w:rPr>
          <w:rFonts w:hint="eastAsia"/>
        </w:rPr>
        <w:t xml:space="preserve">选择（10</w:t>
      </w:r>
      <w:r>
        <w:t xml:space="preserve"> </w:t>
      </w:r>
      <w:r>
        <w:rPr>
          <w:rFonts w:hint="eastAsia"/>
        </w:rPr>
        <w:t xml:space="preserve">题</w:t>
      </w:r>
      <w:r>
        <w:t xml:space="preserve"> × 3 </w:t>
      </w:r>
      <w:r>
        <w:rPr>
          <w:rFonts w:hint="eastAsia"/>
        </w:rPr>
        <w:t xml:space="preserve">分</w:t>
      </w:r>
      <w:r>
        <w:t xml:space="preserve"> = 30 </w:t>
      </w:r>
      <w:r>
        <w:rPr>
          <w:rFonts w:hint="eastAsia"/>
        </w:rPr>
        <w:t xml:space="preserve">分）</w:t>
      </w:r>
    </w:p>
    <w:p>
      <w:pPr>
        <w:pStyle w:val="Compact"/>
        <w:numPr>
          <w:ilvl w:val="0"/>
          <w:numId w:val="1223"/>
        </w:numPr>
      </w:pPr>
      <w:r>
        <w:rPr>
          <w:rFonts w:hint="eastAsia"/>
        </w:rPr>
        <w:t xml:space="preserve">推拿后建议补水：A)</w:t>
      </w:r>
      <w:r>
        <w:t xml:space="preserve"> 100ml　B) 200–300ml　C) 1L　D) </w:t>
      </w:r>
      <w:r>
        <w:rPr>
          <w:rFonts w:hint="eastAsia"/>
        </w:rPr>
        <w:t xml:space="preserve">不限</w:t>
      </w:r>
    </w:p>
    <w:p>
      <w:pPr>
        <w:pStyle w:val="Compact"/>
        <w:numPr>
          <w:ilvl w:val="0"/>
          <w:numId w:val="1223"/>
        </w:numPr>
      </w:pPr>
      <w:r>
        <w:rPr>
          <w:rFonts w:hint="eastAsia"/>
        </w:rPr>
        <w:t xml:space="preserve">服务后应避免：A)</w:t>
      </w:r>
      <w:r>
        <w:t xml:space="preserve"> </w:t>
      </w:r>
      <w:r>
        <w:rPr>
          <w:rFonts w:hint="eastAsia"/>
        </w:rPr>
        <w:t xml:space="preserve">散步</w:t>
      </w:r>
      <w:r>
        <w:t xml:space="preserve">　B) </w:t>
      </w:r>
      <w:r>
        <w:rPr>
          <w:rFonts w:hint="eastAsia"/>
        </w:rPr>
        <w:t xml:space="preserve">八段锦</w:t>
      </w:r>
      <w:r>
        <w:t xml:space="preserve">　C) </w:t>
      </w:r>
      <w:r>
        <w:rPr>
          <w:rFonts w:hint="eastAsia"/>
        </w:rPr>
        <w:t xml:space="preserve">剧烈跑步</w:t>
      </w:r>
      <w:r>
        <w:t xml:space="preserve">　D) </w:t>
      </w:r>
      <w:r>
        <w:rPr>
          <w:rFonts w:hint="eastAsia"/>
        </w:rPr>
        <w:t xml:space="preserve">太极</w:t>
      </w:r>
    </w:p>
    <w:p>
      <w:pPr>
        <w:pStyle w:val="Compact"/>
        <w:numPr>
          <w:ilvl w:val="0"/>
          <w:numId w:val="1223"/>
        </w:numPr>
      </w:pPr>
      <w:r>
        <w:rPr>
          <w:rFonts w:hint="eastAsia"/>
        </w:rPr>
        <w:t xml:space="preserve">推拿后建议洗澡时间：A)</w:t>
      </w:r>
      <w:r>
        <w:t xml:space="preserve"> </w:t>
      </w:r>
      <w:r>
        <w:rPr>
          <w:rFonts w:hint="eastAsia"/>
        </w:rPr>
        <w:t xml:space="preserve">立即</w:t>
      </w:r>
      <w:r>
        <w:t xml:space="preserve">　B) 30 </w:t>
      </w:r>
      <w:r>
        <w:rPr>
          <w:rFonts w:hint="eastAsia"/>
        </w:rPr>
        <w:t xml:space="preserve">分钟后</w:t>
      </w:r>
      <w:r>
        <w:t xml:space="preserve">　C) 2 </w:t>
      </w:r>
      <w:r>
        <w:rPr>
          <w:rFonts w:hint="eastAsia"/>
        </w:rPr>
        <w:t xml:space="preserve">小时后</w:t>
      </w:r>
      <w:r>
        <w:t xml:space="preserve">　D) 24 </w:t>
      </w:r>
      <w:r>
        <w:rPr>
          <w:rFonts w:hint="eastAsia"/>
        </w:rPr>
        <w:t xml:space="preserve">小时后</w:t>
      </w:r>
    </w:p>
    <w:p>
      <w:pPr>
        <w:pStyle w:val="Compact"/>
        <w:numPr>
          <w:ilvl w:val="0"/>
          <w:numId w:val="1223"/>
        </w:numPr>
      </w:pPr>
      <w:r>
        <w:rPr>
          <w:rFonts w:hint="eastAsia"/>
        </w:rPr>
        <w:t xml:space="preserve">一般保健客户推拿频率建议：A)</w:t>
      </w:r>
      <w:r>
        <w:t xml:space="preserve"> </w:t>
      </w:r>
      <w:r>
        <w:rPr>
          <w:rFonts w:hint="eastAsia"/>
        </w:rPr>
        <w:t xml:space="preserve">每日</w:t>
      </w:r>
      <w:r>
        <w:t xml:space="preserve">　B) </w:t>
      </w:r>
      <w:r>
        <w:rPr>
          <w:rFonts w:hint="eastAsia"/>
        </w:rPr>
        <w:t xml:space="preserve">每</w:t>
      </w:r>
      <w:r>
        <w:t xml:space="preserve"> 2 </w:t>
      </w:r>
      <w:r>
        <w:rPr>
          <w:rFonts w:hint="eastAsia"/>
        </w:rPr>
        <w:t xml:space="preserve">周</w:t>
      </w:r>
      <w:r>
        <w:t xml:space="preserve"> 1 </w:t>
      </w:r>
      <w:r>
        <w:rPr>
          <w:rFonts w:hint="eastAsia"/>
        </w:rPr>
        <w:t xml:space="preserve">次</w:t>
      </w:r>
      <w:r>
        <w:t xml:space="preserve">　C) </w:t>
      </w:r>
      <w:r>
        <w:rPr>
          <w:rFonts w:hint="eastAsia"/>
        </w:rPr>
        <w:t xml:space="preserve">每月</w:t>
      </w:r>
      <w:r>
        <w:t xml:space="preserve"> 1 </w:t>
      </w:r>
      <w:r>
        <w:rPr>
          <w:rFonts w:hint="eastAsia"/>
        </w:rPr>
        <w:t xml:space="preserve">次</w:t>
      </w:r>
      <w:r>
        <w:t xml:space="preserve">　D) </w:t>
      </w:r>
      <w:r>
        <w:rPr>
          <w:rFonts w:hint="eastAsia"/>
        </w:rPr>
        <w:t xml:space="preserve">每季</w:t>
      </w:r>
      <w:r>
        <w:t xml:space="preserve"> 1 </w:t>
      </w:r>
      <w:r>
        <w:rPr>
          <w:rFonts w:hint="eastAsia"/>
        </w:rPr>
        <w:t xml:space="preserve">次</w:t>
      </w:r>
    </w:p>
    <w:p>
      <w:pPr>
        <w:pStyle w:val="Compact"/>
        <w:numPr>
          <w:ilvl w:val="0"/>
          <w:numId w:val="1223"/>
        </w:numPr>
      </w:pPr>
      <w:r>
        <w:rPr>
          <w:rFonts w:hint="eastAsia"/>
        </w:rPr>
        <w:t xml:space="preserve">客户驾车前来，建议至少休息：A)</w:t>
      </w:r>
      <w:r>
        <w:t xml:space="preserve"> 5 </w:t>
      </w:r>
      <w:r>
        <w:rPr>
          <w:rFonts w:hint="eastAsia"/>
        </w:rPr>
        <w:t xml:space="preserve">分钟</w:t>
      </w:r>
      <w:r>
        <w:t xml:space="preserve">　B) 15 </w:t>
      </w:r>
      <w:r>
        <w:rPr>
          <w:rFonts w:hint="eastAsia"/>
        </w:rPr>
        <w:t xml:space="preserve">分钟</w:t>
      </w:r>
      <w:r>
        <w:t xml:space="preserve">　C) 1 </w:t>
      </w:r>
      <w:r>
        <w:rPr>
          <w:rFonts w:hint="eastAsia"/>
        </w:rPr>
        <w:t xml:space="preserve">小时</w:t>
      </w:r>
      <w:r>
        <w:t xml:space="preserve">　D) </w:t>
      </w:r>
      <w:r>
        <w:rPr>
          <w:rFonts w:hint="eastAsia"/>
        </w:rPr>
        <w:t xml:space="preserve">不必</w:t>
      </w:r>
    </w:p>
    <w:p>
      <w:pPr>
        <w:pStyle w:val="Compact"/>
        <w:numPr>
          <w:ilvl w:val="0"/>
          <w:numId w:val="1223"/>
        </w:numPr>
      </w:pPr>
      <w:r>
        <w:rPr>
          <w:rFonts w:hint="eastAsia"/>
        </w:rPr>
        <w:t xml:space="preserve">转介必须提供至少：A)</w:t>
      </w:r>
      <w:r>
        <w:t xml:space="preserve"> 1 </w:t>
      </w:r>
      <w:r>
        <w:rPr>
          <w:rFonts w:hint="eastAsia"/>
        </w:rPr>
        <w:t xml:space="preserve">个机构</w:t>
      </w:r>
      <w:r>
        <w:t xml:space="preserve">　B) 2 </w:t>
      </w:r>
      <w:r>
        <w:rPr>
          <w:rFonts w:hint="eastAsia"/>
        </w:rPr>
        <w:t xml:space="preserve">个机构</w:t>
      </w:r>
      <w:r>
        <w:t xml:space="preserve">　C) 3 </w:t>
      </w:r>
      <w:r>
        <w:rPr>
          <w:rFonts w:hint="eastAsia"/>
        </w:rPr>
        <w:t xml:space="preserve">个机构</w:t>
      </w:r>
      <w:r>
        <w:t xml:space="preserve">　D) 5 </w:t>
      </w:r>
      <w:r>
        <w:rPr>
          <w:rFonts w:hint="eastAsia"/>
        </w:rPr>
        <w:t xml:space="preserve">个机构</w:t>
      </w:r>
    </w:p>
    <w:p>
      <w:pPr>
        <w:pStyle w:val="Compact"/>
        <w:numPr>
          <w:ilvl w:val="0"/>
          <w:numId w:val="1223"/>
        </w:numPr>
      </w:pPr>
      <w:r>
        <w:t xml:space="preserve">T&amp;CM </w:t>
      </w:r>
      <w:r>
        <w:rPr>
          <w:rFonts w:hint="eastAsia"/>
        </w:rPr>
        <w:t xml:space="preserve">法令颁布年份：A)</w:t>
      </w:r>
      <w:r>
        <w:t xml:space="preserve"> 2007　B) 2010　C) 2013　D) 2020</w:t>
      </w:r>
    </w:p>
    <w:p>
      <w:pPr>
        <w:pStyle w:val="Compact"/>
        <w:numPr>
          <w:ilvl w:val="0"/>
          <w:numId w:val="1223"/>
        </w:numPr>
      </w:pPr>
      <w:r>
        <w:t xml:space="preserve">PDPA </w:t>
      </w:r>
      <w:r>
        <w:rPr>
          <w:rFonts w:hint="eastAsia"/>
        </w:rPr>
        <w:t xml:space="preserve">颁布年份：A)</w:t>
      </w:r>
      <w:r>
        <w:t xml:space="preserve"> 1994　B) 2007　C) 2010　D) 2013</w:t>
      </w:r>
    </w:p>
    <w:p>
      <w:pPr>
        <w:pStyle w:val="Compact"/>
        <w:numPr>
          <w:ilvl w:val="0"/>
          <w:numId w:val="1223"/>
        </w:numPr>
      </w:pPr>
      <w:r>
        <w:rPr>
          <w:rFonts w:hint="eastAsia"/>
        </w:rPr>
        <w:t xml:space="preserve">转介后追访建议时间：A)</w:t>
      </w:r>
      <w:r>
        <w:t xml:space="preserve"> 1 </w:t>
      </w:r>
      <w:r>
        <w:rPr>
          <w:rFonts w:hint="eastAsia"/>
        </w:rPr>
        <w:t xml:space="preserve">天</w:t>
      </w:r>
      <w:r>
        <w:t xml:space="preserve">　B) 7–14 </w:t>
      </w:r>
      <w:r>
        <w:rPr>
          <w:rFonts w:hint="eastAsia"/>
        </w:rPr>
        <w:t xml:space="preserve">天</w:t>
      </w:r>
      <w:r>
        <w:t xml:space="preserve">　C) 1 </w:t>
      </w:r>
      <w:r>
        <w:rPr>
          <w:rFonts w:hint="eastAsia"/>
        </w:rPr>
        <w:t xml:space="preserve">个月</w:t>
      </w:r>
      <w:r>
        <w:t xml:space="preserve">　D) </w:t>
      </w:r>
      <w:r>
        <w:rPr>
          <w:rFonts w:hint="eastAsia"/>
        </w:rPr>
        <w:t xml:space="preserve">不需要</w:t>
      </w:r>
    </w:p>
    <w:p>
      <w:pPr>
        <w:pStyle w:val="Compact"/>
        <w:numPr>
          <w:ilvl w:val="0"/>
          <w:numId w:val="1223"/>
        </w:numPr>
      </w:pPr>
      <w:r>
        <w:rPr>
          <w:rFonts w:hint="eastAsia"/>
        </w:rPr>
        <w:t xml:space="preserve">服务后情绪释放（哭泣）的正确处置：A)</w:t>
      </w:r>
      <w:r>
        <w:t xml:space="preserve"> </w:t>
      </w:r>
      <w:r>
        <w:rPr>
          <w:rFonts w:hint="eastAsia"/>
        </w:rPr>
        <w:t xml:space="preserve">立即送医</w:t>
      </w:r>
      <w:r>
        <w:t xml:space="preserve">　B) </w:t>
      </w:r>
      <w:r>
        <w:rPr>
          <w:rFonts w:hint="eastAsia"/>
        </w:rPr>
        <w:t xml:space="preserve">安静陪伴</w:t>
      </w:r>
      <w:r>
        <w:t xml:space="preserve"> 5–10 </w:t>
      </w:r>
      <w:r>
        <w:rPr>
          <w:rFonts w:hint="eastAsia"/>
        </w:rPr>
        <w:t xml:space="preserve">分钟</w:t>
      </w:r>
      <w:r>
        <w:t xml:space="preserve">　C) </w:t>
      </w:r>
      <w:r>
        <w:rPr>
          <w:rFonts w:hint="eastAsia"/>
        </w:rPr>
        <w:t xml:space="preserve">训斥</w:t>
      </w:r>
      <w:r>
        <w:t xml:space="preserve">　D) </w:t>
      </w:r>
      <w:r>
        <w:rPr>
          <w:rFonts w:hint="eastAsia"/>
        </w:rPr>
        <w:t xml:space="preserve">视而不见</w:t>
      </w:r>
    </w:p>
    <w:bookmarkEnd w:id="481"/>
    <w:bookmarkStart w:id="482" w:name="c.-简答5-题-6-分-30-分-2"/>
    <w:p>
      <w:pPr>
        <w:pStyle w:val="Heading6"/>
      </w:pPr>
      <w:r>
        <w:rPr>
          <w:rStyle w:val="SectionNumber"/>
        </w:rPr>
        <w:t xml:space="preserve">1.2.7.1.2.3</w:t>
      </w:r>
      <w:r>
        <w:tab/>
      </w:r>
      <w:r>
        <w:t xml:space="preserve">C. </w:t>
      </w:r>
      <w:r>
        <w:rPr>
          <w:rFonts w:hint="eastAsia"/>
        </w:rPr>
        <w:t xml:space="preserve">简答（5</w:t>
      </w:r>
      <w:r>
        <w:t xml:space="preserve"> </w:t>
      </w:r>
      <w:r>
        <w:rPr>
          <w:rFonts w:hint="eastAsia"/>
        </w:rPr>
        <w:t xml:space="preserve">题</w:t>
      </w:r>
      <w:r>
        <w:t xml:space="preserve"> × 6 </w:t>
      </w:r>
      <w:r>
        <w:rPr>
          <w:rFonts w:hint="eastAsia"/>
        </w:rPr>
        <w:t xml:space="preserve">分</w:t>
      </w:r>
      <w:r>
        <w:t xml:space="preserve"> = 30 </w:t>
      </w:r>
      <w:r>
        <w:rPr>
          <w:rFonts w:hint="eastAsia"/>
        </w:rPr>
        <w:t xml:space="preserve">分）</w:t>
      </w:r>
    </w:p>
    <w:p>
      <w:pPr>
        <w:pStyle w:val="Compact"/>
        <w:numPr>
          <w:ilvl w:val="0"/>
          <w:numId w:val="1224"/>
        </w:numPr>
      </w:pPr>
      <w:r>
        <w:rPr>
          <w:rFonts w:hint="eastAsia"/>
        </w:rPr>
        <w:t xml:space="preserve">列出服务后客户状态评估的</w:t>
      </w:r>
      <w:r>
        <w:t xml:space="preserve"> 6 </w:t>
      </w:r>
      <w:r>
        <w:rPr>
          <w:rFonts w:hint="eastAsia"/>
        </w:rPr>
        <w:t xml:space="preserve">项目。</w:t>
      </w:r>
    </w:p>
    <w:p>
      <w:pPr>
        <w:pStyle w:val="Compact"/>
        <w:numPr>
          <w:ilvl w:val="0"/>
          <w:numId w:val="1224"/>
        </w:numPr>
      </w:pPr>
      <w:r>
        <w:rPr>
          <w:rFonts w:hint="eastAsia"/>
        </w:rPr>
        <w:t xml:space="preserve">写出标准离场流程的</w:t>
      </w:r>
      <w:r>
        <w:t xml:space="preserve"> 7 </w:t>
      </w:r>
      <w:r>
        <w:rPr>
          <w:rFonts w:hint="eastAsia"/>
        </w:rPr>
        <w:t xml:space="preserve">步。</w:t>
      </w:r>
    </w:p>
    <w:p>
      <w:pPr>
        <w:pStyle w:val="Compact"/>
        <w:numPr>
          <w:ilvl w:val="0"/>
          <w:numId w:val="1224"/>
        </w:numPr>
      </w:pPr>
      <w:r>
        <w:rPr>
          <w:rFonts w:hint="eastAsia"/>
        </w:rPr>
        <w:t xml:space="preserve">列出</w:t>
      </w:r>
      <w:r>
        <w:t xml:space="preserve"> 5 </w:t>
      </w:r>
      <w:r>
        <w:rPr>
          <w:rFonts w:hint="eastAsia"/>
        </w:rPr>
        <w:t xml:space="preserve">项服务后建议（饮食、活动、洗浴、避风、复诊）。</w:t>
      </w:r>
    </w:p>
    <w:p>
      <w:pPr>
        <w:pStyle w:val="Compact"/>
        <w:numPr>
          <w:ilvl w:val="0"/>
          <w:numId w:val="1224"/>
        </w:numPr>
      </w:pPr>
      <w:r>
        <w:rPr>
          <w:rFonts w:hint="eastAsia"/>
        </w:rPr>
        <w:t xml:space="preserve">写出</w:t>
      </w:r>
      <w:r>
        <w:t xml:space="preserve"> 6 </w:t>
      </w:r>
      <w:r>
        <w:rPr>
          <w:rFonts w:hint="eastAsia"/>
        </w:rPr>
        <w:t xml:space="preserve">项必须转介的红旗征。</w:t>
      </w:r>
    </w:p>
    <w:p>
      <w:pPr>
        <w:pStyle w:val="Compact"/>
        <w:numPr>
          <w:ilvl w:val="0"/>
          <w:numId w:val="1224"/>
        </w:numPr>
      </w:pPr>
      <w:r>
        <w:rPr>
          <w:rFonts w:hint="eastAsia"/>
        </w:rPr>
        <w:t xml:space="preserve">列出客户记录每次服务后必填的</w:t>
      </w:r>
      <w:r>
        <w:t xml:space="preserve"> 10 </w:t>
      </w:r>
      <w:r>
        <w:rPr>
          <w:rFonts w:hint="eastAsia"/>
        </w:rPr>
        <w:t xml:space="preserve">个字段。</w:t>
      </w:r>
    </w:p>
    <w:bookmarkEnd w:id="482"/>
    <w:bookmarkStart w:id="483" w:name="d.-案例共-20-分-1"/>
    <w:p>
      <w:pPr>
        <w:pStyle w:val="Heading6"/>
      </w:pPr>
      <w:r>
        <w:rPr>
          <w:rStyle w:val="SectionNumber"/>
        </w:rPr>
        <w:t xml:space="preserve">1.2.7.1.2.4</w:t>
      </w:r>
      <w:r>
        <w:tab/>
      </w:r>
      <w:r>
        <w:t xml:space="preserve">D. </w:t>
      </w:r>
      <w:r>
        <w:rPr>
          <w:rFonts w:hint="eastAsia"/>
        </w:rPr>
        <w:t xml:space="preserve">案例（共</w:t>
      </w:r>
      <w:r>
        <w:t xml:space="preserve"> 20 </w:t>
      </w:r>
      <w:r>
        <w:rPr>
          <w:rFonts w:hint="eastAsia"/>
        </w:rPr>
        <w:t xml:space="preserve">分）</w:t>
      </w:r>
    </w:p>
    <w:p>
      <w:pPr>
        <w:pStyle w:val="FirstParagraph"/>
      </w:pPr>
      <w:r>
        <w:rPr>
          <w:rFonts w:hint="eastAsia"/>
          <w:b/>
          <w:bCs/>
        </w:rPr>
        <w:t xml:space="preserve">案例：</w:t>
      </w:r>
      <w:r>
        <w:t xml:space="preserve"> </w:t>
      </w:r>
      <w:r>
        <w:rPr>
          <w:rFonts w:hint="eastAsia"/>
        </w:rPr>
        <w:t xml:space="preserve">陈先生，60</w:t>
      </w:r>
      <w:r>
        <w:t xml:space="preserve"> </w:t>
      </w:r>
      <w:r>
        <w:rPr>
          <w:rFonts w:hint="eastAsia"/>
        </w:rPr>
        <w:t xml:space="preserve">岁，糖尿病控制中（HbA1c</w:t>
      </w:r>
      <w:r>
        <w:t xml:space="preserve"> </w:t>
      </w:r>
      <w:r>
        <w:rPr>
          <w:rFonts w:hint="eastAsia"/>
        </w:rPr>
        <w:t xml:space="preserve">7.5%），完成</w:t>
      </w:r>
      <w:r>
        <w:t xml:space="preserve"> 60 </w:t>
      </w:r>
      <w:r>
        <w:rPr>
          <w:rFonts w:hint="eastAsia"/>
        </w:rPr>
        <w:t xml:space="preserve">分钟全身推拿，自述舒适但起身时感头晕。无晕厥。</w:t>
      </w:r>
    </w:p>
    <w:p>
      <w:pPr>
        <w:pStyle w:val="Compact"/>
        <w:numPr>
          <w:ilvl w:val="0"/>
          <w:numId w:val="1225"/>
        </w:numPr>
      </w:pPr>
      <w:r>
        <w:rPr>
          <w:rFonts w:hint="eastAsia"/>
        </w:rPr>
        <w:t xml:space="preserve">起身头晕的可能原因（4</w:t>
      </w:r>
      <w:r>
        <w:t xml:space="preserve"> </w:t>
      </w:r>
      <w:r>
        <w:rPr>
          <w:rFonts w:hint="eastAsia"/>
        </w:rPr>
        <w:t xml:space="preserve">分）</w:t>
      </w:r>
    </w:p>
    <w:p>
      <w:pPr>
        <w:pStyle w:val="Compact"/>
        <w:numPr>
          <w:ilvl w:val="0"/>
          <w:numId w:val="1225"/>
        </w:numPr>
      </w:pPr>
      <w:r>
        <w:rPr>
          <w:rFonts w:hint="eastAsia"/>
        </w:rPr>
        <w:t xml:space="preserve">处置流程（6</w:t>
      </w:r>
      <w:r>
        <w:t xml:space="preserve"> </w:t>
      </w:r>
      <w:r>
        <w:rPr>
          <w:rFonts w:hint="eastAsia"/>
        </w:rPr>
        <w:t xml:space="preserve">分）</w:t>
      </w:r>
    </w:p>
    <w:p>
      <w:pPr>
        <w:pStyle w:val="Compact"/>
        <w:numPr>
          <w:ilvl w:val="0"/>
          <w:numId w:val="1225"/>
        </w:numPr>
      </w:pPr>
      <w:r>
        <w:rPr>
          <w:rFonts w:hint="eastAsia"/>
        </w:rPr>
        <w:t xml:space="preserve">服务后建议要点（5</w:t>
      </w:r>
      <w:r>
        <w:t xml:space="preserve"> </w:t>
      </w:r>
      <w:r>
        <w:rPr>
          <w:rFonts w:hint="eastAsia"/>
        </w:rPr>
        <w:t xml:space="preserve">分）</w:t>
      </w:r>
    </w:p>
    <w:p>
      <w:pPr>
        <w:pStyle w:val="Compact"/>
        <w:numPr>
          <w:ilvl w:val="0"/>
          <w:numId w:val="1225"/>
        </w:numPr>
      </w:pPr>
      <w:r>
        <w:rPr>
          <w:rFonts w:hint="eastAsia"/>
        </w:rPr>
        <w:t xml:space="preserve">是否需要转介？说明理由（5</w:t>
      </w:r>
      <w:r>
        <w:t xml:space="preserve"> </w:t>
      </w:r>
      <w:r>
        <w:rPr>
          <w:rFonts w:hint="eastAsia"/>
        </w:rPr>
        <w:t xml:space="preserve">分）</w:t>
      </w:r>
    </w:p>
    <w:p>
      <w:r>
        <w:pict>
          <v:rect style="width:0;height:1.5pt" o:hralign="center" o:hrstd="t" o:hr="t"/>
        </w:pict>
      </w:r>
    </w:p>
    <w:bookmarkEnd w:id="483"/>
    <w:bookmarkEnd w:id="484"/>
    <w:bookmarkStart w:id="485" w:name="答案要点-1"/>
    <w:p>
      <w:pPr>
        <w:pStyle w:val="Heading5"/>
      </w:pPr>
      <w:r>
        <w:rPr>
          <w:rStyle w:val="SectionNumber"/>
        </w:rPr>
        <w:t xml:space="preserve">1.2.7.1.3</w:t>
      </w:r>
      <w:r>
        <w:tab/>
      </w:r>
      <w:r>
        <w:rPr>
          <w:rFonts w:hint="eastAsia"/>
        </w:rPr>
        <w:t xml:space="preserve">答案要点</w:t>
      </w:r>
    </w:p>
    <w:p>
      <w:pPr>
        <w:pStyle w:val="Compact"/>
        <w:numPr>
          <w:ilvl w:val="0"/>
          <w:numId w:val="1226"/>
        </w:numPr>
      </w:pPr>
      <w:r>
        <w:t xml:space="preserve">A: 1)F 2)T 3)F 4)F 5)T 6)T 7)F 8)T 9)F 10)T</w:t>
      </w:r>
    </w:p>
    <w:p>
      <w:pPr>
        <w:pStyle w:val="Compact"/>
        <w:numPr>
          <w:ilvl w:val="0"/>
          <w:numId w:val="1226"/>
        </w:numPr>
      </w:pPr>
      <w:r>
        <w:t xml:space="preserve">B: 11)B 12)C 13)C 14)B 15)B 16)B 17)C 18)C 19)B 20)B</w:t>
      </w:r>
    </w:p>
    <w:p>
      <w:pPr>
        <w:pStyle w:val="Compact"/>
        <w:numPr>
          <w:ilvl w:val="0"/>
          <w:numId w:val="1226"/>
        </w:numPr>
      </w:pPr>
    </w:p>
    <w:p>
      <w:pPr>
        <w:pStyle w:val="Compact"/>
        <w:numPr>
          <w:ilvl w:val="1"/>
          <w:numId w:val="1227"/>
        </w:numPr>
      </w:pPr>
      <w:r>
        <w:rPr>
          <w:rFonts w:hint="eastAsia"/>
        </w:rPr>
        <w:t xml:space="preserve">意识、VAS、活动度、情绪、生命体征、不适</w:t>
      </w:r>
    </w:p>
    <w:p>
      <w:pPr>
        <w:pStyle w:val="Compact"/>
        <w:numPr>
          <w:ilvl w:val="0"/>
          <w:numId w:val="1226"/>
        </w:numPr>
      </w:pPr>
    </w:p>
    <w:p>
      <w:pPr>
        <w:pStyle w:val="Compact"/>
        <w:numPr>
          <w:ilvl w:val="1"/>
          <w:numId w:val="1228"/>
        </w:numPr>
      </w:pPr>
      <w:r>
        <w:rPr>
          <w:rFonts w:hint="eastAsia"/>
        </w:rPr>
        <w:t xml:space="preserve">休息</w:t>
      </w:r>
      <w:r>
        <w:t xml:space="preserve"> 5-10 </w:t>
      </w:r>
      <w:r>
        <w:rPr>
          <w:rFonts w:hint="eastAsia"/>
        </w:rPr>
        <w:t xml:space="preserve">分钟</w:t>
      </w:r>
      <w:r>
        <w:t xml:space="preserve"> → </w:t>
      </w:r>
      <w:r>
        <w:rPr>
          <w:rFonts w:hint="eastAsia"/>
        </w:rPr>
        <w:t xml:space="preserve">缓慢起身</w:t>
      </w:r>
      <w:r>
        <w:t xml:space="preserve"> → </w:t>
      </w:r>
      <w:r>
        <w:rPr>
          <w:rFonts w:hint="eastAsia"/>
        </w:rPr>
        <w:t xml:space="preserve">补水</w:t>
      </w:r>
      <w:r>
        <w:t xml:space="preserve"> → </w:t>
      </w:r>
      <w:r>
        <w:rPr>
          <w:rFonts w:hint="eastAsia"/>
        </w:rPr>
        <w:t xml:space="preserve">整理仪容</w:t>
      </w:r>
      <w:r>
        <w:t xml:space="preserve"> → </w:t>
      </w:r>
      <w:r>
        <w:rPr>
          <w:rFonts w:hint="eastAsia"/>
        </w:rPr>
        <w:t xml:space="preserve">简短咨询</w:t>
      </w:r>
      <w:r>
        <w:t xml:space="preserve"> → </w:t>
      </w:r>
      <w:r>
        <w:rPr>
          <w:rFonts w:hint="eastAsia"/>
        </w:rPr>
        <w:t xml:space="preserve">预约</w:t>
      </w:r>
      <w:r>
        <w:t xml:space="preserve"> → </w:t>
      </w:r>
      <w:r>
        <w:rPr>
          <w:rFonts w:hint="eastAsia"/>
        </w:rPr>
        <w:t xml:space="preserve">送别</w:t>
      </w:r>
    </w:p>
    <w:p>
      <w:pPr>
        <w:pStyle w:val="Compact"/>
        <w:numPr>
          <w:ilvl w:val="0"/>
          <w:numId w:val="1226"/>
        </w:numPr>
      </w:pPr>
    </w:p>
    <w:p>
      <w:pPr>
        <w:pStyle w:val="Compact"/>
        <w:numPr>
          <w:ilvl w:val="1"/>
          <w:numId w:val="1229"/>
        </w:numPr>
      </w:pPr>
      <w:r>
        <w:rPr>
          <w:rFonts w:hint="eastAsia"/>
        </w:rPr>
        <w:t xml:space="preserve">饮食清淡多温水；活动避剧烈；洗浴</w:t>
      </w:r>
      <w:r>
        <w:t xml:space="preserve"> 2 </w:t>
      </w:r>
      <w:r>
        <w:rPr>
          <w:rFonts w:hint="eastAsia"/>
        </w:rPr>
        <w:t xml:space="preserve">小时后温水；保暖避风；复诊按目的</w:t>
      </w:r>
    </w:p>
    <w:p>
      <w:pPr>
        <w:pStyle w:val="Compact"/>
        <w:numPr>
          <w:ilvl w:val="0"/>
          <w:numId w:val="1226"/>
        </w:numPr>
      </w:pPr>
    </w:p>
    <w:p>
      <w:pPr>
        <w:pStyle w:val="Compact"/>
        <w:numPr>
          <w:ilvl w:val="1"/>
          <w:numId w:val="1230"/>
        </w:numPr>
      </w:pPr>
      <w:r>
        <w:rPr>
          <w:rFonts w:hint="eastAsia"/>
        </w:rPr>
        <w:t xml:space="preserve">不明体重下降、夜间剧痛、神经症状进行性、不明发热、大小便失禁、突发剧痛</w:t>
      </w:r>
    </w:p>
    <w:p>
      <w:pPr>
        <w:pStyle w:val="Compact"/>
        <w:numPr>
          <w:ilvl w:val="0"/>
          <w:numId w:val="1226"/>
        </w:numPr>
      </w:pPr>
    </w:p>
    <w:p>
      <w:pPr>
        <w:pStyle w:val="Compact"/>
        <w:numPr>
          <w:ilvl w:val="1"/>
          <w:numId w:val="1231"/>
        </w:numPr>
      </w:pPr>
      <w:r>
        <w:rPr>
          <w:rFonts w:hint="eastAsia"/>
        </w:rPr>
        <w:t xml:space="preserve">日期、推拿师、时长、主诉、四诊、模式、体位、手法、部位、力度</w:t>
      </w:r>
    </w:p>
    <w:p>
      <w:pPr>
        <w:pStyle w:val="Compact"/>
        <w:numPr>
          <w:ilvl w:val="0"/>
          <w:numId w:val="1226"/>
        </w:numPr>
      </w:pPr>
      <w:r>
        <w:rPr>
          <w:rFonts w:hint="eastAsia"/>
        </w:rPr>
        <w:t xml:space="preserve">案例</w:t>
      </w:r>
      <w:r>
        <w:t xml:space="preserve"> (a) </w:t>
      </w:r>
      <w:r>
        <w:rPr>
          <w:rFonts w:hint="eastAsia"/>
        </w:rPr>
        <w:t xml:space="preserve">起身过快</w:t>
      </w:r>
      <w:r>
        <w:t xml:space="preserve"> + </w:t>
      </w:r>
      <w:r>
        <w:rPr>
          <w:rFonts w:hint="eastAsia"/>
        </w:rPr>
        <w:t xml:space="preserve">糖尿病自主神经</w:t>
      </w:r>
      <w:r>
        <w:t xml:space="preserve"> + </w:t>
      </w:r>
      <w:r>
        <w:rPr>
          <w:rFonts w:hint="eastAsia"/>
        </w:rPr>
        <w:t xml:space="preserve">体位性低血压</w:t>
      </w:r>
      <w:r>
        <w:t xml:space="preserve"> + </w:t>
      </w:r>
      <w:r>
        <w:rPr>
          <w:rFonts w:hint="eastAsia"/>
        </w:rPr>
        <w:t xml:space="preserve">可能血糖偏低</w:t>
      </w:r>
    </w:p>
    <w:p>
      <w:pPr>
        <w:pStyle w:val="Compact"/>
        <w:numPr>
          <w:ilvl w:val="0"/>
          <w:numId w:val="1226"/>
        </w:numPr>
      </w:pPr>
    </w:p>
    <w:p>
      <w:pPr>
        <w:pStyle w:val="Compact"/>
        <w:numPr>
          <w:ilvl w:val="1"/>
          <w:numId w:val="1232"/>
        </w:numPr>
      </w:pPr>
      <w:r>
        <w:rPr>
          <w:rFonts w:hint="eastAsia"/>
        </w:rPr>
        <w:t xml:space="preserve">立即平卧</w:t>
      </w:r>
      <w:r>
        <w:t xml:space="preserve"> → </w:t>
      </w:r>
      <w:r>
        <w:rPr>
          <w:rFonts w:hint="eastAsia"/>
        </w:rPr>
        <w:t xml:space="preserve">测血压、脉搏</w:t>
      </w:r>
      <w:r>
        <w:t xml:space="preserve"> → </w:t>
      </w:r>
      <w:r>
        <w:rPr>
          <w:rFonts w:hint="eastAsia"/>
        </w:rPr>
        <w:t xml:space="preserve">测血糖（如能）→</w:t>
      </w:r>
      <w:r>
        <w:t xml:space="preserve"> </w:t>
      </w:r>
      <w:r>
        <w:rPr>
          <w:rFonts w:hint="eastAsia"/>
        </w:rPr>
        <w:t xml:space="preserve">提供温水</w:t>
      </w:r>
      <w:r>
        <w:t xml:space="preserve"> → </w:t>
      </w:r>
      <w:r>
        <w:rPr>
          <w:rFonts w:hint="eastAsia"/>
        </w:rPr>
        <w:t xml:space="preserve">延长休息</w:t>
      </w:r>
      <w:r>
        <w:t xml:space="preserve"> 15 </w:t>
      </w:r>
      <w:r>
        <w:rPr>
          <w:rFonts w:hint="eastAsia"/>
        </w:rPr>
        <w:t xml:space="preserve">分钟</w:t>
      </w:r>
      <w:r>
        <w:t xml:space="preserve"> → </w:t>
      </w:r>
      <w:r>
        <w:rPr>
          <w:rFonts w:hint="eastAsia"/>
        </w:rPr>
        <w:t xml:space="preserve">记录</w:t>
      </w:r>
    </w:p>
    <w:p>
      <w:pPr>
        <w:pStyle w:val="Compact"/>
        <w:numPr>
          <w:ilvl w:val="0"/>
          <w:numId w:val="1226"/>
        </w:numPr>
      </w:pPr>
    </w:p>
    <w:p>
      <w:pPr>
        <w:pStyle w:val="Compact"/>
        <w:numPr>
          <w:ilvl w:val="1"/>
          <w:numId w:val="1233"/>
        </w:numPr>
      </w:pPr>
      <w:r>
        <w:rPr>
          <w:rFonts w:hint="eastAsia"/>
        </w:rPr>
        <w:t xml:space="preserve">起身分三步、补水</w:t>
      </w:r>
      <w:r>
        <w:t xml:space="preserve"> + </w:t>
      </w:r>
      <w:r>
        <w:rPr>
          <w:rFonts w:hint="eastAsia"/>
        </w:rPr>
        <w:t xml:space="preserve">少量含糖食物（按糖尿病饮食）、避免立即驾车、家属陪同回家</w:t>
      </w:r>
    </w:p>
    <w:p>
      <w:pPr>
        <w:pStyle w:val="Compact"/>
        <w:numPr>
          <w:ilvl w:val="0"/>
          <w:numId w:val="1226"/>
        </w:numPr>
      </w:pPr>
    </w:p>
    <w:p>
      <w:pPr>
        <w:pStyle w:val="Compact"/>
        <w:numPr>
          <w:ilvl w:val="1"/>
          <w:numId w:val="1234"/>
        </w:numPr>
      </w:pPr>
      <w:r>
        <w:rPr>
          <w:rFonts w:hint="eastAsia"/>
        </w:rPr>
        <w:t xml:space="preserve">暂不需转介；建议主动联系其内分泌医师告知本次事件；下次服务前测血糖</w:t>
      </w:r>
    </w:p>
    <w:bookmarkEnd w:id="485"/>
    <w:bookmarkEnd w:id="486"/>
    <w:bookmarkEnd w:id="487"/>
    <w:bookmarkStart w:id="498" w:name="c02pm-amali-pm-amali"/>
    <w:p>
      <w:pPr>
        <w:pStyle w:val="Heading3"/>
      </w:pPr>
      <w:bookmarkStart w:id="8026" w:name="_Toc_8026"/>
      <w:r>
        <w:rPr>
          <w:rStyle w:val="SectionNumber"/>
          <w:b/>
          <w:color w:val="B8860B"/>
        </w:rPr>
        <w:t xml:space="preserve">1.2.8</w:t>
      </w:r>
      <w:r>
        <w:rPr>
          <w:b/>
          <w:color w:val="B8860B"/>
        </w:rPr>
        <w:tab/>
      </w:r>
      <w:r>
        <w:rPr>
          <w:b/>
          <w:color w:val="B8860B"/>
        </w:rPr>
        <w:t xml:space="preserve">[C02/PM-amali] PM-amali</w:t>
      </w:r>
      <w:bookmarkEnd w:id="8026"/>
    </w:p>
    <w:p>
      <w:pPr>
        <w:pStyle w:val="FirstParagraph"/>
      </w:pPr>
    </w:p>
    <w:p>
      <w:pPr>
        <w:pStyle w:val="BodyText"/>
      </w:pPr>
      <w:r>
        <w:t xml:space="preserve">JABATAN PEMBANGUNAN KEMAHIRAN (JPK)</w:t>
      </w:r>
      <w:r>
        <w:t xml:space="preserve"> </w:t>
      </w:r>
      <w:r>
        <w:t xml:space="preserve">TINGKAT 7-8, BLOK D4, KOMPLEKS D,</w:t>
      </w:r>
      <w:r>
        <w:t xml:space="preserve"> </w:t>
      </w:r>
      <w:r>
        <w:t xml:space="preserve">PUSAT PENTADBIRAN KERAJAAN PERSEKUTUAN,</w:t>
      </w:r>
      <w:r>
        <w:t xml:space="preserve"> </w:t>
      </w:r>
      <w:r>
        <w:t xml:space="preserve">62530 PUTRAJAYA</w:t>
      </w:r>
    </w:p>
    <w:bookmarkStart w:id="488" w:name="pelan-mengajar-amali-1"/>
    <w:p>
      <w:pPr>
        <w:pStyle w:val="Heading5"/>
      </w:pPr>
      <w:r>
        <w:rPr>
          <w:rStyle w:val="SectionNumber"/>
        </w:rPr>
        <w:t xml:space="preserve">1.2.8.0.1</w:t>
      </w:r>
      <w:r>
        <w:tab/>
      </w:r>
      <w:r>
        <w:t xml:space="preserve">PELAN MENGAJAR – AMALI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  <w:tblBorders>
          <w:top w:val="single" w:sz="12" w:color="7F7F7F"/>
          <w:bottom w:val="single" w:sz="12" w:color="7F7F7F"/>
          <w:insideH w:val="single" w:sz="6" w:color="7F7F7F"/>
          <w:left w:val="nil"/>
          <w:right w:val="nil"/>
          <w:insideV w:val="nil"/>
        </w:tblBorders>
      </w:tblPr>
      <w:tblGrid>
        <w:gridCol w:w="3960"/>
        <w:gridCol w:w="3960"/>
      </w:tblGrid>
      <w:tr>
        <w:trPr>
          <w:tblHeader w:val="on"/>
        </w:trPr>
        <w:tc>
          <w:tcPr>
            <w:shd w:val="clear" w:color="auto" w:fill="E7E6E6"/>
          </w:tcPr>
          <w:p>
            <w:pPr>
              <w:pStyle w:val="Compact"/>
            </w:pPr>
            <w:r>
              <w:rPr>
                <w:b/>
              </w:rPr>
              <w:t xml:space="preserve">Medan</w:t>
            </w:r>
          </w:p>
        </w:tc>
        <w:tc>
          <w:tcPr>
            <w:shd w:val="clear" w:color="auto" w:fill="E7E6E6"/>
          </w:tcPr>
          <w:p>
            <w:pPr>
              <w:pStyle w:val="Compact"/>
            </w:pPr>
            <w:r>
              <w:rPr>
                <w:b/>
              </w:rPr>
              <w:t xml:space="preserve">Nilai</w:t>
            </w:r>
          </w:p>
        </w:tc>
      </w:tr>
      <w:tr>
        <w:tc>
          <w:tcPr/>
          <w:p>
            <w:pPr>
              <w:pStyle w:val="Compact"/>
            </w:pPr>
            <w:r>
              <w:t xml:space="preserve">KOD DAN NAMA PROGRAM</w:t>
            </w:r>
          </w:p>
        </w:tc>
        <w:tc>
          <w:tcPr/>
          <w:p>
            <w:pPr>
              <w:pStyle w:val="Compact"/>
            </w:pPr>
            <w:r>
              <w:t xml:space="preserve">MP-031-3:2016 PERKHIDMATAN TUINALOGI</w:t>
            </w:r>
          </w:p>
        </w:tc>
      </w:tr>
      <w:tr>
        <w:tc>
          <w:tcPr>
            <w:shd w:val="clear" w:color="auto" w:fill="F7F7F7"/>
          </w:tcPr>
          <w:p>
            <w:pPr>
              <w:pStyle w:val="Compact"/>
            </w:pPr>
            <w:r>
              <w:t xml:space="preserve">TAHAP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t xml:space="preserve">3</w:t>
            </w:r>
          </w:p>
        </w:tc>
      </w:tr>
      <w:tr>
        <w:tc>
          <w:tcPr/>
          <w:p>
            <w:pPr>
              <w:pStyle w:val="Compact"/>
            </w:pPr>
            <w:r>
              <w:t xml:space="preserve">KOD DAN TAJUK UNIT KOMPETENSI</w:t>
            </w:r>
          </w:p>
        </w:tc>
        <w:tc>
          <w:tcPr/>
          <w:p>
            <w:pPr>
              <w:pStyle w:val="Compact"/>
            </w:pPr>
            <w:r>
              <w:t xml:space="preserve">MP-031-3:2016-C02 TUINALOGY SERVICES PREPARATION</w:t>
            </w:r>
          </w:p>
        </w:tc>
      </w:tr>
      <w:tr>
        <w:tc>
          <w:tcPr>
            <w:shd w:val="clear" w:color="auto" w:fill="F7F7F7"/>
          </w:tcPr>
          <w:p>
            <w:pPr>
              <w:pStyle w:val="Compact"/>
            </w:pPr>
            <w:r>
              <w:t xml:space="preserve">NO. DAN PERNYATAAN AKTIVITI KERJA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t xml:space="preserve">1. PREPARE TUINALOGY SERVICES EQUIPMENT AND TOOLS</w:t>
            </w:r>
            <w:r>
              <w:t xml:space="preserve">2. PREPARE TUINALOGY SERVICES AREA</w:t>
            </w:r>
            <w:r>
              <w:t xml:space="preserve">3. PREPARE CUSTOMER FOR TUINALOGY SERVICES</w:t>
            </w:r>
            <w:r>
              <w:t xml:space="preserve">4. RECORD TUINALOGY SERVICES PREPARATION ACTIVITIES</w:t>
            </w:r>
          </w:p>
        </w:tc>
      </w:tr>
      <w:tr>
        <w:tc>
          <w:tcPr/>
          <w:p>
            <w:pPr>
              <w:pStyle w:val="Compact"/>
            </w:pPr>
            <w:r>
              <w:t xml:space="preserve">NO. KOD</w:t>
            </w:r>
          </w:p>
        </w:tc>
        <w:tc>
          <w:tcPr/>
          <w:p>
            <w:pPr>
              <w:pStyle w:val="Compact"/>
            </w:pPr>
            <w:r>
              <w:t xml:space="preserve">MP-031-3:2016-C02/PM(AMALI)</w:t>
            </w:r>
          </w:p>
        </w:tc>
      </w:tr>
      <w:tr>
        <w:tc>
          <w:tcPr>
            <w:shd w:val="clear" w:color="auto" w:fill="F7F7F7"/>
          </w:tcPr>
          <w:p>
            <w:pPr>
              <w:pStyle w:val="Compact"/>
            </w:pPr>
            <w:r>
              <w:t xml:space="preserve">Muka Surat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t xml:space="preserve">1/1</w:t>
            </w:r>
          </w:p>
        </w:tc>
      </w:tr>
      <w:tr>
        <w:tc>
          <w:tcPr/>
          <w:p>
            <w:pPr>
              <w:pStyle w:val="Compact"/>
            </w:pPr>
            <w:r>
              <w:t xml:space="preserve">WARNA KERTAS</w:t>
            </w:r>
          </w:p>
        </w:tc>
        <w:tc>
          <w:tcPr/>
          <w:p>
            <w:pPr>
              <w:pStyle w:val="Compact"/>
            </w:pPr>
            <w:r>
              <w:t xml:space="preserve">KUNING (Yellow)</w:t>
            </w:r>
          </w:p>
        </w:tc>
      </w:tr>
    </w:tbl>
    <w:p>
      <w:pPr>
        <w:pStyle w:val="BodyText"/>
      </w:pPr>
      <w:r>
        <w:rPr>
          <w:b/>
          <w:bCs/>
        </w:rPr>
        <w:t xml:space="preserve">TAJUK:</w:t>
      </w:r>
      <w:r>
        <w:t xml:space="preserve"> </w:t>
      </w:r>
      <w:r>
        <w:rPr>
          <w:rFonts w:hint="eastAsia"/>
        </w:rPr>
        <w:t xml:space="preserve">实操课教学计划</w:t>
      </w:r>
      <w:r>
        <w:t xml:space="preserve"> / Pelan Mengajar Amali</w:t>
      </w:r>
    </w:p>
    <w:p>
      <w:pPr>
        <w:pStyle w:val="BodyText"/>
      </w:pPr>
      <w:r>
        <w:rPr>
          <w:b/>
          <w:bCs/>
        </w:rPr>
        <w:t xml:space="preserve">TUJUAN:</w:t>
      </w:r>
      <w:r>
        <w:t xml:space="preserve"> </w:t>
      </w:r>
      <w:r>
        <w:rPr>
          <w:rFonts w:hint="eastAsia"/>
        </w:rPr>
        <w:t xml:space="preserve">本实操课程通过模拟客户、同伴互练与真实客户实习，训练学员掌握全身推拿三大工作活动：术前准备、八大手法应用</w:t>
      </w:r>
      <w:r>
        <w:t xml:space="preserve"> + </w:t>
      </w:r>
      <w:r>
        <w:rPr>
          <w:rFonts w:hint="eastAsia"/>
        </w:rPr>
        <w:t xml:space="preserve">全身标准疗程执行、服务后管理。每周</w:t>
      </w:r>
      <w:r>
        <w:t xml:space="preserve"> 14 </w:t>
      </w:r>
      <w:r>
        <w:rPr>
          <w:rFonts w:hint="eastAsia"/>
        </w:rPr>
        <w:t xml:space="preserve">小时，共</w:t>
      </w:r>
      <w:r>
        <w:t xml:space="preserve"> 28 </w:t>
      </w:r>
      <w:r>
        <w:rPr>
          <w:rFonts w:hint="eastAsia"/>
        </w:rPr>
        <w:t xml:space="preserve">周完成</w:t>
      </w:r>
      <w:r>
        <w:t xml:space="preserve"> 392 </w:t>
      </w:r>
      <w:r>
        <w:rPr>
          <w:rFonts w:hint="eastAsia"/>
        </w:rPr>
        <w:t xml:space="preserve">小时实操时数。</w:t>
      </w:r>
    </w:p>
    <w:p>
      <w:pPr>
        <w:pStyle w:val="BodyText"/>
      </w:pPr>
      <w:r>
        <w:rPr>
          <w:b/>
          <w:bCs/>
        </w:rPr>
        <w:t xml:space="preserve">TEMPAT:</w:t>
      </w:r>
      <w:r>
        <w:t xml:space="preserve"> </w:t>
      </w:r>
      <w:r>
        <w:t xml:space="preserve">BILIK AMALI / MAKMAL</w:t>
      </w:r>
    </w:p>
    <w:p>
      <w:pPr>
        <w:pStyle w:val="BodyText"/>
      </w:pPr>
      <w:r>
        <w:rPr>
          <w:b/>
          <w:bCs/>
        </w:rPr>
        <w:t xml:space="preserve">TEMPOH:</w:t>
      </w:r>
      <w:r>
        <w:t xml:space="preserve"> </w:t>
      </w:r>
      <w:r>
        <w:t xml:space="preserve">Rujuk JPW/RK.</w:t>
      </w:r>
    </w:p>
    <w:p>
      <w:pPr>
        <w:pStyle w:val="BodyText"/>
      </w:pPr>
      <w:r>
        <w:rPr>
          <w:b/>
          <w:bCs/>
        </w:rPr>
        <w:t xml:space="preserve">TUJUAN PENGAJARAN:</w:t>
      </w:r>
      <w:r>
        <w:t xml:space="preserve"> </w:t>
      </w:r>
      <w:r>
        <w:t xml:space="preserve">Pada akhir sesi pengajaran, pelatih akan dapat menguasai pengetahuan/kemahiran berkaitan aktiviti kerja CU ini.</w:t>
      </w:r>
    </w:p>
    <w:p>
      <w:pPr>
        <w:pStyle w:val="BodyText"/>
      </w:pPr>
      <w:r>
        <w:rPr>
          <w:b/>
          <w:bCs/>
        </w:rPr>
        <w:t xml:space="preserve">ALAT BANTUAN MENGAJAR:</w:t>
      </w:r>
      <w:r>
        <w:t xml:space="preserve"> </w:t>
      </w:r>
      <w:r>
        <w:t xml:space="preserve">Papan putih, projektor, slaid pengajaran, bahan tunjuk-cara.</w:t>
      </w:r>
    </w:p>
    <w:bookmarkEnd w:id="488"/>
    <w:bookmarkStart w:id="497" w:name="实操课教学计划-pelan-mengajar-amali-1"/>
    <w:p>
      <w:pPr>
        <w:pStyle w:val="Heading4"/>
      </w:pPr>
      <w:r>
        <w:rPr>
          <w:rStyle w:val="SectionNumber"/>
        </w:rPr>
        <w:t xml:space="preserve">1.2.8.1</w:t>
      </w:r>
      <w:r>
        <w:tab/>
      </w:r>
      <w:r>
        <w:rPr>
          <w:rFonts w:hint="eastAsia"/>
        </w:rPr>
        <w:t xml:space="preserve">实操课教学计划</w:t>
      </w:r>
      <w:r>
        <w:t xml:space="preserve"> / Pelan Mengajar Amali</w:t>
      </w:r>
    </w:p>
    <w:bookmarkStart w:id="489" w:name="一单元概述-3"/>
    <w:p>
      <w:pPr>
        <w:pStyle w:val="Heading5"/>
      </w:pPr>
      <w:r>
        <w:rPr>
          <w:rStyle w:val="SectionNumber"/>
        </w:rPr>
        <w:t xml:space="preserve">1.2.8.1.1</w:t>
      </w:r>
      <w:r>
        <w:tab/>
      </w:r>
      <w:r>
        <w:rPr>
          <w:rFonts w:hint="eastAsia"/>
        </w:rPr>
        <w:t xml:space="preserve">一、单元概述</w:t>
      </w:r>
    </w:p>
    <w:p>
      <w:pPr>
        <w:pStyle w:val="FirstParagraph"/>
      </w:pPr>
      <w:r>
        <w:rPr>
          <w:rFonts w:hint="eastAsia"/>
        </w:rPr>
        <w:t xml:space="preserve">本实操课程通过模拟客户、同伴互练与真实客户实习，训练学员掌握全身推拿三大工作活动：术前准备、八大手法应用</w:t>
      </w:r>
      <w:r>
        <w:t xml:space="preserve"> + </w:t>
      </w:r>
      <w:r>
        <w:rPr>
          <w:rFonts w:hint="eastAsia"/>
        </w:rPr>
        <w:t xml:space="preserve">全身标准疗程执行、服务后管理。每周</w:t>
      </w:r>
      <w:r>
        <w:t xml:space="preserve"> 14 </w:t>
      </w:r>
      <w:r>
        <w:rPr>
          <w:rFonts w:hint="eastAsia"/>
        </w:rPr>
        <w:t xml:space="preserve">小时，共</w:t>
      </w:r>
      <w:r>
        <w:t xml:space="preserve"> 28 </w:t>
      </w:r>
      <w:r>
        <w:rPr>
          <w:rFonts w:hint="eastAsia"/>
        </w:rPr>
        <w:t xml:space="preserve">周完成</w:t>
      </w:r>
      <w:r>
        <w:t xml:space="preserve"> 392 </w:t>
      </w:r>
      <w:r>
        <w:rPr>
          <w:rFonts w:hint="eastAsia"/>
        </w:rPr>
        <w:t xml:space="preserve">小时实操时数。</w:t>
      </w:r>
    </w:p>
    <w:bookmarkEnd w:id="489"/>
    <w:bookmarkStart w:id="490" w:name="二教学目标-performance-objectives"/>
    <w:p>
      <w:pPr>
        <w:pStyle w:val="Heading5"/>
      </w:pPr>
      <w:r>
        <w:rPr>
          <w:rStyle w:val="SectionNumber"/>
        </w:rPr>
        <w:t xml:space="preserve">1.2.8.1.2</w:t>
      </w:r>
      <w:r>
        <w:tab/>
      </w:r>
      <w:r>
        <w:rPr>
          <w:rFonts w:hint="eastAsia"/>
        </w:rPr>
        <w:t xml:space="preserve">二、教学目标</w:t>
      </w:r>
      <w:r>
        <w:t xml:space="preserve"> (Performance Objectives)</w:t>
      </w:r>
    </w:p>
    <w:p>
      <w:pPr>
        <w:pStyle w:val="FirstParagraph"/>
      </w:pPr>
      <w:r>
        <w:rPr>
          <w:rFonts w:hint="eastAsia"/>
        </w:rPr>
        <w:t xml:space="preserve">完成实操课程后，学员应能：</w:t>
      </w:r>
      <w:r>
        <w:t xml:space="preserve"> </w:t>
      </w:r>
      <w:r>
        <w:t xml:space="preserve">1.</w:t>
      </w:r>
      <w:r>
        <w:t xml:space="preserve"> </w:t>
      </w:r>
      <w:r>
        <w:rPr>
          <w:b/>
          <w:bCs/>
        </w:rPr>
        <w:t xml:space="preserve">P3</w:t>
      </w:r>
      <w:r>
        <w:t xml:space="preserve"> </w:t>
      </w:r>
      <w:r>
        <w:rPr>
          <w:rFonts w:hint="eastAsia"/>
        </w:rPr>
        <w:t xml:space="preserve">独立完成全身推拿术前准备（用品、体位、四诊复核）</w:t>
      </w:r>
      <w:r>
        <w:t xml:space="preserve"> </w:t>
      </w:r>
      <w:r>
        <w:t xml:space="preserve">2.</w:t>
      </w:r>
      <w:r>
        <w:t xml:space="preserve"> </w:t>
      </w:r>
      <w:r>
        <w:rPr>
          <w:b/>
          <w:bCs/>
        </w:rPr>
        <w:t xml:space="preserve">P4</w:t>
      </w:r>
      <w:r>
        <w:t xml:space="preserve"> </w:t>
      </w:r>
      <w:r>
        <w:rPr>
          <w:rFonts w:hint="eastAsia"/>
        </w:rPr>
        <w:t xml:space="preserve">熟练演示推、拿、按、捏、揉、捻、摩、拍八大手法</w:t>
      </w:r>
      <w:r>
        <w:t xml:space="preserve"> </w:t>
      </w:r>
      <w:r>
        <w:t xml:space="preserve">3.</w:t>
      </w:r>
      <w:r>
        <w:t xml:space="preserve"> </w:t>
      </w:r>
      <w:r>
        <w:rPr>
          <w:b/>
          <w:bCs/>
        </w:rPr>
        <w:t xml:space="preserve">P4</w:t>
      </w:r>
      <w:r>
        <w:t xml:space="preserve"> </w:t>
      </w:r>
      <w:r>
        <w:rPr>
          <w:rFonts w:hint="eastAsia"/>
        </w:rPr>
        <w:t xml:space="preserve">按全身标准顺序完成</w:t>
      </w:r>
      <w:r>
        <w:t xml:space="preserve"> 60–90 </w:t>
      </w:r>
      <w:r>
        <w:rPr>
          <w:rFonts w:hint="eastAsia"/>
        </w:rPr>
        <w:t xml:space="preserve">分钟疗程</w:t>
      </w:r>
      <w:r>
        <w:t xml:space="preserve"> </w:t>
      </w:r>
      <w:r>
        <w:t xml:space="preserve">4.</w:t>
      </w:r>
      <w:r>
        <w:t xml:space="preserve"> </w:t>
      </w:r>
      <w:r>
        <w:rPr>
          <w:b/>
          <w:bCs/>
        </w:rPr>
        <w:t xml:space="preserve">P3</w:t>
      </w:r>
      <w:r>
        <w:t xml:space="preserve"> </w:t>
      </w:r>
      <w:r>
        <w:rPr>
          <w:rFonts w:hint="eastAsia"/>
        </w:rPr>
        <w:t xml:space="preserve">持续观察并响应客户反应</w:t>
      </w:r>
      <w:r>
        <w:t xml:space="preserve"> </w:t>
      </w:r>
      <w:r>
        <w:t xml:space="preserve">5.</w:t>
      </w:r>
      <w:r>
        <w:t xml:space="preserve"> </w:t>
      </w:r>
      <w:r>
        <w:rPr>
          <w:b/>
          <w:bCs/>
        </w:rPr>
        <w:t xml:space="preserve">P3</w:t>
      </w:r>
      <w:r>
        <w:t xml:space="preserve"> </w:t>
      </w:r>
      <w:r>
        <w:rPr>
          <w:rFonts w:hint="eastAsia"/>
        </w:rPr>
        <w:t xml:space="preserve">处置紧急情况（晕厥、过敏等）</w:t>
      </w:r>
      <w:r>
        <w:t xml:space="preserve"> </w:t>
      </w:r>
      <w:r>
        <w:t xml:space="preserve">6.</w:t>
      </w:r>
      <w:r>
        <w:t xml:space="preserve"> </w:t>
      </w:r>
      <w:r>
        <w:rPr>
          <w:b/>
          <w:bCs/>
        </w:rPr>
        <w:t xml:space="preserve">P3</w:t>
      </w:r>
      <w:r>
        <w:t xml:space="preserve"> </w:t>
      </w:r>
      <w:r>
        <w:rPr>
          <w:rFonts w:hint="eastAsia"/>
        </w:rPr>
        <w:t xml:space="preserve">完成服务后状态评估与离场流程</w:t>
      </w:r>
      <w:r>
        <w:t xml:space="preserve"> </w:t>
      </w:r>
      <w:r>
        <w:t xml:space="preserve">7.</w:t>
      </w:r>
      <w:r>
        <w:t xml:space="preserve"> </w:t>
      </w:r>
      <w:r>
        <w:rPr>
          <w:b/>
          <w:bCs/>
        </w:rPr>
        <w:t xml:space="preserve">P3</w:t>
      </w:r>
      <w:r>
        <w:t xml:space="preserve"> </w:t>
      </w:r>
      <w:r>
        <w:rPr>
          <w:rFonts w:hint="eastAsia"/>
        </w:rPr>
        <w:t xml:space="preserve">给予自我护理建议并完成客户记录</w:t>
      </w:r>
      <w:r>
        <w:t xml:space="preserve"> </w:t>
      </w:r>
      <w:r>
        <w:t xml:space="preserve">8.</w:t>
      </w:r>
      <w:r>
        <w:t xml:space="preserve"> </w:t>
      </w:r>
      <w:r>
        <w:rPr>
          <w:b/>
          <w:bCs/>
        </w:rPr>
        <w:t xml:space="preserve">A3</w:t>
      </w:r>
      <w:r>
        <w:t xml:space="preserve"> </w:t>
      </w:r>
      <w:r>
        <w:rPr>
          <w:rFonts w:hint="eastAsia"/>
        </w:rPr>
        <w:t xml:space="preserve">表现专业、稳定、富同理心的态度</w:t>
      </w:r>
      <w:r>
        <w:t xml:space="preserve"> </w:t>
      </w:r>
      <w:r>
        <w:t xml:space="preserve">9.</w:t>
      </w:r>
      <w:r>
        <w:t xml:space="preserve"> </w:t>
      </w:r>
      <w:r>
        <w:rPr>
          <w:b/>
          <w:bCs/>
        </w:rPr>
        <w:t xml:space="preserve">A3</w:t>
      </w:r>
      <w:r>
        <w:t xml:space="preserve"> </w:t>
      </w:r>
      <w:r>
        <w:rPr>
          <w:rFonts w:hint="eastAsia"/>
        </w:rPr>
        <w:t xml:space="preserve">严守</w:t>
      </w:r>
      <w:r>
        <w:t xml:space="preserve"> OSHA、PDPA、T&amp;CM </w:t>
      </w:r>
      <w:r>
        <w:rPr>
          <w:rFonts w:hint="eastAsia"/>
        </w:rPr>
        <w:t xml:space="preserve">伦理规范</w:t>
      </w:r>
    </w:p>
    <w:bookmarkEnd w:id="490"/>
    <w:bookmarkStart w:id="491" w:name="三教学方法-delivery-mode-3"/>
    <w:p>
      <w:pPr>
        <w:pStyle w:val="Heading5"/>
      </w:pPr>
      <w:r>
        <w:rPr>
          <w:rStyle w:val="SectionNumber"/>
        </w:rPr>
        <w:t xml:space="preserve">1.2.8.1.3</w:t>
      </w:r>
      <w:r>
        <w:tab/>
      </w:r>
      <w:r>
        <w:rPr>
          <w:rFonts w:hint="eastAsia"/>
        </w:rPr>
        <w:t xml:space="preserve">三、教学方法</w:t>
      </w:r>
      <w:r>
        <w:t xml:space="preserve"> (Delivery Mode)</w:t>
      </w:r>
    </w:p>
    <w:p>
      <w:pPr>
        <w:pStyle w:val="FirstParagraph"/>
      </w:pPr>
      <w:r>
        <w:rPr>
          <w:rFonts w:hint="eastAsia"/>
        </w:rPr>
        <w:t xml:space="preserve">按</w:t>
      </w:r>
      <w:r>
        <w:t xml:space="preserve"> NOSS </w:t>
      </w:r>
      <w:r>
        <w:rPr>
          <w:rFonts w:hint="eastAsia"/>
        </w:rPr>
        <w:t xml:space="preserve">规定实操部分采用：</w:t>
      </w:r>
      <w:r>
        <w:rPr>
          <w:rFonts w:hint="eastAsia"/>
          <w:b/>
          <w:bCs/>
        </w:rPr>
        <w:t xml:space="preserve">演示</w:t>
      </w:r>
      <w:r>
        <w:rPr>
          <w:b/>
          <w:bCs/>
        </w:rPr>
        <w:t xml:space="preserve"> (Demonstration) / </w:t>
      </w:r>
      <w:r>
        <w:rPr>
          <w:rFonts w:hint="eastAsia"/>
          <w:b/>
          <w:bCs/>
        </w:rPr>
        <w:t xml:space="preserve">同伴互练</w:t>
      </w:r>
      <w:r>
        <w:rPr>
          <w:b/>
          <w:bCs/>
        </w:rPr>
        <w:t xml:space="preserve"> (Peer practice) / </w:t>
      </w:r>
      <w:r>
        <w:rPr>
          <w:rFonts w:hint="eastAsia"/>
          <w:b/>
          <w:bCs/>
        </w:rPr>
        <w:t xml:space="preserve">模拟病人</w:t>
      </w:r>
      <w:r>
        <w:rPr>
          <w:b/>
          <w:bCs/>
        </w:rPr>
        <w:t xml:space="preserve"> (Simulated patient) / </w:t>
      </w:r>
      <w:r>
        <w:rPr>
          <w:rFonts w:hint="eastAsia"/>
          <w:b/>
          <w:bCs/>
        </w:rPr>
        <w:t xml:space="preserve">真实客户实习</w:t>
      </w:r>
      <w:r>
        <w:rPr>
          <w:b/>
          <w:bCs/>
        </w:rPr>
        <w:t xml:space="preserve"> (Live client clinical) / </w:t>
      </w:r>
      <w:r>
        <w:rPr>
          <w:rFonts w:hint="eastAsia"/>
          <w:b/>
          <w:bCs/>
        </w:rPr>
        <w:t xml:space="preserve">角色扮演</w:t>
      </w:r>
      <w:r>
        <w:rPr>
          <w:b/>
          <w:bCs/>
        </w:rPr>
        <w:t xml:space="preserve"> (Role-play)</w:t>
      </w:r>
    </w:p>
    <w:bookmarkEnd w:id="491"/>
    <w:bookmarkStart w:id="492" w:name="四教具与设备-equipment-materials"/>
    <w:p>
      <w:pPr>
        <w:pStyle w:val="Heading5"/>
      </w:pPr>
      <w:r>
        <w:rPr>
          <w:rStyle w:val="SectionNumber"/>
        </w:rPr>
        <w:t xml:space="preserve">1.2.8.1.4</w:t>
      </w:r>
      <w:r>
        <w:tab/>
      </w:r>
      <w:r>
        <w:rPr>
          <w:rFonts w:hint="eastAsia"/>
        </w:rPr>
        <w:t xml:space="preserve">四、教具与设备</w:t>
      </w:r>
      <w:r>
        <w:t xml:space="preserve"> (Equipment &amp; Materials)</w:t>
      </w:r>
    </w:p>
    <w:tbl>
      <w:tblPr>
        <w:tblStyle w:val="Table"/>
        <w:tblW w:type="auto" w:w="0"/>
        <w:tblLook w:firstRow="1" w:lastRow="0" w:firstColumn="0" w:lastColumn="0" w:noHBand="0" w:noVBand="0" w:val="0020"/>
        <w:tblBorders>
          <w:top w:val="single" w:sz="12" w:color="7F7F7F"/>
          <w:bottom w:val="single" w:sz="12" w:color="7F7F7F"/>
          <w:insideH w:val="single" w:sz="6" w:color="7F7F7F"/>
          <w:left w:val="nil"/>
          <w:right w:val="nil"/>
          <w:insideV w:val="nil"/>
        </w:tblBorders>
      </w:tblPr>
      <w:tblGrid>
        <w:gridCol w:w="3960"/>
        <w:gridCol w:w="3960"/>
      </w:tblGrid>
      <w:tr>
        <w:trPr>
          <w:tblHeader w:val="on"/>
        </w:trPr>
        <w:tc>
          <w:tcPr>
            <w:shd w:val="clear" w:color="auto" w:fill="E7E6E6"/>
          </w:tcPr>
          <w:p>
            <w:pPr>
              <w:pStyle w:val="Compact"/>
            </w:pPr>
            <w:r>
              <w:rPr>
                <w:rFonts w:hint="eastAsia"/>
                <w:b/>
              </w:rPr>
              <w:t xml:space="preserve">项目</w:t>
            </w:r>
          </w:p>
        </w:tc>
        <w:tc>
          <w:tcPr>
            <w:shd w:val="clear" w:color="auto" w:fill="E7E6E6"/>
          </w:tcPr>
          <w:p>
            <w:pPr>
              <w:pStyle w:val="Compact"/>
              <w:jc w:val="right"/>
            </w:pPr>
            <w:r>
              <w:rPr>
                <w:rFonts w:hint="eastAsia"/>
                <w:b/>
              </w:rPr>
              <w:t xml:space="preserve">数量（25</w:t>
            </w:r>
            <w:r>
              <w:rPr>
                <w:b/>
              </w:rPr>
              <w:t xml:space="preserve"> </w:t>
            </w:r>
            <w:r>
              <w:rPr>
                <w:rFonts w:hint="eastAsia"/>
                <w:b/>
              </w:rPr>
              <w:t xml:space="preserve">学员班）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推拿床（可调高度）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13 </w:t>
            </w:r>
            <w:r>
              <w:rPr>
                <w:rFonts w:hint="eastAsia"/>
              </w:rPr>
              <w:t xml:space="preserve">张（1:2）</w:t>
            </w:r>
          </w:p>
        </w:tc>
      </w:tr>
      <w:tr>
        <w:tc>
          <w:tcPr>
            <w:shd w:val="clear" w:color="auto" w:fill="F7F7F7"/>
          </w:tcPr>
          <w:p>
            <w:pPr>
              <w:pStyle w:val="Compact"/>
            </w:pPr>
            <w:r>
              <w:rPr>
                <w:rFonts w:hint="eastAsia"/>
              </w:rPr>
              <w:t xml:space="preserve">推拿油</w:t>
            </w:r>
            <w:r>
              <w:t xml:space="preserve"> / </w:t>
            </w:r>
            <w:r>
              <w:rPr>
                <w:rFonts w:hint="eastAsia"/>
              </w:rPr>
              <w:t xml:space="preserve">爽身粉</w:t>
            </w:r>
          </w:p>
        </w:tc>
        <w:tc>
          <w:tcPr>
            <w:shd w:val="clear" w:color="auto" w:fill="F7F7F7"/>
          </w:tcPr>
          <w:p>
            <w:pPr>
              <w:pStyle w:val="Compact"/>
              <w:jc w:val="right"/>
            </w:pPr>
            <w:r>
              <w:t xml:space="preserve">25 </w:t>
            </w:r>
            <w:r>
              <w:rPr>
                <w:rFonts w:hint="eastAsia"/>
              </w:rPr>
              <w:t xml:space="preserve">套（1:1）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大铺巾</w:t>
            </w:r>
            <w:r>
              <w:t xml:space="preserve"> / </w:t>
            </w:r>
            <w:r>
              <w:rPr>
                <w:rFonts w:hint="eastAsia"/>
              </w:rPr>
              <w:t xml:space="preserve">毛巾</w:t>
            </w:r>
            <w:r>
              <w:t xml:space="preserve"> / </w:t>
            </w:r>
            <w:r>
              <w:rPr>
                <w:rFonts w:hint="eastAsia"/>
              </w:rPr>
              <w:t xml:space="preserve">靠枕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50 </w:t>
            </w:r>
            <w:r>
              <w:rPr>
                <w:rFonts w:hint="eastAsia"/>
              </w:rPr>
              <w:t xml:space="preserve">套</w:t>
            </w:r>
          </w:p>
        </w:tc>
      </w:tr>
      <w:tr>
        <w:tc>
          <w:tcPr>
            <w:shd w:val="clear" w:color="auto" w:fill="F7F7F7"/>
          </w:tcPr>
          <w:p>
            <w:pPr>
              <w:pStyle w:val="Compact"/>
            </w:pPr>
            <w:r>
              <w:rPr>
                <w:rFonts w:hint="eastAsia"/>
              </w:rPr>
              <w:t xml:space="preserve">经络穴位人体模型</w:t>
            </w:r>
          </w:p>
        </w:tc>
        <w:tc>
          <w:tcPr>
            <w:shd w:val="clear" w:color="auto" w:fill="F7F7F7"/>
          </w:tcPr>
          <w:p>
            <w:pPr>
              <w:pStyle w:val="Compact"/>
              <w:jc w:val="right"/>
            </w:pPr>
            <w:r>
              <w:t xml:space="preserve">2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经络挂图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</w:t>
            </w:r>
          </w:p>
        </w:tc>
      </w:tr>
      <w:tr>
        <w:tc>
          <w:tcPr>
            <w:shd w:val="clear" w:color="auto" w:fill="F7F7F7"/>
          </w:tcPr>
          <w:p>
            <w:pPr>
              <w:pStyle w:val="Compact"/>
            </w:pPr>
            <w:r>
              <w:rPr>
                <w:rFonts w:hint="eastAsia"/>
              </w:rPr>
              <w:t xml:space="preserve">计时器</w:t>
            </w:r>
          </w:p>
        </w:tc>
        <w:tc>
          <w:tcPr>
            <w:shd w:val="clear" w:color="auto" w:fill="F7F7F7"/>
          </w:tcPr>
          <w:p>
            <w:pPr>
              <w:pStyle w:val="Compact"/>
              <w:jc w:val="right"/>
            </w:pPr>
            <w:r>
              <w:t xml:space="preserve">5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镜子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5</w:t>
            </w:r>
          </w:p>
        </w:tc>
      </w:tr>
      <w:tr>
        <w:tc>
          <w:tcPr>
            <w:shd w:val="clear" w:color="auto" w:fill="F7F7F7"/>
          </w:tcPr>
          <w:p>
            <w:pPr>
              <w:pStyle w:val="Compact"/>
            </w:pPr>
            <w:r>
              <w:rPr>
                <w:rFonts w:hint="eastAsia"/>
              </w:rPr>
              <w:t xml:space="preserve">急救箱</w:t>
            </w:r>
            <w:r>
              <w:t xml:space="preserve"> + AED</w:t>
            </w:r>
          </w:p>
        </w:tc>
        <w:tc>
          <w:tcPr>
            <w:shd w:val="clear" w:color="auto" w:fill="F7F7F7"/>
          </w:tcPr>
          <w:p>
            <w:pPr>
              <w:pStyle w:val="Compact"/>
              <w:jc w:val="right"/>
            </w:pPr>
            <w:r>
              <w:t xml:space="preserve">1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客户记录表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rFonts w:hint="eastAsia"/>
              </w:rPr>
              <w:t xml:space="preserve">充足</w:t>
            </w:r>
          </w:p>
        </w:tc>
      </w:tr>
      <w:tr>
        <w:tc>
          <w:tcPr>
            <w:shd w:val="clear" w:color="auto" w:fill="F7F7F7"/>
          </w:tcPr>
          <w:p>
            <w:pPr>
              <w:pStyle w:val="Compact"/>
            </w:pPr>
            <w:r>
              <w:rPr>
                <w:rFonts w:hint="eastAsia"/>
              </w:rPr>
              <w:t xml:space="preserve">模拟同意书</w:t>
            </w:r>
          </w:p>
        </w:tc>
        <w:tc>
          <w:tcPr>
            <w:shd w:val="clear" w:color="auto" w:fill="F7F7F7"/>
          </w:tcPr>
          <w:p>
            <w:pPr>
              <w:pStyle w:val="Compact"/>
              <w:jc w:val="right"/>
            </w:pPr>
            <w:r>
              <w:rPr>
                <w:rFonts w:hint="eastAsia"/>
              </w:rPr>
              <w:t xml:space="preserve">充足</w:t>
            </w:r>
          </w:p>
        </w:tc>
      </w:tr>
    </w:tbl>
    <w:bookmarkEnd w:id="492"/>
    <w:bookmarkStart w:id="493" w:name="五392-小时教学进度安排"/>
    <w:p>
      <w:pPr>
        <w:pStyle w:val="Heading5"/>
      </w:pPr>
      <w:r>
        <w:rPr>
          <w:rStyle w:val="SectionNumber"/>
        </w:rPr>
        <w:t xml:space="preserve">1.2.8.1.5</w:t>
      </w:r>
      <w:r>
        <w:tab/>
      </w:r>
      <w:r>
        <w:rPr>
          <w:rFonts w:hint="eastAsia"/>
        </w:rPr>
        <w:t xml:space="preserve">五、392</w:t>
      </w:r>
      <w:r>
        <w:t xml:space="preserve"> </w:t>
      </w:r>
      <w:r>
        <w:rPr>
          <w:rFonts w:hint="eastAsia"/>
        </w:rPr>
        <w:t xml:space="preserve">小时教学进度安排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  <w:tblBorders>
          <w:top w:val="single" w:sz="12" w:color="7F7F7F"/>
          <w:bottom w:val="single" w:sz="12" w:color="7F7F7F"/>
          <w:insideH w:val="single" w:sz="6" w:color="7F7F7F"/>
          <w:left w:val="nil"/>
          <w:right w:val="nil"/>
          <w:insideV w:val="nil"/>
        </w:tblBorders>
      </w:tblPr>
      <w:tblGrid>
        <w:gridCol w:w="812"/>
        <w:gridCol w:w="1015"/>
        <w:gridCol w:w="1827"/>
        <w:gridCol w:w="1218"/>
        <w:gridCol w:w="1421"/>
        <w:gridCol w:w="1624"/>
      </w:tblGrid>
      <w:tr>
        <w:trPr>
          <w:tblHeader w:val="on"/>
        </w:trPr>
        <w:tc>
          <w:tcPr>
            <w:shd w:val="clear" w:color="auto" w:fill="E7E6E6"/>
          </w:tcPr>
          <w:p>
            <w:pPr>
              <w:pStyle w:val="Compact"/>
              <w:jc w:val="right"/>
            </w:pPr>
            <w:r>
              <w:rPr>
                <w:rFonts w:hint="eastAsia"/>
                <w:b/>
              </w:rPr>
              <w:t xml:space="preserve">周</w:t>
            </w:r>
          </w:p>
        </w:tc>
        <w:tc>
          <w:tcPr>
            <w:shd w:val="clear" w:color="auto" w:fill="E7E6E6"/>
          </w:tcPr>
          <w:p>
            <w:pPr>
              <w:pStyle w:val="Compact"/>
              <w:jc w:val="right"/>
            </w:pPr>
            <w:r>
              <w:rPr>
                <w:rFonts w:hint="eastAsia"/>
                <w:b/>
              </w:rPr>
              <w:t xml:space="preserve">时数</w:t>
            </w:r>
          </w:p>
        </w:tc>
        <w:tc>
          <w:tcPr>
            <w:shd w:val="clear" w:color="auto" w:fill="E7E6E6"/>
          </w:tcPr>
          <w:p>
            <w:pPr>
              <w:pStyle w:val="Compact"/>
            </w:pPr>
            <w:r>
              <w:rPr>
                <w:rFonts w:hint="eastAsia"/>
                <w:b/>
              </w:rPr>
              <w:t xml:space="preserve">工作活动</w:t>
            </w:r>
          </w:p>
        </w:tc>
        <w:tc>
          <w:tcPr>
            <w:shd w:val="clear" w:color="auto" w:fill="E7E6E6"/>
          </w:tcPr>
          <w:p>
            <w:pPr>
              <w:pStyle w:val="Compact"/>
            </w:pPr>
            <w:r>
              <w:rPr>
                <w:rFonts w:hint="eastAsia"/>
                <w:b/>
              </w:rPr>
              <w:t xml:space="preserve">主题</w:t>
            </w:r>
          </w:p>
        </w:tc>
        <w:tc>
          <w:tcPr>
            <w:shd w:val="clear" w:color="auto" w:fill="E7E6E6"/>
          </w:tcPr>
          <w:p>
            <w:pPr>
              <w:pStyle w:val="Compact"/>
            </w:pPr>
            <w:r>
              <w:rPr>
                <w:rFonts w:hint="eastAsia"/>
                <w:b/>
              </w:rPr>
              <w:t xml:space="preserve">工作单</w:t>
            </w:r>
          </w:p>
        </w:tc>
        <w:tc>
          <w:tcPr>
            <w:shd w:val="clear" w:color="auto" w:fill="E7E6E6"/>
          </w:tcPr>
          <w:p>
            <w:pPr>
              <w:pStyle w:val="Compact"/>
            </w:pPr>
            <w:r>
              <w:rPr>
                <w:rFonts w:hint="eastAsia"/>
                <w:b/>
              </w:rPr>
              <w:t xml:space="preserve">教学法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14</w:t>
            </w:r>
          </w:p>
        </w:tc>
        <w:tc>
          <w:tcPr/>
          <w:p>
            <w:pPr>
              <w:pStyle w:val="Compact"/>
            </w:pPr>
            <w:r>
              <w:t xml:space="preserve">WA1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推拿床准备、铺巾、用品摆放、卫生标准</w:t>
            </w:r>
          </w:p>
        </w:tc>
        <w:tc>
          <w:tcPr/>
          <w:p>
            <w:pPr>
              <w:pStyle w:val="Compact"/>
            </w:pPr>
            <w:r>
              <w:t xml:space="preserve">KK-01 §1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演示</w:t>
            </w:r>
            <w:r>
              <w:t xml:space="preserve"> + </w:t>
            </w:r>
            <w:r>
              <w:rPr>
                <w:rFonts w:hint="eastAsia"/>
              </w:rPr>
              <w:t xml:space="preserve">互练</w:t>
            </w:r>
          </w:p>
        </w:tc>
      </w:tr>
      <w:tr>
        <w:tc>
          <w:tcPr>
            <w:shd w:val="clear" w:color="auto" w:fill="F7F7F7"/>
          </w:tcPr>
          <w:p>
            <w:pPr>
              <w:pStyle w:val="Compact"/>
              <w:jc w:val="right"/>
            </w:pPr>
            <w:r>
              <w:t xml:space="preserve">2</w:t>
            </w:r>
          </w:p>
        </w:tc>
        <w:tc>
          <w:tcPr>
            <w:shd w:val="clear" w:color="auto" w:fill="F7F7F7"/>
          </w:tcPr>
          <w:p>
            <w:pPr>
              <w:pStyle w:val="Compact"/>
              <w:jc w:val="right"/>
            </w:pPr>
            <w:r>
              <w:t xml:space="preserve">14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t xml:space="preserve">WA1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rPr>
                <w:rFonts w:hint="eastAsia"/>
              </w:rPr>
              <w:t xml:space="preserve">客户接待、术前确认、体位定位（俯/仰/侧/坐）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t xml:space="preserve">KK-01 §2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rPr>
                <w:rFonts w:hint="eastAsia"/>
              </w:rPr>
              <w:t xml:space="preserve">模拟客户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14</w:t>
            </w:r>
          </w:p>
        </w:tc>
        <w:tc>
          <w:tcPr/>
          <w:p>
            <w:pPr>
              <w:pStyle w:val="Compact"/>
            </w:pPr>
            <w:r>
              <w:t xml:space="preserve">WA1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术前四诊复核、客户记录复核、签同意书</w:t>
            </w:r>
          </w:p>
        </w:tc>
        <w:tc>
          <w:tcPr/>
          <w:p>
            <w:pPr>
              <w:pStyle w:val="Compact"/>
            </w:pPr>
            <w:r>
              <w:t xml:space="preserve">KK-01 §3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模拟客户</w:t>
            </w:r>
          </w:p>
        </w:tc>
      </w:tr>
      <w:tr>
        <w:tc>
          <w:tcPr>
            <w:shd w:val="clear" w:color="auto" w:fill="F7F7F7"/>
          </w:tcPr>
          <w:p>
            <w:pPr>
              <w:pStyle w:val="Compact"/>
              <w:jc w:val="right"/>
            </w:pPr>
            <w:r>
              <w:t xml:space="preserve">4</w:t>
            </w:r>
          </w:p>
        </w:tc>
        <w:tc>
          <w:tcPr>
            <w:shd w:val="clear" w:color="auto" w:fill="F7F7F7"/>
          </w:tcPr>
          <w:p>
            <w:pPr>
              <w:pStyle w:val="Compact"/>
              <w:jc w:val="right"/>
            </w:pPr>
            <w:r>
              <w:t xml:space="preserve">14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t xml:space="preserve">WA1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t xml:space="preserve">KK-01 </w:t>
            </w:r>
            <w:r>
              <w:rPr>
                <w:rFonts w:hint="eastAsia"/>
              </w:rPr>
              <w:t xml:space="preserve">综合演练（完整术前流程）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t xml:space="preserve">KK-01 </w:t>
            </w:r>
            <w:r>
              <w:rPr>
                <w:rFonts w:hint="eastAsia"/>
              </w:rPr>
              <w:t xml:space="preserve">完整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rPr>
                <w:rFonts w:hint="eastAsia"/>
              </w:rPr>
              <w:t xml:space="preserve">模拟客户</w:t>
            </w:r>
            <w:r>
              <w:t xml:space="preserve"> + </w:t>
            </w:r>
            <w:r>
              <w:rPr>
                <w:rFonts w:hint="eastAsia"/>
              </w:rPr>
              <w:t xml:space="preserve">评估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14</w:t>
            </w:r>
          </w:p>
        </w:tc>
        <w:tc>
          <w:tcPr/>
          <w:p>
            <w:pPr>
              <w:pStyle w:val="Compact"/>
            </w:pPr>
            <w:r>
              <w:t xml:space="preserve">WA2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推法</w:t>
            </w:r>
            <w:r>
              <w:t xml:space="preserve"> (Tuī) — </w:t>
            </w:r>
            <w:r>
              <w:rPr>
                <w:rFonts w:hint="eastAsia"/>
              </w:rPr>
              <w:t xml:space="preserve">单手</w:t>
            </w:r>
            <w:r>
              <w:t xml:space="preserve"> / </w:t>
            </w:r>
            <w:r>
              <w:rPr>
                <w:rFonts w:hint="eastAsia"/>
              </w:rPr>
              <w:t xml:space="preserve">双手</w:t>
            </w:r>
            <w:r>
              <w:t xml:space="preserve"> / </w:t>
            </w:r>
            <w:r>
              <w:rPr>
                <w:rFonts w:hint="eastAsia"/>
              </w:rPr>
              <w:t xml:space="preserve">拇指</w:t>
            </w:r>
            <w:r>
              <w:t xml:space="preserve"> / </w:t>
            </w:r>
            <w:r>
              <w:rPr>
                <w:rFonts w:hint="eastAsia"/>
              </w:rPr>
              <w:t xml:space="preserve">掌根</w:t>
            </w:r>
            <w:r>
              <w:t xml:space="preserve"> / </w:t>
            </w:r>
            <w:r>
              <w:rPr>
                <w:rFonts w:hint="eastAsia"/>
              </w:rPr>
              <w:t xml:space="preserve">肘</w:t>
            </w:r>
          </w:p>
        </w:tc>
        <w:tc>
          <w:tcPr/>
          <w:p>
            <w:pPr>
              <w:pStyle w:val="Compact"/>
            </w:pPr>
            <w:r>
              <w:t xml:space="preserve">KK-02 §1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演示</w:t>
            </w:r>
            <w:r>
              <w:t xml:space="preserve"> + </w:t>
            </w:r>
            <w:r>
              <w:rPr>
                <w:rFonts w:hint="eastAsia"/>
              </w:rPr>
              <w:t xml:space="preserve">互练</w:t>
            </w:r>
          </w:p>
        </w:tc>
      </w:tr>
      <w:tr>
        <w:tc>
          <w:tcPr>
            <w:shd w:val="clear" w:color="auto" w:fill="F7F7F7"/>
          </w:tcPr>
          <w:p>
            <w:pPr>
              <w:pStyle w:val="Compact"/>
              <w:jc w:val="right"/>
            </w:pPr>
            <w:r>
              <w:t xml:space="preserve">6</w:t>
            </w:r>
          </w:p>
        </w:tc>
        <w:tc>
          <w:tcPr>
            <w:shd w:val="clear" w:color="auto" w:fill="F7F7F7"/>
          </w:tcPr>
          <w:p>
            <w:pPr>
              <w:pStyle w:val="Compact"/>
              <w:jc w:val="right"/>
            </w:pPr>
            <w:r>
              <w:t xml:space="preserve">14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t xml:space="preserve">WA2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rPr>
                <w:rFonts w:hint="eastAsia"/>
              </w:rPr>
              <w:t xml:space="preserve">拿法</w:t>
            </w:r>
            <w:r>
              <w:t xml:space="preserve"> (Ná) — </w:t>
            </w:r>
            <w:r>
              <w:rPr>
                <w:rFonts w:hint="eastAsia"/>
              </w:rPr>
              <w:t xml:space="preserve">颈肩、上肢、下肢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t xml:space="preserve">KK-02 §2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rPr>
                <w:rFonts w:hint="eastAsia"/>
              </w:rPr>
              <w:t xml:space="preserve">演示</w:t>
            </w:r>
            <w:r>
              <w:t xml:space="preserve"> + </w:t>
            </w:r>
            <w:r>
              <w:rPr>
                <w:rFonts w:hint="eastAsia"/>
              </w:rPr>
              <w:t xml:space="preserve">互练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14</w:t>
            </w:r>
          </w:p>
        </w:tc>
        <w:tc>
          <w:tcPr/>
          <w:p>
            <w:pPr>
              <w:pStyle w:val="Compact"/>
            </w:pPr>
            <w:r>
              <w:t xml:space="preserve">WA2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按法</w:t>
            </w:r>
            <w:r>
              <w:t xml:space="preserve"> (Àn) — </w:t>
            </w:r>
            <w:r>
              <w:rPr>
                <w:rFonts w:hint="eastAsia"/>
              </w:rPr>
              <w:t xml:space="preserve">拇指按穴、掌根按、肘按</w:t>
            </w:r>
          </w:p>
        </w:tc>
        <w:tc>
          <w:tcPr/>
          <w:p>
            <w:pPr>
              <w:pStyle w:val="Compact"/>
            </w:pPr>
            <w:r>
              <w:t xml:space="preserve">KK-02 §3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演示</w:t>
            </w:r>
            <w:r>
              <w:t xml:space="preserve"> + </w:t>
            </w:r>
            <w:r>
              <w:rPr>
                <w:rFonts w:hint="eastAsia"/>
              </w:rPr>
              <w:t xml:space="preserve">互练</w:t>
            </w:r>
          </w:p>
        </w:tc>
      </w:tr>
      <w:tr>
        <w:tc>
          <w:tcPr>
            <w:shd w:val="clear" w:color="auto" w:fill="F7F7F7"/>
          </w:tcPr>
          <w:p>
            <w:pPr>
              <w:pStyle w:val="Compact"/>
              <w:jc w:val="right"/>
            </w:pPr>
            <w:r>
              <w:t xml:space="preserve">8</w:t>
            </w:r>
          </w:p>
        </w:tc>
        <w:tc>
          <w:tcPr>
            <w:shd w:val="clear" w:color="auto" w:fill="F7F7F7"/>
          </w:tcPr>
          <w:p>
            <w:pPr>
              <w:pStyle w:val="Compact"/>
              <w:jc w:val="right"/>
            </w:pPr>
            <w:r>
              <w:t xml:space="preserve">14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t xml:space="preserve">WA2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rPr>
                <w:rFonts w:hint="eastAsia"/>
              </w:rPr>
              <w:t xml:space="preserve">捏法</w:t>
            </w:r>
            <w:r>
              <w:t xml:space="preserve"> (Niē) — </w:t>
            </w:r>
            <w:r>
              <w:rPr>
                <w:rFonts w:hint="eastAsia"/>
              </w:rPr>
              <w:t xml:space="preserve">捏脊（督脉）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t xml:space="preserve">KK-02 §4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rPr>
                <w:rFonts w:hint="eastAsia"/>
              </w:rPr>
              <w:t xml:space="preserve">演示</w:t>
            </w:r>
            <w:r>
              <w:t xml:space="preserve"> + </w:t>
            </w:r>
            <w:r>
              <w:rPr>
                <w:rFonts w:hint="eastAsia"/>
              </w:rPr>
              <w:t xml:space="preserve">互练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14</w:t>
            </w:r>
          </w:p>
        </w:tc>
        <w:tc>
          <w:tcPr/>
          <w:p>
            <w:pPr>
              <w:pStyle w:val="Compact"/>
            </w:pPr>
            <w:r>
              <w:t xml:space="preserve">WA2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揉法</w:t>
            </w:r>
            <w:r>
              <w:t xml:space="preserve"> (Róu) — </w:t>
            </w:r>
            <w:r>
              <w:rPr>
                <w:rFonts w:hint="eastAsia"/>
              </w:rPr>
              <w:t xml:space="preserve">全身适用</w:t>
            </w:r>
          </w:p>
        </w:tc>
        <w:tc>
          <w:tcPr/>
          <w:p>
            <w:pPr>
              <w:pStyle w:val="Compact"/>
            </w:pPr>
            <w:r>
              <w:t xml:space="preserve">KK-02 §5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演示</w:t>
            </w:r>
            <w:r>
              <w:t xml:space="preserve"> + </w:t>
            </w:r>
            <w:r>
              <w:rPr>
                <w:rFonts w:hint="eastAsia"/>
              </w:rPr>
              <w:t xml:space="preserve">互练</w:t>
            </w:r>
          </w:p>
        </w:tc>
      </w:tr>
      <w:tr>
        <w:tc>
          <w:tcPr>
            <w:shd w:val="clear" w:color="auto" w:fill="F7F7F7"/>
          </w:tcPr>
          <w:p>
            <w:pPr>
              <w:pStyle w:val="Compact"/>
              <w:jc w:val="right"/>
            </w:pPr>
            <w:r>
              <w:t xml:space="preserve">10</w:t>
            </w:r>
          </w:p>
        </w:tc>
        <w:tc>
          <w:tcPr>
            <w:shd w:val="clear" w:color="auto" w:fill="F7F7F7"/>
          </w:tcPr>
          <w:p>
            <w:pPr>
              <w:pStyle w:val="Compact"/>
              <w:jc w:val="right"/>
            </w:pPr>
            <w:r>
              <w:t xml:space="preserve">14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t xml:space="preserve">WA2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rPr>
                <w:rFonts w:hint="eastAsia"/>
              </w:rPr>
              <w:t xml:space="preserve">捻法</w:t>
            </w:r>
            <w:r>
              <w:t xml:space="preserve"> (Niǎn) + </w:t>
            </w:r>
            <w:r>
              <w:rPr>
                <w:rFonts w:hint="eastAsia"/>
              </w:rPr>
              <w:t xml:space="preserve">摩法</w:t>
            </w:r>
            <w:r>
              <w:t xml:space="preserve"> (Mó) — </w:t>
            </w:r>
            <w:r>
              <w:rPr>
                <w:rFonts w:hint="eastAsia"/>
              </w:rPr>
              <w:t xml:space="preserve">指趾、腹部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t xml:space="preserve">KK-02 §6-7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rPr>
                <w:rFonts w:hint="eastAsia"/>
              </w:rPr>
              <w:t xml:space="preserve">演示</w:t>
            </w:r>
            <w:r>
              <w:t xml:space="preserve"> + </w:t>
            </w:r>
            <w:r>
              <w:rPr>
                <w:rFonts w:hint="eastAsia"/>
              </w:rPr>
              <w:t xml:space="preserve">互练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11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14</w:t>
            </w:r>
          </w:p>
        </w:tc>
        <w:tc>
          <w:tcPr/>
          <w:p>
            <w:pPr>
              <w:pStyle w:val="Compact"/>
            </w:pPr>
            <w:r>
              <w:t xml:space="preserve">WA2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拍法</w:t>
            </w:r>
            <w:r>
              <w:t xml:space="preserve"> (Pāi) — </w:t>
            </w:r>
            <w:r>
              <w:rPr>
                <w:rFonts w:hint="eastAsia"/>
              </w:rPr>
              <w:t xml:space="preserve">虚掌叩击；八手法整合复习</w:t>
            </w:r>
          </w:p>
        </w:tc>
        <w:tc>
          <w:tcPr/>
          <w:p>
            <w:pPr>
              <w:pStyle w:val="Compact"/>
            </w:pPr>
            <w:r>
              <w:t xml:space="preserve">KK-02 §8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演示</w:t>
            </w:r>
            <w:r>
              <w:t xml:space="preserve"> + </w:t>
            </w:r>
            <w:r>
              <w:rPr>
                <w:rFonts w:hint="eastAsia"/>
              </w:rPr>
              <w:t xml:space="preserve">互练</w:t>
            </w:r>
          </w:p>
        </w:tc>
      </w:tr>
      <w:tr>
        <w:tc>
          <w:tcPr>
            <w:shd w:val="clear" w:color="auto" w:fill="F7F7F7"/>
          </w:tcPr>
          <w:p>
            <w:pPr>
              <w:pStyle w:val="Compact"/>
              <w:jc w:val="right"/>
            </w:pPr>
            <w:r>
              <w:t xml:space="preserve">12</w:t>
            </w:r>
          </w:p>
        </w:tc>
        <w:tc>
          <w:tcPr>
            <w:shd w:val="clear" w:color="auto" w:fill="F7F7F7"/>
          </w:tcPr>
          <w:p>
            <w:pPr>
              <w:pStyle w:val="Compact"/>
              <w:jc w:val="right"/>
            </w:pPr>
            <w:r>
              <w:t xml:space="preserve">14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t xml:space="preserve">WA2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rPr>
                <w:rFonts w:hint="eastAsia"/>
              </w:rPr>
              <w:t xml:space="preserve">力度、速度、节奏综合控制；触诊练习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t xml:space="preserve">KK-02 §9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rPr>
                <w:rFonts w:hint="eastAsia"/>
              </w:rPr>
              <w:t xml:space="preserve">互练</w:t>
            </w:r>
            <w:r>
              <w:t xml:space="preserve"> + </w:t>
            </w:r>
            <w:r>
              <w:rPr>
                <w:rFonts w:hint="eastAsia"/>
              </w:rPr>
              <w:t xml:space="preserve">反馈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13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14</w:t>
            </w:r>
          </w:p>
        </w:tc>
        <w:tc>
          <w:tcPr/>
          <w:p>
            <w:pPr>
              <w:pStyle w:val="Compact"/>
            </w:pPr>
            <w:r>
              <w:t xml:space="preserve">WA2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俯卧位标准顺序（背、肩颈、腰骶、臀、下肢后）</w:t>
            </w:r>
          </w:p>
        </w:tc>
        <w:tc>
          <w:tcPr/>
          <w:p>
            <w:pPr>
              <w:pStyle w:val="Compact"/>
            </w:pPr>
            <w:r>
              <w:t xml:space="preserve">KK-02 §10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演示</w:t>
            </w:r>
            <w:r>
              <w:t xml:space="preserve"> + </w:t>
            </w:r>
            <w:r>
              <w:rPr>
                <w:rFonts w:hint="eastAsia"/>
              </w:rPr>
              <w:t xml:space="preserve">互练</w:t>
            </w:r>
          </w:p>
        </w:tc>
      </w:tr>
      <w:tr>
        <w:tc>
          <w:tcPr>
            <w:shd w:val="clear" w:color="auto" w:fill="F7F7F7"/>
          </w:tcPr>
          <w:p>
            <w:pPr>
              <w:pStyle w:val="Compact"/>
              <w:jc w:val="right"/>
            </w:pPr>
            <w:r>
              <w:t xml:space="preserve">14</w:t>
            </w:r>
          </w:p>
        </w:tc>
        <w:tc>
          <w:tcPr>
            <w:shd w:val="clear" w:color="auto" w:fill="F7F7F7"/>
          </w:tcPr>
          <w:p>
            <w:pPr>
              <w:pStyle w:val="Compact"/>
              <w:jc w:val="right"/>
            </w:pPr>
            <w:r>
              <w:t xml:space="preserve">14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t xml:space="preserve">WA2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rPr>
                <w:rFonts w:hint="eastAsia"/>
              </w:rPr>
              <w:t xml:space="preserve">侧卧位顺序（侧腰、侧臀、侧肩）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t xml:space="preserve">KK-02 §11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rPr>
                <w:rFonts w:hint="eastAsia"/>
              </w:rPr>
              <w:t xml:space="preserve">演示</w:t>
            </w:r>
            <w:r>
              <w:t xml:space="preserve"> + </w:t>
            </w:r>
            <w:r>
              <w:rPr>
                <w:rFonts w:hint="eastAsia"/>
              </w:rPr>
              <w:t xml:space="preserve">互练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15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14</w:t>
            </w:r>
          </w:p>
        </w:tc>
        <w:tc>
          <w:tcPr/>
          <w:p>
            <w:pPr>
              <w:pStyle w:val="Compact"/>
            </w:pPr>
            <w:r>
              <w:t xml:space="preserve">WA2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仰卧位顺序（下肢前、腹、胸、上肢、头面）</w:t>
            </w:r>
          </w:p>
        </w:tc>
        <w:tc>
          <w:tcPr/>
          <w:p>
            <w:pPr>
              <w:pStyle w:val="Compact"/>
            </w:pPr>
            <w:r>
              <w:t xml:space="preserve">KK-02 §12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演示</w:t>
            </w:r>
            <w:r>
              <w:t xml:space="preserve"> + </w:t>
            </w:r>
            <w:r>
              <w:rPr>
                <w:rFonts w:hint="eastAsia"/>
              </w:rPr>
              <w:t xml:space="preserve">互练</w:t>
            </w:r>
          </w:p>
        </w:tc>
      </w:tr>
      <w:tr>
        <w:tc>
          <w:tcPr>
            <w:shd w:val="clear" w:color="auto" w:fill="F7F7F7"/>
          </w:tcPr>
          <w:p>
            <w:pPr>
              <w:pStyle w:val="Compact"/>
              <w:jc w:val="right"/>
            </w:pPr>
            <w:r>
              <w:t xml:space="preserve">16</w:t>
            </w:r>
          </w:p>
        </w:tc>
        <w:tc>
          <w:tcPr>
            <w:shd w:val="clear" w:color="auto" w:fill="F7F7F7"/>
          </w:tcPr>
          <w:p>
            <w:pPr>
              <w:pStyle w:val="Compact"/>
              <w:jc w:val="right"/>
            </w:pPr>
            <w:r>
              <w:t xml:space="preserve">14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t xml:space="preserve">WA2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t xml:space="preserve">60 </w:t>
            </w:r>
            <w:r>
              <w:rPr>
                <w:rFonts w:hint="eastAsia"/>
              </w:rPr>
              <w:t xml:space="preserve">分钟标准全身疗程整合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t xml:space="preserve">KK-02 </w:t>
            </w:r>
            <w:r>
              <w:rPr>
                <w:rFonts w:hint="eastAsia"/>
              </w:rPr>
              <w:t xml:space="preserve">完整</w:t>
            </w:r>
            <w:r>
              <w:t xml:space="preserve"> 60min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rPr>
                <w:rFonts w:hint="eastAsia"/>
              </w:rPr>
              <w:t xml:space="preserve">模拟客户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17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14</w:t>
            </w:r>
          </w:p>
        </w:tc>
        <w:tc>
          <w:tcPr/>
          <w:p>
            <w:pPr>
              <w:pStyle w:val="Compact"/>
            </w:pPr>
            <w:r>
              <w:t xml:space="preserve">WA2</w:t>
            </w:r>
          </w:p>
        </w:tc>
        <w:tc>
          <w:tcPr/>
          <w:p>
            <w:pPr>
              <w:pStyle w:val="Compact"/>
            </w:pPr>
            <w:r>
              <w:t xml:space="preserve">90 </w:t>
            </w:r>
            <w:r>
              <w:rPr>
                <w:rFonts w:hint="eastAsia"/>
              </w:rPr>
              <w:t xml:space="preserve">分钟深度疗程整合</w:t>
            </w:r>
          </w:p>
        </w:tc>
        <w:tc>
          <w:tcPr/>
          <w:p>
            <w:pPr>
              <w:pStyle w:val="Compact"/>
            </w:pPr>
            <w:r>
              <w:t xml:space="preserve">KK-02 </w:t>
            </w:r>
            <w:r>
              <w:rPr>
                <w:rFonts w:hint="eastAsia"/>
              </w:rPr>
              <w:t xml:space="preserve">完整</w:t>
            </w:r>
            <w:r>
              <w:t xml:space="preserve"> 90min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模拟客户</w:t>
            </w:r>
          </w:p>
        </w:tc>
      </w:tr>
      <w:tr>
        <w:tc>
          <w:tcPr>
            <w:shd w:val="clear" w:color="auto" w:fill="F7F7F7"/>
          </w:tcPr>
          <w:p>
            <w:pPr>
              <w:pStyle w:val="Compact"/>
              <w:jc w:val="right"/>
            </w:pPr>
            <w:r>
              <w:t xml:space="preserve">18</w:t>
            </w:r>
          </w:p>
        </w:tc>
        <w:tc>
          <w:tcPr>
            <w:shd w:val="clear" w:color="auto" w:fill="F7F7F7"/>
          </w:tcPr>
          <w:p>
            <w:pPr>
              <w:pStyle w:val="Compact"/>
              <w:jc w:val="right"/>
            </w:pPr>
            <w:r>
              <w:t xml:space="preserve">14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t xml:space="preserve">WA2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rPr>
                <w:rFonts w:hint="eastAsia"/>
              </w:rPr>
              <w:t xml:space="preserve">反应观察与紧急情况处置（角色扮演晕厥/过敏）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t xml:space="preserve">KK-02 §13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rPr>
                <w:rFonts w:hint="eastAsia"/>
              </w:rPr>
              <w:t xml:space="preserve">角色扮演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19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14</w:t>
            </w:r>
          </w:p>
        </w:tc>
        <w:tc>
          <w:tcPr/>
          <w:p>
            <w:pPr>
              <w:pStyle w:val="Compact"/>
            </w:pPr>
            <w:r>
              <w:t xml:space="preserve">WA2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真实客户实习</w:t>
            </w:r>
            <w:r>
              <w:t xml:space="preserve"> </w:t>
            </w:r>
            <w:r>
              <w:rPr>
                <w:rFonts w:hint="eastAsia"/>
              </w:rPr>
              <w:t xml:space="preserve">1（监督下）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真实客户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实习</w:t>
            </w:r>
            <w:r>
              <w:t xml:space="preserve"> + </w:t>
            </w:r>
            <w:r>
              <w:rPr>
                <w:rFonts w:hint="eastAsia"/>
              </w:rPr>
              <w:t xml:space="preserve">评估</w:t>
            </w:r>
          </w:p>
        </w:tc>
      </w:tr>
      <w:tr>
        <w:tc>
          <w:tcPr>
            <w:shd w:val="clear" w:color="auto" w:fill="F7F7F7"/>
          </w:tcPr>
          <w:p>
            <w:pPr>
              <w:pStyle w:val="Compact"/>
              <w:jc w:val="right"/>
            </w:pPr>
            <w:r>
              <w:t xml:space="preserve">20</w:t>
            </w:r>
          </w:p>
        </w:tc>
        <w:tc>
          <w:tcPr>
            <w:shd w:val="clear" w:color="auto" w:fill="F7F7F7"/>
          </w:tcPr>
          <w:p>
            <w:pPr>
              <w:pStyle w:val="Compact"/>
              <w:jc w:val="right"/>
            </w:pPr>
            <w:r>
              <w:t xml:space="preserve">14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t xml:space="preserve">WA2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rPr>
                <w:rFonts w:hint="eastAsia"/>
              </w:rPr>
              <w:t xml:space="preserve">真实客户实习</w:t>
            </w:r>
            <w:r>
              <w:t xml:space="preserve"> 2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rPr>
                <w:rFonts w:hint="eastAsia"/>
              </w:rPr>
              <w:t xml:space="preserve">真实客户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rPr>
                <w:rFonts w:hint="eastAsia"/>
              </w:rPr>
              <w:t xml:space="preserve">实习</w:t>
            </w:r>
            <w:r>
              <w:t xml:space="preserve"> + </w:t>
            </w:r>
            <w:r>
              <w:rPr>
                <w:rFonts w:hint="eastAsia"/>
              </w:rPr>
              <w:t xml:space="preserve">评估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21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14</w:t>
            </w:r>
          </w:p>
        </w:tc>
        <w:tc>
          <w:tcPr/>
          <w:p>
            <w:pPr>
              <w:pStyle w:val="Compact"/>
            </w:pPr>
            <w:r>
              <w:t xml:space="preserve">WA2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真实客户实习</w:t>
            </w:r>
            <w:r>
              <w:t xml:space="preserve"> 3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真实客户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实习</w:t>
            </w:r>
            <w:r>
              <w:t xml:space="preserve"> + </w:t>
            </w:r>
            <w:r>
              <w:rPr>
                <w:rFonts w:hint="eastAsia"/>
              </w:rPr>
              <w:t xml:space="preserve">评估</w:t>
            </w:r>
          </w:p>
        </w:tc>
      </w:tr>
      <w:tr>
        <w:tc>
          <w:tcPr>
            <w:shd w:val="clear" w:color="auto" w:fill="F7F7F7"/>
          </w:tcPr>
          <w:p>
            <w:pPr>
              <w:pStyle w:val="Compact"/>
              <w:jc w:val="right"/>
            </w:pPr>
            <w:r>
              <w:t xml:space="preserve">22</w:t>
            </w:r>
          </w:p>
        </w:tc>
        <w:tc>
          <w:tcPr>
            <w:shd w:val="clear" w:color="auto" w:fill="F7F7F7"/>
          </w:tcPr>
          <w:p>
            <w:pPr>
              <w:pStyle w:val="Compact"/>
              <w:jc w:val="right"/>
            </w:pPr>
            <w:r>
              <w:t xml:space="preserve">14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t xml:space="preserve">WA3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rPr>
                <w:rFonts w:hint="eastAsia"/>
              </w:rPr>
              <w:t xml:space="preserve">服务后状态评估、离场流程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t xml:space="preserve">KK-03 §1-2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rPr>
                <w:rFonts w:hint="eastAsia"/>
              </w:rPr>
              <w:t xml:space="preserve">模拟客户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23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14</w:t>
            </w:r>
          </w:p>
        </w:tc>
        <w:tc>
          <w:tcPr/>
          <w:p>
            <w:pPr>
              <w:pStyle w:val="Compact"/>
            </w:pPr>
            <w:r>
              <w:t xml:space="preserve">WA3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自我护理建议（口头</w:t>
            </w:r>
            <w:r>
              <w:t xml:space="preserve"> + </w:t>
            </w:r>
            <w:r>
              <w:rPr>
                <w:rFonts w:hint="eastAsia"/>
              </w:rPr>
              <w:t xml:space="preserve">书面）</w:t>
            </w:r>
          </w:p>
        </w:tc>
        <w:tc>
          <w:tcPr/>
          <w:p>
            <w:pPr>
              <w:pStyle w:val="Compact"/>
            </w:pPr>
            <w:r>
              <w:t xml:space="preserve">KK-03 §3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角色扮演</w:t>
            </w:r>
          </w:p>
        </w:tc>
      </w:tr>
      <w:tr>
        <w:tc>
          <w:tcPr>
            <w:shd w:val="clear" w:color="auto" w:fill="F7F7F7"/>
          </w:tcPr>
          <w:p>
            <w:pPr>
              <w:pStyle w:val="Compact"/>
              <w:jc w:val="right"/>
            </w:pPr>
            <w:r>
              <w:t xml:space="preserve">24</w:t>
            </w:r>
          </w:p>
        </w:tc>
        <w:tc>
          <w:tcPr>
            <w:shd w:val="clear" w:color="auto" w:fill="F7F7F7"/>
          </w:tcPr>
          <w:p>
            <w:pPr>
              <w:pStyle w:val="Compact"/>
              <w:jc w:val="right"/>
            </w:pPr>
            <w:r>
              <w:t xml:space="preserve">14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t xml:space="preserve">WA3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rPr>
                <w:rFonts w:hint="eastAsia"/>
              </w:rPr>
              <w:t xml:space="preserve">服务后不适处置（酸痛、瘀斑、头晕）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t xml:space="preserve">KK-03 §4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rPr>
                <w:rFonts w:hint="eastAsia"/>
              </w:rPr>
              <w:t xml:space="preserve">案例演练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25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14</w:t>
            </w:r>
          </w:p>
        </w:tc>
        <w:tc>
          <w:tcPr/>
          <w:p>
            <w:pPr>
              <w:pStyle w:val="Compact"/>
            </w:pPr>
            <w:r>
              <w:t xml:space="preserve">WA3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转介流程（填写转介表</w:t>
            </w:r>
            <w:r>
              <w:t xml:space="preserve"> + </w:t>
            </w:r>
            <w:r>
              <w:rPr>
                <w:rFonts w:hint="eastAsia"/>
              </w:rPr>
              <w:t xml:space="preserve">转介信）</w:t>
            </w:r>
          </w:p>
        </w:tc>
        <w:tc>
          <w:tcPr/>
          <w:p>
            <w:pPr>
              <w:pStyle w:val="Compact"/>
            </w:pPr>
            <w:r>
              <w:t xml:space="preserve">KK-03 §5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模拟客户</w:t>
            </w:r>
          </w:p>
        </w:tc>
      </w:tr>
      <w:tr>
        <w:tc>
          <w:tcPr>
            <w:shd w:val="clear" w:color="auto" w:fill="F7F7F7"/>
          </w:tcPr>
          <w:p>
            <w:pPr>
              <w:pStyle w:val="Compact"/>
              <w:jc w:val="right"/>
            </w:pPr>
            <w:r>
              <w:t xml:space="preserve">26</w:t>
            </w:r>
          </w:p>
        </w:tc>
        <w:tc>
          <w:tcPr>
            <w:shd w:val="clear" w:color="auto" w:fill="F7F7F7"/>
          </w:tcPr>
          <w:p>
            <w:pPr>
              <w:pStyle w:val="Compact"/>
              <w:jc w:val="right"/>
            </w:pPr>
            <w:r>
              <w:t xml:space="preserve">14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t xml:space="preserve">WA3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rPr>
                <w:rFonts w:hint="eastAsia"/>
              </w:rPr>
              <w:t xml:space="preserve">客户记录更新（含修改、归档）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t xml:space="preserve">KK-03 §6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rPr>
                <w:rFonts w:hint="eastAsia"/>
              </w:rPr>
              <w:t xml:space="preserve">实操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27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14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综合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完整全身推拿（术前</w:t>
            </w:r>
            <w:r>
              <w:t xml:space="preserve"> + </w:t>
            </w:r>
            <w:r>
              <w:rPr>
                <w:rFonts w:hint="eastAsia"/>
              </w:rPr>
              <w:t xml:space="preserve">服务</w:t>
            </w:r>
            <w:r>
              <w:t xml:space="preserve"> + </w:t>
            </w:r>
            <w:r>
              <w:rPr>
                <w:rFonts w:hint="eastAsia"/>
              </w:rPr>
              <w:t xml:space="preserve">服务后）</w:t>
            </w:r>
          </w:p>
        </w:tc>
        <w:tc>
          <w:tcPr/>
          <w:p>
            <w:pPr>
              <w:pStyle w:val="Compact"/>
            </w:pPr>
            <w:r>
              <w:t xml:space="preserve">KK-01 + 02 + 03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模拟客户</w:t>
            </w:r>
            <w:r>
              <w:t xml:space="preserve"> + </w:t>
            </w:r>
            <w:r>
              <w:rPr>
                <w:rFonts w:hint="eastAsia"/>
              </w:rPr>
              <w:t xml:space="preserve">评估</w:t>
            </w:r>
          </w:p>
        </w:tc>
      </w:tr>
      <w:tr>
        <w:tc>
          <w:tcPr>
            <w:shd w:val="clear" w:color="auto" w:fill="F7F7F7"/>
          </w:tcPr>
          <w:p>
            <w:pPr>
              <w:pStyle w:val="Compact"/>
              <w:jc w:val="right"/>
            </w:pPr>
            <w:r>
              <w:t xml:space="preserve">28</w:t>
            </w:r>
          </w:p>
        </w:tc>
        <w:tc>
          <w:tcPr>
            <w:shd w:val="clear" w:color="auto" w:fill="F7F7F7"/>
          </w:tcPr>
          <w:p>
            <w:pPr>
              <w:pStyle w:val="Compact"/>
              <w:jc w:val="right"/>
            </w:pPr>
            <w:r>
              <w:t xml:space="preserve">14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rPr>
                <w:rFonts w:hint="eastAsia"/>
              </w:rPr>
              <w:t xml:space="preserve">评估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t xml:space="preserve">PA </w:t>
            </w:r>
            <w:r>
              <w:rPr>
                <w:rFonts w:hint="eastAsia"/>
              </w:rPr>
              <w:t xml:space="preserve">表现评估正式考核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t xml:space="preserve">PA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rPr>
                <w:rFonts w:hint="eastAsia"/>
              </w:rPr>
              <w:t xml:space="preserve">考核</w:t>
            </w:r>
          </w:p>
        </w:tc>
      </w:tr>
    </w:tbl>
    <w:p>
      <w:pPr>
        <w:pStyle w:val="BodyText"/>
      </w:pPr>
      <w:r>
        <w:rPr>
          <w:rFonts w:hint="eastAsia"/>
          <w:b/>
          <w:bCs/>
        </w:rPr>
        <w:t xml:space="preserve">合计：28</w:t>
      </w:r>
      <w:r>
        <w:rPr>
          <w:b/>
          <w:bCs/>
        </w:rPr>
        <w:t xml:space="preserve"> </w:t>
      </w:r>
      <w:r>
        <w:rPr>
          <w:rFonts w:hint="eastAsia"/>
          <w:b/>
          <w:bCs/>
        </w:rPr>
        <w:t xml:space="preserve">周</w:t>
      </w:r>
      <w:r>
        <w:rPr>
          <w:b/>
          <w:bCs/>
        </w:rPr>
        <w:t xml:space="preserve"> × 14 </w:t>
      </w:r>
      <w:r>
        <w:rPr>
          <w:rFonts w:hint="eastAsia"/>
          <w:b/>
          <w:bCs/>
        </w:rPr>
        <w:t xml:space="preserve">小时</w:t>
      </w:r>
      <w:r>
        <w:rPr>
          <w:b/>
          <w:bCs/>
        </w:rPr>
        <w:t xml:space="preserve"> = 392 </w:t>
      </w:r>
      <w:r>
        <w:rPr>
          <w:rFonts w:hint="eastAsia"/>
          <w:b/>
          <w:bCs/>
        </w:rPr>
        <w:t xml:space="preserve">小时</w:t>
      </w:r>
    </w:p>
    <w:bookmarkEnd w:id="493"/>
    <w:bookmarkStart w:id="494" w:name="六评估方法-assessment-methods-3"/>
    <w:p>
      <w:pPr>
        <w:pStyle w:val="Heading5"/>
      </w:pPr>
      <w:r>
        <w:rPr>
          <w:rStyle w:val="SectionNumber"/>
        </w:rPr>
        <w:t xml:space="preserve">1.2.8.1.6</w:t>
      </w:r>
      <w:r>
        <w:tab/>
      </w:r>
      <w:r>
        <w:rPr>
          <w:rFonts w:hint="eastAsia"/>
        </w:rPr>
        <w:t xml:space="preserve">六、评估方法</w:t>
      </w:r>
      <w:r>
        <w:t xml:space="preserve"> (Assessment Methods)</w:t>
      </w:r>
    </w:p>
    <w:tbl>
      <w:tblPr>
        <w:tblStyle w:val="Table"/>
        <w:tblW w:type="auto" w:w="0"/>
        <w:tblLook w:firstRow="1" w:lastRow="0" w:firstColumn="0" w:lastColumn="0" w:noHBand="0" w:noVBand="0" w:val="0020"/>
        <w:tblBorders>
          <w:top w:val="single" w:sz="12" w:color="7F7F7F"/>
          <w:bottom w:val="single" w:sz="12" w:color="7F7F7F"/>
          <w:insideH w:val="single" w:sz="6" w:color="7F7F7F"/>
          <w:left w:val="nil"/>
          <w:right w:val="nil"/>
          <w:insideV w:val="nil"/>
        </w:tblBorders>
      </w:tblPr>
      <w:tblGrid>
        <w:gridCol w:w="2640"/>
        <w:gridCol w:w="2640"/>
        <w:gridCol w:w="2640"/>
      </w:tblGrid>
      <w:tr>
        <w:trPr>
          <w:tblHeader w:val="on"/>
        </w:trPr>
        <w:tc>
          <w:tcPr>
            <w:shd w:val="clear" w:color="auto" w:fill="E7E6E6"/>
          </w:tcPr>
          <w:p>
            <w:pPr>
              <w:pStyle w:val="Compact"/>
            </w:pPr>
            <w:r>
              <w:rPr>
                <w:rFonts w:hint="eastAsia"/>
                <w:b/>
              </w:rPr>
              <w:t xml:space="preserve">评估方式</w:t>
            </w:r>
          </w:p>
        </w:tc>
        <w:tc>
          <w:tcPr>
            <w:shd w:val="clear" w:color="auto" w:fill="E7E6E6"/>
          </w:tcPr>
          <w:p>
            <w:pPr>
              <w:pStyle w:val="Compact"/>
              <w:jc w:val="right"/>
            </w:pPr>
            <w:r>
              <w:rPr>
                <w:rFonts w:hint="eastAsia"/>
                <w:b/>
              </w:rPr>
              <w:t xml:space="preserve">占比</w:t>
            </w:r>
          </w:p>
        </w:tc>
        <w:tc>
          <w:tcPr>
            <w:shd w:val="clear" w:color="auto" w:fill="E7E6E6"/>
          </w:tcPr>
          <w:p>
            <w:pPr>
              <w:pStyle w:val="Compact"/>
            </w:pPr>
            <w:r>
              <w:rPr>
                <w:rFonts w:hint="eastAsia"/>
                <w:b/>
              </w:rPr>
              <w:t xml:space="preserve">说明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工作单评估</w:t>
            </w:r>
            <w:r>
              <w:t xml:space="preserve"> (KK-01 </w:t>
            </w:r>
            <w:r>
              <w:rPr>
                <w:rFonts w:hint="eastAsia"/>
              </w:rPr>
              <w:t xml:space="preserve">至</w:t>
            </w:r>
            <w:r>
              <w:t xml:space="preserve"> KK-03)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30%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平时操作评分</w:t>
            </w:r>
          </w:p>
        </w:tc>
      </w:tr>
      <w:tr>
        <w:tc>
          <w:tcPr>
            <w:shd w:val="clear" w:color="auto" w:fill="F7F7F7"/>
          </w:tcPr>
          <w:p>
            <w:pPr>
              <w:pStyle w:val="Compact"/>
            </w:pPr>
            <w:r>
              <w:rPr>
                <w:rFonts w:hint="eastAsia"/>
              </w:rPr>
              <w:t xml:space="preserve">真实客户实习评估</w:t>
            </w:r>
          </w:p>
        </w:tc>
        <w:tc>
          <w:tcPr>
            <w:shd w:val="clear" w:color="auto" w:fill="F7F7F7"/>
          </w:tcPr>
          <w:p>
            <w:pPr>
              <w:pStyle w:val="Compact"/>
              <w:jc w:val="right"/>
            </w:pPr>
            <w:r>
              <w:t xml:space="preserve">20%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rPr>
                <w:rFonts w:hint="eastAsia"/>
              </w:rPr>
              <w:t xml:space="preserve">第</w:t>
            </w:r>
            <w:r>
              <w:t xml:space="preserve"> 19-21 </w:t>
            </w:r>
            <w:r>
              <w:rPr>
                <w:rFonts w:hint="eastAsia"/>
              </w:rPr>
              <w:t xml:space="preserve">周临床表现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表现评估</w:t>
            </w:r>
            <w:r>
              <w:t xml:space="preserve"> (PA)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50%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综合表现考核</w:t>
            </w:r>
          </w:p>
        </w:tc>
      </w:tr>
      <w:tr>
        <w:tc>
          <w:tcPr>
            <w:shd w:val="clear" w:color="auto" w:fill="F7F7F7"/>
          </w:tcPr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实操合格线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rPr>
                <w:b/>
                <w:bCs/>
              </w:rPr>
              <w:t xml:space="preserve">≥ 70%</w:t>
            </w:r>
          </w:p>
        </w:tc>
      </w:tr>
    </w:tbl>
    <w:bookmarkEnd w:id="494"/>
    <w:bookmarkStart w:id="495" w:name="七参考资料-2"/>
    <w:p>
      <w:pPr>
        <w:pStyle w:val="Heading5"/>
      </w:pPr>
      <w:r>
        <w:rPr>
          <w:rStyle w:val="SectionNumber"/>
        </w:rPr>
        <w:t xml:space="preserve">1.2.8.1.7</w:t>
      </w:r>
      <w:r>
        <w:tab/>
      </w:r>
      <w:r>
        <w:rPr>
          <w:rFonts w:hint="eastAsia"/>
        </w:rPr>
        <w:t xml:space="preserve">七、参考资料</w:t>
      </w:r>
    </w:p>
    <w:p>
      <w:pPr>
        <w:pStyle w:val="Compact"/>
        <w:numPr>
          <w:ilvl w:val="0"/>
          <w:numId w:val="1235"/>
        </w:numPr>
      </w:pPr>
      <w:r>
        <w:t xml:space="preserve">KK-01 </w:t>
      </w:r>
      <w:r>
        <w:rPr>
          <w:rFonts w:hint="eastAsia"/>
        </w:rPr>
        <w:t xml:space="preserve">至</w:t>
      </w:r>
      <w:r>
        <w:t xml:space="preserve"> </w:t>
      </w:r>
      <w:r>
        <w:rPr>
          <w:rFonts w:hint="eastAsia"/>
        </w:rPr>
        <w:t xml:space="preserve">KK-03（工作单）</w:t>
      </w:r>
    </w:p>
    <w:p>
      <w:pPr>
        <w:pStyle w:val="Compact"/>
        <w:numPr>
          <w:ilvl w:val="0"/>
          <w:numId w:val="1235"/>
        </w:numPr>
      </w:pPr>
      <w:r>
        <w:t xml:space="preserve">00-cocu.md / 00-tuina-terminology.md</w:t>
      </w:r>
    </w:p>
    <w:p>
      <w:pPr>
        <w:pStyle w:val="Compact"/>
        <w:numPr>
          <w:ilvl w:val="0"/>
          <w:numId w:val="1235"/>
        </w:numPr>
      </w:pPr>
      <w:r>
        <w:rPr>
          <w:rFonts w:hint="eastAsia"/>
        </w:rPr>
        <w:t xml:space="preserve">八大手法示范视频（中医推拿院校教材）</w:t>
      </w:r>
    </w:p>
    <w:p>
      <w:pPr>
        <w:pStyle w:val="Compact"/>
        <w:numPr>
          <w:ilvl w:val="0"/>
          <w:numId w:val="1235"/>
        </w:numPr>
      </w:pPr>
      <w:r>
        <w:rPr>
          <w:rFonts w:hint="eastAsia"/>
        </w:rPr>
        <w:t xml:space="preserve">真实客户案例库</w:t>
      </w:r>
    </w:p>
    <w:bookmarkEnd w:id="495"/>
    <w:bookmarkStart w:id="496" w:name="八安全与职业操守提示-2"/>
    <w:p>
      <w:pPr>
        <w:pStyle w:val="Heading5"/>
      </w:pPr>
      <w:r>
        <w:rPr>
          <w:rStyle w:val="SectionNumber"/>
        </w:rPr>
        <w:t xml:space="preserve">1.2.8.1.8</w:t>
      </w:r>
      <w:r>
        <w:tab/>
      </w:r>
      <w:r>
        <w:rPr>
          <w:rFonts w:hint="eastAsia"/>
        </w:rPr>
        <w:t xml:space="preserve">八、安全与职业操守提示</w:t>
      </w:r>
    </w:p>
    <w:p>
      <w:pPr>
        <w:pStyle w:val="Compact"/>
        <w:numPr>
          <w:ilvl w:val="0"/>
          <w:numId w:val="1236"/>
        </w:numPr>
      </w:pPr>
      <w:r>
        <w:rPr>
          <w:rFonts w:hint="eastAsia"/>
        </w:rPr>
        <w:t xml:space="preserve">同伴互练前签署模拟同意书</w:t>
      </w:r>
    </w:p>
    <w:p>
      <w:pPr>
        <w:pStyle w:val="Compact"/>
        <w:numPr>
          <w:ilvl w:val="0"/>
          <w:numId w:val="1236"/>
        </w:numPr>
      </w:pPr>
      <w:r>
        <w:rPr>
          <w:rFonts w:hint="eastAsia"/>
        </w:rPr>
        <w:t xml:space="preserve">异性互练须有第三方在场</w:t>
      </w:r>
    </w:p>
    <w:p>
      <w:pPr>
        <w:pStyle w:val="Compact"/>
        <w:numPr>
          <w:ilvl w:val="0"/>
          <w:numId w:val="1236"/>
        </w:numPr>
      </w:pPr>
      <w:r>
        <w:rPr>
          <w:rFonts w:hint="eastAsia"/>
        </w:rPr>
        <w:t xml:space="preserve">真实客户实习须取得书面同意</w:t>
      </w:r>
      <w:r>
        <w:t xml:space="preserve"> + </w:t>
      </w:r>
      <w:r>
        <w:rPr>
          <w:rFonts w:hint="eastAsia"/>
        </w:rPr>
        <w:t xml:space="preserve">导师在场</w:t>
      </w:r>
    </w:p>
    <w:p>
      <w:pPr>
        <w:pStyle w:val="Compact"/>
        <w:numPr>
          <w:ilvl w:val="0"/>
          <w:numId w:val="1236"/>
        </w:numPr>
      </w:pPr>
      <w:r>
        <w:rPr>
          <w:rFonts w:hint="eastAsia"/>
        </w:rPr>
        <w:t xml:space="preserve">推拿后立即洗手；介质交叉使用须严防</w:t>
      </w:r>
    </w:p>
    <w:p>
      <w:pPr>
        <w:pStyle w:val="Compact"/>
        <w:numPr>
          <w:ilvl w:val="0"/>
          <w:numId w:val="1236"/>
        </w:numPr>
      </w:pPr>
      <w:r>
        <w:rPr>
          <w:rFonts w:hint="eastAsia"/>
        </w:rPr>
        <w:t xml:space="preserve">推拿师自身姿势矫正（避免肩颈劳损）</w:t>
      </w:r>
    </w:p>
    <w:p>
      <w:pPr>
        <w:pStyle w:val="Compact"/>
        <w:numPr>
          <w:ilvl w:val="0"/>
          <w:numId w:val="1236"/>
        </w:numPr>
      </w:pPr>
      <w:r>
        <w:rPr>
          <w:rFonts w:hint="eastAsia"/>
        </w:rPr>
        <w:t xml:space="preserve">紧急情况优先：客户安全</w:t>
      </w:r>
      <w:r>
        <w:t xml:space="preserve"> &gt; </w:t>
      </w:r>
      <w:r>
        <w:rPr>
          <w:rFonts w:hint="eastAsia"/>
        </w:rPr>
        <w:t xml:space="preserve">流程完整</w:t>
      </w:r>
      <w:r>
        <w:t xml:space="preserve"> &gt; </w:t>
      </w:r>
      <w:r>
        <w:rPr>
          <w:rFonts w:hint="eastAsia"/>
        </w:rPr>
        <w:t xml:space="preserve">学习目标</w:t>
      </w:r>
    </w:p>
    <w:bookmarkEnd w:id="496"/>
    <w:bookmarkEnd w:id="497"/>
    <w:bookmarkEnd w:id="498"/>
    <w:bookmarkStart w:id="515" w:name="c02kk-01-work-sheet-1"/>
    <w:p>
      <w:pPr>
        <w:pStyle w:val="Heading3"/>
      </w:pPr>
      <w:bookmarkStart w:id="8027" w:name="_Toc_8027"/>
      <w:r>
        <w:rPr>
          <w:rStyle w:val="SectionNumber"/>
          <w:b/>
          <w:color w:val="0B5EA6"/>
        </w:rPr>
        <w:t xml:space="preserve">1.2.9</w:t>
      </w:r>
      <w:r>
        <w:rPr>
          <w:b/>
          <w:color w:val="0B5EA6"/>
        </w:rPr>
        <w:tab/>
      </w:r>
      <w:r>
        <w:rPr>
          <w:b/>
          <w:color w:val="0B5EA6"/>
        </w:rPr>
        <w:t xml:space="preserve">[C02/KK-01] Work Sheet 1</w:t>
      </w:r>
      <w:bookmarkEnd w:id="8027"/>
    </w:p>
    <w:p>
      <w:pPr>
        <w:pStyle w:val="FirstParagraph"/>
      </w:pPr>
    </w:p>
    <w:p>
      <w:pPr>
        <w:pStyle w:val="BodyText"/>
      </w:pPr>
      <w:r>
        <w:t xml:space="preserve">JABATAN PEMBANGUNAN KEMAHIRAN (JPK)</w:t>
      </w:r>
      <w:r>
        <w:t xml:space="preserve"> </w:t>
      </w:r>
      <w:r>
        <w:t xml:space="preserve">TINGKAT 7-8, BLOK D4, KOMPLEKS D,</w:t>
      </w:r>
      <w:r>
        <w:t xml:space="preserve"> </w:t>
      </w:r>
      <w:r>
        <w:t xml:space="preserve">PUSAT PENTADBIRAN KERAJAAN PERSEKUTUAN,</w:t>
      </w:r>
      <w:r>
        <w:t xml:space="preserve"> </w:t>
      </w:r>
      <w:r>
        <w:t xml:space="preserve">62530 PUTRAJAYA</w:t>
      </w:r>
    </w:p>
    <w:bookmarkStart w:id="499" w:name="kertas-kerja-4"/>
    <w:p>
      <w:pPr>
        <w:pStyle w:val="Heading5"/>
      </w:pPr>
      <w:r>
        <w:rPr>
          <w:rStyle w:val="SectionNumber"/>
        </w:rPr>
        <w:t xml:space="preserve">1.2.9.0.1</w:t>
      </w:r>
      <w:r>
        <w:tab/>
      </w:r>
      <w:r>
        <w:t xml:space="preserve">KERTAS KERJA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  <w:tblBorders>
          <w:top w:val="single" w:sz="12" w:color="7F7F7F"/>
          <w:bottom w:val="single" w:sz="12" w:color="7F7F7F"/>
          <w:insideH w:val="single" w:sz="6" w:color="7F7F7F"/>
          <w:left w:val="nil"/>
          <w:right w:val="nil"/>
          <w:insideV w:val="nil"/>
        </w:tblBorders>
      </w:tblPr>
      <w:tblGrid>
        <w:gridCol w:w="3960"/>
        <w:gridCol w:w="3960"/>
      </w:tblGrid>
      <w:tr>
        <w:trPr>
          <w:tblHeader w:val="on"/>
        </w:trPr>
        <w:tc>
          <w:tcPr>
            <w:shd w:val="clear" w:color="auto" w:fill="E7E6E6"/>
          </w:tcPr>
          <w:p>
            <w:pPr>
              <w:pStyle w:val="Compact"/>
            </w:pPr>
            <w:r>
              <w:rPr>
                <w:b/>
              </w:rPr>
              <w:t xml:space="preserve">Medan</w:t>
            </w:r>
          </w:p>
        </w:tc>
        <w:tc>
          <w:tcPr>
            <w:shd w:val="clear" w:color="auto" w:fill="E7E6E6"/>
          </w:tcPr>
          <w:p>
            <w:pPr>
              <w:pStyle w:val="Compact"/>
            </w:pPr>
            <w:r>
              <w:rPr>
                <w:b/>
              </w:rPr>
              <w:t xml:space="preserve">Nilai</w:t>
            </w:r>
          </w:p>
        </w:tc>
      </w:tr>
      <w:tr>
        <w:tc>
          <w:tcPr/>
          <w:p>
            <w:pPr>
              <w:pStyle w:val="Compact"/>
            </w:pPr>
            <w:r>
              <w:t xml:space="preserve">KOD DAN NAMA PROGRAM</w:t>
            </w:r>
          </w:p>
        </w:tc>
        <w:tc>
          <w:tcPr/>
          <w:p>
            <w:pPr>
              <w:pStyle w:val="Compact"/>
            </w:pPr>
            <w:r>
              <w:t xml:space="preserve">MP-031-3:2016 PERKHIDMATAN TUINALOGI</w:t>
            </w:r>
          </w:p>
        </w:tc>
      </w:tr>
      <w:tr>
        <w:tc>
          <w:tcPr>
            <w:shd w:val="clear" w:color="auto" w:fill="F7F7F7"/>
          </w:tcPr>
          <w:p>
            <w:pPr>
              <w:pStyle w:val="Compact"/>
            </w:pPr>
            <w:r>
              <w:t xml:space="preserve">TAHAP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t xml:space="preserve">3</w:t>
            </w:r>
          </w:p>
        </w:tc>
      </w:tr>
      <w:tr>
        <w:tc>
          <w:tcPr/>
          <w:p>
            <w:pPr>
              <w:pStyle w:val="Compact"/>
            </w:pPr>
            <w:r>
              <w:t xml:space="preserve">KOD DAN TAJUK UNIT KOMPETENSI</w:t>
            </w:r>
          </w:p>
        </w:tc>
        <w:tc>
          <w:tcPr/>
          <w:p>
            <w:pPr>
              <w:pStyle w:val="Compact"/>
            </w:pPr>
            <w:r>
              <w:t xml:space="preserve">MP-031-3:2016-C02 TUINALOGY SERVICES PREPARATION</w:t>
            </w:r>
          </w:p>
        </w:tc>
      </w:tr>
      <w:tr>
        <w:tc>
          <w:tcPr>
            <w:shd w:val="clear" w:color="auto" w:fill="F7F7F7"/>
          </w:tcPr>
          <w:p>
            <w:pPr>
              <w:pStyle w:val="Compact"/>
            </w:pPr>
            <w:r>
              <w:t xml:space="preserve">NO. DAN PERNYATAAN AKTIVITI KERJA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t xml:space="preserve">1. PREPARE TUINALOGY SERVICES EQUIPMENT AND TOOLS</w:t>
            </w:r>
            <w:r>
              <w:t xml:space="preserve">2. PREPARE TUINALOGY SERVICES AREA</w:t>
            </w:r>
            <w:r>
              <w:t xml:space="preserve">3. PREPARE CUSTOMER FOR TUINALOGY SERVICES</w:t>
            </w:r>
            <w:r>
              <w:t xml:space="preserve">4. RECORD TUINALOGY SERVICES PREPARATION ACTIVITIES</w:t>
            </w:r>
          </w:p>
        </w:tc>
      </w:tr>
      <w:tr>
        <w:tc>
          <w:tcPr/>
          <w:p>
            <w:pPr>
              <w:pStyle w:val="Compact"/>
            </w:pPr>
            <w:r>
              <w:t xml:space="preserve">NO. KOD</w:t>
            </w:r>
          </w:p>
        </w:tc>
        <w:tc>
          <w:tcPr/>
          <w:p>
            <w:pPr>
              <w:pStyle w:val="Compact"/>
            </w:pPr>
            <w:r>
              <w:t xml:space="preserve">MP-031-3:2016-C02/KK(1/3)</w:t>
            </w:r>
          </w:p>
        </w:tc>
      </w:tr>
      <w:tr>
        <w:tc>
          <w:tcPr>
            <w:shd w:val="clear" w:color="auto" w:fill="F7F7F7"/>
          </w:tcPr>
          <w:p>
            <w:pPr>
              <w:pStyle w:val="Compact"/>
            </w:pPr>
            <w:r>
              <w:t xml:space="preserve">Muka Surat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t xml:space="preserve">1/1</w:t>
            </w:r>
          </w:p>
        </w:tc>
      </w:tr>
      <w:tr>
        <w:tc>
          <w:tcPr/>
          <w:p>
            <w:pPr>
              <w:pStyle w:val="Compact"/>
            </w:pPr>
            <w:r>
              <w:t xml:space="preserve">WARNA KERTAS</w:t>
            </w:r>
          </w:p>
        </w:tc>
        <w:tc>
          <w:tcPr/>
          <w:p>
            <w:pPr>
              <w:pStyle w:val="Compact"/>
            </w:pPr>
            <w:r>
              <w:t xml:space="preserve">BIRU (Blue)</w:t>
            </w:r>
          </w:p>
        </w:tc>
      </w:tr>
    </w:tbl>
    <w:p>
      <w:pPr>
        <w:pStyle w:val="BodyText"/>
      </w:pPr>
      <w:r>
        <w:rPr>
          <w:b/>
          <w:bCs/>
        </w:rPr>
        <w:t xml:space="preserve">TAJUK:</w:t>
      </w:r>
      <w:r>
        <w:t xml:space="preserve"> </w:t>
      </w:r>
      <w:r>
        <w:rPr>
          <w:rFonts w:hint="eastAsia"/>
        </w:rPr>
        <w:t xml:space="preserve">工作单</w:t>
      </w:r>
      <w:r>
        <w:t xml:space="preserve"> </w:t>
      </w:r>
      <w:r>
        <w:rPr>
          <w:rFonts w:hint="eastAsia"/>
        </w:rPr>
        <w:t xml:space="preserve">1：服务前准备与客户定位</w:t>
      </w:r>
    </w:p>
    <w:p>
      <w:pPr>
        <w:pStyle w:val="BodyText"/>
      </w:pPr>
      <w:r>
        <w:rPr>
          <w:b/>
          <w:bCs/>
        </w:rPr>
        <w:t xml:space="preserve">TUJUAN:</w:t>
      </w:r>
      <w:r>
        <w:t xml:space="preserve"> </w:t>
      </w:r>
      <w:r>
        <w:rPr>
          <w:rFonts w:hint="eastAsia"/>
        </w:rPr>
        <w:t xml:space="preserve">学员须独立完成全身推拿服务前的全部准备工作：</w:t>
      </w:r>
    </w:p>
    <w:p>
      <w:pPr>
        <w:pStyle w:val="BodyText"/>
      </w:pPr>
      <w:r>
        <w:rPr>
          <w:b/>
          <w:bCs/>
        </w:rPr>
        <w:t xml:space="preserve">ARAHAN:</w:t>
      </w:r>
      <w:r>
        <w:t xml:space="preserve"> </w:t>
      </w:r>
      <w:r>
        <w:t xml:space="preserve">Pelatih dikehendaki melaksanakan tugasan/kerja mengikut prosedur yang ditetapkan dalam kertas ini. Rujuk pensyarah sekiranya perlu penjelasan lanjut.</w:t>
      </w:r>
    </w:p>
    <w:bookmarkEnd w:id="499"/>
    <w:bookmarkStart w:id="514" w:name="工作单-1服务前准备与客户定位"/>
    <w:p>
      <w:pPr>
        <w:pStyle w:val="Heading4"/>
      </w:pPr>
      <w:r>
        <w:rPr>
          <w:rStyle w:val="SectionNumber"/>
        </w:rPr>
        <w:t xml:space="preserve">1.2.9.1</w:t>
      </w:r>
      <w:r>
        <w:tab/>
      </w:r>
      <w:r>
        <w:rPr>
          <w:rFonts w:hint="eastAsia"/>
        </w:rPr>
        <w:t xml:space="preserve">工作单</w:t>
      </w:r>
      <w:r>
        <w:t xml:space="preserve"> </w:t>
      </w:r>
      <w:r>
        <w:rPr>
          <w:rFonts w:hint="eastAsia"/>
        </w:rPr>
        <w:t xml:space="preserve">1：服务前准备与客户定位</w:t>
      </w:r>
    </w:p>
    <w:p>
      <w:pPr>
        <w:pStyle w:val="FirstParagraph"/>
      </w:pPr>
      <w:r>
        <w:rPr>
          <w:rFonts w:hint="eastAsia"/>
          <w:b/>
          <w:bCs/>
        </w:rPr>
        <w:t xml:space="preserve">对应理论：</w:t>
      </w:r>
      <w:r>
        <w:t xml:space="preserve"> </w:t>
      </w:r>
      <w:r>
        <w:t xml:space="preserve">KP-01 / KT-01</w:t>
      </w:r>
    </w:p>
    <w:bookmarkStart w:id="500" w:name="一任务说明-4"/>
    <w:p>
      <w:pPr>
        <w:pStyle w:val="Heading5"/>
      </w:pPr>
      <w:r>
        <w:rPr>
          <w:rStyle w:val="SectionNumber"/>
        </w:rPr>
        <w:t xml:space="preserve">1.2.9.1.1</w:t>
      </w:r>
      <w:r>
        <w:tab/>
      </w:r>
      <w:r>
        <w:rPr>
          <w:rFonts w:hint="eastAsia"/>
        </w:rPr>
        <w:t xml:space="preserve">一、任务说明</w:t>
      </w:r>
    </w:p>
    <w:p>
      <w:pPr>
        <w:pStyle w:val="FirstParagraph"/>
      </w:pPr>
      <w:r>
        <w:rPr>
          <w:rFonts w:hint="eastAsia"/>
        </w:rPr>
        <w:t xml:space="preserve">学员须独立完成全身推拿服务前的全部准备工作：</w:t>
      </w:r>
      <w:r>
        <w:t xml:space="preserve"> </w:t>
      </w:r>
      <w:r>
        <w:t xml:space="preserve">1. </w:t>
      </w:r>
      <w:r>
        <w:rPr>
          <w:rFonts w:hint="eastAsia"/>
        </w:rPr>
        <w:t xml:space="preserve">复核客户记录与同意书</w:t>
      </w:r>
      <w:r>
        <w:t xml:space="preserve"> </w:t>
      </w:r>
      <w:r>
        <w:t xml:space="preserve">2. </w:t>
      </w:r>
      <w:r>
        <w:rPr>
          <w:rFonts w:hint="eastAsia"/>
        </w:rPr>
        <w:t xml:space="preserve">准备推拿床、铺巾与用品</w:t>
      </w:r>
      <w:r>
        <w:t xml:space="preserve"> </w:t>
      </w:r>
      <w:r>
        <w:t xml:space="preserve">3. </w:t>
      </w:r>
      <w:r>
        <w:rPr>
          <w:rFonts w:hint="eastAsia"/>
        </w:rPr>
        <w:t xml:space="preserve">与客户确认偏好、时长与重点部位</w:t>
      </w:r>
      <w:r>
        <w:t xml:space="preserve"> </w:t>
      </w:r>
      <w:r>
        <w:t xml:space="preserve">4. </w:t>
      </w:r>
      <w:r>
        <w:rPr>
          <w:rFonts w:hint="eastAsia"/>
        </w:rPr>
        <w:t xml:space="preserve">协助客户更衣并定位体位</w:t>
      </w:r>
      <w:r>
        <w:t xml:space="preserve"> </w:t>
      </w:r>
      <w:r>
        <w:t xml:space="preserve">5. </w:t>
      </w:r>
      <w:r>
        <w:rPr>
          <w:rFonts w:hint="eastAsia"/>
        </w:rPr>
        <w:t xml:space="preserve">进行术前简短四诊复核</w:t>
      </w:r>
    </w:p>
    <w:bookmarkEnd w:id="500"/>
    <w:bookmarkStart w:id="501" w:name="二所需工具与材料-tem-4"/>
    <w:p>
      <w:pPr>
        <w:pStyle w:val="Heading5"/>
      </w:pPr>
      <w:r>
        <w:rPr>
          <w:rStyle w:val="SectionNumber"/>
        </w:rPr>
        <w:t xml:space="preserve">1.2.9.1.2</w:t>
      </w:r>
      <w:r>
        <w:tab/>
      </w:r>
      <w:r>
        <w:rPr>
          <w:rFonts w:hint="eastAsia"/>
        </w:rPr>
        <w:t xml:space="preserve">二、所需工具与材料</w:t>
      </w:r>
      <w:r>
        <w:t xml:space="preserve"> (TEM)</w:t>
      </w:r>
    </w:p>
    <w:tbl>
      <w:tblPr>
        <w:tblStyle w:val="Table"/>
        <w:tblW w:type="auto" w:w="0"/>
        <w:tblLook w:firstRow="1" w:lastRow="0" w:firstColumn="0" w:lastColumn="0" w:noHBand="0" w:noVBand="0" w:val="0020"/>
        <w:tblBorders>
          <w:top w:val="single" w:sz="12" w:color="7F7F7F"/>
          <w:bottom w:val="single" w:sz="12" w:color="7F7F7F"/>
          <w:insideH w:val="single" w:sz="6" w:color="7F7F7F"/>
          <w:left w:val="nil"/>
          <w:right w:val="nil"/>
          <w:insideV w:val="nil"/>
        </w:tblBorders>
      </w:tblPr>
      <w:tblGrid>
        <w:gridCol w:w="3960"/>
        <w:gridCol w:w="3960"/>
      </w:tblGrid>
      <w:tr>
        <w:trPr>
          <w:tblHeader w:val="on"/>
        </w:trPr>
        <w:tc>
          <w:tcPr>
            <w:shd w:val="clear" w:color="auto" w:fill="E7E6E6"/>
          </w:tcPr>
          <w:p>
            <w:pPr>
              <w:pStyle w:val="Compact"/>
            </w:pPr>
            <w:r>
              <w:rPr>
                <w:rFonts w:hint="eastAsia"/>
                <w:b/>
              </w:rPr>
              <w:t xml:space="preserve">项目</w:t>
            </w:r>
          </w:p>
        </w:tc>
        <w:tc>
          <w:tcPr>
            <w:shd w:val="clear" w:color="auto" w:fill="E7E6E6"/>
          </w:tcPr>
          <w:p>
            <w:pPr>
              <w:pStyle w:val="Compact"/>
            </w:pPr>
            <w:r>
              <w:rPr>
                <w:rFonts w:hint="eastAsia"/>
                <w:b/>
              </w:rPr>
              <w:t xml:space="preserve">数量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推拿床（可调高度）</w:t>
            </w:r>
          </w:p>
        </w:tc>
        <w:tc>
          <w:tcPr/>
          <w:p>
            <w:pPr>
              <w:pStyle w:val="Compact"/>
            </w:pPr>
            <w:r>
              <w:t xml:space="preserve">1</w:t>
            </w:r>
          </w:p>
        </w:tc>
      </w:tr>
      <w:tr>
        <w:tc>
          <w:tcPr>
            <w:shd w:val="clear" w:color="auto" w:fill="F7F7F7"/>
          </w:tcPr>
          <w:p>
            <w:pPr>
              <w:pStyle w:val="Compact"/>
            </w:pPr>
            <w:r>
              <w:rPr>
                <w:rFonts w:hint="eastAsia"/>
              </w:rPr>
              <w:t xml:space="preserve">大铺巾（覆盖整张床）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t xml:space="preserve">1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中铺巾</w:t>
            </w:r>
          </w:p>
        </w:tc>
        <w:tc>
          <w:tcPr/>
          <w:p>
            <w:pPr>
              <w:pStyle w:val="Compact"/>
            </w:pPr>
            <w:r>
              <w:t xml:space="preserve">2</w:t>
            </w:r>
          </w:p>
        </w:tc>
      </w:tr>
      <w:tr>
        <w:tc>
          <w:tcPr>
            <w:shd w:val="clear" w:color="auto" w:fill="F7F7F7"/>
          </w:tcPr>
          <w:p>
            <w:pPr>
              <w:pStyle w:val="Compact"/>
            </w:pPr>
            <w:r>
              <w:rPr>
                <w:rFonts w:hint="eastAsia"/>
              </w:rPr>
              <w:t xml:space="preserve">浴巾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t xml:space="preserve">2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小毛巾</w:t>
            </w:r>
          </w:p>
        </w:tc>
        <w:tc>
          <w:tcPr/>
          <w:p>
            <w:pPr>
              <w:pStyle w:val="Compact"/>
            </w:pPr>
            <w:r>
              <w:t xml:space="preserve">4</w:t>
            </w:r>
          </w:p>
        </w:tc>
      </w:tr>
      <w:tr>
        <w:tc>
          <w:tcPr>
            <w:shd w:val="clear" w:color="auto" w:fill="F7F7F7"/>
          </w:tcPr>
          <w:p>
            <w:pPr>
              <w:pStyle w:val="Compact"/>
            </w:pPr>
            <w:r>
              <w:rPr>
                <w:rFonts w:hint="eastAsia"/>
              </w:rPr>
              <w:t xml:space="preserve">靠枕（中、大）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rPr>
                <w:rFonts w:hint="eastAsia"/>
              </w:rPr>
              <w:t xml:space="preserve">各</w:t>
            </w:r>
            <w:r>
              <w:t xml:space="preserve"> 2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面部床圈套布</w:t>
            </w:r>
          </w:p>
        </w:tc>
        <w:tc>
          <w:tcPr/>
          <w:p>
            <w:pPr>
              <w:pStyle w:val="Compact"/>
            </w:pPr>
            <w:r>
              <w:t xml:space="preserve">1</w:t>
            </w:r>
          </w:p>
        </w:tc>
      </w:tr>
      <w:tr>
        <w:tc>
          <w:tcPr>
            <w:shd w:val="clear" w:color="auto" w:fill="F7F7F7"/>
          </w:tcPr>
          <w:p>
            <w:pPr>
              <w:pStyle w:val="Compact"/>
            </w:pPr>
            <w:r>
              <w:rPr>
                <w:rFonts w:hint="eastAsia"/>
              </w:rPr>
              <w:t xml:space="preserve">推拿油（食品</w:t>
            </w:r>
            <w:r>
              <w:t xml:space="preserve"> / </w:t>
            </w:r>
            <w:r>
              <w:rPr>
                <w:rFonts w:hint="eastAsia"/>
              </w:rPr>
              <w:t xml:space="preserve">医用级）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t xml:space="preserve">1 </w:t>
            </w:r>
            <w:r>
              <w:rPr>
                <w:rFonts w:hint="eastAsia"/>
              </w:rPr>
              <w:t xml:space="preserve">瓶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爽身粉</w:t>
            </w:r>
          </w:p>
        </w:tc>
        <w:tc>
          <w:tcPr/>
          <w:p>
            <w:pPr>
              <w:pStyle w:val="Compact"/>
            </w:pPr>
            <w:r>
              <w:t xml:space="preserve">1 </w:t>
            </w:r>
            <w:r>
              <w:rPr>
                <w:rFonts w:hint="eastAsia"/>
              </w:rPr>
              <w:t xml:space="preserve">罐</w:t>
            </w:r>
          </w:p>
        </w:tc>
      </w:tr>
      <w:tr>
        <w:tc>
          <w:tcPr>
            <w:shd w:val="clear" w:color="auto" w:fill="F7F7F7"/>
          </w:tcPr>
          <w:p>
            <w:pPr>
              <w:pStyle w:val="Compact"/>
            </w:pPr>
            <w:r>
              <w:rPr>
                <w:rFonts w:hint="eastAsia"/>
              </w:rPr>
              <w:t xml:space="preserve">计时器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t xml:space="preserve">1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客户记录表</w:t>
            </w:r>
          </w:p>
        </w:tc>
        <w:tc>
          <w:tcPr/>
          <w:p>
            <w:pPr>
              <w:pStyle w:val="Compact"/>
            </w:pPr>
            <w:r>
              <w:t xml:space="preserve">1 </w:t>
            </w:r>
            <w:r>
              <w:rPr>
                <w:rFonts w:hint="eastAsia"/>
              </w:rPr>
              <w:t xml:space="preserve">份</w:t>
            </w:r>
          </w:p>
        </w:tc>
      </w:tr>
      <w:tr>
        <w:tc>
          <w:tcPr>
            <w:shd w:val="clear" w:color="auto" w:fill="F7F7F7"/>
          </w:tcPr>
          <w:p>
            <w:pPr>
              <w:pStyle w:val="Compact"/>
            </w:pPr>
            <w:r>
              <w:rPr>
                <w:rFonts w:hint="eastAsia"/>
              </w:rPr>
              <w:t xml:space="preserve">同意书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t xml:space="preserve">1 </w:t>
            </w:r>
            <w:r>
              <w:rPr>
                <w:rFonts w:hint="eastAsia"/>
              </w:rPr>
              <w:t xml:space="preserve">份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更衣区</w:t>
            </w:r>
            <w:r>
              <w:t xml:space="preserve"> + </w:t>
            </w:r>
            <w:r>
              <w:rPr>
                <w:rFonts w:hint="eastAsia"/>
              </w:rPr>
              <w:t xml:space="preserve">衣袍</w:t>
            </w:r>
          </w:p>
        </w:tc>
        <w:tc>
          <w:tcPr/>
          <w:p>
            <w:pPr>
              <w:pStyle w:val="Compact"/>
            </w:pPr>
            <w:r>
              <w:t xml:space="preserve">1 </w:t>
            </w:r>
            <w:r>
              <w:rPr>
                <w:rFonts w:hint="eastAsia"/>
              </w:rPr>
              <w:t xml:space="preserve">套</w:t>
            </w:r>
          </w:p>
        </w:tc>
      </w:tr>
      <w:tr>
        <w:tc>
          <w:tcPr>
            <w:shd w:val="clear" w:color="auto" w:fill="F7F7F7"/>
          </w:tcPr>
          <w:p>
            <w:pPr>
              <w:pStyle w:val="Compact"/>
            </w:pPr>
            <w:r>
              <w:rPr>
                <w:rFonts w:hint="eastAsia"/>
              </w:rPr>
              <w:t xml:space="preserve">急救箱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t xml:space="preserve">1</w:t>
            </w:r>
          </w:p>
        </w:tc>
      </w:tr>
    </w:tbl>
    <w:bookmarkEnd w:id="501"/>
    <w:bookmarkStart w:id="502" w:name="三安全与职业操守-4"/>
    <w:p>
      <w:pPr>
        <w:pStyle w:val="Heading5"/>
      </w:pPr>
      <w:r>
        <w:rPr>
          <w:rStyle w:val="SectionNumber"/>
        </w:rPr>
        <w:t xml:space="preserve">1.2.9.1.3</w:t>
      </w:r>
      <w:r>
        <w:tab/>
      </w:r>
      <w:r>
        <w:rPr>
          <w:rFonts w:hint="eastAsia"/>
        </w:rPr>
        <w:t xml:space="preserve">三、安全与职业操守</w:t>
      </w:r>
    </w:p>
    <w:p>
      <w:pPr>
        <w:pStyle w:val="Compact"/>
        <w:numPr>
          <w:ilvl w:val="0"/>
          <w:numId w:val="1237"/>
        </w:numPr>
      </w:pPr>
      <w:r>
        <w:rPr>
          <w:rFonts w:hint="eastAsia"/>
        </w:rPr>
        <w:t xml:space="preserve">演练前导师确认推拿床稳固、地面防滑、急救箱齐全</w:t>
      </w:r>
    </w:p>
    <w:p>
      <w:pPr>
        <w:pStyle w:val="Compact"/>
        <w:numPr>
          <w:ilvl w:val="0"/>
          <w:numId w:val="1237"/>
        </w:numPr>
      </w:pPr>
      <w:r>
        <w:rPr>
          <w:rFonts w:hint="eastAsia"/>
        </w:rPr>
        <w:t xml:space="preserve">同伴互练须签署模拟同意书；异性配对须有第三方在场</w:t>
      </w:r>
    </w:p>
    <w:p>
      <w:pPr>
        <w:pStyle w:val="Compact"/>
        <w:numPr>
          <w:ilvl w:val="0"/>
          <w:numId w:val="1237"/>
        </w:numPr>
      </w:pPr>
      <w:r>
        <w:rPr>
          <w:rFonts w:hint="eastAsia"/>
        </w:rPr>
        <w:t xml:space="preserve">学员着装：制服、工作鞋、修剪指甲、洗手消毒</w:t>
      </w:r>
    </w:p>
    <w:p>
      <w:pPr>
        <w:pStyle w:val="Compact"/>
        <w:numPr>
          <w:ilvl w:val="0"/>
          <w:numId w:val="1237"/>
        </w:numPr>
      </w:pPr>
      <w:r>
        <w:rPr>
          <w:rFonts w:hint="eastAsia"/>
        </w:rPr>
        <w:t xml:space="preserve">客户隐私部位以毛巾遮蔽（draping）</w:t>
      </w:r>
    </w:p>
    <w:p>
      <w:pPr>
        <w:pStyle w:val="Compact"/>
        <w:numPr>
          <w:ilvl w:val="0"/>
          <w:numId w:val="1237"/>
        </w:numPr>
      </w:pPr>
      <w:r>
        <w:rPr>
          <w:rFonts w:hint="eastAsia"/>
        </w:rPr>
        <w:t xml:space="preserve">推拿油</w:t>
      </w:r>
      <w:r>
        <w:t xml:space="preserve"> / </w:t>
      </w:r>
      <w:r>
        <w:rPr>
          <w:rFonts w:hint="eastAsia"/>
        </w:rPr>
        <w:t xml:space="preserve">介质开封后须标注开封日期</w:t>
      </w:r>
    </w:p>
    <w:bookmarkEnd w:id="502"/>
    <w:bookmarkStart w:id="510" w:name="四操作步骤-step-by-step-procedure-1"/>
    <w:p>
      <w:pPr>
        <w:pStyle w:val="Heading5"/>
      </w:pPr>
      <w:r>
        <w:rPr>
          <w:rStyle w:val="SectionNumber"/>
        </w:rPr>
        <w:t xml:space="preserve">1.2.9.1.4</w:t>
      </w:r>
      <w:r>
        <w:tab/>
      </w:r>
      <w:r>
        <w:rPr>
          <w:rFonts w:hint="eastAsia"/>
        </w:rPr>
        <w:t xml:space="preserve">四、操作步骤</w:t>
      </w:r>
      <w:r>
        <w:t xml:space="preserve"> (Step-by-Step Procedure)</w:t>
      </w:r>
    </w:p>
    <w:bookmarkStart w:id="503" w:name="步骤-1客户记录复核5-分钟"/>
    <w:p>
      <w:pPr>
        <w:pStyle w:val="Heading6"/>
      </w:pPr>
      <w:r>
        <w:rPr>
          <w:rStyle w:val="SectionNumber"/>
        </w:rPr>
        <w:t xml:space="preserve">1.2.9.1.4.1</w:t>
      </w:r>
      <w:r>
        <w:tab/>
      </w:r>
      <w:r>
        <w:rPr>
          <w:rFonts w:hint="eastAsia"/>
        </w:rPr>
        <w:t xml:space="preserve">步骤</w:t>
      </w:r>
      <w:r>
        <w:t xml:space="preserve"> </w:t>
      </w:r>
      <w:r>
        <w:rPr>
          <w:rFonts w:hint="eastAsia"/>
        </w:rPr>
        <w:t xml:space="preserve">1：客户记录复核（5</w:t>
      </w:r>
      <w:r>
        <w:t xml:space="preserve"> </w:t>
      </w:r>
      <w:r>
        <w:rPr>
          <w:rFonts w:hint="eastAsia"/>
        </w:rPr>
        <w:t xml:space="preserve">分钟）</w:t>
      </w:r>
    </w:p>
    <w:p>
      <w:pPr>
        <w:pStyle w:val="Compact"/>
        <w:numPr>
          <w:ilvl w:val="0"/>
          <w:numId w:val="1238"/>
        </w:numPr>
      </w:pPr>
      <w:r>
        <w:rPr>
          <w:rFonts w:hint="eastAsia"/>
        </w:rPr>
        <w:t xml:space="preserve">取出客户档案（电子或纸本）</w:t>
      </w:r>
    </w:p>
    <w:p>
      <w:pPr>
        <w:pStyle w:val="Compact"/>
        <w:numPr>
          <w:ilvl w:val="0"/>
          <w:numId w:val="1238"/>
        </w:numPr>
      </w:pPr>
      <w:r>
        <w:rPr>
          <w:rFonts w:hint="eastAsia"/>
        </w:rPr>
        <w:t xml:space="preserve">复核：上次服务摘要、健康史、过敏史、知情同意有效期</w:t>
      </w:r>
    </w:p>
    <w:p>
      <w:pPr>
        <w:pStyle w:val="Compact"/>
        <w:numPr>
          <w:ilvl w:val="0"/>
          <w:numId w:val="1238"/>
        </w:numPr>
      </w:pPr>
      <w:r>
        <w:rPr>
          <w:rFonts w:hint="eastAsia"/>
        </w:rPr>
        <w:t xml:space="preserve">留意红旗征</w:t>
      </w:r>
    </w:p>
    <w:p>
      <w:pPr>
        <w:pStyle w:val="Compact"/>
        <w:numPr>
          <w:ilvl w:val="0"/>
          <w:numId w:val="1238"/>
        </w:numPr>
      </w:pPr>
      <w:r>
        <w:rPr>
          <w:rFonts w:hint="eastAsia"/>
        </w:rPr>
        <w:t xml:space="preserve">准备本次服务记录表（页眉填日期、推拿师签名）</w:t>
      </w:r>
    </w:p>
    <w:bookmarkEnd w:id="503"/>
    <w:bookmarkStart w:id="504" w:name="步骤-2推拿床准备10-分钟"/>
    <w:p>
      <w:pPr>
        <w:pStyle w:val="Heading6"/>
      </w:pPr>
      <w:r>
        <w:rPr>
          <w:rStyle w:val="SectionNumber"/>
        </w:rPr>
        <w:t xml:space="preserve">1.2.9.1.4.2</w:t>
      </w:r>
      <w:r>
        <w:tab/>
      </w:r>
      <w:r>
        <w:rPr>
          <w:rFonts w:hint="eastAsia"/>
        </w:rPr>
        <w:t xml:space="preserve">步骤</w:t>
      </w:r>
      <w:r>
        <w:t xml:space="preserve"> </w:t>
      </w:r>
      <w:r>
        <w:rPr>
          <w:rFonts w:hint="eastAsia"/>
        </w:rPr>
        <w:t xml:space="preserve">2：推拿床准备（10</w:t>
      </w:r>
      <w:r>
        <w:t xml:space="preserve"> </w:t>
      </w:r>
      <w:r>
        <w:rPr>
          <w:rFonts w:hint="eastAsia"/>
        </w:rPr>
        <w:t xml:space="preserve">分钟）</w:t>
      </w:r>
    </w:p>
    <w:p>
      <w:pPr>
        <w:pStyle w:val="Compact"/>
        <w:numPr>
          <w:ilvl w:val="0"/>
          <w:numId w:val="1239"/>
        </w:numPr>
      </w:pPr>
      <w:r>
        <w:rPr>
          <w:rFonts w:hint="eastAsia"/>
        </w:rPr>
        <w:t xml:space="preserve">调整推拿床高度（推拿师自身手肘平推拿面为宜）</w:t>
      </w:r>
    </w:p>
    <w:p>
      <w:pPr>
        <w:pStyle w:val="Compact"/>
        <w:numPr>
          <w:ilvl w:val="0"/>
          <w:numId w:val="1239"/>
        </w:numPr>
      </w:pPr>
      <w:r>
        <w:rPr>
          <w:rFonts w:hint="eastAsia"/>
        </w:rPr>
        <w:t xml:space="preserve">检查床稳固性、面部圈是否清洁</w:t>
      </w:r>
    </w:p>
    <w:p>
      <w:pPr>
        <w:pStyle w:val="Compact"/>
        <w:numPr>
          <w:ilvl w:val="0"/>
          <w:numId w:val="1239"/>
        </w:numPr>
      </w:pPr>
      <w:r>
        <w:rPr>
          <w:rFonts w:hint="eastAsia"/>
        </w:rPr>
        <w:t xml:space="preserve">铺一次性大铺巾覆盖整床</w:t>
      </w:r>
    </w:p>
    <w:p>
      <w:pPr>
        <w:pStyle w:val="Compact"/>
        <w:numPr>
          <w:ilvl w:val="0"/>
          <w:numId w:val="1239"/>
        </w:numPr>
      </w:pPr>
      <w:r>
        <w:rPr>
          <w:rFonts w:hint="eastAsia"/>
        </w:rPr>
        <w:t xml:space="preserve">摆放靠枕：俯卧用（胸下、踝下）；仰卧用（膝下）</w:t>
      </w:r>
    </w:p>
    <w:p>
      <w:pPr>
        <w:pStyle w:val="Compact"/>
        <w:numPr>
          <w:ilvl w:val="0"/>
          <w:numId w:val="1239"/>
        </w:numPr>
      </w:pPr>
      <w:r>
        <w:rPr>
          <w:rFonts w:hint="eastAsia"/>
        </w:rPr>
        <w:t xml:space="preserve">备浴巾在床尾以便覆盖客户</w:t>
      </w:r>
    </w:p>
    <w:bookmarkEnd w:id="504"/>
    <w:bookmarkStart w:id="505" w:name="步骤-3用品摆放5-分钟"/>
    <w:p>
      <w:pPr>
        <w:pStyle w:val="Heading6"/>
      </w:pPr>
      <w:r>
        <w:rPr>
          <w:rStyle w:val="SectionNumber"/>
        </w:rPr>
        <w:t xml:space="preserve">1.2.9.1.4.3</w:t>
      </w:r>
      <w:r>
        <w:tab/>
      </w:r>
      <w:r>
        <w:rPr>
          <w:rFonts w:hint="eastAsia"/>
        </w:rPr>
        <w:t xml:space="preserve">步骤</w:t>
      </w:r>
      <w:r>
        <w:t xml:space="preserve"> </w:t>
      </w:r>
      <w:r>
        <w:rPr>
          <w:rFonts w:hint="eastAsia"/>
        </w:rPr>
        <w:t xml:space="preserve">3：用品摆放（5</w:t>
      </w:r>
      <w:r>
        <w:t xml:space="preserve"> </w:t>
      </w:r>
      <w:r>
        <w:rPr>
          <w:rFonts w:hint="eastAsia"/>
        </w:rPr>
        <w:t xml:space="preserve">分钟）</w:t>
      </w:r>
    </w:p>
    <w:p>
      <w:pPr>
        <w:pStyle w:val="Compact"/>
        <w:numPr>
          <w:ilvl w:val="0"/>
          <w:numId w:val="1240"/>
        </w:numPr>
      </w:pPr>
      <w:r>
        <w:rPr>
          <w:rFonts w:hint="eastAsia"/>
        </w:rPr>
        <w:t xml:space="preserve">推拿油倒入小杯（避免直接用瓶接触客户）</w:t>
      </w:r>
    </w:p>
    <w:p>
      <w:pPr>
        <w:pStyle w:val="Compact"/>
        <w:numPr>
          <w:ilvl w:val="0"/>
          <w:numId w:val="1240"/>
        </w:numPr>
      </w:pPr>
      <w:r>
        <w:rPr>
          <w:rFonts w:hint="eastAsia"/>
        </w:rPr>
        <w:t xml:space="preserve">爽身粉倒入小托盘</w:t>
      </w:r>
    </w:p>
    <w:p>
      <w:pPr>
        <w:pStyle w:val="Compact"/>
        <w:numPr>
          <w:ilvl w:val="0"/>
          <w:numId w:val="1240"/>
        </w:numPr>
      </w:pPr>
      <w:r>
        <w:rPr>
          <w:rFonts w:hint="eastAsia"/>
        </w:rPr>
        <w:t xml:space="preserve">毛巾叠好放推车上层</w:t>
      </w:r>
    </w:p>
    <w:p>
      <w:pPr>
        <w:pStyle w:val="Compact"/>
        <w:numPr>
          <w:ilvl w:val="0"/>
          <w:numId w:val="1240"/>
        </w:numPr>
      </w:pPr>
      <w:r>
        <w:rPr>
          <w:rFonts w:hint="eastAsia"/>
        </w:rPr>
        <w:t xml:space="preserve">计时器静音模式置于客户视线外</w:t>
      </w:r>
    </w:p>
    <w:p>
      <w:pPr>
        <w:pStyle w:val="Compact"/>
        <w:numPr>
          <w:ilvl w:val="0"/>
          <w:numId w:val="1240"/>
        </w:numPr>
      </w:pPr>
      <w:r>
        <w:rPr>
          <w:rFonts w:hint="eastAsia"/>
        </w:rPr>
        <w:t xml:space="preserve">确认温水杯、纸巾备齐</w:t>
      </w:r>
    </w:p>
    <w:bookmarkEnd w:id="505"/>
    <w:bookmarkStart w:id="506" w:name="步骤-4客户接待5-分钟"/>
    <w:p>
      <w:pPr>
        <w:pStyle w:val="Heading6"/>
      </w:pPr>
      <w:r>
        <w:rPr>
          <w:rStyle w:val="SectionNumber"/>
        </w:rPr>
        <w:t xml:space="preserve">1.2.9.1.4.4</w:t>
      </w:r>
      <w:r>
        <w:tab/>
      </w:r>
      <w:r>
        <w:rPr>
          <w:rFonts w:hint="eastAsia"/>
        </w:rPr>
        <w:t xml:space="preserve">步骤</w:t>
      </w:r>
      <w:r>
        <w:t xml:space="preserve"> </w:t>
      </w:r>
      <w:r>
        <w:rPr>
          <w:rFonts w:hint="eastAsia"/>
        </w:rPr>
        <w:t xml:space="preserve">4：客户接待（5</w:t>
      </w:r>
      <w:r>
        <w:t xml:space="preserve"> </w:t>
      </w:r>
      <w:r>
        <w:rPr>
          <w:rFonts w:hint="eastAsia"/>
        </w:rPr>
        <w:t xml:space="preserve">分钟）</w:t>
      </w:r>
    </w:p>
    <w:p>
      <w:pPr>
        <w:pStyle w:val="Compact"/>
        <w:numPr>
          <w:ilvl w:val="0"/>
          <w:numId w:val="1241"/>
        </w:numPr>
      </w:pPr>
      <w:r>
        <w:rPr>
          <w:rFonts w:hint="eastAsia"/>
        </w:rPr>
        <w:t xml:space="preserve">起立微笑迎接，使用适当称谓</w:t>
      </w:r>
    </w:p>
    <w:p>
      <w:pPr>
        <w:pStyle w:val="Compact"/>
        <w:numPr>
          <w:ilvl w:val="0"/>
          <w:numId w:val="1241"/>
        </w:numPr>
      </w:pPr>
      <w:r>
        <w:rPr>
          <w:rFonts w:hint="eastAsia"/>
        </w:rPr>
        <w:t xml:space="preserve">引导至咨询桌就座</w:t>
      </w:r>
    </w:p>
    <w:p>
      <w:pPr>
        <w:pStyle w:val="Compact"/>
        <w:numPr>
          <w:ilvl w:val="0"/>
          <w:numId w:val="1241"/>
        </w:numPr>
      </w:pPr>
      <w:r>
        <w:rPr>
          <w:rFonts w:hint="eastAsia"/>
        </w:rPr>
        <w:t xml:space="preserve">简短确认偏好（KP-01</w:t>
      </w:r>
      <w:r>
        <w:t xml:space="preserve"> </w:t>
      </w:r>
      <w:r>
        <w:rPr>
          <w:rFonts w:hint="eastAsia"/>
        </w:rPr>
        <w:t xml:space="preserve">§1）：</w:t>
      </w:r>
    </w:p>
    <w:p>
      <w:pPr>
        <w:pStyle w:val="Compact"/>
        <w:numPr>
          <w:ilvl w:val="1"/>
          <w:numId w:val="1242"/>
        </w:numPr>
      </w:pPr>
      <w:r>
        <w:rPr>
          <w:rFonts w:hint="eastAsia"/>
        </w:rPr>
        <w:t xml:space="preserve">期望、过敏、压力承受、偏好/避开部位、性别偏好</w:t>
      </w:r>
    </w:p>
    <w:p>
      <w:pPr>
        <w:pStyle w:val="Compact"/>
        <w:numPr>
          <w:ilvl w:val="0"/>
          <w:numId w:val="1241"/>
        </w:numPr>
      </w:pPr>
      <w:r>
        <w:rPr>
          <w:rFonts w:hint="eastAsia"/>
        </w:rPr>
        <w:t xml:space="preserve">确认服务时长与重点部位</w:t>
      </w:r>
    </w:p>
    <w:p>
      <w:pPr>
        <w:pStyle w:val="Compact"/>
        <w:numPr>
          <w:ilvl w:val="0"/>
          <w:numId w:val="1241"/>
        </w:numPr>
      </w:pPr>
      <w:r>
        <w:rPr>
          <w:rFonts w:hint="eastAsia"/>
        </w:rPr>
        <w:t xml:space="preserve">客户签署本次服务同意书</w:t>
      </w:r>
    </w:p>
    <w:bookmarkEnd w:id="506"/>
    <w:bookmarkStart w:id="507" w:name="步骤-5术前四诊复核5-分钟"/>
    <w:p>
      <w:pPr>
        <w:pStyle w:val="Heading6"/>
      </w:pPr>
      <w:r>
        <w:rPr>
          <w:rStyle w:val="SectionNumber"/>
        </w:rPr>
        <w:t xml:space="preserve">1.2.9.1.4.5</w:t>
      </w:r>
      <w:r>
        <w:tab/>
      </w:r>
      <w:r>
        <w:rPr>
          <w:rFonts w:hint="eastAsia"/>
        </w:rPr>
        <w:t xml:space="preserve">步骤</w:t>
      </w:r>
      <w:r>
        <w:t xml:space="preserve"> </w:t>
      </w:r>
      <w:r>
        <w:rPr>
          <w:rFonts w:hint="eastAsia"/>
        </w:rPr>
        <w:t xml:space="preserve">5：术前四诊复核（5</w:t>
      </w:r>
      <w:r>
        <w:t xml:space="preserve"> </w:t>
      </w:r>
      <w:r>
        <w:rPr>
          <w:rFonts w:hint="eastAsia"/>
        </w:rPr>
        <w:t xml:space="preserve">分钟）</w:t>
      </w:r>
    </w:p>
    <w:p>
      <w:pPr>
        <w:pStyle w:val="Compact"/>
        <w:numPr>
          <w:ilvl w:val="0"/>
          <w:numId w:val="1243"/>
        </w:numPr>
      </w:pPr>
      <w:r>
        <w:rPr>
          <w:rFonts w:hint="eastAsia"/>
          <w:b/>
          <w:bCs/>
        </w:rPr>
        <w:t xml:space="preserve">望</w:t>
      </w:r>
      <w:r>
        <w:t xml:space="preserve"> </w:t>
      </w:r>
      <w:r>
        <w:t xml:space="preserve">— </w:t>
      </w:r>
      <w:r>
        <w:rPr>
          <w:rFonts w:hint="eastAsia"/>
        </w:rPr>
        <w:t xml:space="preserve">面色、神色、姿势</w:t>
      </w:r>
    </w:p>
    <w:p>
      <w:pPr>
        <w:pStyle w:val="Compact"/>
        <w:numPr>
          <w:ilvl w:val="0"/>
          <w:numId w:val="1243"/>
        </w:numPr>
      </w:pPr>
      <w:r>
        <w:rPr>
          <w:rFonts w:hint="eastAsia"/>
          <w:b/>
          <w:bCs/>
        </w:rPr>
        <w:t xml:space="preserve">闻</w:t>
      </w:r>
      <w:r>
        <w:t xml:space="preserve"> </w:t>
      </w:r>
      <w:r>
        <w:t xml:space="preserve">— </w:t>
      </w:r>
      <w:r>
        <w:rPr>
          <w:rFonts w:hint="eastAsia"/>
        </w:rPr>
        <w:t xml:space="preserve">呼吸、声音</w:t>
      </w:r>
    </w:p>
    <w:p>
      <w:pPr>
        <w:pStyle w:val="Compact"/>
        <w:numPr>
          <w:ilvl w:val="0"/>
          <w:numId w:val="1243"/>
        </w:numPr>
      </w:pPr>
      <w:r>
        <w:rPr>
          <w:rFonts w:hint="eastAsia"/>
          <w:b/>
          <w:bCs/>
        </w:rPr>
        <w:t xml:space="preserve">问</w:t>
      </w:r>
      <w:r>
        <w:t xml:space="preserve"> </w:t>
      </w:r>
      <w:r>
        <w:t xml:space="preserve">— </w:t>
      </w:r>
      <w:r>
        <w:rPr>
          <w:rFonts w:hint="eastAsia"/>
        </w:rPr>
        <w:t xml:space="preserve">自上次服务后变化（睡眠、饮食、二便、新症状）</w:t>
      </w:r>
    </w:p>
    <w:p>
      <w:pPr>
        <w:pStyle w:val="Compact"/>
        <w:numPr>
          <w:ilvl w:val="0"/>
          <w:numId w:val="1243"/>
        </w:numPr>
      </w:pPr>
      <w:r>
        <w:rPr>
          <w:rFonts w:hint="eastAsia"/>
          <w:b/>
          <w:bCs/>
        </w:rPr>
        <w:t xml:space="preserve">切</w:t>
      </w:r>
      <w:r>
        <w:t xml:space="preserve"> </w:t>
      </w:r>
      <w:r>
        <w:t xml:space="preserve">— </w:t>
      </w:r>
      <w:r>
        <w:rPr>
          <w:rFonts w:hint="eastAsia"/>
        </w:rPr>
        <w:t xml:space="preserve">简短脉诊</w:t>
      </w:r>
      <w:r>
        <w:t xml:space="preserve"> + </w:t>
      </w:r>
      <w:r>
        <w:rPr>
          <w:rFonts w:hint="eastAsia"/>
        </w:rPr>
        <w:t xml:space="preserve">重点部位触诊压痛</w:t>
      </w:r>
      <w:r>
        <w:t xml:space="preserve"> / </w:t>
      </w:r>
      <w:r>
        <w:rPr>
          <w:rFonts w:hint="eastAsia"/>
        </w:rPr>
        <w:t xml:space="preserve">张力</w:t>
      </w:r>
    </w:p>
    <w:p>
      <w:pPr>
        <w:pStyle w:val="Compact"/>
        <w:numPr>
          <w:ilvl w:val="0"/>
          <w:numId w:val="1243"/>
        </w:numPr>
      </w:pPr>
      <w:r>
        <w:rPr>
          <w:rFonts w:hint="eastAsia"/>
        </w:rPr>
        <w:t xml:space="preserve">记录于今日服务表</w:t>
      </w:r>
    </w:p>
    <w:bookmarkEnd w:id="507"/>
    <w:bookmarkStart w:id="508" w:name="步骤-6客户更衣与体位定位5-分钟"/>
    <w:p>
      <w:pPr>
        <w:pStyle w:val="Heading6"/>
      </w:pPr>
      <w:r>
        <w:rPr>
          <w:rStyle w:val="SectionNumber"/>
        </w:rPr>
        <w:t xml:space="preserve">1.2.9.1.4.6</w:t>
      </w:r>
      <w:r>
        <w:tab/>
      </w:r>
      <w:r>
        <w:rPr>
          <w:rFonts w:hint="eastAsia"/>
        </w:rPr>
        <w:t xml:space="preserve">步骤</w:t>
      </w:r>
      <w:r>
        <w:t xml:space="preserve"> </w:t>
      </w:r>
      <w:r>
        <w:rPr>
          <w:rFonts w:hint="eastAsia"/>
        </w:rPr>
        <w:t xml:space="preserve">6：客户更衣与体位定位（5</w:t>
      </w:r>
      <w:r>
        <w:t xml:space="preserve"> </w:t>
      </w:r>
      <w:r>
        <w:rPr>
          <w:rFonts w:hint="eastAsia"/>
        </w:rPr>
        <w:t xml:space="preserve">分钟）</w:t>
      </w:r>
    </w:p>
    <w:p>
      <w:pPr>
        <w:pStyle w:val="Compact"/>
        <w:numPr>
          <w:ilvl w:val="0"/>
          <w:numId w:val="1244"/>
        </w:numPr>
      </w:pPr>
      <w:r>
        <w:rPr>
          <w:rFonts w:hint="eastAsia"/>
        </w:rPr>
        <w:t xml:space="preserve">引导客户至更衣区，提供衣袍</w:t>
      </w:r>
    </w:p>
    <w:p>
      <w:pPr>
        <w:pStyle w:val="Compact"/>
        <w:numPr>
          <w:ilvl w:val="0"/>
          <w:numId w:val="1244"/>
        </w:numPr>
      </w:pPr>
      <w:r>
        <w:rPr>
          <w:rFonts w:hint="eastAsia"/>
        </w:rPr>
        <w:t xml:space="preserve">提醒客户除去金属饰品、手机、贵重物</w:t>
      </w:r>
    </w:p>
    <w:p>
      <w:pPr>
        <w:pStyle w:val="Compact"/>
        <w:numPr>
          <w:ilvl w:val="0"/>
          <w:numId w:val="1244"/>
        </w:numPr>
      </w:pPr>
      <w:r>
        <w:rPr>
          <w:rFonts w:hint="eastAsia"/>
        </w:rPr>
        <w:t xml:space="preserve">客户更衣完毕回推拿室</w:t>
      </w:r>
    </w:p>
    <w:p>
      <w:pPr>
        <w:pStyle w:val="Compact"/>
        <w:numPr>
          <w:ilvl w:val="0"/>
          <w:numId w:val="1244"/>
        </w:numPr>
      </w:pPr>
      <w:r>
        <w:rPr>
          <w:rFonts w:hint="eastAsia"/>
        </w:rPr>
        <w:t xml:space="preserve">协助客户上床（俯卧</w:t>
      </w:r>
      <w:r>
        <w:t xml:space="preserve"> / </w:t>
      </w:r>
      <w:r>
        <w:rPr>
          <w:rFonts w:hint="eastAsia"/>
        </w:rPr>
        <w:t xml:space="preserve">侧卧</w:t>
      </w:r>
      <w:r>
        <w:t xml:space="preserve"> / </w:t>
      </w:r>
      <w:r>
        <w:rPr>
          <w:rFonts w:hint="eastAsia"/>
        </w:rPr>
        <w:t xml:space="preserve">仰卧</w:t>
      </w:r>
      <w:r>
        <w:t xml:space="preserve"> / </w:t>
      </w:r>
      <w:r>
        <w:rPr>
          <w:rFonts w:hint="eastAsia"/>
        </w:rPr>
        <w:t xml:space="preserve">坐位</w:t>
      </w:r>
      <w:r>
        <w:t xml:space="preserve"> — </w:t>
      </w:r>
      <w:r>
        <w:rPr>
          <w:rFonts w:hint="eastAsia"/>
        </w:rPr>
        <w:t xml:space="preserve">按顺序起步）</w:t>
      </w:r>
    </w:p>
    <w:p>
      <w:pPr>
        <w:pStyle w:val="Compact"/>
        <w:numPr>
          <w:ilvl w:val="0"/>
          <w:numId w:val="1244"/>
        </w:numPr>
      </w:pPr>
      <w:r>
        <w:rPr>
          <w:rFonts w:hint="eastAsia"/>
        </w:rPr>
        <w:t xml:space="preserve">用浴巾覆盖客户隐私部位</w:t>
      </w:r>
    </w:p>
    <w:p>
      <w:pPr>
        <w:pStyle w:val="Compact"/>
        <w:numPr>
          <w:ilvl w:val="0"/>
          <w:numId w:val="1244"/>
        </w:numPr>
      </w:pPr>
      <w:r>
        <w:rPr>
          <w:rFonts w:hint="eastAsia"/>
        </w:rPr>
        <w:t xml:space="preserve">询问体位是否舒适，靠枕是否合适</w:t>
      </w:r>
    </w:p>
    <w:bookmarkEnd w:id="508"/>
    <w:bookmarkStart w:id="509" w:name="步骤-7最终检查"/>
    <w:p>
      <w:pPr>
        <w:pStyle w:val="Heading6"/>
      </w:pPr>
      <w:r>
        <w:rPr>
          <w:rStyle w:val="SectionNumber"/>
        </w:rPr>
        <w:t xml:space="preserve">1.2.9.1.4.7</w:t>
      </w:r>
      <w:r>
        <w:tab/>
      </w:r>
      <w:r>
        <w:rPr>
          <w:rFonts w:hint="eastAsia"/>
        </w:rPr>
        <w:t xml:space="preserve">步骤</w:t>
      </w:r>
      <w:r>
        <w:t xml:space="preserve"> </w:t>
      </w:r>
      <w:r>
        <w:rPr>
          <w:rFonts w:hint="eastAsia"/>
        </w:rPr>
        <w:t xml:space="preserve">7：最终检查</w:t>
      </w:r>
    </w:p>
    <w:p>
      <w:pPr>
        <w:pStyle w:val="Compact"/>
        <w:numPr>
          <w:ilvl w:val="0"/>
          <w:numId w:val="1245"/>
        </w:numPr>
      </w:pPr>
      <w:r>
        <w:rPr>
          <w:rFonts w:hint="eastAsia"/>
        </w:rPr>
        <w:t xml:space="preserve">室温</w:t>
      </w:r>
      <w:r>
        <w:t xml:space="preserve"> 22–25°C </w:t>
      </w:r>
      <w:r>
        <w:rPr>
          <w:rFonts w:hint="eastAsia"/>
        </w:rPr>
        <w:t xml:space="preserve">确认</w:t>
      </w:r>
    </w:p>
    <w:p>
      <w:pPr>
        <w:pStyle w:val="Compact"/>
        <w:numPr>
          <w:ilvl w:val="0"/>
          <w:numId w:val="1245"/>
        </w:numPr>
      </w:pPr>
      <w:r>
        <w:rPr>
          <w:rFonts w:hint="eastAsia"/>
        </w:rPr>
        <w:t xml:space="preserve">噪音</w:t>
      </w:r>
      <w:r>
        <w:t xml:space="preserve"> &lt; 50 dB</w:t>
      </w:r>
    </w:p>
    <w:p>
      <w:pPr>
        <w:pStyle w:val="Compact"/>
        <w:numPr>
          <w:ilvl w:val="0"/>
          <w:numId w:val="1245"/>
        </w:numPr>
      </w:pPr>
      <w:r>
        <w:rPr>
          <w:rFonts w:hint="eastAsia"/>
        </w:rPr>
        <w:t xml:space="preserve">灯光柔和暖色</w:t>
      </w:r>
    </w:p>
    <w:p>
      <w:pPr>
        <w:pStyle w:val="Compact"/>
        <w:numPr>
          <w:ilvl w:val="0"/>
          <w:numId w:val="1245"/>
        </w:numPr>
      </w:pPr>
      <w:r>
        <w:rPr>
          <w:rFonts w:hint="eastAsia"/>
        </w:rPr>
        <w:t xml:space="preserve">推拿油已加温（手心试温）</w:t>
      </w:r>
    </w:p>
    <w:p>
      <w:pPr>
        <w:pStyle w:val="Compact"/>
        <w:numPr>
          <w:ilvl w:val="0"/>
          <w:numId w:val="1245"/>
        </w:numPr>
      </w:pPr>
      <w:r>
        <w:rPr>
          <w:rFonts w:hint="eastAsia"/>
        </w:rPr>
        <w:t xml:space="preserve">客户表示准备就绪</w:t>
      </w:r>
    </w:p>
    <w:p>
      <w:pPr>
        <w:pStyle w:val="BlockText"/>
      </w:pPr>
      <w:r>
        <w:t xml:space="preserve">✅</w:t>
      </w:r>
      <w:r>
        <w:t xml:space="preserve"> </w:t>
      </w:r>
      <w:r>
        <w:rPr>
          <w:rFonts w:hint="eastAsia"/>
          <w:b/>
          <w:bCs/>
        </w:rPr>
        <w:t xml:space="preserve">完成</w:t>
      </w:r>
      <w:r>
        <w:rPr>
          <w:b/>
          <w:bCs/>
        </w:rPr>
        <w:t xml:space="preserve"> → </w:t>
      </w:r>
      <w:r>
        <w:rPr>
          <w:rFonts w:hint="eastAsia"/>
          <w:b/>
          <w:bCs/>
        </w:rPr>
        <w:t xml:space="preserve">进入</w:t>
      </w:r>
      <w:r>
        <w:rPr>
          <w:b/>
          <w:bCs/>
        </w:rPr>
        <w:t xml:space="preserve"> KK-02 </w:t>
      </w:r>
      <w:r>
        <w:rPr>
          <w:rFonts w:hint="eastAsia"/>
          <w:b/>
          <w:bCs/>
        </w:rPr>
        <w:t xml:space="preserve">全身推拿执行</w:t>
      </w:r>
    </w:p>
    <w:bookmarkEnd w:id="509"/>
    <w:bookmarkEnd w:id="510"/>
    <w:bookmarkStart w:id="511" w:name="五评分检查表-checklist"/>
    <w:p>
      <w:pPr>
        <w:pStyle w:val="Heading5"/>
      </w:pPr>
      <w:r>
        <w:rPr>
          <w:rStyle w:val="SectionNumber"/>
        </w:rPr>
        <w:t xml:space="preserve">1.2.9.1.5</w:t>
      </w:r>
      <w:r>
        <w:tab/>
      </w:r>
      <w:r>
        <w:rPr>
          <w:rFonts w:hint="eastAsia"/>
        </w:rPr>
        <w:t xml:space="preserve">五、评分检查表</w:t>
      </w:r>
      <w:r>
        <w:t xml:space="preserve"> (Checklist)</w:t>
      </w:r>
    </w:p>
    <w:tbl>
      <w:tblPr>
        <w:tblStyle w:val="Table"/>
        <w:tblW w:type="auto" w:w="0"/>
        <w:tblLook w:firstRow="1" w:lastRow="0" w:firstColumn="0" w:lastColumn="0" w:noHBand="0" w:noVBand="0" w:val="0020"/>
        <w:tblBorders>
          <w:top w:val="single" w:sz="12" w:color="7F7F7F"/>
          <w:bottom w:val="single" w:sz="12" w:color="7F7F7F"/>
          <w:insideH w:val="single" w:sz="6" w:color="7F7F7F"/>
          <w:left w:val="nil"/>
          <w:right w:val="nil"/>
          <w:insideV w:val="nil"/>
        </w:tblBorders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>
            <w:shd w:val="clear" w:color="auto" w:fill="E7E6E6"/>
          </w:tcPr>
          <w:p>
            <w:pPr>
              <w:pStyle w:val="Compact"/>
            </w:pPr>
            <w:r>
              <w:rPr>
                <w:rFonts w:hint="eastAsia"/>
                <w:b/>
              </w:rPr>
              <w:t xml:space="preserve">评分项</w:t>
            </w:r>
          </w:p>
        </w:tc>
        <w:tc>
          <w:tcPr>
            <w:shd w:val="clear" w:color="auto" w:fill="E7E6E6"/>
          </w:tcPr>
          <w:p>
            <w:pPr>
              <w:pStyle w:val="Compact"/>
              <w:jc w:val="right"/>
            </w:pPr>
            <w:r>
              <w:rPr>
                <w:rFonts w:hint="eastAsia"/>
                <w:b/>
              </w:rPr>
              <w:t xml:space="preserve">满分</w:t>
            </w:r>
          </w:p>
        </w:tc>
        <w:tc>
          <w:tcPr>
            <w:shd w:val="clear" w:color="auto" w:fill="E7E6E6"/>
          </w:tcPr>
          <w:p>
            <w:pPr>
              <w:pStyle w:val="Compact"/>
              <w:jc w:val="right"/>
            </w:pPr>
            <w:r>
              <w:rPr>
                <w:rFonts w:hint="eastAsia"/>
                <w:b/>
              </w:rPr>
              <w:t xml:space="preserve">自评</w:t>
            </w:r>
          </w:p>
        </w:tc>
        <w:tc>
          <w:tcPr>
            <w:shd w:val="clear" w:color="auto" w:fill="E7E6E6"/>
          </w:tcPr>
          <w:p>
            <w:pPr>
              <w:pStyle w:val="Compact"/>
              <w:jc w:val="right"/>
            </w:pPr>
            <w:r>
              <w:rPr>
                <w:rFonts w:hint="eastAsia"/>
                <w:b/>
              </w:rPr>
              <w:t xml:space="preserve">导师评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客户记录复核完整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10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>
            <w:shd w:val="clear" w:color="auto" w:fill="F7F7F7"/>
          </w:tcPr>
          <w:p>
            <w:pPr>
              <w:pStyle w:val="Compact"/>
            </w:pPr>
            <w:r>
              <w:rPr>
                <w:rFonts w:hint="eastAsia"/>
              </w:rPr>
              <w:t xml:space="preserve">推拿床高度合适</w:t>
            </w:r>
          </w:p>
        </w:tc>
        <w:tc>
          <w:tcPr>
            <w:shd w:val="clear" w:color="auto" w:fill="F7F7F7"/>
          </w:tcPr>
          <w:p>
            <w:pPr>
              <w:pStyle w:val="Compact"/>
              <w:jc w:val="right"/>
            </w:pPr>
            <w:r>
              <w:t xml:space="preserve">5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</w:p>
        </w:tc>
        <w:tc>
          <w:tcPr>
            <w:shd w:val="clear" w:color="auto" w:fill="F7F7F7"/>
          </w:tcPr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铺巾摆放整齐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5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>
            <w:shd w:val="clear" w:color="auto" w:fill="F7F7F7"/>
          </w:tcPr>
          <w:p>
            <w:pPr>
              <w:pStyle w:val="Compact"/>
            </w:pPr>
            <w:r>
              <w:rPr>
                <w:rFonts w:hint="eastAsia"/>
              </w:rPr>
              <w:t xml:space="preserve">用品齐备清洁</w:t>
            </w:r>
          </w:p>
        </w:tc>
        <w:tc>
          <w:tcPr>
            <w:shd w:val="clear" w:color="auto" w:fill="F7F7F7"/>
          </w:tcPr>
          <w:p>
            <w:pPr>
              <w:pStyle w:val="Compact"/>
              <w:jc w:val="right"/>
            </w:pPr>
            <w:r>
              <w:t xml:space="preserve">10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</w:p>
        </w:tc>
        <w:tc>
          <w:tcPr>
            <w:shd w:val="clear" w:color="auto" w:fill="F7F7F7"/>
          </w:tcPr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接待礼仪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10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>
            <w:shd w:val="clear" w:color="auto" w:fill="F7F7F7"/>
          </w:tcPr>
          <w:p>
            <w:pPr>
              <w:pStyle w:val="Compact"/>
            </w:pPr>
            <w:r>
              <w:rPr>
                <w:rFonts w:hint="eastAsia"/>
              </w:rPr>
              <w:t xml:space="preserve">偏好评估完整（6</w:t>
            </w:r>
            <w:r>
              <w:t xml:space="preserve"> </w:t>
            </w:r>
            <w:r>
              <w:rPr>
                <w:rFonts w:hint="eastAsia"/>
              </w:rPr>
              <w:t xml:space="preserve">项）</w:t>
            </w:r>
          </w:p>
        </w:tc>
        <w:tc>
          <w:tcPr>
            <w:shd w:val="clear" w:color="auto" w:fill="F7F7F7"/>
          </w:tcPr>
          <w:p>
            <w:pPr>
              <w:pStyle w:val="Compact"/>
              <w:jc w:val="right"/>
            </w:pPr>
            <w:r>
              <w:t xml:space="preserve">10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</w:p>
        </w:tc>
        <w:tc>
          <w:tcPr>
            <w:shd w:val="clear" w:color="auto" w:fill="F7F7F7"/>
          </w:tcPr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同意书签署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5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>
            <w:shd w:val="clear" w:color="auto" w:fill="F7F7F7"/>
          </w:tcPr>
          <w:p>
            <w:pPr>
              <w:pStyle w:val="Compact"/>
            </w:pPr>
            <w:r>
              <w:rPr>
                <w:rFonts w:hint="eastAsia"/>
              </w:rPr>
              <w:t xml:space="preserve">四诊复核（4</w:t>
            </w:r>
            <w:r>
              <w:t xml:space="preserve"> </w:t>
            </w:r>
            <w:r>
              <w:rPr>
                <w:rFonts w:hint="eastAsia"/>
              </w:rPr>
              <w:t xml:space="preserve">项）</w:t>
            </w:r>
          </w:p>
        </w:tc>
        <w:tc>
          <w:tcPr>
            <w:shd w:val="clear" w:color="auto" w:fill="F7F7F7"/>
          </w:tcPr>
          <w:p>
            <w:pPr>
              <w:pStyle w:val="Compact"/>
              <w:jc w:val="right"/>
            </w:pPr>
            <w:r>
              <w:t xml:space="preserve">15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</w:p>
        </w:tc>
        <w:tc>
          <w:tcPr>
            <w:shd w:val="clear" w:color="auto" w:fill="F7F7F7"/>
          </w:tcPr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更衣引导得体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5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>
            <w:shd w:val="clear" w:color="auto" w:fill="F7F7F7"/>
          </w:tcPr>
          <w:p>
            <w:pPr>
              <w:pStyle w:val="Compact"/>
            </w:pPr>
            <w:r>
              <w:rPr>
                <w:rFonts w:hint="eastAsia"/>
              </w:rPr>
              <w:t xml:space="preserve">体位定位正确</w:t>
            </w:r>
          </w:p>
        </w:tc>
        <w:tc>
          <w:tcPr>
            <w:shd w:val="clear" w:color="auto" w:fill="F7F7F7"/>
          </w:tcPr>
          <w:p>
            <w:pPr>
              <w:pStyle w:val="Compact"/>
              <w:jc w:val="right"/>
            </w:pPr>
            <w:r>
              <w:t xml:space="preserve">10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</w:p>
        </w:tc>
        <w:tc>
          <w:tcPr>
            <w:shd w:val="clear" w:color="auto" w:fill="F7F7F7"/>
          </w:tcPr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隐私遮蔽合规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10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>
            <w:shd w:val="clear" w:color="auto" w:fill="F7F7F7"/>
          </w:tcPr>
          <w:p>
            <w:pPr>
              <w:pStyle w:val="Compact"/>
            </w:pPr>
            <w:r>
              <w:rPr>
                <w:rFonts w:hint="eastAsia"/>
              </w:rPr>
              <w:t xml:space="preserve">室温/噪音/灯光达标</w:t>
            </w:r>
          </w:p>
        </w:tc>
        <w:tc>
          <w:tcPr>
            <w:shd w:val="clear" w:color="auto" w:fill="F7F7F7"/>
          </w:tcPr>
          <w:p>
            <w:pPr>
              <w:pStyle w:val="Compact"/>
              <w:jc w:val="right"/>
            </w:pPr>
            <w:r>
              <w:t xml:space="preserve">5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</w:p>
        </w:tc>
        <w:tc>
          <w:tcPr>
            <w:shd w:val="clear" w:color="auto" w:fill="F7F7F7"/>
          </w:tcPr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合计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b/>
                <w:bCs/>
              </w:rPr>
              <w:t xml:space="preserve">100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</w:tbl>
    <w:p>
      <w:pPr>
        <w:pStyle w:val="BodyText"/>
      </w:pPr>
      <w:r>
        <w:rPr>
          <w:rFonts w:hint="eastAsia"/>
          <w:b/>
          <w:bCs/>
        </w:rPr>
        <w:t xml:space="preserve">及格：≥</w:t>
      </w:r>
      <w:r>
        <w:rPr>
          <w:b/>
          <w:bCs/>
        </w:rPr>
        <w:t xml:space="preserve"> 70 </w:t>
      </w:r>
      <w:r>
        <w:rPr>
          <w:rFonts w:hint="eastAsia"/>
          <w:b/>
          <w:bCs/>
        </w:rPr>
        <w:t xml:space="preserve">分</w:t>
      </w:r>
    </w:p>
    <w:bookmarkEnd w:id="511"/>
    <w:bookmarkStart w:id="512" w:name="六常见错误与修正-1"/>
    <w:p>
      <w:pPr>
        <w:pStyle w:val="Heading5"/>
      </w:pPr>
      <w:r>
        <w:rPr>
          <w:rStyle w:val="SectionNumber"/>
        </w:rPr>
        <w:t xml:space="preserve">1.2.9.1.6</w:t>
      </w:r>
      <w:r>
        <w:tab/>
      </w:r>
      <w:r>
        <w:rPr>
          <w:rFonts w:hint="eastAsia"/>
        </w:rPr>
        <w:t xml:space="preserve">六、常见错误与修正</w:t>
      </w:r>
    </w:p>
    <w:tbl>
      <w:tblPr>
        <w:tblStyle w:val="Table"/>
        <w:tblW w:type="auto" w:w="0"/>
        <w:tblLook w:firstRow="1" w:lastRow="0" w:firstColumn="0" w:lastColumn="0" w:noHBand="0" w:noVBand="0" w:val="0020"/>
        <w:tblBorders>
          <w:top w:val="single" w:sz="12" w:color="7F7F7F"/>
          <w:bottom w:val="single" w:sz="12" w:color="7F7F7F"/>
          <w:insideH w:val="single" w:sz="6" w:color="7F7F7F"/>
          <w:left w:val="nil"/>
          <w:right w:val="nil"/>
          <w:insideV w:val="nil"/>
        </w:tblBorders>
      </w:tblPr>
      <w:tblGrid>
        <w:gridCol w:w="3960"/>
        <w:gridCol w:w="3960"/>
      </w:tblGrid>
      <w:tr>
        <w:trPr>
          <w:tblHeader w:val="on"/>
        </w:trPr>
        <w:tc>
          <w:tcPr>
            <w:shd w:val="clear" w:color="auto" w:fill="E7E6E6"/>
          </w:tcPr>
          <w:p>
            <w:pPr>
              <w:pStyle w:val="Compact"/>
            </w:pPr>
            <w:r>
              <w:rPr>
                <w:rFonts w:hint="eastAsia"/>
                <w:b/>
              </w:rPr>
              <w:t xml:space="preserve">错误</w:t>
            </w:r>
          </w:p>
        </w:tc>
        <w:tc>
          <w:tcPr>
            <w:shd w:val="clear" w:color="auto" w:fill="E7E6E6"/>
          </w:tcPr>
          <w:p>
            <w:pPr>
              <w:pStyle w:val="Compact"/>
            </w:pPr>
            <w:r>
              <w:rPr>
                <w:rFonts w:hint="eastAsia"/>
                <w:b/>
              </w:rPr>
              <w:t xml:space="preserve">修正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未试推拿床稳固即铺巾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先摇动确认</w:t>
            </w:r>
          </w:p>
        </w:tc>
      </w:tr>
      <w:tr>
        <w:tc>
          <w:tcPr>
            <w:shd w:val="clear" w:color="auto" w:fill="F7F7F7"/>
          </w:tcPr>
          <w:p>
            <w:pPr>
              <w:pStyle w:val="Compact"/>
            </w:pPr>
            <w:r>
              <w:rPr>
                <w:rFonts w:hint="eastAsia"/>
              </w:rPr>
              <w:t xml:space="preserve">推拿油直接瓶口接触客户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rPr>
                <w:rFonts w:hint="eastAsia"/>
              </w:rPr>
              <w:t xml:space="preserve">改用小杯分装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未询问性别偏好就开始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必须术前询问</w:t>
            </w:r>
          </w:p>
        </w:tc>
      </w:tr>
      <w:tr>
        <w:tc>
          <w:tcPr>
            <w:shd w:val="clear" w:color="auto" w:fill="F7F7F7"/>
          </w:tcPr>
          <w:p>
            <w:pPr>
              <w:pStyle w:val="Compact"/>
            </w:pPr>
            <w:r>
              <w:rPr>
                <w:rFonts w:hint="eastAsia"/>
              </w:rPr>
              <w:t xml:space="preserve">客户隐私未遮蔽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rPr>
                <w:rFonts w:hint="eastAsia"/>
              </w:rPr>
              <w:t xml:space="preserve">立即用浴巾覆盖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体位转换扶持不足导致客户失衡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双手扶持，慢动作</w:t>
            </w:r>
          </w:p>
        </w:tc>
      </w:tr>
      <w:tr>
        <w:tc>
          <w:tcPr>
            <w:shd w:val="clear" w:color="auto" w:fill="F7F7F7"/>
          </w:tcPr>
          <w:p>
            <w:pPr>
              <w:pStyle w:val="Compact"/>
            </w:pPr>
            <w:r>
              <w:rPr>
                <w:rFonts w:hint="eastAsia"/>
              </w:rPr>
              <w:t xml:space="preserve">同意书过期未续签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rPr>
                <w:rFonts w:hint="eastAsia"/>
              </w:rPr>
              <w:t xml:space="preserve">服务前必须更新</w:t>
            </w:r>
          </w:p>
        </w:tc>
      </w:tr>
    </w:tbl>
    <w:bookmarkEnd w:id="512"/>
    <w:bookmarkStart w:id="513" w:name="七参考-2"/>
    <w:p>
      <w:pPr>
        <w:pStyle w:val="Heading5"/>
      </w:pPr>
      <w:r>
        <w:rPr>
          <w:rStyle w:val="SectionNumber"/>
        </w:rPr>
        <w:t xml:space="preserve">1.2.9.1.7</w:t>
      </w:r>
      <w:r>
        <w:tab/>
      </w:r>
      <w:r>
        <w:rPr>
          <w:rFonts w:hint="eastAsia"/>
        </w:rPr>
        <w:t xml:space="preserve">七、参考</w:t>
      </w:r>
    </w:p>
    <w:p>
      <w:pPr>
        <w:pStyle w:val="Compact"/>
        <w:numPr>
          <w:ilvl w:val="0"/>
          <w:numId w:val="1246"/>
        </w:numPr>
      </w:pPr>
      <w:r>
        <w:rPr>
          <w:rFonts w:hint="eastAsia"/>
        </w:rPr>
        <w:t xml:space="preserve">KP-01（资料单</w:t>
      </w:r>
      <w:r>
        <w:t xml:space="preserve"> </w:t>
      </w:r>
      <w:r>
        <w:rPr>
          <w:rFonts w:hint="eastAsia"/>
        </w:rPr>
        <w:t xml:space="preserve">1）</w:t>
      </w:r>
    </w:p>
    <w:p>
      <w:pPr>
        <w:pStyle w:val="Compact"/>
        <w:numPr>
          <w:ilvl w:val="0"/>
          <w:numId w:val="1246"/>
        </w:numPr>
      </w:pPr>
      <w:r>
        <w:t xml:space="preserve">00-tuina-terminology.md</w:t>
      </w:r>
    </w:p>
    <w:p>
      <w:pPr>
        <w:pStyle w:val="Compact"/>
        <w:numPr>
          <w:ilvl w:val="0"/>
          <w:numId w:val="1246"/>
        </w:numPr>
      </w:pPr>
      <w:r>
        <w:t xml:space="preserve">T&amp;CM Act 2013、OSHA 1994、PDPA 2010</w:t>
      </w:r>
    </w:p>
    <w:bookmarkEnd w:id="513"/>
    <w:bookmarkEnd w:id="514"/>
    <w:bookmarkEnd w:id="515"/>
    <w:bookmarkStart w:id="541" w:name="c02kk-02-work-sheet-2"/>
    <w:p>
      <w:pPr>
        <w:pStyle w:val="Heading3"/>
      </w:pPr>
      <w:bookmarkStart w:id="8028" w:name="_Toc_8028"/>
      <w:r>
        <w:rPr>
          <w:rStyle w:val="SectionNumber"/>
          <w:b/>
          <w:color w:val="0B5EA6"/>
        </w:rPr>
        <w:t xml:space="preserve">1.2.10</w:t>
      </w:r>
      <w:r>
        <w:rPr>
          <w:b/>
          <w:color w:val="0B5EA6"/>
        </w:rPr>
        <w:tab/>
      </w:r>
      <w:r>
        <w:rPr>
          <w:b/>
          <w:color w:val="0B5EA6"/>
        </w:rPr>
        <w:t xml:space="preserve">[C02/KK-02] Work Sheet 2</w:t>
      </w:r>
      <w:bookmarkEnd w:id="8028"/>
    </w:p>
    <w:p>
      <w:pPr>
        <w:pStyle w:val="FirstParagraph"/>
      </w:pPr>
    </w:p>
    <w:p>
      <w:pPr>
        <w:pStyle w:val="BodyText"/>
      </w:pPr>
      <w:r>
        <w:t xml:space="preserve">JABATAN PEMBANGUNAN KEMAHIRAN (JPK)</w:t>
      </w:r>
      <w:r>
        <w:t xml:space="preserve"> </w:t>
      </w:r>
      <w:r>
        <w:t xml:space="preserve">TINGKAT 7-8, BLOK D4, KOMPLEKS D,</w:t>
      </w:r>
      <w:r>
        <w:t xml:space="preserve"> </w:t>
      </w:r>
      <w:r>
        <w:t xml:space="preserve">PUSAT PENTADBIRAN KERAJAAN PERSEKUTUAN,</w:t>
      </w:r>
      <w:r>
        <w:t xml:space="preserve"> </w:t>
      </w:r>
      <w:r>
        <w:t xml:space="preserve">62530 PUTRAJAYA</w:t>
      </w:r>
    </w:p>
    <w:bookmarkStart w:id="516" w:name="kertas-kerja-5"/>
    <w:p>
      <w:pPr>
        <w:pStyle w:val="Heading5"/>
      </w:pPr>
      <w:r>
        <w:rPr>
          <w:rStyle w:val="SectionNumber"/>
        </w:rPr>
        <w:t xml:space="preserve">1.2.10.0.1</w:t>
      </w:r>
      <w:r>
        <w:tab/>
      </w:r>
      <w:r>
        <w:t xml:space="preserve">KERTAS KERJA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  <w:tblBorders>
          <w:top w:val="single" w:sz="12" w:color="7F7F7F"/>
          <w:bottom w:val="single" w:sz="12" w:color="7F7F7F"/>
          <w:insideH w:val="single" w:sz="6" w:color="7F7F7F"/>
          <w:left w:val="nil"/>
          <w:right w:val="nil"/>
          <w:insideV w:val="nil"/>
        </w:tblBorders>
      </w:tblPr>
      <w:tblGrid>
        <w:gridCol w:w="3960"/>
        <w:gridCol w:w="3960"/>
      </w:tblGrid>
      <w:tr>
        <w:trPr>
          <w:tblHeader w:val="on"/>
        </w:trPr>
        <w:tc>
          <w:tcPr>
            <w:shd w:val="clear" w:color="auto" w:fill="E7E6E6"/>
          </w:tcPr>
          <w:p>
            <w:pPr>
              <w:pStyle w:val="Compact"/>
            </w:pPr>
            <w:r>
              <w:rPr>
                <w:b/>
              </w:rPr>
              <w:t xml:space="preserve">Medan</w:t>
            </w:r>
          </w:p>
        </w:tc>
        <w:tc>
          <w:tcPr>
            <w:shd w:val="clear" w:color="auto" w:fill="E7E6E6"/>
          </w:tcPr>
          <w:p>
            <w:pPr>
              <w:pStyle w:val="Compact"/>
            </w:pPr>
            <w:r>
              <w:rPr>
                <w:b/>
              </w:rPr>
              <w:t xml:space="preserve">Nilai</w:t>
            </w:r>
          </w:p>
        </w:tc>
      </w:tr>
      <w:tr>
        <w:tc>
          <w:tcPr/>
          <w:p>
            <w:pPr>
              <w:pStyle w:val="Compact"/>
            </w:pPr>
            <w:r>
              <w:t xml:space="preserve">KOD DAN NAMA PROGRAM</w:t>
            </w:r>
          </w:p>
        </w:tc>
        <w:tc>
          <w:tcPr/>
          <w:p>
            <w:pPr>
              <w:pStyle w:val="Compact"/>
            </w:pPr>
            <w:r>
              <w:t xml:space="preserve">MP-031-3:2016 PERKHIDMATAN TUINALOGI</w:t>
            </w:r>
          </w:p>
        </w:tc>
      </w:tr>
      <w:tr>
        <w:tc>
          <w:tcPr>
            <w:shd w:val="clear" w:color="auto" w:fill="F7F7F7"/>
          </w:tcPr>
          <w:p>
            <w:pPr>
              <w:pStyle w:val="Compact"/>
            </w:pPr>
            <w:r>
              <w:t xml:space="preserve">TAHAP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t xml:space="preserve">3</w:t>
            </w:r>
          </w:p>
        </w:tc>
      </w:tr>
      <w:tr>
        <w:tc>
          <w:tcPr/>
          <w:p>
            <w:pPr>
              <w:pStyle w:val="Compact"/>
            </w:pPr>
            <w:r>
              <w:t xml:space="preserve">KOD DAN TAJUK UNIT KOMPETENSI</w:t>
            </w:r>
          </w:p>
        </w:tc>
        <w:tc>
          <w:tcPr/>
          <w:p>
            <w:pPr>
              <w:pStyle w:val="Compact"/>
            </w:pPr>
            <w:r>
              <w:t xml:space="preserve">MP-031-3:2016-C02 TUINALOGY SERVICES PREPARATION</w:t>
            </w:r>
          </w:p>
        </w:tc>
      </w:tr>
      <w:tr>
        <w:tc>
          <w:tcPr>
            <w:shd w:val="clear" w:color="auto" w:fill="F7F7F7"/>
          </w:tcPr>
          <w:p>
            <w:pPr>
              <w:pStyle w:val="Compact"/>
            </w:pPr>
            <w:r>
              <w:t xml:space="preserve">NO. DAN PERNYATAAN AKTIVITI KERJA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t xml:space="preserve">1. PREPARE TUINALOGY SERVICES EQUIPMENT AND TOOLS</w:t>
            </w:r>
            <w:r>
              <w:t xml:space="preserve">2. PREPARE TUINALOGY SERVICES AREA</w:t>
            </w:r>
            <w:r>
              <w:t xml:space="preserve">3. PREPARE CUSTOMER FOR TUINALOGY SERVICES</w:t>
            </w:r>
            <w:r>
              <w:t xml:space="preserve">4. RECORD TUINALOGY SERVICES PREPARATION ACTIVITIES</w:t>
            </w:r>
          </w:p>
        </w:tc>
      </w:tr>
      <w:tr>
        <w:tc>
          <w:tcPr/>
          <w:p>
            <w:pPr>
              <w:pStyle w:val="Compact"/>
            </w:pPr>
            <w:r>
              <w:t xml:space="preserve">NO. KOD</w:t>
            </w:r>
          </w:p>
        </w:tc>
        <w:tc>
          <w:tcPr/>
          <w:p>
            <w:pPr>
              <w:pStyle w:val="Compact"/>
            </w:pPr>
            <w:r>
              <w:t xml:space="preserve">MP-031-3:2016-C02/KK(2/3)</w:t>
            </w:r>
          </w:p>
        </w:tc>
      </w:tr>
      <w:tr>
        <w:tc>
          <w:tcPr>
            <w:shd w:val="clear" w:color="auto" w:fill="F7F7F7"/>
          </w:tcPr>
          <w:p>
            <w:pPr>
              <w:pStyle w:val="Compact"/>
            </w:pPr>
            <w:r>
              <w:t xml:space="preserve">Muka Surat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t xml:space="preserve">1/1</w:t>
            </w:r>
          </w:p>
        </w:tc>
      </w:tr>
      <w:tr>
        <w:tc>
          <w:tcPr/>
          <w:p>
            <w:pPr>
              <w:pStyle w:val="Compact"/>
            </w:pPr>
            <w:r>
              <w:t xml:space="preserve">WARNA KERTAS</w:t>
            </w:r>
          </w:p>
        </w:tc>
        <w:tc>
          <w:tcPr/>
          <w:p>
            <w:pPr>
              <w:pStyle w:val="Compact"/>
            </w:pPr>
            <w:r>
              <w:t xml:space="preserve">BIRU (Blue)</w:t>
            </w:r>
          </w:p>
        </w:tc>
      </w:tr>
    </w:tbl>
    <w:p>
      <w:pPr>
        <w:pStyle w:val="BodyText"/>
      </w:pPr>
      <w:r>
        <w:rPr>
          <w:b/>
          <w:bCs/>
        </w:rPr>
        <w:t xml:space="preserve">TAJUK:</w:t>
      </w:r>
      <w:r>
        <w:t xml:space="preserve"> </w:t>
      </w:r>
      <w:r>
        <w:rPr>
          <w:rFonts w:hint="eastAsia"/>
        </w:rPr>
        <w:t xml:space="preserve">工作单</w:t>
      </w:r>
      <w:r>
        <w:t xml:space="preserve"> </w:t>
      </w:r>
      <w:r>
        <w:rPr>
          <w:rFonts w:hint="eastAsia"/>
        </w:rPr>
        <w:t xml:space="preserve">2：执行全身推拿（八大手法标准疗程）</w:t>
      </w:r>
    </w:p>
    <w:p>
      <w:pPr>
        <w:pStyle w:val="BodyText"/>
      </w:pPr>
      <w:r>
        <w:rPr>
          <w:b/>
          <w:bCs/>
        </w:rPr>
        <w:t xml:space="preserve">TUJUAN:</w:t>
      </w:r>
      <w:r>
        <w:t xml:space="preserve"> </w:t>
      </w:r>
      <w:r>
        <w:rPr>
          <w:rFonts w:hint="eastAsia"/>
        </w:rPr>
        <w:t xml:space="preserve">按全身推拿标准顺序（俯卧</w:t>
      </w:r>
      <w:r>
        <w:t xml:space="preserve"> → </w:t>
      </w:r>
      <w:r>
        <w:rPr>
          <w:rFonts w:hint="eastAsia"/>
        </w:rPr>
        <w:t xml:space="preserve">侧卧</w:t>
      </w:r>
      <w:r>
        <w:t xml:space="preserve"> → </w:t>
      </w:r>
      <w:r>
        <w:rPr>
          <w:rFonts w:hint="eastAsia"/>
        </w:rPr>
        <w:t xml:space="preserve">仰卧</w:t>
      </w:r>
      <w:r>
        <w:t xml:space="preserve"> → </w:t>
      </w:r>
      <w:r>
        <w:rPr>
          <w:rFonts w:hint="eastAsia"/>
        </w:rPr>
        <w:t xml:space="preserve">收尾），应用八大手法（推、拿、按、捏、揉、捻、摩、拍）完成</w:t>
      </w:r>
      <w:r>
        <w:t xml:space="preserve"> 60 </w:t>
      </w:r>
      <w:r>
        <w:rPr>
          <w:rFonts w:hint="eastAsia"/>
        </w:rPr>
        <w:t xml:space="preserve">分钟标准疗程，并持续监测客户反应。</w:t>
      </w:r>
    </w:p>
    <w:p>
      <w:pPr>
        <w:pStyle w:val="BodyText"/>
      </w:pPr>
      <w:r>
        <w:rPr>
          <w:b/>
          <w:bCs/>
        </w:rPr>
        <w:t xml:space="preserve">ARAHAN:</w:t>
      </w:r>
      <w:r>
        <w:t xml:space="preserve"> </w:t>
      </w:r>
      <w:r>
        <w:t xml:space="preserve">Pelatih dikehendaki melaksanakan tugasan/kerja mengikut prosedur yang ditetapkan dalam kertas ini. Rujuk pensyarah sekiranya perlu penjelasan lanjut.</w:t>
      </w:r>
    </w:p>
    <w:bookmarkEnd w:id="516"/>
    <w:bookmarkStart w:id="540" w:name="工作单-2执行全身推拿八大手法标准疗程"/>
    <w:p>
      <w:pPr>
        <w:pStyle w:val="Heading4"/>
      </w:pPr>
      <w:r>
        <w:rPr>
          <w:rStyle w:val="SectionNumber"/>
        </w:rPr>
        <w:t xml:space="preserve">1.2.10.1</w:t>
      </w:r>
      <w:r>
        <w:tab/>
      </w:r>
      <w:r>
        <w:rPr>
          <w:rFonts w:hint="eastAsia"/>
        </w:rPr>
        <w:t xml:space="preserve">工作单</w:t>
      </w:r>
      <w:r>
        <w:t xml:space="preserve"> </w:t>
      </w:r>
      <w:r>
        <w:rPr>
          <w:rFonts w:hint="eastAsia"/>
        </w:rPr>
        <w:t xml:space="preserve">2：执行全身推拿（八大手法标准疗程）</w:t>
      </w:r>
    </w:p>
    <w:p>
      <w:pPr>
        <w:pStyle w:val="FirstParagraph"/>
      </w:pPr>
      <w:r>
        <w:rPr>
          <w:rFonts w:hint="eastAsia"/>
          <w:b/>
          <w:bCs/>
        </w:rPr>
        <w:t xml:space="preserve">对应理论：</w:t>
      </w:r>
      <w:r>
        <w:t xml:space="preserve"> </w:t>
      </w:r>
      <w:r>
        <w:t xml:space="preserve">KP-02 / KT-02</w:t>
      </w:r>
    </w:p>
    <w:bookmarkStart w:id="517" w:name="一任务说明-5"/>
    <w:p>
      <w:pPr>
        <w:pStyle w:val="Heading5"/>
      </w:pPr>
      <w:r>
        <w:rPr>
          <w:rStyle w:val="SectionNumber"/>
        </w:rPr>
        <w:t xml:space="preserve">1.2.10.1.1</w:t>
      </w:r>
      <w:r>
        <w:tab/>
      </w:r>
      <w:r>
        <w:rPr>
          <w:rFonts w:hint="eastAsia"/>
        </w:rPr>
        <w:t xml:space="preserve">一、任务说明</w:t>
      </w:r>
    </w:p>
    <w:p>
      <w:pPr>
        <w:pStyle w:val="FirstParagraph"/>
      </w:pPr>
      <w:r>
        <w:rPr>
          <w:rFonts w:hint="eastAsia"/>
        </w:rPr>
        <w:t xml:space="preserve">按全身推拿标准顺序（俯卧</w:t>
      </w:r>
      <w:r>
        <w:t xml:space="preserve"> → </w:t>
      </w:r>
      <w:r>
        <w:rPr>
          <w:rFonts w:hint="eastAsia"/>
        </w:rPr>
        <w:t xml:space="preserve">侧卧</w:t>
      </w:r>
      <w:r>
        <w:t xml:space="preserve"> → </w:t>
      </w:r>
      <w:r>
        <w:rPr>
          <w:rFonts w:hint="eastAsia"/>
        </w:rPr>
        <w:t xml:space="preserve">仰卧</w:t>
      </w:r>
      <w:r>
        <w:t xml:space="preserve"> → </w:t>
      </w:r>
      <w:r>
        <w:rPr>
          <w:rFonts w:hint="eastAsia"/>
        </w:rPr>
        <w:t xml:space="preserve">收尾），应用八大手法（推、拿、按、捏、揉、捻、摩、拍）完成</w:t>
      </w:r>
      <w:r>
        <w:t xml:space="preserve"> 60 </w:t>
      </w:r>
      <w:r>
        <w:rPr>
          <w:rFonts w:hint="eastAsia"/>
        </w:rPr>
        <w:t xml:space="preserve">分钟标准疗程，并持续监测客户反应。</w:t>
      </w:r>
    </w:p>
    <w:bookmarkEnd w:id="517"/>
    <w:bookmarkStart w:id="518" w:name="二所需工具"/>
    <w:p>
      <w:pPr>
        <w:pStyle w:val="Heading5"/>
      </w:pPr>
      <w:r>
        <w:rPr>
          <w:rStyle w:val="SectionNumber"/>
        </w:rPr>
        <w:t xml:space="preserve">1.2.10.1.2</w:t>
      </w:r>
      <w:r>
        <w:tab/>
      </w:r>
      <w:r>
        <w:rPr>
          <w:rFonts w:hint="eastAsia"/>
        </w:rPr>
        <w:t xml:space="preserve">二、所需工具</w:t>
      </w:r>
    </w:p>
    <w:p>
      <w:pPr>
        <w:pStyle w:val="FirstParagraph"/>
      </w:pPr>
      <w:r>
        <w:rPr>
          <w:rFonts w:hint="eastAsia"/>
        </w:rPr>
        <w:t xml:space="preserve">承接</w:t>
      </w:r>
      <w:r>
        <w:t xml:space="preserve"> </w:t>
      </w:r>
      <w:r>
        <w:rPr>
          <w:rFonts w:hint="eastAsia"/>
        </w:rPr>
        <w:t xml:space="preserve">KK-01（已准备完毕的推拿床、用品与定位完成的客户）。</w:t>
      </w:r>
    </w:p>
    <w:bookmarkEnd w:id="518"/>
    <w:bookmarkStart w:id="519" w:name="三安全与职业操守-5"/>
    <w:p>
      <w:pPr>
        <w:pStyle w:val="Heading5"/>
      </w:pPr>
      <w:r>
        <w:rPr>
          <w:rStyle w:val="SectionNumber"/>
        </w:rPr>
        <w:t xml:space="preserve">1.2.10.1.3</w:t>
      </w:r>
      <w:r>
        <w:tab/>
      </w:r>
      <w:r>
        <w:rPr>
          <w:rFonts w:hint="eastAsia"/>
        </w:rPr>
        <w:t xml:space="preserve">三、安全与职业操守</w:t>
      </w:r>
    </w:p>
    <w:p>
      <w:pPr>
        <w:pStyle w:val="Compact"/>
        <w:numPr>
          <w:ilvl w:val="0"/>
          <w:numId w:val="1247"/>
        </w:numPr>
      </w:pPr>
      <w:r>
        <w:rPr>
          <w:rFonts w:hint="eastAsia"/>
        </w:rPr>
        <w:t xml:space="preserve">力度由轻至重，循序渐进；每</w:t>
      </w:r>
      <w:r>
        <w:t xml:space="preserve"> 10–15 </w:t>
      </w:r>
      <w:r>
        <w:rPr>
          <w:rFonts w:hint="eastAsia"/>
        </w:rPr>
        <w:t xml:space="preserve">分钟询问客户感受</w:t>
      </w:r>
    </w:p>
    <w:p>
      <w:pPr>
        <w:pStyle w:val="Compact"/>
        <w:numPr>
          <w:ilvl w:val="0"/>
          <w:numId w:val="1247"/>
        </w:numPr>
      </w:pPr>
      <w:r>
        <w:t xml:space="preserve">VAS ≥ 7 </w:t>
      </w:r>
      <w:r>
        <w:rPr>
          <w:rFonts w:hint="eastAsia"/>
        </w:rPr>
        <w:t xml:space="preserve">立即减压；客户要求停立即停</w:t>
      </w:r>
    </w:p>
    <w:p>
      <w:pPr>
        <w:pStyle w:val="Compact"/>
        <w:numPr>
          <w:ilvl w:val="0"/>
          <w:numId w:val="1247"/>
        </w:numPr>
      </w:pPr>
      <w:r>
        <w:rPr>
          <w:rFonts w:hint="eastAsia"/>
        </w:rPr>
        <w:t xml:space="preserve">严禁推拿禁忌区域（开放性伤口、骨折、急性炎症、孕妇腹腰骶等）</w:t>
      </w:r>
    </w:p>
    <w:p>
      <w:pPr>
        <w:pStyle w:val="Compact"/>
        <w:numPr>
          <w:ilvl w:val="0"/>
          <w:numId w:val="1247"/>
        </w:numPr>
      </w:pPr>
      <w:r>
        <w:rPr>
          <w:rFonts w:hint="eastAsia"/>
        </w:rPr>
        <w:t xml:space="preserve">推拿师姿势：腰背直、用身体重量；每</w:t>
      </w:r>
      <w:r>
        <w:t xml:space="preserve"> 30 </w:t>
      </w:r>
      <w:r>
        <w:rPr>
          <w:rFonts w:hint="eastAsia"/>
        </w:rPr>
        <w:t xml:space="preserve">分钟变换站位</w:t>
      </w:r>
    </w:p>
    <w:p>
      <w:pPr>
        <w:pStyle w:val="Compact"/>
        <w:numPr>
          <w:ilvl w:val="0"/>
          <w:numId w:val="1247"/>
        </w:numPr>
      </w:pPr>
      <w:r>
        <w:rPr>
          <w:rFonts w:hint="eastAsia"/>
        </w:rPr>
        <w:t xml:space="preserve">保持手部温暖；介质涂抹前在自己手心暖油</w:t>
      </w:r>
    </w:p>
    <w:bookmarkEnd w:id="519"/>
    <w:bookmarkStart w:id="534" w:name="四操作步骤-60-分钟标准疗程"/>
    <w:p>
      <w:pPr>
        <w:pStyle w:val="Heading5"/>
      </w:pPr>
      <w:r>
        <w:rPr>
          <w:rStyle w:val="SectionNumber"/>
        </w:rPr>
        <w:t xml:space="preserve">1.2.10.1.4</w:t>
      </w:r>
      <w:r>
        <w:tab/>
      </w:r>
      <w:r>
        <w:rPr>
          <w:rFonts w:hint="eastAsia"/>
        </w:rPr>
        <w:t xml:space="preserve">四、操作步骤</w:t>
      </w:r>
      <w:r>
        <w:t xml:space="preserve"> — 60 </w:t>
      </w:r>
      <w:r>
        <w:rPr>
          <w:rFonts w:hint="eastAsia"/>
        </w:rPr>
        <w:t xml:space="preserve">分钟标准疗程</w:t>
      </w:r>
    </w:p>
    <w:bookmarkStart w:id="520" w:name="步骤-0起式1-分钟"/>
    <w:p>
      <w:pPr>
        <w:pStyle w:val="Heading6"/>
      </w:pPr>
      <w:r>
        <w:rPr>
          <w:rStyle w:val="SectionNumber"/>
        </w:rPr>
        <w:t xml:space="preserve">1.2.10.1.4.1</w:t>
      </w:r>
      <w:r>
        <w:tab/>
      </w:r>
      <w:r>
        <w:rPr>
          <w:rFonts w:hint="eastAsia"/>
        </w:rPr>
        <w:t xml:space="preserve">步骤</w:t>
      </w:r>
      <w:r>
        <w:t xml:space="preserve"> </w:t>
      </w:r>
      <w:r>
        <w:rPr>
          <w:rFonts w:hint="eastAsia"/>
        </w:rPr>
        <w:t xml:space="preserve">0：起式（1</w:t>
      </w:r>
      <w:r>
        <w:t xml:space="preserve"> </w:t>
      </w:r>
      <w:r>
        <w:rPr>
          <w:rFonts w:hint="eastAsia"/>
        </w:rPr>
        <w:t xml:space="preserve">分钟）</w:t>
      </w:r>
    </w:p>
    <w:p>
      <w:pPr>
        <w:pStyle w:val="Compact"/>
        <w:numPr>
          <w:ilvl w:val="0"/>
          <w:numId w:val="1248"/>
        </w:numPr>
      </w:pPr>
      <w:r>
        <w:rPr>
          <w:rFonts w:hint="eastAsia"/>
        </w:rPr>
        <w:t xml:space="preserve">推拿师立于客户头侧或左侧</w:t>
      </w:r>
    </w:p>
    <w:p>
      <w:pPr>
        <w:pStyle w:val="Compact"/>
        <w:numPr>
          <w:ilvl w:val="0"/>
          <w:numId w:val="1248"/>
        </w:numPr>
      </w:pPr>
      <w:r>
        <w:rPr>
          <w:rFonts w:hint="eastAsia"/>
        </w:rPr>
        <w:t xml:space="preserve">双手轻覆客户背</w:t>
      </w:r>
      <w:r>
        <w:t xml:space="preserve"> / </w:t>
      </w:r>
      <w:r>
        <w:rPr>
          <w:rFonts w:hint="eastAsia"/>
        </w:rPr>
        <w:t xml:space="preserve">颈，建立连接</w:t>
      </w:r>
    </w:p>
    <w:p>
      <w:pPr>
        <w:pStyle w:val="Compact"/>
        <w:numPr>
          <w:ilvl w:val="0"/>
          <w:numId w:val="1248"/>
        </w:numPr>
      </w:pPr>
      <w:r>
        <w:rPr>
          <w:rFonts w:hint="eastAsia"/>
        </w:rPr>
        <w:t xml:space="preserve">深呼吸</w:t>
      </w:r>
      <w:r>
        <w:t xml:space="preserve"> 3 </w:t>
      </w:r>
      <w:r>
        <w:rPr>
          <w:rFonts w:hint="eastAsia"/>
        </w:rPr>
        <w:t xml:space="preserve">次，调整自身状态</w:t>
      </w:r>
    </w:p>
    <w:p>
      <w:pPr>
        <w:pStyle w:val="Compact"/>
        <w:numPr>
          <w:ilvl w:val="0"/>
          <w:numId w:val="1248"/>
        </w:numPr>
      </w:pPr>
      <w:r>
        <w:rPr>
          <w:rFonts w:hint="eastAsia"/>
        </w:rPr>
        <w:t xml:space="preserve">轻声告知：</w:t>
      </w:r>
      <w:r>
        <w:rPr>
          <w:rFonts w:hint="eastAsia"/>
        </w:rPr>
        <w:t xml:space="preserve">“开始</w:t>
      </w:r>
      <w:r>
        <w:t xml:space="preserve"> / </w:t>
      </w:r>
      <w:r>
        <w:rPr>
          <w:rFonts w:hint="eastAsia"/>
        </w:rPr>
        <w:t xml:space="preserve">我们现在开始”</w:t>
      </w:r>
    </w:p>
    <w:p>
      <w:r>
        <w:pict>
          <v:rect style="width:0;height:1.5pt" o:hralign="center" o:hrstd="t" o:hr="t"/>
        </w:pict>
      </w:r>
    </w:p>
    <w:p>
      <w:pPr>
        <w:pStyle w:val="BlockText"/>
      </w:pPr>
      <w:r>
        <w:t xml:space="preserve">⚠️</w:t>
      </w:r>
      <w:r>
        <w:t xml:space="preserve"> </w:t>
      </w:r>
      <w:r>
        <w:rPr>
          <w:b/>
          <w:bCs/>
        </w:rPr>
        <w:t xml:space="preserve">Pregnancy Contraindication</w:t>
      </w:r>
      <w:r>
        <w:t xml:space="preserve"> </w:t>
      </w:r>
      <w:r>
        <w:t xml:space="preserve">— LI-4 </w:t>
      </w:r>
      <w:r>
        <w:rPr>
          <w:rFonts w:hint="eastAsia"/>
        </w:rPr>
        <w:t xml:space="preserve">(合谷/Hegu),</w:t>
      </w:r>
      <w:r>
        <w:t xml:space="preserve"> GB-21 </w:t>
      </w:r>
      <w:r>
        <w:rPr>
          <w:rFonts w:hint="eastAsia"/>
        </w:rPr>
        <w:t xml:space="preserve">(肩井/Jianjing)</w:t>
      </w:r>
      <w:r>
        <w:t xml:space="preserve"> mentioned in this document are forbidden during pregnancy at all trimesters per T&amp;CM Act 2013 Section 28. Do NOT apply to pregnant clients. See</w:t>
      </w:r>
      <w:r>
        <w:t xml:space="preserve"> </w:t>
      </w:r>
      <w:r>
        <w:rPr>
          <w:rStyle w:val="VerbatimChar"/>
        </w:rPr>
        <w:t xml:space="preserve">_reference/pregnancy-safety-reference.md</w:t>
      </w:r>
      <w:r>
        <w:t xml:space="preserve">.</w:t>
      </w:r>
    </w:p>
    <w:bookmarkEnd w:id="520"/>
    <w:bookmarkStart w:id="521" w:name="步骤-1俯卧位-背部督脉与膀胱经5-分钟"/>
    <w:p>
      <w:pPr>
        <w:pStyle w:val="Heading6"/>
      </w:pPr>
      <w:r>
        <w:rPr>
          <w:rStyle w:val="SectionNumber"/>
        </w:rPr>
        <w:t xml:space="preserve">1.2.10.1.4.2</w:t>
      </w:r>
      <w:r>
        <w:tab/>
      </w:r>
      <w:r>
        <w:rPr>
          <w:rFonts w:hint="eastAsia"/>
        </w:rPr>
        <w:t xml:space="preserve">步骤</w:t>
      </w:r>
      <w:r>
        <w:t xml:space="preserve"> </w:t>
      </w:r>
      <w:r>
        <w:rPr>
          <w:rFonts w:hint="eastAsia"/>
        </w:rPr>
        <w:t xml:space="preserve">1：俯卧位</w:t>
      </w:r>
      <w:r>
        <w:t xml:space="preserve"> — </w:t>
      </w:r>
      <w:r>
        <w:rPr>
          <w:rFonts w:hint="eastAsia"/>
        </w:rPr>
        <w:t xml:space="preserve">背部督脉与膀胱经（5</w:t>
      </w:r>
      <w:r>
        <w:t xml:space="preserve"> </w:t>
      </w:r>
      <w:r>
        <w:rPr>
          <w:rFonts w:hint="eastAsia"/>
        </w:rPr>
        <w:t xml:space="preserve">分钟）</w:t>
      </w:r>
    </w:p>
    <w:p>
      <w:pPr>
        <w:pStyle w:val="FirstParagraph"/>
      </w:pPr>
      <w:r>
        <w:rPr>
          <w:rFonts w:hint="eastAsia"/>
          <w:b/>
          <w:bCs/>
        </w:rPr>
        <w:t xml:space="preserve">手法组合：摩</w:t>
      </w:r>
      <w:r>
        <w:rPr>
          <w:b/>
          <w:bCs/>
        </w:rPr>
        <w:t xml:space="preserve"> → </w:t>
      </w:r>
      <w:r>
        <w:rPr>
          <w:rFonts w:hint="eastAsia"/>
          <w:b/>
          <w:bCs/>
        </w:rPr>
        <w:t xml:space="preserve">推</w:t>
      </w:r>
      <w:r>
        <w:rPr>
          <w:b/>
          <w:bCs/>
        </w:rPr>
        <w:t xml:space="preserve"> → </w:t>
      </w:r>
      <w:r>
        <w:rPr>
          <w:rFonts w:hint="eastAsia"/>
          <w:b/>
          <w:bCs/>
        </w:rPr>
        <w:t xml:space="preserve">揉</w:t>
      </w:r>
    </w:p>
    <w:p>
      <w:pPr>
        <w:pStyle w:val="Compact"/>
        <w:numPr>
          <w:ilvl w:val="0"/>
          <w:numId w:val="1249"/>
        </w:numPr>
      </w:pPr>
      <w:r>
        <w:rPr>
          <w:rFonts w:hint="eastAsia"/>
          <w:b/>
          <w:bCs/>
        </w:rPr>
        <w:t xml:space="preserve">摩</w:t>
      </w:r>
      <w:r>
        <w:t xml:space="preserve"> </w:t>
      </w:r>
      <w:r>
        <w:t xml:space="preserve">— </w:t>
      </w:r>
      <w:r>
        <w:rPr>
          <w:rFonts w:hint="eastAsia"/>
        </w:rPr>
        <w:t xml:space="preserve">整背顺时针摩</w:t>
      </w:r>
      <w:r>
        <w:t xml:space="preserve"> 3 </w:t>
      </w:r>
      <w:r>
        <w:rPr>
          <w:rFonts w:hint="eastAsia"/>
        </w:rPr>
        <w:t xml:space="preserve">圈（涂抹推拿油）</w:t>
      </w:r>
    </w:p>
    <w:p>
      <w:pPr>
        <w:pStyle w:val="Compact"/>
        <w:numPr>
          <w:ilvl w:val="0"/>
          <w:numId w:val="1249"/>
        </w:numPr>
      </w:pPr>
      <w:r>
        <w:rPr>
          <w:rFonts w:hint="eastAsia"/>
          <w:b/>
          <w:bCs/>
        </w:rPr>
        <w:t xml:space="preserve">推</w:t>
      </w:r>
      <w:r>
        <w:t xml:space="preserve"> </w:t>
      </w:r>
      <w:r>
        <w:t xml:space="preserve">— </w:t>
      </w:r>
      <w:r>
        <w:rPr>
          <w:rFonts w:hint="eastAsia"/>
        </w:rPr>
        <w:t xml:space="preserve">沿督脉由颈至骶，单掌推</w:t>
      </w:r>
      <w:r>
        <w:t xml:space="preserve"> 5 </w:t>
      </w:r>
      <w:r>
        <w:rPr>
          <w:rFonts w:hint="eastAsia"/>
        </w:rPr>
        <w:t xml:space="preserve">遍</w:t>
      </w:r>
    </w:p>
    <w:p>
      <w:pPr>
        <w:pStyle w:val="Compact"/>
        <w:numPr>
          <w:ilvl w:val="0"/>
          <w:numId w:val="1249"/>
        </w:numPr>
      </w:pPr>
      <w:r>
        <w:rPr>
          <w:rFonts w:hint="eastAsia"/>
          <w:b/>
          <w:bCs/>
        </w:rPr>
        <w:t xml:space="preserve">推</w:t>
      </w:r>
      <w:r>
        <w:t xml:space="preserve"> </w:t>
      </w:r>
      <w:r>
        <w:t xml:space="preserve">— </w:t>
      </w:r>
      <w:r>
        <w:rPr>
          <w:rFonts w:hint="eastAsia"/>
        </w:rPr>
        <w:t xml:space="preserve">沿膀胱经（脊柱旁开</w:t>
      </w:r>
      <w:r>
        <w:t xml:space="preserve"> 1.5 </w:t>
      </w:r>
      <w:r>
        <w:rPr>
          <w:rFonts w:hint="eastAsia"/>
        </w:rPr>
        <w:t xml:space="preserve">寸）双掌推</w:t>
      </w:r>
      <w:r>
        <w:t xml:space="preserve"> 5 </w:t>
      </w:r>
      <w:r>
        <w:rPr>
          <w:rFonts w:hint="eastAsia"/>
        </w:rPr>
        <w:t xml:space="preserve">遍</w:t>
      </w:r>
    </w:p>
    <w:p>
      <w:pPr>
        <w:pStyle w:val="Compact"/>
        <w:numPr>
          <w:ilvl w:val="0"/>
          <w:numId w:val="1249"/>
        </w:numPr>
      </w:pPr>
      <w:r>
        <w:rPr>
          <w:rFonts w:hint="eastAsia"/>
          <w:b/>
          <w:bCs/>
        </w:rPr>
        <w:t xml:space="preserve">揉</w:t>
      </w:r>
      <w:r>
        <w:t xml:space="preserve"> </w:t>
      </w:r>
      <w:r>
        <w:t xml:space="preserve">— </w:t>
      </w:r>
      <w:r>
        <w:rPr>
          <w:rFonts w:hint="eastAsia"/>
        </w:rPr>
        <w:t xml:space="preserve">重点揉肺俞、肝俞、肾俞各</w:t>
      </w:r>
      <w:r>
        <w:t xml:space="preserve"> 30 </w:t>
      </w:r>
      <w:r>
        <w:rPr>
          <w:rFonts w:hint="eastAsia"/>
        </w:rPr>
        <w:t xml:space="preserve">秒</w:t>
      </w:r>
    </w:p>
    <w:p>
      <w:pPr>
        <w:pStyle w:val="Compact"/>
        <w:numPr>
          <w:ilvl w:val="0"/>
          <w:numId w:val="1250"/>
        </w:numPr>
      </w:pPr>
      <w:r>
        <w:rPr>
          <w:rFonts w:hint="eastAsia"/>
        </w:rPr>
        <w:t xml:space="preserve">力度：中等</w:t>
      </w:r>
    </w:p>
    <w:p>
      <w:pPr>
        <w:pStyle w:val="Compact"/>
        <w:numPr>
          <w:ilvl w:val="0"/>
          <w:numId w:val="1250"/>
        </w:numPr>
      </w:pPr>
      <w:r>
        <w:rPr>
          <w:rFonts w:hint="eastAsia"/>
        </w:rPr>
        <w:t xml:space="preserve">节奏：60–80</w:t>
      </w:r>
      <w:r>
        <w:t xml:space="preserve"> </w:t>
      </w:r>
      <w:r>
        <w:rPr>
          <w:rFonts w:hint="eastAsia"/>
        </w:rPr>
        <w:t xml:space="preserve">次/分</w:t>
      </w:r>
    </w:p>
    <w:bookmarkEnd w:id="521"/>
    <w:bookmarkStart w:id="522" w:name="步骤-2俯卧位-肩颈5-分钟"/>
    <w:p>
      <w:pPr>
        <w:pStyle w:val="Heading6"/>
      </w:pPr>
      <w:r>
        <w:rPr>
          <w:rStyle w:val="SectionNumber"/>
        </w:rPr>
        <w:t xml:space="preserve">1.2.10.1.4.3</w:t>
      </w:r>
      <w:r>
        <w:tab/>
      </w:r>
      <w:r>
        <w:rPr>
          <w:rFonts w:hint="eastAsia"/>
        </w:rPr>
        <w:t xml:space="preserve">步骤</w:t>
      </w:r>
      <w:r>
        <w:t xml:space="preserve"> </w:t>
      </w:r>
      <w:r>
        <w:rPr>
          <w:rFonts w:hint="eastAsia"/>
        </w:rPr>
        <w:t xml:space="preserve">2：俯卧位</w:t>
      </w:r>
      <w:r>
        <w:t xml:space="preserve"> — </w:t>
      </w:r>
      <w:r>
        <w:rPr>
          <w:rFonts w:hint="eastAsia"/>
        </w:rPr>
        <w:t xml:space="preserve">肩颈（5</w:t>
      </w:r>
      <w:r>
        <w:t xml:space="preserve"> </w:t>
      </w:r>
      <w:r>
        <w:rPr>
          <w:rFonts w:hint="eastAsia"/>
        </w:rPr>
        <w:t xml:space="preserve">分钟）</w:t>
      </w:r>
    </w:p>
    <w:p>
      <w:pPr>
        <w:pStyle w:val="FirstParagraph"/>
      </w:pPr>
      <w:r>
        <w:rPr>
          <w:rFonts w:hint="eastAsia"/>
          <w:b/>
          <w:bCs/>
        </w:rPr>
        <w:t xml:space="preserve">手法组合：拿</w:t>
      </w:r>
      <w:r>
        <w:rPr>
          <w:b/>
          <w:bCs/>
        </w:rPr>
        <w:t xml:space="preserve"> → </w:t>
      </w:r>
      <w:r>
        <w:rPr>
          <w:rFonts w:hint="eastAsia"/>
          <w:b/>
          <w:bCs/>
        </w:rPr>
        <w:t xml:space="preserve">按</w:t>
      </w:r>
      <w:r>
        <w:rPr>
          <w:b/>
          <w:bCs/>
        </w:rPr>
        <w:t xml:space="preserve"> → </w:t>
      </w:r>
      <w:r>
        <w:rPr>
          <w:rFonts w:hint="eastAsia"/>
          <w:b/>
          <w:bCs/>
        </w:rPr>
        <w:t xml:space="preserve">揉</w:t>
      </w:r>
    </w:p>
    <w:p>
      <w:pPr>
        <w:pStyle w:val="Compact"/>
        <w:numPr>
          <w:ilvl w:val="0"/>
          <w:numId w:val="1251"/>
        </w:numPr>
      </w:pPr>
      <w:r>
        <w:rPr>
          <w:rFonts w:hint="eastAsia"/>
          <w:b/>
          <w:bCs/>
        </w:rPr>
        <w:t xml:space="preserve">拿肩井</w:t>
      </w:r>
      <w:r>
        <w:t xml:space="preserve"> </w:t>
      </w:r>
      <w:r>
        <w:t xml:space="preserve">— </w:t>
      </w:r>
      <w:r>
        <w:rPr>
          <w:rFonts w:hint="eastAsia"/>
        </w:rPr>
        <w:t xml:space="preserve">双手拿肩井</w:t>
      </w:r>
      <w:r>
        <w:t xml:space="preserve"> 30 </w:t>
      </w:r>
      <w:r>
        <w:rPr>
          <w:rFonts w:hint="eastAsia"/>
        </w:rPr>
        <w:t xml:space="preserve">秒（咳一两声为得气）</w:t>
      </w:r>
    </w:p>
    <w:p>
      <w:pPr>
        <w:pStyle w:val="Compact"/>
        <w:numPr>
          <w:ilvl w:val="0"/>
          <w:numId w:val="1251"/>
        </w:numPr>
      </w:pPr>
      <w:r>
        <w:rPr>
          <w:rFonts w:hint="eastAsia"/>
          <w:b/>
          <w:bCs/>
        </w:rPr>
        <w:t xml:space="preserve">按风池</w:t>
      </w:r>
      <w:r>
        <w:t xml:space="preserve"> </w:t>
      </w:r>
      <w:r>
        <w:t xml:space="preserve">— </w:t>
      </w:r>
      <w:r>
        <w:rPr>
          <w:rFonts w:hint="eastAsia"/>
        </w:rPr>
        <w:t xml:space="preserve">双拇指按风池</w:t>
      </w:r>
      <w:r>
        <w:t xml:space="preserve"> 5 </w:t>
      </w:r>
      <w:r>
        <w:rPr>
          <w:rFonts w:hint="eastAsia"/>
        </w:rPr>
        <w:t xml:space="preserve">秒</w:t>
      </w:r>
      <w:r>
        <w:t xml:space="preserve"> × 3 </w:t>
      </w:r>
      <w:r>
        <w:rPr>
          <w:rFonts w:hint="eastAsia"/>
        </w:rPr>
        <w:t xml:space="preserve">次</w:t>
      </w:r>
    </w:p>
    <w:p>
      <w:pPr>
        <w:pStyle w:val="Compact"/>
        <w:numPr>
          <w:ilvl w:val="0"/>
          <w:numId w:val="1251"/>
        </w:numPr>
      </w:pPr>
      <w:r>
        <w:rPr>
          <w:rFonts w:hint="eastAsia"/>
          <w:b/>
          <w:bCs/>
        </w:rPr>
        <w:t xml:space="preserve">揉颈侧</w:t>
      </w:r>
      <w:r>
        <w:t xml:space="preserve"> </w:t>
      </w:r>
      <w:r>
        <w:t xml:space="preserve">— </w:t>
      </w:r>
      <w:r>
        <w:rPr>
          <w:rFonts w:hint="eastAsia"/>
        </w:rPr>
        <w:t xml:space="preserve">沿胸锁乳突肌揉</w:t>
      </w:r>
      <w:r>
        <w:t xml:space="preserve"> 1 </w:t>
      </w:r>
      <w:r>
        <w:rPr>
          <w:rFonts w:hint="eastAsia"/>
        </w:rPr>
        <w:t xml:space="preserve">分钟（避开颈动脉）</w:t>
      </w:r>
    </w:p>
    <w:p>
      <w:pPr>
        <w:pStyle w:val="Compact"/>
        <w:numPr>
          <w:ilvl w:val="0"/>
          <w:numId w:val="1251"/>
        </w:numPr>
      </w:pPr>
      <w:r>
        <w:rPr>
          <w:rFonts w:hint="eastAsia"/>
          <w:b/>
          <w:bCs/>
        </w:rPr>
        <w:t xml:space="preserve">拿斜方肌上束</w:t>
      </w:r>
      <w:r>
        <w:t xml:space="preserve"> </w:t>
      </w:r>
      <w:r>
        <w:t xml:space="preserve">— 1 </w:t>
      </w:r>
      <w:r>
        <w:rPr>
          <w:rFonts w:hint="eastAsia"/>
        </w:rPr>
        <w:t xml:space="preserve">分钟</w:t>
      </w:r>
    </w:p>
    <w:p>
      <w:pPr>
        <w:pStyle w:val="Compact"/>
        <w:numPr>
          <w:ilvl w:val="0"/>
          <w:numId w:val="1252"/>
        </w:numPr>
      </w:pPr>
      <w:r>
        <w:rPr>
          <w:rFonts w:hint="eastAsia"/>
        </w:rPr>
        <w:t xml:space="preserve">力度：中</w:t>
      </w:r>
    </w:p>
    <w:p>
      <w:pPr>
        <w:pStyle w:val="Compact"/>
        <w:numPr>
          <w:ilvl w:val="0"/>
          <w:numId w:val="1252"/>
        </w:numPr>
      </w:pPr>
      <w:r>
        <w:rPr>
          <w:rFonts w:hint="eastAsia"/>
        </w:rPr>
        <w:t xml:space="preserve">节奏：30–60</w:t>
      </w:r>
      <w:r>
        <w:t xml:space="preserve"> </w:t>
      </w:r>
      <w:r>
        <w:rPr>
          <w:rFonts w:hint="eastAsia"/>
        </w:rPr>
        <w:t xml:space="preserve">次/分</w:t>
      </w:r>
    </w:p>
    <w:bookmarkEnd w:id="522"/>
    <w:bookmarkStart w:id="523" w:name="步骤-3俯卧位-腰骶5-分钟"/>
    <w:p>
      <w:pPr>
        <w:pStyle w:val="Heading6"/>
      </w:pPr>
      <w:r>
        <w:rPr>
          <w:rStyle w:val="SectionNumber"/>
        </w:rPr>
        <w:t xml:space="preserve">1.2.10.1.4.4</w:t>
      </w:r>
      <w:r>
        <w:tab/>
      </w:r>
      <w:r>
        <w:rPr>
          <w:rFonts w:hint="eastAsia"/>
        </w:rPr>
        <w:t xml:space="preserve">步骤</w:t>
      </w:r>
      <w:r>
        <w:t xml:space="preserve"> </w:t>
      </w:r>
      <w:r>
        <w:rPr>
          <w:rFonts w:hint="eastAsia"/>
        </w:rPr>
        <w:t xml:space="preserve">3：俯卧位</w:t>
      </w:r>
      <w:r>
        <w:t xml:space="preserve"> — </w:t>
      </w:r>
      <w:r>
        <w:rPr>
          <w:rFonts w:hint="eastAsia"/>
        </w:rPr>
        <w:t xml:space="preserve">腰骶（5</w:t>
      </w:r>
      <w:r>
        <w:t xml:space="preserve"> </w:t>
      </w:r>
      <w:r>
        <w:rPr>
          <w:rFonts w:hint="eastAsia"/>
        </w:rPr>
        <w:t xml:space="preserve">分钟）</w:t>
      </w:r>
    </w:p>
    <w:p>
      <w:pPr>
        <w:pStyle w:val="FirstParagraph"/>
      </w:pPr>
      <w:r>
        <w:rPr>
          <w:rFonts w:hint="eastAsia"/>
          <w:b/>
          <w:bCs/>
        </w:rPr>
        <w:t xml:space="preserve">手法组合：揉</w:t>
      </w:r>
      <w:r>
        <w:rPr>
          <w:b/>
          <w:bCs/>
        </w:rPr>
        <w:t xml:space="preserve"> → </w:t>
      </w:r>
      <w:r>
        <w:rPr>
          <w:rFonts w:hint="eastAsia"/>
          <w:b/>
          <w:bCs/>
        </w:rPr>
        <w:t xml:space="preserve">按</w:t>
      </w:r>
      <w:r>
        <w:rPr>
          <w:b/>
          <w:bCs/>
        </w:rPr>
        <w:t xml:space="preserve"> → </w:t>
      </w:r>
      <w:r>
        <w:rPr>
          <w:rFonts w:hint="eastAsia"/>
          <w:b/>
          <w:bCs/>
        </w:rPr>
        <w:t xml:space="preserve">捏脊</w:t>
      </w:r>
    </w:p>
    <w:p>
      <w:pPr>
        <w:pStyle w:val="Compact"/>
        <w:numPr>
          <w:ilvl w:val="0"/>
          <w:numId w:val="1253"/>
        </w:numPr>
      </w:pPr>
      <w:r>
        <w:rPr>
          <w:rFonts w:hint="eastAsia"/>
          <w:b/>
          <w:bCs/>
        </w:rPr>
        <w:t xml:space="preserve">揉腰骶</w:t>
      </w:r>
      <w:r>
        <w:t xml:space="preserve"> </w:t>
      </w:r>
      <w:r>
        <w:t xml:space="preserve">— </w:t>
      </w:r>
      <w:r>
        <w:rPr>
          <w:rFonts w:hint="eastAsia"/>
        </w:rPr>
        <w:t xml:space="preserve">双掌交替揉</w:t>
      </w:r>
      <w:r>
        <w:t xml:space="preserve"> 1 </w:t>
      </w:r>
      <w:r>
        <w:rPr>
          <w:rFonts w:hint="eastAsia"/>
        </w:rPr>
        <w:t xml:space="preserve">分钟</w:t>
      </w:r>
    </w:p>
    <w:p>
      <w:pPr>
        <w:pStyle w:val="Compact"/>
        <w:numPr>
          <w:ilvl w:val="0"/>
          <w:numId w:val="1253"/>
        </w:numPr>
      </w:pPr>
      <w:r>
        <w:rPr>
          <w:rFonts w:hint="eastAsia"/>
          <w:b/>
          <w:bCs/>
        </w:rPr>
        <w:t xml:space="preserve">按肾俞、命门</w:t>
      </w:r>
      <w:r>
        <w:t xml:space="preserve"> </w:t>
      </w:r>
      <w:r>
        <w:t xml:space="preserve">— </w:t>
      </w:r>
      <w:r>
        <w:rPr>
          <w:rFonts w:hint="eastAsia"/>
        </w:rPr>
        <w:t xml:space="preserve">各</w:t>
      </w:r>
      <w:r>
        <w:t xml:space="preserve"> 5 </w:t>
      </w:r>
      <w:r>
        <w:rPr>
          <w:rFonts w:hint="eastAsia"/>
        </w:rPr>
        <w:t xml:space="preserve">秒</w:t>
      </w:r>
      <w:r>
        <w:t xml:space="preserve"> × 3 </w:t>
      </w:r>
      <w:r>
        <w:rPr>
          <w:rFonts w:hint="eastAsia"/>
        </w:rPr>
        <w:t xml:space="preserve">次</w:t>
      </w:r>
    </w:p>
    <w:p>
      <w:pPr>
        <w:pStyle w:val="Compact"/>
        <w:numPr>
          <w:ilvl w:val="0"/>
          <w:numId w:val="1253"/>
        </w:numPr>
      </w:pPr>
      <w:r>
        <w:rPr>
          <w:rFonts w:hint="eastAsia"/>
          <w:b/>
          <w:bCs/>
        </w:rPr>
        <w:t xml:space="preserve">捏脊</w:t>
      </w:r>
      <w:r>
        <w:t xml:space="preserve"> </w:t>
      </w:r>
      <w:r>
        <w:t xml:space="preserve">— </w:t>
      </w:r>
      <w:r>
        <w:rPr>
          <w:rFonts w:hint="eastAsia"/>
        </w:rPr>
        <w:t xml:space="preserve">由长强至大椎捏</w:t>
      </w:r>
      <w:r>
        <w:t xml:space="preserve"> 3 </w:t>
      </w:r>
      <w:r>
        <w:rPr>
          <w:rFonts w:hint="eastAsia"/>
        </w:rPr>
        <w:t xml:space="preserve">遍</w:t>
      </w:r>
    </w:p>
    <w:p>
      <w:pPr>
        <w:pStyle w:val="Compact"/>
        <w:numPr>
          <w:ilvl w:val="0"/>
          <w:numId w:val="1253"/>
        </w:numPr>
      </w:pPr>
      <w:r>
        <w:rPr>
          <w:rFonts w:hint="eastAsia"/>
          <w:b/>
          <w:bCs/>
        </w:rPr>
        <w:t xml:space="preserve">掌振腰骶</w:t>
      </w:r>
      <w:r>
        <w:t xml:space="preserve"> </w:t>
      </w:r>
      <w:r>
        <w:t xml:space="preserve">— 30 </w:t>
      </w:r>
      <w:r>
        <w:rPr>
          <w:rFonts w:hint="eastAsia"/>
        </w:rPr>
        <w:t xml:space="preserve">秒</w:t>
      </w:r>
    </w:p>
    <w:p>
      <w:pPr>
        <w:pStyle w:val="Compact"/>
        <w:numPr>
          <w:ilvl w:val="0"/>
          <w:numId w:val="1254"/>
        </w:numPr>
      </w:pPr>
      <w:r>
        <w:rPr>
          <w:rFonts w:hint="eastAsia"/>
        </w:rPr>
        <w:t xml:space="preserve">注意：孕妇此区禁推</w:t>
      </w:r>
    </w:p>
    <w:bookmarkEnd w:id="523"/>
    <w:bookmarkStart w:id="524" w:name="步骤-4俯卧位-臀部3-分钟"/>
    <w:p>
      <w:pPr>
        <w:pStyle w:val="Heading6"/>
      </w:pPr>
      <w:r>
        <w:rPr>
          <w:rStyle w:val="SectionNumber"/>
        </w:rPr>
        <w:t xml:space="preserve">1.2.10.1.4.5</w:t>
      </w:r>
      <w:r>
        <w:tab/>
      </w:r>
      <w:r>
        <w:rPr>
          <w:rFonts w:hint="eastAsia"/>
        </w:rPr>
        <w:t xml:space="preserve">步骤</w:t>
      </w:r>
      <w:r>
        <w:t xml:space="preserve"> </w:t>
      </w:r>
      <w:r>
        <w:rPr>
          <w:rFonts w:hint="eastAsia"/>
        </w:rPr>
        <w:t xml:space="preserve">4：俯卧位</w:t>
      </w:r>
      <w:r>
        <w:t xml:space="preserve"> — </w:t>
      </w:r>
      <w:r>
        <w:rPr>
          <w:rFonts w:hint="eastAsia"/>
        </w:rPr>
        <w:t xml:space="preserve">臀部（3</w:t>
      </w:r>
      <w:r>
        <w:t xml:space="preserve"> </w:t>
      </w:r>
      <w:r>
        <w:rPr>
          <w:rFonts w:hint="eastAsia"/>
        </w:rPr>
        <w:t xml:space="preserve">分钟）</w:t>
      </w:r>
    </w:p>
    <w:p>
      <w:pPr>
        <w:pStyle w:val="FirstParagraph"/>
      </w:pPr>
      <w:r>
        <w:rPr>
          <w:rFonts w:hint="eastAsia"/>
          <w:b/>
          <w:bCs/>
        </w:rPr>
        <w:t xml:space="preserve">手法组合：按</w:t>
      </w:r>
      <w:r>
        <w:rPr>
          <w:b/>
          <w:bCs/>
        </w:rPr>
        <w:t xml:space="preserve"> → </w:t>
      </w:r>
      <w:r>
        <w:rPr>
          <w:rFonts w:hint="eastAsia"/>
          <w:b/>
          <w:bCs/>
        </w:rPr>
        <w:t xml:space="preserve">揉</w:t>
      </w:r>
    </w:p>
    <w:p>
      <w:pPr>
        <w:pStyle w:val="Compact"/>
        <w:numPr>
          <w:ilvl w:val="0"/>
          <w:numId w:val="1255"/>
        </w:numPr>
      </w:pPr>
      <w:r>
        <w:rPr>
          <w:rFonts w:hint="eastAsia"/>
          <w:b/>
          <w:bCs/>
        </w:rPr>
        <w:t xml:space="preserve">按环跳</w:t>
      </w:r>
      <w:r>
        <w:t xml:space="preserve"> </w:t>
      </w:r>
      <w:r>
        <w:t xml:space="preserve">— </w:t>
      </w:r>
      <w:r>
        <w:rPr>
          <w:rFonts w:hint="eastAsia"/>
        </w:rPr>
        <w:t xml:space="preserve">肘按</w:t>
      </w:r>
      <w:r>
        <w:t xml:space="preserve"> 5 </w:t>
      </w:r>
      <w:r>
        <w:rPr>
          <w:rFonts w:hint="eastAsia"/>
        </w:rPr>
        <w:t xml:space="preserve">秒</w:t>
      </w:r>
      <w:r>
        <w:t xml:space="preserve"> × 3 </w:t>
      </w:r>
      <w:r>
        <w:rPr>
          <w:rFonts w:hint="eastAsia"/>
        </w:rPr>
        <w:t xml:space="preserve">次（重力度，但客户能忍）</w:t>
      </w:r>
    </w:p>
    <w:p>
      <w:pPr>
        <w:pStyle w:val="Compact"/>
        <w:numPr>
          <w:ilvl w:val="0"/>
          <w:numId w:val="1255"/>
        </w:numPr>
      </w:pPr>
      <w:r>
        <w:rPr>
          <w:rFonts w:hint="eastAsia"/>
          <w:b/>
          <w:bCs/>
        </w:rPr>
        <w:t xml:space="preserve">揉梨状肌区</w:t>
      </w:r>
      <w:r>
        <w:t xml:space="preserve"> </w:t>
      </w:r>
      <w:r>
        <w:t xml:space="preserve">— 1 </w:t>
      </w:r>
      <w:r>
        <w:rPr>
          <w:rFonts w:hint="eastAsia"/>
        </w:rPr>
        <w:t xml:space="preserve">分钟</w:t>
      </w:r>
    </w:p>
    <w:p>
      <w:pPr>
        <w:pStyle w:val="Compact"/>
        <w:numPr>
          <w:ilvl w:val="0"/>
          <w:numId w:val="1255"/>
        </w:numPr>
      </w:pPr>
      <w:r>
        <w:rPr>
          <w:rFonts w:hint="eastAsia"/>
          <w:b/>
          <w:bCs/>
        </w:rPr>
        <w:t xml:space="preserve">掌振臀部</w:t>
      </w:r>
      <w:r>
        <w:t xml:space="preserve"> </w:t>
      </w:r>
      <w:r>
        <w:t xml:space="preserve">— 30 </w:t>
      </w:r>
      <w:r>
        <w:rPr>
          <w:rFonts w:hint="eastAsia"/>
        </w:rPr>
        <w:t xml:space="preserve">秒</w:t>
      </w:r>
    </w:p>
    <w:p>
      <w:pPr>
        <w:pStyle w:val="Compact"/>
        <w:numPr>
          <w:ilvl w:val="0"/>
          <w:numId w:val="1256"/>
        </w:numPr>
      </w:pPr>
      <w:r>
        <w:rPr>
          <w:rFonts w:hint="eastAsia"/>
        </w:rPr>
        <w:t xml:space="preserve">注意：避开坐骨神经走向用力</w:t>
      </w:r>
    </w:p>
    <w:bookmarkEnd w:id="524"/>
    <w:bookmarkStart w:id="525" w:name="步骤-5俯卧位-下肢后侧5-分钟"/>
    <w:p>
      <w:pPr>
        <w:pStyle w:val="Heading6"/>
      </w:pPr>
      <w:r>
        <w:rPr>
          <w:rStyle w:val="SectionNumber"/>
        </w:rPr>
        <w:t xml:space="preserve">1.2.10.1.4.6</w:t>
      </w:r>
      <w:r>
        <w:tab/>
      </w:r>
      <w:r>
        <w:rPr>
          <w:rFonts w:hint="eastAsia"/>
        </w:rPr>
        <w:t xml:space="preserve">步骤</w:t>
      </w:r>
      <w:r>
        <w:t xml:space="preserve"> </w:t>
      </w:r>
      <w:r>
        <w:rPr>
          <w:rFonts w:hint="eastAsia"/>
        </w:rPr>
        <w:t xml:space="preserve">5：俯卧位</w:t>
      </w:r>
      <w:r>
        <w:t xml:space="preserve"> — </w:t>
      </w:r>
      <w:r>
        <w:rPr>
          <w:rFonts w:hint="eastAsia"/>
        </w:rPr>
        <w:t xml:space="preserve">下肢后侧（5</w:t>
      </w:r>
      <w:r>
        <w:t xml:space="preserve"> </w:t>
      </w:r>
      <w:r>
        <w:rPr>
          <w:rFonts w:hint="eastAsia"/>
        </w:rPr>
        <w:t xml:space="preserve">分钟）</w:t>
      </w:r>
    </w:p>
    <w:p>
      <w:pPr>
        <w:pStyle w:val="FirstParagraph"/>
      </w:pPr>
      <w:r>
        <w:rPr>
          <w:rFonts w:hint="eastAsia"/>
          <w:b/>
          <w:bCs/>
        </w:rPr>
        <w:t xml:space="preserve">手法组合：推</w:t>
      </w:r>
      <w:r>
        <w:rPr>
          <w:b/>
          <w:bCs/>
        </w:rPr>
        <w:t xml:space="preserve"> → </w:t>
      </w:r>
      <w:r>
        <w:rPr>
          <w:rFonts w:hint="eastAsia"/>
          <w:b/>
          <w:bCs/>
        </w:rPr>
        <w:t xml:space="preserve">拿</w:t>
      </w:r>
      <w:r>
        <w:rPr>
          <w:b/>
          <w:bCs/>
        </w:rPr>
        <w:t xml:space="preserve"> → </w:t>
      </w:r>
      <w:r>
        <w:rPr>
          <w:rFonts w:hint="eastAsia"/>
          <w:b/>
          <w:bCs/>
        </w:rPr>
        <w:t xml:space="preserve">揉</w:t>
      </w:r>
      <w:r>
        <w:rPr>
          <w:b/>
          <w:bCs/>
        </w:rPr>
        <w:t xml:space="preserve"> → </w:t>
      </w:r>
      <w:r>
        <w:rPr>
          <w:rFonts w:hint="eastAsia"/>
          <w:b/>
          <w:bCs/>
        </w:rPr>
        <w:t xml:space="preserve">拍</w:t>
      </w:r>
    </w:p>
    <w:p>
      <w:pPr>
        <w:pStyle w:val="Compact"/>
        <w:numPr>
          <w:ilvl w:val="0"/>
          <w:numId w:val="1257"/>
        </w:numPr>
      </w:pPr>
      <w:r>
        <w:rPr>
          <w:rFonts w:hint="eastAsia"/>
          <w:b/>
          <w:bCs/>
        </w:rPr>
        <w:t xml:space="preserve">推大腿后</w:t>
      </w:r>
      <w:r>
        <w:t xml:space="preserve"> </w:t>
      </w:r>
      <w:r>
        <w:t xml:space="preserve">— </w:t>
      </w:r>
      <w:r>
        <w:rPr>
          <w:rFonts w:hint="eastAsia"/>
        </w:rPr>
        <w:t xml:space="preserve">沿膀胱经由臀至腘窝，5</w:t>
      </w:r>
      <w:r>
        <w:t xml:space="preserve"> </w:t>
      </w:r>
      <w:r>
        <w:rPr>
          <w:rFonts w:hint="eastAsia"/>
        </w:rPr>
        <w:t xml:space="preserve">遍</w:t>
      </w:r>
    </w:p>
    <w:p>
      <w:pPr>
        <w:pStyle w:val="Compact"/>
        <w:numPr>
          <w:ilvl w:val="0"/>
          <w:numId w:val="1257"/>
        </w:numPr>
      </w:pPr>
      <w:r>
        <w:rPr>
          <w:rFonts w:hint="eastAsia"/>
          <w:b/>
          <w:bCs/>
        </w:rPr>
        <w:t xml:space="preserve">拿腘绳肌</w:t>
      </w:r>
      <w:r>
        <w:t xml:space="preserve"> </w:t>
      </w:r>
      <w:r>
        <w:t xml:space="preserve">— 1 </w:t>
      </w:r>
      <w:r>
        <w:rPr>
          <w:rFonts w:hint="eastAsia"/>
        </w:rPr>
        <w:t xml:space="preserve">分钟</w:t>
      </w:r>
    </w:p>
    <w:p>
      <w:pPr>
        <w:pStyle w:val="Compact"/>
        <w:numPr>
          <w:ilvl w:val="0"/>
          <w:numId w:val="1257"/>
        </w:numPr>
      </w:pPr>
      <w:r>
        <w:rPr>
          <w:rFonts w:hint="eastAsia"/>
          <w:b/>
          <w:bCs/>
        </w:rPr>
        <w:t xml:space="preserve">推小腿后</w:t>
      </w:r>
      <w:r>
        <w:t xml:space="preserve"> </w:t>
      </w:r>
      <w:r>
        <w:t xml:space="preserve">— </w:t>
      </w:r>
      <w:r>
        <w:rPr>
          <w:rFonts w:hint="eastAsia"/>
        </w:rPr>
        <w:t xml:space="preserve">由腘窝至跟，5</w:t>
      </w:r>
      <w:r>
        <w:t xml:space="preserve"> </w:t>
      </w:r>
      <w:r>
        <w:rPr>
          <w:rFonts w:hint="eastAsia"/>
        </w:rPr>
        <w:t xml:space="preserve">遍</w:t>
      </w:r>
    </w:p>
    <w:p>
      <w:pPr>
        <w:pStyle w:val="Compact"/>
        <w:numPr>
          <w:ilvl w:val="0"/>
          <w:numId w:val="1257"/>
        </w:numPr>
      </w:pPr>
      <w:r>
        <w:rPr>
          <w:rFonts w:hint="eastAsia"/>
          <w:b/>
          <w:bCs/>
        </w:rPr>
        <w:t xml:space="preserve">拿腓肠肌</w:t>
      </w:r>
      <w:r>
        <w:t xml:space="preserve"> </w:t>
      </w:r>
      <w:r>
        <w:t xml:space="preserve">— 1 </w:t>
      </w:r>
      <w:r>
        <w:rPr>
          <w:rFonts w:hint="eastAsia"/>
        </w:rPr>
        <w:t xml:space="preserve">分钟</w:t>
      </w:r>
    </w:p>
    <w:p>
      <w:pPr>
        <w:pStyle w:val="Compact"/>
        <w:numPr>
          <w:ilvl w:val="0"/>
          <w:numId w:val="1257"/>
        </w:numPr>
      </w:pPr>
      <w:r>
        <w:rPr>
          <w:rFonts w:hint="eastAsia"/>
          <w:b/>
          <w:bCs/>
        </w:rPr>
        <w:t xml:space="preserve">按委中、承山</w:t>
      </w:r>
      <w:r>
        <w:t xml:space="preserve"> </w:t>
      </w:r>
      <w:r>
        <w:t xml:space="preserve">— </w:t>
      </w:r>
      <w:r>
        <w:rPr>
          <w:rFonts w:hint="eastAsia"/>
        </w:rPr>
        <w:t xml:space="preserve">各</w:t>
      </w:r>
      <w:r>
        <w:t xml:space="preserve"> 5 </w:t>
      </w:r>
      <w:r>
        <w:rPr>
          <w:rFonts w:hint="eastAsia"/>
        </w:rPr>
        <w:t xml:space="preserve">秒</w:t>
      </w:r>
      <w:r>
        <w:t xml:space="preserve"> × 3 </w:t>
      </w:r>
      <w:r>
        <w:rPr>
          <w:rFonts w:hint="eastAsia"/>
        </w:rPr>
        <w:t xml:space="preserve">次</w:t>
      </w:r>
    </w:p>
    <w:p>
      <w:pPr>
        <w:pStyle w:val="Compact"/>
        <w:numPr>
          <w:ilvl w:val="0"/>
          <w:numId w:val="1257"/>
        </w:numPr>
      </w:pPr>
      <w:r>
        <w:rPr>
          <w:rFonts w:hint="eastAsia"/>
          <w:b/>
          <w:bCs/>
        </w:rPr>
        <w:t xml:space="preserve">拍下肢后侧</w:t>
      </w:r>
      <w:r>
        <w:t xml:space="preserve"> </w:t>
      </w:r>
      <w:r>
        <w:t xml:space="preserve">— </w:t>
      </w:r>
      <w:r>
        <w:rPr>
          <w:rFonts w:hint="eastAsia"/>
        </w:rPr>
        <w:t xml:space="preserve">虚掌轻拍</w:t>
      </w:r>
      <w:r>
        <w:t xml:space="preserve"> 30 </w:t>
      </w:r>
      <w:r>
        <w:rPr>
          <w:rFonts w:hint="eastAsia"/>
        </w:rPr>
        <w:t xml:space="preserve">秒</w:t>
      </w:r>
    </w:p>
    <w:p>
      <w:pPr>
        <w:pStyle w:val="Compact"/>
        <w:numPr>
          <w:ilvl w:val="0"/>
          <w:numId w:val="1258"/>
        </w:numPr>
      </w:pPr>
      <w:r>
        <w:rPr>
          <w:rFonts w:hint="eastAsia"/>
        </w:rPr>
        <w:t xml:space="preserve">力度：中</w:t>
      </w:r>
    </w:p>
    <w:bookmarkEnd w:id="525"/>
    <w:bookmarkStart w:id="526" w:name="步骤-6俯卧位-足部2-分钟"/>
    <w:p>
      <w:pPr>
        <w:pStyle w:val="Heading6"/>
      </w:pPr>
      <w:r>
        <w:rPr>
          <w:rStyle w:val="SectionNumber"/>
        </w:rPr>
        <w:t xml:space="preserve">1.2.10.1.4.7</w:t>
      </w:r>
      <w:r>
        <w:tab/>
      </w:r>
      <w:r>
        <w:rPr>
          <w:rFonts w:hint="eastAsia"/>
        </w:rPr>
        <w:t xml:space="preserve">步骤</w:t>
      </w:r>
      <w:r>
        <w:t xml:space="preserve"> </w:t>
      </w:r>
      <w:r>
        <w:rPr>
          <w:rFonts w:hint="eastAsia"/>
        </w:rPr>
        <w:t xml:space="preserve">6：俯卧位</w:t>
      </w:r>
      <w:r>
        <w:t xml:space="preserve"> — </w:t>
      </w:r>
      <w:r>
        <w:rPr>
          <w:rFonts w:hint="eastAsia"/>
        </w:rPr>
        <w:t xml:space="preserve">足部（2</w:t>
      </w:r>
      <w:r>
        <w:t xml:space="preserve"> </w:t>
      </w:r>
      <w:r>
        <w:rPr>
          <w:rFonts w:hint="eastAsia"/>
        </w:rPr>
        <w:t xml:space="preserve">分钟）</w:t>
      </w:r>
    </w:p>
    <w:p>
      <w:pPr>
        <w:pStyle w:val="Compact"/>
        <w:numPr>
          <w:ilvl w:val="0"/>
          <w:numId w:val="1259"/>
        </w:numPr>
      </w:pPr>
      <w:r>
        <w:rPr>
          <w:rFonts w:hint="eastAsia"/>
          <w:b/>
          <w:bCs/>
        </w:rPr>
        <w:t xml:space="preserve">按涌泉</w:t>
      </w:r>
      <w:r>
        <w:t xml:space="preserve"> </w:t>
      </w:r>
      <w:r>
        <w:t xml:space="preserve">— 5 </w:t>
      </w:r>
      <w:r>
        <w:rPr>
          <w:rFonts w:hint="eastAsia"/>
        </w:rPr>
        <w:t xml:space="preserve">秒</w:t>
      </w:r>
      <w:r>
        <w:t xml:space="preserve"> × 5 </w:t>
      </w:r>
      <w:r>
        <w:rPr>
          <w:rFonts w:hint="eastAsia"/>
        </w:rPr>
        <w:t xml:space="preserve">次</w:t>
      </w:r>
    </w:p>
    <w:p>
      <w:pPr>
        <w:pStyle w:val="Compact"/>
        <w:numPr>
          <w:ilvl w:val="0"/>
          <w:numId w:val="1259"/>
        </w:numPr>
      </w:pPr>
      <w:r>
        <w:rPr>
          <w:rFonts w:hint="eastAsia"/>
          <w:b/>
          <w:bCs/>
        </w:rPr>
        <w:t xml:space="preserve">捻趾</w:t>
      </w:r>
      <w:r>
        <w:t xml:space="preserve"> </w:t>
      </w:r>
      <w:r>
        <w:t xml:space="preserve">— </w:t>
      </w:r>
      <w:r>
        <w:rPr>
          <w:rFonts w:hint="eastAsia"/>
        </w:rPr>
        <w:t xml:space="preserve">五趾各捻</w:t>
      </w:r>
      <w:r>
        <w:t xml:space="preserve"> 5 </w:t>
      </w:r>
      <w:r>
        <w:rPr>
          <w:rFonts w:hint="eastAsia"/>
        </w:rPr>
        <w:t xml:space="preserve">次</w:t>
      </w:r>
    </w:p>
    <w:p>
      <w:pPr>
        <w:pStyle w:val="Compact"/>
        <w:numPr>
          <w:ilvl w:val="0"/>
          <w:numId w:val="1259"/>
        </w:numPr>
      </w:pPr>
      <w:r>
        <w:rPr>
          <w:rFonts w:hint="eastAsia"/>
          <w:b/>
          <w:bCs/>
        </w:rPr>
        <w:t xml:space="preserve">掌摩足底</w:t>
      </w:r>
      <w:r>
        <w:t xml:space="preserve"> </w:t>
      </w:r>
      <w:r>
        <w:t xml:space="preserve">— 30 </w:t>
      </w:r>
      <w:r>
        <w:rPr>
          <w:rFonts w:hint="eastAsia"/>
        </w:rPr>
        <w:t xml:space="preserve">秒</w:t>
      </w:r>
    </w:p>
    <w:p>
      <w:pPr>
        <w:pStyle w:val="BlockText"/>
      </w:pPr>
      <w:r>
        <w:rPr>
          <w:rFonts w:hint="eastAsia"/>
        </w:rPr>
        <w:t xml:space="preserve">俯卧位合计</w:t>
      </w:r>
      <w:r>
        <w:t xml:space="preserve"> ≈ 25 </w:t>
      </w:r>
      <w:r>
        <w:rPr>
          <w:rFonts w:hint="eastAsia"/>
        </w:rPr>
        <w:t xml:space="preserve">分钟。协助客户翻身侧卧</w:t>
      </w:r>
      <w:r>
        <w:t xml:space="preserve"> / </w:t>
      </w:r>
      <w:r>
        <w:rPr>
          <w:rFonts w:hint="eastAsia"/>
        </w:rPr>
        <w:t xml:space="preserve">仰卧。</w:t>
      </w:r>
    </w:p>
    <w:p>
      <w:r>
        <w:pict>
          <v:rect style="width:0;height:1.5pt" o:hralign="center" o:hrstd="t" o:hr="t"/>
        </w:pict>
      </w:r>
    </w:p>
    <w:bookmarkEnd w:id="526"/>
    <w:bookmarkStart w:id="527" w:name="步骤-7视情况侧卧位10-分钟"/>
    <w:p>
      <w:pPr>
        <w:pStyle w:val="Heading6"/>
      </w:pPr>
      <w:r>
        <w:rPr>
          <w:rStyle w:val="SectionNumber"/>
        </w:rPr>
        <w:t xml:space="preserve">1.2.10.1.4.8</w:t>
      </w:r>
      <w:r>
        <w:tab/>
      </w:r>
      <w:r>
        <w:rPr>
          <w:rFonts w:hint="eastAsia"/>
        </w:rPr>
        <w:t xml:space="preserve">步骤</w:t>
      </w:r>
      <w:r>
        <w:t xml:space="preserve"> </w:t>
      </w:r>
      <w:r>
        <w:rPr>
          <w:rFonts w:hint="eastAsia"/>
        </w:rPr>
        <w:t xml:space="preserve">7（视情况）：侧卧位（10</w:t>
      </w:r>
      <w:r>
        <w:t xml:space="preserve"> </w:t>
      </w:r>
      <w:r>
        <w:rPr>
          <w:rFonts w:hint="eastAsia"/>
        </w:rPr>
        <w:t xml:space="preserve">分钟）</w:t>
      </w:r>
    </w:p>
    <w:p>
      <w:pPr>
        <w:pStyle w:val="FirstParagraph"/>
      </w:pPr>
      <w:r>
        <w:rPr>
          <w:rFonts w:hint="eastAsia"/>
        </w:rPr>
        <w:t xml:space="preserve">适用：孕妇、肥胖者、腰背疼痛重者</w:t>
      </w:r>
    </w:p>
    <w:p>
      <w:pPr>
        <w:pStyle w:val="Compact"/>
        <w:numPr>
          <w:ilvl w:val="0"/>
          <w:numId w:val="1260"/>
        </w:numPr>
      </w:pPr>
      <w:r>
        <w:rPr>
          <w:rFonts w:hint="eastAsia"/>
          <w:b/>
          <w:bCs/>
        </w:rPr>
        <w:t xml:space="preserve">揉侧腰</w:t>
      </w:r>
      <w:r>
        <w:t xml:space="preserve"> </w:t>
      </w:r>
      <w:r>
        <w:t xml:space="preserve">— 1 </w:t>
      </w:r>
      <w:r>
        <w:rPr>
          <w:rFonts w:hint="eastAsia"/>
        </w:rPr>
        <w:t xml:space="preserve">分钟</w:t>
      </w:r>
    </w:p>
    <w:p>
      <w:pPr>
        <w:pStyle w:val="Compact"/>
        <w:numPr>
          <w:ilvl w:val="0"/>
          <w:numId w:val="1260"/>
        </w:numPr>
      </w:pPr>
      <w:r>
        <w:rPr>
          <w:rFonts w:hint="eastAsia"/>
          <w:b/>
          <w:bCs/>
        </w:rPr>
        <w:t xml:space="preserve">按风市</w:t>
      </w:r>
      <w:r>
        <w:t xml:space="preserve"> </w:t>
      </w:r>
      <w:r>
        <w:t xml:space="preserve">— 5 </w:t>
      </w:r>
      <w:r>
        <w:rPr>
          <w:rFonts w:hint="eastAsia"/>
        </w:rPr>
        <w:t xml:space="preserve">秒</w:t>
      </w:r>
      <w:r>
        <w:t xml:space="preserve"> × 3 </w:t>
      </w:r>
      <w:r>
        <w:rPr>
          <w:rFonts w:hint="eastAsia"/>
        </w:rPr>
        <w:t xml:space="preserve">次</w:t>
      </w:r>
    </w:p>
    <w:p>
      <w:pPr>
        <w:pStyle w:val="Compact"/>
        <w:numPr>
          <w:ilvl w:val="0"/>
          <w:numId w:val="1260"/>
        </w:numPr>
      </w:pPr>
      <w:r>
        <w:rPr>
          <w:rFonts w:hint="eastAsia"/>
          <w:b/>
          <w:bCs/>
        </w:rPr>
        <w:t xml:space="preserve">揉侧臀</w:t>
      </w:r>
      <w:r>
        <w:t xml:space="preserve"> </w:t>
      </w:r>
      <w:r>
        <w:t xml:space="preserve">— 1 </w:t>
      </w:r>
      <w:r>
        <w:rPr>
          <w:rFonts w:hint="eastAsia"/>
        </w:rPr>
        <w:t xml:space="preserve">分钟</w:t>
      </w:r>
    </w:p>
    <w:p>
      <w:pPr>
        <w:pStyle w:val="Compact"/>
        <w:numPr>
          <w:ilvl w:val="0"/>
          <w:numId w:val="1260"/>
        </w:numPr>
      </w:pPr>
      <w:r>
        <w:rPr>
          <w:rFonts w:hint="eastAsia"/>
          <w:b/>
          <w:bCs/>
        </w:rPr>
        <w:t xml:space="preserve">拿肩</w:t>
      </w:r>
      <w:r>
        <w:t xml:space="preserve"> </w:t>
      </w:r>
      <w:r>
        <w:t xml:space="preserve">— 30 </w:t>
      </w:r>
      <w:r>
        <w:rPr>
          <w:rFonts w:hint="eastAsia"/>
        </w:rPr>
        <w:t xml:space="preserve">秒</w:t>
      </w:r>
    </w:p>
    <w:p>
      <w:pPr>
        <w:pStyle w:val="Compact"/>
        <w:numPr>
          <w:ilvl w:val="0"/>
          <w:numId w:val="1260"/>
        </w:numPr>
      </w:pPr>
      <w:r>
        <w:rPr>
          <w:rFonts w:hint="eastAsia"/>
          <w:b/>
          <w:bCs/>
        </w:rPr>
        <w:t xml:space="preserve">推上肢</w:t>
      </w:r>
      <w:r>
        <w:t xml:space="preserve"> </w:t>
      </w:r>
      <w:r>
        <w:t xml:space="preserve">— </w:t>
      </w:r>
      <w:r>
        <w:rPr>
          <w:rFonts w:hint="eastAsia"/>
        </w:rPr>
        <w:t xml:space="preserve">由肩至腕</w:t>
      </w:r>
      <w:r>
        <w:t xml:space="preserve"> 3 </w:t>
      </w:r>
      <w:r>
        <w:rPr>
          <w:rFonts w:hint="eastAsia"/>
        </w:rPr>
        <w:t xml:space="preserve">遍</w:t>
      </w:r>
    </w:p>
    <w:p>
      <w:pPr>
        <w:pStyle w:val="Compact"/>
        <w:numPr>
          <w:ilvl w:val="0"/>
          <w:numId w:val="1260"/>
        </w:numPr>
      </w:pPr>
      <w:r>
        <w:rPr>
          <w:rFonts w:hint="eastAsia"/>
        </w:rPr>
        <w:t xml:space="preserve">翻身仰卧</w:t>
      </w:r>
    </w:p>
    <w:p>
      <w:r>
        <w:pict>
          <v:rect style="width:0;height:1.5pt" o:hralign="center" o:hrstd="t" o:hr="t"/>
        </w:pict>
      </w:r>
    </w:p>
    <w:bookmarkEnd w:id="527"/>
    <w:bookmarkStart w:id="528" w:name="步骤-8仰卧位-下肢前侧5-分钟"/>
    <w:p>
      <w:pPr>
        <w:pStyle w:val="Heading6"/>
      </w:pPr>
      <w:r>
        <w:rPr>
          <w:rStyle w:val="SectionNumber"/>
        </w:rPr>
        <w:t xml:space="preserve">1.2.10.1.4.9</w:t>
      </w:r>
      <w:r>
        <w:tab/>
      </w:r>
      <w:r>
        <w:rPr>
          <w:rFonts w:hint="eastAsia"/>
        </w:rPr>
        <w:t xml:space="preserve">步骤</w:t>
      </w:r>
      <w:r>
        <w:t xml:space="preserve"> </w:t>
      </w:r>
      <w:r>
        <w:rPr>
          <w:rFonts w:hint="eastAsia"/>
        </w:rPr>
        <w:t xml:space="preserve">8：仰卧位</w:t>
      </w:r>
      <w:r>
        <w:t xml:space="preserve"> — </w:t>
      </w:r>
      <w:r>
        <w:rPr>
          <w:rFonts w:hint="eastAsia"/>
        </w:rPr>
        <w:t xml:space="preserve">下肢前侧（5</w:t>
      </w:r>
      <w:r>
        <w:t xml:space="preserve"> </w:t>
      </w:r>
      <w:r>
        <w:rPr>
          <w:rFonts w:hint="eastAsia"/>
        </w:rPr>
        <w:t xml:space="preserve">分钟）</w:t>
      </w:r>
    </w:p>
    <w:p>
      <w:pPr>
        <w:pStyle w:val="Compact"/>
        <w:numPr>
          <w:ilvl w:val="0"/>
          <w:numId w:val="1261"/>
        </w:numPr>
      </w:pPr>
      <w:r>
        <w:rPr>
          <w:rFonts w:hint="eastAsia"/>
          <w:b/>
          <w:bCs/>
        </w:rPr>
        <w:t xml:space="preserve">推股四头</w:t>
      </w:r>
      <w:r>
        <w:t xml:space="preserve"> </w:t>
      </w:r>
      <w:r>
        <w:t xml:space="preserve">— </w:t>
      </w:r>
      <w:r>
        <w:rPr>
          <w:rFonts w:hint="eastAsia"/>
        </w:rPr>
        <w:t xml:space="preserve">由髋至膝</w:t>
      </w:r>
      <w:r>
        <w:t xml:space="preserve"> 5 </w:t>
      </w:r>
      <w:r>
        <w:rPr>
          <w:rFonts w:hint="eastAsia"/>
        </w:rPr>
        <w:t xml:space="preserve">遍</w:t>
      </w:r>
    </w:p>
    <w:p>
      <w:pPr>
        <w:pStyle w:val="Compact"/>
        <w:numPr>
          <w:ilvl w:val="0"/>
          <w:numId w:val="1261"/>
        </w:numPr>
      </w:pPr>
      <w:r>
        <w:rPr>
          <w:rFonts w:hint="eastAsia"/>
          <w:b/>
          <w:bCs/>
        </w:rPr>
        <w:t xml:space="preserve">揉膝周</w:t>
      </w:r>
      <w:r>
        <w:t xml:space="preserve"> </w:t>
      </w:r>
      <w:r>
        <w:t xml:space="preserve">— 1 </w:t>
      </w:r>
      <w:r>
        <w:rPr>
          <w:rFonts w:hint="eastAsia"/>
        </w:rPr>
        <w:t xml:space="preserve">分钟</w:t>
      </w:r>
    </w:p>
    <w:p>
      <w:pPr>
        <w:pStyle w:val="Compact"/>
        <w:numPr>
          <w:ilvl w:val="0"/>
          <w:numId w:val="1261"/>
        </w:numPr>
      </w:pPr>
      <w:r>
        <w:rPr>
          <w:rFonts w:hint="eastAsia"/>
          <w:b/>
          <w:bCs/>
        </w:rPr>
        <w:t xml:space="preserve">按足三里、阳陵泉</w:t>
      </w:r>
      <w:r>
        <w:t xml:space="preserve"> </w:t>
      </w:r>
      <w:r>
        <w:t xml:space="preserve">— </w:t>
      </w:r>
      <w:r>
        <w:rPr>
          <w:rFonts w:hint="eastAsia"/>
        </w:rPr>
        <w:t xml:space="preserve">各</w:t>
      </w:r>
      <w:r>
        <w:t xml:space="preserve"> 5 </w:t>
      </w:r>
      <w:r>
        <w:rPr>
          <w:rFonts w:hint="eastAsia"/>
        </w:rPr>
        <w:t xml:space="preserve">秒</w:t>
      </w:r>
      <w:r>
        <w:t xml:space="preserve"> × 3 </w:t>
      </w:r>
      <w:r>
        <w:rPr>
          <w:rFonts w:hint="eastAsia"/>
        </w:rPr>
        <w:t xml:space="preserve">次</w:t>
      </w:r>
    </w:p>
    <w:p>
      <w:pPr>
        <w:pStyle w:val="Compact"/>
        <w:numPr>
          <w:ilvl w:val="0"/>
          <w:numId w:val="1261"/>
        </w:numPr>
      </w:pPr>
      <w:r>
        <w:rPr>
          <w:rFonts w:hint="eastAsia"/>
          <w:b/>
          <w:bCs/>
        </w:rPr>
        <w:t xml:space="preserve">推小腿前</w:t>
      </w:r>
      <w:r>
        <w:t xml:space="preserve"> </w:t>
      </w:r>
      <w:r>
        <w:t xml:space="preserve">— </w:t>
      </w:r>
      <w:r>
        <w:rPr>
          <w:rFonts w:hint="eastAsia"/>
        </w:rPr>
        <w:t xml:space="preserve">由膝至踝</w:t>
      </w:r>
      <w:r>
        <w:t xml:space="preserve"> 5 </w:t>
      </w:r>
      <w:r>
        <w:rPr>
          <w:rFonts w:hint="eastAsia"/>
        </w:rPr>
        <w:t xml:space="preserve">遍</w:t>
      </w:r>
    </w:p>
    <w:p>
      <w:pPr>
        <w:pStyle w:val="Compact"/>
        <w:numPr>
          <w:ilvl w:val="0"/>
          <w:numId w:val="1261"/>
        </w:numPr>
      </w:pPr>
      <w:r>
        <w:rPr>
          <w:rFonts w:hint="eastAsia"/>
          <w:b/>
          <w:bCs/>
        </w:rPr>
        <w:t xml:space="preserve">摇踝关节</w:t>
      </w:r>
      <w:r>
        <w:t xml:space="preserve"> </w:t>
      </w:r>
      <w:r>
        <w:t xml:space="preserve">— </w:t>
      </w:r>
      <w:r>
        <w:rPr>
          <w:rFonts w:hint="eastAsia"/>
        </w:rPr>
        <w:t xml:space="preserve">双向各</w:t>
      </w:r>
      <w:r>
        <w:t xml:space="preserve"> 5 </w:t>
      </w:r>
      <w:r>
        <w:rPr>
          <w:rFonts w:hint="eastAsia"/>
        </w:rPr>
        <w:t xml:space="preserve">圈</w:t>
      </w:r>
    </w:p>
    <w:bookmarkEnd w:id="528"/>
    <w:bookmarkStart w:id="529" w:name="步骤-9仰卧位-腹部5-分钟"/>
    <w:p>
      <w:pPr>
        <w:pStyle w:val="Heading6"/>
      </w:pPr>
      <w:r>
        <w:rPr>
          <w:rStyle w:val="SectionNumber"/>
        </w:rPr>
        <w:t xml:space="preserve">1.2.10.1.4.10</w:t>
      </w:r>
      <w:r>
        <w:tab/>
      </w:r>
      <w:r>
        <w:rPr>
          <w:rFonts w:hint="eastAsia"/>
        </w:rPr>
        <w:t xml:space="preserve">步骤</w:t>
      </w:r>
      <w:r>
        <w:t xml:space="preserve"> </w:t>
      </w:r>
      <w:r>
        <w:rPr>
          <w:rFonts w:hint="eastAsia"/>
        </w:rPr>
        <w:t xml:space="preserve">9：仰卧位</w:t>
      </w:r>
      <w:r>
        <w:t xml:space="preserve"> — </w:t>
      </w:r>
      <w:r>
        <w:rPr>
          <w:rFonts w:hint="eastAsia"/>
        </w:rPr>
        <w:t xml:space="preserve">腹部（5</w:t>
      </w:r>
      <w:r>
        <w:t xml:space="preserve"> </w:t>
      </w:r>
      <w:r>
        <w:rPr>
          <w:rFonts w:hint="eastAsia"/>
        </w:rPr>
        <w:t xml:space="preserve">分钟）</w:t>
      </w:r>
    </w:p>
    <w:p>
      <w:pPr>
        <w:pStyle w:val="Compact"/>
        <w:numPr>
          <w:ilvl w:val="0"/>
          <w:numId w:val="1262"/>
        </w:numPr>
      </w:pPr>
      <w:r>
        <w:rPr>
          <w:rFonts w:hint="eastAsia"/>
          <w:b/>
          <w:bCs/>
        </w:rPr>
        <w:t xml:space="preserve">摩腹顺时针</w:t>
      </w:r>
      <w:r>
        <w:t xml:space="preserve"> </w:t>
      </w:r>
      <w:r>
        <w:t xml:space="preserve">— </w:t>
      </w:r>
      <w:r>
        <w:rPr>
          <w:rFonts w:hint="eastAsia"/>
        </w:rPr>
        <w:t xml:space="preserve">全掌</w:t>
      </w:r>
      <w:r>
        <w:t xml:space="preserve"> 3 </w:t>
      </w:r>
      <w:r>
        <w:rPr>
          <w:rFonts w:hint="eastAsia"/>
        </w:rPr>
        <w:t xml:space="preserve">分钟（轻力度）</w:t>
      </w:r>
    </w:p>
    <w:p>
      <w:pPr>
        <w:pStyle w:val="Compact"/>
        <w:numPr>
          <w:ilvl w:val="0"/>
          <w:numId w:val="1262"/>
        </w:numPr>
      </w:pPr>
      <w:r>
        <w:rPr>
          <w:rFonts w:hint="eastAsia"/>
          <w:b/>
          <w:bCs/>
        </w:rPr>
        <w:t xml:space="preserve">按中脘、天枢、关元</w:t>
      </w:r>
      <w:r>
        <w:t xml:space="preserve"> </w:t>
      </w:r>
      <w:r>
        <w:t xml:space="preserve">— </w:t>
      </w:r>
      <w:r>
        <w:rPr>
          <w:rFonts w:hint="eastAsia"/>
        </w:rPr>
        <w:t xml:space="preserve">各</w:t>
      </w:r>
      <w:r>
        <w:t xml:space="preserve"> 5 </w:t>
      </w:r>
      <w:r>
        <w:rPr>
          <w:rFonts w:hint="eastAsia"/>
        </w:rPr>
        <w:t xml:space="preserve">秒</w:t>
      </w:r>
      <w:r>
        <w:t xml:space="preserve"> × 3 </w:t>
      </w:r>
      <w:r>
        <w:rPr>
          <w:rFonts w:hint="eastAsia"/>
        </w:rPr>
        <w:t xml:space="preserve">次</w:t>
      </w:r>
    </w:p>
    <w:p>
      <w:pPr>
        <w:pStyle w:val="Compact"/>
        <w:numPr>
          <w:ilvl w:val="0"/>
          <w:numId w:val="1262"/>
        </w:numPr>
      </w:pPr>
      <w:r>
        <w:rPr>
          <w:rFonts w:hint="eastAsia"/>
          <w:b/>
          <w:bCs/>
        </w:rPr>
        <w:t xml:space="preserve">掌振脐周</w:t>
      </w:r>
      <w:r>
        <w:t xml:space="preserve"> </w:t>
      </w:r>
      <w:r>
        <w:t xml:space="preserve">— 1 </w:t>
      </w:r>
      <w:r>
        <w:rPr>
          <w:rFonts w:hint="eastAsia"/>
        </w:rPr>
        <w:t xml:space="preserve">分钟</w:t>
      </w:r>
    </w:p>
    <w:p>
      <w:pPr>
        <w:pStyle w:val="Compact"/>
        <w:numPr>
          <w:ilvl w:val="0"/>
          <w:numId w:val="1263"/>
        </w:numPr>
      </w:pPr>
      <w:r>
        <w:rPr>
          <w:rFonts w:hint="eastAsia"/>
        </w:rPr>
        <w:t xml:space="preserve">注意：饭后</w:t>
      </w:r>
      <w:r>
        <w:t xml:space="preserve"> &lt; 1 </w:t>
      </w:r>
      <w:r>
        <w:rPr>
          <w:rFonts w:hint="eastAsia"/>
        </w:rPr>
        <w:t xml:space="preserve">小时禁推；孕妇腹禁推</w:t>
      </w:r>
    </w:p>
    <w:bookmarkEnd w:id="529"/>
    <w:bookmarkStart w:id="530" w:name="步骤-10仰卧位-胸部3-分钟"/>
    <w:p>
      <w:pPr>
        <w:pStyle w:val="Heading6"/>
      </w:pPr>
      <w:r>
        <w:rPr>
          <w:rStyle w:val="SectionNumber"/>
        </w:rPr>
        <w:t xml:space="preserve">1.2.10.1.4.11</w:t>
      </w:r>
      <w:r>
        <w:tab/>
      </w:r>
      <w:r>
        <w:rPr>
          <w:rFonts w:hint="eastAsia"/>
        </w:rPr>
        <w:t xml:space="preserve">步骤</w:t>
      </w:r>
      <w:r>
        <w:t xml:space="preserve"> </w:t>
      </w:r>
      <w:r>
        <w:rPr>
          <w:rFonts w:hint="eastAsia"/>
        </w:rPr>
        <w:t xml:space="preserve">10：仰卧位</w:t>
      </w:r>
      <w:r>
        <w:t xml:space="preserve"> — </w:t>
      </w:r>
      <w:r>
        <w:rPr>
          <w:rFonts w:hint="eastAsia"/>
        </w:rPr>
        <w:t xml:space="preserve">胸部（3</w:t>
      </w:r>
      <w:r>
        <w:t xml:space="preserve"> </w:t>
      </w:r>
      <w:r>
        <w:rPr>
          <w:rFonts w:hint="eastAsia"/>
        </w:rPr>
        <w:t xml:space="preserve">分钟）</w:t>
      </w:r>
    </w:p>
    <w:p>
      <w:pPr>
        <w:pStyle w:val="Compact"/>
        <w:numPr>
          <w:ilvl w:val="0"/>
          <w:numId w:val="1264"/>
        </w:numPr>
      </w:pPr>
      <w:r>
        <w:rPr>
          <w:rFonts w:hint="eastAsia"/>
          <w:b/>
          <w:bCs/>
        </w:rPr>
        <w:t xml:space="preserve">揉膻中</w:t>
      </w:r>
      <w:r>
        <w:t xml:space="preserve"> </w:t>
      </w:r>
      <w:r>
        <w:t xml:space="preserve">— 30 </w:t>
      </w:r>
      <w:r>
        <w:rPr>
          <w:rFonts w:hint="eastAsia"/>
        </w:rPr>
        <w:t xml:space="preserve">秒（轻力度）</w:t>
      </w:r>
    </w:p>
    <w:p>
      <w:pPr>
        <w:pStyle w:val="Compact"/>
        <w:numPr>
          <w:ilvl w:val="0"/>
          <w:numId w:val="1264"/>
        </w:numPr>
      </w:pPr>
      <w:r>
        <w:rPr>
          <w:rFonts w:hint="eastAsia"/>
          <w:b/>
          <w:bCs/>
        </w:rPr>
        <w:t xml:space="preserve">推任脉</w:t>
      </w:r>
      <w:r>
        <w:t xml:space="preserve"> </w:t>
      </w:r>
      <w:r>
        <w:t xml:space="preserve">— </w:t>
      </w:r>
      <w:r>
        <w:rPr>
          <w:rFonts w:hint="eastAsia"/>
        </w:rPr>
        <w:t xml:space="preserve">由膻中至中脘</w:t>
      </w:r>
      <w:r>
        <w:t xml:space="preserve"> 5 </w:t>
      </w:r>
      <w:r>
        <w:rPr>
          <w:rFonts w:hint="eastAsia"/>
        </w:rPr>
        <w:t xml:space="preserve">遍</w:t>
      </w:r>
    </w:p>
    <w:p>
      <w:pPr>
        <w:pStyle w:val="Compact"/>
        <w:numPr>
          <w:ilvl w:val="0"/>
          <w:numId w:val="1264"/>
        </w:numPr>
      </w:pPr>
      <w:r>
        <w:rPr>
          <w:rFonts w:hint="eastAsia"/>
          <w:b/>
          <w:bCs/>
        </w:rPr>
        <w:t xml:space="preserve">掌摩胸</w:t>
      </w:r>
      <w:r>
        <w:t xml:space="preserve"> </w:t>
      </w:r>
      <w:r>
        <w:t xml:space="preserve">— </w:t>
      </w:r>
      <w:r>
        <w:rPr>
          <w:rFonts w:hint="eastAsia"/>
        </w:rPr>
        <w:t xml:space="preserve">顺时针</w:t>
      </w:r>
      <w:r>
        <w:t xml:space="preserve"> 1 </w:t>
      </w:r>
      <w:r>
        <w:rPr>
          <w:rFonts w:hint="eastAsia"/>
        </w:rPr>
        <w:t xml:space="preserve">分钟</w:t>
      </w:r>
    </w:p>
    <w:p>
      <w:pPr>
        <w:pStyle w:val="Compact"/>
        <w:numPr>
          <w:ilvl w:val="0"/>
          <w:numId w:val="1265"/>
        </w:numPr>
      </w:pPr>
      <w:r>
        <w:rPr>
          <w:rFonts w:hint="eastAsia"/>
        </w:rPr>
        <w:t xml:space="preserve">注意：避开乳房；女性须有第三方在场</w:t>
      </w:r>
    </w:p>
    <w:bookmarkEnd w:id="530"/>
    <w:bookmarkStart w:id="531" w:name="步骤-11仰卧位-上肢5-分钟"/>
    <w:p>
      <w:pPr>
        <w:pStyle w:val="Heading6"/>
      </w:pPr>
      <w:r>
        <w:rPr>
          <w:rStyle w:val="SectionNumber"/>
        </w:rPr>
        <w:t xml:space="preserve">1.2.10.1.4.12</w:t>
      </w:r>
      <w:r>
        <w:tab/>
      </w:r>
      <w:r>
        <w:rPr>
          <w:rFonts w:hint="eastAsia"/>
        </w:rPr>
        <w:t xml:space="preserve">步骤</w:t>
      </w:r>
      <w:r>
        <w:t xml:space="preserve"> </w:t>
      </w:r>
      <w:r>
        <w:rPr>
          <w:rFonts w:hint="eastAsia"/>
        </w:rPr>
        <w:t xml:space="preserve">11：仰卧位</w:t>
      </w:r>
      <w:r>
        <w:t xml:space="preserve"> — </w:t>
      </w:r>
      <w:r>
        <w:rPr>
          <w:rFonts w:hint="eastAsia"/>
        </w:rPr>
        <w:t xml:space="preserve">上肢（5</w:t>
      </w:r>
      <w:r>
        <w:t xml:space="preserve"> </w:t>
      </w:r>
      <w:r>
        <w:rPr>
          <w:rFonts w:hint="eastAsia"/>
        </w:rPr>
        <w:t xml:space="preserve">分钟）</w:t>
      </w:r>
    </w:p>
    <w:p>
      <w:pPr>
        <w:pStyle w:val="FirstParagraph"/>
      </w:pPr>
      <w:r>
        <w:rPr>
          <w:rFonts w:hint="eastAsia"/>
          <w:b/>
          <w:bCs/>
        </w:rPr>
        <w:t xml:space="preserve">手法组合：推</w:t>
      </w:r>
      <w:r>
        <w:rPr>
          <w:b/>
          <w:bCs/>
        </w:rPr>
        <w:t xml:space="preserve"> → </w:t>
      </w:r>
      <w:r>
        <w:rPr>
          <w:rFonts w:hint="eastAsia"/>
          <w:b/>
          <w:bCs/>
        </w:rPr>
        <w:t xml:space="preserve">拿</w:t>
      </w:r>
      <w:r>
        <w:rPr>
          <w:b/>
          <w:bCs/>
        </w:rPr>
        <w:t xml:space="preserve"> → </w:t>
      </w:r>
      <w:r>
        <w:rPr>
          <w:rFonts w:hint="eastAsia"/>
          <w:b/>
          <w:bCs/>
        </w:rPr>
        <w:t xml:space="preserve">按</w:t>
      </w:r>
      <w:r>
        <w:rPr>
          <w:b/>
          <w:bCs/>
        </w:rPr>
        <w:t xml:space="preserve"> → </w:t>
      </w:r>
      <w:r>
        <w:rPr>
          <w:rFonts w:hint="eastAsia"/>
          <w:b/>
          <w:bCs/>
        </w:rPr>
        <w:t xml:space="preserve">捻</w:t>
      </w:r>
    </w:p>
    <w:p>
      <w:pPr>
        <w:pStyle w:val="Compact"/>
        <w:numPr>
          <w:ilvl w:val="0"/>
          <w:numId w:val="1266"/>
        </w:numPr>
      </w:pPr>
      <w:r>
        <w:rPr>
          <w:rFonts w:hint="eastAsia"/>
          <w:b/>
          <w:bCs/>
        </w:rPr>
        <w:t xml:space="preserve">推上肢手三阴</w:t>
      </w:r>
      <w:r>
        <w:t xml:space="preserve"> </w:t>
      </w:r>
      <w:r>
        <w:t xml:space="preserve">— </w:t>
      </w:r>
      <w:r>
        <w:rPr>
          <w:rFonts w:hint="eastAsia"/>
        </w:rPr>
        <w:t xml:space="preserve">由肩至腕</w:t>
      </w:r>
      <w:r>
        <w:t xml:space="preserve"> 5 </w:t>
      </w:r>
      <w:r>
        <w:rPr>
          <w:rFonts w:hint="eastAsia"/>
        </w:rPr>
        <w:t xml:space="preserve">遍</w:t>
      </w:r>
    </w:p>
    <w:p>
      <w:pPr>
        <w:pStyle w:val="Compact"/>
        <w:numPr>
          <w:ilvl w:val="0"/>
          <w:numId w:val="1266"/>
        </w:numPr>
      </w:pPr>
      <w:r>
        <w:rPr>
          <w:rFonts w:hint="eastAsia"/>
          <w:b/>
          <w:bCs/>
        </w:rPr>
        <w:t xml:space="preserve">拿肱二头、前臂屈肌</w:t>
      </w:r>
      <w:r>
        <w:t xml:space="preserve"> </w:t>
      </w:r>
      <w:r>
        <w:t xml:space="preserve">— </w:t>
      </w:r>
      <w:r>
        <w:rPr>
          <w:rFonts w:hint="eastAsia"/>
        </w:rPr>
        <w:t xml:space="preserve">各</w:t>
      </w:r>
      <w:r>
        <w:t xml:space="preserve"> 30 </w:t>
      </w:r>
      <w:r>
        <w:rPr>
          <w:rFonts w:hint="eastAsia"/>
        </w:rPr>
        <w:t xml:space="preserve">秒</w:t>
      </w:r>
    </w:p>
    <w:p>
      <w:pPr>
        <w:pStyle w:val="Compact"/>
        <w:numPr>
          <w:ilvl w:val="0"/>
          <w:numId w:val="1266"/>
        </w:numPr>
      </w:pPr>
      <w:r>
        <w:rPr>
          <w:rFonts w:hint="eastAsia"/>
          <w:b/>
          <w:bCs/>
        </w:rPr>
        <w:t xml:space="preserve">按曲池、内关、外关、合谷</w:t>
      </w:r>
      <w:r>
        <w:t xml:space="preserve"> </w:t>
      </w:r>
      <w:r>
        <w:t xml:space="preserve">— </w:t>
      </w:r>
      <w:r>
        <w:rPr>
          <w:rFonts w:hint="eastAsia"/>
        </w:rPr>
        <w:t xml:space="preserve">各</w:t>
      </w:r>
      <w:r>
        <w:t xml:space="preserve"> 5 </w:t>
      </w:r>
      <w:r>
        <w:rPr>
          <w:rFonts w:hint="eastAsia"/>
        </w:rPr>
        <w:t xml:space="preserve">秒</w:t>
      </w:r>
      <w:r>
        <w:t xml:space="preserve"> × 3 </w:t>
      </w:r>
      <w:r>
        <w:rPr>
          <w:rFonts w:hint="eastAsia"/>
        </w:rPr>
        <w:t xml:space="preserve">次</w:t>
      </w:r>
    </w:p>
    <w:p>
      <w:pPr>
        <w:pStyle w:val="Compact"/>
        <w:numPr>
          <w:ilvl w:val="0"/>
          <w:numId w:val="1266"/>
        </w:numPr>
      </w:pPr>
      <w:r>
        <w:rPr>
          <w:rFonts w:hint="eastAsia"/>
          <w:b/>
          <w:bCs/>
        </w:rPr>
        <w:t xml:space="preserve">捻指</w:t>
      </w:r>
      <w:r>
        <w:t xml:space="preserve"> </w:t>
      </w:r>
      <w:r>
        <w:t xml:space="preserve">— </w:t>
      </w:r>
      <w:r>
        <w:rPr>
          <w:rFonts w:hint="eastAsia"/>
        </w:rPr>
        <w:t xml:space="preserve">五指各捻</w:t>
      </w:r>
      <w:r>
        <w:t xml:space="preserve"> 5 </w:t>
      </w:r>
      <w:r>
        <w:rPr>
          <w:rFonts w:hint="eastAsia"/>
        </w:rPr>
        <w:t xml:space="preserve">次</w:t>
      </w:r>
    </w:p>
    <w:p>
      <w:pPr>
        <w:pStyle w:val="Compact"/>
        <w:numPr>
          <w:ilvl w:val="0"/>
          <w:numId w:val="1266"/>
        </w:numPr>
      </w:pPr>
      <w:r>
        <w:rPr>
          <w:rFonts w:hint="eastAsia"/>
        </w:rPr>
        <w:t xml:space="preserve">摇腕关节</w:t>
      </w:r>
      <w:r>
        <w:t xml:space="preserve"> — </w:t>
      </w:r>
      <w:r>
        <w:rPr>
          <w:rFonts w:hint="eastAsia"/>
        </w:rPr>
        <w:t xml:space="preserve">双向各</w:t>
      </w:r>
      <w:r>
        <w:t xml:space="preserve"> 5 </w:t>
      </w:r>
      <w:r>
        <w:rPr>
          <w:rFonts w:hint="eastAsia"/>
        </w:rPr>
        <w:t xml:space="preserve">圈</w:t>
      </w:r>
    </w:p>
    <w:bookmarkEnd w:id="531"/>
    <w:bookmarkStart w:id="532" w:name="步骤-12仰卧位-头面5-分钟"/>
    <w:p>
      <w:pPr>
        <w:pStyle w:val="Heading6"/>
      </w:pPr>
      <w:r>
        <w:rPr>
          <w:rStyle w:val="SectionNumber"/>
        </w:rPr>
        <w:t xml:space="preserve">1.2.10.1.4.13</w:t>
      </w:r>
      <w:r>
        <w:tab/>
      </w:r>
      <w:r>
        <w:rPr>
          <w:rFonts w:hint="eastAsia"/>
        </w:rPr>
        <w:t xml:space="preserve">步骤</w:t>
      </w:r>
      <w:r>
        <w:t xml:space="preserve"> </w:t>
      </w:r>
      <w:r>
        <w:rPr>
          <w:rFonts w:hint="eastAsia"/>
        </w:rPr>
        <w:t xml:space="preserve">12：仰卧位</w:t>
      </w:r>
      <w:r>
        <w:t xml:space="preserve"> — </w:t>
      </w:r>
      <w:r>
        <w:rPr>
          <w:rFonts w:hint="eastAsia"/>
        </w:rPr>
        <w:t xml:space="preserve">头面（5</w:t>
      </w:r>
      <w:r>
        <w:t xml:space="preserve"> </w:t>
      </w:r>
      <w:r>
        <w:rPr>
          <w:rFonts w:hint="eastAsia"/>
        </w:rPr>
        <w:t xml:space="preserve">分钟）</w:t>
      </w:r>
    </w:p>
    <w:p>
      <w:pPr>
        <w:pStyle w:val="Compact"/>
        <w:numPr>
          <w:ilvl w:val="0"/>
          <w:numId w:val="1267"/>
        </w:numPr>
      </w:pPr>
      <w:r>
        <w:rPr>
          <w:rFonts w:hint="eastAsia"/>
          <w:b/>
          <w:bCs/>
        </w:rPr>
        <w:t xml:space="preserve">开天门</w:t>
      </w:r>
      <w:r>
        <w:t xml:space="preserve"> </w:t>
      </w:r>
      <w:r>
        <w:t xml:space="preserve">— </w:t>
      </w:r>
      <w:r>
        <w:rPr>
          <w:rFonts w:hint="eastAsia"/>
        </w:rPr>
        <w:t xml:space="preserve">双拇指由印堂上推至神庭</w:t>
      </w:r>
      <w:r>
        <w:t xml:space="preserve"> 30 </w:t>
      </w:r>
      <w:r>
        <w:rPr>
          <w:rFonts w:hint="eastAsia"/>
        </w:rPr>
        <w:t xml:space="preserve">次</w:t>
      </w:r>
    </w:p>
    <w:p>
      <w:pPr>
        <w:pStyle w:val="Compact"/>
        <w:numPr>
          <w:ilvl w:val="0"/>
          <w:numId w:val="1267"/>
        </w:numPr>
      </w:pPr>
      <w:r>
        <w:rPr>
          <w:rFonts w:hint="eastAsia"/>
          <w:b/>
          <w:bCs/>
        </w:rPr>
        <w:t xml:space="preserve">推坎宫</w:t>
      </w:r>
      <w:r>
        <w:t xml:space="preserve"> </w:t>
      </w:r>
      <w:r>
        <w:t xml:space="preserve">— </w:t>
      </w:r>
      <w:r>
        <w:rPr>
          <w:rFonts w:hint="eastAsia"/>
        </w:rPr>
        <w:t xml:space="preserve">沿眉毛由内向外推</w:t>
      </w:r>
      <w:r>
        <w:t xml:space="preserve"> 30 </w:t>
      </w:r>
      <w:r>
        <w:rPr>
          <w:rFonts w:hint="eastAsia"/>
        </w:rPr>
        <w:t xml:space="preserve">次</w:t>
      </w:r>
    </w:p>
    <w:p>
      <w:pPr>
        <w:pStyle w:val="Compact"/>
        <w:numPr>
          <w:ilvl w:val="0"/>
          <w:numId w:val="1267"/>
        </w:numPr>
      </w:pPr>
      <w:r>
        <w:rPr>
          <w:rFonts w:hint="eastAsia"/>
          <w:b/>
          <w:bCs/>
        </w:rPr>
        <w:t xml:space="preserve">按太阳</w:t>
      </w:r>
      <w:r>
        <w:t xml:space="preserve"> </w:t>
      </w:r>
      <w:r>
        <w:t xml:space="preserve">— 5 </w:t>
      </w:r>
      <w:r>
        <w:rPr>
          <w:rFonts w:hint="eastAsia"/>
        </w:rPr>
        <w:t xml:space="preserve">秒</w:t>
      </w:r>
      <w:r>
        <w:t xml:space="preserve"> × 3 </w:t>
      </w:r>
      <w:r>
        <w:rPr>
          <w:rFonts w:hint="eastAsia"/>
        </w:rPr>
        <w:t xml:space="preserve">次</w:t>
      </w:r>
    </w:p>
    <w:p>
      <w:pPr>
        <w:pStyle w:val="Compact"/>
        <w:numPr>
          <w:ilvl w:val="0"/>
          <w:numId w:val="1267"/>
        </w:numPr>
      </w:pPr>
      <w:r>
        <w:rPr>
          <w:rFonts w:hint="eastAsia"/>
          <w:b/>
          <w:bCs/>
        </w:rPr>
        <w:t xml:space="preserve">揉百会</w:t>
      </w:r>
      <w:r>
        <w:t xml:space="preserve"> </w:t>
      </w:r>
      <w:r>
        <w:t xml:space="preserve">— 1 </w:t>
      </w:r>
      <w:r>
        <w:rPr>
          <w:rFonts w:hint="eastAsia"/>
        </w:rPr>
        <w:t xml:space="preserve">分钟</w:t>
      </w:r>
    </w:p>
    <w:p>
      <w:pPr>
        <w:pStyle w:val="Compact"/>
        <w:numPr>
          <w:ilvl w:val="0"/>
          <w:numId w:val="1267"/>
        </w:numPr>
      </w:pPr>
      <w:r>
        <w:rPr>
          <w:rFonts w:hint="eastAsia"/>
          <w:b/>
          <w:bCs/>
        </w:rPr>
        <w:t xml:space="preserve">按风池</w:t>
      </w:r>
      <w:r>
        <w:rPr>
          <w:rFonts w:hint="eastAsia"/>
        </w:rPr>
        <w:t xml:space="preserve">（需稍抬头）—</w:t>
      </w:r>
      <w:r>
        <w:t xml:space="preserve"> 5 </w:t>
      </w:r>
      <w:r>
        <w:rPr>
          <w:rFonts w:hint="eastAsia"/>
        </w:rPr>
        <w:t xml:space="preserve">秒</w:t>
      </w:r>
      <w:r>
        <w:t xml:space="preserve"> × 3 </w:t>
      </w:r>
      <w:r>
        <w:rPr>
          <w:rFonts w:hint="eastAsia"/>
        </w:rPr>
        <w:t xml:space="preserve">次</w:t>
      </w:r>
    </w:p>
    <w:p>
      <w:pPr>
        <w:pStyle w:val="Compact"/>
        <w:numPr>
          <w:ilvl w:val="0"/>
          <w:numId w:val="1267"/>
        </w:numPr>
      </w:pPr>
      <w:r>
        <w:rPr>
          <w:rFonts w:hint="eastAsia"/>
          <w:b/>
          <w:bCs/>
        </w:rPr>
        <w:t xml:space="preserve">梳头</w:t>
      </w:r>
      <w:r>
        <w:t xml:space="preserve"> </w:t>
      </w:r>
      <w:r>
        <w:t xml:space="preserve">— </w:t>
      </w:r>
      <w:r>
        <w:rPr>
          <w:rFonts w:hint="eastAsia"/>
        </w:rPr>
        <w:t xml:space="preserve">由前发际至后发际</w:t>
      </w:r>
      <w:r>
        <w:t xml:space="preserve"> 30 </w:t>
      </w:r>
      <w:r>
        <w:rPr>
          <w:rFonts w:hint="eastAsia"/>
        </w:rPr>
        <w:t xml:space="preserve">次</w:t>
      </w:r>
    </w:p>
    <w:p>
      <w:pPr>
        <w:pStyle w:val="Compact"/>
        <w:numPr>
          <w:ilvl w:val="0"/>
          <w:numId w:val="1268"/>
        </w:numPr>
      </w:pPr>
      <w:r>
        <w:rPr>
          <w:rFonts w:hint="eastAsia"/>
        </w:rPr>
        <w:t xml:space="preserve">力度：极轻</w:t>
      </w:r>
    </w:p>
    <w:bookmarkEnd w:id="532"/>
    <w:bookmarkStart w:id="533" w:name="步骤-13收式2-分钟"/>
    <w:p>
      <w:pPr>
        <w:pStyle w:val="Heading6"/>
      </w:pPr>
      <w:r>
        <w:rPr>
          <w:rStyle w:val="SectionNumber"/>
        </w:rPr>
        <w:t xml:space="preserve">1.2.10.1.4.14</w:t>
      </w:r>
      <w:r>
        <w:tab/>
      </w:r>
      <w:r>
        <w:rPr>
          <w:rFonts w:hint="eastAsia"/>
        </w:rPr>
        <w:t xml:space="preserve">步骤</w:t>
      </w:r>
      <w:r>
        <w:t xml:space="preserve"> </w:t>
      </w:r>
      <w:r>
        <w:rPr>
          <w:rFonts w:hint="eastAsia"/>
        </w:rPr>
        <w:t xml:space="preserve">13：收式（2</w:t>
      </w:r>
      <w:r>
        <w:t xml:space="preserve"> </w:t>
      </w:r>
      <w:r>
        <w:rPr>
          <w:rFonts w:hint="eastAsia"/>
        </w:rPr>
        <w:t xml:space="preserve">分钟）</w:t>
      </w:r>
    </w:p>
    <w:p>
      <w:pPr>
        <w:pStyle w:val="Compact"/>
        <w:numPr>
          <w:ilvl w:val="0"/>
          <w:numId w:val="1269"/>
        </w:numPr>
      </w:pPr>
      <w:r>
        <w:rPr>
          <w:rFonts w:hint="eastAsia"/>
          <w:b/>
          <w:bCs/>
        </w:rPr>
        <w:t xml:space="preserve">全身轻揉</w:t>
      </w:r>
      <w:r>
        <w:t xml:space="preserve"> </w:t>
      </w:r>
      <w:r>
        <w:t xml:space="preserve">— </w:t>
      </w:r>
      <w:r>
        <w:rPr>
          <w:rFonts w:hint="eastAsia"/>
        </w:rPr>
        <w:t xml:space="preserve">由头至足轻揉</w:t>
      </w:r>
    </w:p>
    <w:p>
      <w:pPr>
        <w:pStyle w:val="Compact"/>
        <w:numPr>
          <w:ilvl w:val="0"/>
          <w:numId w:val="1269"/>
        </w:numPr>
      </w:pPr>
      <w:r>
        <w:rPr>
          <w:rFonts w:hint="eastAsia"/>
          <w:b/>
          <w:bCs/>
        </w:rPr>
        <w:t xml:space="preserve">拍法收功</w:t>
      </w:r>
      <w:r>
        <w:t xml:space="preserve"> </w:t>
      </w:r>
      <w:r>
        <w:t xml:space="preserve">— </w:t>
      </w:r>
      <w:r>
        <w:rPr>
          <w:rFonts w:hint="eastAsia"/>
        </w:rPr>
        <w:t xml:space="preserve">双手交替轻拍上肢、下肢</w:t>
      </w:r>
    </w:p>
    <w:p>
      <w:pPr>
        <w:pStyle w:val="Compact"/>
        <w:numPr>
          <w:ilvl w:val="0"/>
          <w:numId w:val="1269"/>
        </w:numPr>
      </w:pPr>
      <w:r>
        <w:rPr>
          <w:rFonts w:hint="eastAsia"/>
        </w:rPr>
        <w:t xml:space="preserve">双手轻覆客户胸</w:t>
      </w:r>
      <w:r>
        <w:t xml:space="preserve"> / </w:t>
      </w:r>
      <w:r>
        <w:rPr>
          <w:rFonts w:hint="eastAsia"/>
        </w:rPr>
        <w:t xml:space="preserve">腹，</w:t>
      </w:r>
      <w:r>
        <w:rPr>
          <w:rFonts w:hint="eastAsia"/>
        </w:rPr>
        <w:t xml:space="preserve">“我们结束了”</w:t>
      </w:r>
    </w:p>
    <w:p>
      <w:pPr>
        <w:pStyle w:val="Compact"/>
        <w:numPr>
          <w:ilvl w:val="0"/>
          <w:numId w:val="1269"/>
        </w:numPr>
      </w:pPr>
      <w:r>
        <w:rPr>
          <w:rFonts w:hint="eastAsia"/>
        </w:rPr>
        <w:t xml:space="preserve">客户在床上静卧</w:t>
      </w:r>
      <w:r>
        <w:t xml:space="preserve"> 5 </w:t>
      </w:r>
      <w:r>
        <w:rPr>
          <w:rFonts w:hint="eastAsia"/>
        </w:rPr>
        <w:t xml:space="preserve">分钟（不计入服务时间）</w:t>
      </w:r>
    </w:p>
    <w:p>
      <w:pPr>
        <w:pStyle w:val="Compact"/>
        <w:numPr>
          <w:ilvl w:val="0"/>
          <w:numId w:val="1269"/>
        </w:numPr>
      </w:pPr>
      <w:r>
        <w:rPr>
          <w:rFonts w:hint="eastAsia"/>
        </w:rPr>
        <w:t xml:space="preserve">协助分三步起身：侧卧</w:t>
      </w:r>
      <w:r>
        <w:t xml:space="preserve"> → </w:t>
      </w:r>
      <w:r>
        <w:rPr>
          <w:rFonts w:hint="eastAsia"/>
        </w:rPr>
        <w:t xml:space="preserve">坐</w:t>
      </w:r>
      <w:r>
        <w:t xml:space="preserve"> → </w:t>
      </w:r>
      <w:r>
        <w:rPr>
          <w:rFonts w:hint="eastAsia"/>
        </w:rPr>
        <w:t xml:space="preserve">站</w:t>
      </w:r>
    </w:p>
    <w:p>
      <w:pPr>
        <w:pStyle w:val="BlockText"/>
      </w:pPr>
      <w:r>
        <w:rPr>
          <w:rFonts w:hint="eastAsia"/>
          <w:b/>
          <w:bCs/>
        </w:rPr>
        <w:t xml:space="preserve">总计：约</w:t>
      </w:r>
      <w:r>
        <w:rPr>
          <w:b/>
          <w:bCs/>
        </w:rPr>
        <w:t xml:space="preserve"> 60 </w:t>
      </w:r>
      <w:r>
        <w:rPr>
          <w:rFonts w:hint="eastAsia"/>
          <w:b/>
          <w:bCs/>
        </w:rPr>
        <w:t xml:space="preserve">分钟</w:t>
      </w:r>
      <w:r>
        <w:rPr>
          <w:rFonts w:hint="eastAsia"/>
        </w:rPr>
        <w:t xml:space="preserve">（俯</w:t>
      </w:r>
      <w:r>
        <w:t xml:space="preserve"> 25 + </w:t>
      </w:r>
      <w:r>
        <w:rPr>
          <w:rFonts w:hint="eastAsia"/>
        </w:rPr>
        <w:t xml:space="preserve">侧</w:t>
      </w:r>
      <w:r>
        <w:t xml:space="preserve"> 10 + </w:t>
      </w:r>
      <w:r>
        <w:rPr>
          <w:rFonts w:hint="eastAsia"/>
        </w:rPr>
        <w:t xml:space="preserve">仰</w:t>
      </w:r>
      <w:r>
        <w:t xml:space="preserve"> </w:t>
      </w:r>
      <w:r>
        <w:rPr>
          <w:rFonts w:hint="eastAsia"/>
        </w:rPr>
        <w:t xml:space="preserve">25；不含起式收式静卧）</w:t>
      </w:r>
    </w:p>
    <w:bookmarkEnd w:id="533"/>
    <w:bookmarkEnd w:id="534"/>
    <w:bookmarkStart w:id="535" w:name="五客户反应监测持续"/>
    <w:p>
      <w:pPr>
        <w:pStyle w:val="Heading5"/>
      </w:pPr>
      <w:r>
        <w:rPr>
          <w:rStyle w:val="SectionNumber"/>
        </w:rPr>
        <w:t xml:space="preserve">1.2.10.1.5</w:t>
      </w:r>
      <w:r>
        <w:tab/>
      </w:r>
      <w:r>
        <w:rPr>
          <w:rFonts w:hint="eastAsia"/>
        </w:rPr>
        <w:t xml:space="preserve">五、客户反应监测（持续）</w:t>
      </w:r>
    </w:p>
    <w:p>
      <w:pPr>
        <w:pStyle w:val="FirstParagraph"/>
      </w:pPr>
      <w:r>
        <w:rPr>
          <w:rFonts w:hint="eastAsia"/>
        </w:rPr>
        <w:t xml:space="preserve">每</w:t>
      </w:r>
      <w:r>
        <w:t xml:space="preserve"> 10–15 </w:t>
      </w:r>
      <w:r>
        <w:rPr>
          <w:rFonts w:hint="eastAsia"/>
        </w:rPr>
        <w:t xml:space="preserve">分钟简短询问</w:t>
      </w:r>
      <w:r>
        <w:t xml:space="preserve"> / </w:t>
      </w:r>
      <w:r>
        <w:rPr>
          <w:rFonts w:hint="eastAsia"/>
        </w:rPr>
        <w:t xml:space="preserve">观察：</w:t>
      </w:r>
      <w:r>
        <w:t xml:space="preserve"> </w:t>
      </w:r>
      <w:r>
        <w:t xml:space="preserve">-</w:t>
      </w:r>
      <w:r>
        <w:t xml:space="preserve"> </w:t>
      </w:r>
      <w:r>
        <w:rPr>
          <w:rFonts w:hint="eastAsia"/>
        </w:rPr>
        <w:t xml:space="preserve">“力度可以吗？”</w:t>
      </w:r>
      <w:r>
        <w:t xml:space="preserve"> </w:t>
      </w:r>
      <w:r>
        <w:t xml:space="preserve">/</w:t>
      </w:r>
      <w:r>
        <w:t xml:space="preserve"> </w:t>
      </w:r>
      <w:r>
        <w:rPr>
          <w:rFonts w:hint="eastAsia"/>
        </w:rPr>
        <w:t xml:space="preserve">“哪里需要加重？”</w:t>
      </w:r>
      <w:r>
        <w:t xml:space="preserve"> </w:t>
      </w:r>
      <w:r>
        <w:t xml:space="preserve">- </w:t>
      </w:r>
      <w:r>
        <w:rPr>
          <w:rFonts w:hint="eastAsia"/>
        </w:rPr>
        <w:t xml:space="preserve">视诊面色、呼吸、出汗</w:t>
      </w:r>
      <w:r>
        <w:t xml:space="preserve"> </w:t>
      </w:r>
      <w:r>
        <w:t xml:space="preserve">- </w:t>
      </w:r>
      <w:r>
        <w:rPr>
          <w:rFonts w:hint="eastAsia"/>
        </w:rPr>
        <w:t xml:space="preserve">触诊肌张力是否放松</w:t>
      </w:r>
      <w:r>
        <w:t xml:space="preserve"> </w:t>
      </w:r>
      <w:r>
        <w:t xml:space="preserve">- VAS ≥ 7 → </w:t>
      </w:r>
      <w:r>
        <w:rPr>
          <w:rFonts w:hint="eastAsia"/>
        </w:rPr>
        <w:t xml:space="preserve">立即减压</w:t>
      </w:r>
    </w:p>
    <w:bookmarkEnd w:id="535"/>
    <w:bookmarkStart w:id="536" w:name="六紧急情况处置"/>
    <w:p>
      <w:pPr>
        <w:pStyle w:val="Heading5"/>
      </w:pPr>
      <w:r>
        <w:rPr>
          <w:rStyle w:val="SectionNumber"/>
        </w:rPr>
        <w:t xml:space="preserve">1.2.10.1.6</w:t>
      </w:r>
      <w:r>
        <w:tab/>
      </w:r>
      <w:r>
        <w:rPr>
          <w:rFonts w:hint="eastAsia"/>
        </w:rPr>
        <w:t xml:space="preserve">六、紧急情况处置</w:t>
      </w:r>
    </w:p>
    <w:tbl>
      <w:tblPr>
        <w:tblStyle w:val="Table"/>
        <w:tblW w:type="auto" w:w="0"/>
        <w:tblLook w:firstRow="1" w:lastRow="0" w:firstColumn="0" w:lastColumn="0" w:noHBand="0" w:noVBand="0" w:val="0020"/>
        <w:tblBorders>
          <w:top w:val="single" w:sz="12" w:color="7F7F7F"/>
          <w:bottom w:val="single" w:sz="12" w:color="7F7F7F"/>
          <w:insideH w:val="single" w:sz="6" w:color="7F7F7F"/>
          <w:left w:val="nil"/>
          <w:right w:val="nil"/>
          <w:insideV w:val="nil"/>
        </w:tblBorders>
      </w:tblPr>
      <w:tblGrid>
        <w:gridCol w:w="3960"/>
        <w:gridCol w:w="3960"/>
      </w:tblGrid>
      <w:tr>
        <w:trPr>
          <w:tblHeader w:val="on"/>
        </w:trPr>
        <w:tc>
          <w:tcPr>
            <w:shd w:val="clear" w:color="auto" w:fill="E7E6E6"/>
          </w:tcPr>
          <w:p>
            <w:pPr>
              <w:pStyle w:val="Compact"/>
            </w:pPr>
            <w:r>
              <w:rPr>
                <w:rFonts w:hint="eastAsia"/>
                <w:b/>
              </w:rPr>
              <w:t xml:space="preserve">情况</w:t>
            </w:r>
          </w:p>
        </w:tc>
        <w:tc>
          <w:tcPr>
            <w:shd w:val="clear" w:color="auto" w:fill="E7E6E6"/>
          </w:tcPr>
          <w:p>
            <w:pPr>
              <w:pStyle w:val="Compact"/>
            </w:pPr>
            <w:r>
              <w:rPr>
                <w:rFonts w:hint="eastAsia"/>
                <w:b/>
              </w:rPr>
              <w:t xml:space="preserve">立即行动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晕厥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停手</w:t>
            </w:r>
            <w:r>
              <w:t xml:space="preserve"> → </w:t>
            </w:r>
            <w:r>
              <w:rPr>
                <w:rFonts w:hint="eastAsia"/>
              </w:rPr>
              <w:t xml:space="preserve">平卧抬下肢</w:t>
            </w:r>
            <w:r>
              <w:t xml:space="preserve"> → </w:t>
            </w:r>
            <w:r>
              <w:rPr>
                <w:rFonts w:hint="eastAsia"/>
              </w:rPr>
              <w:t xml:space="preserve">唤醒</w:t>
            </w:r>
            <w:r>
              <w:t xml:space="preserve"> → </w:t>
            </w:r>
            <w:r>
              <w:rPr>
                <w:rFonts w:hint="eastAsia"/>
              </w:rPr>
              <w:t xml:space="preserve">测脉</w:t>
            </w:r>
            <w:r>
              <w:t xml:space="preserve"> → </w:t>
            </w:r>
            <w:r>
              <w:rPr>
                <w:rFonts w:hint="eastAsia"/>
              </w:rPr>
              <w:t xml:space="preserve">必要时</w:t>
            </w:r>
            <w:r>
              <w:t xml:space="preserve"> 999</w:t>
            </w:r>
          </w:p>
        </w:tc>
      </w:tr>
      <w:tr>
        <w:tc>
          <w:tcPr>
            <w:shd w:val="clear" w:color="auto" w:fill="F7F7F7"/>
          </w:tcPr>
          <w:p>
            <w:pPr>
              <w:pStyle w:val="Compact"/>
            </w:pPr>
            <w:r>
              <w:rPr>
                <w:rFonts w:hint="eastAsia"/>
              </w:rPr>
              <w:t xml:space="preserve">严重过敏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rPr>
                <w:rFonts w:hint="eastAsia"/>
              </w:rPr>
              <w:t xml:space="preserve">停手</w:t>
            </w:r>
            <w:r>
              <w:t xml:space="preserve"> → </w:t>
            </w:r>
            <w:r>
              <w:rPr>
                <w:rFonts w:hint="eastAsia"/>
              </w:rPr>
              <w:t xml:space="preserve">清洁介质</w:t>
            </w:r>
            <w:r>
              <w:t xml:space="preserve"> → </w:t>
            </w:r>
            <w:r>
              <w:rPr>
                <w:rFonts w:hint="eastAsia"/>
              </w:rPr>
              <w:t xml:space="preserve">抗组胺</w:t>
            </w:r>
            <w:r>
              <w:t xml:space="preserve"> / 999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急性胸痛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停手</w:t>
            </w:r>
            <w:r>
              <w:t xml:space="preserve"> → </w:t>
            </w:r>
            <w:r>
              <w:rPr>
                <w:rFonts w:hint="eastAsia"/>
              </w:rPr>
              <w:t xml:space="preserve">平卧</w:t>
            </w:r>
            <w:r>
              <w:t xml:space="preserve"> → 999</w:t>
            </w:r>
          </w:p>
        </w:tc>
      </w:tr>
      <w:tr>
        <w:tc>
          <w:tcPr>
            <w:shd w:val="clear" w:color="auto" w:fill="F7F7F7"/>
          </w:tcPr>
          <w:p>
            <w:pPr>
              <w:pStyle w:val="Compact"/>
            </w:pPr>
            <w:r>
              <w:rPr>
                <w:rFonts w:hint="eastAsia"/>
              </w:rPr>
              <w:t xml:space="preserve">抽搐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rPr>
                <w:rFonts w:hint="eastAsia"/>
              </w:rPr>
              <w:t xml:space="preserve">移开危险物</w:t>
            </w:r>
            <w:r>
              <w:t xml:space="preserve"> → </w:t>
            </w:r>
            <w:r>
              <w:rPr>
                <w:rFonts w:hint="eastAsia"/>
              </w:rPr>
              <w:t xml:space="preserve">侧卧</w:t>
            </w:r>
            <w:r>
              <w:t xml:space="preserve"> → 999</w:t>
            </w:r>
          </w:p>
        </w:tc>
      </w:tr>
    </w:tbl>
    <w:p>
      <w:pPr>
        <w:pStyle w:val="BlockText"/>
      </w:pPr>
      <w:r>
        <w:rPr>
          <w:rFonts w:hint="eastAsia"/>
        </w:rPr>
        <w:t xml:space="preserve">所有事件</w:t>
      </w:r>
      <w:r>
        <w:t xml:space="preserve"> 24 </w:t>
      </w:r>
      <w:r>
        <w:rPr>
          <w:rFonts w:hint="eastAsia"/>
        </w:rPr>
        <w:t xml:space="preserve">小时内填</w:t>
      </w:r>
      <w:r>
        <w:t xml:space="preserve"> Incident Report。</w:t>
      </w:r>
    </w:p>
    <w:bookmarkEnd w:id="536"/>
    <w:bookmarkStart w:id="537" w:name="七评分检查表-pa-简版"/>
    <w:p>
      <w:pPr>
        <w:pStyle w:val="Heading5"/>
      </w:pPr>
      <w:r>
        <w:rPr>
          <w:rStyle w:val="SectionNumber"/>
        </w:rPr>
        <w:t xml:space="preserve">1.2.10.1.7</w:t>
      </w:r>
      <w:r>
        <w:tab/>
      </w:r>
      <w:r>
        <w:rPr>
          <w:rFonts w:hint="eastAsia"/>
        </w:rPr>
        <w:t xml:space="preserve">七、评分检查表</w:t>
      </w:r>
      <w:r>
        <w:t xml:space="preserve"> (PA </w:t>
      </w:r>
      <w:r>
        <w:rPr>
          <w:rFonts w:hint="eastAsia"/>
        </w:rPr>
        <w:t xml:space="preserve">简版)</w:t>
      </w:r>
    </w:p>
    <w:tbl>
      <w:tblPr>
        <w:tblStyle w:val="Table"/>
        <w:tblW w:type="auto" w:w="0"/>
        <w:tblLook w:firstRow="1" w:lastRow="0" w:firstColumn="0" w:lastColumn="0" w:noHBand="0" w:noVBand="0" w:val="0020"/>
        <w:tblBorders>
          <w:top w:val="single" w:sz="12" w:color="7F7F7F"/>
          <w:bottom w:val="single" w:sz="12" w:color="7F7F7F"/>
          <w:insideH w:val="single" w:sz="6" w:color="7F7F7F"/>
          <w:left w:val="nil"/>
          <w:right w:val="nil"/>
          <w:insideV w:val="nil"/>
        </w:tblBorders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>
            <w:shd w:val="clear" w:color="auto" w:fill="E7E6E6"/>
          </w:tcPr>
          <w:p>
            <w:pPr>
              <w:pStyle w:val="Compact"/>
            </w:pPr>
            <w:r>
              <w:rPr>
                <w:rFonts w:hint="eastAsia"/>
                <w:b/>
              </w:rPr>
              <w:t xml:space="preserve">评分项</w:t>
            </w:r>
          </w:p>
        </w:tc>
        <w:tc>
          <w:tcPr>
            <w:shd w:val="clear" w:color="auto" w:fill="E7E6E6"/>
          </w:tcPr>
          <w:p>
            <w:pPr>
              <w:pStyle w:val="Compact"/>
              <w:jc w:val="right"/>
            </w:pPr>
            <w:r>
              <w:rPr>
                <w:rFonts w:hint="eastAsia"/>
                <w:b/>
              </w:rPr>
              <w:t xml:space="preserve">满分</w:t>
            </w:r>
          </w:p>
        </w:tc>
        <w:tc>
          <w:tcPr>
            <w:shd w:val="clear" w:color="auto" w:fill="E7E6E6"/>
          </w:tcPr>
          <w:p>
            <w:pPr>
              <w:pStyle w:val="Compact"/>
              <w:jc w:val="right"/>
            </w:pPr>
            <w:r>
              <w:rPr>
                <w:rFonts w:hint="eastAsia"/>
                <w:b/>
              </w:rPr>
              <w:t xml:space="preserve">自评</w:t>
            </w:r>
          </w:p>
        </w:tc>
        <w:tc>
          <w:tcPr>
            <w:shd w:val="clear" w:color="auto" w:fill="E7E6E6"/>
          </w:tcPr>
          <w:p>
            <w:pPr>
              <w:pStyle w:val="Compact"/>
              <w:jc w:val="right"/>
            </w:pPr>
            <w:r>
              <w:rPr>
                <w:rFonts w:hint="eastAsia"/>
                <w:b/>
              </w:rPr>
              <w:t xml:space="preserve">导师评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起式与连接建立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5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>
            <w:shd w:val="clear" w:color="auto" w:fill="F7F7F7"/>
          </w:tcPr>
          <w:p>
            <w:pPr>
              <w:pStyle w:val="Compact"/>
            </w:pPr>
            <w:r>
              <w:rPr>
                <w:rFonts w:hint="eastAsia"/>
              </w:rPr>
              <w:t xml:space="preserve">八大手法应用熟练度</w:t>
            </w:r>
          </w:p>
        </w:tc>
        <w:tc>
          <w:tcPr>
            <w:shd w:val="clear" w:color="auto" w:fill="F7F7F7"/>
          </w:tcPr>
          <w:p>
            <w:pPr>
              <w:pStyle w:val="Compact"/>
              <w:jc w:val="right"/>
            </w:pPr>
            <w:r>
              <w:t xml:space="preserve">30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</w:p>
        </w:tc>
        <w:tc>
          <w:tcPr>
            <w:shd w:val="clear" w:color="auto" w:fill="F7F7F7"/>
          </w:tcPr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全身标准顺序遵守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15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>
            <w:shd w:val="clear" w:color="auto" w:fill="F7F7F7"/>
          </w:tcPr>
          <w:p>
            <w:pPr>
              <w:pStyle w:val="Compact"/>
            </w:pPr>
            <w:r>
              <w:rPr>
                <w:rFonts w:hint="eastAsia"/>
              </w:rPr>
              <w:t xml:space="preserve">力度速度节奏控制</w:t>
            </w:r>
          </w:p>
        </w:tc>
        <w:tc>
          <w:tcPr>
            <w:shd w:val="clear" w:color="auto" w:fill="F7F7F7"/>
          </w:tcPr>
          <w:p>
            <w:pPr>
              <w:pStyle w:val="Compact"/>
              <w:jc w:val="right"/>
            </w:pPr>
            <w:r>
              <w:t xml:space="preserve">15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</w:p>
        </w:tc>
        <w:tc>
          <w:tcPr>
            <w:shd w:val="clear" w:color="auto" w:fill="F7F7F7"/>
          </w:tcPr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持续观察客户反应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10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>
            <w:shd w:val="clear" w:color="auto" w:fill="F7F7F7"/>
          </w:tcPr>
          <w:p>
            <w:pPr>
              <w:pStyle w:val="Compact"/>
            </w:pPr>
            <w:r>
              <w:rPr>
                <w:rFonts w:hint="eastAsia"/>
              </w:rPr>
              <w:t xml:space="preserve">时间管理（60</w:t>
            </w:r>
            <w:r>
              <w:t xml:space="preserve"> ± 5 </w:t>
            </w:r>
            <w:r>
              <w:rPr>
                <w:rFonts w:hint="eastAsia"/>
              </w:rPr>
              <w:t xml:space="preserve">min）</w:t>
            </w:r>
          </w:p>
        </w:tc>
        <w:tc>
          <w:tcPr>
            <w:shd w:val="clear" w:color="auto" w:fill="F7F7F7"/>
          </w:tcPr>
          <w:p>
            <w:pPr>
              <w:pStyle w:val="Compact"/>
              <w:jc w:val="right"/>
            </w:pPr>
            <w:r>
              <w:t xml:space="preserve">5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</w:p>
        </w:tc>
        <w:tc>
          <w:tcPr>
            <w:shd w:val="clear" w:color="auto" w:fill="F7F7F7"/>
          </w:tcPr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隐私遮蔽合规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5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>
            <w:shd w:val="clear" w:color="auto" w:fill="F7F7F7"/>
          </w:tcPr>
          <w:p>
            <w:pPr>
              <w:pStyle w:val="Compact"/>
            </w:pPr>
            <w:r>
              <w:rPr>
                <w:rFonts w:hint="eastAsia"/>
              </w:rPr>
              <w:t xml:space="preserve">推拿师姿势（Body</w:t>
            </w:r>
            <w:r>
              <w:t xml:space="preserve"> </w:t>
            </w:r>
            <w:r>
              <w:rPr>
                <w:rFonts w:hint="eastAsia"/>
              </w:rPr>
              <w:t xml:space="preserve">Mechanics）</w:t>
            </w:r>
          </w:p>
        </w:tc>
        <w:tc>
          <w:tcPr>
            <w:shd w:val="clear" w:color="auto" w:fill="F7F7F7"/>
          </w:tcPr>
          <w:p>
            <w:pPr>
              <w:pStyle w:val="Compact"/>
              <w:jc w:val="right"/>
            </w:pPr>
            <w:r>
              <w:t xml:space="preserve">5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</w:p>
        </w:tc>
        <w:tc>
          <w:tcPr>
            <w:shd w:val="clear" w:color="auto" w:fill="F7F7F7"/>
          </w:tcPr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收式与翻身扶持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5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>
            <w:shd w:val="clear" w:color="auto" w:fill="F7F7F7"/>
          </w:tcPr>
          <w:p>
            <w:pPr>
              <w:pStyle w:val="Compact"/>
            </w:pPr>
            <w:r>
              <w:rPr>
                <w:rFonts w:hint="eastAsia"/>
              </w:rPr>
              <w:t xml:space="preserve">紧急情况预案熟悉度（口试）</w:t>
            </w:r>
          </w:p>
        </w:tc>
        <w:tc>
          <w:tcPr>
            <w:shd w:val="clear" w:color="auto" w:fill="F7F7F7"/>
          </w:tcPr>
          <w:p>
            <w:pPr>
              <w:pStyle w:val="Compact"/>
              <w:jc w:val="right"/>
            </w:pPr>
            <w:r>
              <w:t xml:space="preserve">5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</w:p>
        </w:tc>
        <w:tc>
          <w:tcPr>
            <w:shd w:val="clear" w:color="auto" w:fill="F7F7F7"/>
          </w:tcPr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合计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b/>
                <w:bCs/>
              </w:rPr>
              <w:t xml:space="preserve">100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</w:tbl>
    <w:p>
      <w:pPr>
        <w:pStyle w:val="BodyText"/>
      </w:pPr>
      <w:r>
        <w:rPr>
          <w:rFonts w:hint="eastAsia"/>
          <w:b/>
          <w:bCs/>
        </w:rPr>
        <w:t xml:space="preserve">及格：≥</w:t>
      </w:r>
      <w:r>
        <w:rPr>
          <w:b/>
          <w:bCs/>
        </w:rPr>
        <w:t xml:space="preserve"> 70 </w:t>
      </w:r>
      <w:r>
        <w:rPr>
          <w:rFonts w:hint="eastAsia"/>
          <w:b/>
          <w:bCs/>
        </w:rPr>
        <w:t xml:space="preserve">分</w:t>
      </w:r>
    </w:p>
    <w:bookmarkEnd w:id="537"/>
    <w:bookmarkStart w:id="538" w:name="八常见错误与修正"/>
    <w:p>
      <w:pPr>
        <w:pStyle w:val="Heading5"/>
      </w:pPr>
      <w:r>
        <w:rPr>
          <w:rStyle w:val="SectionNumber"/>
        </w:rPr>
        <w:t xml:space="preserve">1.2.10.1.8</w:t>
      </w:r>
      <w:r>
        <w:tab/>
      </w:r>
      <w:r>
        <w:rPr>
          <w:rFonts w:hint="eastAsia"/>
        </w:rPr>
        <w:t xml:space="preserve">八、常见错误与修正</w:t>
      </w:r>
    </w:p>
    <w:tbl>
      <w:tblPr>
        <w:tblStyle w:val="Table"/>
        <w:tblW w:type="auto" w:w="0"/>
        <w:tblLook w:firstRow="1" w:lastRow="0" w:firstColumn="0" w:lastColumn="0" w:noHBand="0" w:noVBand="0" w:val="0020"/>
        <w:tblBorders>
          <w:top w:val="single" w:sz="12" w:color="7F7F7F"/>
          <w:bottom w:val="single" w:sz="12" w:color="7F7F7F"/>
          <w:insideH w:val="single" w:sz="6" w:color="7F7F7F"/>
          <w:left w:val="nil"/>
          <w:right w:val="nil"/>
          <w:insideV w:val="nil"/>
        </w:tblBorders>
      </w:tblPr>
      <w:tblGrid>
        <w:gridCol w:w="3960"/>
        <w:gridCol w:w="3960"/>
      </w:tblGrid>
      <w:tr>
        <w:trPr>
          <w:tblHeader w:val="on"/>
        </w:trPr>
        <w:tc>
          <w:tcPr>
            <w:shd w:val="clear" w:color="auto" w:fill="E7E6E6"/>
          </w:tcPr>
          <w:p>
            <w:pPr>
              <w:pStyle w:val="Compact"/>
            </w:pPr>
            <w:r>
              <w:rPr>
                <w:rFonts w:hint="eastAsia"/>
                <w:b/>
              </w:rPr>
              <w:t xml:space="preserve">错误</w:t>
            </w:r>
          </w:p>
        </w:tc>
        <w:tc>
          <w:tcPr>
            <w:shd w:val="clear" w:color="auto" w:fill="E7E6E6"/>
          </w:tcPr>
          <w:p>
            <w:pPr>
              <w:pStyle w:val="Compact"/>
            </w:pPr>
            <w:r>
              <w:rPr>
                <w:rFonts w:hint="eastAsia"/>
                <w:b/>
              </w:rPr>
              <w:t xml:space="preserve">修正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力度一开始就过重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由</w:t>
            </w:r>
            <w:r>
              <w:t xml:space="preserve"> 30% </w:t>
            </w:r>
            <w:r>
              <w:rPr>
                <w:rFonts w:hint="eastAsia"/>
              </w:rPr>
              <w:t xml:space="preserve">起评估</w:t>
            </w:r>
          </w:p>
        </w:tc>
      </w:tr>
      <w:tr>
        <w:tc>
          <w:tcPr>
            <w:shd w:val="clear" w:color="auto" w:fill="F7F7F7"/>
          </w:tcPr>
          <w:p>
            <w:pPr>
              <w:pStyle w:val="Compact"/>
            </w:pPr>
            <w:r>
              <w:rPr>
                <w:rFonts w:hint="eastAsia"/>
              </w:rPr>
              <w:t xml:space="preserve">速度时快时慢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rPr>
                <w:rFonts w:hint="eastAsia"/>
              </w:rPr>
              <w:t xml:space="preserve">节拍器辅助练习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推拿油未暖手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在自己手心搓暖再涂</w:t>
            </w:r>
          </w:p>
        </w:tc>
      </w:tr>
      <w:tr>
        <w:tc>
          <w:tcPr>
            <w:shd w:val="clear" w:color="auto" w:fill="F7F7F7"/>
          </w:tcPr>
          <w:p>
            <w:pPr>
              <w:pStyle w:val="Compact"/>
            </w:pPr>
            <w:r>
              <w:rPr>
                <w:rFonts w:hint="eastAsia"/>
              </w:rPr>
              <w:t xml:space="preserve">颈部直接重力按压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rPr>
                <w:rFonts w:hint="eastAsia"/>
              </w:rPr>
              <w:t xml:space="preserve">避开颈动脉，用揉法替代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孕妇腰骶按压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立即停止，改侧卧位避开</w:t>
            </w:r>
          </w:p>
        </w:tc>
      </w:tr>
      <w:tr>
        <w:tc>
          <w:tcPr>
            <w:shd w:val="clear" w:color="auto" w:fill="F7F7F7"/>
          </w:tcPr>
          <w:p>
            <w:pPr>
              <w:pStyle w:val="Compact"/>
            </w:pPr>
            <w:r>
              <w:rPr>
                <w:rFonts w:hint="eastAsia"/>
              </w:rPr>
              <w:t xml:space="preserve">客户翻身未扶持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rPr>
                <w:rFonts w:hint="eastAsia"/>
              </w:rPr>
              <w:t xml:space="preserve">双手扶持，分步动作</w:t>
            </w:r>
          </w:p>
        </w:tc>
      </w:tr>
    </w:tbl>
    <w:bookmarkEnd w:id="538"/>
    <w:bookmarkStart w:id="539" w:name="九参考"/>
    <w:p>
      <w:pPr>
        <w:pStyle w:val="Heading5"/>
      </w:pPr>
      <w:r>
        <w:rPr>
          <w:rStyle w:val="SectionNumber"/>
        </w:rPr>
        <w:t xml:space="preserve">1.2.10.1.9</w:t>
      </w:r>
      <w:r>
        <w:tab/>
      </w:r>
      <w:r>
        <w:rPr>
          <w:rFonts w:hint="eastAsia"/>
        </w:rPr>
        <w:t xml:space="preserve">九、参考</w:t>
      </w:r>
    </w:p>
    <w:p>
      <w:pPr>
        <w:pStyle w:val="Compact"/>
        <w:numPr>
          <w:ilvl w:val="0"/>
          <w:numId w:val="1270"/>
        </w:numPr>
      </w:pPr>
      <w:r>
        <w:rPr>
          <w:rFonts w:hint="eastAsia"/>
        </w:rPr>
        <w:t xml:space="preserve">KP-02（八大手法详解）</w:t>
      </w:r>
    </w:p>
    <w:p>
      <w:pPr>
        <w:pStyle w:val="Compact"/>
        <w:numPr>
          <w:ilvl w:val="0"/>
          <w:numId w:val="1270"/>
        </w:numPr>
      </w:pPr>
      <w:r>
        <w:t xml:space="preserve">00-tuina-terminology.md</w:t>
      </w:r>
    </w:p>
    <w:p>
      <w:pPr>
        <w:pStyle w:val="Compact"/>
        <w:numPr>
          <w:ilvl w:val="0"/>
          <w:numId w:val="1270"/>
        </w:numPr>
      </w:pPr>
      <w:r>
        <w:t xml:space="preserve">China National Tuina Standard Textbook 13th Ed.</w:t>
      </w:r>
    </w:p>
    <w:p>
      <w:pPr>
        <w:pStyle w:val="Compact"/>
        <w:numPr>
          <w:ilvl w:val="0"/>
          <w:numId w:val="1270"/>
        </w:numPr>
      </w:pPr>
      <w:r>
        <w:t xml:space="preserve">WHO (2010) Benchmarks for Training in Tuina</w:t>
      </w:r>
    </w:p>
    <w:bookmarkEnd w:id="539"/>
    <w:bookmarkEnd w:id="540"/>
    <w:bookmarkEnd w:id="541"/>
    <w:bookmarkStart w:id="559" w:name="c02kk-03-work-sheet-3"/>
    <w:p>
      <w:pPr>
        <w:pStyle w:val="Heading3"/>
      </w:pPr>
      <w:bookmarkStart w:id="8029" w:name="_Toc_8029"/>
      <w:r>
        <w:rPr>
          <w:rStyle w:val="SectionNumber"/>
          <w:b/>
          <w:color w:val="0B5EA6"/>
        </w:rPr>
        <w:t xml:space="preserve">1.2.11</w:t>
      </w:r>
      <w:r>
        <w:rPr>
          <w:b/>
          <w:color w:val="0B5EA6"/>
        </w:rPr>
        <w:tab/>
      </w:r>
      <w:r>
        <w:rPr>
          <w:b/>
          <w:color w:val="0B5EA6"/>
        </w:rPr>
        <w:t xml:space="preserve">[C02/KK-03] Work Sheet 3</w:t>
      </w:r>
      <w:bookmarkEnd w:id="8029"/>
    </w:p>
    <w:p>
      <w:pPr>
        <w:pStyle w:val="FirstParagraph"/>
      </w:pPr>
    </w:p>
    <w:p>
      <w:pPr>
        <w:pStyle w:val="BodyText"/>
      </w:pPr>
      <w:r>
        <w:t xml:space="preserve">JABATAN PEMBANGUNAN KEMAHIRAN (JPK)</w:t>
      </w:r>
      <w:r>
        <w:t xml:space="preserve"> </w:t>
      </w:r>
      <w:r>
        <w:t xml:space="preserve">TINGKAT 7-8, BLOK D4, KOMPLEKS D,</w:t>
      </w:r>
      <w:r>
        <w:t xml:space="preserve"> </w:t>
      </w:r>
      <w:r>
        <w:t xml:space="preserve">PUSAT PENTADBIRAN KERAJAAN PERSEKUTUAN,</w:t>
      </w:r>
      <w:r>
        <w:t xml:space="preserve"> </w:t>
      </w:r>
      <w:r>
        <w:t xml:space="preserve">62530 PUTRAJAYA</w:t>
      </w:r>
    </w:p>
    <w:bookmarkStart w:id="542" w:name="kertas-kerja-6"/>
    <w:p>
      <w:pPr>
        <w:pStyle w:val="Heading5"/>
      </w:pPr>
      <w:r>
        <w:rPr>
          <w:rStyle w:val="SectionNumber"/>
        </w:rPr>
        <w:t xml:space="preserve">1.2.11.0.1</w:t>
      </w:r>
      <w:r>
        <w:tab/>
      </w:r>
      <w:r>
        <w:t xml:space="preserve">KERTAS KERJA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  <w:tblBorders>
          <w:top w:val="single" w:sz="12" w:color="7F7F7F"/>
          <w:bottom w:val="single" w:sz="12" w:color="7F7F7F"/>
          <w:insideH w:val="single" w:sz="6" w:color="7F7F7F"/>
          <w:left w:val="nil"/>
          <w:right w:val="nil"/>
          <w:insideV w:val="nil"/>
        </w:tblBorders>
      </w:tblPr>
      <w:tblGrid>
        <w:gridCol w:w="3960"/>
        <w:gridCol w:w="3960"/>
      </w:tblGrid>
      <w:tr>
        <w:trPr>
          <w:tblHeader w:val="on"/>
        </w:trPr>
        <w:tc>
          <w:tcPr>
            <w:shd w:val="clear" w:color="auto" w:fill="E7E6E6"/>
          </w:tcPr>
          <w:p>
            <w:pPr>
              <w:pStyle w:val="Compact"/>
            </w:pPr>
            <w:r>
              <w:rPr>
                <w:b/>
              </w:rPr>
              <w:t xml:space="preserve">Medan</w:t>
            </w:r>
          </w:p>
        </w:tc>
        <w:tc>
          <w:tcPr>
            <w:shd w:val="clear" w:color="auto" w:fill="E7E6E6"/>
          </w:tcPr>
          <w:p>
            <w:pPr>
              <w:pStyle w:val="Compact"/>
            </w:pPr>
            <w:r>
              <w:rPr>
                <w:b/>
              </w:rPr>
              <w:t xml:space="preserve">Nilai</w:t>
            </w:r>
          </w:p>
        </w:tc>
      </w:tr>
      <w:tr>
        <w:tc>
          <w:tcPr/>
          <w:p>
            <w:pPr>
              <w:pStyle w:val="Compact"/>
            </w:pPr>
            <w:r>
              <w:t xml:space="preserve">KOD DAN NAMA PROGRAM</w:t>
            </w:r>
          </w:p>
        </w:tc>
        <w:tc>
          <w:tcPr/>
          <w:p>
            <w:pPr>
              <w:pStyle w:val="Compact"/>
            </w:pPr>
            <w:r>
              <w:t xml:space="preserve">MP-031-3:2016 PERKHIDMATAN TUINALOGI</w:t>
            </w:r>
          </w:p>
        </w:tc>
      </w:tr>
      <w:tr>
        <w:tc>
          <w:tcPr>
            <w:shd w:val="clear" w:color="auto" w:fill="F7F7F7"/>
          </w:tcPr>
          <w:p>
            <w:pPr>
              <w:pStyle w:val="Compact"/>
            </w:pPr>
            <w:r>
              <w:t xml:space="preserve">TAHAP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t xml:space="preserve">3</w:t>
            </w:r>
          </w:p>
        </w:tc>
      </w:tr>
      <w:tr>
        <w:tc>
          <w:tcPr/>
          <w:p>
            <w:pPr>
              <w:pStyle w:val="Compact"/>
            </w:pPr>
            <w:r>
              <w:t xml:space="preserve">KOD DAN TAJUK UNIT KOMPETENSI</w:t>
            </w:r>
          </w:p>
        </w:tc>
        <w:tc>
          <w:tcPr/>
          <w:p>
            <w:pPr>
              <w:pStyle w:val="Compact"/>
            </w:pPr>
            <w:r>
              <w:t xml:space="preserve">MP-031-3:2016-C02 TUINALOGY SERVICES PREPARATION</w:t>
            </w:r>
          </w:p>
        </w:tc>
      </w:tr>
      <w:tr>
        <w:tc>
          <w:tcPr>
            <w:shd w:val="clear" w:color="auto" w:fill="F7F7F7"/>
          </w:tcPr>
          <w:p>
            <w:pPr>
              <w:pStyle w:val="Compact"/>
            </w:pPr>
            <w:r>
              <w:t xml:space="preserve">NO. DAN PERNYATAAN AKTIVITI KERJA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t xml:space="preserve">1. PREPARE TUINALOGY SERVICES EQUIPMENT AND TOOLS</w:t>
            </w:r>
            <w:r>
              <w:t xml:space="preserve">2. PREPARE TUINALOGY SERVICES AREA</w:t>
            </w:r>
            <w:r>
              <w:t xml:space="preserve">3. PREPARE CUSTOMER FOR TUINALOGY SERVICES</w:t>
            </w:r>
            <w:r>
              <w:t xml:space="preserve">4. RECORD TUINALOGY SERVICES PREPARATION ACTIVITIES</w:t>
            </w:r>
          </w:p>
        </w:tc>
      </w:tr>
      <w:tr>
        <w:tc>
          <w:tcPr/>
          <w:p>
            <w:pPr>
              <w:pStyle w:val="Compact"/>
            </w:pPr>
            <w:r>
              <w:t xml:space="preserve">NO. KOD</w:t>
            </w:r>
          </w:p>
        </w:tc>
        <w:tc>
          <w:tcPr/>
          <w:p>
            <w:pPr>
              <w:pStyle w:val="Compact"/>
            </w:pPr>
            <w:r>
              <w:t xml:space="preserve">MP-031-3:2016-C02/KK(3/3)</w:t>
            </w:r>
          </w:p>
        </w:tc>
      </w:tr>
      <w:tr>
        <w:tc>
          <w:tcPr>
            <w:shd w:val="clear" w:color="auto" w:fill="F7F7F7"/>
          </w:tcPr>
          <w:p>
            <w:pPr>
              <w:pStyle w:val="Compact"/>
            </w:pPr>
            <w:r>
              <w:t xml:space="preserve">Muka Surat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t xml:space="preserve">1/1</w:t>
            </w:r>
          </w:p>
        </w:tc>
      </w:tr>
      <w:tr>
        <w:tc>
          <w:tcPr/>
          <w:p>
            <w:pPr>
              <w:pStyle w:val="Compact"/>
            </w:pPr>
            <w:r>
              <w:t xml:space="preserve">WARNA KERTAS</w:t>
            </w:r>
          </w:p>
        </w:tc>
        <w:tc>
          <w:tcPr/>
          <w:p>
            <w:pPr>
              <w:pStyle w:val="Compact"/>
            </w:pPr>
            <w:r>
              <w:t xml:space="preserve">BIRU (Blue)</w:t>
            </w:r>
          </w:p>
        </w:tc>
      </w:tr>
    </w:tbl>
    <w:p>
      <w:pPr>
        <w:pStyle w:val="BodyText"/>
      </w:pPr>
      <w:r>
        <w:rPr>
          <w:b/>
          <w:bCs/>
        </w:rPr>
        <w:t xml:space="preserve">TAJUK:</w:t>
      </w:r>
      <w:r>
        <w:t xml:space="preserve"> </w:t>
      </w:r>
      <w:r>
        <w:rPr>
          <w:rFonts w:hint="eastAsia"/>
        </w:rPr>
        <w:t xml:space="preserve">工作单</w:t>
      </w:r>
      <w:r>
        <w:t xml:space="preserve"> </w:t>
      </w:r>
      <w:r>
        <w:rPr>
          <w:rFonts w:hint="eastAsia"/>
        </w:rPr>
        <w:t xml:space="preserve">3：服务后处置与记录</w:t>
      </w:r>
    </w:p>
    <w:p>
      <w:pPr>
        <w:pStyle w:val="BodyText"/>
      </w:pPr>
      <w:r>
        <w:rPr>
          <w:b/>
          <w:bCs/>
        </w:rPr>
        <w:t xml:space="preserve">TUJUAN:</w:t>
      </w:r>
      <w:r>
        <w:t xml:space="preserve"> </w:t>
      </w:r>
      <w:r>
        <w:rPr>
          <w:rFonts w:hint="eastAsia"/>
        </w:rPr>
        <w:t xml:space="preserve">完成全身推拿后，学员须独立执行：</w:t>
      </w:r>
    </w:p>
    <w:p>
      <w:pPr>
        <w:pStyle w:val="BodyText"/>
      </w:pPr>
      <w:r>
        <w:rPr>
          <w:b/>
          <w:bCs/>
        </w:rPr>
        <w:t xml:space="preserve">ARAHAN:</w:t>
      </w:r>
      <w:r>
        <w:t xml:space="preserve"> </w:t>
      </w:r>
      <w:r>
        <w:t xml:space="preserve">Pelatih dikehendaki melaksanakan tugasan/kerja mengikut prosedur yang ditetapkan dalam kertas ini. Rujuk pensyarah sekiranya perlu penjelasan lanjut.</w:t>
      </w:r>
    </w:p>
    <w:bookmarkEnd w:id="542"/>
    <w:bookmarkStart w:id="558" w:name="工作单-3服务后处置与记录"/>
    <w:p>
      <w:pPr>
        <w:pStyle w:val="Heading4"/>
      </w:pPr>
      <w:r>
        <w:rPr>
          <w:rStyle w:val="SectionNumber"/>
        </w:rPr>
        <w:t xml:space="preserve">1.2.11.1</w:t>
      </w:r>
      <w:r>
        <w:tab/>
      </w:r>
      <w:r>
        <w:rPr>
          <w:rFonts w:hint="eastAsia"/>
        </w:rPr>
        <w:t xml:space="preserve">工作单</w:t>
      </w:r>
      <w:r>
        <w:t xml:space="preserve"> </w:t>
      </w:r>
      <w:r>
        <w:rPr>
          <w:rFonts w:hint="eastAsia"/>
        </w:rPr>
        <w:t xml:space="preserve">3：服务后处置与记录</w:t>
      </w:r>
    </w:p>
    <w:p>
      <w:pPr>
        <w:pStyle w:val="FirstParagraph"/>
      </w:pPr>
      <w:r>
        <w:rPr>
          <w:rFonts w:hint="eastAsia"/>
          <w:b/>
          <w:bCs/>
        </w:rPr>
        <w:t xml:space="preserve">对应理论：</w:t>
      </w:r>
      <w:r>
        <w:t xml:space="preserve"> </w:t>
      </w:r>
      <w:r>
        <w:t xml:space="preserve">KP-03 / KT-03</w:t>
      </w:r>
    </w:p>
    <w:bookmarkStart w:id="543" w:name="一任务说明-6"/>
    <w:p>
      <w:pPr>
        <w:pStyle w:val="Heading5"/>
      </w:pPr>
      <w:r>
        <w:rPr>
          <w:rStyle w:val="SectionNumber"/>
        </w:rPr>
        <w:t xml:space="preserve">1.2.11.1.1</w:t>
      </w:r>
      <w:r>
        <w:tab/>
      </w:r>
      <w:r>
        <w:rPr>
          <w:rFonts w:hint="eastAsia"/>
        </w:rPr>
        <w:t xml:space="preserve">一、任务说明</w:t>
      </w:r>
    </w:p>
    <w:p>
      <w:pPr>
        <w:pStyle w:val="FirstParagraph"/>
      </w:pPr>
      <w:r>
        <w:rPr>
          <w:rFonts w:hint="eastAsia"/>
        </w:rPr>
        <w:t xml:space="preserve">完成全身推拿后，学员须独立执行：</w:t>
      </w:r>
      <w:r>
        <w:t xml:space="preserve"> </w:t>
      </w:r>
      <w:r>
        <w:t xml:space="preserve">1. </w:t>
      </w:r>
      <w:r>
        <w:rPr>
          <w:rFonts w:hint="eastAsia"/>
        </w:rPr>
        <w:t xml:space="preserve">客户服务后状态评估</w:t>
      </w:r>
      <w:r>
        <w:t xml:space="preserve"> </w:t>
      </w:r>
      <w:r>
        <w:t xml:space="preserve">2. </w:t>
      </w:r>
      <w:r>
        <w:rPr>
          <w:rFonts w:hint="eastAsia"/>
        </w:rPr>
        <w:t xml:space="preserve">离场流程（休息、补水、起身）</w:t>
      </w:r>
      <w:r>
        <w:t xml:space="preserve"> </w:t>
      </w:r>
      <w:r>
        <w:t xml:space="preserve">3. </w:t>
      </w:r>
      <w:r>
        <w:rPr>
          <w:rFonts w:hint="eastAsia"/>
        </w:rPr>
        <w:t xml:space="preserve">给予自我护理建议（口头</w:t>
      </w:r>
      <w:r>
        <w:t xml:space="preserve"> + </w:t>
      </w:r>
      <w:r>
        <w:rPr>
          <w:rFonts w:hint="eastAsia"/>
        </w:rPr>
        <w:t xml:space="preserve">书面）</w:t>
      </w:r>
      <w:r>
        <w:t xml:space="preserve"> </w:t>
      </w:r>
      <w:r>
        <w:t xml:space="preserve">4. </w:t>
      </w:r>
      <w:r>
        <w:rPr>
          <w:rFonts w:hint="eastAsia"/>
        </w:rPr>
        <w:t xml:space="preserve">处置服务后不适</w:t>
      </w:r>
      <w:r>
        <w:t xml:space="preserve"> </w:t>
      </w:r>
      <w:r>
        <w:t xml:space="preserve">5. </w:t>
      </w:r>
      <w:r>
        <w:rPr>
          <w:rFonts w:hint="eastAsia"/>
        </w:rPr>
        <w:t xml:space="preserve">必要时启动转介流程</w:t>
      </w:r>
      <w:r>
        <w:t xml:space="preserve"> </w:t>
      </w:r>
      <w:r>
        <w:t xml:space="preserve">6. </w:t>
      </w:r>
      <w:r>
        <w:rPr>
          <w:rFonts w:hint="eastAsia"/>
        </w:rPr>
        <w:t xml:space="preserve">完整更新客户记录</w:t>
      </w:r>
      <w:r>
        <w:t xml:space="preserve"> </w:t>
      </w:r>
      <w:r>
        <w:t xml:space="preserve">7. </w:t>
      </w:r>
      <w:r>
        <w:rPr>
          <w:rFonts w:hint="eastAsia"/>
        </w:rPr>
        <w:t xml:space="preserve">安排下次预约</w:t>
      </w:r>
    </w:p>
    <w:bookmarkEnd w:id="543"/>
    <w:bookmarkStart w:id="544" w:name="二所需工具-1"/>
    <w:p>
      <w:pPr>
        <w:pStyle w:val="Heading5"/>
      </w:pPr>
      <w:r>
        <w:rPr>
          <w:rStyle w:val="SectionNumber"/>
        </w:rPr>
        <w:t xml:space="preserve">1.2.11.1.2</w:t>
      </w:r>
      <w:r>
        <w:tab/>
      </w:r>
      <w:r>
        <w:rPr>
          <w:rFonts w:hint="eastAsia"/>
        </w:rPr>
        <w:t xml:space="preserve">二、所需工具</w:t>
      </w:r>
    </w:p>
    <w:tbl>
      <w:tblPr>
        <w:tblStyle w:val="Table"/>
        <w:tblW w:type="auto" w:w="0"/>
        <w:tblLook w:firstRow="1" w:lastRow="0" w:firstColumn="0" w:lastColumn="0" w:noHBand="0" w:noVBand="0" w:val="0020"/>
        <w:tblBorders>
          <w:top w:val="single" w:sz="12" w:color="7F7F7F"/>
          <w:bottom w:val="single" w:sz="12" w:color="7F7F7F"/>
          <w:insideH w:val="single" w:sz="6" w:color="7F7F7F"/>
          <w:left w:val="nil"/>
          <w:right w:val="nil"/>
          <w:insideV w:val="nil"/>
        </w:tblBorders>
      </w:tblPr>
      <w:tblGrid>
        <w:gridCol w:w="3960"/>
        <w:gridCol w:w="3960"/>
      </w:tblGrid>
      <w:tr>
        <w:trPr>
          <w:tblHeader w:val="on"/>
        </w:trPr>
        <w:tc>
          <w:tcPr>
            <w:shd w:val="clear" w:color="auto" w:fill="E7E6E6"/>
          </w:tcPr>
          <w:p>
            <w:pPr>
              <w:pStyle w:val="Compact"/>
            </w:pPr>
            <w:r>
              <w:rPr>
                <w:rFonts w:hint="eastAsia"/>
                <w:b/>
              </w:rPr>
              <w:t xml:space="preserve">项目</w:t>
            </w:r>
          </w:p>
        </w:tc>
        <w:tc>
          <w:tcPr>
            <w:shd w:val="clear" w:color="auto" w:fill="E7E6E6"/>
          </w:tcPr>
          <w:p>
            <w:pPr>
              <w:pStyle w:val="Compact"/>
            </w:pPr>
            <w:r>
              <w:rPr>
                <w:rFonts w:hint="eastAsia"/>
                <w:b/>
              </w:rPr>
              <w:t xml:space="preserve">数量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温水</w:t>
            </w:r>
            <w:r>
              <w:t xml:space="preserve"> / </w:t>
            </w:r>
            <w:r>
              <w:rPr>
                <w:rFonts w:hint="eastAsia"/>
              </w:rPr>
              <w:t xml:space="preserve">养生茶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充足</w:t>
            </w:r>
          </w:p>
        </w:tc>
      </w:tr>
      <w:tr>
        <w:tc>
          <w:tcPr>
            <w:shd w:val="clear" w:color="auto" w:fill="F7F7F7"/>
          </w:tcPr>
          <w:p>
            <w:pPr>
              <w:pStyle w:val="Compact"/>
            </w:pPr>
            <w:r>
              <w:rPr>
                <w:rFonts w:hint="eastAsia"/>
              </w:rPr>
              <w:t xml:space="preserve">客户记录表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t xml:space="preserve">1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自我护理卡（书面）</w:t>
            </w:r>
          </w:p>
        </w:tc>
        <w:tc>
          <w:tcPr/>
          <w:p>
            <w:pPr>
              <w:pStyle w:val="Compact"/>
            </w:pPr>
            <w:r>
              <w:t xml:space="preserve">1</w:t>
            </w:r>
          </w:p>
        </w:tc>
      </w:tr>
      <w:tr>
        <w:tc>
          <w:tcPr>
            <w:shd w:val="clear" w:color="auto" w:fill="F7F7F7"/>
          </w:tcPr>
          <w:p>
            <w:pPr>
              <w:pStyle w:val="Compact"/>
            </w:pPr>
            <w:r>
              <w:rPr>
                <w:rFonts w:hint="eastAsia"/>
              </w:rPr>
              <w:t xml:space="preserve">转介表</w:t>
            </w:r>
            <w:r>
              <w:t xml:space="preserve"> + </w:t>
            </w:r>
            <w:r>
              <w:rPr>
                <w:rFonts w:hint="eastAsia"/>
              </w:rPr>
              <w:t xml:space="preserve">转介信模板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rPr>
                <w:rFonts w:hint="eastAsia"/>
              </w:rPr>
              <w:t xml:space="preserve">各</w:t>
            </w:r>
            <w:r>
              <w:t xml:space="preserve"> 1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镜子</w:t>
            </w:r>
          </w:p>
        </w:tc>
        <w:tc>
          <w:tcPr/>
          <w:p>
            <w:pPr>
              <w:pStyle w:val="Compact"/>
            </w:pPr>
            <w:r>
              <w:t xml:space="preserve">1</w:t>
            </w:r>
          </w:p>
        </w:tc>
      </w:tr>
      <w:tr>
        <w:tc>
          <w:tcPr>
            <w:shd w:val="clear" w:color="auto" w:fill="F7F7F7"/>
          </w:tcPr>
          <w:p>
            <w:pPr>
              <w:pStyle w:val="Compact"/>
            </w:pPr>
            <w:r>
              <w:rPr>
                <w:rFonts w:hint="eastAsia"/>
              </w:rPr>
              <w:t xml:space="preserve">血压计、血糖仪（备用）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t xml:space="preserve">1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急救箱</w:t>
            </w:r>
          </w:p>
        </w:tc>
        <w:tc>
          <w:tcPr/>
          <w:p>
            <w:pPr>
              <w:pStyle w:val="Compact"/>
            </w:pPr>
            <w:r>
              <w:t xml:space="preserve">1</w:t>
            </w:r>
          </w:p>
        </w:tc>
      </w:tr>
      <w:tr>
        <w:tc>
          <w:tcPr>
            <w:shd w:val="clear" w:color="auto" w:fill="F7F7F7"/>
          </w:tcPr>
          <w:p>
            <w:pPr>
              <w:pStyle w:val="Compact"/>
            </w:pPr>
            <w:r>
              <w:rPr>
                <w:rFonts w:hint="eastAsia"/>
              </w:rPr>
              <w:t xml:space="preserve">推荐机构清单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t xml:space="preserve">1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预约本</w:t>
            </w:r>
            <w:r>
              <w:t xml:space="preserve"> / </w:t>
            </w:r>
            <w:r>
              <w:rPr>
                <w:rFonts w:hint="eastAsia"/>
              </w:rPr>
              <w:t xml:space="preserve">系统</w:t>
            </w:r>
          </w:p>
        </w:tc>
        <w:tc>
          <w:tcPr/>
          <w:p>
            <w:pPr>
              <w:pStyle w:val="Compact"/>
            </w:pPr>
            <w:r>
              <w:t xml:space="preserve">1</w:t>
            </w:r>
          </w:p>
        </w:tc>
      </w:tr>
    </w:tbl>
    <w:bookmarkEnd w:id="544"/>
    <w:bookmarkStart w:id="545" w:name="三安全与职业操守-6"/>
    <w:p>
      <w:pPr>
        <w:pStyle w:val="Heading5"/>
      </w:pPr>
      <w:r>
        <w:rPr>
          <w:rStyle w:val="SectionNumber"/>
        </w:rPr>
        <w:t xml:space="preserve">1.2.11.1.3</w:t>
      </w:r>
      <w:r>
        <w:tab/>
      </w:r>
      <w:r>
        <w:rPr>
          <w:rFonts w:hint="eastAsia"/>
        </w:rPr>
        <w:t xml:space="preserve">三、安全与职业操守</w:t>
      </w:r>
    </w:p>
    <w:p>
      <w:pPr>
        <w:pStyle w:val="Compact"/>
        <w:numPr>
          <w:ilvl w:val="0"/>
          <w:numId w:val="1271"/>
        </w:numPr>
      </w:pPr>
      <w:r>
        <w:rPr>
          <w:rFonts w:hint="eastAsia"/>
        </w:rPr>
        <w:t xml:space="preserve">客户身体仍处于副交感优势期，须避免突然起身</w:t>
      </w:r>
    </w:p>
    <w:p>
      <w:pPr>
        <w:pStyle w:val="Compact"/>
        <w:numPr>
          <w:ilvl w:val="0"/>
          <w:numId w:val="1271"/>
        </w:numPr>
      </w:pPr>
      <w:r>
        <w:rPr>
          <w:rFonts w:hint="eastAsia"/>
        </w:rPr>
        <w:t xml:space="preserve">异常生命体征</w:t>
      </w:r>
      <w:r>
        <w:t xml:space="preserve"> → </w:t>
      </w:r>
      <w:r>
        <w:rPr>
          <w:rFonts w:hint="eastAsia"/>
        </w:rPr>
        <w:t xml:space="preserve">暂缓离场</w:t>
      </w:r>
      <w:r>
        <w:t xml:space="preserve"> + </w:t>
      </w:r>
      <w:r>
        <w:rPr>
          <w:rFonts w:hint="eastAsia"/>
        </w:rPr>
        <w:t xml:space="preserve">评估</w:t>
      </w:r>
    </w:p>
    <w:p>
      <w:pPr>
        <w:pStyle w:val="Compact"/>
        <w:numPr>
          <w:ilvl w:val="0"/>
          <w:numId w:val="1271"/>
        </w:numPr>
      </w:pPr>
      <w:r>
        <w:rPr>
          <w:rFonts w:hint="eastAsia"/>
        </w:rPr>
        <w:t xml:space="preserve">自我护理建议须以书面卡交予客户避免遗忘</w:t>
      </w:r>
    </w:p>
    <w:p>
      <w:pPr>
        <w:pStyle w:val="Compact"/>
        <w:numPr>
          <w:ilvl w:val="0"/>
          <w:numId w:val="1271"/>
        </w:numPr>
      </w:pPr>
      <w:r>
        <w:rPr>
          <w:rFonts w:hint="eastAsia"/>
        </w:rPr>
        <w:t xml:space="preserve">严守</w:t>
      </w:r>
      <w:r>
        <w:t xml:space="preserve"> PDPA </w:t>
      </w:r>
      <w:r>
        <w:rPr>
          <w:rFonts w:hint="eastAsia"/>
        </w:rPr>
        <w:t xml:space="preserve">2010；记录须立即归档不可外露</w:t>
      </w:r>
    </w:p>
    <w:bookmarkEnd w:id="545"/>
    <w:bookmarkStart w:id="554" w:name="四操作步骤-3"/>
    <w:p>
      <w:pPr>
        <w:pStyle w:val="Heading5"/>
      </w:pPr>
      <w:r>
        <w:rPr>
          <w:rStyle w:val="SectionNumber"/>
        </w:rPr>
        <w:t xml:space="preserve">1.2.11.1.4</w:t>
      </w:r>
      <w:r>
        <w:tab/>
      </w:r>
      <w:r>
        <w:rPr>
          <w:rFonts w:hint="eastAsia"/>
        </w:rPr>
        <w:t xml:space="preserve">四、操作步骤</w:t>
      </w:r>
    </w:p>
    <w:bookmarkStart w:id="546" w:name="步骤-1服务后状态评估5-分钟"/>
    <w:p>
      <w:pPr>
        <w:pStyle w:val="Heading6"/>
      </w:pPr>
      <w:r>
        <w:rPr>
          <w:rStyle w:val="SectionNumber"/>
        </w:rPr>
        <w:t xml:space="preserve">1.2.11.1.4.1</w:t>
      </w:r>
      <w:r>
        <w:tab/>
      </w:r>
      <w:r>
        <w:rPr>
          <w:rFonts w:hint="eastAsia"/>
        </w:rPr>
        <w:t xml:space="preserve">步骤</w:t>
      </w:r>
      <w:r>
        <w:t xml:space="preserve"> </w:t>
      </w:r>
      <w:r>
        <w:rPr>
          <w:rFonts w:hint="eastAsia"/>
        </w:rPr>
        <w:t xml:space="preserve">1：服务后状态评估（5</w:t>
      </w:r>
      <w:r>
        <w:t xml:space="preserve"> </w:t>
      </w:r>
      <w:r>
        <w:rPr>
          <w:rFonts w:hint="eastAsia"/>
        </w:rPr>
        <w:t xml:space="preserve">分钟）</w:t>
      </w:r>
    </w:p>
    <w:p>
      <w:pPr>
        <w:pStyle w:val="FirstParagraph"/>
      </w:pPr>
      <w:r>
        <w:rPr>
          <w:rFonts w:hint="eastAsia"/>
        </w:rPr>
        <w:t xml:space="preserve">客户仍卧床（步骤承接</w:t>
      </w:r>
      <w:r>
        <w:t xml:space="preserve"> KK-02 </w:t>
      </w:r>
      <w:r>
        <w:rPr>
          <w:rFonts w:hint="eastAsia"/>
        </w:rPr>
        <w:t xml:space="preserve">收式）。</w:t>
      </w:r>
    </w:p>
    <w:p>
      <w:pPr>
        <w:pStyle w:val="Compact"/>
        <w:numPr>
          <w:ilvl w:val="0"/>
          <w:numId w:val="1272"/>
        </w:numPr>
      </w:pPr>
      <w:r>
        <w:rPr>
          <w:rFonts w:hint="eastAsia"/>
          <w:b/>
          <w:bCs/>
        </w:rPr>
        <w:t xml:space="preserve">意识</w:t>
      </w:r>
      <w:r>
        <w:rPr>
          <w:b/>
          <w:bCs/>
        </w:rPr>
        <w:t xml:space="preserve"> / </w:t>
      </w:r>
      <w:r>
        <w:rPr>
          <w:rFonts w:hint="eastAsia"/>
          <w:b/>
          <w:bCs/>
        </w:rPr>
        <w:t xml:space="preserve">神色</w:t>
      </w:r>
      <w:r>
        <w:t xml:space="preserve"> </w:t>
      </w:r>
      <w:r>
        <w:t xml:space="preserve">— </w:t>
      </w:r>
      <w:r>
        <w:rPr>
          <w:rFonts w:hint="eastAsia"/>
        </w:rPr>
        <w:t xml:space="preserve">视诊</w:t>
      </w:r>
    </w:p>
    <w:p>
      <w:pPr>
        <w:pStyle w:val="Compact"/>
        <w:numPr>
          <w:ilvl w:val="0"/>
          <w:numId w:val="1272"/>
        </w:numPr>
      </w:pPr>
      <w:r>
        <w:rPr>
          <w:b/>
          <w:bCs/>
        </w:rPr>
        <w:t xml:space="preserve">VAS</w:t>
      </w:r>
      <w:r>
        <w:t xml:space="preserve"> </w:t>
      </w:r>
      <w:r>
        <w:t xml:space="preserve">—</w:t>
      </w:r>
      <w:r>
        <w:t xml:space="preserve"> </w:t>
      </w:r>
      <w:r>
        <w:rPr>
          <w:rFonts w:hint="eastAsia"/>
        </w:rPr>
        <w:t xml:space="preserve">“现在疼痛</w:t>
      </w:r>
      <w:r>
        <w:t xml:space="preserve"> 0–10 </w:t>
      </w:r>
      <w:r>
        <w:rPr>
          <w:rFonts w:hint="eastAsia"/>
        </w:rPr>
        <w:t xml:space="preserve">是几分？”</w:t>
      </w:r>
      <w:r>
        <w:rPr>
          <w:rFonts w:hint="eastAsia"/>
        </w:rPr>
        <w:t xml:space="preserve">（与术前比较）</w:t>
      </w:r>
    </w:p>
    <w:p>
      <w:pPr>
        <w:pStyle w:val="Compact"/>
        <w:numPr>
          <w:ilvl w:val="0"/>
          <w:numId w:val="1272"/>
        </w:numPr>
      </w:pPr>
      <w:r>
        <w:rPr>
          <w:rFonts w:hint="eastAsia"/>
          <w:b/>
          <w:bCs/>
        </w:rPr>
        <w:t xml:space="preserve">活动度</w:t>
      </w:r>
      <w:r>
        <w:t xml:space="preserve"> </w:t>
      </w:r>
      <w:r>
        <w:t xml:space="preserve">— </w:t>
      </w:r>
      <w:r>
        <w:rPr>
          <w:rFonts w:hint="eastAsia"/>
        </w:rPr>
        <w:t xml:space="preserve">简单关节活动（如旋转颈、屈伸肘膝）</w:t>
      </w:r>
    </w:p>
    <w:p>
      <w:pPr>
        <w:pStyle w:val="Compact"/>
        <w:numPr>
          <w:ilvl w:val="0"/>
          <w:numId w:val="1272"/>
        </w:numPr>
      </w:pPr>
      <w:r>
        <w:rPr>
          <w:rFonts w:hint="eastAsia"/>
          <w:b/>
          <w:bCs/>
        </w:rPr>
        <w:t xml:space="preserve">情绪</w:t>
      </w:r>
      <w:r>
        <w:t xml:space="preserve"> </w:t>
      </w:r>
      <w:r>
        <w:t xml:space="preserve">— </w:t>
      </w:r>
      <w:r>
        <w:rPr>
          <w:rFonts w:hint="eastAsia"/>
        </w:rPr>
        <w:t xml:space="preserve">询问</w:t>
      </w:r>
      <w:r>
        <w:t xml:space="preserve"> + </w:t>
      </w:r>
      <w:r>
        <w:rPr>
          <w:rFonts w:hint="eastAsia"/>
        </w:rPr>
        <w:t xml:space="preserve">观察（是否有眼泪、焦虑）</w:t>
      </w:r>
    </w:p>
    <w:p>
      <w:pPr>
        <w:pStyle w:val="Compact"/>
        <w:numPr>
          <w:ilvl w:val="0"/>
          <w:numId w:val="1272"/>
        </w:numPr>
      </w:pPr>
      <w:r>
        <w:rPr>
          <w:rFonts w:hint="eastAsia"/>
          <w:b/>
          <w:bCs/>
        </w:rPr>
        <w:t xml:space="preserve">不适</w:t>
      </w:r>
      <w:r>
        <w:t xml:space="preserve"> </w:t>
      </w:r>
      <w:r>
        <w:t xml:space="preserve">—</w:t>
      </w:r>
      <w:r>
        <w:t xml:space="preserve"> </w:t>
      </w:r>
      <w:r>
        <w:rPr>
          <w:rFonts w:hint="eastAsia"/>
        </w:rPr>
        <w:t xml:space="preserve">“现在哪里不舒服吗？”</w:t>
      </w:r>
    </w:p>
    <w:p>
      <w:pPr>
        <w:pStyle w:val="Compact"/>
        <w:numPr>
          <w:ilvl w:val="0"/>
          <w:numId w:val="1272"/>
        </w:numPr>
      </w:pPr>
      <w:r>
        <w:rPr>
          <w:rFonts w:hint="eastAsia"/>
        </w:rPr>
        <w:t xml:space="preserve">如有异常（头晕、心悸）</w:t>
      </w:r>
      <w:r>
        <w:t xml:space="preserve"> → </w:t>
      </w:r>
      <w:r>
        <w:rPr>
          <w:rFonts w:hint="eastAsia"/>
        </w:rPr>
        <w:t xml:space="preserve">测血压脉搏</w:t>
      </w:r>
      <w:r>
        <w:t xml:space="preserve"> → </w:t>
      </w:r>
      <w:r>
        <w:rPr>
          <w:rFonts w:hint="eastAsia"/>
        </w:rPr>
        <w:t xml:space="preserve">延长休息</w:t>
      </w:r>
    </w:p>
    <w:p>
      <w:pPr>
        <w:pStyle w:val="BlockText"/>
      </w:pPr>
      <w:r>
        <w:t xml:space="preserve">✅ </w:t>
      </w:r>
      <w:r>
        <w:rPr>
          <w:rFonts w:hint="eastAsia"/>
        </w:rPr>
        <w:t xml:space="preserve">全部正常</w:t>
      </w:r>
      <w:r>
        <w:t xml:space="preserve"> → </w:t>
      </w:r>
      <w:r>
        <w:rPr>
          <w:rFonts w:hint="eastAsia"/>
        </w:rPr>
        <w:t xml:space="preserve">进入步骤</w:t>
      </w:r>
      <w:r>
        <w:t xml:space="preserve"> </w:t>
      </w:r>
      <w:r>
        <w:rPr>
          <w:rFonts w:hint="eastAsia"/>
        </w:rPr>
        <w:t xml:space="preserve">2；有异常</w:t>
      </w:r>
      <w:r>
        <w:t xml:space="preserve"> → </w:t>
      </w:r>
      <w:r>
        <w:rPr>
          <w:rFonts w:hint="eastAsia"/>
        </w:rPr>
        <w:t xml:space="preserve">进入步骤</w:t>
      </w:r>
      <w:r>
        <w:t xml:space="preserve"> 7</w:t>
      </w:r>
    </w:p>
    <w:bookmarkEnd w:id="546"/>
    <w:bookmarkStart w:id="547" w:name="步骤-2离场流程510-分钟"/>
    <w:p>
      <w:pPr>
        <w:pStyle w:val="Heading6"/>
      </w:pPr>
      <w:r>
        <w:rPr>
          <w:rStyle w:val="SectionNumber"/>
        </w:rPr>
        <w:t xml:space="preserve">1.2.11.1.4.2</w:t>
      </w:r>
      <w:r>
        <w:tab/>
      </w:r>
      <w:r>
        <w:rPr>
          <w:rFonts w:hint="eastAsia"/>
        </w:rPr>
        <w:t xml:space="preserve">步骤</w:t>
      </w:r>
      <w:r>
        <w:t xml:space="preserve"> </w:t>
      </w:r>
      <w:r>
        <w:rPr>
          <w:rFonts w:hint="eastAsia"/>
        </w:rPr>
        <w:t xml:space="preserve">2：离场流程（5–10</w:t>
      </w:r>
      <w:r>
        <w:t xml:space="preserve"> </w:t>
      </w:r>
      <w:r>
        <w:rPr>
          <w:rFonts w:hint="eastAsia"/>
        </w:rPr>
        <w:t xml:space="preserve">分钟）</w:t>
      </w:r>
    </w:p>
    <w:p>
      <w:pPr>
        <w:pStyle w:val="Compact"/>
        <w:numPr>
          <w:ilvl w:val="0"/>
          <w:numId w:val="1273"/>
        </w:numPr>
      </w:pPr>
      <w:r>
        <w:rPr>
          <w:rFonts w:hint="eastAsia"/>
          <w:b/>
          <w:bCs/>
        </w:rPr>
        <w:t xml:space="preserve">静卧休息</w:t>
      </w:r>
      <w:r>
        <w:rPr>
          <w:b/>
          <w:bCs/>
        </w:rPr>
        <w:t xml:space="preserve"> 5–10 </w:t>
      </w:r>
      <w:r>
        <w:rPr>
          <w:rFonts w:hint="eastAsia"/>
          <w:b/>
          <w:bCs/>
        </w:rPr>
        <w:t xml:space="preserve">分钟</w:t>
      </w:r>
      <w:r>
        <w:t xml:space="preserve"> </w:t>
      </w:r>
      <w:r>
        <w:t xml:space="preserve">— </w:t>
      </w:r>
      <w:r>
        <w:rPr>
          <w:rFonts w:hint="eastAsia"/>
        </w:rPr>
        <w:t xml:space="preserve">用浴巾覆盖，关掉强光</w:t>
      </w:r>
    </w:p>
    <w:p>
      <w:pPr>
        <w:pStyle w:val="Compact"/>
        <w:numPr>
          <w:ilvl w:val="0"/>
          <w:numId w:val="1273"/>
        </w:numPr>
      </w:pPr>
      <w:r>
        <w:rPr>
          <w:rFonts w:hint="eastAsia"/>
          <w:b/>
          <w:bCs/>
        </w:rPr>
        <w:t xml:space="preserve">缓慢起身</w:t>
      </w:r>
      <w:r>
        <w:rPr>
          <w:rFonts w:hint="eastAsia"/>
        </w:rPr>
        <w:t xml:space="preserve">：</w:t>
      </w:r>
    </w:p>
    <w:p>
      <w:pPr>
        <w:pStyle w:val="Compact"/>
        <w:numPr>
          <w:ilvl w:val="1"/>
          <w:numId w:val="1274"/>
        </w:numPr>
      </w:pPr>
      <w:r>
        <w:rPr>
          <w:rFonts w:hint="eastAsia"/>
        </w:rPr>
        <w:t xml:space="preserve">侧卧</w:t>
      </w:r>
      <w:r>
        <w:t xml:space="preserve"> 30 </w:t>
      </w:r>
      <w:r>
        <w:rPr>
          <w:rFonts w:hint="eastAsia"/>
        </w:rPr>
        <w:t xml:space="preserve">秒</w:t>
      </w:r>
    </w:p>
    <w:p>
      <w:pPr>
        <w:pStyle w:val="Compact"/>
        <w:numPr>
          <w:ilvl w:val="1"/>
          <w:numId w:val="1274"/>
        </w:numPr>
      </w:pPr>
      <w:r>
        <w:rPr>
          <w:rFonts w:hint="eastAsia"/>
        </w:rPr>
        <w:t xml:space="preserve">坐于床边</w:t>
      </w:r>
      <w:r>
        <w:t xml:space="preserve"> 30 </w:t>
      </w:r>
      <w:r>
        <w:rPr>
          <w:rFonts w:hint="eastAsia"/>
        </w:rPr>
        <w:t xml:space="preserve">秒（双脚踏地）</w:t>
      </w:r>
    </w:p>
    <w:p>
      <w:pPr>
        <w:pStyle w:val="Compact"/>
        <w:numPr>
          <w:ilvl w:val="1"/>
          <w:numId w:val="1274"/>
        </w:numPr>
      </w:pPr>
      <w:r>
        <w:rPr>
          <w:rFonts w:hint="eastAsia"/>
        </w:rPr>
        <w:t xml:space="preserve">站立扶床缘</w:t>
      </w:r>
      <w:r>
        <w:t xml:space="preserve"> 30 </w:t>
      </w:r>
      <w:r>
        <w:rPr>
          <w:rFonts w:hint="eastAsia"/>
        </w:rPr>
        <w:t xml:space="preserve">秒</w:t>
      </w:r>
    </w:p>
    <w:p>
      <w:pPr>
        <w:pStyle w:val="Compact"/>
        <w:numPr>
          <w:ilvl w:val="0"/>
          <w:numId w:val="1273"/>
        </w:numPr>
      </w:pPr>
      <w:r>
        <w:rPr>
          <w:rFonts w:hint="eastAsia"/>
          <w:b/>
          <w:bCs/>
        </w:rPr>
        <w:t xml:space="preserve">询问</w:t>
      </w:r>
      <w:r>
        <w:rPr>
          <w:rFonts w:hint="eastAsia"/>
        </w:rPr>
        <w:t xml:space="preserve">：</w:t>
      </w:r>
      <w:r>
        <w:rPr>
          <w:rFonts w:hint="eastAsia"/>
        </w:rPr>
        <w:t xml:space="preserve">“感觉如何？头晕吗？”</w:t>
      </w:r>
    </w:p>
    <w:p>
      <w:pPr>
        <w:pStyle w:val="Compact"/>
        <w:numPr>
          <w:ilvl w:val="0"/>
          <w:numId w:val="1273"/>
        </w:numPr>
      </w:pPr>
      <w:r>
        <w:rPr>
          <w:rFonts w:hint="eastAsia"/>
          <w:b/>
          <w:bCs/>
        </w:rPr>
        <w:t xml:space="preserve">补水</w:t>
      </w:r>
      <w:r>
        <w:t xml:space="preserve"> </w:t>
      </w:r>
      <w:r>
        <w:t xml:space="preserve">— </w:t>
      </w:r>
      <w:r>
        <w:rPr>
          <w:rFonts w:hint="eastAsia"/>
        </w:rPr>
        <w:t xml:space="preserve">提供温水</w:t>
      </w:r>
      <w:r>
        <w:t xml:space="preserve"> / </w:t>
      </w:r>
      <w:r>
        <w:rPr>
          <w:rFonts w:hint="eastAsia"/>
        </w:rPr>
        <w:t xml:space="preserve">养生茶</w:t>
      </w:r>
      <w:r>
        <w:t xml:space="preserve"> 200–300ml</w:t>
      </w:r>
    </w:p>
    <w:p>
      <w:pPr>
        <w:pStyle w:val="Compact"/>
        <w:numPr>
          <w:ilvl w:val="0"/>
          <w:numId w:val="1273"/>
        </w:numPr>
      </w:pPr>
      <w:r>
        <w:rPr>
          <w:rFonts w:hint="eastAsia"/>
          <w:b/>
          <w:bCs/>
        </w:rPr>
        <w:t xml:space="preserve">整理仪容</w:t>
      </w:r>
      <w:r>
        <w:t xml:space="preserve"> </w:t>
      </w:r>
      <w:r>
        <w:t xml:space="preserve">— </w:t>
      </w:r>
      <w:r>
        <w:rPr>
          <w:rFonts w:hint="eastAsia"/>
        </w:rPr>
        <w:t xml:space="preserve">提供镜子、卫生纸</w:t>
      </w:r>
    </w:p>
    <w:p>
      <w:pPr>
        <w:pStyle w:val="Compact"/>
        <w:numPr>
          <w:ilvl w:val="0"/>
          <w:numId w:val="1273"/>
        </w:numPr>
      </w:pPr>
      <w:r>
        <w:rPr>
          <w:rFonts w:hint="eastAsia"/>
          <w:b/>
          <w:bCs/>
        </w:rPr>
        <w:t xml:space="preserve">引导更衣</w:t>
      </w:r>
      <w:r>
        <w:t xml:space="preserve"> </w:t>
      </w:r>
      <w:r>
        <w:t xml:space="preserve">— </w:t>
      </w:r>
      <w:r>
        <w:rPr>
          <w:rFonts w:hint="eastAsia"/>
        </w:rPr>
        <w:t xml:space="preserve">进入更衣区</w:t>
      </w:r>
    </w:p>
    <w:bookmarkEnd w:id="547"/>
    <w:bookmarkStart w:id="548" w:name="步骤-3服务后简短咨询与自我护理建议5-分钟"/>
    <w:p>
      <w:pPr>
        <w:pStyle w:val="Heading6"/>
      </w:pPr>
      <w:r>
        <w:rPr>
          <w:rStyle w:val="SectionNumber"/>
        </w:rPr>
        <w:t xml:space="preserve">1.2.11.1.4.3</w:t>
      </w:r>
      <w:r>
        <w:tab/>
      </w:r>
      <w:r>
        <w:rPr>
          <w:rFonts w:hint="eastAsia"/>
        </w:rPr>
        <w:t xml:space="preserve">步骤</w:t>
      </w:r>
      <w:r>
        <w:t xml:space="preserve"> </w:t>
      </w:r>
      <w:r>
        <w:rPr>
          <w:rFonts w:hint="eastAsia"/>
        </w:rPr>
        <w:t xml:space="preserve">3：服务后简短咨询与自我护理建议（5</w:t>
      </w:r>
      <w:r>
        <w:t xml:space="preserve"> </w:t>
      </w:r>
      <w:r>
        <w:rPr>
          <w:rFonts w:hint="eastAsia"/>
        </w:rPr>
        <w:t xml:space="preserve">分钟）</w:t>
      </w:r>
    </w:p>
    <w:p>
      <w:pPr>
        <w:pStyle w:val="FirstParagraph"/>
      </w:pPr>
      <w:r>
        <w:rPr>
          <w:rFonts w:hint="eastAsia"/>
        </w:rPr>
        <w:t xml:space="preserve">口头讲解</w:t>
      </w:r>
      <w:r>
        <w:t xml:space="preserve"> + </w:t>
      </w:r>
      <w:r>
        <w:rPr>
          <w:rFonts w:hint="eastAsia"/>
        </w:rPr>
        <w:t xml:space="preserve">交予书面卡，重点：</w:t>
      </w:r>
    </w:p>
    <w:tbl>
      <w:tblPr>
        <w:tblStyle w:val="Table"/>
        <w:tblW w:type="auto" w:w="0"/>
        <w:tblLook w:firstRow="1" w:lastRow="0" w:firstColumn="0" w:lastColumn="0" w:noHBand="0" w:noVBand="0" w:val="0020"/>
        <w:tblBorders>
          <w:top w:val="single" w:sz="12" w:color="7F7F7F"/>
          <w:bottom w:val="single" w:sz="12" w:color="7F7F7F"/>
          <w:insideH w:val="single" w:sz="6" w:color="7F7F7F"/>
          <w:left w:val="nil"/>
          <w:right w:val="nil"/>
          <w:insideV w:val="nil"/>
        </w:tblBorders>
      </w:tblPr>
      <w:tblGrid>
        <w:gridCol w:w="3960"/>
        <w:gridCol w:w="3960"/>
      </w:tblGrid>
      <w:tr>
        <w:trPr>
          <w:tblHeader w:val="on"/>
        </w:trPr>
        <w:tc>
          <w:tcPr>
            <w:shd w:val="clear" w:color="auto" w:fill="E7E6E6"/>
          </w:tcPr>
          <w:p>
            <w:pPr>
              <w:pStyle w:val="Compact"/>
            </w:pPr>
            <w:r>
              <w:rPr>
                <w:rFonts w:hint="eastAsia"/>
                <w:b/>
              </w:rPr>
              <w:t xml:space="preserve">类别</w:t>
            </w:r>
          </w:p>
        </w:tc>
        <w:tc>
          <w:tcPr>
            <w:shd w:val="clear" w:color="auto" w:fill="E7E6E6"/>
          </w:tcPr>
          <w:p>
            <w:pPr>
              <w:pStyle w:val="Compact"/>
            </w:pPr>
            <w:r>
              <w:rPr>
                <w:rFonts w:hint="eastAsia"/>
                <w:b/>
              </w:rPr>
              <w:t xml:space="preserve">建议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饮食</w:t>
            </w:r>
          </w:p>
        </w:tc>
        <w:tc>
          <w:tcPr/>
          <w:p>
            <w:pPr>
              <w:pStyle w:val="Compact"/>
            </w:pPr>
            <w:r>
              <w:t xml:space="preserve">30 </w:t>
            </w:r>
            <w:r>
              <w:rPr>
                <w:rFonts w:hint="eastAsia"/>
              </w:rPr>
              <w:t xml:space="preserve">分钟内不进食；当日清淡</w:t>
            </w:r>
            <w:r>
              <w:t xml:space="preserve"> + </w:t>
            </w:r>
            <w:r>
              <w:rPr>
                <w:rFonts w:hint="eastAsia"/>
              </w:rPr>
              <w:t xml:space="preserve">多温水；避酒精咖啡</w:t>
            </w:r>
          </w:p>
        </w:tc>
      </w:tr>
      <w:tr>
        <w:tc>
          <w:tcPr>
            <w:shd w:val="clear" w:color="auto" w:fill="F7F7F7"/>
          </w:tcPr>
          <w:p>
            <w:pPr>
              <w:pStyle w:val="Compact"/>
            </w:pPr>
            <w:r>
              <w:rPr>
                <w:rFonts w:hint="eastAsia"/>
              </w:rPr>
              <w:t xml:space="preserve">活动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rPr>
                <w:rFonts w:hint="eastAsia"/>
              </w:rPr>
              <w:t xml:space="preserve">当日避剧烈运动；推荐散步、八段锦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洗浴</w:t>
            </w:r>
          </w:p>
        </w:tc>
        <w:tc>
          <w:tcPr/>
          <w:p>
            <w:pPr>
              <w:pStyle w:val="Compact"/>
            </w:pPr>
            <w:r>
              <w:t xml:space="preserve">2 </w:t>
            </w:r>
            <w:r>
              <w:rPr>
                <w:rFonts w:hint="eastAsia"/>
              </w:rPr>
              <w:t xml:space="preserve">小时后温水淋浴；避桑拿</w:t>
            </w:r>
          </w:p>
        </w:tc>
      </w:tr>
      <w:tr>
        <w:tc>
          <w:tcPr>
            <w:shd w:val="clear" w:color="auto" w:fill="F7F7F7"/>
          </w:tcPr>
          <w:p>
            <w:pPr>
              <w:pStyle w:val="Compact"/>
            </w:pPr>
            <w:r>
              <w:rPr>
                <w:rFonts w:hint="eastAsia"/>
              </w:rPr>
              <w:t xml:space="preserve">保暖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rPr>
                <w:rFonts w:hint="eastAsia"/>
              </w:rPr>
              <w:t xml:space="preserve">避空调直吹；颈腰加衣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复诊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视目的（保健</w:t>
            </w:r>
            <w:r>
              <w:t xml:space="preserve"> 2 </w:t>
            </w:r>
            <w:r>
              <w:rPr>
                <w:rFonts w:hint="eastAsia"/>
              </w:rPr>
              <w:t xml:space="preserve">周</w:t>
            </w:r>
            <w:r>
              <w:t xml:space="preserve"> / </w:t>
            </w:r>
            <w:r>
              <w:rPr>
                <w:rFonts w:hint="eastAsia"/>
              </w:rPr>
              <w:t xml:space="preserve">慢性</w:t>
            </w:r>
            <w:r>
              <w:t xml:space="preserve"> 1 </w:t>
            </w:r>
            <w:r>
              <w:rPr>
                <w:rFonts w:hint="eastAsia"/>
              </w:rPr>
              <w:t xml:space="preserve">周）</w:t>
            </w:r>
          </w:p>
        </w:tc>
      </w:tr>
      <w:tr>
        <w:tc>
          <w:tcPr>
            <w:shd w:val="clear" w:color="auto" w:fill="F7F7F7"/>
          </w:tcPr>
          <w:p>
            <w:pPr>
              <w:pStyle w:val="Compact"/>
            </w:pPr>
            <w:r>
              <w:rPr>
                <w:rFonts w:hint="eastAsia"/>
              </w:rPr>
              <w:t xml:space="preserve">异常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rPr>
                <w:rFonts w:hint="eastAsia"/>
              </w:rPr>
              <w:t xml:space="preserve">出现持续疼痛、瘀斑大、头晕</w:t>
            </w:r>
            <w:r>
              <w:t xml:space="preserve"> → </w:t>
            </w:r>
            <w:r>
              <w:rPr>
                <w:rFonts w:hint="eastAsia"/>
              </w:rPr>
              <w:t xml:space="preserve">立即联络中心</w:t>
            </w:r>
          </w:p>
        </w:tc>
      </w:tr>
    </w:tbl>
    <w:bookmarkEnd w:id="548"/>
    <w:bookmarkStart w:id="549" w:name="步骤-4处置服务后不适如有"/>
    <w:p>
      <w:pPr>
        <w:pStyle w:val="Heading6"/>
      </w:pPr>
      <w:r>
        <w:rPr>
          <w:rStyle w:val="SectionNumber"/>
        </w:rPr>
        <w:t xml:space="preserve">1.2.11.1.4.4</w:t>
      </w:r>
      <w:r>
        <w:tab/>
      </w:r>
      <w:r>
        <w:rPr>
          <w:rFonts w:hint="eastAsia"/>
        </w:rPr>
        <w:t xml:space="preserve">步骤</w:t>
      </w:r>
      <w:r>
        <w:t xml:space="preserve"> </w:t>
      </w:r>
      <w:r>
        <w:rPr>
          <w:rFonts w:hint="eastAsia"/>
        </w:rPr>
        <w:t xml:space="preserve">4：处置服务后不适（如有）</w:t>
      </w:r>
    </w:p>
    <w:tbl>
      <w:tblPr>
        <w:tblStyle w:val="Table"/>
        <w:tblW w:type="auto" w:w="0"/>
        <w:tblLook w:firstRow="1" w:lastRow="0" w:firstColumn="0" w:lastColumn="0" w:noHBand="0" w:noVBand="0" w:val="0020"/>
        <w:tblBorders>
          <w:top w:val="single" w:sz="12" w:color="7F7F7F"/>
          <w:bottom w:val="single" w:sz="12" w:color="7F7F7F"/>
          <w:insideH w:val="single" w:sz="6" w:color="7F7F7F"/>
          <w:left w:val="nil"/>
          <w:right w:val="nil"/>
          <w:insideV w:val="nil"/>
        </w:tblBorders>
      </w:tblPr>
      <w:tblGrid>
        <w:gridCol w:w="3960"/>
        <w:gridCol w:w="3960"/>
      </w:tblGrid>
      <w:tr>
        <w:trPr>
          <w:tblHeader w:val="on"/>
        </w:trPr>
        <w:tc>
          <w:tcPr>
            <w:shd w:val="clear" w:color="auto" w:fill="E7E6E6"/>
          </w:tcPr>
          <w:p>
            <w:pPr>
              <w:pStyle w:val="Compact"/>
            </w:pPr>
            <w:r>
              <w:rPr>
                <w:rFonts w:hint="eastAsia"/>
                <w:b/>
              </w:rPr>
              <w:t xml:space="preserve">情况</w:t>
            </w:r>
          </w:p>
        </w:tc>
        <w:tc>
          <w:tcPr>
            <w:shd w:val="clear" w:color="auto" w:fill="E7E6E6"/>
          </w:tcPr>
          <w:p>
            <w:pPr>
              <w:pStyle w:val="Compact"/>
            </w:pPr>
            <w:r>
              <w:rPr>
                <w:rFonts w:hint="eastAsia"/>
                <w:b/>
              </w:rPr>
              <w:t xml:space="preserve">处置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肌肉酸痛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解释正常</w:t>
            </w:r>
            <w:r>
              <w:t xml:space="preserve"> 24-48h </w:t>
            </w:r>
            <w:r>
              <w:rPr>
                <w:rFonts w:hint="eastAsia"/>
              </w:rPr>
              <w:t xml:space="preserve">缓解；可热敷</w:t>
            </w:r>
          </w:p>
        </w:tc>
      </w:tr>
      <w:tr>
        <w:tc>
          <w:tcPr>
            <w:shd w:val="clear" w:color="auto" w:fill="F7F7F7"/>
          </w:tcPr>
          <w:p>
            <w:pPr>
              <w:pStyle w:val="Compact"/>
            </w:pPr>
            <w:r>
              <w:rPr>
                <w:rFonts w:hint="eastAsia"/>
              </w:rPr>
              <w:t xml:space="preserve">轻微瘀斑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t xml:space="preserve">48h </w:t>
            </w:r>
            <w:r>
              <w:rPr>
                <w:rFonts w:hint="eastAsia"/>
              </w:rPr>
              <w:t xml:space="preserve">后温敷；记录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嗜睡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静卧延长；勿驾车</w:t>
            </w:r>
          </w:p>
        </w:tc>
      </w:tr>
      <w:tr>
        <w:tc>
          <w:tcPr>
            <w:shd w:val="clear" w:color="auto" w:fill="F7F7F7"/>
          </w:tcPr>
          <w:p>
            <w:pPr>
              <w:pStyle w:val="Compact"/>
            </w:pPr>
            <w:r>
              <w:rPr>
                <w:rFonts w:hint="eastAsia"/>
              </w:rPr>
              <w:t xml:space="preserve">情绪释放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rPr>
                <w:rFonts w:hint="eastAsia"/>
              </w:rPr>
              <w:t xml:space="preserve">安静陪伴</w:t>
            </w:r>
            <w:r>
              <w:t xml:space="preserve"> 5-10 </w:t>
            </w:r>
            <w:r>
              <w:rPr>
                <w:rFonts w:hint="eastAsia"/>
              </w:rPr>
              <w:t xml:space="preserve">min；提供纸巾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头晕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平卧</w:t>
            </w:r>
            <w:r>
              <w:t xml:space="preserve"> + </w:t>
            </w:r>
            <w:r>
              <w:rPr>
                <w:rFonts w:hint="eastAsia"/>
              </w:rPr>
              <w:t xml:space="preserve">测血压</w:t>
            </w:r>
            <w:r>
              <w:t xml:space="preserve"> + </w:t>
            </w:r>
            <w:r>
              <w:rPr>
                <w:rFonts w:hint="eastAsia"/>
              </w:rPr>
              <w:t xml:space="preserve">必要时血糖</w:t>
            </w:r>
          </w:p>
        </w:tc>
      </w:tr>
      <w:tr>
        <w:tc>
          <w:tcPr>
            <w:shd w:val="clear" w:color="auto" w:fill="F7F7F7"/>
          </w:tcPr>
          <w:p>
            <w:pPr>
              <w:pStyle w:val="Compact"/>
            </w:pPr>
            <w:r>
              <w:rPr>
                <w:rFonts w:hint="eastAsia"/>
              </w:rPr>
              <w:t xml:space="preserve">皮疹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rPr>
                <w:rFonts w:hint="eastAsia"/>
              </w:rPr>
              <w:t xml:space="preserve">清洁</w:t>
            </w:r>
            <w:r>
              <w:t xml:space="preserve"> + </w:t>
            </w:r>
            <w:r>
              <w:rPr>
                <w:rFonts w:hint="eastAsia"/>
              </w:rPr>
              <w:t xml:space="preserve">冷敷；记录介质</w:t>
            </w:r>
          </w:p>
        </w:tc>
      </w:tr>
    </w:tbl>
    <w:bookmarkEnd w:id="549"/>
    <w:bookmarkStart w:id="550" w:name="步骤-5转介仅当指征出现时"/>
    <w:p>
      <w:pPr>
        <w:pStyle w:val="Heading6"/>
      </w:pPr>
      <w:r>
        <w:rPr>
          <w:rStyle w:val="SectionNumber"/>
        </w:rPr>
        <w:t xml:space="preserve">1.2.11.1.4.5</w:t>
      </w:r>
      <w:r>
        <w:tab/>
      </w:r>
      <w:r>
        <w:rPr>
          <w:rFonts w:hint="eastAsia"/>
        </w:rPr>
        <w:t xml:space="preserve">步骤</w:t>
      </w:r>
      <w:r>
        <w:t xml:space="preserve"> </w:t>
      </w:r>
      <w:r>
        <w:rPr>
          <w:rFonts w:hint="eastAsia"/>
        </w:rPr>
        <w:t xml:space="preserve">5：转介（仅当指征出现时）</w:t>
      </w:r>
    </w:p>
    <w:p>
      <w:pPr>
        <w:pStyle w:val="FirstParagraph"/>
      </w:pPr>
      <w:r>
        <w:rPr>
          <w:rFonts w:hint="eastAsia"/>
        </w:rPr>
        <w:t xml:space="preserve">如存在转介指征（KP-03</w:t>
      </w:r>
      <w:r>
        <w:t xml:space="preserve"> </w:t>
      </w:r>
      <w:r>
        <w:rPr>
          <w:rFonts w:hint="eastAsia"/>
        </w:rPr>
        <w:t xml:space="preserve">§5.1）：</w:t>
      </w:r>
    </w:p>
    <w:p>
      <w:pPr>
        <w:pStyle w:val="Compact"/>
        <w:numPr>
          <w:ilvl w:val="0"/>
          <w:numId w:val="1275"/>
        </w:numPr>
      </w:pPr>
      <w:r>
        <w:rPr>
          <w:rFonts w:hint="eastAsia"/>
        </w:rPr>
        <w:t xml:space="preserve">向客户说明：</w:t>
      </w:r>
      <w:r>
        <w:rPr>
          <w:rFonts w:hint="eastAsia"/>
        </w:rPr>
        <w:t xml:space="preserve">“建议您也咨询</w:t>
      </w:r>
      <w:r>
        <w:t xml:space="preserve"> XX </w:t>
      </w:r>
      <w:r>
        <w:rPr>
          <w:rFonts w:hint="eastAsia"/>
        </w:rPr>
        <w:t xml:space="preserve">专业人员，理由是</w:t>
      </w:r>
      <w:r>
        <w:t xml:space="preserve"> ……”</w:t>
      </w:r>
    </w:p>
    <w:p>
      <w:pPr>
        <w:pStyle w:val="Compact"/>
        <w:numPr>
          <w:ilvl w:val="0"/>
          <w:numId w:val="1275"/>
        </w:numPr>
      </w:pPr>
      <w:r>
        <w:rPr>
          <w:rFonts w:hint="eastAsia"/>
        </w:rPr>
        <w:t xml:space="preserve">取得客户同意（口头</w:t>
      </w:r>
      <w:r>
        <w:t xml:space="preserve"> + </w:t>
      </w:r>
      <w:r>
        <w:rPr>
          <w:rFonts w:hint="eastAsia"/>
        </w:rPr>
        <w:t xml:space="preserve">书面）</w:t>
      </w:r>
    </w:p>
    <w:p>
      <w:pPr>
        <w:pStyle w:val="Compact"/>
        <w:numPr>
          <w:ilvl w:val="0"/>
          <w:numId w:val="1275"/>
        </w:numPr>
      </w:pPr>
      <w:r>
        <w:rPr>
          <w:rFonts w:hint="eastAsia"/>
        </w:rPr>
        <w:t xml:space="preserve">填写转介表：日期、客户、症状摘要、推拿处置、转介理由</w:t>
      </w:r>
    </w:p>
    <w:p>
      <w:pPr>
        <w:pStyle w:val="Compact"/>
        <w:numPr>
          <w:ilvl w:val="0"/>
          <w:numId w:val="1275"/>
        </w:numPr>
      </w:pPr>
      <w:r>
        <w:rPr>
          <w:rFonts w:hint="eastAsia"/>
        </w:rPr>
        <w:t xml:space="preserve">推荐至少</w:t>
      </w:r>
      <w:r>
        <w:t xml:space="preserve"> 2 </w:t>
      </w:r>
      <w:r>
        <w:rPr>
          <w:rFonts w:hint="eastAsia"/>
        </w:rPr>
        <w:t xml:space="preserve">个相关机构</w:t>
      </w:r>
    </w:p>
    <w:p>
      <w:pPr>
        <w:pStyle w:val="Compact"/>
        <w:numPr>
          <w:ilvl w:val="0"/>
          <w:numId w:val="1275"/>
        </w:numPr>
      </w:pPr>
      <w:r>
        <w:rPr>
          <w:rFonts w:hint="eastAsia"/>
        </w:rPr>
        <w:t xml:space="preserve">提供转介信（密封信封）</w:t>
      </w:r>
    </w:p>
    <w:p>
      <w:pPr>
        <w:pStyle w:val="Compact"/>
        <w:numPr>
          <w:ilvl w:val="0"/>
          <w:numId w:val="1275"/>
        </w:numPr>
      </w:pPr>
      <w:r>
        <w:rPr>
          <w:rFonts w:hint="eastAsia"/>
        </w:rPr>
        <w:t xml:space="preserve">客户记录登记</w:t>
      </w:r>
    </w:p>
    <w:p>
      <w:pPr>
        <w:pStyle w:val="Compact"/>
        <w:numPr>
          <w:ilvl w:val="0"/>
          <w:numId w:val="1275"/>
        </w:numPr>
      </w:pPr>
      <w:r>
        <w:t xml:space="preserve">7–14 </w:t>
      </w:r>
      <w:r>
        <w:rPr>
          <w:rFonts w:hint="eastAsia"/>
        </w:rPr>
        <w:t xml:space="preserve">天后追访结果</w:t>
      </w:r>
    </w:p>
    <w:bookmarkEnd w:id="550"/>
    <w:bookmarkStart w:id="551" w:name="步骤-6客户记录更新10-分钟"/>
    <w:p>
      <w:pPr>
        <w:pStyle w:val="Heading6"/>
      </w:pPr>
      <w:r>
        <w:rPr>
          <w:rStyle w:val="SectionNumber"/>
        </w:rPr>
        <w:t xml:space="preserve">1.2.11.1.4.6</w:t>
      </w:r>
      <w:r>
        <w:tab/>
      </w:r>
      <w:r>
        <w:rPr>
          <w:rFonts w:hint="eastAsia"/>
        </w:rPr>
        <w:t xml:space="preserve">步骤</w:t>
      </w:r>
      <w:r>
        <w:t xml:space="preserve"> </w:t>
      </w:r>
      <w:r>
        <w:rPr>
          <w:rFonts w:hint="eastAsia"/>
        </w:rPr>
        <w:t xml:space="preserve">6：客户记录更新（10</w:t>
      </w:r>
      <w:r>
        <w:t xml:space="preserve"> </w:t>
      </w:r>
      <w:r>
        <w:rPr>
          <w:rFonts w:hint="eastAsia"/>
        </w:rPr>
        <w:t xml:space="preserve">分钟）</w:t>
      </w:r>
    </w:p>
    <w:p>
      <w:pPr>
        <w:pStyle w:val="FirstParagraph"/>
      </w:pPr>
      <w:r>
        <w:rPr>
          <w:rFonts w:hint="eastAsia"/>
        </w:rPr>
        <w:t xml:space="preserve">逐项填写本次服务记录（参</w:t>
      </w:r>
      <w:r>
        <w:t xml:space="preserve"> KP-03 </w:t>
      </w:r>
      <w:r>
        <w:rPr>
          <w:rFonts w:hint="eastAsia"/>
        </w:rPr>
        <w:t xml:space="preserve">§6.1）：</w:t>
      </w:r>
    </w:p>
    <w:p>
      <w:pPr>
        <w:pStyle w:val="Compact"/>
        <w:numPr>
          <w:ilvl w:val="0"/>
          <w:numId w:val="1276"/>
        </w:numPr>
      </w:pPr>
      <w:r>
        <w:rPr>
          <w:rFonts w:hint="eastAsia"/>
        </w:rPr>
        <w:t xml:space="preserve">日期、时段</w:t>
      </w:r>
    </w:p>
    <w:p>
      <w:pPr>
        <w:pStyle w:val="Compact"/>
        <w:numPr>
          <w:ilvl w:val="0"/>
          <w:numId w:val="1277"/>
        </w:numPr>
      </w:pPr>
      <w:r>
        <w:rPr>
          <w:rFonts w:hint="eastAsia"/>
        </w:rPr>
        <w:t xml:space="preserve">推拿师姓名</w:t>
      </w:r>
      <w:r>
        <w:t xml:space="preserve"> / </w:t>
      </w:r>
      <w:r>
        <w:rPr>
          <w:rFonts w:hint="eastAsia"/>
        </w:rPr>
        <w:t xml:space="preserve">编号</w:t>
      </w:r>
    </w:p>
    <w:p>
      <w:pPr>
        <w:pStyle w:val="Compact"/>
        <w:numPr>
          <w:ilvl w:val="0"/>
          <w:numId w:val="1278"/>
        </w:numPr>
      </w:pPr>
      <w:r>
        <w:rPr>
          <w:rFonts w:hint="eastAsia"/>
        </w:rPr>
        <w:t xml:space="preserve">服务时长</w:t>
      </w:r>
    </w:p>
    <w:p>
      <w:pPr>
        <w:pStyle w:val="Compact"/>
        <w:numPr>
          <w:ilvl w:val="0"/>
          <w:numId w:val="1279"/>
        </w:numPr>
      </w:pPr>
      <w:r>
        <w:rPr>
          <w:rFonts w:hint="eastAsia"/>
        </w:rPr>
        <w:t xml:space="preserve">主诉</w:t>
      </w:r>
      <w:r>
        <w:t xml:space="preserve"> </w:t>
      </w:r>
      <w:r>
        <w:rPr>
          <w:rFonts w:hint="eastAsia"/>
        </w:rPr>
        <w:t xml:space="preserve">(术前)</w:t>
      </w:r>
    </w:p>
    <w:p>
      <w:pPr>
        <w:pStyle w:val="Compact"/>
        <w:numPr>
          <w:ilvl w:val="0"/>
          <w:numId w:val="1280"/>
        </w:numPr>
      </w:pPr>
      <w:r>
        <w:rPr>
          <w:rFonts w:hint="eastAsia"/>
        </w:rPr>
        <w:t xml:space="preserve">四诊复核摘要</w:t>
      </w:r>
    </w:p>
    <w:p>
      <w:pPr>
        <w:pStyle w:val="Compact"/>
        <w:numPr>
          <w:ilvl w:val="0"/>
          <w:numId w:val="1281"/>
        </w:numPr>
      </w:pPr>
      <w:r>
        <w:rPr>
          <w:rFonts w:hint="eastAsia"/>
        </w:rPr>
        <w:t xml:space="preserve">推拿模式：全身</w:t>
      </w:r>
    </w:p>
    <w:p>
      <w:pPr>
        <w:pStyle w:val="Compact"/>
        <w:numPr>
          <w:ilvl w:val="0"/>
          <w:numId w:val="1282"/>
        </w:numPr>
      </w:pPr>
      <w:r>
        <w:rPr>
          <w:rFonts w:hint="eastAsia"/>
        </w:rPr>
        <w:t xml:space="preserve">体位顺序：俯</w:t>
      </w:r>
      <w:r>
        <w:t xml:space="preserve"> → </w:t>
      </w:r>
      <w:r>
        <w:rPr>
          <w:rFonts w:hint="eastAsia"/>
        </w:rPr>
        <w:t xml:space="preserve">侧</w:t>
      </w:r>
      <w:r>
        <w:t xml:space="preserve"> → </w:t>
      </w:r>
      <w:r>
        <w:rPr>
          <w:rFonts w:hint="eastAsia"/>
        </w:rPr>
        <w:t xml:space="preserve">仰</w:t>
      </w:r>
    </w:p>
    <w:p>
      <w:pPr>
        <w:pStyle w:val="Compact"/>
        <w:numPr>
          <w:ilvl w:val="0"/>
          <w:numId w:val="1283"/>
        </w:numPr>
      </w:pPr>
      <w:r>
        <w:rPr>
          <w:rFonts w:hint="eastAsia"/>
        </w:rPr>
        <w:t xml:space="preserve">主要手法</w:t>
      </w:r>
    </w:p>
    <w:p>
      <w:pPr>
        <w:pStyle w:val="Compact"/>
        <w:numPr>
          <w:ilvl w:val="0"/>
          <w:numId w:val="1284"/>
        </w:numPr>
      </w:pPr>
      <w:r>
        <w:rPr>
          <w:rFonts w:hint="eastAsia"/>
        </w:rPr>
        <w:t xml:space="preserve">重点部位</w:t>
      </w:r>
      <w:r>
        <w:t xml:space="preserve"> / </w:t>
      </w:r>
      <w:r>
        <w:rPr>
          <w:rFonts w:hint="eastAsia"/>
        </w:rPr>
        <w:t xml:space="preserve">配穴</w:t>
      </w:r>
    </w:p>
    <w:p>
      <w:pPr>
        <w:pStyle w:val="Compact"/>
        <w:numPr>
          <w:ilvl w:val="0"/>
          <w:numId w:val="1285"/>
        </w:numPr>
      </w:pPr>
      <w:r>
        <w:rPr>
          <w:rFonts w:hint="eastAsia"/>
        </w:rPr>
        <w:t xml:space="preserve">力度等级</w:t>
      </w:r>
    </w:p>
    <w:p>
      <w:pPr>
        <w:pStyle w:val="Compact"/>
        <w:numPr>
          <w:ilvl w:val="0"/>
          <w:numId w:val="1286"/>
        </w:numPr>
      </w:pPr>
      <w:r>
        <w:rPr>
          <w:rFonts w:hint="eastAsia"/>
        </w:rPr>
        <w:t xml:space="preserve">客户反应</w:t>
      </w:r>
      <w:r>
        <w:t xml:space="preserve"> </w:t>
      </w:r>
      <w:r>
        <w:rPr>
          <w:rFonts w:hint="eastAsia"/>
        </w:rPr>
        <w:t xml:space="preserve">(服务中)</w:t>
      </w:r>
    </w:p>
    <w:p>
      <w:pPr>
        <w:pStyle w:val="Compact"/>
        <w:numPr>
          <w:ilvl w:val="0"/>
          <w:numId w:val="1287"/>
        </w:numPr>
      </w:pPr>
      <w:r>
        <w:rPr>
          <w:rFonts w:hint="eastAsia"/>
        </w:rPr>
        <w:t xml:space="preserve">服务后评估（VAS</w:t>
      </w:r>
      <w:r>
        <w:t xml:space="preserve"> </w:t>
      </w:r>
      <w:r>
        <w:rPr>
          <w:rFonts w:hint="eastAsia"/>
        </w:rPr>
        <w:t xml:space="preserve">前后对比、活动度）</w:t>
      </w:r>
    </w:p>
    <w:p>
      <w:pPr>
        <w:pStyle w:val="Compact"/>
        <w:numPr>
          <w:ilvl w:val="0"/>
          <w:numId w:val="1288"/>
        </w:numPr>
      </w:pPr>
      <w:r>
        <w:rPr>
          <w:rFonts w:hint="eastAsia"/>
        </w:rPr>
        <w:t xml:space="preserve">客户反馈</w:t>
      </w:r>
      <w:r>
        <w:t xml:space="preserve"> / </w:t>
      </w:r>
      <w:r>
        <w:rPr>
          <w:rFonts w:hint="eastAsia"/>
        </w:rPr>
        <w:t xml:space="preserve">满意度</w:t>
      </w:r>
    </w:p>
    <w:p>
      <w:pPr>
        <w:pStyle w:val="Compact"/>
        <w:numPr>
          <w:ilvl w:val="0"/>
          <w:numId w:val="1289"/>
        </w:numPr>
      </w:pPr>
      <w:r>
        <w:rPr>
          <w:rFonts w:hint="eastAsia"/>
        </w:rPr>
        <w:t xml:space="preserve">自我护理建议（标记已交付）</w:t>
      </w:r>
    </w:p>
    <w:p>
      <w:pPr>
        <w:pStyle w:val="Compact"/>
        <w:numPr>
          <w:ilvl w:val="0"/>
          <w:numId w:val="1290"/>
        </w:numPr>
      </w:pPr>
      <w:r>
        <w:rPr>
          <w:rFonts w:hint="eastAsia"/>
        </w:rPr>
        <w:t xml:space="preserve">下次预约日期</w:t>
      </w:r>
    </w:p>
    <w:p>
      <w:pPr>
        <w:pStyle w:val="Compact"/>
        <w:numPr>
          <w:ilvl w:val="0"/>
          <w:numId w:val="1291"/>
        </w:numPr>
      </w:pPr>
      <w:r>
        <w:rPr>
          <w:rFonts w:hint="eastAsia"/>
        </w:rPr>
        <w:t xml:space="preserve">异常事件</w:t>
      </w:r>
      <w:r>
        <w:t xml:space="preserve"> / </w:t>
      </w:r>
      <w:r>
        <w:rPr>
          <w:rFonts w:hint="eastAsia"/>
        </w:rPr>
        <w:t xml:space="preserve">转介（如有）</w:t>
      </w:r>
    </w:p>
    <w:p>
      <w:pPr>
        <w:pStyle w:val="Compact"/>
        <w:numPr>
          <w:ilvl w:val="0"/>
          <w:numId w:val="1292"/>
        </w:numPr>
      </w:pPr>
      <w:r>
        <w:rPr>
          <w:rFonts w:hint="eastAsia"/>
        </w:rPr>
        <w:t xml:space="preserve">推拿师签字</w:t>
      </w:r>
    </w:p>
    <w:p>
      <w:pPr>
        <w:pStyle w:val="BlockText"/>
      </w:pPr>
      <w:r>
        <w:rPr>
          <w:rFonts w:hint="eastAsia"/>
        </w:rPr>
        <w:t xml:space="preserve">修改须划线</w:t>
      </w:r>
      <w:r>
        <w:t xml:space="preserve"> + </w:t>
      </w:r>
      <w:r>
        <w:rPr>
          <w:rFonts w:hint="eastAsia"/>
        </w:rPr>
        <w:t xml:space="preserve">签名</w:t>
      </w:r>
      <w:r>
        <w:t xml:space="preserve"> + </w:t>
      </w:r>
      <w:r>
        <w:rPr>
          <w:rFonts w:hint="eastAsia"/>
        </w:rPr>
        <w:t xml:space="preserve">日期；不可涂改液。</w:t>
      </w:r>
    </w:p>
    <w:bookmarkEnd w:id="551"/>
    <w:bookmarkStart w:id="552" w:name="步骤-7异常情况延长处置"/>
    <w:p>
      <w:pPr>
        <w:pStyle w:val="Heading6"/>
      </w:pPr>
      <w:r>
        <w:rPr>
          <w:rStyle w:val="SectionNumber"/>
        </w:rPr>
        <w:t xml:space="preserve">1.2.11.1.4.7</w:t>
      </w:r>
      <w:r>
        <w:tab/>
      </w:r>
      <w:r>
        <w:rPr>
          <w:rFonts w:hint="eastAsia"/>
        </w:rPr>
        <w:t xml:space="preserve">步骤</w:t>
      </w:r>
      <w:r>
        <w:t xml:space="preserve"> </w:t>
      </w:r>
      <w:r>
        <w:rPr>
          <w:rFonts w:hint="eastAsia"/>
        </w:rPr>
        <w:t xml:space="preserve">7：异常情况延长处置</w:t>
      </w:r>
    </w:p>
    <w:p>
      <w:pPr>
        <w:pStyle w:val="FirstParagraph"/>
      </w:pPr>
      <w:r>
        <w:rPr>
          <w:rFonts w:hint="eastAsia"/>
        </w:rPr>
        <w:t xml:space="preserve">如客户离场前仍有不适：</w:t>
      </w:r>
      <w:r>
        <w:t xml:space="preserve"> </w:t>
      </w:r>
      <w:r>
        <w:t xml:space="preserve">1. </w:t>
      </w:r>
      <w:r>
        <w:rPr>
          <w:rFonts w:hint="eastAsia"/>
        </w:rPr>
        <w:t xml:space="preserve">延长静卧至少</w:t>
      </w:r>
      <w:r>
        <w:t xml:space="preserve"> 30 </w:t>
      </w:r>
      <w:r>
        <w:rPr>
          <w:rFonts w:hint="eastAsia"/>
        </w:rPr>
        <w:t xml:space="preserve">分钟</w:t>
      </w:r>
      <w:r>
        <w:t xml:space="preserve"> </w:t>
      </w:r>
      <w:r>
        <w:t xml:space="preserve">2. </w:t>
      </w:r>
      <w:r>
        <w:rPr>
          <w:rFonts w:hint="eastAsia"/>
        </w:rPr>
        <w:t xml:space="preserve">监测生命体征每</w:t>
      </w:r>
      <w:r>
        <w:t xml:space="preserve"> 10 </w:t>
      </w:r>
      <w:r>
        <w:rPr>
          <w:rFonts w:hint="eastAsia"/>
        </w:rPr>
        <w:t xml:space="preserve">分钟</w:t>
      </w:r>
      <w:r>
        <w:t xml:space="preserve"> </w:t>
      </w:r>
      <w:r>
        <w:t xml:space="preserve">3. </w:t>
      </w:r>
      <w:r>
        <w:rPr>
          <w:rFonts w:hint="eastAsia"/>
        </w:rPr>
        <w:t xml:space="preserve">必要时通知客户家属来接</w:t>
      </w:r>
      <w:r>
        <w:t xml:space="preserve"> </w:t>
      </w:r>
      <w:r>
        <w:t xml:space="preserve">4. </w:t>
      </w:r>
      <w:r>
        <w:rPr>
          <w:rFonts w:hint="eastAsia"/>
        </w:rPr>
        <w:t xml:space="preserve">严重时拨</w:t>
      </w:r>
      <w:r>
        <w:t xml:space="preserve"> 999 + </w:t>
      </w:r>
      <w:r>
        <w:rPr>
          <w:rFonts w:hint="eastAsia"/>
        </w:rPr>
        <w:t xml:space="preserve">转介</w:t>
      </w:r>
      <w:r>
        <w:t xml:space="preserve"> </w:t>
      </w:r>
      <w:r>
        <w:t xml:space="preserve">5. 24 </w:t>
      </w:r>
      <w:r>
        <w:rPr>
          <w:rFonts w:hint="eastAsia"/>
        </w:rPr>
        <w:t xml:space="preserve">小时内填</w:t>
      </w:r>
      <w:r>
        <w:t xml:space="preserve"> Incident Report</w:t>
      </w:r>
    </w:p>
    <w:bookmarkEnd w:id="552"/>
    <w:bookmarkStart w:id="553" w:name="步骤-8预约与送别3-分钟"/>
    <w:p>
      <w:pPr>
        <w:pStyle w:val="Heading6"/>
      </w:pPr>
      <w:r>
        <w:rPr>
          <w:rStyle w:val="SectionNumber"/>
        </w:rPr>
        <w:t xml:space="preserve">1.2.11.1.4.8</w:t>
      </w:r>
      <w:r>
        <w:tab/>
      </w:r>
      <w:r>
        <w:rPr>
          <w:rFonts w:hint="eastAsia"/>
        </w:rPr>
        <w:t xml:space="preserve">步骤</w:t>
      </w:r>
      <w:r>
        <w:t xml:space="preserve"> </w:t>
      </w:r>
      <w:r>
        <w:rPr>
          <w:rFonts w:hint="eastAsia"/>
        </w:rPr>
        <w:t xml:space="preserve">8：预约与送别（3</w:t>
      </w:r>
      <w:r>
        <w:t xml:space="preserve"> </w:t>
      </w:r>
      <w:r>
        <w:rPr>
          <w:rFonts w:hint="eastAsia"/>
        </w:rPr>
        <w:t xml:space="preserve">分钟）</w:t>
      </w:r>
    </w:p>
    <w:p>
      <w:pPr>
        <w:pStyle w:val="Compact"/>
        <w:numPr>
          <w:ilvl w:val="0"/>
          <w:numId w:val="1293"/>
        </w:numPr>
      </w:pPr>
      <w:r>
        <w:rPr>
          <w:rFonts w:hint="eastAsia"/>
        </w:rPr>
        <w:t xml:space="preserve">翻预约本/系统，依建议复诊频率推荐日期</w:t>
      </w:r>
    </w:p>
    <w:p>
      <w:pPr>
        <w:pStyle w:val="Compact"/>
        <w:numPr>
          <w:ilvl w:val="0"/>
          <w:numId w:val="1293"/>
        </w:numPr>
      </w:pPr>
      <w:r>
        <w:rPr>
          <w:rFonts w:hint="eastAsia"/>
        </w:rPr>
        <w:t xml:space="preserve">客户确认后写入预约卡</w:t>
      </w:r>
    </w:p>
    <w:p>
      <w:pPr>
        <w:pStyle w:val="Compact"/>
        <w:numPr>
          <w:ilvl w:val="0"/>
          <w:numId w:val="1293"/>
        </w:numPr>
      </w:pPr>
      <w:r>
        <w:rPr>
          <w:rFonts w:hint="eastAsia"/>
        </w:rPr>
        <w:t xml:space="preserve">感谢客户：</w:t>
      </w:r>
      <w:r>
        <w:rPr>
          <w:rFonts w:hint="eastAsia"/>
        </w:rPr>
        <w:t xml:space="preserve">“谢谢您今天的配合”</w:t>
      </w:r>
    </w:p>
    <w:p>
      <w:pPr>
        <w:pStyle w:val="Compact"/>
        <w:numPr>
          <w:ilvl w:val="0"/>
          <w:numId w:val="1293"/>
        </w:numPr>
      </w:pPr>
      <w:r>
        <w:rPr>
          <w:rFonts w:hint="eastAsia"/>
        </w:rPr>
        <w:t xml:space="preserve">提醒带走自我护理卡</w:t>
      </w:r>
      <w:r>
        <w:t xml:space="preserve"> / </w:t>
      </w:r>
      <w:r>
        <w:rPr>
          <w:rFonts w:hint="eastAsia"/>
        </w:rPr>
        <w:t xml:space="preserve">预约卡</w:t>
      </w:r>
    </w:p>
    <w:p>
      <w:pPr>
        <w:pStyle w:val="Compact"/>
        <w:numPr>
          <w:ilvl w:val="0"/>
          <w:numId w:val="1293"/>
        </w:numPr>
      </w:pPr>
      <w:r>
        <w:rPr>
          <w:rFonts w:hint="eastAsia"/>
        </w:rPr>
        <w:t xml:space="preserve">引导至门口微笑送别</w:t>
      </w:r>
    </w:p>
    <w:bookmarkEnd w:id="553"/>
    <w:bookmarkEnd w:id="554"/>
    <w:bookmarkStart w:id="555" w:name="五评分检查表-3"/>
    <w:p>
      <w:pPr>
        <w:pStyle w:val="Heading5"/>
      </w:pPr>
      <w:r>
        <w:rPr>
          <w:rStyle w:val="SectionNumber"/>
        </w:rPr>
        <w:t xml:space="preserve">1.2.11.1.5</w:t>
      </w:r>
      <w:r>
        <w:tab/>
      </w:r>
      <w:r>
        <w:rPr>
          <w:rFonts w:hint="eastAsia"/>
        </w:rPr>
        <w:t xml:space="preserve">五、评分检查表</w:t>
      </w:r>
    </w:p>
    <w:tbl>
      <w:tblPr>
        <w:tblStyle w:val="Table"/>
        <w:tblW w:type="auto" w:w="0"/>
        <w:tblLook w:firstRow="1" w:lastRow="0" w:firstColumn="0" w:lastColumn="0" w:noHBand="0" w:noVBand="0" w:val="0020"/>
        <w:tblBorders>
          <w:top w:val="single" w:sz="12" w:color="7F7F7F"/>
          <w:bottom w:val="single" w:sz="12" w:color="7F7F7F"/>
          <w:insideH w:val="single" w:sz="6" w:color="7F7F7F"/>
          <w:left w:val="nil"/>
          <w:right w:val="nil"/>
          <w:insideV w:val="nil"/>
        </w:tblBorders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>
            <w:shd w:val="clear" w:color="auto" w:fill="E7E6E6"/>
          </w:tcPr>
          <w:p>
            <w:pPr>
              <w:pStyle w:val="Compact"/>
            </w:pPr>
            <w:r>
              <w:rPr>
                <w:rFonts w:hint="eastAsia"/>
                <w:b/>
              </w:rPr>
              <w:t xml:space="preserve">评分项</w:t>
            </w:r>
          </w:p>
        </w:tc>
        <w:tc>
          <w:tcPr>
            <w:shd w:val="clear" w:color="auto" w:fill="E7E6E6"/>
          </w:tcPr>
          <w:p>
            <w:pPr>
              <w:pStyle w:val="Compact"/>
              <w:jc w:val="right"/>
            </w:pPr>
            <w:r>
              <w:rPr>
                <w:rFonts w:hint="eastAsia"/>
                <w:b/>
              </w:rPr>
              <w:t xml:space="preserve">满分</w:t>
            </w:r>
          </w:p>
        </w:tc>
        <w:tc>
          <w:tcPr>
            <w:shd w:val="clear" w:color="auto" w:fill="E7E6E6"/>
          </w:tcPr>
          <w:p>
            <w:pPr>
              <w:pStyle w:val="Compact"/>
              <w:jc w:val="right"/>
            </w:pPr>
            <w:r>
              <w:rPr>
                <w:rFonts w:hint="eastAsia"/>
                <w:b/>
              </w:rPr>
              <w:t xml:space="preserve">自评</w:t>
            </w:r>
          </w:p>
        </w:tc>
        <w:tc>
          <w:tcPr>
            <w:shd w:val="clear" w:color="auto" w:fill="E7E6E6"/>
          </w:tcPr>
          <w:p>
            <w:pPr>
              <w:pStyle w:val="Compact"/>
              <w:jc w:val="right"/>
            </w:pPr>
            <w:r>
              <w:rPr>
                <w:rFonts w:hint="eastAsia"/>
                <w:b/>
              </w:rPr>
              <w:t xml:space="preserve">导师评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服务后状态评估</w:t>
            </w:r>
            <w:r>
              <w:t xml:space="preserve"> (6 </w:t>
            </w:r>
            <w:r>
              <w:rPr>
                <w:rFonts w:hint="eastAsia"/>
              </w:rPr>
              <w:t xml:space="preserve">项)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15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>
            <w:shd w:val="clear" w:color="auto" w:fill="F7F7F7"/>
          </w:tcPr>
          <w:p>
            <w:pPr>
              <w:pStyle w:val="Compact"/>
            </w:pPr>
            <w:r>
              <w:rPr>
                <w:rFonts w:hint="eastAsia"/>
              </w:rPr>
              <w:t xml:space="preserve">离场流程（休息</w:t>
            </w:r>
            <w:r>
              <w:t xml:space="preserve"> + </w:t>
            </w:r>
            <w:r>
              <w:rPr>
                <w:rFonts w:hint="eastAsia"/>
              </w:rPr>
              <w:t xml:space="preserve">三步起身）</w:t>
            </w:r>
          </w:p>
        </w:tc>
        <w:tc>
          <w:tcPr>
            <w:shd w:val="clear" w:color="auto" w:fill="F7F7F7"/>
          </w:tcPr>
          <w:p>
            <w:pPr>
              <w:pStyle w:val="Compact"/>
              <w:jc w:val="right"/>
            </w:pPr>
            <w:r>
              <w:t xml:space="preserve">15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</w:p>
        </w:tc>
        <w:tc>
          <w:tcPr>
            <w:shd w:val="clear" w:color="auto" w:fill="F7F7F7"/>
          </w:tcPr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自我护理建议（口头+书面）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15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>
            <w:shd w:val="clear" w:color="auto" w:fill="F7F7F7"/>
          </w:tcPr>
          <w:p>
            <w:pPr>
              <w:pStyle w:val="Compact"/>
            </w:pPr>
            <w:r>
              <w:rPr>
                <w:rFonts w:hint="eastAsia"/>
              </w:rPr>
              <w:t xml:space="preserve">不适处置正确性</w:t>
            </w:r>
          </w:p>
        </w:tc>
        <w:tc>
          <w:tcPr>
            <w:shd w:val="clear" w:color="auto" w:fill="F7F7F7"/>
          </w:tcPr>
          <w:p>
            <w:pPr>
              <w:pStyle w:val="Compact"/>
              <w:jc w:val="right"/>
            </w:pPr>
            <w:r>
              <w:t xml:space="preserve">10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</w:p>
        </w:tc>
        <w:tc>
          <w:tcPr>
            <w:shd w:val="clear" w:color="auto" w:fill="F7F7F7"/>
          </w:tcPr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转介流程熟悉度（如适用）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10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>
            <w:shd w:val="clear" w:color="auto" w:fill="F7F7F7"/>
          </w:tcPr>
          <w:p>
            <w:pPr>
              <w:pStyle w:val="Compact"/>
            </w:pPr>
            <w:r>
              <w:rPr>
                <w:rFonts w:hint="eastAsia"/>
              </w:rPr>
              <w:t xml:space="preserve">客户记录完整</w:t>
            </w:r>
            <w:r>
              <w:t xml:space="preserve"> 17 </w:t>
            </w:r>
            <w:r>
              <w:rPr>
                <w:rFonts w:hint="eastAsia"/>
              </w:rPr>
              <w:t xml:space="preserve">项</w:t>
            </w:r>
          </w:p>
        </w:tc>
        <w:tc>
          <w:tcPr>
            <w:shd w:val="clear" w:color="auto" w:fill="F7F7F7"/>
          </w:tcPr>
          <w:p>
            <w:pPr>
              <w:pStyle w:val="Compact"/>
              <w:jc w:val="right"/>
            </w:pPr>
            <w:r>
              <w:t xml:space="preserve">20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</w:p>
        </w:tc>
        <w:tc>
          <w:tcPr>
            <w:shd w:val="clear" w:color="auto" w:fill="F7F7F7"/>
          </w:tcPr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预约安排合理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5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>
            <w:shd w:val="clear" w:color="auto" w:fill="F7F7F7"/>
          </w:tcPr>
          <w:p>
            <w:pPr>
              <w:pStyle w:val="Compact"/>
            </w:pPr>
            <w:r>
              <w:rPr>
                <w:rFonts w:hint="eastAsia"/>
              </w:rPr>
              <w:t xml:space="preserve">送别礼仪</w:t>
            </w:r>
          </w:p>
        </w:tc>
        <w:tc>
          <w:tcPr>
            <w:shd w:val="clear" w:color="auto" w:fill="F7F7F7"/>
          </w:tcPr>
          <w:p>
            <w:pPr>
              <w:pStyle w:val="Compact"/>
              <w:jc w:val="right"/>
            </w:pPr>
            <w:r>
              <w:t xml:space="preserve">5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</w:p>
        </w:tc>
        <w:tc>
          <w:tcPr>
            <w:shd w:val="clear" w:color="auto" w:fill="F7F7F7"/>
          </w:tcPr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PDPA </w:t>
            </w:r>
            <w:r>
              <w:rPr>
                <w:rFonts w:hint="eastAsia"/>
              </w:rPr>
              <w:t xml:space="preserve">合规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5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>
            <w:shd w:val="clear" w:color="auto" w:fill="F7F7F7"/>
          </w:tcPr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合计</w:t>
            </w:r>
          </w:p>
        </w:tc>
        <w:tc>
          <w:tcPr>
            <w:shd w:val="clear" w:color="auto" w:fill="F7F7F7"/>
          </w:tcPr>
          <w:p>
            <w:pPr>
              <w:pStyle w:val="Compact"/>
              <w:jc w:val="right"/>
            </w:pPr>
            <w:r>
              <w:rPr>
                <w:b/>
                <w:bCs/>
              </w:rPr>
              <w:t xml:space="preserve">100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</w:p>
        </w:tc>
        <w:tc>
          <w:tcPr>
            <w:shd w:val="clear" w:color="auto" w:fill="F7F7F7"/>
          </w:tcPr>
          <w:p>
            <w:pPr>
              <w:pStyle w:val="Compact"/>
            </w:pPr>
          </w:p>
        </w:tc>
      </w:tr>
    </w:tbl>
    <w:p>
      <w:pPr>
        <w:pStyle w:val="BodyText"/>
      </w:pPr>
      <w:r>
        <w:rPr>
          <w:rFonts w:hint="eastAsia"/>
          <w:b/>
          <w:bCs/>
        </w:rPr>
        <w:t xml:space="preserve">及格：≥</w:t>
      </w:r>
      <w:r>
        <w:rPr>
          <w:b/>
          <w:bCs/>
        </w:rPr>
        <w:t xml:space="preserve"> 70 </w:t>
      </w:r>
      <w:r>
        <w:rPr>
          <w:rFonts w:hint="eastAsia"/>
          <w:b/>
          <w:bCs/>
        </w:rPr>
        <w:t xml:space="preserve">分</w:t>
      </w:r>
    </w:p>
    <w:bookmarkEnd w:id="555"/>
    <w:bookmarkStart w:id="556" w:name="六常见错误与修正-2"/>
    <w:p>
      <w:pPr>
        <w:pStyle w:val="Heading5"/>
      </w:pPr>
      <w:r>
        <w:rPr>
          <w:rStyle w:val="SectionNumber"/>
        </w:rPr>
        <w:t xml:space="preserve">1.2.11.1.6</w:t>
      </w:r>
      <w:r>
        <w:tab/>
      </w:r>
      <w:r>
        <w:rPr>
          <w:rFonts w:hint="eastAsia"/>
        </w:rPr>
        <w:t xml:space="preserve">六、常见错误与修正</w:t>
      </w:r>
    </w:p>
    <w:tbl>
      <w:tblPr>
        <w:tblStyle w:val="Table"/>
        <w:tblW w:type="auto" w:w="0"/>
        <w:tblLook w:firstRow="1" w:lastRow="0" w:firstColumn="0" w:lastColumn="0" w:noHBand="0" w:noVBand="0" w:val="0020"/>
        <w:tblBorders>
          <w:top w:val="single" w:sz="12" w:color="7F7F7F"/>
          <w:bottom w:val="single" w:sz="12" w:color="7F7F7F"/>
          <w:insideH w:val="single" w:sz="6" w:color="7F7F7F"/>
          <w:left w:val="nil"/>
          <w:right w:val="nil"/>
          <w:insideV w:val="nil"/>
        </w:tblBorders>
      </w:tblPr>
      <w:tblGrid>
        <w:gridCol w:w="3960"/>
        <w:gridCol w:w="3960"/>
      </w:tblGrid>
      <w:tr>
        <w:trPr>
          <w:tblHeader w:val="on"/>
        </w:trPr>
        <w:tc>
          <w:tcPr>
            <w:shd w:val="clear" w:color="auto" w:fill="E7E6E6"/>
          </w:tcPr>
          <w:p>
            <w:pPr>
              <w:pStyle w:val="Compact"/>
            </w:pPr>
            <w:r>
              <w:rPr>
                <w:rFonts w:hint="eastAsia"/>
                <w:b/>
              </w:rPr>
              <w:t xml:space="preserve">错误</w:t>
            </w:r>
          </w:p>
        </w:tc>
        <w:tc>
          <w:tcPr>
            <w:shd w:val="clear" w:color="auto" w:fill="E7E6E6"/>
          </w:tcPr>
          <w:p>
            <w:pPr>
              <w:pStyle w:val="Compact"/>
            </w:pPr>
            <w:r>
              <w:rPr>
                <w:rFonts w:hint="eastAsia"/>
                <w:b/>
              </w:rPr>
              <w:t xml:space="preserve">修正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客户立即起身导致头晕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严格三步法</w:t>
            </w:r>
          </w:p>
        </w:tc>
      </w:tr>
      <w:tr>
        <w:tc>
          <w:tcPr>
            <w:shd w:val="clear" w:color="auto" w:fill="F7F7F7"/>
          </w:tcPr>
          <w:p>
            <w:pPr>
              <w:pStyle w:val="Compact"/>
            </w:pPr>
            <w:r>
              <w:rPr>
                <w:rFonts w:hint="eastAsia"/>
              </w:rPr>
              <w:t xml:space="preserve">提供冰水而非温水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rPr>
                <w:rFonts w:hint="eastAsia"/>
              </w:rPr>
              <w:t xml:space="preserve">改温水</w:t>
            </w:r>
            <w:r>
              <w:t xml:space="preserve"> / </w:t>
            </w:r>
            <w:r>
              <w:rPr>
                <w:rFonts w:hint="eastAsia"/>
              </w:rPr>
              <w:t xml:space="preserve">茶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自我护理建议仅口头无书面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必须书面卡</w:t>
            </w:r>
          </w:p>
        </w:tc>
      </w:tr>
      <w:tr>
        <w:tc>
          <w:tcPr>
            <w:shd w:val="clear" w:color="auto" w:fill="F7F7F7"/>
          </w:tcPr>
          <w:p>
            <w:pPr>
              <w:pStyle w:val="Compact"/>
            </w:pPr>
            <w:r>
              <w:rPr>
                <w:rFonts w:hint="eastAsia"/>
              </w:rPr>
              <w:t xml:space="preserve">客户记录留空</w:t>
            </w:r>
            <w:r>
              <w:t xml:space="preserve"> / </w:t>
            </w:r>
            <w:r>
              <w:rPr>
                <w:rFonts w:hint="eastAsia"/>
              </w:rPr>
              <w:t xml:space="preserve">字段缺失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rPr>
                <w:rFonts w:hint="eastAsia"/>
              </w:rPr>
              <w:t xml:space="preserve">服务后立即填写不留隔日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涂改液修改记录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改为划线签名日期</w:t>
            </w:r>
          </w:p>
        </w:tc>
      </w:tr>
      <w:tr>
        <w:tc>
          <w:tcPr>
            <w:shd w:val="clear" w:color="auto" w:fill="F7F7F7"/>
          </w:tcPr>
          <w:p>
            <w:pPr>
              <w:pStyle w:val="Compact"/>
            </w:pPr>
            <w:r>
              <w:rPr>
                <w:rFonts w:hint="eastAsia"/>
              </w:rPr>
              <w:t xml:space="preserve">转介未取得同意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rPr>
                <w:rFonts w:hint="eastAsia"/>
              </w:rPr>
              <w:t xml:space="preserve">必须口头</w:t>
            </w:r>
            <w:r>
              <w:t xml:space="preserve"> + </w:t>
            </w:r>
            <w:r>
              <w:rPr>
                <w:rFonts w:hint="eastAsia"/>
              </w:rPr>
              <w:t xml:space="preserve">书面同意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预约未与客户确认就写入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须客户口头同意</w:t>
            </w:r>
          </w:p>
        </w:tc>
      </w:tr>
    </w:tbl>
    <w:bookmarkEnd w:id="556"/>
    <w:bookmarkStart w:id="557" w:name="七参考-3"/>
    <w:p>
      <w:pPr>
        <w:pStyle w:val="Heading5"/>
      </w:pPr>
      <w:r>
        <w:rPr>
          <w:rStyle w:val="SectionNumber"/>
        </w:rPr>
        <w:t xml:space="preserve">1.2.11.1.7</w:t>
      </w:r>
      <w:r>
        <w:tab/>
      </w:r>
      <w:r>
        <w:rPr>
          <w:rFonts w:hint="eastAsia"/>
        </w:rPr>
        <w:t xml:space="preserve">七、参考</w:t>
      </w:r>
    </w:p>
    <w:p>
      <w:pPr>
        <w:pStyle w:val="Compact"/>
        <w:numPr>
          <w:ilvl w:val="0"/>
          <w:numId w:val="1294"/>
        </w:numPr>
      </w:pPr>
      <w:r>
        <w:rPr>
          <w:rFonts w:hint="eastAsia"/>
        </w:rPr>
        <w:t xml:space="preserve">KP-03（资料单</w:t>
      </w:r>
      <w:r>
        <w:t xml:space="preserve"> </w:t>
      </w:r>
      <w:r>
        <w:rPr>
          <w:rFonts w:hint="eastAsia"/>
        </w:rPr>
        <w:t xml:space="preserve">3）</w:t>
      </w:r>
    </w:p>
    <w:p>
      <w:pPr>
        <w:pStyle w:val="Compact"/>
        <w:numPr>
          <w:ilvl w:val="0"/>
          <w:numId w:val="1294"/>
        </w:numPr>
      </w:pPr>
      <w:r>
        <w:t xml:space="preserve">00-tuina-terminology.md</w:t>
      </w:r>
    </w:p>
    <w:p>
      <w:pPr>
        <w:pStyle w:val="Compact"/>
        <w:numPr>
          <w:ilvl w:val="0"/>
          <w:numId w:val="1294"/>
        </w:numPr>
      </w:pPr>
      <w:r>
        <w:t xml:space="preserve">T&amp;CM Act 2013、PDPA 2010</w:t>
      </w:r>
    </w:p>
    <w:p>
      <w:pPr>
        <w:pStyle w:val="Compact"/>
        <w:numPr>
          <w:ilvl w:val="0"/>
          <w:numId w:val="1294"/>
        </w:numPr>
      </w:pPr>
      <w:r>
        <w:t xml:space="preserve">MOH Code of Ethics for T&amp;CM Practitioners, 2007</w:t>
      </w:r>
    </w:p>
    <w:bookmarkEnd w:id="557"/>
    <w:bookmarkEnd w:id="558"/>
    <w:bookmarkEnd w:id="559"/>
    <w:bookmarkStart w:id="571" w:name="c02ka-knowledge-assessment"/>
    <w:p>
      <w:pPr>
        <w:pStyle w:val="Heading3"/>
      </w:pPr>
      <w:bookmarkStart w:id="8030" w:name="_Toc_8030"/>
      <w:r>
        <w:rPr>
          <w:rStyle w:val="SectionNumber"/>
          <w:b/>
          <w:color w:val="C71585"/>
        </w:rPr>
        <w:t xml:space="preserve">1.2.12</w:t>
      </w:r>
      <w:r>
        <w:rPr>
          <w:b/>
          <w:color w:val="C71585"/>
        </w:rPr>
        <w:tab/>
      </w:r>
      <w:r>
        <w:rPr>
          <w:b/>
          <w:color w:val="C71585"/>
        </w:rPr>
        <w:t xml:space="preserve">[C02/KA] Knowledge Assessment</w:t>
      </w:r>
      <w:bookmarkEnd w:id="8030"/>
    </w:p>
    <w:p>
      <w:pPr>
        <w:pStyle w:val="FirstParagraph"/>
      </w:pPr>
    </w:p>
    <w:p>
      <w:pPr>
        <w:pStyle w:val="BodyText"/>
      </w:pPr>
      <w:r>
        <w:t xml:space="preserve">JABATAN PEMBANGUNAN KEMAHIRAN (JPK)</w:t>
      </w:r>
      <w:r>
        <w:t xml:space="preserve"> </w:t>
      </w:r>
      <w:r>
        <w:t xml:space="preserve">TINGKAT 7-8, BLOK D4, KOMPLEKS D,</w:t>
      </w:r>
      <w:r>
        <w:t xml:space="preserve"> </w:t>
      </w:r>
      <w:r>
        <w:t xml:space="preserve">PUSAT PENTADBIRAN KERAJAAN PERSEKUTUAN,</w:t>
      </w:r>
      <w:r>
        <w:t xml:space="preserve"> </w:t>
      </w:r>
      <w:r>
        <w:t xml:space="preserve">62530 PUTRAJAYA</w:t>
      </w:r>
    </w:p>
    <w:bookmarkStart w:id="560" w:name="kertas-penilaian-pengetahuan-1"/>
    <w:p>
      <w:pPr>
        <w:pStyle w:val="Heading5"/>
      </w:pPr>
      <w:r>
        <w:rPr>
          <w:rStyle w:val="SectionNumber"/>
        </w:rPr>
        <w:t xml:space="preserve">1.2.12.0.1</w:t>
      </w:r>
      <w:r>
        <w:tab/>
      </w:r>
      <w:r>
        <w:t xml:space="preserve">KERTAS PENILAIAN PENGETAHUAN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  <w:tblBorders>
          <w:top w:val="single" w:sz="12" w:color="7F7F7F"/>
          <w:bottom w:val="single" w:sz="12" w:color="7F7F7F"/>
          <w:insideH w:val="single" w:sz="6" w:color="7F7F7F"/>
          <w:left w:val="nil"/>
          <w:right w:val="nil"/>
          <w:insideV w:val="nil"/>
        </w:tblBorders>
      </w:tblPr>
      <w:tblGrid>
        <w:gridCol w:w="3960"/>
        <w:gridCol w:w="3960"/>
      </w:tblGrid>
      <w:tr>
        <w:trPr>
          <w:tblHeader w:val="on"/>
        </w:trPr>
        <w:tc>
          <w:tcPr>
            <w:shd w:val="clear" w:color="auto" w:fill="E7E6E6"/>
          </w:tcPr>
          <w:p>
            <w:pPr>
              <w:pStyle w:val="Compact"/>
            </w:pPr>
            <w:r>
              <w:rPr>
                <w:b/>
              </w:rPr>
              <w:t xml:space="preserve">Medan</w:t>
            </w:r>
          </w:p>
        </w:tc>
        <w:tc>
          <w:tcPr>
            <w:shd w:val="clear" w:color="auto" w:fill="E7E6E6"/>
          </w:tcPr>
          <w:p>
            <w:pPr>
              <w:pStyle w:val="Compact"/>
            </w:pPr>
            <w:r>
              <w:rPr>
                <w:b/>
              </w:rPr>
              <w:t xml:space="preserve">Nilai</w:t>
            </w:r>
          </w:p>
        </w:tc>
      </w:tr>
      <w:tr>
        <w:tc>
          <w:tcPr/>
          <w:p>
            <w:pPr>
              <w:pStyle w:val="Compact"/>
            </w:pPr>
            <w:r>
              <w:t xml:space="preserve">KOD DAN NAMA PROGRAM</w:t>
            </w:r>
          </w:p>
        </w:tc>
        <w:tc>
          <w:tcPr/>
          <w:p>
            <w:pPr>
              <w:pStyle w:val="Compact"/>
            </w:pPr>
            <w:r>
              <w:t xml:space="preserve">MP-031-3:2016 PERKHIDMATAN TUINALOGI</w:t>
            </w:r>
          </w:p>
        </w:tc>
      </w:tr>
      <w:tr>
        <w:tc>
          <w:tcPr>
            <w:shd w:val="clear" w:color="auto" w:fill="F7F7F7"/>
          </w:tcPr>
          <w:p>
            <w:pPr>
              <w:pStyle w:val="Compact"/>
            </w:pPr>
            <w:r>
              <w:t xml:space="preserve">TAHAP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t xml:space="preserve">3</w:t>
            </w:r>
          </w:p>
        </w:tc>
      </w:tr>
      <w:tr>
        <w:tc>
          <w:tcPr/>
          <w:p>
            <w:pPr>
              <w:pStyle w:val="Compact"/>
            </w:pPr>
            <w:r>
              <w:t xml:space="preserve">KOD DAN TAJUK UNIT KOMPETENSI</w:t>
            </w:r>
          </w:p>
        </w:tc>
        <w:tc>
          <w:tcPr/>
          <w:p>
            <w:pPr>
              <w:pStyle w:val="Compact"/>
            </w:pPr>
            <w:r>
              <w:t xml:space="preserve">MP-031-3:2016-C02 TUINALOGY SERVICES PREPARATION</w:t>
            </w:r>
          </w:p>
        </w:tc>
      </w:tr>
      <w:tr>
        <w:tc>
          <w:tcPr>
            <w:shd w:val="clear" w:color="auto" w:fill="F7F7F7"/>
          </w:tcPr>
          <w:p>
            <w:pPr>
              <w:pStyle w:val="Compact"/>
            </w:pPr>
            <w:r>
              <w:t xml:space="preserve">NO. DAN PERNYATAAN AKTIVITI KERJA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t xml:space="preserve">1. PREPARE TUINALOGY SERVICES EQUIPMENT AND TOOLS</w:t>
            </w:r>
            <w:r>
              <w:t xml:space="preserve">2. PREPARE TUINALOGY SERVICES AREA</w:t>
            </w:r>
            <w:r>
              <w:t xml:space="preserve">3. PREPARE CUSTOMER FOR TUINALOGY SERVICES</w:t>
            </w:r>
            <w:r>
              <w:t xml:space="preserve">4. RECORD TUINALOGY SERVICES PREPARATION ACTIVITIES</w:t>
            </w:r>
          </w:p>
        </w:tc>
      </w:tr>
      <w:tr>
        <w:tc>
          <w:tcPr/>
          <w:p>
            <w:pPr>
              <w:pStyle w:val="Compact"/>
            </w:pPr>
            <w:r>
              <w:t xml:space="preserve">NO. KOD</w:t>
            </w:r>
          </w:p>
        </w:tc>
        <w:tc>
          <w:tcPr/>
          <w:p>
            <w:pPr>
              <w:pStyle w:val="Compact"/>
            </w:pPr>
            <w:r>
              <w:t xml:space="preserve">MP-031-3:2016-C02/KA</w:t>
            </w:r>
          </w:p>
        </w:tc>
      </w:tr>
      <w:tr>
        <w:tc>
          <w:tcPr>
            <w:shd w:val="clear" w:color="auto" w:fill="F7F7F7"/>
          </w:tcPr>
          <w:p>
            <w:pPr>
              <w:pStyle w:val="Compact"/>
            </w:pPr>
            <w:r>
              <w:t xml:space="preserve">Muka Surat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t xml:space="preserve">1/1</w:t>
            </w:r>
          </w:p>
        </w:tc>
      </w:tr>
      <w:tr>
        <w:tc>
          <w:tcPr/>
          <w:p>
            <w:pPr>
              <w:pStyle w:val="Compact"/>
            </w:pPr>
            <w:r>
              <w:t xml:space="preserve">WARNA KERTAS</w:t>
            </w:r>
          </w:p>
        </w:tc>
        <w:tc>
          <w:tcPr/>
          <w:p>
            <w:pPr>
              <w:pStyle w:val="Compact"/>
            </w:pPr>
            <w:r>
              <w:t xml:space="preserve">MERAH JAMBU (Pink)</w:t>
            </w:r>
          </w:p>
        </w:tc>
      </w:tr>
    </w:tbl>
    <w:p>
      <w:pPr>
        <w:pStyle w:val="BodyText"/>
      </w:pPr>
      <w:r>
        <w:rPr>
          <w:b/>
          <w:bCs/>
        </w:rPr>
        <w:t xml:space="preserve">TAJUK:</w:t>
      </w:r>
      <w:r>
        <w:t xml:space="preserve"> </w:t>
      </w:r>
      <w:r>
        <w:rPr>
          <w:rFonts w:hint="eastAsia"/>
        </w:rPr>
        <w:t xml:space="preserve">知识评估</w:t>
      </w:r>
      <w:r>
        <w:t xml:space="preserve"> / Knowledge Assessment (KA)</w:t>
      </w:r>
    </w:p>
    <w:p>
      <w:pPr>
        <w:pStyle w:val="BodyText"/>
      </w:pPr>
      <w:r>
        <w:rPr>
          <w:b/>
          <w:bCs/>
        </w:rPr>
        <w:t xml:space="preserve">TUJUAN:</w:t>
      </w:r>
      <w:r>
        <w:t xml:space="preserve"> </w:t>
      </w:r>
      <w:r>
        <w:t xml:space="preserve">3. </w:t>
      </w:r>
      <w:r>
        <w:rPr>
          <w:rFonts w:hint="eastAsia"/>
        </w:rPr>
        <w:t xml:space="preserve">推拿油应为</w:t>
      </w:r>
      <w:r>
        <w:t xml:space="preserve"> ____ </w:t>
      </w:r>
      <w:r>
        <w:rPr>
          <w:rFonts w:hint="eastAsia"/>
        </w:rPr>
        <w:t xml:space="preserve">级或</w:t>
      </w:r>
      <w:r>
        <w:t xml:space="preserve"> ____ </w:t>
      </w:r>
      <w:r>
        <w:rPr>
          <w:rFonts w:hint="eastAsia"/>
        </w:rPr>
        <w:t xml:space="preserve">级。</w:t>
      </w:r>
      <w:r>
        <w:t xml:space="preserve"> 4. </w:t>
      </w:r>
      <w:r>
        <w:rPr>
          <w:rFonts w:hint="eastAsia"/>
        </w:rPr>
        <w:t xml:space="preserve">八大手法共同要求六字诀：持久、有力、均匀、柔和、____、节律。</w:t>
      </w:r>
      <w:r>
        <w:t xml:space="preserve"> 5. </w:t>
      </w:r>
      <w:r>
        <w:rPr>
          <w:rFonts w:hint="eastAsia"/>
        </w:rPr>
        <w:t xml:space="preserve">摩腹一般沿</w:t>
      </w:r>
      <w:r>
        <w:t xml:space="preserve"> ________ </w:t>
      </w:r>
      <w:r>
        <w:rPr>
          <w:rFonts w:hint="eastAsia"/>
        </w:rPr>
        <w:t xml:space="preserve">方向。</w:t>
      </w:r>
      <w:r>
        <w:t xml:space="preserve"> 6. </w:t>
      </w:r>
      <w:r>
        <w:rPr>
          <w:rFonts w:hint="eastAsia"/>
        </w:rPr>
        <w:t xml:space="preserve">涌泉穴位于</w:t>
      </w:r>
      <w:r>
        <w:t xml:space="preserve"> ________ </w:t>
      </w:r>
      <w:r>
        <w:rPr>
          <w:rFonts w:hint="eastAsia"/>
        </w:rPr>
        <w:t xml:space="preserve">部位。</w:t>
      </w:r>
      <w:r>
        <w:t xml:space="preserve"> 7. </w:t>
      </w:r>
      <w:r>
        <w:rPr>
          <w:rFonts w:hint="eastAsia"/>
        </w:rPr>
        <w:t xml:space="preserve">客户记录至少保存</w:t>
      </w:r>
      <w:r>
        <w:t xml:space="preserve"> ____ </w:t>
      </w:r>
      <w:r>
        <w:rPr>
          <w:rFonts w:hint="eastAsia"/>
        </w:rPr>
        <w:t xml:space="preserve">年。</w:t>
      </w:r>
      <w:r>
        <w:t xml:space="preserve"> 8. T&amp;CM </w:t>
      </w:r>
      <w:r>
        <w:rPr>
          <w:rFonts w:hint="eastAsia"/>
        </w:rPr>
        <w:t xml:space="preserve">法令颁布于</w:t>
      </w:r>
      <w:r>
        <w:t xml:space="preserve"> ________ </w:t>
      </w:r>
      <w:r>
        <w:rPr>
          <w:rFonts w:hint="eastAsia"/>
        </w:rPr>
        <w:t xml:space="preserve">年。</w:t>
      </w:r>
      <w:r>
        <w:t xml:space="preserve"> 9. </w:t>
      </w:r>
      <w:r>
        <w:rPr>
          <w:rFonts w:hint="eastAsia"/>
        </w:rPr>
        <w:t xml:space="preserve">客户出现晕厥应平卧并</w:t>
      </w:r>
      <w:r>
        <w:t xml:space="preserve"> ________ </w:t>
      </w:r>
      <w:r>
        <w:rPr>
          <w:rFonts w:hint="eastAsia"/>
        </w:rPr>
        <w:t xml:space="preserve">下肢。</w:t>
      </w:r>
      <w:r>
        <w:t xml:space="preserve"> 10. </w:t>
      </w:r>
      <w:r>
        <w:rPr>
          <w:rFonts w:hint="eastAsia"/>
        </w:rPr>
        <w:t xml:space="preserve">推拿师每年至少</w:t>
      </w:r>
      <w:r>
        <w:t xml:space="preserve"> ____ </w:t>
      </w:r>
      <w:r>
        <w:rPr>
          <w:rFonts w:hint="eastAsia"/>
        </w:rPr>
        <w:t xml:space="preserve">学时持续教育（CPD）。</w:t>
      </w:r>
    </w:p>
    <w:p>
      <w:pPr>
        <w:pStyle w:val="BodyText"/>
      </w:pPr>
      <w:r>
        <w:rPr>
          <w:b/>
          <w:bCs/>
        </w:rPr>
        <w:t xml:space="preserve">ARAHAN:</w:t>
      </w:r>
      <w:r>
        <w:t xml:space="preserve"> </w:t>
      </w:r>
      <w:r>
        <w:t xml:space="preserve">Jawab semua soalan / laksanakan semua tugas penilaian. Penilaian ini adalah sebahagian daripada Penilaian Akhir CU.</w:t>
      </w:r>
    </w:p>
    <w:bookmarkEnd w:id="560"/>
    <w:bookmarkStart w:id="570" w:name="知识评估-knowledge-assessment-ka-1"/>
    <w:p>
      <w:pPr>
        <w:pStyle w:val="Heading4"/>
      </w:pPr>
      <w:r>
        <w:rPr>
          <w:rStyle w:val="SectionNumber"/>
        </w:rPr>
        <w:t xml:space="preserve">1.2.12.1</w:t>
      </w:r>
      <w:r>
        <w:tab/>
      </w:r>
      <w:r>
        <w:rPr>
          <w:rFonts w:hint="eastAsia"/>
        </w:rPr>
        <w:t xml:space="preserve">知识评估</w:t>
      </w:r>
      <w:r>
        <w:t xml:space="preserve"> / Knowledge Assessment (KA)</w:t>
      </w:r>
    </w:p>
    <w:bookmarkStart w:id="561" w:name="评估说明-2"/>
    <w:p>
      <w:pPr>
        <w:pStyle w:val="Heading5"/>
      </w:pPr>
      <w:r>
        <w:rPr>
          <w:rStyle w:val="SectionNumber"/>
        </w:rPr>
        <w:t xml:space="preserve">1.2.12.1.1</w:t>
      </w:r>
      <w:r>
        <w:tab/>
      </w:r>
      <w:r>
        <w:rPr>
          <w:rFonts w:hint="eastAsia"/>
        </w:rPr>
        <w:t xml:space="preserve">评估说明</w:t>
      </w:r>
    </w:p>
    <w:p>
      <w:pPr>
        <w:pStyle w:val="Compact"/>
        <w:numPr>
          <w:ilvl w:val="0"/>
          <w:numId w:val="1295"/>
        </w:numPr>
      </w:pPr>
      <w:r>
        <w:rPr>
          <w:rFonts w:hint="eastAsia"/>
        </w:rPr>
        <w:t xml:space="preserve">本评估为</w:t>
      </w:r>
      <w:r>
        <w:t xml:space="preserve"> C02 </w:t>
      </w:r>
      <w:r>
        <w:rPr>
          <w:rFonts w:hint="eastAsia"/>
        </w:rPr>
        <w:t xml:space="preserve">综合理论考试，覆盖</w:t>
      </w:r>
      <w:r>
        <w:t xml:space="preserve"> KP-01 </w:t>
      </w:r>
      <w:r>
        <w:rPr>
          <w:rFonts w:hint="eastAsia"/>
        </w:rPr>
        <w:t xml:space="preserve">至</w:t>
      </w:r>
      <w:r>
        <w:t xml:space="preserve"> KP-03 </w:t>
      </w:r>
      <w:r>
        <w:rPr>
          <w:rFonts w:hint="eastAsia"/>
        </w:rPr>
        <w:t xml:space="preserve">全部知识</w:t>
      </w:r>
    </w:p>
    <w:p>
      <w:pPr>
        <w:pStyle w:val="Compact"/>
        <w:numPr>
          <w:ilvl w:val="0"/>
          <w:numId w:val="1295"/>
        </w:numPr>
      </w:pPr>
      <w:r>
        <w:rPr>
          <w:rFonts w:hint="eastAsia"/>
        </w:rPr>
        <w:t xml:space="preserve">闭卷考试，独立完成</w:t>
      </w:r>
    </w:p>
    <w:p>
      <w:pPr>
        <w:pStyle w:val="Compact"/>
        <w:numPr>
          <w:ilvl w:val="0"/>
          <w:numId w:val="1295"/>
        </w:numPr>
      </w:pPr>
      <w:r>
        <w:rPr>
          <w:rFonts w:hint="eastAsia"/>
        </w:rPr>
        <w:t xml:space="preserve">不允许使用电子设备或参考资料</w:t>
      </w:r>
    </w:p>
    <w:p>
      <w:pPr>
        <w:pStyle w:val="Compact"/>
        <w:numPr>
          <w:ilvl w:val="0"/>
          <w:numId w:val="1295"/>
        </w:numPr>
      </w:pPr>
      <w:r>
        <w:rPr>
          <w:rFonts w:hint="eastAsia"/>
        </w:rPr>
        <w:t xml:space="preserve">满分</w:t>
      </w:r>
      <w:r>
        <w:t xml:space="preserve"> 100 </w:t>
      </w:r>
      <w:r>
        <w:rPr>
          <w:rFonts w:hint="eastAsia"/>
        </w:rPr>
        <w:t xml:space="preserve">分，及格</w:t>
      </w:r>
      <w:r>
        <w:t xml:space="preserve"> ≥ 70 </w:t>
      </w:r>
      <w:r>
        <w:rPr>
          <w:rFonts w:hint="eastAsia"/>
        </w:rPr>
        <w:t xml:space="preserve">分</w:t>
      </w:r>
    </w:p>
    <w:p>
      <w:pPr>
        <w:pStyle w:val="Compact"/>
        <w:numPr>
          <w:ilvl w:val="0"/>
          <w:numId w:val="1295"/>
        </w:numPr>
      </w:pPr>
      <w:r>
        <w:rPr>
          <w:rFonts w:hint="eastAsia"/>
        </w:rPr>
        <w:t xml:space="preserve">不及格者可补考一次</w:t>
      </w:r>
    </w:p>
    <w:bookmarkEnd w:id="561"/>
    <w:bookmarkStart w:id="562" w:name="评估目标-1"/>
    <w:p>
      <w:pPr>
        <w:pStyle w:val="Heading5"/>
      </w:pPr>
      <w:r>
        <w:rPr>
          <w:rStyle w:val="SectionNumber"/>
        </w:rPr>
        <w:t xml:space="preserve">1.2.12.1.2</w:t>
      </w:r>
      <w:r>
        <w:tab/>
      </w:r>
      <w:r>
        <w:rPr>
          <w:rFonts w:hint="eastAsia"/>
        </w:rPr>
        <w:t xml:space="preserve">评估目标</w:t>
      </w:r>
    </w:p>
    <w:p>
      <w:pPr>
        <w:pStyle w:val="Compact"/>
        <w:numPr>
          <w:ilvl w:val="0"/>
          <w:numId w:val="1296"/>
        </w:numPr>
      </w:pPr>
      <w:r>
        <w:t xml:space="preserve">C02 </w:t>
      </w:r>
      <w:r>
        <w:rPr>
          <w:rFonts w:hint="eastAsia"/>
        </w:rPr>
        <w:t xml:space="preserve">全部</w:t>
      </w:r>
      <w:r>
        <w:t xml:space="preserve"> 3 </w:t>
      </w:r>
      <w:r>
        <w:rPr>
          <w:rFonts w:hint="eastAsia"/>
        </w:rPr>
        <w:t xml:space="preserve">项工作活动的相关知识</w:t>
      </w:r>
      <w:r>
        <w:t xml:space="preserve"> (RK)</w:t>
      </w:r>
    </w:p>
    <w:p>
      <w:pPr>
        <w:pStyle w:val="Compact"/>
        <w:numPr>
          <w:ilvl w:val="0"/>
          <w:numId w:val="1296"/>
        </w:numPr>
      </w:pPr>
      <w:r>
        <w:rPr>
          <w:rFonts w:hint="eastAsia"/>
        </w:rPr>
        <w:t xml:space="preserve">与</w:t>
      </w:r>
      <w:r>
        <w:t xml:space="preserve"> NOSS </w:t>
      </w:r>
      <w:r>
        <w:rPr>
          <w:rFonts w:hint="eastAsia"/>
        </w:rPr>
        <w:t xml:space="preserve">评估准则对齐</w:t>
      </w:r>
    </w:p>
    <w:p>
      <w:pPr>
        <w:pStyle w:val="Compact"/>
        <w:numPr>
          <w:ilvl w:val="0"/>
          <w:numId w:val="1296"/>
        </w:numPr>
      </w:pPr>
      <w:r>
        <w:rPr>
          <w:rFonts w:hint="eastAsia"/>
        </w:rPr>
        <w:t xml:space="preserve">测试认知层次</w:t>
      </w:r>
      <w:r>
        <w:t xml:space="preserve"> </w:t>
      </w:r>
      <w:r>
        <w:rPr>
          <w:rFonts w:hint="eastAsia"/>
        </w:rPr>
        <w:t xml:space="preserve">C2（理解）至</w:t>
      </w:r>
      <w:r>
        <w:t xml:space="preserve"> </w:t>
      </w:r>
      <w:r>
        <w:rPr>
          <w:rFonts w:hint="eastAsia"/>
        </w:rPr>
        <w:t xml:space="preserve">C4（分析）</w:t>
      </w:r>
    </w:p>
    <w:p>
      <w:pPr>
        <w:pStyle w:val="Compact"/>
        <w:numPr>
          <w:ilvl w:val="0"/>
          <w:numId w:val="1296"/>
        </w:numPr>
      </w:pPr>
      <w:r>
        <w:rPr>
          <w:rFonts w:hint="eastAsia"/>
        </w:rPr>
        <w:t xml:space="preserve">重点：八大手法理论与全身标准疗程</w:t>
      </w:r>
    </w:p>
    <w:p>
      <w:r>
        <w:pict>
          <v:rect style="width:0;height:1.5pt" o:hralign="center" o:hrstd="t" o:hr="t"/>
        </w:pict>
      </w:r>
    </w:p>
    <w:bookmarkEnd w:id="562"/>
    <w:bookmarkStart w:id="563" w:name="第一部分填空题10-题每题-2-分共-20-分-1"/>
    <w:p>
      <w:pPr>
        <w:pStyle w:val="Heading5"/>
      </w:pPr>
      <w:r>
        <w:rPr>
          <w:rStyle w:val="SectionNumber"/>
        </w:rPr>
        <w:t xml:space="preserve">1.2.12.1.3</w:t>
      </w:r>
      <w:r>
        <w:tab/>
      </w:r>
      <w:r>
        <w:rPr>
          <w:rFonts w:hint="eastAsia"/>
        </w:rPr>
        <w:t xml:space="preserve">第一部分：填空题（10</w:t>
      </w:r>
      <w:r>
        <w:t xml:space="preserve"> </w:t>
      </w:r>
      <w:r>
        <w:rPr>
          <w:rFonts w:hint="eastAsia"/>
        </w:rPr>
        <w:t xml:space="preserve">题，每题</w:t>
      </w:r>
      <w:r>
        <w:t xml:space="preserve"> 2 </w:t>
      </w:r>
      <w:r>
        <w:rPr>
          <w:rFonts w:hint="eastAsia"/>
        </w:rPr>
        <w:t xml:space="preserve">分，共</w:t>
      </w:r>
      <w:r>
        <w:t xml:space="preserve"> 20 </w:t>
      </w:r>
      <w:r>
        <w:rPr>
          <w:rFonts w:hint="eastAsia"/>
        </w:rPr>
        <w:t xml:space="preserve">分）</w:t>
      </w:r>
    </w:p>
    <w:p>
      <w:pPr>
        <w:pStyle w:val="Compact"/>
        <w:numPr>
          <w:ilvl w:val="0"/>
          <w:numId w:val="1297"/>
        </w:numPr>
      </w:pPr>
      <w:r>
        <w:rPr>
          <w:rFonts w:hint="eastAsia"/>
        </w:rPr>
        <w:t xml:space="preserve">八大手法：推、拿、按、捏、揉、捻、____、拍。</w:t>
      </w:r>
    </w:p>
    <w:p>
      <w:pPr>
        <w:pStyle w:val="Compact"/>
        <w:numPr>
          <w:ilvl w:val="0"/>
          <w:numId w:val="1297"/>
        </w:numPr>
      </w:pPr>
      <w:r>
        <w:t xml:space="preserve">60 </w:t>
      </w:r>
      <w:r>
        <w:rPr>
          <w:rFonts w:hint="eastAsia"/>
        </w:rPr>
        <w:t xml:space="preserve">分钟标准疗程体位时间分配：俯</w:t>
      </w:r>
      <w:r>
        <w:t xml:space="preserve"> ____ + </w:t>
      </w:r>
      <w:r>
        <w:rPr>
          <w:rFonts w:hint="eastAsia"/>
        </w:rPr>
        <w:t xml:space="preserve">侧</w:t>
      </w:r>
      <w:r>
        <w:t xml:space="preserve"> ____ + </w:t>
      </w:r>
      <w:r>
        <w:rPr>
          <w:rFonts w:hint="eastAsia"/>
        </w:rPr>
        <w:t xml:space="preserve">仰</w:t>
      </w:r>
      <w:r>
        <w:t xml:space="preserve"> ____ </w:t>
      </w:r>
      <w:r>
        <w:rPr>
          <w:rFonts w:hint="eastAsia"/>
        </w:rPr>
        <w:t xml:space="preserve">分钟。</w:t>
      </w:r>
    </w:p>
    <w:p>
      <w:pPr>
        <w:pStyle w:val="Compact"/>
        <w:numPr>
          <w:ilvl w:val="0"/>
          <w:numId w:val="1297"/>
        </w:numPr>
      </w:pPr>
      <w:r>
        <w:rPr>
          <w:rFonts w:hint="eastAsia"/>
        </w:rPr>
        <w:t xml:space="preserve">推拿油应为</w:t>
      </w:r>
      <w:r>
        <w:t xml:space="preserve"> ____ </w:t>
      </w:r>
      <w:r>
        <w:rPr>
          <w:rFonts w:hint="eastAsia"/>
        </w:rPr>
        <w:t xml:space="preserve">级或</w:t>
      </w:r>
      <w:r>
        <w:t xml:space="preserve"> ____ </w:t>
      </w:r>
      <w:r>
        <w:rPr>
          <w:rFonts w:hint="eastAsia"/>
        </w:rPr>
        <w:t xml:space="preserve">级。</w:t>
      </w:r>
    </w:p>
    <w:p>
      <w:pPr>
        <w:pStyle w:val="Compact"/>
        <w:numPr>
          <w:ilvl w:val="0"/>
          <w:numId w:val="1297"/>
        </w:numPr>
      </w:pPr>
      <w:r>
        <w:rPr>
          <w:rFonts w:hint="eastAsia"/>
        </w:rPr>
        <w:t xml:space="preserve">八大手法共同要求六字诀：持久、有力、均匀、柔和、____、节律。</w:t>
      </w:r>
    </w:p>
    <w:p>
      <w:pPr>
        <w:pStyle w:val="Compact"/>
        <w:numPr>
          <w:ilvl w:val="0"/>
          <w:numId w:val="1297"/>
        </w:numPr>
      </w:pPr>
      <w:r>
        <w:rPr>
          <w:rFonts w:hint="eastAsia"/>
        </w:rPr>
        <w:t xml:space="preserve">摩腹一般沿</w:t>
      </w:r>
      <w:r>
        <w:t xml:space="preserve"> ________ </w:t>
      </w:r>
      <w:r>
        <w:rPr>
          <w:rFonts w:hint="eastAsia"/>
        </w:rPr>
        <w:t xml:space="preserve">方向。</w:t>
      </w:r>
    </w:p>
    <w:p>
      <w:pPr>
        <w:pStyle w:val="Compact"/>
        <w:numPr>
          <w:ilvl w:val="0"/>
          <w:numId w:val="1297"/>
        </w:numPr>
      </w:pPr>
      <w:r>
        <w:rPr>
          <w:rFonts w:hint="eastAsia"/>
        </w:rPr>
        <w:t xml:space="preserve">涌泉穴位于</w:t>
      </w:r>
      <w:r>
        <w:t xml:space="preserve"> ________ </w:t>
      </w:r>
      <w:r>
        <w:rPr>
          <w:rFonts w:hint="eastAsia"/>
        </w:rPr>
        <w:t xml:space="preserve">部位。</w:t>
      </w:r>
    </w:p>
    <w:p>
      <w:pPr>
        <w:pStyle w:val="Compact"/>
        <w:numPr>
          <w:ilvl w:val="0"/>
          <w:numId w:val="1297"/>
        </w:numPr>
      </w:pPr>
      <w:r>
        <w:rPr>
          <w:rFonts w:hint="eastAsia"/>
        </w:rPr>
        <w:t xml:space="preserve">客户记录至少保存</w:t>
      </w:r>
      <w:r>
        <w:t xml:space="preserve"> ____ </w:t>
      </w:r>
      <w:r>
        <w:rPr>
          <w:rFonts w:hint="eastAsia"/>
        </w:rPr>
        <w:t xml:space="preserve">年。</w:t>
      </w:r>
    </w:p>
    <w:p>
      <w:pPr>
        <w:pStyle w:val="Compact"/>
        <w:numPr>
          <w:ilvl w:val="0"/>
          <w:numId w:val="1297"/>
        </w:numPr>
      </w:pPr>
      <w:r>
        <w:t xml:space="preserve">T&amp;CM </w:t>
      </w:r>
      <w:r>
        <w:rPr>
          <w:rFonts w:hint="eastAsia"/>
        </w:rPr>
        <w:t xml:space="preserve">法令颁布于</w:t>
      </w:r>
      <w:r>
        <w:t xml:space="preserve"> ________ </w:t>
      </w:r>
      <w:r>
        <w:rPr>
          <w:rFonts w:hint="eastAsia"/>
        </w:rPr>
        <w:t xml:space="preserve">年。</w:t>
      </w:r>
    </w:p>
    <w:p>
      <w:pPr>
        <w:pStyle w:val="Compact"/>
        <w:numPr>
          <w:ilvl w:val="0"/>
          <w:numId w:val="1297"/>
        </w:numPr>
      </w:pPr>
      <w:r>
        <w:rPr>
          <w:rFonts w:hint="eastAsia"/>
        </w:rPr>
        <w:t xml:space="preserve">客户出现晕厥应平卧并</w:t>
      </w:r>
      <w:r>
        <w:t xml:space="preserve"> ________ </w:t>
      </w:r>
      <w:r>
        <w:rPr>
          <w:rFonts w:hint="eastAsia"/>
        </w:rPr>
        <w:t xml:space="preserve">下肢。</w:t>
      </w:r>
    </w:p>
    <w:p>
      <w:pPr>
        <w:pStyle w:val="Compact"/>
        <w:numPr>
          <w:ilvl w:val="0"/>
          <w:numId w:val="1297"/>
        </w:numPr>
      </w:pPr>
      <w:r>
        <w:rPr>
          <w:rFonts w:hint="eastAsia"/>
        </w:rPr>
        <w:t xml:space="preserve">推拿师每年至少</w:t>
      </w:r>
      <w:r>
        <w:t xml:space="preserve"> ____ </w:t>
      </w:r>
      <w:r>
        <w:rPr>
          <w:rFonts w:hint="eastAsia"/>
        </w:rPr>
        <w:t xml:space="preserve">学时持续教育（CPD）。</w:t>
      </w:r>
    </w:p>
    <w:p>
      <w:r>
        <w:pict>
          <v:rect style="width:0;height:1.5pt" o:hralign="center" o:hrstd="t" o:hr="t"/>
        </w:pict>
      </w:r>
    </w:p>
    <w:bookmarkEnd w:id="563"/>
    <w:bookmarkStart w:id="564" w:name="第二部分选择题20-题每题-2-分共-40-分"/>
    <w:p>
      <w:pPr>
        <w:pStyle w:val="Heading5"/>
      </w:pPr>
      <w:r>
        <w:rPr>
          <w:rStyle w:val="SectionNumber"/>
        </w:rPr>
        <w:t xml:space="preserve">1.2.12.1.4</w:t>
      </w:r>
      <w:r>
        <w:tab/>
      </w:r>
      <w:r>
        <w:rPr>
          <w:rFonts w:hint="eastAsia"/>
        </w:rPr>
        <w:t xml:space="preserve">第二部分：选择题（20</w:t>
      </w:r>
      <w:r>
        <w:t xml:space="preserve"> </w:t>
      </w:r>
      <w:r>
        <w:rPr>
          <w:rFonts w:hint="eastAsia"/>
        </w:rPr>
        <w:t xml:space="preserve">题，每题</w:t>
      </w:r>
      <w:r>
        <w:t xml:space="preserve"> 2 </w:t>
      </w:r>
      <w:r>
        <w:rPr>
          <w:rFonts w:hint="eastAsia"/>
        </w:rPr>
        <w:t xml:space="preserve">分，共</w:t>
      </w:r>
      <w:r>
        <w:t xml:space="preserve"> 40 </w:t>
      </w:r>
      <w:r>
        <w:rPr>
          <w:rFonts w:hint="eastAsia"/>
        </w:rPr>
        <w:t xml:space="preserve">分）</w:t>
      </w:r>
    </w:p>
    <w:p>
      <w:pPr>
        <w:pStyle w:val="Compact"/>
        <w:numPr>
          <w:ilvl w:val="0"/>
          <w:numId w:val="1298"/>
        </w:numPr>
      </w:pPr>
      <w:r>
        <w:rPr>
          <w:rFonts w:hint="eastAsia"/>
        </w:rPr>
        <w:t xml:space="preserve">拿法不可使用：A)</w:t>
      </w:r>
      <w:r>
        <w:t xml:space="preserve"> </w:t>
      </w:r>
      <w:r>
        <w:rPr>
          <w:rFonts w:hint="eastAsia"/>
        </w:rPr>
        <w:t xml:space="preserve">指腹</w:t>
      </w:r>
      <w:r>
        <w:t xml:space="preserve">　B) </w:t>
      </w:r>
      <w:r>
        <w:rPr>
          <w:rFonts w:hint="eastAsia"/>
        </w:rPr>
        <w:t xml:space="preserve">指甲</w:t>
      </w:r>
      <w:r>
        <w:t xml:space="preserve">　C) </w:t>
      </w:r>
      <w:r>
        <w:rPr>
          <w:rFonts w:hint="eastAsia"/>
        </w:rPr>
        <w:t xml:space="preserve">拇指</w:t>
      </w:r>
      <w:r>
        <w:t xml:space="preserve">　D) </w:t>
      </w:r>
      <w:r>
        <w:rPr>
          <w:rFonts w:hint="eastAsia"/>
        </w:rPr>
        <w:t xml:space="preserve">食指</w:t>
      </w:r>
    </w:p>
    <w:p>
      <w:pPr>
        <w:pStyle w:val="Compact"/>
        <w:numPr>
          <w:ilvl w:val="0"/>
          <w:numId w:val="1298"/>
        </w:numPr>
      </w:pPr>
      <w:r>
        <w:rPr>
          <w:rFonts w:hint="eastAsia"/>
        </w:rPr>
        <w:t xml:space="preserve">按法每穴持续：A)</w:t>
      </w:r>
      <w:r>
        <w:t xml:space="preserve"> 1 </w:t>
      </w:r>
      <w:r>
        <w:rPr>
          <w:rFonts w:hint="eastAsia"/>
        </w:rPr>
        <w:t xml:space="preserve">秒</w:t>
      </w:r>
      <w:r>
        <w:t xml:space="preserve">　B) 3–10 </w:t>
      </w:r>
      <w:r>
        <w:rPr>
          <w:rFonts w:hint="eastAsia"/>
        </w:rPr>
        <w:t xml:space="preserve">秒</w:t>
      </w:r>
      <w:r>
        <w:t xml:space="preserve">　C) 30 </w:t>
      </w:r>
      <w:r>
        <w:rPr>
          <w:rFonts w:hint="eastAsia"/>
        </w:rPr>
        <w:t xml:space="preserve">秒</w:t>
      </w:r>
      <w:r>
        <w:t xml:space="preserve">　D) 1 </w:t>
      </w:r>
      <w:r>
        <w:rPr>
          <w:rFonts w:hint="eastAsia"/>
        </w:rPr>
        <w:t xml:space="preserve">分钟</w:t>
      </w:r>
    </w:p>
    <w:p>
      <w:pPr>
        <w:pStyle w:val="Compact"/>
        <w:numPr>
          <w:ilvl w:val="0"/>
          <w:numId w:val="1298"/>
        </w:numPr>
      </w:pPr>
      <w:r>
        <w:rPr>
          <w:rFonts w:hint="eastAsia"/>
        </w:rPr>
        <w:t xml:space="preserve">拍法应使用：A)</w:t>
      </w:r>
      <w:r>
        <w:t xml:space="preserve"> </w:t>
      </w:r>
      <w:r>
        <w:rPr>
          <w:rFonts w:hint="eastAsia"/>
        </w:rPr>
        <w:t xml:space="preserve">实掌</w:t>
      </w:r>
      <w:r>
        <w:t xml:space="preserve">　B) </w:t>
      </w:r>
      <w:r>
        <w:rPr>
          <w:rFonts w:hint="eastAsia"/>
        </w:rPr>
        <w:t xml:space="preserve">虚掌或空拳</w:t>
      </w:r>
      <w:r>
        <w:t xml:space="preserve">　C) </w:t>
      </w:r>
      <w:r>
        <w:rPr>
          <w:rFonts w:hint="eastAsia"/>
        </w:rPr>
        <w:t xml:space="preserve">硬拳</w:t>
      </w:r>
      <w:r>
        <w:t xml:space="preserve">　D) </w:t>
      </w:r>
      <w:r>
        <w:rPr>
          <w:rFonts w:hint="eastAsia"/>
        </w:rPr>
        <w:t xml:space="preserve">指尖</w:t>
      </w:r>
    </w:p>
    <w:p>
      <w:pPr>
        <w:pStyle w:val="Compact"/>
        <w:numPr>
          <w:ilvl w:val="0"/>
          <w:numId w:val="1298"/>
        </w:numPr>
      </w:pPr>
      <w:r>
        <w:rPr>
          <w:rFonts w:hint="eastAsia"/>
        </w:rPr>
        <w:t xml:space="preserve">摩法与揉法的最大区别：A)</w:t>
      </w:r>
      <w:r>
        <w:t xml:space="preserve"> </w:t>
      </w:r>
      <w:r>
        <w:rPr>
          <w:rFonts w:hint="eastAsia"/>
        </w:rPr>
        <w:t xml:space="preserve">力度</w:t>
      </w:r>
      <w:r>
        <w:t xml:space="preserve">　B) </w:t>
      </w:r>
      <w:r>
        <w:rPr>
          <w:rFonts w:hint="eastAsia"/>
        </w:rPr>
        <w:t xml:space="preserve">速度</w:t>
      </w:r>
      <w:r>
        <w:t xml:space="preserve">　C) </w:t>
      </w:r>
      <w:r>
        <w:rPr>
          <w:rFonts w:hint="eastAsia"/>
        </w:rPr>
        <w:t xml:space="preserve">皮肤是否滑动</w:t>
      </w:r>
      <w:r>
        <w:t xml:space="preserve">　D) </w:t>
      </w:r>
      <w:r>
        <w:rPr>
          <w:rFonts w:hint="eastAsia"/>
        </w:rPr>
        <w:t xml:space="preserve">节奏</w:t>
      </w:r>
    </w:p>
    <w:p>
      <w:pPr>
        <w:pStyle w:val="Compact"/>
        <w:numPr>
          <w:ilvl w:val="0"/>
          <w:numId w:val="1298"/>
        </w:numPr>
      </w:pPr>
      <w:r>
        <w:rPr>
          <w:rFonts w:hint="eastAsia"/>
        </w:rPr>
        <w:t xml:space="preserve">全身推拿标准顺序：A)</w:t>
      </w:r>
      <w:r>
        <w:t xml:space="preserve"> </w:t>
      </w:r>
      <w:r>
        <w:rPr>
          <w:rFonts w:hint="eastAsia"/>
        </w:rPr>
        <w:t xml:space="preserve">仰→俯</w:t>
      </w:r>
      <w:r>
        <w:t xml:space="preserve">　B) </w:t>
      </w:r>
      <w:r>
        <w:rPr>
          <w:rFonts w:hint="eastAsia"/>
        </w:rPr>
        <w:t xml:space="preserve">俯→侧→仰</w:t>
      </w:r>
      <w:r>
        <w:t xml:space="preserve">　C) </w:t>
      </w:r>
      <w:r>
        <w:rPr>
          <w:rFonts w:hint="eastAsia"/>
        </w:rPr>
        <w:t xml:space="preserve">侧→俯→仰</w:t>
      </w:r>
      <w:r>
        <w:t xml:space="preserve">　D) </w:t>
      </w:r>
      <w:r>
        <w:rPr>
          <w:rFonts w:hint="eastAsia"/>
        </w:rPr>
        <w:t xml:space="preserve">任意</w:t>
      </w:r>
    </w:p>
    <w:p>
      <w:pPr>
        <w:pStyle w:val="Compact"/>
        <w:numPr>
          <w:ilvl w:val="0"/>
          <w:numId w:val="1298"/>
        </w:numPr>
      </w:pPr>
      <w:r>
        <w:rPr>
          <w:rFonts w:hint="eastAsia"/>
        </w:rPr>
        <w:t xml:space="preserve">推拿咨询室温度：A)</w:t>
      </w:r>
      <w:r>
        <w:t xml:space="preserve"> 18–20　B) 22–25　C) 26–28　D) </w:t>
      </w:r>
      <w:r>
        <w:rPr>
          <w:rFonts w:hint="eastAsia"/>
        </w:rPr>
        <w:t xml:space="preserve">30–32（°C）</w:t>
      </w:r>
    </w:p>
    <w:p>
      <w:pPr>
        <w:pStyle w:val="Compact"/>
        <w:numPr>
          <w:ilvl w:val="0"/>
          <w:numId w:val="1298"/>
        </w:numPr>
      </w:pPr>
      <w:r>
        <w:rPr>
          <w:rFonts w:hint="eastAsia"/>
        </w:rPr>
        <w:t xml:space="preserve">捏脊一般沿：A)</w:t>
      </w:r>
      <w:r>
        <w:t xml:space="preserve"> </w:t>
      </w:r>
      <w:r>
        <w:rPr>
          <w:rFonts w:hint="eastAsia"/>
        </w:rPr>
        <w:t xml:space="preserve">任脉</w:t>
      </w:r>
      <w:r>
        <w:t xml:space="preserve">　B) </w:t>
      </w:r>
      <w:r>
        <w:rPr>
          <w:rFonts w:hint="eastAsia"/>
        </w:rPr>
        <w:t xml:space="preserve">督脉</w:t>
      </w:r>
      <w:r>
        <w:t xml:space="preserve">　C) </w:t>
      </w:r>
      <w:r>
        <w:rPr>
          <w:rFonts w:hint="eastAsia"/>
        </w:rPr>
        <w:t xml:space="preserve">胆经</w:t>
      </w:r>
      <w:r>
        <w:t xml:space="preserve">　D) </w:t>
      </w:r>
      <w:r>
        <w:rPr>
          <w:rFonts w:hint="eastAsia"/>
        </w:rPr>
        <w:t xml:space="preserve">胃经</w:t>
      </w:r>
    </w:p>
    <w:p>
      <w:pPr>
        <w:pStyle w:val="Compact"/>
        <w:numPr>
          <w:ilvl w:val="0"/>
          <w:numId w:val="1298"/>
        </w:numPr>
      </w:pPr>
      <w:r>
        <w:rPr>
          <w:rFonts w:hint="eastAsia"/>
        </w:rPr>
        <w:t xml:space="preserve">紧急情况下首先：A)</w:t>
      </w:r>
      <w:r>
        <w:t xml:space="preserve"> </w:t>
      </w:r>
      <w:r>
        <w:rPr>
          <w:rFonts w:hint="eastAsia"/>
        </w:rPr>
        <w:t xml:space="preserve">继续</w:t>
      </w:r>
      <w:r>
        <w:t xml:space="preserve">　B) </w:t>
      </w:r>
      <w:r>
        <w:rPr>
          <w:rFonts w:hint="eastAsia"/>
        </w:rPr>
        <w:t xml:space="preserve">停手并评估</w:t>
      </w:r>
      <w:r>
        <w:t xml:space="preserve">　C) </w:t>
      </w:r>
      <w:r>
        <w:rPr>
          <w:rFonts w:hint="eastAsia"/>
        </w:rPr>
        <w:t xml:space="preserve">加重</w:t>
      </w:r>
      <w:r>
        <w:t xml:space="preserve">　D) </w:t>
      </w:r>
      <w:r>
        <w:rPr>
          <w:rFonts w:hint="eastAsia"/>
        </w:rPr>
        <w:t xml:space="preserve">离场</w:t>
      </w:r>
    </w:p>
    <w:p>
      <w:pPr>
        <w:pStyle w:val="Compact"/>
        <w:numPr>
          <w:ilvl w:val="0"/>
          <w:numId w:val="1298"/>
        </w:numPr>
      </w:pPr>
      <w:r>
        <w:rPr>
          <w:rFonts w:hint="eastAsia"/>
        </w:rPr>
        <w:t xml:space="preserve">服务后建议补水量：A)</w:t>
      </w:r>
      <w:r>
        <w:t xml:space="preserve"> 100ml　B) 200–300ml　C) 1L　D) </w:t>
      </w:r>
      <w:r>
        <w:rPr>
          <w:rFonts w:hint="eastAsia"/>
        </w:rPr>
        <w:t xml:space="preserve">不限</w:t>
      </w:r>
    </w:p>
    <w:p>
      <w:pPr>
        <w:pStyle w:val="Compact"/>
        <w:numPr>
          <w:ilvl w:val="0"/>
          <w:numId w:val="1298"/>
        </w:numPr>
      </w:pPr>
      <w:r>
        <w:rPr>
          <w:rFonts w:hint="eastAsia"/>
        </w:rPr>
        <w:t xml:space="preserve">服务后洗澡建议：A)</w:t>
      </w:r>
      <w:r>
        <w:t xml:space="preserve"> </w:t>
      </w:r>
      <w:r>
        <w:rPr>
          <w:rFonts w:hint="eastAsia"/>
        </w:rPr>
        <w:t xml:space="preserve">立即</w:t>
      </w:r>
      <w:r>
        <w:t xml:space="preserve">　B) 30 </w:t>
      </w:r>
      <w:r>
        <w:rPr>
          <w:rFonts w:hint="eastAsia"/>
        </w:rPr>
        <w:t xml:space="preserve">分钟后</w:t>
      </w:r>
      <w:r>
        <w:t xml:space="preserve">　C) 2 </w:t>
      </w:r>
      <w:r>
        <w:rPr>
          <w:rFonts w:hint="eastAsia"/>
        </w:rPr>
        <w:t xml:space="preserve">小时后</w:t>
      </w:r>
      <w:r>
        <w:t xml:space="preserve">　D) 24 </w:t>
      </w:r>
      <w:r>
        <w:rPr>
          <w:rFonts w:hint="eastAsia"/>
        </w:rPr>
        <w:t xml:space="preserve">小时后</w:t>
      </w:r>
    </w:p>
    <w:p>
      <w:pPr>
        <w:pStyle w:val="Compact"/>
        <w:numPr>
          <w:ilvl w:val="0"/>
          <w:numId w:val="1298"/>
        </w:numPr>
      </w:pPr>
      <w:r>
        <w:rPr>
          <w:rFonts w:hint="eastAsia"/>
        </w:rPr>
        <w:t xml:space="preserve">一般保健客户复诊频率：A)</w:t>
      </w:r>
      <w:r>
        <w:t xml:space="preserve"> </w:t>
      </w:r>
      <w:r>
        <w:rPr>
          <w:rFonts w:hint="eastAsia"/>
        </w:rPr>
        <w:t xml:space="preserve">每日</w:t>
      </w:r>
      <w:r>
        <w:t xml:space="preserve">　B) </w:t>
      </w:r>
      <w:r>
        <w:rPr>
          <w:rFonts w:hint="eastAsia"/>
        </w:rPr>
        <w:t xml:space="preserve">每</w:t>
      </w:r>
      <w:r>
        <w:t xml:space="preserve"> 2 </w:t>
      </w:r>
      <w:r>
        <w:rPr>
          <w:rFonts w:hint="eastAsia"/>
        </w:rPr>
        <w:t xml:space="preserve">周</w:t>
      </w:r>
      <w:r>
        <w:t xml:space="preserve">　C) </w:t>
      </w:r>
      <w:r>
        <w:rPr>
          <w:rFonts w:hint="eastAsia"/>
        </w:rPr>
        <w:t xml:space="preserve">每月</w:t>
      </w:r>
      <w:r>
        <w:t xml:space="preserve">　D) </w:t>
      </w:r>
      <w:r>
        <w:rPr>
          <w:rFonts w:hint="eastAsia"/>
        </w:rPr>
        <w:t xml:space="preserve">每季</w:t>
      </w:r>
    </w:p>
    <w:p>
      <w:pPr>
        <w:pStyle w:val="Compact"/>
        <w:numPr>
          <w:ilvl w:val="0"/>
          <w:numId w:val="1298"/>
        </w:numPr>
      </w:pPr>
      <w:r>
        <w:rPr>
          <w:rFonts w:hint="eastAsia"/>
        </w:rPr>
        <w:t xml:space="preserve">客户驾车前来，建议至少休息：A)</w:t>
      </w:r>
      <w:r>
        <w:t xml:space="preserve"> 5 </w:t>
      </w:r>
      <w:r>
        <w:rPr>
          <w:rFonts w:hint="eastAsia"/>
        </w:rPr>
        <w:t xml:space="preserve">分钟</w:t>
      </w:r>
      <w:r>
        <w:t xml:space="preserve">　B) 15 </w:t>
      </w:r>
      <w:r>
        <w:rPr>
          <w:rFonts w:hint="eastAsia"/>
        </w:rPr>
        <w:t xml:space="preserve">分钟</w:t>
      </w:r>
      <w:r>
        <w:t xml:space="preserve">　C) 1 </w:t>
      </w:r>
      <w:r>
        <w:rPr>
          <w:rFonts w:hint="eastAsia"/>
        </w:rPr>
        <w:t xml:space="preserve">小时</w:t>
      </w:r>
      <w:r>
        <w:t xml:space="preserve">　D) </w:t>
      </w:r>
      <w:r>
        <w:rPr>
          <w:rFonts w:hint="eastAsia"/>
        </w:rPr>
        <w:t xml:space="preserve">不必</w:t>
      </w:r>
    </w:p>
    <w:p>
      <w:pPr>
        <w:pStyle w:val="Compact"/>
        <w:numPr>
          <w:ilvl w:val="0"/>
          <w:numId w:val="1298"/>
        </w:numPr>
      </w:pPr>
      <w:r>
        <w:rPr>
          <w:rFonts w:hint="eastAsia"/>
        </w:rPr>
        <w:t xml:space="preserve">客户记录修改正确方式：A)</w:t>
      </w:r>
      <w:r>
        <w:t xml:space="preserve"> </w:t>
      </w:r>
      <w:r>
        <w:rPr>
          <w:rFonts w:hint="eastAsia"/>
        </w:rPr>
        <w:t xml:space="preserve">涂改液</w:t>
      </w:r>
      <w:r>
        <w:t xml:space="preserve">　B) </w:t>
      </w:r>
      <w:r>
        <w:rPr>
          <w:rFonts w:hint="eastAsia"/>
        </w:rPr>
        <w:t xml:space="preserve">划线</w:t>
      </w:r>
      <w:r>
        <w:t xml:space="preserve"> + </w:t>
      </w:r>
      <w:r>
        <w:rPr>
          <w:rFonts w:hint="eastAsia"/>
        </w:rPr>
        <w:t xml:space="preserve">签名</w:t>
      </w:r>
      <w:r>
        <w:t xml:space="preserve"> + </w:t>
      </w:r>
      <w:r>
        <w:rPr>
          <w:rFonts w:hint="eastAsia"/>
        </w:rPr>
        <w:t xml:space="preserve">日期</w:t>
      </w:r>
      <w:r>
        <w:t xml:space="preserve">　C) </w:t>
      </w:r>
      <w:r>
        <w:rPr>
          <w:rFonts w:hint="eastAsia"/>
        </w:rPr>
        <w:t xml:space="preserve">撕毁</w:t>
      </w:r>
      <w:r>
        <w:t xml:space="preserve">　D) </w:t>
      </w:r>
      <w:r>
        <w:rPr>
          <w:rFonts w:hint="eastAsia"/>
        </w:rPr>
        <w:t xml:space="preserve">不可修改</w:t>
      </w:r>
    </w:p>
    <w:p>
      <w:pPr>
        <w:pStyle w:val="Compact"/>
        <w:numPr>
          <w:ilvl w:val="0"/>
          <w:numId w:val="1298"/>
        </w:numPr>
      </w:pPr>
      <w:r>
        <w:rPr>
          <w:rFonts w:hint="eastAsia"/>
        </w:rPr>
        <w:t xml:space="preserve">转介前必须：A)</w:t>
      </w:r>
      <w:r>
        <w:t xml:space="preserve"> </w:t>
      </w:r>
      <w:r>
        <w:rPr>
          <w:rFonts w:hint="eastAsia"/>
        </w:rPr>
        <w:t xml:space="preserve">自行决定</w:t>
      </w:r>
      <w:r>
        <w:t xml:space="preserve">　B) </w:t>
      </w:r>
      <w:r>
        <w:rPr>
          <w:rFonts w:hint="eastAsia"/>
        </w:rPr>
        <w:t xml:space="preserve">取得客户同意</w:t>
      </w:r>
      <w:r>
        <w:t xml:space="preserve">　C) </w:t>
      </w:r>
      <w:r>
        <w:rPr>
          <w:rFonts w:hint="eastAsia"/>
        </w:rPr>
        <w:t xml:space="preserve">通知保险</w:t>
      </w:r>
      <w:r>
        <w:t xml:space="preserve">　D) </w:t>
      </w:r>
      <w:r>
        <w:rPr>
          <w:rFonts w:hint="eastAsia"/>
        </w:rPr>
        <w:t xml:space="preserve">收转介费</w:t>
      </w:r>
    </w:p>
    <w:p>
      <w:pPr>
        <w:pStyle w:val="Compact"/>
        <w:numPr>
          <w:ilvl w:val="0"/>
          <w:numId w:val="1298"/>
        </w:numPr>
      </w:pPr>
      <w:r>
        <w:rPr>
          <w:rFonts w:hint="eastAsia"/>
        </w:rPr>
        <w:t xml:space="preserve">下列哪一项</w:t>
      </w:r>
      <w:r>
        <w:rPr>
          <w:rFonts w:hint="eastAsia"/>
          <w:b/>
          <w:bCs/>
        </w:rPr>
        <w:t xml:space="preserve">不属于</w:t>
      </w:r>
      <w:r>
        <w:rPr>
          <w:rFonts w:hint="eastAsia"/>
        </w:rPr>
        <w:t xml:space="preserve">正常反应：A)</w:t>
      </w:r>
      <w:r>
        <w:t xml:space="preserve"> </w:t>
      </w:r>
      <w:r>
        <w:rPr>
          <w:rFonts w:hint="eastAsia"/>
        </w:rPr>
        <w:t xml:space="preserve">嗜睡</w:t>
      </w:r>
      <w:r>
        <w:t xml:space="preserve">　B) </w:t>
      </w:r>
      <w:r>
        <w:rPr>
          <w:rFonts w:hint="eastAsia"/>
        </w:rPr>
        <w:t xml:space="preserve">肠鸣</w:t>
      </w:r>
      <w:r>
        <w:t xml:space="preserve">　C) </w:t>
      </w:r>
      <w:r>
        <w:rPr>
          <w:rFonts w:hint="eastAsia"/>
        </w:rPr>
        <w:t xml:space="preserve">抽搐</w:t>
      </w:r>
      <w:r>
        <w:t xml:space="preserve">　D) </w:t>
      </w:r>
      <w:r>
        <w:rPr>
          <w:rFonts w:hint="eastAsia"/>
        </w:rPr>
        <w:t xml:space="preserve">局部温热</w:t>
      </w:r>
    </w:p>
    <w:p>
      <w:pPr>
        <w:pStyle w:val="Compact"/>
        <w:numPr>
          <w:ilvl w:val="0"/>
          <w:numId w:val="1298"/>
        </w:numPr>
      </w:pPr>
      <w:r>
        <w:rPr>
          <w:rFonts w:hint="eastAsia"/>
        </w:rPr>
        <w:t xml:space="preserve">孕妇推拿应避开：A)</w:t>
      </w:r>
      <w:r>
        <w:t xml:space="preserve"> </w:t>
      </w:r>
      <w:r>
        <w:rPr>
          <w:rFonts w:hint="eastAsia"/>
        </w:rPr>
        <w:t xml:space="preserve">头部</w:t>
      </w:r>
      <w:r>
        <w:t xml:space="preserve">　B) </w:t>
      </w:r>
      <w:r>
        <w:rPr>
          <w:rFonts w:hint="eastAsia"/>
        </w:rPr>
        <w:t xml:space="preserve">腹部及腰骶部</w:t>
      </w:r>
      <w:r>
        <w:t xml:space="preserve">　C) </w:t>
      </w:r>
      <w:r>
        <w:rPr>
          <w:rFonts w:hint="eastAsia"/>
        </w:rPr>
        <w:t xml:space="preserve">上肢</w:t>
      </w:r>
      <w:r>
        <w:t xml:space="preserve">　D) </w:t>
      </w:r>
      <w:r>
        <w:rPr>
          <w:rFonts w:hint="eastAsia"/>
        </w:rPr>
        <w:t xml:space="preserve">足部</w:t>
      </w:r>
    </w:p>
    <w:p>
      <w:pPr>
        <w:pStyle w:val="Compact"/>
        <w:numPr>
          <w:ilvl w:val="0"/>
          <w:numId w:val="1298"/>
        </w:numPr>
      </w:pPr>
      <w:r>
        <w:rPr>
          <w:rFonts w:hint="eastAsia"/>
        </w:rPr>
        <w:t xml:space="preserve">涌泉穴属于足</w:t>
      </w:r>
      <w:r>
        <w:t xml:space="preserve"> ________ </w:t>
      </w:r>
      <w:r>
        <w:rPr>
          <w:rFonts w:hint="eastAsia"/>
        </w:rPr>
        <w:t xml:space="preserve">经：A)</w:t>
      </w:r>
      <w:r>
        <w:t xml:space="preserve"> </w:t>
      </w:r>
      <w:r>
        <w:rPr>
          <w:rFonts w:hint="eastAsia"/>
        </w:rPr>
        <w:t xml:space="preserve">太阴脾</w:t>
      </w:r>
      <w:r>
        <w:t xml:space="preserve">　B) </w:t>
      </w:r>
      <w:r>
        <w:rPr>
          <w:rFonts w:hint="eastAsia"/>
        </w:rPr>
        <w:t xml:space="preserve">少阴肾</w:t>
      </w:r>
      <w:r>
        <w:t xml:space="preserve">　C) </w:t>
      </w:r>
      <w:r>
        <w:rPr>
          <w:rFonts w:hint="eastAsia"/>
        </w:rPr>
        <w:t xml:space="preserve">阳明胃</w:t>
      </w:r>
      <w:r>
        <w:t xml:space="preserve">　D) </w:t>
      </w:r>
      <w:r>
        <w:rPr>
          <w:rFonts w:hint="eastAsia"/>
        </w:rPr>
        <w:t xml:space="preserve">太阳膀胱</w:t>
      </w:r>
    </w:p>
    <w:p>
      <w:pPr>
        <w:pStyle w:val="Compact"/>
        <w:numPr>
          <w:ilvl w:val="0"/>
          <w:numId w:val="1298"/>
        </w:numPr>
      </w:pPr>
      <w:r>
        <w:rPr>
          <w:rFonts w:hint="eastAsia"/>
        </w:rPr>
        <w:t xml:space="preserve">下列哪种</w:t>
      </w:r>
      <w:r>
        <w:rPr>
          <w:rFonts w:hint="eastAsia"/>
          <w:b/>
          <w:bCs/>
        </w:rPr>
        <w:t xml:space="preserve">不属于</w:t>
      </w:r>
      <w:r>
        <w:rPr>
          <w:rFonts w:hint="eastAsia"/>
        </w:rPr>
        <w:t xml:space="preserve">红旗征：A)</w:t>
      </w:r>
      <w:r>
        <w:t xml:space="preserve"> </w:t>
      </w:r>
      <w:r>
        <w:rPr>
          <w:rFonts w:hint="eastAsia"/>
        </w:rPr>
        <w:t xml:space="preserve">不明发热</w:t>
      </w:r>
      <w:r>
        <w:t xml:space="preserve">　B) </w:t>
      </w:r>
      <w:r>
        <w:rPr>
          <w:rFonts w:hint="eastAsia"/>
        </w:rPr>
        <w:t xml:space="preserve">进行性神经症状</w:t>
      </w:r>
      <w:r>
        <w:t xml:space="preserve">　C) </w:t>
      </w:r>
      <w:r>
        <w:rPr>
          <w:rFonts w:hint="eastAsia"/>
        </w:rPr>
        <w:t xml:space="preserve">一般肌肉酸痛</w:t>
      </w:r>
      <w:r>
        <w:t xml:space="preserve">　D) </w:t>
      </w:r>
      <w:r>
        <w:rPr>
          <w:rFonts w:hint="eastAsia"/>
        </w:rPr>
        <w:t xml:space="preserve">大小便失禁</w:t>
      </w:r>
    </w:p>
    <w:p>
      <w:pPr>
        <w:pStyle w:val="Compact"/>
        <w:numPr>
          <w:ilvl w:val="0"/>
          <w:numId w:val="1298"/>
        </w:numPr>
      </w:pPr>
      <w:r>
        <w:t xml:space="preserve">T&amp;CM </w:t>
      </w:r>
      <w:r>
        <w:rPr>
          <w:rFonts w:hint="eastAsia"/>
        </w:rPr>
        <w:t xml:space="preserve">道德守则颁布机构：A)</w:t>
      </w:r>
      <w:r>
        <w:t xml:space="preserve"> </w:t>
      </w:r>
      <w:r>
        <w:rPr>
          <w:rFonts w:hint="eastAsia"/>
        </w:rPr>
        <w:t xml:space="preserve">教育部</w:t>
      </w:r>
      <w:r>
        <w:t xml:space="preserve">　B) </w:t>
      </w:r>
      <w:r>
        <w:rPr>
          <w:rFonts w:hint="eastAsia"/>
        </w:rPr>
        <w:t xml:space="preserve">卫生部</w:t>
      </w:r>
      <w:r>
        <w:t xml:space="preserve">　C) </w:t>
      </w:r>
      <w:r>
        <w:rPr>
          <w:rFonts w:hint="eastAsia"/>
        </w:rPr>
        <w:t xml:space="preserve">内政部</w:t>
      </w:r>
      <w:r>
        <w:t xml:space="preserve">　D) </w:t>
      </w:r>
      <w:r>
        <w:rPr>
          <w:rFonts w:hint="eastAsia"/>
        </w:rPr>
        <w:t xml:space="preserve">财政部</w:t>
      </w:r>
    </w:p>
    <w:p>
      <w:pPr>
        <w:pStyle w:val="Compact"/>
        <w:numPr>
          <w:ilvl w:val="0"/>
          <w:numId w:val="1298"/>
        </w:numPr>
      </w:pPr>
      <w:r>
        <w:t xml:space="preserve">PDPA </w:t>
      </w:r>
      <w:r>
        <w:rPr>
          <w:rFonts w:hint="eastAsia"/>
        </w:rPr>
        <w:t xml:space="preserve">主要保护：A)</w:t>
      </w:r>
      <w:r>
        <w:t xml:space="preserve"> </w:t>
      </w:r>
      <w:r>
        <w:rPr>
          <w:rFonts w:hint="eastAsia"/>
        </w:rPr>
        <w:t xml:space="preserve">商标</w:t>
      </w:r>
      <w:r>
        <w:t xml:space="preserve">　B) </w:t>
      </w:r>
      <w:r>
        <w:rPr>
          <w:rFonts w:hint="eastAsia"/>
        </w:rPr>
        <w:t xml:space="preserve">个人资料</w:t>
      </w:r>
      <w:r>
        <w:t xml:space="preserve">　C) </w:t>
      </w:r>
      <w:r>
        <w:rPr>
          <w:rFonts w:hint="eastAsia"/>
        </w:rPr>
        <w:t xml:space="preserve">公司利润</w:t>
      </w:r>
      <w:r>
        <w:t xml:space="preserve">　D) </w:t>
      </w:r>
      <w:r>
        <w:rPr>
          <w:rFonts w:hint="eastAsia"/>
        </w:rPr>
        <w:t xml:space="preserve">房地产</w:t>
      </w:r>
    </w:p>
    <w:p>
      <w:r>
        <w:pict>
          <v:rect style="width:0;height:1.5pt" o:hralign="center" o:hrstd="t" o:hr="t"/>
        </w:pict>
      </w:r>
    </w:p>
    <w:bookmarkEnd w:id="564"/>
    <w:bookmarkStart w:id="565" w:name="第三部分简答题5-题每题-4-分共-20-分"/>
    <w:p>
      <w:pPr>
        <w:pStyle w:val="Heading5"/>
      </w:pPr>
      <w:r>
        <w:rPr>
          <w:rStyle w:val="SectionNumber"/>
        </w:rPr>
        <w:t xml:space="preserve">1.2.12.1.5</w:t>
      </w:r>
      <w:r>
        <w:tab/>
      </w:r>
      <w:r>
        <w:rPr>
          <w:rFonts w:hint="eastAsia"/>
        </w:rPr>
        <w:t xml:space="preserve">第三部分：简答题（5</w:t>
      </w:r>
      <w:r>
        <w:t xml:space="preserve"> </w:t>
      </w:r>
      <w:r>
        <w:rPr>
          <w:rFonts w:hint="eastAsia"/>
        </w:rPr>
        <w:t xml:space="preserve">题，每题</w:t>
      </w:r>
      <w:r>
        <w:t xml:space="preserve"> 4 </w:t>
      </w:r>
      <w:r>
        <w:rPr>
          <w:rFonts w:hint="eastAsia"/>
        </w:rPr>
        <w:t xml:space="preserve">分，共</w:t>
      </w:r>
      <w:r>
        <w:t xml:space="preserve"> 20 </w:t>
      </w:r>
      <w:r>
        <w:rPr>
          <w:rFonts w:hint="eastAsia"/>
        </w:rPr>
        <w:t xml:space="preserve">分）</w:t>
      </w:r>
    </w:p>
    <w:p>
      <w:pPr>
        <w:pStyle w:val="Compact"/>
        <w:numPr>
          <w:ilvl w:val="0"/>
          <w:numId w:val="1299"/>
        </w:numPr>
      </w:pPr>
      <w:r>
        <w:rPr>
          <w:rFonts w:hint="eastAsia"/>
        </w:rPr>
        <w:t xml:space="preserve">列出八大手法及其英文名。</w:t>
      </w:r>
    </w:p>
    <w:p>
      <w:pPr>
        <w:pStyle w:val="Compact"/>
        <w:numPr>
          <w:ilvl w:val="0"/>
          <w:numId w:val="1299"/>
        </w:numPr>
      </w:pPr>
      <w:r>
        <w:rPr>
          <w:rFonts w:hint="eastAsia"/>
        </w:rPr>
        <w:t xml:space="preserve">写出</w:t>
      </w:r>
      <w:r>
        <w:t xml:space="preserve"> 60 </w:t>
      </w:r>
      <w:r>
        <w:rPr>
          <w:rFonts w:hint="eastAsia"/>
        </w:rPr>
        <w:t xml:space="preserve">分钟标准疗程的体位与时间分配；列出俯卧位至少</w:t>
      </w:r>
      <w:r>
        <w:t xml:space="preserve"> 5 </w:t>
      </w:r>
      <w:r>
        <w:rPr>
          <w:rFonts w:hint="eastAsia"/>
        </w:rPr>
        <w:t xml:space="preserve">个步骤。</w:t>
      </w:r>
    </w:p>
    <w:p>
      <w:pPr>
        <w:pStyle w:val="Compact"/>
        <w:numPr>
          <w:ilvl w:val="0"/>
          <w:numId w:val="1299"/>
        </w:numPr>
      </w:pPr>
      <w:r>
        <w:rPr>
          <w:rFonts w:hint="eastAsia"/>
        </w:rPr>
        <w:t xml:space="preserve">列出</w:t>
      </w:r>
      <w:r>
        <w:t xml:space="preserve"> 5 </w:t>
      </w:r>
      <w:r>
        <w:rPr>
          <w:rFonts w:hint="eastAsia"/>
        </w:rPr>
        <w:t xml:space="preserve">项必须转介的红旗征。</w:t>
      </w:r>
    </w:p>
    <w:p>
      <w:pPr>
        <w:pStyle w:val="Compact"/>
        <w:numPr>
          <w:ilvl w:val="0"/>
          <w:numId w:val="1299"/>
        </w:numPr>
      </w:pPr>
      <w:r>
        <w:rPr>
          <w:rFonts w:hint="eastAsia"/>
        </w:rPr>
        <w:t xml:space="preserve">列出客户记录每次服务必填的至少</w:t>
      </w:r>
      <w:r>
        <w:t xml:space="preserve"> 10 </w:t>
      </w:r>
      <w:r>
        <w:rPr>
          <w:rFonts w:hint="eastAsia"/>
        </w:rPr>
        <w:t xml:space="preserve">个字段。</w:t>
      </w:r>
    </w:p>
    <w:p>
      <w:pPr>
        <w:pStyle w:val="Compact"/>
        <w:numPr>
          <w:ilvl w:val="0"/>
          <w:numId w:val="1299"/>
        </w:numPr>
      </w:pPr>
      <w:r>
        <w:rPr>
          <w:rFonts w:hint="eastAsia"/>
        </w:rPr>
        <w:t xml:space="preserve">列出推拿师身体力学（Body</w:t>
      </w:r>
      <w:r>
        <w:t xml:space="preserve"> </w:t>
      </w:r>
      <w:r>
        <w:rPr>
          <w:rFonts w:hint="eastAsia"/>
        </w:rPr>
        <w:t xml:space="preserve">Mechanics）的</w:t>
      </w:r>
      <w:r>
        <w:t xml:space="preserve"> 4 </w:t>
      </w:r>
      <w:r>
        <w:rPr>
          <w:rFonts w:hint="eastAsia"/>
        </w:rPr>
        <w:t xml:space="preserve">个要点。</w:t>
      </w:r>
    </w:p>
    <w:p>
      <w:r>
        <w:pict>
          <v:rect style="width:0;height:1.5pt" o:hralign="center" o:hrstd="t" o:hr="t"/>
        </w:pict>
      </w:r>
    </w:p>
    <w:bookmarkEnd w:id="565"/>
    <w:bookmarkStart w:id="566" w:name="第四部分综合案例题共-20-分-1"/>
    <w:p>
      <w:pPr>
        <w:pStyle w:val="Heading5"/>
      </w:pPr>
      <w:r>
        <w:rPr>
          <w:rStyle w:val="SectionNumber"/>
        </w:rPr>
        <w:t xml:space="preserve">1.2.12.1.6</w:t>
      </w:r>
      <w:r>
        <w:tab/>
      </w:r>
      <w:r>
        <w:rPr>
          <w:rFonts w:hint="eastAsia"/>
        </w:rPr>
        <w:t xml:space="preserve">第四部分：综合案例题（共</w:t>
      </w:r>
      <w:r>
        <w:t xml:space="preserve"> 20 </w:t>
      </w:r>
      <w:r>
        <w:rPr>
          <w:rFonts w:hint="eastAsia"/>
        </w:rPr>
        <w:t xml:space="preserve">分）</w:t>
      </w:r>
    </w:p>
    <w:p>
      <w:pPr>
        <w:pStyle w:val="FirstParagraph"/>
      </w:pPr>
      <w:r>
        <w:rPr>
          <w:rFonts w:hint="eastAsia"/>
          <w:b/>
          <w:bCs/>
        </w:rPr>
        <w:t xml:space="preserve">案例：</w:t>
      </w:r>
      <w:r>
        <w:t xml:space="preserve"> </w:t>
      </w:r>
      <w:r>
        <w:rPr>
          <w:rFonts w:hint="eastAsia"/>
        </w:rPr>
        <w:t xml:space="preserve">赵女士，45</w:t>
      </w:r>
      <w:r>
        <w:t xml:space="preserve"> </w:t>
      </w:r>
      <w:r>
        <w:rPr>
          <w:rFonts w:hint="eastAsia"/>
        </w:rPr>
        <w:t xml:space="preserve">岁，长期从事电脑工作，主诉颈肩僵硬伴失眠</w:t>
      </w:r>
      <w:r>
        <w:t xml:space="preserve"> 3 </w:t>
      </w:r>
      <w:r>
        <w:rPr>
          <w:rFonts w:hint="eastAsia"/>
        </w:rPr>
        <w:t xml:space="preserve">个月。轻度高血压（控制中）。无骨折，无皮肤问题。已签署同意书，要求</w:t>
      </w:r>
      <w:r>
        <w:t xml:space="preserve"> 60 </w:t>
      </w:r>
      <w:r>
        <w:rPr>
          <w:rFonts w:hint="eastAsia"/>
        </w:rPr>
        <w:t xml:space="preserve">分钟全身推拿。</w:t>
      </w:r>
    </w:p>
    <w:p>
      <w:pPr>
        <w:pStyle w:val="Compact"/>
        <w:numPr>
          <w:ilvl w:val="0"/>
          <w:numId w:val="1300"/>
        </w:numPr>
      </w:pPr>
      <w:r>
        <w:rPr>
          <w:rFonts w:hint="eastAsia"/>
        </w:rPr>
        <w:t xml:space="preserve">列出术前需特别评估的</w:t>
      </w:r>
      <w:r>
        <w:t xml:space="preserve"> 4 </w:t>
      </w:r>
      <w:r>
        <w:rPr>
          <w:rFonts w:hint="eastAsia"/>
        </w:rPr>
        <w:t xml:space="preserve">项偏好与注意事项（4</w:t>
      </w:r>
      <w:r>
        <w:t xml:space="preserve"> </w:t>
      </w:r>
      <w:r>
        <w:rPr>
          <w:rFonts w:hint="eastAsia"/>
        </w:rPr>
        <w:t xml:space="preserve">分）</w:t>
      </w:r>
    </w:p>
    <w:p>
      <w:pPr>
        <w:pStyle w:val="Compact"/>
        <w:numPr>
          <w:ilvl w:val="0"/>
          <w:numId w:val="1300"/>
        </w:numPr>
      </w:pPr>
      <w:r>
        <w:rPr>
          <w:rFonts w:hint="eastAsia"/>
        </w:rPr>
        <w:t xml:space="preserve">选择重点手法组合并说明理由（4</w:t>
      </w:r>
      <w:r>
        <w:t xml:space="preserve"> </w:t>
      </w:r>
      <w:r>
        <w:rPr>
          <w:rFonts w:hint="eastAsia"/>
        </w:rPr>
        <w:t xml:space="preserve">分）</w:t>
      </w:r>
    </w:p>
    <w:p>
      <w:pPr>
        <w:pStyle w:val="Compact"/>
        <w:numPr>
          <w:ilvl w:val="0"/>
          <w:numId w:val="1300"/>
        </w:numPr>
      </w:pPr>
      <w:r>
        <w:rPr>
          <w:rFonts w:hint="eastAsia"/>
        </w:rPr>
        <w:t xml:space="preserve">列出针对失眠的</w:t>
      </w:r>
      <w:r>
        <w:t xml:space="preserve"> 4 </w:t>
      </w:r>
      <w:r>
        <w:rPr>
          <w:rFonts w:hint="eastAsia"/>
        </w:rPr>
        <w:t xml:space="preserve">个推荐穴位（4</w:t>
      </w:r>
      <w:r>
        <w:t xml:space="preserve"> </w:t>
      </w:r>
      <w:r>
        <w:rPr>
          <w:rFonts w:hint="eastAsia"/>
        </w:rPr>
        <w:t xml:space="preserve">分）</w:t>
      </w:r>
    </w:p>
    <w:p>
      <w:pPr>
        <w:pStyle w:val="Compact"/>
        <w:numPr>
          <w:ilvl w:val="0"/>
          <w:numId w:val="1300"/>
        </w:numPr>
      </w:pPr>
      <w:r>
        <w:rPr>
          <w:rFonts w:hint="eastAsia"/>
        </w:rPr>
        <w:t xml:space="preserve">写出本次服务力度与节奏的选择，并说明理由（4</w:t>
      </w:r>
      <w:r>
        <w:t xml:space="preserve"> </w:t>
      </w:r>
      <w:r>
        <w:rPr>
          <w:rFonts w:hint="eastAsia"/>
        </w:rPr>
        <w:t xml:space="preserve">分）</w:t>
      </w:r>
    </w:p>
    <w:p>
      <w:pPr>
        <w:pStyle w:val="Compact"/>
        <w:numPr>
          <w:ilvl w:val="0"/>
          <w:numId w:val="1300"/>
        </w:numPr>
      </w:pPr>
      <w:r>
        <w:rPr>
          <w:rFonts w:hint="eastAsia"/>
        </w:rPr>
        <w:t xml:space="preserve">写出服务后建议要点（5</w:t>
      </w:r>
      <w:r>
        <w:t xml:space="preserve"> </w:t>
      </w:r>
      <w:r>
        <w:rPr>
          <w:rFonts w:hint="eastAsia"/>
        </w:rPr>
        <w:t xml:space="preserve">项）（4</w:t>
      </w:r>
      <w:r>
        <w:t xml:space="preserve"> </w:t>
      </w:r>
      <w:r>
        <w:rPr>
          <w:rFonts w:hint="eastAsia"/>
        </w:rPr>
        <w:t xml:space="preserve">分）</w:t>
      </w:r>
    </w:p>
    <w:p>
      <w:r>
        <w:pict>
          <v:rect style="width:0;height:1.5pt" o:hralign="center" o:hrstd="t" o:hr="t"/>
        </w:pict>
      </w:r>
    </w:p>
    <w:bookmarkEnd w:id="566"/>
    <w:bookmarkStart w:id="567" w:name="答案要点导师参考-2"/>
    <w:p>
      <w:pPr>
        <w:pStyle w:val="Heading5"/>
      </w:pPr>
      <w:r>
        <w:rPr>
          <w:rStyle w:val="SectionNumber"/>
        </w:rPr>
        <w:t xml:space="preserve">1.2.12.1.7</w:t>
      </w:r>
      <w:r>
        <w:tab/>
      </w:r>
      <w:r>
        <w:rPr>
          <w:rFonts w:hint="eastAsia"/>
        </w:rPr>
        <w:t xml:space="preserve">答案要点（导师参考）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  <w:tblBorders>
          <w:top w:val="single" w:sz="12" w:color="7F7F7F"/>
          <w:bottom w:val="single" w:sz="12" w:color="7F7F7F"/>
          <w:insideH w:val="single" w:sz="6" w:color="7F7F7F"/>
          <w:left w:val="nil"/>
          <w:right w:val="nil"/>
          <w:insideV w:val="nil"/>
        </w:tblBorders>
      </w:tblPr>
      <w:tblGrid>
        <w:gridCol w:w="3960"/>
        <w:gridCol w:w="3960"/>
      </w:tblGrid>
      <w:tr>
        <w:trPr>
          <w:tblHeader w:val="on"/>
        </w:trPr>
        <w:tc>
          <w:tcPr>
            <w:shd w:val="clear" w:color="auto" w:fill="E7E6E6"/>
          </w:tcPr>
          <w:p>
            <w:pPr>
              <w:pStyle w:val="Compact"/>
            </w:pPr>
            <w:r>
              <w:rPr>
                <w:rFonts w:hint="eastAsia"/>
                <w:b/>
              </w:rPr>
              <w:t xml:space="preserve">题号</w:t>
            </w:r>
          </w:p>
        </w:tc>
        <w:tc>
          <w:tcPr>
            <w:shd w:val="clear" w:color="auto" w:fill="E7E6E6"/>
          </w:tcPr>
          <w:p>
            <w:pPr>
              <w:pStyle w:val="Compact"/>
            </w:pPr>
            <w:r>
              <w:rPr>
                <w:rFonts w:hint="eastAsia"/>
                <w:b/>
              </w:rPr>
              <w:t xml:space="preserve">答案</w:t>
            </w:r>
          </w:p>
        </w:tc>
      </w:tr>
      <w:tr>
        <w:tc>
          <w:tcPr/>
          <w:p>
            <w:pPr>
              <w:pStyle w:val="Compact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摩</w:t>
            </w:r>
          </w:p>
        </w:tc>
      </w:tr>
      <w:tr>
        <w:tc>
          <w:tcPr>
            <w:shd w:val="clear" w:color="auto" w:fill="F7F7F7"/>
          </w:tcPr>
          <w:p>
            <w:pPr>
              <w:pStyle w:val="Compact"/>
            </w:pPr>
            <w:r>
              <w:t xml:space="preserve">2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t xml:space="preserve">25 / 10 / 25</w:t>
            </w:r>
          </w:p>
        </w:tc>
      </w:tr>
      <w:tr>
        <w:tc>
          <w:tcPr/>
          <w:p>
            <w:pPr>
              <w:pStyle w:val="Compact"/>
            </w:pPr>
            <w:r>
              <w:t xml:space="preserve">3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食品</w:t>
            </w:r>
            <w:r>
              <w:t xml:space="preserve"> / </w:t>
            </w:r>
            <w:r>
              <w:rPr>
                <w:rFonts w:hint="eastAsia"/>
              </w:rPr>
              <w:t xml:space="preserve">医用</w:t>
            </w:r>
          </w:p>
        </w:tc>
      </w:tr>
      <w:tr>
        <w:tc>
          <w:tcPr>
            <w:shd w:val="clear" w:color="auto" w:fill="F7F7F7"/>
          </w:tcPr>
          <w:p>
            <w:pPr>
              <w:pStyle w:val="Compact"/>
            </w:pPr>
            <w:r>
              <w:t xml:space="preserve">4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rPr>
                <w:rFonts w:hint="eastAsia"/>
              </w:rPr>
              <w:t xml:space="preserve">深透</w:t>
            </w:r>
          </w:p>
        </w:tc>
      </w:tr>
      <w:tr>
        <w:tc>
          <w:tcPr/>
          <w:p>
            <w:pPr>
              <w:pStyle w:val="Compact"/>
            </w:pPr>
            <w:r>
              <w:t xml:space="preserve">5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顺时针</w:t>
            </w:r>
          </w:p>
        </w:tc>
      </w:tr>
      <w:tr>
        <w:tc>
          <w:tcPr>
            <w:shd w:val="clear" w:color="auto" w:fill="F7F7F7"/>
          </w:tcPr>
          <w:p>
            <w:pPr>
              <w:pStyle w:val="Compact"/>
            </w:pPr>
            <w:r>
              <w:t xml:space="preserve">6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rPr>
                <w:rFonts w:hint="eastAsia"/>
              </w:rPr>
              <w:t xml:space="preserve">足底</w:t>
            </w:r>
          </w:p>
        </w:tc>
      </w:tr>
      <w:tr>
        <w:tc>
          <w:tcPr/>
          <w:p>
            <w:pPr>
              <w:pStyle w:val="Compact"/>
            </w:pPr>
            <w:r>
              <w:t xml:space="preserve">7</w:t>
            </w:r>
          </w:p>
        </w:tc>
        <w:tc>
          <w:tcPr/>
          <w:p>
            <w:pPr>
              <w:pStyle w:val="Compact"/>
            </w:pPr>
            <w:r>
              <w:t xml:space="preserve">7</w:t>
            </w:r>
          </w:p>
        </w:tc>
      </w:tr>
      <w:tr>
        <w:tc>
          <w:tcPr>
            <w:shd w:val="clear" w:color="auto" w:fill="F7F7F7"/>
          </w:tcPr>
          <w:p>
            <w:pPr>
              <w:pStyle w:val="Compact"/>
            </w:pPr>
            <w:r>
              <w:t xml:space="preserve">8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t xml:space="preserve">2013</w:t>
            </w:r>
          </w:p>
        </w:tc>
      </w:tr>
      <w:tr>
        <w:tc>
          <w:tcPr/>
          <w:p>
            <w:pPr>
              <w:pStyle w:val="Compact"/>
            </w:pPr>
            <w:r>
              <w:t xml:space="preserve">9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抬高</w:t>
            </w:r>
          </w:p>
        </w:tc>
      </w:tr>
      <w:tr>
        <w:tc>
          <w:tcPr>
            <w:shd w:val="clear" w:color="auto" w:fill="F7F7F7"/>
          </w:tcPr>
          <w:p>
            <w:pPr>
              <w:pStyle w:val="Compact"/>
            </w:pPr>
            <w:r>
              <w:t xml:space="preserve">10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t xml:space="preserve">20</w:t>
            </w:r>
          </w:p>
        </w:tc>
      </w:tr>
      <w:tr>
        <w:tc>
          <w:tcPr/>
          <w:p>
            <w:pPr>
              <w:pStyle w:val="Compact"/>
            </w:pPr>
            <w:r>
              <w:t xml:space="preserve">11–30</w:t>
            </w:r>
          </w:p>
        </w:tc>
        <w:tc>
          <w:tcPr/>
          <w:p>
            <w:pPr>
              <w:pStyle w:val="Compact"/>
            </w:pPr>
            <w:r>
              <w:t xml:space="preserve">B,B,B,C,B,B,B,B,B,C,B,B,B,B,C,B,B,C,B,B</w:t>
            </w:r>
          </w:p>
        </w:tc>
      </w:tr>
      <w:tr>
        <w:tc>
          <w:tcPr>
            <w:shd w:val="clear" w:color="auto" w:fill="F7F7F7"/>
          </w:tcPr>
          <w:p>
            <w:pPr>
              <w:pStyle w:val="Compact"/>
            </w:pPr>
            <w:r>
              <w:t xml:space="preserve">31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rPr>
                <w:rFonts w:hint="eastAsia"/>
              </w:rPr>
              <w:t xml:space="preserve">推(Tuī/Pushing)、拿(Ná/Grasping)、按(Àn/Pressing)、捏(Niē/Pinching)、揉(Róu/Kneading)、捻(Niǎn/Twisting)、摩(Mó/Rubbing)、拍(Pāi/Tapping)</w:t>
            </w:r>
          </w:p>
        </w:tc>
      </w:tr>
      <w:tr>
        <w:tc>
          <w:tcPr/>
          <w:p>
            <w:pPr>
              <w:pStyle w:val="Compact"/>
            </w:pPr>
            <w:r>
              <w:t xml:space="preserve">32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俯25+侧10+仰25；俯卧步骤：背部督脉膀胱经→肩颈→腰骶→臀→下肢后→足底</w:t>
            </w:r>
          </w:p>
        </w:tc>
      </w:tr>
      <w:tr>
        <w:tc>
          <w:tcPr>
            <w:shd w:val="clear" w:color="auto" w:fill="F7F7F7"/>
          </w:tcPr>
          <w:p>
            <w:pPr>
              <w:pStyle w:val="Compact"/>
            </w:pPr>
            <w:r>
              <w:t xml:space="preserve">33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rPr>
                <w:rFonts w:hint="eastAsia"/>
              </w:rPr>
              <w:t xml:space="preserve">不明体重下降、夜间剧痛、进行性神经症状、不明发热、大小便失禁、突发剧烈头痛</w:t>
            </w:r>
          </w:p>
        </w:tc>
      </w:tr>
      <w:tr>
        <w:tc>
          <w:tcPr/>
          <w:p>
            <w:pPr>
              <w:pStyle w:val="Compact"/>
            </w:pPr>
            <w:r>
              <w:t xml:space="preserve">34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日期、推拿师、时长、主诉、四诊、模式、体位、手法、部位、力度、反应、评估、反馈、建议、预约、签字（任</w:t>
            </w:r>
            <w:r>
              <w:t xml:space="preserve"> </w:t>
            </w:r>
            <w:r>
              <w:rPr>
                <w:rFonts w:hint="eastAsia"/>
              </w:rPr>
              <w:t xml:space="preserve">10）</w:t>
            </w:r>
          </w:p>
        </w:tc>
      </w:tr>
      <w:tr>
        <w:tc>
          <w:tcPr>
            <w:shd w:val="clear" w:color="auto" w:fill="F7F7F7"/>
          </w:tcPr>
          <w:p>
            <w:pPr>
              <w:pStyle w:val="Compact"/>
            </w:pPr>
            <w:r>
              <w:t xml:space="preserve">35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rPr>
                <w:rFonts w:hint="eastAsia"/>
              </w:rPr>
              <w:t xml:space="preserve">腰背直、用身体重量而非肩臂力、站位贴近床、每</w:t>
            </w:r>
            <w:r>
              <w:t xml:space="preserve"> 30 </w:t>
            </w:r>
            <w:r>
              <w:rPr>
                <w:rFonts w:hint="eastAsia"/>
              </w:rPr>
              <w:t xml:space="preserve">分钟变换站位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案例</w:t>
            </w:r>
            <w:r>
              <w:t xml:space="preserve"> (a)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颈肩偏好</w:t>
            </w:r>
            <w:r>
              <w:t xml:space="preserve"> + </w:t>
            </w:r>
            <w:r>
              <w:rPr>
                <w:rFonts w:hint="eastAsia"/>
              </w:rPr>
              <w:t xml:space="preserve">高血压</w:t>
            </w:r>
            <w:r>
              <w:t xml:space="preserve"> + </w:t>
            </w:r>
            <w:r>
              <w:rPr>
                <w:rFonts w:hint="eastAsia"/>
              </w:rPr>
              <w:t xml:space="preserve">失眠</w:t>
            </w:r>
            <w:r>
              <w:t xml:space="preserve"> + </w:t>
            </w:r>
            <w:r>
              <w:rPr>
                <w:rFonts w:hint="eastAsia"/>
              </w:rPr>
              <w:t xml:space="preserve">电脑职业病；力度宜中（避高压反应）</w:t>
            </w:r>
          </w:p>
        </w:tc>
      </w:tr>
      <w:tr>
        <w:tc>
          <w:tcPr>
            <w:shd w:val="clear" w:color="auto" w:fill="F7F7F7"/>
          </w:tcPr>
          <w:p>
            <w:pPr>
              <w:pStyle w:val="Compact"/>
            </w:pPr>
            <w:r>
              <w:t xml:space="preserve">(b)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rPr>
                <w:rFonts w:hint="eastAsia"/>
              </w:rPr>
              <w:t xml:space="preserve">揉风池</w:t>
            </w:r>
            <w:r>
              <w:t xml:space="preserve"> + </w:t>
            </w:r>
            <w:r>
              <w:rPr>
                <w:rFonts w:hint="eastAsia"/>
              </w:rPr>
              <w:t xml:space="preserve">拿肩井</w:t>
            </w:r>
            <w:r>
              <w:t xml:space="preserve"> + </w:t>
            </w:r>
            <w:r>
              <w:rPr>
                <w:rFonts w:hint="eastAsia"/>
              </w:rPr>
              <w:t xml:space="preserve">按合谷</w:t>
            </w:r>
            <w:r>
              <w:t xml:space="preserve"> + </w:t>
            </w:r>
            <w:r>
              <w:rPr>
                <w:rFonts w:hint="eastAsia"/>
              </w:rPr>
              <w:t xml:space="preserve">揉百会；理由：颈肩松解</w:t>
            </w:r>
            <w:r>
              <w:t xml:space="preserve"> + </w:t>
            </w:r>
            <w:r>
              <w:rPr>
                <w:rFonts w:hint="eastAsia"/>
              </w:rPr>
              <w:t xml:space="preserve">安神</w:t>
            </w:r>
          </w:p>
        </w:tc>
      </w:tr>
      <w:tr>
        <w:tc>
          <w:tcPr/>
          <w:p>
            <w:pPr>
              <w:pStyle w:val="Compact"/>
            </w:pPr>
            <w:r>
              <w:t xml:space="preserve">(c)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百会、神门（手腕）、三阴交、涌泉</w:t>
            </w:r>
          </w:p>
        </w:tc>
      </w:tr>
      <w:tr>
        <w:tc>
          <w:tcPr>
            <w:shd w:val="clear" w:color="auto" w:fill="F7F7F7"/>
          </w:tcPr>
          <w:p>
            <w:pPr>
              <w:pStyle w:val="Compact"/>
            </w:pPr>
            <w:r>
              <w:t xml:space="preserve">(d)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rPr>
                <w:rFonts w:hint="eastAsia"/>
              </w:rPr>
              <w:t xml:space="preserve">力度中（避免高血压反应）；节奏慢均匀（助安神）；摩揉为主，慎用重按拍</w:t>
            </w:r>
          </w:p>
        </w:tc>
      </w:tr>
      <w:tr>
        <w:tc>
          <w:tcPr/>
          <w:p>
            <w:pPr>
              <w:pStyle w:val="Compact"/>
            </w:pPr>
            <w:r>
              <w:t xml:space="preserve">(e)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多温水、清淡饮食、避咖啡、当日避剧烈运动、保暖避风、复诊每周</w:t>
            </w:r>
            <w:r>
              <w:t xml:space="preserve"> 1 </w:t>
            </w:r>
            <w:r>
              <w:rPr>
                <w:rFonts w:hint="eastAsia"/>
              </w:rPr>
              <w:t xml:space="preserve">次连续</w:t>
            </w:r>
            <w:r>
              <w:t xml:space="preserve"> 4 </w:t>
            </w:r>
            <w:r>
              <w:rPr>
                <w:rFonts w:hint="eastAsia"/>
              </w:rPr>
              <w:t xml:space="preserve">周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567"/>
    <w:bookmarkStart w:id="568" w:name="评分等级-1"/>
    <w:p>
      <w:pPr>
        <w:pStyle w:val="Heading5"/>
      </w:pPr>
      <w:r>
        <w:rPr>
          <w:rStyle w:val="SectionNumber"/>
        </w:rPr>
        <w:t xml:space="preserve">1.2.12.1.8</w:t>
      </w:r>
      <w:r>
        <w:tab/>
      </w:r>
      <w:r>
        <w:rPr>
          <w:rFonts w:hint="eastAsia"/>
        </w:rPr>
        <w:t xml:space="preserve">评分等级</w:t>
      </w:r>
    </w:p>
    <w:tbl>
      <w:tblPr>
        <w:tblStyle w:val="Table"/>
        <w:tblW w:type="auto" w:w="0"/>
        <w:tblLook w:firstRow="1" w:lastRow="0" w:firstColumn="0" w:lastColumn="0" w:noHBand="0" w:noVBand="0" w:val="0020"/>
        <w:tblBorders>
          <w:top w:val="single" w:sz="12" w:color="7F7F7F"/>
          <w:bottom w:val="single" w:sz="12" w:color="7F7F7F"/>
          <w:insideH w:val="single" w:sz="6" w:color="7F7F7F"/>
          <w:left w:val="nil"/>
          <w:right w:val="nil"/>
          <w:insideV w:val="nil"/>
        </w:tblBorders>
      </w:tblPr>
      <w:tblGrid>
        <w:gridCol w:w="3960"/>
        <w:gridCol w:w="3960"/>
      </w:tblGrid>
      <w:tr>
        <w:trPr>
          <w:tblHeader w:val="on"/>
        </w:trPr>
        <w:tc>
          <w:tcPr>
            <w:shd w:val="clear" w:color="auto" w:fill="E7E6E6"/>
          </w:tcPr>
          <w:p>
            <w:pPr>
              <w:pStyle w:val="Compact"/>
            </w:pPr>
            <w:r>
              <w:rPr>
                <w:rFonts w:hint="eastAsia"/>
                <w:b/>
              </w:rPr>
              <w:t xml:space="preserve">等级</w:t>
            </w:r>
          </w:p>
        </w:tc>
        <w:tc>
          <w:tcPr>
            <w:shd w:val="clear" w:color="auto" w:fill="E7E6E6"/>
          </w:tcPr>
          <w:p>
            <w:pPr>
              <w:pStyle w:val="Compact"/>
            </w:pPr>
            <w:r>
              <w:rPr>
                <w:rFonts w:hint="eastAsia"/>
                <w:b/>
              </w:rPr>
              <w:t xml:space="preserve">分数</w:t>
            </w:r>
          </w:p>
        </w:tc>
      </w:tr>
      <w:tr>
        <w:tc>
          <w:tcPr/>
          <w:p>
            <w:pPr>
              <w:pStyle w:val="Compact"/>
            </w:pPr>
            <w:r>
              <w:t xml:space="preserve">Distinction</w:t>
            </w:r>
          </w:p>
        </w:tc>
        <w:tc>
          <w:tcPr/>
          <w:p>
            <w:pPr>
              <w:pStyle w:val="Compact"/>
            </w:pPr>
            <w:r>
              <w:t xml:space="preserve">≥ 90</w:t>
            </w:r>
          </w:p>
        </w:tc>
      </w:tr>
      <w:tr>
        <w:tc>
          <w:tcPr>
            <w:shd w:val="clear" w:color="auto" w:fill="F7F7F7"/>
          </w:tcPr>
          <w:p>
            <w:pPr>
              <w:pStyle w:val="Compact"/>
            </w:pPr>
            <w:r>
              <w:t xml:space="preserve">Pass with Credit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t xml:space="preserve">80–89</w:t>
            </w:r>
          </w:p>
        </w:tc>
      </w:tr>
      <w:tr>
        <w:tc>
          <w:tcPr/>
          <w:p>
            <w:pPr>
              <w:pStyle w:val="Compact"/>
            </w:pPr>
            <w:r>
              <w:t xml:space="preserve">Pass</w:t>
            </w:r>
          </w:p>
        </w:tc>
        <w:tc>
          <w:tcPr/>
          <w:p>
            <w:pPr>
              <w:pStyle w:val="Compact"/>
            </w:pPr>
            <w:r>
              <w:t xml:space="preserve">70–79</w:t>
            </w:r>
          </w:p>
        </w:tc>
      </w:tr>
      <w:tr>
        <w:tc>
          <w:tcPr>
            <w:shd w:val="clear" w:color="auto" w:fill="F7F7F7"/>
          </w:tcPr>
          <w:p>
            <w:pPr>
              <w:pStyle w:val="Compact"/>
            </w:pPr>
            <w:r>
              <w:t xml:space="preserve">Fail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t xml:space="preserve">&lt; 70</w:t>
            </w:r>
          </w:p>
        </w:tc>
      </w:tr>
    </w:tbl>
    <w:p>
      <w:pPr>
        <w:pStyle w:val="BodyText"/>
      </w:pPr>
      <w:r>
        <w:rPr>
          <w:rFonts w:hint="eastAsia"/>
          <w:b/>
          <w:bCs/>
        </w:rPr>
        <w:t xml:space="preserve">不及格者：</w:t>
      </w:r>
      <w:r>
        <w:t xml:space="preserve"> </w:t>
      </w:r>
      <w:r>
        <w:rPr>
          <w:rFonts w:hint="eastAsia"/>
        </w:rPr>
        <w:t xml:space="preserve">与导师面谈后，可于</w:t>
      </w:r>
      <w:r>
        <w:t xml:space="preserve"> 14 </w:t>
      </w:r>
      <w:r>
        <w:rPr>
          <w:rFonts w:hint="eastAsia"/>
        </w:rPr>
        <w:t xml:space="preserve">天内补考一次。</w:t>
      </w:r>
    </w:p>
    <w:bookmarkEnd w:id="568"/>
    <w:bookmarkStart w:id="569" w:name="评估签字-2"/>
    <w:p>
      <w:pPr>
        <w:pStyle w:val="Heading5"/>
      </w:pPr>
      <w:r>
        <w:rPr>
          <w:rStyle w:val="SectionNumber"/>
        </w:rPr>
        <w:t xml:space="preserve">1.2.12.1.9</w:t>
      </w:r>
      <w:r>
        <w:tab/>
      </w:r>
      <w:r>
        <w:rPr>
          <w:rFonts w:hint="eastAsia"/>
        </w:rPr>
        <w:t xml:space="preserve">评估签字</w:t>
      </w:r>
    </w:p>
    <w:tbl>
      <w:tblPr>
        <w:tblStyle w:val="Table"/>
        <w:tblW w:type="auto" w:w="0"/>
        <w:tblLook w:firstRow="1" w:lastRow="0" w:firstColumn="0" w:lastColumn="0" w:noHBand="0" w:noVBand="0" w:val="0020"/>
        <w:tblBorders>
          <w:top w:val="single" w:sz="12" w:color="7F7F7F"/>
          <w:bottom w:val="single" w:sz="12" w:color="7F7F7F"/>
          <w:insideH w:val="single" w:sz="6" w:color="7F7F7F"/>
          <w:left w:val="nil"/>
          <w:right w:val="nil"/>
          <w:insideV w:val="nil"/>
        </w:tblBorders>
      </w:tblPr>
      <w:tblGrid>
        <w:gridCol w:w="3960"/>
        <w:gridCol w:w="3960"/>
      </w:tblGrid>
      <w:tr>
        <w:trPr>
          <w:tblHeader w:val="on"/>
        </w:trPr>
        <w:tc>
          <w:tcPr>
            <w:shd w:val="clear" w:color="auto" w:fill="E7E6E6"/>
          </w:tcPr>
          <w:p>
            <w:pPr>
              <w:pStyle w:val="Compact"/>
            </w:pPr>
            <w:r>
              <w:rPr>
                <w:rFonts w:hint="eastAsia"/>
                <w:b/>
              </w:rPr>
              <w:t xml:space="preserve">评估员</w:t>
            </w:r>
          </w:p>
        </w:tc>
        <w:tc>
          <w:tcPr>
            <w:shd w:val="clear" w:color="auto" w:fill="E7E6E6"/>
          </w:tcPr>
          <w:p>
            <w:pPr>
              <w:pStyle w:val="Compact"/>
            </w:pPr>
            <w:r>
              <w:rPr>
                <w:rFonts w:hint="eastAsia"/>
                <w:b/>
              </w:rPr>
              <w:t xml:space="preserve">签字</w:t>
            </w:r>
            <w:r>
              <w:rPr>
                <w:b/>
              </w:rPr>
              <w:t xml:space="preserve"> + </w:t>
            </w:r>
            <w:r>
              <w:rPr>
                <w:rFonts w:hint="eastAsia"/>
                <w:b/>
              </w:rPr>
              <w:t xml:space="preserve">日期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主考评估员</w:t>
            </w:r>
            <w:r>
              <w:t xml:space="preserve"> </w:t>
            </w:r>
            <w:r>
              <w:rPr>
                <w:rFonts w:hint="eastAsia"/>
              </w:rPr>
              <w:t xml:space="preserve">(PB)：__________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>
            <w:shd w:val="clear" w:color="auto" w:fill="F7F7F7"/>
          </w:tcPr>
          <w:p>
            <w:pPr>
              <w:pStyle w:val="Compact"/>
            </w:pPr>
            <w:r>
              <w:rPr>
                <w:rFonts w:hint="eastAsia"/>
              </w:rPr>
              <w:t xml:space="preserve">内部审核</w:t>
            </w:r>
            <w:r>
              <w:t xml:space="preserve"> </w:t>
            </w:r>
            <w:r>
              <w:rPr>
                <w:rFonts w:hint="eastAsia"/>
              </w:rPr>
              <w:t xml:space="preserve">(PPD)：__________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学员姓名：__________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IC：__________</w:t>
            </w:r>
          </w:p>
        </w:tc>
      </w:tr>
    </w:tbl>
    <w:bookmarkEnd w:id="569"/>
    <w:bookmarkEnd w:id="570"/>
    <w:bookmarkEnd w:id="571"/>
    <w:bookmarkStart w:id="596" w:name="c02pa-performance-assessment"/>
    <w:p>
      <w:pPr>
        <w:pStyle w:val="Heading3"/>
      </w:pPr>
      <w:bookmarkStart w:id="8031" w:name="_Toc_8031"/>
      <w:r>
        <w:rPr>
          <w:rStyle w:val="SectionNumber"/>
          <w:b/>
          <w:color w:val="1F7AAE"/>
        </w:rPr>
        <w:t xml:space="preserve">1.2.13</w:t>
      </w:r>
      <w:r>
        <w:rPr>
          <w:b/>
          <w:color w:val="1F7AAE"/>
        </w:rPr>
        <w:tab/>
      </w:r>
      <w:r>
        <w:rPr>
          <w:b/>
          <w:color w:val="1F7AAE"/>
        </w:rPr>
        <w:t xml:space="preserve">[C02/PA] Performance Assessment</w:t>
      </w:r>
      <w:bookmarkEnd w:id="8031"/>
    </w:p>
    <w:p>
      <w:pPr>
        <w:pStyle w:val="FirstParagraph"/>
      </w:pPr>
    </w:p>
    <w:p>
      <w:pPr>
        <w:pStyle w:val="BodyText"/>
      </w:pPr>
      <w:r>
        <w:t xml:space="preserve">JABATAN PEMBANGUNAN KEMAHIRAN (JPK)</w:t>
      </w:r>
      <w:r>
        <w:t xml:space="preserve"> </w:t>
      </w:r>
      <w:r>
        <w:t xml:space="preserve">TINGKAT 7-8, BLOK D4, KOMPLEKS D,</w:t>
      </w:r>
      <w:r>
        <w:t xml:space="preserve"> </w:t>
      </w:r>
      <w:r>
        <w:t xml:space="preserve">PUSAT PENTADBIRAN KERAJAAN PERSEKUTUAN,</w:t>
      </w:r>
      <w:r>
        <w:t xml:space="preserve"> </w:t>
      </w:r>
      <w:r>
        <w:t xml:space="preserve">62530 PUTRAJAYA</w:t>
      </w:r>
    </w:p>
    <w:bookmarkStart w:id="572" w:name="kertas-penilaian-prestasi-1"/>
    <w:p>
      <w:pPr>
        <w:pStyle w:val="Heading5"/>
      </w:pPr>
      <w:r>
        <w:rPr>
          <w:rStyle w:val="SectionNumber"/>
        </w:rPr>
        <w:t xml:space="preserve">1.2.13.0.1</w:t>
      </w:r>
      <w:r>
        <w:tab/>
      </w:r>
      <w:r>
        <w:t xml:space="preserve">KERTAS PENILAIAN PRESTASI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  <w:tblBorders>
          <w:top w:val="single" w:sz="12" w:color="7F7F7F"/>
          <w:bottom w:val="single" w:sz="12" w:color="7F7F7F"/>
          <w:insideH w:val="single" w:sz="6" w:color="7F7F7F"/>
          <w:left w:val="nil"/>
          <w:right w:val="nil"/>
          <w:insideV w:val="nil"/>
        </w:tblBorders>
      </w:tblPr>
      <w:tblGrid>
        <w:gridCol w:w="3960"/>
        <w:gridCol w:w="3960"/>
      </w:tblGrid>
      <w:tr>
        <w:trPr>
          <w:tblHeader w:val="on"/>
        </w:trPr>
        <w:tc>
          <w:tcPr>
            <w:shd w:val="clear" w:color="auto" w:fill="E7E6E6"/>
          </w:tcPr>
          <w:p>
            <w:pPr>
              <w:pStyle w:val="Compact"/>
            </w:pPr>
            <w:r>
              <w:rPr>
                <w:b/>
              </w:rPr>
              <w:t xml:space="preserve">Medan</w:t>
            </w:r>
          </w:p>
        </w:tc>
        <w:tc>
          <w:tcPr>
            <w:shd w:val="clear" w:color="auto" w:fill="E7E6E6"/>
          </w:tcPr>
          <w:p>
            <w:pPr>
              <w:pStyle w:val="Compact"/>
            </w:pPr>
            <w:r>
              <w:rPr>
                <w:b/>
              </w:rPr>
              <w:t xml:space="preserve">Nilai</w:t>
            </w:r>
          </w:p>
        </w:tc>
      </w:tr>
      <w:tr>
        <w:tc>
          <w:tcPr/>
          <w:p>
            <w:pPr>
              <w:pStyle w:val="Compact"/>
            </w:pPr>
            <w:r>
              <w:t xml:space="preserve">KOD DAN NAMA PROGRAM</w:t>
            </w:r>
          </w:p>
        </w:tc>
        <w:tc>
          <w:tcPr/>
          <w:p>
            <w:pPr>
              <w:pStyle w:val="Compact"/>
            </w:pPr>
            <w:r>
              <w:t xml:space="preserve">MP-031-3:2016 PERKHIDMATAN TUINALOGI</w:t>
            </w:r>
          </w:p>
        </w:tc>
      </w:tr>
      <w:tr>
        <w:tc>
          <w:tcPr>
            <w:shd w:val="clear" w:color="auto" w:fill="F7F7F7"/>
          </w:tcPr>
          <w:p>
            <w:pPr>
              <w:pStyle w:val="Compact"/>
            </w:pPr>
            <w:r>
              <w:t xml:space="preserve">TAHAP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t xml:space="preserve">3</w:t>
            </w:r>
          </w:p>
        </w:tc>
      </w:tr>
      <w:tr>
        <w:tc>
          <w:tcPr/>
          <w:p>
            <w:pPr>
              <w:pStyle w:val="Compact"/>
            </w:pPr>
            <w:r>
              <w:t xml:space="preserve">KOD DAN TAJUK UNIT KOMPETENSI</w:t>
            </w:r>
          </w:p>
        </w:tc>
        <w:tc>
          <w:tcPr/>
          <w:p>
            <w:pPr>
              <w:pStyle w:val="Compact"/>
            </w:pPr>
            <w:r>
              <w:t xml:space="preserve">MP-031-3:2016-C02 TUINALOGY SERVICES PREPARATION</w:t>
            </w:r>
          </w:p>
        </w:tc>
      </w:tr>
      <w:tr>
        <w:tc>
          <w:tcPr>
            <w:shd w:val="clear" w:color="auto" w:fill="F7F7F7"/>
          </w:tcPr>
          <w:p>
            <w:pPr>
              <w:pStyle w:val="Compact"/>
            </w:pPr>
            <w:r>
              <w:t xml:space="preserve">NO. DAN PERNYATAAN AKTIVITI KERJA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t xml:space="preserve">1. PREPARE TUINALOGY SERVICES EQUIPMENT AND TOOLS</w:t>
            </w:r>
            <w:r>
              <w:t xml:space="preserve">2. PREPARE TUINALOGY SERVICES AREA</w:t>
            </w:r>
            <w:r>
              <w:t xml:space="preserve">3. PREPARE CUSTOMER FOR TUINALOGY SERVICES</w:t>
            </w:r>
            <w:r>
              <w:t xml:space="preserve">4. RECORD TUINALOGY SERVICES PREPARATION ACTIVITIES</w:t>
            </w:r>
          </w:p>
        </w:tc>
      </w:tr>
      <w:tr>
        <w:tc>
          <w:tcPr/>
          <w:p>
            <w:pPr>
              <w:pStyle w:val="Compact"/>
            </w:pPr>
            <w:r>
              <w:t xml:space="preserve">NO. KOD</w:t>
            </w:r>
          </w:p>
        </w:tc>
        <w:tc>
          <w:tcPr/>
          <w:p>
            <w:pPr>
              <w:pStyle w:val="Compact"/>
            </w:pPr>
            <w:r>
              <w:t xml:space="preserve">MP-031-3:2016-C02/PA</w:t>
            </w:r>
          </w:p>
        </w:tc>
      </w:tr>
      <w:tr>
        <w:tc>
          <w:tcPr>
            <w:shd w:val="clear" w:color="auto" w:fill="F7F7F7"/>
          </w:tcPr>
          <w:p>
            <w:pPr>
              <w:pStyle w:val="Compact"/>
            </w:pPr>
            <w:r>
              <w:t xml:space="preserve">Muka Surat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t xml:space="preserve">1/1</w:t>
            </w:r>
          </w:p>
        </w:tc>
      </w:tr>
      <w:tr>
        <w:tc>
          <w:tcPr/>
          <w:p>
            <w:pPr>
              <w:pStyle w:val="Compact"/>
            </w:pPr>
            <w:r>
              <w:t xml:space="preserve">WARNA KERTAS</w:t>
            </w:r>
          </w:p>
        </w:tc>
        <w:tc>
          <w:tcPr/>
          <w:p>
            <w:pPr>
              <w:pStyle w:val="Compact"/>
            </w:pPr>
            <w:r>
              <w:t xml:space="preserve">BIRU MUDA (Light Blue)</w:t>
            </w:r>
          </w:p>
        </w:tc>
      </w:tr>
    </w:tbl>
    <w:p>
      <w:pPr>
        <w:pStyle w:val="BodyText"/>
      </w:pPr>
      <w:r>
        <w:rPr>
          <w:b/>
          <w:bCs/>
        </w:rPr>
        <w:t xml:space="preserve">TAJUK:</w:t>
      </w:r>
      <w:r>
        <w:t xml:space="preserve"> </w:t>
      </w:r>
      <w:r>
        <w:rPr>
          <w:rFonts w:hint="eastAsia"/>
        </w:rPr>
        <w:t xml:space="preserve">表现评估</w:t>
      </w:r>
      <w:r>
        <w:t xml:space="preserve"> / Performance Assessment (PA)</w:t>
      </w:r>
    </w:p>
    <w:p>
      <w:pPr>
        <w:pStyle w:val="BodyText"/>
      </w:pPr>
      <w:r>
        <w:rPr>
          <w:b/>
          <w:bCs/>
        </w:rPr>
        <w:t xml:space="preserve">TUJUAN:</w:t>
      </w:r>
      <w:r>
        <w:t xml:space="preserve"> </w:t>
      </w:r>
      <w:r>
        <w:t xml:space="preserve">3. </w:t>
      </w:r>
      <w:r>
        <w:rPr>
          <w:rFonts w:hint="eastAsia"/>
        </w:rPr>
        <w:t xml:space="preserve">客户严重不适未停手或减压</w:t>
      </w:r>
      <w:r>
        <w:t xml:space="preserve"> 4. </w:t>
      </w:r>
      <w:r>
        <w:rPr>
          <w:rFonts w:hint="eastAsia"/>
        </w:rPr>
        <w:t xml:space="preserve">异性推拿无第三方在场或违反同意范围</w:t>
      </w:r>
      <w:r>
        <w:t xml:space="preserve"> 5. </w:t>
      </w:r>
      <w:r>
        <w:rPr>
          <w:rFonts w:hint="eastAsia"/>
        </w:rPr>
        <w:t xml:space="preserve">客户记录涂改液</w:t>
      </w:r>
      <w:r>
        <w:t xml:space="preserve"> / </w:t>
      </w:r>
      <w:r>
        <w:rPr>
          <w:rFonts w:hint="eastAsia"/>
        </w:rPr>
        <w:t xml:space="preserve">字段大幅缺失（&lt;</w:t>
      </w:r>
      <w:r>
        <w:t xml:space="preserve"> </w:t>
      </w:r>
      <w:r>
        <w:rPr>
          <w:rFonts w:hint="eastAsia"/>
        </w:rPr>
        <w:t xml:space="preserve">50%）</w:t>
      </w:r>
      <w:r>
        <w:t xml:space="preserve"> 6. </w:t>
      </w:r>
      <w:r>
        <w:rPr>
          <w:rFonts w:hint="eastAsia"/>
        </w:rPr>
        <w:t xml:space="preserve">严重违反</w:t>
      </w:r>
      <w:r>
        <w:t xml:space="preserve"> </w:t>
      </w:r>
      <w:r>
        <w:rPr>
          <w:rFonts w:hint="eastAsia"/>
        </w:rPr>
        <w:t xml:space="preserve">PDPA（外泄客户资料）</w:t>
      </w:r>
      <w:r>
        <w:t xml:space="preserve"> 7. </w:t>
      </w:r>
      <w:r>
        <w:rPr>
          <w:rFonts w:hint="eastAsia"/>
        </w:rPr>
        <w:t xml:space="preserve">操作中接听私人电话</w:t>
      </w:r>
      <w:r>
        <w:t xml:space="preserve"> / </w:t>
      </w:r>
      <w:r>
        <w:rPr>
          <w:rFonts w:hint="eastAsia"/>
        </w:rPr>
        <w:t xml:space="preserve">查看手机</w:t>
      </w:r>
      <w:r>
        <w:t xml:space="preserve"> 8. </w:t>
      </w:r>
      <w:r>
        <w:rPr>
          <w:rFonts w:hint="eastAsia"/>
        </w:rPr>
        <w:t xml:space="preserve">严重伤害客户（瘀伤大、皮肤破损）</w:t>
      </w:r>
    </w:p>
    <w:p>
      <w:pPr>
        <w:pStyle w:val="BodyText"/>
      </w:pPr>
      <w:r>
        <w:rPr>
          <w:b/>
          <w:bCs/>
        </w:rPr>
        <w:t xml:space="preserve">ARAHAN:</w:t>
      </w:r>
      <w:r>
        <w:t xml:space="preserve"> </w:t>
      </w:r>
      <w:r>
        <w:t xml:space="preserve">Jawab semua soalan / laksanakan semua tugas penilaian. Penilaian ini adalah sebahagian daripada Penilaian Akhir CU.</w:t>
      </w:r>
    </w:p>
    <w:bookmarkEnd w:id="572"/>
    <w:bookmarkStart w:id="595" w:name="表现评估-performance-assessment-pa-1"/>
    <w:p>
      <w:pPr>
        <w:pStyle w:val="Heading4"/>
      </w:pPr>
      <w:r>
        <w:rPr>
          <w:rStyle w:val="SectionNumber"/>
        </w:rPr>
        <w:t xml:space="preserve">1.2.13.1</w:t>
      </w:r>
      <w:r>
        <w:tab/>
      </w:r>
      <w:r>
        <w:rPr>
          <w:rFonts w:hint="eastAsia"/>
        </w:rPr>
        <w:t xml:space="preserve">表现评估</w:t>
      </w:r>
      <w:r>
        <w:t xml:space="preserve"> / Performance Assessment (PA)</w:t>
      </w:r>
    </w:p>
    <w:bookmarkStart w:id="573" w:name="评估说明-3"/>
    <w:p>
      <w:pPr>
        <w:pStyle w:val="Heading5"/>
      </w:pPr>
      <w:r>
        <w:rPr>
          <w:rStyle w:val="SectionNumber"/>
        </w:rPr>
        <w:t xml:space="preserve">1.2.13.1.1</w:t>
      </w:r>
      <w:r>
        <w:tab/>
      </w:r>
      <w:r>
        <w:rPr>
          <w:rFonts w:hint="eastAsia"/>
        </w:rPr>
        <w:t xml:space="preserve">评估说明</w:t>
      </w:r>
    </w:p>
    <w:p>
      <w:pPr>
        <w:pStyle w:val="Compact"/>
        <w:numPr>
          <w:ilvl w:val="0"/>
          <w:numId w:val="1301"/>
        </w:numPr>
      </w:pPr>
      <w:r>
        <w:rPr>
          <w:rFonts w:hint="eastAsia"/>
        </w:rPr>
        <w:t xml:space="preserve">本评估为</w:t>
      </w:r>
      <w:r>
        <w:t xml:space="preserve"> C02 </w:t>
      </w:r>
      <w:r>
        <w:rPr>
          <w:rFonts w:hint="eastAsia"/>
        </w:rPr>
        <w:t xml:space="preserve">综合实操考核，覆盖</w:t>
      </w:r>
      <w:r>
        <w:t xml:space="preserve"> KK-01、KK-02、KK-03 </w:t>
      </w:r>
      <w:r>
        <w:rPr>
          <w:rFonts w:hint="eastAsia"/>
        </w:rPr>
        <w:t xml:space="preserve">全部技能</w:t>
      </w:r>
    </w:p>
    <w:p>
      <w:pPr>
        <w:pStyle w:val="Compact"/>
        <w:numPr>
          <w:ilvl w:val="0"/>
          <w:numId w:val="1301"/>
        </w:numPr>
      </w:pPr>
      <w:r>
        <w:rPr>
          <w:rFonts w:hint="eastAsia"/>
        </w:rPr>
        <w:t xml:space="preserve">学员独立完成</w:t>
      </w:r>
      <w:r>
        <w:t xml:space="preserve"> 60 </w:t>
      </w:r>
      <w:r>
        <w:rPr>
          <w:rFonts w:hint="eastAsia"/>
        </w:rPr>
        <w:t xml:space="preserve">分钟全身推拿全流程（术前</w:t>
      </w:r>
      <w:r>
        <w:t xml:space="preserve"> + </w:t>
      </w:r>
      <w:r>
        <w:rPr>
          <w:rFonts w:hint="eastAsia"/>
        </w:rPr>
        <w:t xml:space="preserve">服务</w:t>
      </w:r>
      <w:r>
        <w:t xml:space="preserve"> + </w:t>
      </w:r>
      <w:r>
        <w:rPr>
          <w:rFonts w:hint="eastAsia"/>
        </w:rPr>
        <w:t xml:space="preserve">服务后）</w:t>
      </w:r>
    </w:p>
    <w:p>
      <w:pPr>
        <w:pStyle w:val="Compact"/>
        <w:numPr>
          <w:ilvl w:val="0"/>
          <w:numId w:val="1301"/>
        </w:numPr>
      </w:pPr>
      <w:r>
        <w:rPr>
          <w:rFonts w:hint="eastAsia"/>
        </w:rPr>
        <w:t xml:space="preserve">由</w:t>
      </w:r>
      <w:r>
        <w:t xml:space="preserve"> 1 </w:t>
      </w:r>
      <w:r>
        <w:rPr>
          <w:rFonts w:hint="eastAsia"/>
        </w:rPr>
        <w:t xml:space="preserve">名主考评估员</w:t>
      </w:r>
      <w:r>
        <w:t xml:space="preserve"> (PB) + 1 </w:t>
      </w:r>
      <w:r>
        <w:rPr>
          <w:rFonts w:hint="eastAsia"/>
        </w:rPr>
        <w:t xml:space="preserve">名观察员评估</w:t>
      </w:r>
    </w:p>
    <w:p>
      <w:pPr>
        <w:pStyle w:val="Compact"/>
        <w:numPr>
          <w:ilvl w:val="0"/>
          <w:numId w:val="1301"/>
        </w:numPr>
      </w:pPr>
      <w:r>
        <w:rPr>
          <w:rFonts w:hint="eastAsia"/>
        </w:rPr>
        <w:t xml:space="preserve">模拟客户由资深学员</w:t>
      </w:r>
      <w:r>
        <w:t xml:space="preserve"> / </w:t>
      </w:r>
      <w:r>
        <w:rPr>
          <w:rFonts w:hint="eastAsia"/>
        </w:rPr>
        <w:t xml:space="preserve">标准化客户</w:t>
      </w:r>
      <w:r>
        <w:t xml:space="preserve"> (SP) </w:t>
      </w:r>
      <w:r>
        <w:rPr>
          <w:rFonts w:hint="eastAsia"/>
        </w:rPr>
        <w:t xml:space="preserve">担任</w:t>
      </w:r>
    </w:p>
    <w:p>
      <w:pPr>
        <w:pStyle w:val="Compact"/>
        <w:numPr>
          <w:ilvl w:val="0"/>
          <w:numId w:val="1301"/>
        </w:numPr>
      </w:pPr>
      <w:r>
        <w:rPr>
          <w:rFonts w:hint="eastAsia"/>
        </w:rPr>
        <w:t xml:space="preserve">满分</w:t>
      </w:r>
      <w:r>
        <w:t xml:space="preserve"> 100 </w:t>
      </w:r>
      <w:r>
        <w:rPr>
          <w:rFonts w:hint="eastAsia"/>
        </w:rPr>
        <w:t xml:space="preserve">分，及格</w:t>
      </w:r>
      <w:r>
        <w:t xml:space="preserve"> ≥ 70 </w:t>
      </w:r>
      <w:r>
        <w:rPr>
          <w:rFonts w:hint="eastAsia"/>
        </w:rPr>
        <w:t xml:space="preserve">分</w:t>
      </w:r>
    </w:p>
    <w:p>
      <w:pPr>
        <w:pStyle w:val="Compact"/>
        <w:numPr>
          <w:ilvl w:val="0"/>
          <w:numId w:val="1301"/>
        </w:numPr>
      </w:pPr>
      <w:r>
        <w:rPr>
          <w:rFonts w:hint="eastAsia"/>
        </w:rPr>
        <w:t xml:space="preserve">不及格者经</w:t>
      </w:r>
      <w:r>
        <w:t xml:space="preserve"> 14 </w:t>
      </w:r>
      <w:r>
        <w:rPr>
          <w:rFonts w:hint="eastAsia"/>
        </w:rPr>
        <w:t xml:space="preserve">天再训练后可补考一次</w:t>
      </w:r>
    </w:p>
    <w:bookmarkEnd w:id="573"/>
    <w:bookmarkStart w:id="574" w:name="评估目标-2"/>
    <w:p>
      <w:pPr>
        <w:pStyle w:val="Heading5"/>
      </w:pPr>
      <w:r>
        <w:rPr>
          <w:rStyle w:val="SectionNumber"/>
        </w:rPr>
        <w:t xml:space="preserve">1.2.13.1.2</w:t>
      </w:r>
      <w:r>
        <w:tab/>
      </w:r>
      <w:r>
        <w:rPr>
          <w:rFonts w:hint="eastAsia"/>
        </w:rPr>
        <w:t xml:space="preserve">评估目标</w:t>
      </w:r>
    </w:p>
    <w:p>
      <w:pPr>
        <w:pStyle w:val="Compact"/>
        <w:numPr>
          <w:ilvl w:val="0"/>
          <w:numId w:val="1302"/>
        </w:numPr>
      </w:pPr>
      <w:r>
        <w:rPr>
          <w:rFonts w:hint="eastAsia"/>
        </w:rPr>
        <w:t xml:space="preserve">与</w:t>
      </w:r>
      <w:r>
        <w:t xml:space="preserve"> NOSS C02 </w:t>
      </w:r>
      <w:r>
        <w:rPr>
          <w:rFonts w:hint="eastAsia"/>
        </w:rPr>
        <w:t xml:space="preserve">全部</w:t>
      </w:r>
      <w:r>
        <w:t xml:space="preserve"> 3 </w:t>
      </w:r>
      <w:r>
        <w:rPr>
          <w:rFonts w:hint="eastAsia"/>
        </w:rPr>
        <w:t xml:space="preserve">项工作活动评估准则对齐</w:t>
      </w:r>
    </w:p>
    <w:p>
      <w:pPr>
        <w:pStyle w:val="Compact"/>
        <w:numPr>
          <w:ilvl w:val="0"/>
          <w:numId w:val="1302"/>
        </w:numPr>
      </w:pPr>
      <w:r>
        <w:rPr>
          <w:rFonts w:hint="eastAsia"/>
        </w:rPr>
        <w:t xml:space="preserve">测试技能层次</w:t>
      </w:r>
      <w:r>
        <w:t xml:space="preserve"> </w:t>
      </w:r>
      <w:r>
        <w:rPr>
          <w:rFonts w:hint="eastAsia"/>
        </w:rPr>
        <w:t xml:space="preserve">P3（独立操作）至</w:t>
      </w:r>
      <w:r>
        <w:t xml:space="preserve"> </w:t>
      </w:r>
      <w:r>
        <w:rPr>
          <w:rFonts w:hint="eastAsia"/>
        </w:rPr>
        <w:t xml:space="preserve">P4（熟练应用）</w:t>
      </w:r>
    </w:p>
    <w:p>
      <w:pPr>
        <w:pStyle w:val="Compact"/>
        <w:numPr>
          <w:ilvl w:val="0"/>
          <w:numId w:val="1302"/>
        </w:numPr>
      </w:pPr>
      <w:r>
        <w:rPr>
          <w:rFonts w:hint="eastAsia"/>
        </w:rPr>
        <w:t xml:space="preserve">测试态度</w:t>
      </w:r>
      <w:r>
        <w:t xml:space="preserve"> </w:t>
      </w:r>
      <w:r>
        <w:rPr>
          <w:rFonts w:hint="eastAsia"/>
        </w:rPr>
        <w:t xml:space="preserve">A2–A3（专业、稳定、富同理心）</w:t>
      </w:r>
    </w:p>
    <w:bookmarkEnd w:id="574"/>
    <w:bookmarkStart w:id="575" w:name="评估场地与设备-1"/>
    <w:p>
      <w:pPr>
        <w:pStyle w:val="Heading5"/>
      </w:pPr>
      <w:r>
        <w:rPr>
          <w:rStyle w:val="SectionNumber"/>
        </w:rPr>
        <w:t xml:space="preserve">1.2.13.1.3</w:t>
      </w:r>
      <w:r>
        <w:tab/>
      </w:r>
      <w:r>
        <w:rPr>
          <w:rFonts w:hint="eastAsia"/>
        </w:rPr>
        <w:t xml:space="preserve">评估场地与设备</w:t>
      </w:r>
    </w:p>
    <w:p>
      <w:pPr>
        <w:pStyle w:val="Compact"/>
        <w:numPr>
          <w:ilvl w:val="0"/>
          <w:numId w:val="1303"/>
        </w:numPr>
      </w:pPr>
      <w:r>
        <w:rPr>
          <w:rFonts w:hint="eastAsia"/>
        </w:rPr>
        <w:t xml:space="preserve">模拟推拿室一间（22–25°C、&lt;</w:t>
      </w:r>
      <w:r>
        <w:t xml:space="preserve"> 50 </w:t>
      </w:r>
      <w:r>
        <w:rPr>
          <w:rFonts w:hint="eastAsia"/>
        </w:rPr>
        <w:t xml:space="preserve">dB、暖色灯）</w:t>
      </w:r>
    </w:p>
    <w:p>
      <w:pPr>
        <w:pStyle w:val="Compact"/>
        <w:numPr>
          <w:ilvl w:val="0"/>
          <w:numId w:val="1303"/>
        </w:numPr>
      </w:pPr>
      <w:r>
        <w:rPr>
          <w:rFonts w:hint="eastAsia"/>
        </w:rPr>
        <w:t xml:space="preserve">推拿床</w:t>
      </w:r>
      <w:r>
        <w:t xml:space="preserve"> + </w:t>
      </w:r>
      <w:r>
        <w:rPr>
          <w:rFonts w:hint="eastAsia"/>
        </w:rPr>
        <w:t xml:space="preserve">全套用品（KK-01</w:t>
      </w:r>
      <w:r>
        <w:t xml:space="preserve"> §2-3 </w:t>
      </w:r>
      <w:r>
        <w:rPr>
          <w:rFonts w:hint="eastAsia"/>
        </w:rPr>
        <w:t xml:space="preserve">列示）</w:t>
      </w:r>
    </w:p>
    <w:p>
      <w:pPr>
        <w:pStyle w:val="Compact"/>
        <w:numPr>
          <w:ilvl w:val="0"/>
          <w:numId w:val="1303"/>
        </w:numPr>
      </w:pPr>
      <w:r>
        <w:rPr>
          <w:rFonts w:hint="eastAsia"/>
        </w:rPr>
        <w:t xml:space="preserve">模拟客户</w:t>
      </w:r>
      <w:r>
        <w:t xml:space="preserve"> 1 </w:t>
      </w:r>
      <w:r>
        <w:rPr>
          <w:rFonts w:hint="eastAsia"/>
        </w:rPr>
        <w:t xml:space="preserve">名（健康成年，已签同意书）</w:t>
      </w:r>
    </w:p>
    <w:p>
      <w:pPr>
        <w:pStyle w:val="Compact"/>
        <w:numPr>
          <w:ilvl w:val="0"/>
          <w:numId w:val="1303"/>
        </w:numPr>
      </w:pPr>
      <w:r>
        <w:rPr>
          <w:rFonts w:hint="eastAsia"/>
        </w:rPr>
        <w:t xml:space="preserve">计时器</w:t>
      </w:r>
      <w:r>
        <w:t xml:space="preserve"> 1 </w:t>
      </w:r>
      <w:r>
        <w:rPr>
          <w:rFonts w:hint="eastAsia"/>
        </w:rPr>
        <w:t xml:space="preserve">个</w:t>
      </w:r>
    </w:p>
    <w:p>
      <w:pPr>
        <w:pStyle w:val="Compact"/>
        <w:numPr>
          <w:ilvl w:val="0"/>
          <w:numId w:val="1303"/>
        </w:numPr>
      </w:pPr>
      <w:r>
        <w:rPr>
          <w:rFonts w:hint="eastAsia"/>
        </w:rPr>
        <w:t xml:space="preserve">评分表</w:t>
      </w:r>
      <w:r>
        <w:t xml:space="preserve"> + </w:t>
      </w:r>
      <w:r>
        <w:rPr>
          <w:rFonts w:hint="eastAsia"/>
        </w:rPr>
        <w:t xml:space="preserve">录像设备</w:t>
      </w:r>
    </w:p>
    <w:p>
      <w:r>
        <w:pict>
          <v:rect style="width:0;height:1.5pt" o:hralign="center" o:hrstd="t" o:hr="t"/>
        </w:pict>
      </w:r>
    </w:p>
    <w:bookmarkEnd w:id="575"/>
    <w:bookmarkStart w:id="579" w:name="评估流程共-90-分钟操作-30-分钟评议"/>
    <w:p>
      <w:pPr>
        <w:pStyle w:val="Heading5"/>
      </w:pPr>
      <w:r>
        <w:rPr>
          <w:rStyle w:val="SectionNumber"/>
        </w:rPr>
        <w:t xml:space="preserve">1.2.13.1.4</w:t>
      </w:r>
      <w:r>
        <w:tab/>
      </w:r>
      <w:r>
        <w:rPr>
          <w:rFonts w:hint="eastAsia"/>
        </w:rPr>
        <w:t xml:space="preserve">评估流程（共</w:t>
      </w:r>
      <w:r>
        <w:t xml:space="preserve"> ≈ 90 </w:t>
      </w:r>
      <w:r>
        <w:rPr>
          <w:rFonts w:hint="eastAsia"/>
        </w:rPr>
        <w:t xml:space="preserve">分钟操作</w:t>
      </w:r>
      <w:r>
        <w:t xml:space="preserve"> + 30 </w:t>
      </w:r>
      <w:r>
        <w:rPr>
          <w:rFonts w:hint="eastAsia"/>
        </w:rPr>
        <w:t xml:space="preserve">分钟评议）</w:t>
      </w:r>
    </w:p>
    <w:bookmarkStart w:id="576" w:name="阶段-a术前准备15-分钟-来自-kk-01"/>
    <w:p>
      <w:pPr>
        <w:pStyle w:val="Heading6"/>
      </w:pPr>
      <w:r>
        <w:rPr>
          <w:rStyle w:val="SectionNumber"/>
        </w:rPr>
        <w:t xml:space="preserve">1.2.13.1.4.1</w:t>
      </w:r>
      <w:r>
        <w:tab/>
      </w:r>
      <w:r>
        <w:rPr>
          <w:rFonts w:hint="eastAsia"/>
        </w:rPr>
        <w:t xml:space="preserve">阶段</w:t>
      </w:r>
      <w:r>
        <w:t xml:space="preserve"> </w:t>
      </w:r>
      <w:r>
        <w:rPr>
          <w:rFonts w:hint="eastAsia"/>
        </w:rPr>
        <w:t xml:space="preserve">A：术前准备（15</w:t>
      </w:r>
      <w:r>
        <w:t xml:space="preserve"> </w:t>
      </w:r>
      <w:r>
        <w:rPr>
          <w:rFonts w:hint="eastAsia"/>
        </w:rPr>
        <w:t xml:space="preserve">分钟）—</w:t>
      </w:r>
      <w:r>
        <w:t xml:space="preserve"> </w:t>
      </w:r>
      <w:r>
        <w:rPr>
          <w:rFonts w:hint="eastAsia"/>
        </w:rPr>
        <w:t xml:space="preserve">来自</w:t>
      </w:r>
      <w:r>
        <w:t xml:space="preserve"> KK-01</w:t>
      </w:r>
    </w:p>
    <w:bookmarkEnd w:id="576"/>
    <w:bookmarkStart w:id="577" w:name="阶段-b全身推拿执行60-分钟-来自-kk-02"/>
    <w:p>
      <w:pPr>
        <w:pStyle w:val="Heading6"/>
      </w:pPr>
      <w:r>
        <w:rPr>
          <w:rStyle w:val="SectionNumber"/>
        </w:rPr>
        <w:t xml:space="preserve">1.2.13.1.4.2</w:t>
      </w:r>
      <w:r>
        <w:tab/>
      </w:r>
      <w:r>
        <w:rPr>
          <w:rFonts w:hint="eastAsia"/>
        </w:rPr>
        <w:t xml:space="preserve">阶段</w:t>
      </w:r>
      <w:r>
        <w:t xml:space="preserve"> </w:t>
      </w:r>
      <w:r>
        <w:rPr>
          <w:rFonts w:hint="eastAsia"/>
        </w:rPr>
        <w:t xml:space="preserve">B：全身推拿执行（60</w:t>
      </w:r>
      <w:r>
        <w:t xml:space="preserve"> </w:t>
      </w:r>
      <w:r>
        <w:rPr>
          <w:rFonts w:hint="eastAsia"/>
        </w:rPr>
        <w:t xml:space="preserve">分钟）—</w:t>
      </w:r>
      <w:r>
        <w:t xml:space="preserve"> </w:t>
      </w:r>
      <w:r>
        <w:rPr>
          <w:rFonts w:hint="eastAsia"/>
        </w:rPr>
        <w:t xml:space="preserve">来自</w:t>
      </w:r>
      <w:r>
        <w:t xml:space="preserve"> KK-02</w:t>
      </w:r>
    </w:p>
    <w:bookmarkEnd w:id="577"/>
    <w:bookmarkStart w:id="578" w:name="阶段-c服务后管理15-分钟-来自-kk-03"/>
    <w:p>
      <w:pPr>
        <w:pStyle w:val="Heading6"/>
      </w:pPr>
      <w:r>
        <w:rPr>
          <w:rStyle w:val="SectionNumber"/>
        </w:rPr>
        <w:t xml:space="preserve">1.2.13.1.4.3</w:t>
      </w:r>
      <w:r>
        <w:tab/>
      </w:r>
      <w:r>
        <w:rPr>
          <w:rFonts w:hint="eastAsia"/>
        </w:rPr>
        <w:t xml:space="preserve">阶段</w:t>
      </w:r>
      <w:r>
        <w:t xml:space="preserve"> </w:t>
      </w:r>
      <w:r>
        <w:rPr>
          <w:rFonts w:hint="eastAsia"/>
        </w:rPr>
        <w:t xml:space="preserve">C：服务后管理（15</w:t>
      </w:r>
      <w:r>
        <w:t xml:space="preserve"> </w:t>
      </w:r>
      <w:r>
        <w:rPr>
          <w:rFonts w:hint="eastAsia"/>
        </w:rPr>
        <w:t xml:space="preserve">分钟）—</w:t>
      </w:r>
      <w:r>
        <w:t xml:space="preserve"> </w:t>
      </w:r>
      <w:r>
        <w:rPr>
          <w:rFonts w:hint="eastAsia"/>
        </w:rPr>
        <w:t xml:space="preserve">来自</w:t>
      </w:r>
      <w:r>
        <w:t xml:space="preserve"> KK-03</w:t>
      </w:r>
    </w:p>
    <w:p>
      <w:r>
        <w:pict>
          <v:rect style="width:0;height:1.5pt" o:hralign="center" o:hrstd="t" o:hr="t"/>
        </w:pict>
      </w:r>
    </w:p>
    <w:bookmarkEnd w:id="578"/>
    <w:bookmarkEnd w:id="579"/>
    <w:bookmarkStart w:id="589" w:name="评分-rubric共-100-分"/>
    <w:p>
      <w:pPr>
        <w:pStyle w:val="Heading5"/>
      </w:pPr>
      <w:r>
        <w:rPr>
          <w:rStyle w:val="SectionNumber"/>
        </w:rPr>
        <w:t xml:space="preserve">1.2.13.1.5</w:t>
      </w:r>
      <w:r>
        <w:tab/>
      </w:r>
      <w:r>
        <w:rPr>
          <w:rFonts w:hint="eastAsia"/>
        </w:rPr>
        <w:t xml:space="preserve">评分</w:t>
      </w:r>
      <w:r>
        <w:t xml:space="preserve"> </w:t>
      </w:r>
      <w:r>
        <w:rPr>
          <w:rFonts w:hint="eastAsia"/>
        </w:rPr>
        <w:t xml:space="preserve">Rubric（共</w:t>
      </w:r>
      <w:r>
        <w:t xml:space="preserve"> 100 </w:t>
      </w:r>
      <w:r>
        <w:rPr>
          <w:rFonts w:hint="eastAsia"/>
        </w:rPr>
        <w:t xml:space="preserve">分）</w:t>
      </w:r>
    </w:p>
    <w:bookmarkStart w:id="580" w:name="a.-术前准备20-分"/>
    <w:p>
      <w:pPr>
        <w:pStyle w:val="Heading6"/>
      </w:pPr>
      <w:r>
        <w:rPr>
          <w:rStyle w:val="SectionNumber"/>
        </w:rPr>
        <w:t xml:space="preserve">1.2.13.1.5.1</w:t>
      </w:r>
      <w:r>
        <w:tab/>
      </w:r>
      <w:r>
        <w:t xml:space="preserve">A. </w:t>
      </w:r>
      <w:r>
        <w:rPr>
          <w:rFonts w:hint="eastAsia"/>
        </w:rPr>
        <w:t xml:space="preserve">术前准备（20</w:t>
      </w:r>
      <w:r>
        <w:t xml:space="preserve"> </w:t>
      </w:r>
      <w:r>
        <w:rPr>
          <w:rFonts w:hint="eastAsia"/>
        </w:rPr>
        <w:t xml:space="preserve">分）</w:t>
      </w:r>
    </w:p>
    <w:tbl>
      <w:tblPr>
        <w:tblStyle w:val="Table"/>
        <w:tblW w:type="auto" w:w="0"/>
        <w:tblLook w:firstRow="1" w:lastRow="0" w:firstColumn="0" w:lastColumn="0" w:noHBand="0" w:noVBand="0" w:val="0020"/>
        <w:tblBorders>
          <w:top w:val="single" w:sz="12" w:color="7F7F7F"/>
          <w:bottom w:val="single" w:sz="12" w:color="7F7F7F"/>
          <w:insideH w:val="single" w:sz="6" w:color="7F7F7F"/>
          <w:left w:val="nil"/>
          <w:right w:val="nil"/>
          <w:insideV w:val="nil"/>
        </w:tblBorders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>
            <w:shd w:val="clear" w:color="auto" w:fill="E7E6E6"/>
          </w:tcPr>
          <w:p>
            <w:pPr>
              <w:pStyle w:val="Compact"/>
            </w:pPr>
            <w:r>
              <w:rPr>
                <w:b/>
              </w:rPr>
              <w:t xml:space="preserve">#</w:t>
            </w:r>
          </w:p>
        </w:tc>
        <w:tc>
          <w:tcPr>
            <w:shd w:val="clear" w:color="auto" w:fill="E7E6E6"/>
          </w:tcPr>
          <w:p>
            <w:pPr>
              <w:pStyle w:val="Compact"/>
            </w:pPr>
            <w:r>
              <w:rPr>
                <w:rFonts w:hint="eastAsia"/>
                <w:b/>
              </w:rPr>
              <w:t xml:space="preserve">项目</w:t>
            </w:r>
          </w:p>
        </w:tc>
        <w:tc>
          <w:tcPr>
            <w:shd w:val="clear" w:color="auto" w:fill="E7E6E6"/>
          </w:tcPr>
          <w:p>
            <w:pPr>
              <w:pStyle w:val="Compact"/>
              <w:jc w:val="right"/>
            </w:pPr>
            <w:r>
              <w:rPr>
                <w:rFonts w:hint="eastAsia"/>
                <w:b/>
              </w:rPr>
              <w:t xml:space="preserve">满分</w:t>
            </w:r>
          </w:p>
        </w:tc>
        <w:tc>
          <w:tcPr>
            <w:shd w:val="clear" w:color="auto" w:fill="E7E6E6"/>
          </w:tcPr>
          <w:p>
            <w:pPr>
              <w:pStyle w:val="Compact"/>
              <w:jc w:val="right"/>
            </w:pPr>
            <w:r>
              <w:rPr>
                <w:rFonts w:hint="eastAsia"/>
                <w:b/>
              </w:rPr>
              <w:t xml:space="preserve">得分</w:t>
            </w:r>
          </w:p>
        </w:tc>
      </w:tr>
      <w:tr>
        <w:tc>
          <w:tcPr/>
          <w:p>
            <w:pPr>
              <w:pStyle w:val="Compact"/>
            </w:pPr>
            <w:r>
              <w:t xml:space="preserve">A1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客户记录与同意书复核完整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>
            <w:shd w:val="clear" w:color="auto" w:fill="F7F7F7"/>
          </w:tcPr>
          <w:p>
            <w:pPr>
              <w:pStyle w:val="Compact"/>
            </w:pPr>
            <w:r>
              <w:t xml:space="preserve">A2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rPr>
                <w:rFonts w:hint="eastAsia"/>
              </w:rPr>
              <w:t xml:space="preserve">推拿床高度合适</w:t>
            </w:r>
            <w:r>
              <w:t xml:space="preserve"> + </w:t>
            </w:r>
            <w:r>
              <w:rPr>
                <w:rFonts w:hint="eastAsia"/>
              </w:rPr>
              <w:t xml:space="preserve">床稳固</w:t>
            </w:r>
          </w:p>
        </w:tc>
        <w:tc>
          <w:tcPr>
            <w:shd w:val="clear" w:color="auto" w:fill="F7F7F7"/>
          </w:tcPr>
          <w:p>
            <w:pPr>
              <w:pStyle w:val="Compact"/>
              <w:jc w:val="right"/>
            </w:pPr>
            <w:r>
              <w:t xml:space="preserve">2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A3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用品齐备清洁</w:t>
            </w:r>
            <w:r>
              <w:t xml:space="preserve"> + </w:t>
            </w:r>
            <w:r>
              <w:rPr>
                <w:rFonts w:hint="eastAsia"/>
              </w:rPr>
              <w:t xml:space="preserve">介质暖手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>
            <w:shd w:val="clear" w:color="auto" w:fill="F7F7F7"/>
          </w:tcPr>
          <w:p>
            <w:pPr>
              <w:pStyle w:val="Compact"/>
            </w:pPr>
            <w:r>
              <w:t xml:space="preserve">A4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rPr>
                <w:rFonts w:hint="eastAsia"/>
              </w:rPr>
              <w:t xml:space="preserve">接待礼仪（起立、称谓、温水）</w:t>
            </w:r>
          </w:p>
        </w:tc>
        <w:tc>
          <w:tcPr>
            <w:shd w:val="clear" w:color="auto" w:fill="F7F7F7"/>
          </w:tcPr>
          <w:p>
            <w:pPr>
              <w:pStyle w:val="Compact"/>
              <w:jc w:val="right"/>
            </w:pPr>
            <w:r>
              <w:t xml:space="preserve">2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A5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偏好评估完整（6</w:t>
            </w:r>
            <w:r>
              <w:t xml:space="preserve"> </w:t>
            </w:r>
            <w:r>
              <w:rPr>
                <w:rFonts w:hint="eastAsia"/>
              </w:rPr>
              <w:t xml:space="preserve">项）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>
            <w:shd w:val="clear" w:color="auto" w:fill="F7F7F7"/>
          </w:tcPr>
          <w:p>
            <w:pPr>
              <w:pStyle w:val="Compact"/>
            </w:pPr>
            <w:r>
              <w:t xml:space="preserve">A6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rPr>
                <w:rFonts w:hint="eastAsia"/>
              </w:rPr>
              <w:t xml:space="preserve">术前四诊复核（4</w:t>
            </w:r>
            <w:r>
              <w:t xml:space="preserve"> </w:t>
            </w:r>
            <w:r>
              <w:rPr>
                <w:rFonts w:hint="eastAsia"/>
              </w:rPr>
              <w:t xml:space="preserve">项）</w:t>
            </w:r>
          </w:p>
        </w:tc>
        <w:tc>
          <w:tcPr>
            <w:shd w:val="clear" w:color="auto" w:fill="F7F7F7"/>
          </w:tcPr>
          <w:p>
            <w:pPr>
              <w:pStyle w:val="Compact"/>
              <w:jc w:val="right"/>
            </w:pPr>
            <w:r>
              <w:t xml:space="preserve">3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A7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隐私遮蔽合规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>
            <w:shd w:val="clear" w:color="auto" w:fill="F7F7F7"/>
          </w:tcPr>
          <w:p>
            <w:pPr>
              <w:pStyle w:val="Compact"/>
            </w:pPr>
            <w:r>
              <w:t xml:space="preserve">A8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rPr>
                <w:rFonts w:hint="eastAsia"/>
              </w:rPr>
              <w:t xml:space="preserve">体位定位正确</w:t>
            </w:r>
            <w:r>
              <w:t xml:space="preserve"> + </w:t>
            </w:r>
            <w:r>
              <w:rPr>
                <w:rFonts w:hint="eastAsia"/>
              </w:rPr>
              <w:t xml:space="preserve">客户舒适</w:t>
            </w:r>
          </w:p>
        </w:tc>
        <w:tc>
          <w:tcPr>
            <w:shd w:val="clear" w:color="auto" w:fill="F7F7F7"/>
          </w:tcPr>
          <w:p>
            <w:pPr>
              <w:pStyle w:val="Compact"/>
              <w:jc w:val="right"/>
            </w:pPr>
            <w:r>
              <w:t xml:space="preserve">2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A </w:t>
            </w:r>
            <w:r>
              <w:rPr>
                <w:rFonts w:hint="eastAsia"/>
                <w:b/>
                <w:bCs/>
              </w:rPr>
              <w:t xml:space="preserve">小计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right"/>
            </w:pPr>
            <w:r>
              <w:rPr>
                <w:b/>
                <w:bCs/>
              </w:rPr>
              <w:t xml:space="preserve">20</w:t>
            </w:r>
          </w:p>
        </w:tc>
        <w:tc>
          <w:tcPr/>
          <w:p>
            <w:pPr>
              <w:pStyle w:val="Compact"/>
            </w:pPr>
          </w:p>
        </w:tc>
      </w:tr>
    </w:tbl>
    <w:bookmarkEnd w:id="580"/>
    <w:bookmarkStart w:id="581" w:name="b.-全身推拿执行50-分"/>
    <w:p>
      <w:pPr>
        <w:pStyle w:val="Heading6"/>
      </w:pPr>
      <w:r>
        <w:rPr>
          <w:rStyle w:val="SectionNumber"/>
        </w:rPr>
        <w:t xml:space="preserve">1.2.13.1.5.2</w:t>
      </w:r>
      <w:r>
        <w:tab/>
      </w:r>
      <w:r>
        <w:t xml:space="preserve">B. </w:t>
      </w:r>
      <w:r>
        <w:rPr>
          <w:rFonts w:hint="eastAsia"/>
        </w:rPr>
        <w:t xml:space="preserve">全身推拿执行（50</w:t>
      </w:r>
      <w:r>
        <w:t xml:space="preserve"> </w:t>
      </w:r>
      <w:r>
        <w:rPr>
          <w:rFonts w:hint="eastAsia"/>
        </w:rPr>
        <w:t xml:space="preserve">分）</w:t>
      </w:r>
    </w:p>
    <w:bookmarkEnd w:id="581"/>
    <w:bookmarkStart w:id="582" w:name="b1.-八大手法熟练度20-分"/>
    <w:p>
      <w:pPr>
        <w:pStyle w:val="Heading6"/>
      </w:pPr>
      <w:r>
        <w:rPr>
          <w:rStyle w:val="SectionNumber"/>
        </w:rPr>
        <w:t xml:space="preserve">1.2.13.1.5.3</w:t>
      </w:r>
      <w:r>
        <w:tab/>
      </w:r>
      <w:r>
        <w:t xml:space="preserve">B1. </w:t>
      </w:r>
      <w:r>
        <w:rPr>
          <w:rFonts w:hint="eastAsia"/>
        </w:rPr>
        <w:t xml:space="preserve">八大手法熟练度（20</w:t>
      </w:r>
      <w:r>
        <w:t xml:space="preserve"> </w:t>
      </w:r>
      <w:r>
        <w:rPr>
          <w:rFonts w:hint="eastAsia"/>
        </w:rPr>
        <w:t xml:space="preserve">分）</w:t>
      </w:r>
    </w:p>
    <w:tbl>
      <w:tblPr>
        <w:tblStyle w:val="Table"/>
        <w:tblW w:type="auto" w:w="0"/>
        <w:tblLook w:firstRow="1" w:lastRow="0" w:firstColumn="0" w:lastColumn="0" w:noHBand="0" w:noVBand="0" w:val="0020"/>
        <w:tblBorders>
          <w:top w:val="single" w:sz="12" w:color="7F7F7F"/>
          <w:bottom w:val="single" w:sz="12" w:color="7F7F7F"/>
          <w:insideH w:val="single" w:sz="6" w:color="7F7F7F"/>
          <w:left w:val="nil"/>
          <w:right w:val="nil"/>
          <w:insideV w:val="nil"/>
        </w:tblBorders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>
            <w:shd w:val="clear" w:color="auto" w:fill="E7E6E6"/>
          </w:tcPr>
          <w:p>
            <w:pPr>
              <w:pStyle w:val="Compact"/>
            </w:pPr>
            <w:r>
              <w:rPr>
                <w:rFonts w:hint="eastAsia"/>
                <w:b/>
              </w:rPr>
              <w:t xml:space="preserve">手法</w:t>
            </w:r>
          </w:p>
        </w:tc>
        <w:tc>
          <w:tcPr>
            <w:shd w:val="clear" w:color="auto" w:fill="E7E6E6"/>
          </w:tcPr>
          <w:p>
            <w:pPr>
              <w:pStyle w:val="Compact"/>
              <w:jc w:val="right"/>
            </w:pPr>
            <w:r>
              <w:rPr>
                <w:rFonts w:hint="eastAsia"/>
                <w:b/>
              </w:rPr>
              <w:t xml:space="preserve">满分</w:t>
            </w:r>
          </w:p>
        </w:tc>
        <w:tc>
          <w:tcPr>
            <w:shd w:val="clear" w:color="auto" w:fill="E7E6E6"/>
          </w:tcPr>
          <w:p>
            <w:pPr>
              <w:pStyle w:val="Compact"/>
              <w:jc w:val="right"/>
            </w:pPr>
            <w:r>
              <w:rPr>
                <w:rFonts w:hint="eastAsia"/>
                <w:b/>
              </w:rPr>
              <w:t xml:space="preserve">得分</w:t>
            </w:r>
          </w:p>
        </w:tc>
        <w:tc>
          <w:tcPr>
            <w:shd w:val="clear" w:color="auto" w:fill="E7E6E6"/>
          </w:tcPr>
          <w:p>
            <w:pPr>
              <w:pStyle w:val="Compact"/>
            </w:pPr>
            <w:r>
              <w:rPr>
                <w:rFonts w:hint="eastAsia"/>
                <w:b/>
              </w:rPr>
              <w:t xml:space="preserve">评分要点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推</w:t>
            </w:r>
            <w:r>
              <w:t xml:space="preserve"> (Tuī)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2.5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直线、贴附、力度均匀</w:t>
            </w:r>
          </w:p>
        </w:tc>
      </w:tr>
      <w:tr>
        <w:tc>
          <w:tcPr>
            <w:shd w:val="clear" w:color="auto" w:fill="F7F7F7"/>
          </w:tcPr>
          <w:p>
            <w:pPr>
              <w:pStyle w:val="Compact"/>
            </w:pPr>
            <w:r>
              <w:rPr>
                <w:rFonts w:hint="eastAsia"/>
              </w:rPr>
              <w:t xml:space="preserve">拿</w:t>
            </w:r>
            <w:r>
              <w:t xml:space="preserve"> (Ná)</w:t>
            </w:r>
          </w:p>
        </w:tc>
        <w:tc>
          <w:tcPr>
            <w:shd w:val="clear" w:color="auto" w:fill="F7F7F7"/>
          </w:tcPr>
          <w:p>
            <w:pPr>
              <w:pStyle w:val="Compact"/>
              <w:jc w:val="right"/>
            </w:pPr>
            <w:r>
              <w:t xml:space="preserve">2.5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rPr>
                <w:rFonts w:hint="eastAsia"/>
              </w:rPr>
              <w:t xml:space="preserve">指腹、提捏放节奏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按</w:t>
            </w:r>
            <w:r>
              <w:t xml:space="preserve"> (Àn)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2.5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由轻至重、得气、缓放</w:t>
            </w:r>
          </w:p>
        </w:tc>
      </w:tr>
      <w:tr>
        <w:tc>
          <w:tcPr>
            <w:shd w:val="clear" w:color="auto" w:fill="F7F7F7"/>
          </w:tcPr>
          <w:p>
            <w:pPr>
              <w:pStyle w:val="Compact"/>
            </w:pPr>
            <w:r>
              <w:rPr>
                <w:rFonts w:hint="eastAsia"/>
              </w:rPr>
              <w:t xml:space="preserve">捏</w:t>
            </w:r>
            <w:r>
              <w:t xml:space="preserve"> (Niē)</w:t>
            </w:r>
          </w:p>
        </w:tc>
        <w:tc>
          <w:tcPr>
            <w:shd w:val="clear" w:color="auto" w:fill="F7F7F7"/>
          </w:tcPr>
          <w:p>
            <w:pPr>
              <w:pStyle w:val="Compact"/>
              <w:jc w:val="right"/>
            </w:pPr>
            <w:r>
              <w:t xml:space="preserve">2.5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rPr>
                <w:rFonts w:hint="eastAsia"/>
              </w:rPr>
              <w:t xml:space="preserve">捏脊连贯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揉</w:t>
            </w:r>
            <w:r>
              <w:t xml:space="preserve"> (Róu)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2.5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圆周、皮肤不动</w:t>
            </w:r>
          </w:p>
        </w:tc>
      </w:tr>
      <w:tr>
        <w:tc>
          <w:tcPr>
            <w:shd w:val="clear" w:color="auto" w:fill="F7F7F7"/>
          </w:tcPr>
          <w:p>
            <w:pPr>
              <w:pStyle w:val="Compact"/>
            </w:pPr>
            <w:r>
              <w:rPr>
                <w:rFonts w:hint="eastAsia"/>
              </w:rPr>
              <w:t xml:space="preserve">捻</w:t>
            </w:r>
            <w:r>
              <w:t xml:space="preserve"> (Niǎn)</w:t>
            </w:r>
          </w:p>
        </w:tc>
        <w:tc>
          <w:tcPr>
            <w:shd w:val="clear" w:color="auto" w:fill="F7F7F7"/>
          </w:tcPr>
          <w:p>
            <w:pPr>
              <w:pStyle w:val="Compact"/>
              <w:jc w:val="right"/>
            </w:pPr>
            <w:r>
              <w:t xml:space="preserve">2.5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rPr>
                <w:rFonts w:hint="eastAsia"/>
              </w:rPr>
              <w:t xml:space="preserve">指趾搓捻均匀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摩</w:t>
            </w:r>
            <w:r>
              <w:t xml:space="preserve"> (Mó)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2.5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极轻、皮肤滑动</w:t>
            </w:r>
          </w:p>
        </w:tc>
      </w:tr>
      <w:tr>
        <w:tc>
          <w:tcPr>
            <w:shd w:val="clear" w:color="auto" w:fill="F7F7F7"/>
          </w:tcPr>
          <w:p>
            <w:pPr>
              <w:pStyle w:val="Compact"/>
            </w:pPr>
            <w:r>
              <w:rPr>
                <w:rFonts w:hint="eastAsia"/>
              </w:rPr>
              <w:t xml:space="preserve">拍</w:t>
            </w:r>
            <w:r>
              <w:t xml:space="preserve"> (Pāi)</w:t>
            </w:r>
          </w:p>
        </w:tc>
        <w:tc>
          <w:tcPr>
            <w:shd w:val="clear" w:color="auto" w:fill="F7F7F7"/>
          </w:tcPr>
          <w:p>
            <w:pPr>
              <w:pStyle w:val="Compact"/>
              <w:jc w:val="right"/>
            </w:pPr>
            <w:r>
              <w:t xml:space="preserve">2.5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rPr>
                <w:rFonts w:hint="eastAsia"/>
              </w:rPr>
              <w:t xml:space="preserve">虚掌、节律</w:t>
            </w:r>
          </w:p>
        </w:tc>
      </w:tr>
    </w:tbl>
    <w:bookmarkEnd w:id="582"/>
    <w:bookmarkStart w:id="583" w:name="b2.-全身标准顺序10-分"/>
    <w:p>
      <w:pPr>
        <w:pStyle w:val="Heading6"/>
      </w:pPr>
      <w:r>
        <w:rPr>
          <w:rStyle w:val="SectionNumber"/>
        </w:rPr>
        <w:t xml:space="preserve">1.2.13.1.5.4</w:t>
      </w:r>
      <w:r>
        <w:tab/>
      </w:r>
      <w:r>
        <w:t xml:space="preserve">B2. </w:t>
      </w:r>
      <w:r>
        <w:rPr>
          <w:rFonts w:hint="eastAsia"/>
        </w:rPr>
        <w:t xml:space="preserve">全身标准顺序（10</w:t>
      </w:r>
      <w:r>
        <w:t xml:space="preserve"> </w:t>
      </w:r>
      <w:r>
        <w:rPr>
          <w:rFonts w:hint="eastAsia"/>
        </w:rPr>
        <w:t xml:space="preserve">分）</w:t>
      </w:r>
    </w:p>
    <w:tbl>
      <w:tblPr>
        <w:tblStyle w:val="Table"/>
        <w:tblW w:type="auto" w:w="0"/>
        <w:tblLook w:firstRow="1" w:lastRow="0" w:firstColumn="0" w:lastColumn="0" w:noHBand="0" w:noVBand="0" w:val="0020"/>
        <w:tblBorders>
          <w:top w:val="single" w:sz="12" w:color="7F7F7F"/>
          <w:bottom w:val="single" w:sz="12" w:color="7F7F7F"/>
          <w:insideH w:val="single" w:sz="6" w:color="7F7F7F"/>
          <w:left w:val="nil"/>
          <w:right w:val="nil"/>
          <w:insideV w:val="nil"/>
        </w:tblBorders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>
            <w:shd w:val="clear" w:color="auto" w:fill="E7E6E6"/>
          </w:tcPr>
          <w:p>
            <w:pPr>
              <w:pStyle w:val="Compact"/>
            </w:pPr>
            <w:r>
              <w:rPr>
                <w:b/>
              </w:rPr>
              <w:t xml:space="preserve">#</w:t>
            </w:r>
          </w:p>
        </w:tc>
        <w:tc>
          <w:tcPr>
            <w:shd w:val="clear" w:color="auto" w:fill="E7E6E6"/>
          </w:tcPr>
          <w:p>
            <w:pPr>
              <w:pStyle w:val="Compact"/>
            </w:pPr>
            <w:r>
              <w:rPr>
                <w:rFonts w:hint="eastAsia"/>
                <w:b/>
              </w:rPr>
              <w:t xml:space="preserve">项目</w:t>
            </w:r>
          </w:p>
        </w:tc>
        <w:tc>
          <w:tcPr>
            <w:shd w:val="clear" w:color="auto" w:fill="E7E6E6"/>
          </w:tcPr>
          <w:p>
            <w:pPr>
              <w:pStyle w:val="Compact"/>
              <w:jc w:val="right"/>
            </w:pPr>
            <w:r>
              <w:rPr>
                <w:rFonts w:hint="eastAsia"/>
                <w:b/>
              </w:rPr>
              <w:t xml:space="preserve">满分</w:t>
            </w:r>
          </w:p>
        </w:tc>
        <w:tc>
          <w:tcPr>
            <w:shd w:val="clear" w:color="auto" w:fill="E7E6E6"/>
          </w:tcPr>
          <w:p>
            <w:pPr>
              <w:pStyle w:val="Compact"/>
              <w:jc w:val="right"/>
            </w:pPr>
            <w:r>
              <w:rPr>
                <w:rFonts w:hint="eastAsia"/>
                <w:b/>
              </w:rPr>
              <w:t xml:space="preserve">得分</w:t>
            </w:r>
          </w:p>
        </w:tc>
      </w:tr>
      <w:tr>
        <w:tc>
          <w:tcPr/>
          <w:p>
            <w:pPr>
              <w:pStyle w:val="Compact"/>
            </w:pPr>
            <w:r>
              <w:t xml:space="preserve">B2.1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起式与连接建立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>
            <w:shd w:val="clear" w:color="auto" w:fill="F7F7F7"/>
          </w:tcPr>
          <w:p>
            <w:pPr>
              <w:pStyle w:val="Compact"/>
            </w:pPr>
            <w:r>
              <w:t xml:space="preserve">B2.2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rPr>
                <w:rFonts w:hint="eastAsia"/>
              </w:rPr>
              <w:t xml:space="preserve">俯卧位顺序完整（背→肩颈→腰骶→臀→下肢→足）</w:t>
            </w:r>
          </w:p>
        </w:tc>
        <w:tc>
          <w:tcPr>
            <w:shd w:val="clear" w:color="auto" w:fill="F7F7F7"/>
          </w:tcPr>
          <w:p>
            <w:pPr>
              <w:pStyle w:val="Compact"/>
              <w:jc w:val="right"/>
            </w:pPr>
            <w:r>
              <w:t xml:space="preserve">4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B2.3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侧卧位顺序合理（如适用）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>
            <w:shd w:val="clear" w:color="auto" w:fill="F7F7F7"/>
          </w:tcPr>
          <w:p>
            <w:pPr>
              <w:pStyle w:val="Compact"/>
            </w:pPr>
            <w:r>
              <w:t xml:space="preserve">B2.4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rPr>
                <w:rFonts w:hint="eastAsia"/>
              </w:rPr>
              <w:t xml:space="preserve">仰卧位顺序完整（下肢→腹→胸→上肢→头面）</w:t>
            </w:r>
          </w:p>
        </w:tc>
        <w:tc>
          <w:tcPr>
            <w:shd w:val="clear" w:color="auto" w:fill="F7F7F7"/>
          </w:tcPr>
          <w:p>
            <w:pPr>
              <w:pStyle w:val="Compact"/>
              <w:jc w:val="right"/>
            </w:pPr>
            <w:r>
              <w:t xml:space="preserve">3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B2.5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收式与翻身扶持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</w:p>
        </w:tc>
      </w:tr>
    </w:tbl>
    <w:bookmarkEnd w:id="583"/>
    <w:bookmarkStart w:id="584" w:name="b3.-力度速度节奏控制8-分"/>
    <w:p>
      <w:pPr>
        <w:pStyle w:val="Heading6"/>
      </w:pPr>
      <w:r>
        <w:rPr>
          <w:rStyle w:val="SectionNumber"/>
        </w:rPr>
        <w:t xml:space="preserve">1.2.13.1.5.5</w:t>
      </w:r>
      <w:r>
        <w:tab/>
      </w:r>
      <w:r>
        <w:t xml:space="preserve">B3. </w:t>
      </w:r>
      <w:r>
        <w:rPr>
          <w:rFonts w:hint="eastAsia"/>
        </w:rPr>
        <w:t xml:space="preserve">力度速度节奏控制（8</w:t>
      </w:r>
      <w:r>
        <w:t xml:space="preserve"> </w:t>
      </w:r>
      <w:r>
        <w:rPr>
          <w:rFonts w:hint="eastAsia"/>
        </w:rPr>
        <w:t xml:space="preserve">分）</w:t>
      </w:r>
    </w:p>
    <w:tbl>
      <w:tblPr>
        <w:tblStyle w:val="Table"/>
        <w:tblW w:type="auto" w:w="0"/>
        <w:tblLook w:firstRow="1" w:lastRow="0" w:firstColumn="0" w:lastColumn="0" w:noHBand="0" w:noVBand="0" w:val="0020"/>
        <w:tblBorders>
          <w:top w:val="single" w:sz="12" w:color="7F7F7F"/>
          <w:bottom w:val="single" w:sz="12" w:color="7F7F7F"/>
          <w:insideH w:val="single" w:sz="6" w:color="7F7F7F"/>
          <w:left w:val="nil"/>
          <w:right w:val="nil"/>
          <w:insideV w:val="nil"/>
        </w:tblBorders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>
            <w:shd w:val="clear" w:color="auto" w:fill="E7E6E6"/>
          </w:tcPr>
          <w:p>
            <w:pPr>
              <w:pStyle w:val="Compact"/>
            </w:pPr>
            <w:r>
              <w:rPr>
                <w:b/>
              </w:rPr>
              <w:t xml:space="preserve">#</w:t>
            </w:r>
          </w:p>
        </w:tc>
        <w:tc>
          <w:tcPr>
            <w:shd w:val="clear" w:color="auto" w:fill="E7E6E6"/>
          </w:tcPr>
          <w:p>
            <w:pPr>
              <w:pStyle w:val="Compact"/>
            </w:pPr>
            <w:r>
              <w:rPr>
                <w:rFonts w:hint="eastAsia"/>
                <w:b/>
              </w:rPr>
              <w:t xml:space="preserve">项目</w:t>
            </w:r>
          </w:p>
        </w:tc>
        <w:tc>
          <w:tcPr>
            <w:shd w:val="clear" w:color="auto" w:fill="E7E6E6"/>
          </w:tcPr>
          <w:p>
            <w:pPr>
              <w:pStyle w:val="Compact"/>
              <w:jc w:val="right"/>
            </w:pPr>
            <w:r>
              <w:rPr>
                <w:rFonts w:hint="eastAsia"/>
                <w:b/>
              </w:rPr>
              <w:t xml:space="preserve">满分</w:t>
            </w:r>
          </w:p>
        </w:tc>
        <w:tc>
          <w:tcPr>
            <w:shd w:val="clear" w:color="auto" w:fill="E7E6E6"/>
          </w:tcPr>
          <w:p>
            <w:pPr>
              <w:pStyle w:val="Compact"/>
              <w:jc w:val="right"/>
            </w:pPr>
            <w:r>
              <w:rPr>
                <w:rFonts w:hint="eastAsia"/>
                <w:b/>
              </w:rPr>
              <w:t xml:space="preserve">得分</w:t>
            </w:r>
          </w:p>
        </w:tc>
      </w:tr>
      <w:tr>
        <w:tc>
          <w:tcPr/>
          <w:p>
            <w:pPr>
              <w:pStyle w:val="Compact"/>
            </w:pPr>
            <w:r>
              <w:t xml:space="preserve">B3.1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力度循序由轻至重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>
            <w:shd w:val="clear" w:color="auto" w:fill="F7F7F7"/>
          </w:tcPr>
          <w:p>
            <w:pPr>
              <w:pStyle w:val="Compact"/>
            </w:pPr>
            <w:r>
              <w:t xml:space="preserve">B3.2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rPr>
                <w:rFonts w:hint="eastAsia"/>
              </w:rPr>
              <w:t xml:space="preserve">速度均匀</w:t>
            </w:r>
          </w:p>
        </w:tc>
        <w:tc>
          <w:tcPr>
            <w:shd w:val="clear" w:color="auto" w:fill="F7F7F7"/>
          </w:tcPr>
          <w:p>
            <w:pPr>
              <w:pStyle w:val="Compact"/>
              <w:jc w:val="right"/>
            </w:pPr>
            <w:r>
              <w:t xml:space="preserve">2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B3.3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节奏稳定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>
            <w:shd w:val="clear" w:color="auto" w:fill="F7F7F7"/>
          </w:tcPr>
          <w:p>
            <w:pPr>
              <w:pStyle w:val="Compact"/>
            </w:pPr>
            <w:r>
              <w:t xml:space="preserve">B3.4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rPr>
                <w:rFonts w:hint="eastAsia"/>
              </w:rPr>
              <w:t xml:space="preserve">深度合适（避禁忌区）</w:t>
            </w:r>
          </w:p>
        </w:tc>
        <w:tc>
          <w:tcPr>
            <w:shd w:val="clear" w:color="auto" w:fill="F7F7F7"/>
          </w:tcPr>
          <w:p>
            <w:pPr>
              <w:pStyle w:val="Compact"/>
              <w:jc w:val="right"/>
            </w:pPr>
            <w:r>
              <w:t xml:space="preserve">2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</w:p>
        </w:tc>
      </w:tr>
    </w:tbl>
    <w:bookmarkEnd w:id="584"/>
    <w:bookmarkStart w:id="585" w:name="b4.-持续观察与响应6-分"/>
    <w:p>
      <w:pPr>
        <w:pStyle w:val="Heading6"/>
      </w:pPr>
      <w:r>
        <w:rPr>
          <w:rStyle w:val="SectionNumber"/>
        </w:rPr>
        <w:t xml:space="preserve">1.2.13.1.5.6</w:t>
      </w:r>
      <w:r>
        <w:tab/>
      </w:r>
      <w:r>
        <w:t xml:space="preserve">B4. </w:t>
      </w:r>
      <w:r>
        <w:rPr>
          <w:rFonts w:hint="eastAsia"/>
        </w:rPr>
        <w:t xml:space="preserve">持续观察与响应（6</w:t>
      </w:r>
      <w:r>
        <w:t xml:space="preserve"> </w:t>
      </w:r>
      <w:r>
        <w:rPr>
          <w:rFonts w:hint="eastAsia"/>
        </w:rPr>
        <w:t xml:space="preserve">分）</w:t>
      </w:r>
    </w:p>
    <w:tbl>
      <w:tblPr>
        <w:tblStyle w:val="Table"/>
        <w:tblW w:type="auto" w:w="0"/>
        <w:tblLook w:firstRow="1" w:lastRow="0" w:firstColumn="0" w:lastColumn="0" w:noHBand="0" w:noVBand="0" w:val="0020"/>
        <w:tblBorders>
          <w:top w:val="single" w:sz="12" w:color="7F7F7F"/>
          <w:bottom w:val="single" w:sz="12" w:color="7F7F7F"/>
          <w:insideH w:val="single" w:sz="6" w:color="7F7F7F"/>
          <w:left w:val="nil"/>
          <w:right w:val="nil"/>
          <w:insideV w:val="nil"/>
        </w:tblBorders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>
            <w:shd w:val="clear" w:color="auto" w:fill="E7E6E6"/>
          </w:tcPr>
          <w:p>
            <w:pPr>
              <w:pStyle w:val="Compact"/>
            </w:pPr>
            <w:r>
              <w:rPr>
                <w:b/>
              </w:rPr>
              <w:t xml:space="preserve">#</w:t>
            </w:r>
          </w:p>
        </w:tc>
        <w:tc>
          <w:tcPr>
            <w:shd w:val="clear" w:color="auto" w:fill="E7E6E6"/>
          </w:tcPr>
          <w:p>
            <w:pPr>
              <w:pStyle w:val="Compact"/>
            </w:pPr>
            <w:r>
              <w:rPr>
                <w:rFonts w:hint="eastAsia"/>
                <w:b/>
              </w:rPr>
              <w:t xml:space="preserve">项目</w:t>
            </w:r>
          </w:p>
        </w:tc>
        <w:tc>
          <w:tcPr>
            <w:shd w:val="clear" w:color="auto" w:fill="E7E6E6"/>
          </w:tcPr>
          <w:p>
            <w:pPr>
              <w:pStyle w:val="Compact"/>
              <w:jc w:val="right"/>
            </w:pPr>
            <w:r>
              <w:rPr>
                <w:rFonts w:hint="eastAsia"/>
                <w:b/>
              </w:rPr>
              <w:t xml:space="preserve">满分</w:t>
            </w:r>
          </w:p>
        </w:tc>
        <w:tc>
          <w:tcPr>
            <w:shd w:val="clear" w:color="auto" w:fill="E7E6E6"/>
          </w:tcPr>
          <w:p>
            <w:pPr>
              <w:pStyle w:val="Compact"/>
              <w:jc w:val="right"/>
            </w:pPr>
            <w:r>
              <w:rPr>
                <w:rFonts w:hint="eastAsia"/>
                <w:b/>
              </w:rPr>
              <w:t xml:space="preserve">得分</w:t>
            </w:r>
          </w:p>
        </w:tc>
      </w:tr>
      <w:tr>
        <w:tc>
          <w:tcPr/>
          <w:p>
            <w:pPr>
              <w:pStyle w:val="Compact"/>
            </w:pPr>
            <w:r>
              <w:t xml:space="preserve">B4.1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每</w:t>
            </w:r>
            <w:r>
              <w:t xml:space="preserve"> 10–15 </w:t>
            </w:r>
            <w:r>
              <w:rPr>
                <w:rFonts w:hint="eastAsia"/>
              </w:rPr>
              <w:t xml:space="preserve">分钟询问感受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>
            <w:shd w:val="clear" w:color="auto" w:fill="F7F7F7"/>
          </w:tcPr>
          <w:p>
            <w:pPr>
              <w:pStyle w:val="Compact"/>
            </w:pPr>
            <w:r>
              <w:t xml:space="preserve">B4.2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rPr>
                <w:rFonts w:hint="eastAsia"/>
              </w:rPr>
              <w:t xml:space="preserve">视诊面色呼吸出汗</w:t>
            </w:r>
          </w:p>
        </w:tc>
        <w:tc>
          <w:tcPr>
            <w:shd w:val="clear" w:color="auto" w:fill="F7F7F7"/>
          </w:tcPr>
          <w:p>
            <w:pPr>
              <w:pStyle w:val="Compact"/>
              <w:jc w:val="right"/>
            </w:pPr>
            <w:r>
              <w:t xml:space="preserve">2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B4.3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异常</w:t>
            </w:r>
            <w:r>
              <w:t xml:space="preserve"> </w:t>
            </w:r>
            <w:r>
              <w:rPr>
                <w:rFonts w:hint="eastAsia"/>
              </w:rPr>
              <w:t xml:space="preserve">(如</w:t>
            </w:r>
            <w:r>
              <w:t xml:space="preserve"> VAS↑) </w:t>
            </w:r>
            <w:r>
              <w:rPr>
                <w:rFonts w:hint="eastAsia"/>
              </w:rPr>
              <w:t xml:space="preserve">立即调整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</w:t>
            </w:r>
          </w:p>
        </w:tc>
        <w:tc>
          <w:tcPr/>
          <w:p>
            <w:pPr>
              <w:pStyle w:val="Compact"/>
            </w:pPr>
          </w:p>
        </w:tc>
      </w:tr>
    </w:tbl>
    <w:bookmarkEnd w:id="585"/>
    <w:bookmarkStart w:id="586" w:name="b5.-时间管理-安全6-分"/>
    <w:p>
      <w:pPr>
        <w:pStyle w:val="Heading6"/>
      </w:pPr>
      <w:r>
        <w:rPr>
          <w:rStyle w:val="SectionNumber"/>
        </w:rPr>
        <w:t xml:space="preserve">1.2.13.1.5.7</w:t>
      </w:r>
      <w:r>
        <w:tab/>
      </w:r>
      <w:r>
        <w:t xml:space="preserve">B5. </w:t>
      </w:r>
      <w:r>
        <w:rPr>
          <w:rFonts w:hint="eastAsia"/>
        </w:rPr>
        <w:t xml:space="preserve">时间管理</w:t>
      </w:r>
      <w:r>
        <w:t xml:space="preserve"> + </w:t>
      </w:r>
      <w:r>
        <w:rPr>
          <w:rFonts w:hint="eastAsia"/>
        </w:rPr>
        <w:t xml:space="preserve">安全（6</w:t>
      </w:r>
      <w:r>
        <w:t xml:space="preserve"> </w:t>
      </w:r>
      <w:r>
        <w:rPr>
          <w:rFonts w:hint="eastAsia"/>
        </w:rPr>
        <w:t xml:space="preserve">分）</w:t>
      </w:r>
    </w:p>
    <w:tbl>
      <w:tblPr>
        <w:tblStyle w:val="Table"/>
        <w:tblW w:type="auto" w:w="0"/>
        <w:tblLook w:firstRow="1" w:lastRow="0" w:firstColumn="0" w:lastColumn="0" w:noHBand="0" w:noVBand="0" w:val="0020"/>
        <w:tblBorders>
          <w:top w:val="single" w:sz="12" w:color="7F7F7F"/>
          <w:bottom w:val="single" w:sz="12" w:color="7F7F7F"/>
          <w:insideH w:val="single" w:sz="6" w:color="7F7F7F"/>
          <w:left w:val="nil"/>
          <w:right w:val="nil"/>
          <w:insideV w:val="nil"/>
        </w:tblBorders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>
            <w:shd w:val="clear" w:color="auto" w:fill="E7E6E6"/>
          </w:tcPr>
          <w:p>
            <w:pPr>
              <w:pStyle w:val="Compact"/>
            </w:pPr>
            <w:r>
              <w:rPr>
                <w:b/>
              </w:rPr>
              <w:t xml:space="preserve">#</w:t>
            </w:r>
          </w:p>
        </w:tc>
        <w:tc>
          <w:tcPr>
            <w:shd w:val="clear" w:color="auto" w:fill="E7E6E6"/>
          </w:tcPr>
          <w:p>
            <w:pPr>
              <w:pStyle w:val="Compact"/>
            </w:pPr>
            <w:r>
              <w:rPr>
                <w:rFonts w:hint="eastAsia"/>
                <w:b/>
              </w:rPr>
              <w:t xml:space="preserve">项目</w:t>
            </w:r>
          </w:p>
        </w:tc>
        <w:tc>
          <w:tcPr>
            <w:shd w:val="clear" w:color="auto" w:fill="E7E6E6"/>
          </w:tcPr>
          <w:p>
            <w:pPr>
              <w:pStyle w:val="Compact"/>
              <w:jc w:val="right"/>
            </w:pPr>
            <w:r>
              <w:rPr>
                <w:rFonts w:hint="eastAsia"/>
                <w:b/>
              </w:rPr>
              <w:t xml:space="preserve">满分</w:t>
            </w:r>
          </w:p>
        </w:tc>
        <w:tc>
          <w:tcPr>
            <w:shd w:val="clear" w:color="auto" w:fill="E7E6E6"/>
          </w:tcPr>
          <w:p>
            <w:pPr>
              <w:pStyle w:val="Compact"/>
              <w:jc w:val="right"/>
            </w:pPr>
            <w:r>
              <w:rPr>
                <w:rFonts w:hint="eastAsia"/>
                <w:b/>
              </w:rPr>
              <w:t xml:space="preserve">得分</w:t>
            </w:r>
          </w:p>
        </w:tc>
      </w:tr>
      <w:tr>
        <w:tc>
          <w:tcPr/>
          <w:p>
            <w:pPr>
              <w:pStyle w:val="Compact"/>
            </w:pPr>
            <w:r>
              <w:t xml:space="preserve">B5.1</w:t>
            </w:r>
          </w:p>
        </w:tc>
        <w:tc>
          <w:tcPr/>
          <w:p>
            <w:pPr>
              <w:pStyle w:val="Compact"/>
            </w:pPr>
            <w:r>
              <w:t xml:space="preserve">60 ± 5 </w:t>
            </w:r>
            <w:r>
              <w:rPr>
                <w:rFonts w:hint="eastAsia"/>
              </w:rPr>
              <w:t xml:space="preserve">分钟完成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>
            <w:shd w:val="clear" w:color="auto" w:fill="F7F7F7"/>
          </w:tcPr>
          <w:p>
            <w:pPr>
              <w:pStyle w:val="Compact"/>
            </w:pPr>
            <w:r>
              <w:t xml:space="preserve">B5.2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rPr>
                <w:rFonts w:hint="eastAsia"/>
              </w:rPr>
              <w:t xml:space="preserve">推拿师姿势正确</w:t>
            </w:r>
          </w:p>
        </w:tc>
        <w:tc>
          <w:tcPr>
            <w:shd w:val="clear" w:color="auto" w:fill="F7F7F7"/>
          </w:tcPr>
          <w:p>
            <w:pPr>
              <w:pStyle w:val="Compact"/>
              <w:jc w:val="right"/>
            </w:pPr>
            <w:r>
              <w:t xml:space="preserve">2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B5.3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紧急情况预案熟悉度（口试</w:t>
            </w:r>
            <w:r>
              <w:t xml:space="preserve"> 1 </w:t>
            </w:r>
            <w:r>
              <w:rPr>
                <w:rFonts w:hint="eastAsia"/>
              </w:rPr>
              <w:t xml:space="preserve">题）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</w:t>
            </w:r>
          </w:p>
        </w:tc>
        <w:tc>
          <w:tcPr/>
          <w:p>
            <w:pPr>
              <w:pStyle w:val="Compact"/>
            </w:pPr>
          </w:p>
        </w:tc>
      </w:tr>
    </w:tbl>
    <w:p>
      <w:pPr>
        <w:pStyle w:val="BodyText"/>
      </w:pPr>
      <w:r>
        <w:rPr>
          <w:b/>
          <w:bCs/>
        </w:rPr>
        <w:t xml:space="preserve">B </w:t>
      </w:r>
      <w:r>
        <w:rPr>
          <w:rFonts w:hint="eastAsia"/>
          <w:b/>
          <w:bCs/>
        </w:rPr>
        <w:t xml:space="preserve">小计：20</w:t>
      </w:r>
      <w:r>
        <w:rPr>
          <w:b/>
          <w:bCs/>
        </w:rPr>
        <w:t xml:space="preserve"> + 10 + 8 + 6 + 6 = 50 </w:t>
      </w:r>
      <w:r>
        <w:rPr>
          <w:rFonts w:hint="eastAsia"/>
          <w:b/>
          <w:bCs/>
        </w:rPr>
        <w:t xml:space="preserve">分</w:t>
      </w:r>
    </w:p>
    <w:bookmarkEnd w:id="586"/>
    <w:bookmarkStart w:id="587" w:name="c.-服务后管理20-分"/>
    <w:p>
      <w:pPr>
        <w:pStyle w:val="Heading6"/>
      </w:pPr>
      <w:r>
        <w:rPr>
          <w:rStyle w:val="SectionNumber"/>
        </w:rPr>
        <w:t xml:space="preserve">1.2.13.1.5.8</w:t>
      </w:r>
      <w:r>
        <w:tab/>
      </w:r>
      <w:r>
        <w:t xml:space="preserve">C. </w:t>
      </w:r>
      <w:r>
        <w:rPr>
          <w:rFonts w:hint="eastAsia"/>
        </w:rPr>
        <w:t xml:space="preserve">服务后管理（20</w:t>
      </w:r>
      <w:r>
        <w:t xml:space="preserve"> </w:t>
      </w:r>
      <w:r>
        <w:rPr>
          <w:rFonts w:hint="eastAsia"/>
        </w:rPr>
        <w:t xml:space="preserve">分）</w:t>
      </w:r>
    </w:p>
    <w:tbl>
      <w:tblPr>
        <w:tblStyle w:val="Table"/>
        <w:tblW w:type="auto" w:w="0"/>
        <w:tblLook w:firstRow="1" w:lastRow="0" w:firstColumn="0" w:lastColumn="0" w:noHBand="0" w:noVBand="0" w:val="0020"/>
        <w:tblBorders>
          <w:top w:val="single" w:sz="12" w:color="7F7F7F"/>
          <w:bottom w:val="single" w:sz="12" w:color="7F7F7F"/>
          <w:insideH w:val="single" w:sz="6" w:color="7F7F7F"/>
          <w:left w:val="nil"/>
          <w:right w:val="nil"/>
          <w:insideV w:val="nil"/>
        </w:tblBorders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>
            <w:shd w:val="clear" w:color="auto" w:fill="E7E6E6"/>
          </w:tcPr>
          <w:p>
            <w:pPr>
              <w:pStyle w:val="Compact"/>
            </w:pPr>
            <w:r>
              <w:rPr>
                <w:b/>
              </w:rPr>
              <w:t xml:space="preserve">#</w:t>
            </w:r>
          </w:p>
        </w:tc>
        <w:tc>
          <w:tcPr>
            <w:shd w:val="clear" w:color="auto" w:fill="E7E6E6"/>
          </w:tcPr>
          <w:p>
            <w:pPr>
              <w:pStyle w:val="Compact"/>
            </w:pPr>
            <w:r>
              <w:rPr>
                <w:rFonts w:hint="eastAsia"/>
                <w:b/>
              </w:rPr>
              <w:t xml:space="preserve">项目</w:t>
            </w:r>
          </w:p>
        </w:tc>
        <w:tc>
          <w:tcPr>
            <w:shd w:val="clear" w:color="auto" w:fill="E7E6E6"/>
          </w:tcPr>
          <w:p>
            <w:pPr>
              <w:pStyle w:val="Compact"/>
              <w:jc w:val="right"/>
            </w:pPr>
            <w:r>
              <w:rPr>
                <w:rFonts w:hint="eastAsia"/>
                <w:b/>
              </w:rPr>
              <w:t xml:space="preserve">满分</w:t>
            </w:r>
          </w:p>
        </w:tc>
        <w:tc>
          <w:tcPr>
            <w:shd w:val="clear" w:color="auto" w:fill="E7E6E6"/>
          </w:tcPr>
          <w:p>
            <w:pPr>
              <w:pStyle w:val="Compact"/>
              <w:jc w:val="right"/>
            </w:pPr>
            <w:r>
              <w:rPr>
                <w:rFonts w:hint="eastAsia"/>
                <w:b/>
              </w:rPr>
              <w:t xml:space="preserve">得分</w:t>
            </w:r>
          </w:p>
        </w:tc>
      </w:tr>
      <w:tr>
        <w:tc>
          <w:tcPr/>
          <w:p>
            <w:pPr>
              <w:pStyle w:val="Compact"/>
            </w:pPr>
            <w:r>
              <w:t xml:space="preserve">C1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服务后状态评估</w:t>
            </w:r>
            <w:r>
              <w:t xml:space="preserve"> (6 </w:t>
            </w:r>
            <w:r>
              <w:rPr>
                <w:rFonts w:hint="eastAsia"/>
              </w:rPr>
              <w:t xml:space="preserve">项)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>
            <w:shd w:val="clear" w:color="auto" w:fill="F7F7F7"/>
          </w:tcPr>
          <w:p>
            <w:pPr>
              <w:pStyle w:val="Compact"/>
            </w:pPr>
            <w:r>
              <w:t xml:space="preserve">C2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rPr>
                <w:rFonts w:hint="eastAsia"/>
              </w:rPr>
              <w:t xml:space="preserve">离场流程（休息</w:t>
            </w:r>
            <w:r>
              <w:t xml:space="preserve"> + </w:t>
            </w:r>
            <w:r>
              <w:rPr>
                <w:rFonts w:hint="eastAsia"/>
              </w:rPr>
              <w:t xml:space="preserve">三步起身</w:t>
            </w:r>
            <w:r>
              <w:t xml:space="preserve"> + </w:t>
            </w:r>
            <w:r>
              <w:rPr>
                <w:rFonts w:hint="eastAsia"/>
              </w:rPr>
              <w:t xml:space="preserve">补水）</w:t>
            </w:r>
          </w:p>
        </w:tc>
        <w:tc>
          <w:tcPr>
            <w:shd w:val="clear" w:color="auto" w:fill="F7F7F7"/>
          </w:tcPr>
          <w:p>
            <w:pPr>
              <w:pStyle w:val="Compact"/>
              <w:jc w:val="right"/>
            </w:pPr>
            <w:r>
              <w:t xml:space="preserve">4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C3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自我护理建议（口头</w:t>
            </w:r>
            <w:r>
              <w:t xml:space="preserve"> + </w:t>
            </w:r>
            <w:r>
              <w:rPr>
                <w:rFonts w:hint="eastAsia"/>
              </w:rPr>
              <w:t xml:space="preserve">书面卡）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>
            <w:shd w:val="clear" w:color="auto" w:fill="F7F7F7"/>
          </w:tcPr>
          <w:p>
            <w:pPr>
              <w:pStyle w:val="Compact"/>
            </w:pPr>
            <w:r>
              <w:t xml:space="preserve">C4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rPr>
                <w:rFonts w:hint="eastAsia"/>
              </w:rPr>
              <w:t xml:space="preserve">不适处置反应（情境题</w:t>
            </w:r>
            <w:r>
              <w:t xml:space="preserve"> 1 </w:t>
            </w:r>
            <w:r>
              <w:rPr>
                <w:rFonts w:hint="eastAsia"/>
              </w:rPr>
              <w:t xml:space="preserve">题）</w:t>
            </w:r>
          </w:p>
        </w:tc>
        <w:tc>
          <w:tcPr>
            <w:shd w:val="clear" w:color="auto" w:fill="F7F7F7"/>
          </w:tcPr>
          <w:p>
            <w:pPr>
              <w:pStyle w:val="Compact"/>
              <w:jc w:val="right"/>
            </w:pPr>
            <w:r>
              <w:t xml:space="preserve">3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C5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客户记录完整填写（17</w:t>
            </w:r>
            <w:r>
              <w:t xml:space="preserve"> </w:t>
            </w:r>
            <w:r>
              <w:rPr>
                <w:rFonts w:hint="eastAsia"/>
              </w:rPr>
              <w:t xml:space="preserve">字段）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>
            <w:shd w:val="clear" w:color="auto" w:fill="F7F7F7"/>
          </w:tcPr>
          <w:p>
            <w:pPr>
              <w:pStyle w:val="Compact"/>
            </w:pPr>
            <w:r>
              <w:t xml:space="preserve">C6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rPr>
                <w:rFonts w:hint="eastAsia"/>
              </w:rPr>
              <w:t xml:space="preserve">预约安排合理</w:t>
            </w:r>
          </w:p>
        </w:tc>
        <w:tc>
          <w:tcPr>
            <w:shd w:val="clear" w:color="auto" w:fill="F7F7F7"/>
          </w:tcPr>
          <w:p>
            <w:pPr>
              <w:pStyle w:val="Compact"/>
              <w:jc w:val="right"/>
            </w:pPr>
            <w:r>
              <w:t xml:space="preserve">1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C7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送别礼仪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>
            <w:shd w:val="clear" w:color="auto" w:fill="F7F7F7"/>
          </w:tcPr>
          <w:p>
            <w:pPr>
              <w:pStyle w:val="Compact"/>
            </w:pPr>
            <w:r>
              <w:rPr>
                <w:b/>
                <w:bCs/>
              </w:rPr>
              <w:t xml:space="preserve">C </w:t>
            </w:r>
            <w:r>
              <w:rPr>
                <w:rFonts w:hint="eastAsia"/>
                <w:b/>
                <w:bCs/>
              </w:rPr>
              <w:t xml:space="preserve">小计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</w:p>
        </w:tc>
        <w:tc>
          <w:tcPr>
            <w:shd w:val="clear" w:color="auto" w:fill="F7F7F7"/>
          </w:tcPr>
          <w:p>
            <w:pPr>
              <w:pStyle w:val="Compact"/>
              <w:jc w:val="right"/>
            </w:pPr>
            <w:r>
              <w:rPr>
                <w:b/>
                <w:bCs/>
              </w:rPr>
              <w:t xml:space="preserve">20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</w:p>
        </w:tc>
      </w:tr>
    </w:tbl>
    <w:bookmarkEnd w:id="587"/>
    <w:bookmarkStart w:id="588" w:name="d.-态度与职业操守10-分"/>
    <w:p>
      <w:pPr>
        <w:pStyle w:val="Heading6"/>
      </w:pPr>
      <w:r>
        <w:rPr>
          <w:rStyle w:val="SectionNumber"/>
        </w:rPr>
        <w:t xml:space="preserve">1.2.13.1.5.9</w:t>
      </w:r>
      <w:r>
        <w:tab/>
      </w:r>
      <w:r>
        <w:t xml:space="preserve">D. </w:t>
      </w:r>
      <w:r>
        <w:rPr>
          <w:rFonts w:hint="eastAsia"/>
        </w:rPr>
        <w:t xml:space="preserve">态度与职业操守（10</w:t>
      </w:r>
      <w:r>
        <w:t xml:space="preserve"> </w:t>
      </w:r>
      <w:r>
        <w:rPr>
          <w:rFonts w:hint="eastAsia"/>
        </w:rPr>
        <w:t xml:space="preserve">分）</w:t>
      </w:r>
    </w:p>
    <w:tbl>
      <w:tblPr>
        <w:tblStyle w:val="Table"/>
        <w:tblW w:type="auto" w:w="0"/>
        <w:tblLook w:firstRow="1" w:lastRow="0" w:firstColumn="0" w:lastColumn="0" w:noHBand="0" w:noVBand="0" w:val="0020"/>
        <w:tblBorders>
          <w:top w:val="single" w:sz="12" w:color="7F7F7F"/>
          <w:bottom w:val="single" w:sz="12" w:color="7F7F7F"/>
          <w:insideH w:val="single" w:sz="6" w:color="7F7F7F"/>
          <w:left w:val="nil"/>
          <w:right w:val="nil"/>
          <w:insideV w:val="nil"/>
        </w:tblBorders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>
            <w:shd w:val="clear" w:color="auto" w:fill="E7E6E6"/>
          </w:tcPr>
          <w:p>
            <w:pPr>
              <w:pStyle w:val="Compact"/>
            </w:pPr>
            <w:r>
              <w:rPr>
                <w:b/>
              </w:rPr>
              <w:t xml:space="preserve">#</w:t>
            </w:r>
          </w:p>
        </w:tc>
        <w:tc>
          <w:tcPr>
            <w:shd w:val="clear" w:color="auto" w:fill="E7E6E6"/>
          </w:tcPr>
          <w:p>
            <w:pPr>
              <w:pStyle w:val="Compact"/>
            </w:pPr>
            <w:r>
              <w:rPr>
                <w:rFonts w:hint="eastAsia"/>
                <w:b/>
              </w:rPr>
              <w:t xml:space="preserve">项目</w:t>
            </w:r>
          </w:p>
        </w:tc>
        <w:tc>
          <w:tcPr>
            <w:shd w:val="clear" w:color="auto" w:fill="E7E6E6"/>
          </w:tcPr>
          <w:p>
            <w:pPr>
              <w:pStyle w:val="Compact"/>
              <w:jc w:val="right"/>
            </w:pPr>
            <w:r>
              <w:rPr>
                <w:rFonts w:hint="eastAsia"/>
                <w:b/>
              </w:rPr>
              <w:t xml:space="preserve">满分</w:t>
            </w:r>
          </w:p>
        </w:tc>
        <w:tc>
          <w:tcPr>
            <w:shd w:val="clear" w:color="auto" w:fill="E7E6E6"/>
          </w:tcPr>
          <w:p>
            <w:pPr>
              <w:pStyle w:val="Compact"/>
              <w:jc w:val="right"/>
            </w:pPr>
            <w:r>
              <w:rPr>
                <w:rFonts w:hint="eastAsia"/>
                <w:b/>
              </w:rPr>
              <w:t xml:space="preserve">得分</w:t>
            </w:r>
          </w:p>
        </w:tc>
      </w:tr>
      <w:tr>
        <w:tc>
          <w:tcPr/>
          <w:p>
            <w:pPr>
              <w:pStyle w:val="Compact"/>
            </w:pPr>
            <w:r>
              <w:t xml:space="preserve">D1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专注稳定富同理心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>
            <w:shd w:val="clear" w:color="auto" w:fill="F7F7F7"/>
          </w:tcPr>
          <w:p>
            <w:pPr>
              <w:pStyle w:val="Compact"/>
            </w:pPr>
            <w:r>
              <w:t xml:space="preserve">D2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rPr>
                <w:rFonts w:hint="eastAsia"/>
              </w:rPr>
              <w:t xml:space="preserve">尊重客户隐私</w:t>
            </w:r>
          </w:p>
        </w:tc>
        <w:tc>
          <w:tcPr>
            <w:shd w:val="clear" w:color="auto" w:fill="F7F7F7"/>
          </w:tcPr>
          <w:p>
            <w:pPr>
              <w:pStyle w:val="Compact"/>
              <w:jc w:val="right"/>
            </w:pPr>
            <w:r>
              <w:t xml:space="preserve">2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D3</w:t>
            </w:r>
          </w:p>
        </w:tc>
        <w:tc>
          <w:tcPr/>
          <w:p>
            <w:pPr>
              <w:pStyle w:val="Compact"/>
            </w:pPr>
            <w:r>
              <w:t xml:space="preserve">PDPA / T&amp;CM </w:t>
            </w:r>
            <w:r>
              <w:rPr>
                <w:rFonts w:hint="eastAsia"/>
              </w:rPr>
              <w:t xml:space="preserve">伦理合规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>
            <w:shd w:val="clear" w:color="auto" w:fill="F7F7F7"/>
          </w:tcPr>
          <w:p>
            <w:pPr>
              <w:pStyle w:val="Compact"/>
            </w:pPr>
            <w:r>
              <w:t xml:space="preserve">D4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rPr>
                <w:rFonts w:hint="eastAsia"/>
              </w:rPr>
              <w:t xml:space="preserve">沟通清晰（中文/英文/马来文）</w:t>
            </w:r>
          </w:p>
        </w:tc>
        <w:tc>
          <w:tcPr>
            <w:shd w:val="clear" w:color="auto" w:fill="F7F7F7"/>
          </w:tcPr>
          <w:p>
            <w:pPr>
              <w:pStyle w:val="Compact"/>
              <w:jc w:val="right"/>
            </w:pPr>
            <w:r>
              <w:t xml:space="preserve">2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D5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着装整洁</w:t>
            </w:r>
            <w:r>
              <w:t xml:space="preserve"> + </w:t>
            </w:r>
            <w:r>
              <w:rPr>
                <w:rFonts w:hint="eastAsia"/>
              </w:rPr>
              <w:t xml:space="preserve">卫生（指甲、洗手）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</w:p>
        </w:tc>
      </w:tr>
    </w:tbl>
    <w:p>
      <w:r>
        <w:pict>
          <v:rect style="width:0;height:1.5pt" o:hralign="center" o:hrstd="t" o:hr="t"/>
        </w:pict>
      </w:r>
    </w:p>
    <w:bookmarkEnd w:id="588"/>
    <w:bookmarkEnd w:id="589"/>
    <w:bookmarkStart w:id="590" w:name="总分汇总-1"/>
    <w:p>
      <w:pPr>
        <w:pStyle w:val="Heading5"/>
      </w:pPr>
      <w:r>
        <w:rPr>
          <w:rStyle w:val="SectionNumber"/>
        </w:rPr>
        <w:t xml:space="preserve">1.2.13.1.6</w:t>
      </w:r>
      <w:r>
        <w:tab/>
      </w:r>
      <w:r>
        <w:rPr>
          <w:rFonts w:hint="eastAsia"/>
        </w:rPr>
        <w:t xml:space="preserve">总分汇总</w:t>
      </w:r>
    </w:p>
    <w:tbl>
      <w:tblPr>
        <w:tblStyle w:val="Table"/>
        <w:tblW w:type="auto" w:w="0"/>
        <w:tblLook w:firstRow="1" w:lastRow="0" w:firstColumn="0" w:lastColumn="0" w:noHBand="0" w:noVBand="0" w:val="0020"/>
        <w:tblBorders>
          <w:top w:val="single" w:sz="12" w:color="7F7F7F"/>
          <w:bottom w:val="single" w:sz="12" w:color="7F7F7F"/>
          <w:insideH w:val="single" w:sz="6" w:color="7F7F7F"/>
          <w:left w:val="nil"/>
          <w:right w:val="nil"/>
          <w:insideV w:val="nil"/>
        </w:tblBorders>
      </w:tblPr>
      <w:tblGrid>
        <w:gridCol w:w="2640"/>
        <w:gridCol w:w="2640"/>
        <w:gridCol w:w="2640"/>
      </w:tblGrid>
      <w:tr>
        <w:trPr>
          <w:tblHeader w:val="on"/>
        </w:trPr>
        <w:tc>
          <w:tcPr>
            <w:shd w:val="clear" w:color="auto" w:fill="E7E6E6"/>
          </w:tcPr>
          <w:p>
            <w:pPr>
              <w:pStyle w:val="Compact"/>
            </w:pPr>
            <w:r>
              <w:rPr>
                <w:rFonts w:hint="eastAsia"/>
                <w:b/>
              </w:rPr>
              <w:t xml:space="preserve">阶段</w:t>
            </w:r>
          </w:p>
        </w:tc>
        <w:tc>
          <w:tcPr>
            <w:shd w:val="clear" w:color="auto" w:fill="E7E6E6"/>
          </w:tcPr>
          <w:p>
            <w:pPr>
              <w:pStyle w:val="Compact"/>
              <w:jc w:val="right"/>
            </w:pPr>
            <w:r>
              <w:rPr>
                <w:rFonts w:hint="eastAsia"/>
                <w:b/>
              </w:rPr>
              <w:t xml:space="preserve">满分</w:t>
            </w:r>
          </w:p>
        </w:tc>
        <w:tc>
          <w:tcPr>
            <w:shd w:val="clear" w:color="auto" w:fill="E7E6E6"/>
          </w:tcPr>
          <w:p>
            <w:pPr>
              <w:pStyle w:val="Compact"/>
              <w:jc w:val="right"/>
            </w:pPr>
            <w:r>
              <w:rPr>
                <w:rFonts w:hint="eastAsia"/>
                <w:b/>
              </w:rPr>
              <w:t xml:space="preserve">得分</w:t>
            </w:r>
          </w:p>
        </w:tc>
      </w:tr>
      <w:tr>
        <w:tc>
          <w:tcPr/>
          <w:p>
            <w:pPr>
              <w:pStyle w:val="Compact"/>
            </w:pPr>
            <w:r>
              <w:t xml:space="preserve">A. </w:t>
            </w:r>
            <w:r>
              <w:rPr>
                <w:rFonts w:hint="eastAsia"/>
              </w:rPr>
              <w:t xml:space="preserve">术前准备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20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>
            <w:shd w:val="clear" w:color="auto" w:fill="F7F7F7"/>
          </w:tcPr>
          <w:p>
            <w:pPr>
              <w:pStyle w:val="Compact"/>
            </w:pPr>
            <w:r>
              <w:t xml:space="preserve">B. </w:t>
            </w:r>
            <w:r>
              <w:rPr>
                <w:rFonts w:hint="eastAsia"/>
              </w:rPr>
              <w:t xml:space="preserve">全身推拿执行</w:t>
            </w:r>
          </w:p>
        </w:tc>
        <w:tc>
          <w:tcPr>
            <w:shd w:val="clear" w:color="auto" w:fill="F7F7F7"/>
          </w:tcPr>
          <w:p>
            <w:pPr>
              <w:pStyle w:val="Compact"/>
              <w:jc w:val="right"/>
            </w:pPr>
            <w:r>
              <w:t xml:space="preserve">50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C. </w:t>
            </w:r>
            <w:r>
              <w:rPr>
                <w:rFonts w:hint="eastAsia"/>
              </w:rPr>
              <w:t xml:space="preserve">服务后管理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20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>
            <w:shd w:val="clear" w:color="auto" w:fill="F7F7F7"/>
          </w:tcPr>
          <w:p>
            <w:pPr>
              <w:pStyle w:val="Compact"/>
            </w:pPr>
            <w:r>
              <w:t xml:space="preserve">D. </w:t>
            </w:r>
            <w:r>
              <w:rPr>
                <w:rFonts w:hint="eastAsia"/>
              </w:rPr>
              <w:t xml:space="preserve">态度与职业操守</w:t>
            </w:r>
          </w:p>
        </w:tc>
        <w:tc>
          <w:tcPr>
            <w:shd w:val="clear" w:color="auto" w:fill="F7F7F7"/>
          </w:tcPr>
          <w:p>
            <w:pPr>
              <w:pStyle w:val="Compact"/>
              <w:jc w:val="right"/>
            </w:pPr>
            <w:r>
              <w:t xml:space="preserve">10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总分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b/>
                <w:bCs/>
              </w:rPr>
              <w:t xml:space="preserve">100</w:t>
            </w:r>
          </w:p>
        </w:tc>
        <w:tc>
          <w:tcPr/>
          <w:p>
            <w:pPr>
              <w:pStyle w:val="Compact"/>
            </w:pPr>
          </w:p>
        </w:tc>
      </w:tr>
    </w:tbl>
    <w:p>
      <w:pPr>
        <w:pStyle w:val="BodyText"/>
      </w:pPr>
      <w:r>
        <w:rPr>
          <w:rFonts w:hint="eastAsia"/>
          <w:b/>
          <w:bCs/>
        </w:rPr>
        <w:t xml:space="preserve">及格：≥</w:t>
      </w:r>
      <w:r>
        <w:rPr>
          <w:b/>
          <w:bCs/>
        </w:rPr>
        <w:t xml:space="preserve"> 70 </w:t>
      </w:r>
      <w:r>
        <w:rPr>
          <w:rFonts w:hint="eastAsia"/>
          <w:b/>
          <w:bCs/>
        </w:rPr>
        <w:t xml:space="preserve">分</w:t>
      </w:r>
    </w:p>
    <w:tbl>
      <w:tblPr>
        <w:tblStyle w:val="Table"/>
        <w:tblW w:type="auto" w:w="0"/>
        <w:tblLook w:firstRow="1" w:lastRow="0" w:firstColumn="0" w:lastColumn="0" w:noHBand="0" w:noVBand="0" w:val="0020"/>
        <w:tblBorders>
          <w:top w:val="single" w:sz="12" w:color="7F7F7F"/>
          <w:bottom w:val="single" w:sz="12" w:color="7F7F7F"/>
          <w:insideH w:val="single" w:sz="6" w:color="7F7F7F"/>
          <w:left w:val="nil"/>
          <w:right w:val="nil"/>
          <w:insideV w:val="nil"/>
        </w:tblBorders>
      </w:tblPr>
      <w:tblGrid>
        <w:gridCol w:w="3960"/>
        <w:gridCol w:w="3960"/>
      </w:tblGrid>
      <w:tr>
        <w:trPr>
          <w:tblHeader w:val="on"/>
        </w:trPr>
        <w:tc>
          <w:tcPr>
            <w:shd w:val="clear" w:color="auto" w:fill="E7E6E6"/>
          </w:tcPr>
          <w:p>
            <w:pPr>
              <w:pStyle w:val="Compact"/>
            </w:pPr>
            <w:r>
              <w:rPr>
                <w:rFonts w:hint="eastAsia"/>
                <w:b/>
              </w:rPr>
              <w:t xml:space="preserve">等级</w:t>
            </w:r>
          </w:p>
        </w:tc>
        <w:tc>
          <w:tcPr>
            <w:shd w:val="clear" w:color="auto" w:fill="E7E6E6"/>
          </w:tcPr>
          <w:p>
            <w:pPr>
              <w:pStyle w:val="Compact"/>
            </w:pPr>
            <w:r>
              <w:rPr>
                <w:rFonts w:hint="eastAsia"/>
                <w:b/>
              </w:rPr>
              <w:t xml:space="preserve">分数</w:t>
            </w:r>
          </w:p>
        </w:tc>
      </w:tr>
      <w:tr>
        <w:tc>
          <w:tcPr/>
          <w:p>
            <w:pPr>
              <w:pStyle w:val="Compact"/>
            </w:pPr>
            <w:r>
              <w:t xml:space="preserve">Distinction</w:t>
            </w:r>
          </w:p>
        </w:tc>
        <w:tc>
          <w:tcPr/>
          <w:p>
            <w:pPr>
              <w:pStyle w:val="Compact"/>
            </w:pPr>
            <w:r>
              <w:t xml:space="preserve">≥ 90</w:t>
            </w:r>
          </w:p>
        </w:tc>
      </w:tr>
      <w:tr>
        <w:tc>
          <w:tcPr>
            <w:shd w:val="clear" w:color="auto" w:fill="F7F7F7"/>
          </w:tcPr>
          <w:p>
            <w:pPr>
              <w:pStyle w:val="Compact"/>
            </w:pPr>
            <w:r>
              <w:t xml:space="preserve">Pass with Credit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t xml:space="preserve">80–89</w:t>
            </w:r>
          </w:p>
        </w:tc>
      </w:tr>
      <w:tr>
        <w:tc>
          <w:tcPr/>
          <w:p>
            <w:pPr>
              <w:pStyle w:val="Compact"/>
            </w:pPr>
            <w:r>
              <w:t xml:space="preserve">Pass</w:t>
            </w:r>
          </w:p>
        </w:tc>
        <w:tc>
          <w:tcPr/>
          <w:p>
            <w:pPr>
              <w:pStyle w:val="Compact"/>
            </w:pPr>
            <w:r>
              <w:t xml:space="preserve">70–79</w:t>
            </w:r>
          </w:p>
        </w:tc>
      </w:tr>
      <w:tr>
        <w:tc>
          <w:tcPr>
            <w:shd w:val="clear" w:color="auto" w:fill="F7F7F7"/>
          </w:tcPr>
          <w:p>
            <w:pPr>
              <w:pStyle w:val="Compact"/>
            </w:pPr>
            <w:r>
              <w:t xml:space="preserve">Fail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t xml:space="preserve">&lt; 70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590"/>
    <w:bookmarkStart w:id="591" w:name="自动-fail-条件任一即不及格无论总分多少"/>
    <w:p>
      <w:pPr>
        <w:pStyle w:val="Heading5"/>
      </w:pPr>
      <w:r>
        <w:rPr>
          <w:rStyle w:val="SectionNumber"/>
        </w:rPr>
        <w:t xml:space="preserve">1.2.13.1.7</w:t>
      </w:r>
      <w:r>
        <w:tab/>
      </w:r>
      <w:r>
        <w:rPr>
          <w:rFonts w:hint="eastAsia"/>
        </w:rPr>
        <w:t xml:space="preserve">自动</w:t>
      </w:r>
      <w:r>
        <w:t xml:space="preserve"> Fail </w:t>
      </w:r>
      <w:r>
        <w:rPr>
          <w:rFonts w:hint="eastAsia"/>
        </w:rPr>
        <w:t xml:space="preserve">条件（任一即不及格，无论总分多少）</w:t>
      </w:r>
    </w:p>
    <w:p>
      <w:pPr>
        <w:pStyle w:val="Compact"/>
        <w:numPr>
          <w:ilvl w:val="0"/>
          <w:numId w:val="1304"/>
        </w:numPr>
      </w:pPr>
      <w:r>
        <w:rPr>
          <w:rFonts w:hint="eastAsia"/>
        </w:rPr>
        <w:t xml:space="preserve">推拿禁忌区域受力（孕妇腰骶、急性炎症区、骨折部位等）</w:t>
      </w:r>
    </w:p>
    <w:p>
      <w:pPr>
        <w:pStyle w:val="Compact"/>
        <w:numPr>
          <w:ilvl w:val="0"/>
          <w:numId w:val="1304"/>
        </w:numPr>
      </w:pPr>
      <w:r>
        <w:rPr>
          <w:rFonts w:hint="eastAsia"/>
        </w:rPr>
        <w:t xml:space="preserve">客户晕厥未正确处置</w:t>
      </w:r>
    </w:p>
    <w:p>
      <w:pPr>
        <w:pStyle w:val="Compact"/>
        <w:numPr>
          <w:ilvl w:val="0"/>
          <w:numId w:val="1304"/>
        </w:numPr>
      </w:pPr>
      <w:r>
        <w:rPr>
          <w:rFonts w:hint="eastAsia"/>
        </w:rPr>
        <w:t xml:space="preserve">客户严重不适未停手或减压</w:t>
      </w:r>
    </w:p>
    <w:p>
      <w:pPr>
        <w:pStyle w:val="Compact"/>
        <w:numPr>
          <w:ilvl w:val="0"/>
          <w:numId w:val="1304"/>
        </w:numPr>
      </w:pPr>
      <w:r>
        <w:rPr>
          <w:rFonts w:hint="eastAsia"/>
        </w:rPr>
        <w:t xml:space="preserve">异性推拿无第三方在场或违反同意范围</w:t>
      </w:r>
    </w:p>
    <w:p>
      <w:pPr>
        <w:pStyle w:val="Compact"/>
        <w:numPr>
          <w:ilvl w:val="0"/>
          <w:numId w:val="1304"/>
        </w:numPr>
      </w:pPr>
      <w:r>
        <w:rPr>
          <w:rFonts w:hint="eastAsia"/>
        </w:rPr>
        <w:t xml:space="preserve">客户记录涂改液</w:t>
      </w:r>
      <w:r>
        <w:t xml:space="preserve"> / </w:t>
      </w:r>
      <w:r>
        <w:rPr>
          <w:rFonts w:hint="eastAsia"/>
        </w:rPr>
        <w:t xml:space="preserve">字段大幅缺失（&lt;</w:t>
      </w:r>
      <w:r>
        <w:t xml:space="preserve"> </w:t>
      </w:r>
      <w:r>
        <w:rPr>
          <w:rFonts w:hint="eastAsia"/>
        </w:rPr>
        <w:t xml:space="preserve">50%）</w:t>
      </w:r>
    </w:p>
    <w:p>
      <w:pPr>
        <w:pStyle w:val="Compact"/>
        <w:numPr>
          <w:ilvl w:val="0"/>
          <w:numId w:val="1304"/>
        </w:numPr>
      </w:pPr>
      <w:r>
        <w:rPr>
          <w:rFonts w:hint="eastAsia"/>
        </w:rPr>
        <w:t xml:space="preserve">严重违反</w:t>
      </w:r>
      <w:r>
        <w:t xml:space="preserve"> </w:t>
      </w:r>
      <w:r>
        <w:rPr>
          <w:rFonts w:hint="eastAsia"/>
        </w:rPr>
        <w:t xml:space="preserve">PDPA（外泄客户资料）</w:t>
      </w:r>
    </w:p>
    <w:p>
      <w:pPr>
        <w:pStyle w:val="Compact"/>
        <w:numPr>
          <w:ilvl w:val="0"/>
          <w:numId w:val="1304"/>
        </w:numPr>
      </w:pPr>
      <w:r>
        <w:rPr>
          <w:rFonts w:hint="eastAsia"/>
        </w:rPr>
        <w:t xml:space="preserve">操作中接听私人电话</w:t>
      </w:r>
      <w:r>
        <w:t xml:space="preserve"> / </w:t>
      </w:r>
      <w:r>
        <w:rPr>
          <w:rFonts w:hint="eastAsia"/>
        </w:rPr>
        <w:t xml:space="preserve">查看手机</w:t>
      </w:r>
    </w:p>
    <w:p>
      <w:pPr>
        <w:pStyle w:val="Compact"/>
        <w:numPr>
          <w:ilvl w:val="0"/>
          <w:numId w:val="1304"/>
        </w:numPr>
      </w:pPr>
      <w:r>
        <w:rPr>
          <w:rFonts w:hint="eastAsia"/>
        </w:rPr>
        <w:t xml:space="preserve">严重伤害客户（瘀伤大、皮肤破损）</w:t>
      </w:r>
    </w:p>
    <w:p>
      <w:r>
        <w:pict>
          <v:rect style="width:0;height:1.5pt" o:hralign="center" o:hrstd="t" o:hr="t"/>
        </w:pict>
      </w:r>
    </w:p>
    <w:bookmarkEnd w:id="591"/>
    <w:bookmarkStart w:id="592" w:name="情境口试题任选-1-题纳入-b5.3-c4"/>
    <w:p>
      <w:pPr>
        <w:pStyle w:val="Heading5"/>
      </w:pPr>
      <w:r>
        <w:rPr>
          <w:rStyle w:val="SectionNumber"/>
        </w:rPr>
        <w:t xml:space="preserve">1.2.13.1.8</w:t>
      </w:r>
      <w:r>
        <w:tab/>
      </w:r>
      <w:r>
        <w:rPr>
          <w:rFonts w:hint="eastAsia"/>
        </w:rPr>
        <w:t xml:space="preserve">情境口试题（任选</w:t>
      </w:r>
      <w:r>
        <w:t xml:space="preserve"> 1 </w:t>
      </w:r>
      <w:r>
        <w:rPr>
          <w:rFonts w:hint="eastAsia"/>
        </w:rPr>
        <w:t xml:space="preserve">题，纳入</w:t>
      </w:r>
      <w:r>
        <w:t xml:space="preserve"> B5.3 / </w:t>
      </w:r>
      <w:r>
        <w:rPr>
          <w:rFonts w:hint="eastAsia"/>
        </w:rPr>
        <w:t xml:space="preserve">C4）</w:t>
      </w:r>
    </w:p>
    <w:p>
      <w:pPr>
        <w:pStyle w:val="Compact"/>
        <w:numPr>
          <w:ilvl w:val="0"/>
          <w:numId w:val="1305"/>
        </w:numPr>
      </w:pPr>
      <w:r>
        <w:rPr>
          <w:rFonts w:hint="eastAsia"/>
        </w:rPr>
        <w:t xml:space="preserve">客户在背部推拿时突然冒冷汗、面色苍白，你如何处置？</w:t>
      </w:r>
    </w:p>
    <w:p>
      <w:pPr>
        <w:pStyle w:val="Compact"/>
        <w:numPr>
          <w:ilvl w:val="0"/>
          <w:numId w:val="1305"/>
        </w:numPr>
      </w:pPr>
      <w:r>
        <w:rPr>
          <w:rFonts w:hint="eastAsia"/>
        </w:rPr>
        <w:t xml:space="preserve">客户主诉本次力度过重导致术后大瘀斑，你如何回应？</w:t>
      </w:r>
    </w:p>
    <w:p>
      <w:pPr>
        <w:pStyle w:val="Compact"/>
        <w:numPr>
          <w:ilvl w:val="0"/>
          <w:numId w:val="1305"/>
        </w:numPr>
      </w:pPr>
      <w:r>
        <w:rPr>
          <w:rFonts w:hint="eastAsia"/>
        </w:rPr>
        <w:t xml:space="preserve">客户希望你”治好”她的颈椎间盘突出，你如何回应？</w:t>
      </w:r>
    </w:p>
    <w:p>
      <w:pPr>
        <w:pStyle w:val="Compact"/>
        <w:numPr>
          <w:ilvl w:val="0"/>
          <w:numId w:val="1305"/>
        </w:numPr>
      </w:pPr>
      <w:r>
        <w:rPr>
          <w:rFonts w:hint="eastAsia"/>
        </w:rPr>
        <w:t xml:space="preserve">客户出现持续夜间疼痛</w:t>
      </w:r>
      <w:r>
        <w:t xml:space="preserve"> + </w:t>
      </w:r>
      <w:r>
        <w:rPr>
          <w:rFonts w:hint="eastAsia"/>
        </w:rPr>
        <w:t xml:space="preserve">体重下降，你的下一步？</w:t>
      </w:r>
    </w:p>
    <w:p>
      <w:pPr>
        <w:pStyle w:val="Compact"/>
        <w:numPr>
          <w:ilvl w:val="0"/>
          <w:numId w:val="1305"/>
        </w:numPr>
      </w:pPr>
      <w:r>
        <w:rPr>
          <w:rFonts w:hint="eastAsia"/>
        </w:rPr>
        <w:t xml:space="preserve">异性客户要求推拿胸腹，你如何处理？</w:t>
      </w:r>
    </w:p>
    <w:p>
      <w:pPr>
        <w:pStyle w:val="FirstParagraph"/>
      </w:pPr>
      <w:r>
        <w:rPr>
          <w:rFonts w:hint="eastAsia"/>
          <w:b/>
          <w:bCs/>
        </w:rPr>
        <w:t xml:space="preserve">评分参考：</w:t>
      </w:r>
      <w:r>
        <w:t xml:space="preserve"> </w:t>
      </w:r>
      <w:r>
        <w:t xml:space="preserve">- 1 → </w:t>
      </w:r>
      <w:r>
        <w:rPr>
          <w:rFonts w:hint="eastAsia"/>
        </w:rPr>
        <w:t xml:space="preserve">立即停手</w:t>
      </w:r>
      <w:r>
        <w:t xml:space="preserve"> + </w:t>
      </w:r>
      <w:r>
        <w:rPr>
          <w:rFonts w:hint="eastAsia"/>
        </w:rPr>
        <w:t xml:space="preserve">平卧抬下肢</w:t>
      </w:r>
      <w:r>
        <w:t xml:space="preserve"> + </w:t>
      </w:r>
      <w:r>
        <w:rPr>
          <w:rFonts w:hint="eastAsia"/>
        </w:rPr>
        <w:t xml:space="preserve">测脉</w:t>
      </w:r>
      <w:r>
        <w:t xml:space="preserve"> + 999</w:t>
      </w:r>
      <w:r>
        <w:t xml:space="preserve"> </w:t>
      </w:r>
      <w:r>
        <w:t xml:space="preserve">- 2 → </w:t>
      </w:r>
      <w:r>
        <w:rPr>
          <w:rFonts w:hint="eastAsia"/>
        </w:rPr>
        <w:t xml:space="preserve">致歉</w:t>
      </w:r>
      <w:r>
        <w:t xml:space="preserve"> + </w:t>
      </w:r>
      <w:r>
        <w:rPr>
          <w:rFonts w:hint="eastAsia"/>
        </w:rPr>
        <w:t xml:space="preserve">评估</w:t>
      </w:r>
      <w:r>
        <w:t xml:space="preserve"> + 48h </w:t>
      </w:r>
      <w:r>
        <w:rPr>
          <w:rFonts w:hint="eastAsia"/>
        </w:rPr>
        <w:t xml:space="preserve">后温敷建议</w:t>
      </w:r>
      <w:r>
        <w:t xml:space="preserve"> + </w:t>
      </w:r>
      <w:r>
        <w:rPr>
          <w:rFonts w:hint="eastAsia"/>
        </w:rPr>
        <w:t xml:space="preserve">下次力度调整</w:t>
      </w:r>
      <w:r>
        <w:t xml:space="preserve"> + </w:t>
      </w:r>
      <w:r>
        <w:rPr>
          <w:rFonts w:hint="eastAsia"/>
        </w:rPr>
        <w:t xml:space="preserve">记录</w:t>
      </w:r>
      <w:r>
        <w:t xml:space="preserve"> </w:t>
      </w:r>
      <w:r>
        <w:t xml:space="preserve">- 3 → </w:t>
      </w:r>
      <w:r>
        <w:rPr>
          <w:rFonts w:hint="eastAsia"/>
        </w:rPr>
        <w:t xml:space="preserve">不承诺治愈</w:t>
      </w:r>
      <w:r>
        <w:t xml:space="preserve"> + </w:t>
      </w:r>
      <w:r>
        <w:rPr>
          <w:rFonts w:hint="eastAsia"/>
        </w:rPr>
        <w:t xml:space="preserve">推拿可缓解症状但需医师诊断</w:t>
      </w:r>
      <w:r>
        <w:t xml:space="preserve"> + </w:t>
      </w:r>
      <w:r>
        <w:rPr>
          <w:rFonts w:hint="eastAsia"/>
        </w:rPr>
        <w:t xml:space="preserve">转介</w:t>
      </w:r>
      <w:r>
        <w:t xml:space="preserve"> </w:t>
      </w:r>
      <w:r>
        <w:t xml:space="preserve">- 4 → </w:t>
      </w:r>
      <w:r>
        <w:rPr>
          <w:rFonts w:hint="eastAsia"/>
        </w:rPr>
        <w:t xml:space="preserve">红旗征</w:t>
      </w:r>
      <w:r>
        <w:t xml:space="preserve"> → </w:t>
      </w:r>
      <w:r>
        <w:rPr>
          <w:rFonts w:hint="eastAsia"/>
        </w:rPr>
        <w:t xml:space="preserve">必须转介医师</w:t>
      </w:r>
      <w:r>
        <w:t xml:space="preserve"> </w:t>
      </w:r>
      <w:r>
        <w:t xml:space="preserve">- 5 → </w:t>
      </w:r>
      <w:r>
        <w:rPr>
          <w:rFonts w:hint="eastAsia"/>
        </w:rPr>
        <w:t xml:space="preserve">拒绝胸腹推拿</w:t>
      </w:r>
      <w:r>
        <w:t xml:space="preserve"> + </w:t>
      </w:r>
      <w:r>
        <w:rPr>
          <w:rFonts w:hint="eastAsia"/>
        </w:rPr>
        <w:t xml:space="preserve">提议同性推拿师</w:t>
      </w:r>
      <w:r>
        <w:t xml:space="preserve"> / </w:t>
      </w:r>
      <w:r>
        <w:rPr>
          <w:rFonts w:hint="eastAsia"/>
        </w:rPr>
        <w:t xml:space="preserve">限制部位</w:t>
      </w:r>
      <w:r>
        <w:t xml:space="preserve"> + </w:t>
      </w:r>
      <w:r>
        <w:rPr>
          <w:rFonts w:hint="eastAsia"/>
        </w:rPr>
        <w:t xml:space="preserve">第三方在场</w:t>
      </w:r>
    </w:p>
    <w:p>
      <w:r>
        <w:pict>
          <v:rect style="width:0;height:1.5pt" o:hralign="center" o:hrstd="t" o:hr="t"/>
        </w:pict>
      </w:r>
    </w:p>
    <w:bookmarkEnd w:id="592"/>
    <w:bookmarkStart w:id="593" w:name="评估签字-3"/>
    <w:p>
      <w:pPr>
        <w:pStyle w:val="Heading5"/>
      </w:pPr>
      <w:r>
        <w:rPr>
          <w:rStyle w:val="SectionNumber"/>
        </w:rPr>
        <w:t xml:space="preserve">1.2.13.1.9</w:t>
      </w:r>
      <w:r>
        <w:tab/>
      </w:r>
      <w:r>
        <w:rPr>
          <w:rFonts w:hint="eastAsia"/>
        </w:rPr>
        <w:t xml:space="preserve">评估签字</w:t>
      </w:r>
    </w:p>
    <w:tbl>
      <w:tblPr>
        <w:tblStyle w:val="Table"/>
        <w:tblW w:type="auto" w:w="0"/>
        <w:tblLook w:firstRow="1" w:lastRow="0" w:firstColumn="0" w:lastColumn="0" w:noHBand="0" w:noVBand="0" w:val="0020"/>
        <w:tblBorders>
          <w:top w:val="single" w:sz="12" w:color="7F7F7F"/>
          <w:bottom w:val="single" w:sz="12" w:color="7F7F7F"/>
          <w:insideH w:val="single" w:sz="6" w:color="7F7F7F"/>
          <w:left w:val="nil"/>
          <w:right w:val="nil"/>
          <w:insideV w:val="nil"/>
        </w:tblBorders>
      </w:tblPr>
      <w:tblGrid>
        <w:gridCol w:w="3960"/>
        <w:gridCol w:w="3960"/>
      </w:tblGrid>
      <w:tr>
        <w:trPr>
          <w:tblHeader w:val="on"/>
        </w:trPr>
        <w:tc>
          <w:tcPr>
            <w:shd w:val="clear" w:color="auto" w:fill="E7E6E6"/>
          </w:tcPr>
          <w:p>
            <w:pPr>
              <w:pStyle w:val="Compact"/>
            </w:pPr>
            <w:r>
              <w:rPr>
                <w:rFonts w:hint="eastAsia"/>
                <w:b/>
              </w:rPr>
              <w:t xml:space="preserve">评估员</w:t>
            </w:r>
          </w:p>
        </w:tc>
        <w:tc>
          <w:tcPr>
            <w:shd w:val="clear" w:color="auto" w:fill="E7E6E6"/>
          </w:tcPr>
          <w:p>
            <w:pPr>
              <w:pStyle w:val="Compact"/>
            </w:pPr>
            <w:r>
              <w:rPr>
                <w:rFonts w:hint="eastAsia"/>
                <w:b/>
              </w:rPr>
              <w:t xml:space="preserve">签字</w:t>
            </w:r>
            <w:r>
              <w:rPr>
                <w:b/>
              </w:rPr>
              <w:t xml:space="preserve"> + </w:t>
            </w:r>
            <w:r>
              <w:rPr>
                <w:rFonts w:hint="eastAsia"/>
                <w:b/>
              </w:rPr>
              <w:t xml:space="preserve">日期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主考评估员</w:t>
            </w:r>
            <w:r>
              <w:t xml:space="preserve"> </w:t>
            </w:r>
            <w:r>
              <w:rPr>
                <w:rFonts w:hint="eastAsia"/>
              </w:rPr>
              <w:t xml:space="preserve">(PB)：__________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>
            <w:shd w:val="clear" w:color="auto" w:fill="F7F7F7"/>
          </w:tcPr>
          <w:p>
            <w:pPr>
              <w:pStyle w:val="Compact"/>
            </w:pPr>
            <w:r>
              <w:rPr>
                <w:rFonts w:hint="eastAsia"/>
              </w:rPr>
              <w:t xml:space="preserve">观察员</w:t>
            </w:r>
            <w:r>
              <w:t xml:space="preserve"> </w:t>
            </w:r>
            <w:r>
              <w:rPr>
                <w:rFonts w:hint="eastAsia"/>
              </w:rPr>
              <w:t xml:space="preserve">(PPD)：__________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学员姓名：__________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IC：__________</w:t>
            </w:r>
          </w:p>
        </w:tc>
      </w:tr>
      <w:tr>
        <w:tc>
          <w:tcPr>
            <w:shd w:val="clear" w:color="auto" w:fill="F7F7F7"/>
          </w:tcPr>
          <w:p>
            <w:pPr>
              <w:pStyle w:val="Compact"/>
            </w:pPr>
            <w:r>
              <w:rPr>
                <w:rFonts w:hint="eastAsia"/>
              </w:rPr>
              <w:t xml:space="preserve">学员签收：__________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</w:p>
        </w:tc>
      </w:tr>
    </w:tbl>
    <w:bookmarkEnd w:id="593"/>
    <w:bookmarkStart w:id="594" w:name="反馈与建议"/>
    <w:p>
      <w:pPr>
        <w:pStyle w:val="Heading5"/>
      </w:pPr>
      <w:r>
        <w:rPr>
          <w:rStyle w:val="SectionNumber"/>
        </w:rPr>
        <w:t xml:space="preserve">1.2.13.1.10</w:t>
      </w:r>
      <w:r>
        <w:tab/>
      </w:r>
      <w:r>
        <w:rPr>
          <w:rFonts w:hint="eastAsia"/>
        </w:rPr>
        <w:t xml:space="preserve">反馈与建议</w:t>
      </w:r>
    </w:p>
    <w:tbl>
      <w:tblPr>
        <w:tblStyle w:val="Table"/>
        <w:tblW w:type="auto" w:w="0"/>
        <w:tblLook w:firstRow="1" w:lastRow="0" w:firstColumn="0" w:lastColumn="0" w:noHBand="0" w:noVBand="0" w:val="0020"/>
        <w:tblBorders>
          <w:top w:val="single" w:sz="12" w:color="7F7F7F"/>
          <w:bottom w:val="single" w:sz="12" w:color="7F7F7F"/>
          <w:insideH w:val="single" w:sz="6" w:color="7F7F7F"/>
          <w:left w:val="nil"/>
          <w:right w:val="nil"/>
          <w:insideV w:val="nil"/>
        </w:tblBorders>
      </w:tblPr>
      <w:tblGrid>
        <w:gridCol w:w="3960"/>
        <w:gridCol w:w="3960"/>
      </w:tblGrid>
      <w:tr>
        <w:trPr>
          <w:tblHeader w:val="on"/>
        </w:trPr>
        <w:tc>
          <w:tcPr>
            <w:shd w:val="clear" w:color="auto" w:fill="E7E6E6"/>
          </w:tcPr>
          <w:p>
            <w:pPr>
              <w:pStyle w:val="Compact"/>
            </w:pPr>
            <w:r>
              <w:rPr>
                <w:rFonts w:hint="eastAsia"/>
                <w:b/>
              </w:rPr>
              <w:t xml:space="preserve">强项</w:t>
            </w:r>
          </w:p>
        </w:tc>
        <w:tc>
          <w:tcPr>
            <w:shd w:val="clear" w:color="auto" w:fill="E7E6E6"/>
          </w:tcPr>
          <w:p>
            <w:pPr>
              <w:pStyle w:val="Compact"/>
            </w:pPr>
            <w:r>
              <w:rPr>
                <w:rFonts w:hint="eastAsia"/>
                <w:b/>
              </w:rPr>
              <w:t xml:space="preserve">改进建议</w:t>
            </w: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>
            <w:shd w:val="clear" w:color="auto" w:fill="F7F7F7"/>
          </w:tcPr>
          <w:p>
            <w:pPr>
              <w:pStyle w:val="Compact"/>
            </w:pPr>
          </w:p>
        </w:tc>
        <w:tc>
          <w:tcPr>
            <w:shd w:val="clear" w:color="auto" w:fill="F7F7F7"/>
          </w:tcPr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</w:tbl>
    <w:bookmarkEnd w:id="594"/>
    <w:bookmarkEnd w:id="595"/>
    <w:bookmarkEnd w:id="596"/>
    <w:bookmarkEnd w:id="597"/>
    <w:bookmarkStart w:id="847" w:name="c03-competency-unit"/>
    <w:p>
      <w:pPr>
        <w:pStyle w:val="Heading2"/>
      </w:pPr>
      <w:bookmarkStart w:id="8032" w:name="_Toc_8032"/>
      <w:r>
        <w:rPr>
          <w:rStyle w:val="SectionNumber"/>
          <w:b/>
          <w:color w:val="0B5EA6"/>
        </w:rPr>
        <w:t xml:space="preserve">1.3</w:t>
      </w:r>
      <w:r>
        <w:rPr>
          <w:b/>
          <w:color w:val="0B5EA6"/>
        </w:rPr>
        <w:tab/>
      </w:r>
      <w:r>
        <w:rPr>
          <w:b/>
          <w:color w:val="0B5EA6"/>
        </w:rPr>
        <w:t xml:space="preserve">C03 — Competency Unit</w:t>
      </w:r>
      <w:bookmarkEnd w:id="8032"/>
    </w:p>
    <w:bookmarkStart w:id="608" w:name="c03pm-teori-pm-teori"/>
    <w:p>
      <w:pPr>
        <w:pStyle w:val="Heading3"/>
      </w:pPr>
      <w:bookmarkStart w:id="8033" w:name="_Toc_8033"/>
      <w:r>
        <w:rPr>
          <w:rStyle w:val="SectionNumber"/>
          <w:b/>
          <w:color w:val="B8860B"/>
        </w:rPr>
        <w:t xml:space="preserve">1.3.1</w:t>
      </w:r>
      <w:r>
        <w:rPr>
          <w:b/>
          <w:color w:val="B8860B"/>
        </w:rPr>
        <w:tab/>
      </w:r>
      <w:r>
        <w:rPr>
          <w:b/>
          <w:color w:val="B8860B"/>
        </w:rPr>
        <w:t xml:space="preserve">[C03/PM-teori] PM-teori</w:t>
      </w:r>
      <w:bookmarkEnd w:id="8033"/>
    </w:p>
    <w:p>
      <w:pPr>
        <w:pStyle w:val="FirstParagraph"/>
      </w:pPr>
    </w:p>
    <w:p>
      <w:pPr>
        <w:pStyle w:val="BodyText"/>
      </w:pPr>
      <w:r>
        <w:t xml:space="preserve">JABATAN PEMBANGUNAN KEMAHIRAN (JPK)</w:t>
      </w:r>
      <w:r>
        <w:t xml:space="preserve"> </w:t>
      </w:r>
      <w:r>
        <w:t xml:space="preserve">TINGKAT 7-8, BLOK D4, KOMPLEKS D,</w:t>
      </w:r>
      <w:r>
        <w:t xml:space="preserve"> </w:t>
      </w:r>
      <w:r>
        <w:t xml:space="preserve">PUSAT PENTADBIRAN KERAJAAN PERSEKUTUAN,</w:t>
      </w:r>
      <w:r>
        <w:t xml:space="preserve"> </w:t>
      </w:r>
      <w:r>
        <w:t xml:space="preserve">62530 PUTRAJAYA</w:t>
      </w:r>
    </w:p>
    <w:bookmarkStart w:id="598" w:name="pelan-mengajar-teori-2"/>
    <w:p>
      <w:pPr>
        <w:pStyle w:val="Heading5"/>
      </w:pPr>
      <w:r>
        <w:rPr>
          <w:rStyle w:val="SectionNumber"/>
        </w:rPr>
        <w:t xml:space="preserve">1.3.1.0.1</w:t>
      </w:r>
      <w:r>
        <w:tab/>
      </w:r>
      <w:r>
        <w:t xml:space="preserve">PELAN MENGAJAR – TEORI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  <w:tblBorders>
          <w:top w:val="single" w:sz="12" w:color="7F7F7F"/>
          <w:bottom w:val="single" w:sz="12" w:color="7F7F7F"/>
          <w:insideH w:val="single" w:sz="6" w:color="7F7F7F"/>
          <w:left w:val="nil"/>
          <w:right w:val="nil"/>
          <w:insideV w:val="nil"/>
        </w:tblBorders>
      </w:tblPr>
      <w:tblGrid>
        <w:gridCol w:w="3960"/>
        <w:gridCol w:w="3960"/>
      </w:tblGrid>
      <w:tr>
        <w:trPr>
          <w:tblHeader w:val="on"/>
        </w:trPr>
        <w:tc>
          <w:tcPr>
            <w:shd w:val="clear" w:color="auto" w:fill="E7E6E6"/>
          </w:tcPr>
          <w:p>
            <w:pPr>
              <w:pStyle w:val="Compact"/>
            </w:pPr>
            <w:r>
              <w:rPr>
                <w:b/>
              </w:rPr>
              <w:t xml:space="preserve">Medan</w:t>
            </w:r>
          </w:p>
        </w:tc>
        <w:tc>
          <w:tcPr>
            <w:shd w:val="clear" w:color="auto" w:fill="E7E6E6"/>
          </w:tcPr>
          <w:p>
            <w:pPr>
              <w:pStyle w:val="Compact"/>
            </w:pPr>
            <w:r>
              <w:rPr>
                <w:b/>
              </w:rPr>
              <w:t xml:space="preserve">Nilai</w:t>
            </w:r>
          </w:p>
        </w:tc>
      </w:tr>
      <w:tr>
        <w:tc>
          <w:tcPr/>
          <w:p>
            <w:pPr>
              <w:pStyle w:val="Compact"/>
            </w:pPr>
            <w:r>
              <w:t xml:space="preserve">KOD DAN NAMA PROGRAM</w:t>
            </w:r>
          </w:p>
        </w:tc>
        <w:tc>
          <w:tcPr/>
          <w:p>
            <w:pPr>
              <w:pStyle w:val="Compact"/>
            </w:pPr>
            <w:r>
              <w:t xml:space="preserve">MP-031-3:2016 PERKHIDMATAN TUINALOGI</w:t>
            </w:r>
          </w:p>
        </w:tc>
      </w:tr>
      <w:tr>
        <w:tc>
          <w:tcPr>
            <w:shd w:val="clear" w:color="auto" w:fill="F7F7F7"/>
          </w:tcPr>
          <w:p>
            <w:pPr>
              <w:pStyle w:val="Compact"/>
            </w:pPr>
            <w:r>
              <w:t xml:space="preserve">TAHAP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t xml:space="preserve">3</w:t>
            </w:r>
          </w:p>
        </w:tc>
      </w:tr>
      <w:tr>
        <w:tc>
          <w:tcPr/>
          <w:p>
            <w:pPr>
              <w:pStyle w:val="Compact"/>
            </w:pPr>
            <w:r>
              <w:t xml:space="preserve">KOD DAN TAJUK UNIT KOMPETENSI</w:t>
            </w:r>
          </w:p>
        </w:tc>
        <w:tc>
          <w:tcPr/>
          <w:p>
            <w:pPr>
              <w:pStyle w:val="Compact"/>
            </w:pPr>
            <w:r>
              <w:t xml:space="preserve">MP-031-3:2016-C03 TUINALOGY SERVICES APPLICATION</w:t>
            </w:r>
          </w:p>
        </w:tc>
      </w:tr>
      <w:tr>
        <w:tc>
          <w:tcPr>
            <w:shd w:val="clear" w:color="auto" w:fill="F7F7F7"/>
          </w:tcPr>
          <w:p>
            <w:pPr>
              <w:pStyle w:val="Compact"/>
            </w:pPr>
            <w:r>
              <w:t xml:space="preserve">NO. DAN PERNYATAAN AKTIVITI KERJA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t xml:space="preserve">1. CARRY OUT TUINALOGY BASIC TECHNIQUES</w:t>
            </w:r>
            <w:r>
              <w:t xml:space="preserve">2. CARRY OUT TUINALOGY MERIDIAN AND ACUPOINT MANIPULATION</w:t>
            </w:r>
            <w:r>
              <w:t xml:space="preserve">3. CARRY OUT TUINALOGY SPECIFIC PROCEDURES</w:t>
            </w:r>
            <w:r>
              <w:t xml:space="preserve">4. RECORD TUINALOGY SERVICES APPLICATION ACTIVITIES</w:t>
            </w:r>
          </w:p>
        </w:tc>
      </w:tr>
      <w:tr>
        <w:tc>
          <w:tcPr/>
          <w:p>
            <w:pPr>
              <w:pStyle w:val="Compact"/>
            </w:pPr>
            <w:r>
              <w:t xml:space="preserve">NO. KOD</w:t>
            </w:r>
          </w:p>
        </w:tc>
        <w:tc>
          <w:tcPr/>
          <w:p>
            <w:pPr>
              <w:pStyle w:val="Compact"/>
            </w:pPr>
            <w:r>
              <w:t xml:space="preserve">MP-031-3:2016-C03/PM(TEORI)</w:t>
            </w:r>
          </w:p>
        </w:tc>
      </w:tr>
      <w:tr>
        <w:tc>
          <w:tcPr>
            <w:shd w:val="clear" w:color="auto" w:fill="F7F7F7"/>
          </w:tcPr>
          <w:p>
            <w:pPr>
              <w:pStyle w:val="Compact"/>
            </w:pPr>
            <w:r>
              <w:t xml:space="preserve">Muka Surat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t xml:space="preserve">1/1</w:t>
            </w:r>
          </w:p>
        </w:tc>
      </w:tr>
      <w:tr>
        <w:tc>
          <w:tcPr/>
          <w:p>
            <w:pPr>
              <w:pStyle w:val="Compact"/>
            </w:pPr>
            <w:r>
              <w:t xml:space="preserve">WARNA KERTAS</w:t>
            </w:r>
          </w:p>
        </w:tc>
        <w:tc>
          <w:tcPr/>
          <w:p>
            <w:pPr>
              <w:pStyle w:val="Compact"/>
            </w:pPr>
            <w:r>
              <w:t xml:space="preserve">KUNING (Yellow)</w:t>
            </w:r>
          </w:p>
        </w:tc>
      </w:tr>
    </w:tbl>
    <w:p>
      <w:pPr>
        <w:pStyle w:val="BodyText"/>
      </w:pPr>
      <w:r>
        <w:rPr>
          <w:b/>
          <w:bCs/>
        </w:rPr>
        <w:t xml:space="preserve">TAJUK:</w:t>
      </w:r>
      <w:r>
        <w:t xml:space="preserve"> </w:t>
      </w:r>
      <w:r>
        <w:rPr>
          <w:rFonts w:hint="eastAsia"/>
        </w:rPr>
        <w:t xml:space="preserve">理论课教学计划</w:t>
      </w:r>
      <w:r>
        <w:t xml:space="preserve"> / Pelan Mengajar Teori — C03 </w:t>
      </w:r>
      <w:r>
        <w:rPr>
          <w:rFonts w:hint="eastAsia"/>
        </w:rPr>
        <w:t xml:space="preserve">运动推拿服务</w:t>
      </w:r>
    </w:p>
    <w:p>
      <w:pPr>
        <w:pStyle w:val="BodyText"/>
      </w:pPr>
      <w:r>
        <w:rPr>
          <w:b/>
          <w:bCs/>
        </w:rPr>
        <w:t xml:space="preserve">TUJUAN:</w:t>
      </w:r>
      <w:r>
        <w:t xml:space="preserve"> </w:t>
      </w:r>
      <w:r>
        <w:rPr>
          <w:rFonts w:hint="eastAsia"/>
        </w:rPr>
        <w:t xml:space="preserve">本理论课程涵盖运动推拿服务全流程的知识基础：包括运动推拿的定位与一般保健推拿之差异、术前评估准备、运动情境分类（赛前热身/赛后放松/慢性运动伤治疗）、八种主要手法应用、常见运动伤推拿处理、经络配穴策略、客户反应观察，以及服务后管理与转介。每周</w:t>
      </w:r>
      <w:r>
        <w:t xml:space="preserve"> 6 </w:t>
      </w:r>
      <w:r>
        <w:rPr>
          <w:rFonts w:hint="eastAsia"/>
        </w:rPr>
        <w:t xml:space="preserve">小时，共</w:t>
      </w:r>
      <w:r>
        <w:t xml:space="preserve"> 20 </w:t>
      </w:r>
      <w:r>
        <w:rPr>
          <w:rFonts w:hint="eastAsia"/>
        </w:rPr>
        <w:t xml:space="preserve">周完成</w:t>
      </w:r>
      <w:r>
        <w:t xml:space="preserve"> 120 </w:t>
      </w:r>
      <w:r>
        <w:rPr>
          <w:rFonts w:hint="eastAsia"/>
        </w:rPr>
        <w:t xml:space="preserve">小时理论时数。</w:t>
      </w:r>
    </w:p>
    <w:p>
      <w:pPr>
        <w:pStyle w:val="BodyText"/>
      </w:pPr>
      <w:r>
        <w:rPr>
          <w:b/>
          <w:bCs/>
        </w:rPr>
        <w:t xml:space="preserve">TEMPAT:</w:t>
      </w:r>
      <w:r>
        <w:t xml:space="preserve"> </w:t>
      </w:r>
      <w:r>
        <w:t xml:space="preserve">BILIK KULIAH</w:t>
      </w:r>
    </w:p>
    <w:p>
      <w:pPr>
        <w:pStyle w:val="BodyText"/>
      </w:pPr>
      <w:r>
        <w:rPr>
          <w:b/>
          <w:bCs/>
        </w:rPr>
        <w:t xml:space="preserve">TEMPOH:</w:t>
      </w:r>
      <w:r>
        <w:t xml:space="preserve"> </w:t>
      </w:r>
      <w:r>
        <w:t xml:space="preserve">Rujuk JPW/RK.</w:t>
      </w:r>
    </w:p>
    <w:p>
      <w:pPr>
        <w:pStyle w:val="BodyText"/>
      </w:pPr>
      <w:r>
        <w:rPr>
          <w:b/>
          <w:bCs/>
        </w:rPr>
        <w:t xml:space="preserve">TUJUAN PENGAJARAN:</w:t>
      </w:r>
      <w:r>
        <w:t xml:space="preserve"> </w:t>
      </w:r>
      <w:r>
        <w:t xml:space="preserve">Pada akhir sesi pengajaran, pelatih akan dapat menguasai pengetahuan/kemahiran berkaitan aktiviti kerja CU ini.</w:t>
      </w:r>
    </w:p>
    <w:p>
      <w:pPr>
        <w:pStyle w:val="BodyText"/>
      </w:pPr>
      <w:r>
        <w:rPr>
          <w:b/>
          <w:bCs/>
        </w:rPr>
        <w:t xml:space="preserve">ALAT BANTUAN MENGAJAR:</w:t>
      </w:r>
      <w:r>
        <w:t xml:space="preserve"> </w:t>
      </w:r>
      <w:r>
        <w:t xml:space="preserve">Papan putih, projektor, slaid pengajaran, bahan tunjuk-cara.</w:t>
      </w:r>
    </w:p>
    <w:bookmarkEnd w:id="598"/>
    <w:bookmarkStart w:id="607" w:name="理论课教学计划-pelan-mengajar-teori-c03-运动推拿服务"/>
    <w:p>
      <w:pPr>
        <w:pStyle w:val="Heading4"/>
      </w:pPr>
      <w:r>
        <w:rPr>
          <w:rStyle w:val="SectionNumber"/>
        </w:rPr>
        <w:t xml:space="preserve">1.3.1.1</w:t>
      </w:r>
      <w:r>
        <w:tab/>
      </w:r>
      <w:r>
        <w:rPr>
          <w:rFonts w:hint="eastAsia"/>
        </w:rPr>
        <w:t xml:space="preserve">理论课教学计划</w:t>
      </w:r>
      <w:r>
        <w:t xml:space="preserve"> / Pelan Mengajar Teori — C03 </w:t>
      </w:r>
      <w:r>
        <w:rPr>
          <w:rFonts w:hint="eastAsia"/>
        </w:rPr>
        <w:t xml:space="preserve">运动推拿服务</w:t>
      </w:r>
    </w:p>
    <w:bookmarkStart w:id="599" w:name="一单元概述-4"/>
    <w:p>
      <w:pPr>
        <w:pStyle w:val="Heading5"/>
      </w:pPr>
      <w:r>
        <w:rPr>
          <w:rStyle w:val="SectionNumber"/>
        </w:rPr>
        <w:t xml:space="preserve">1.3.1.1.1</w:t>
      </w:r>
      <w:r>
        <w:tab/>
      </w:r>
      <w:r>
        <w:rPr>
          <w:rFonts w:hint="eastAsia"/>
        </w:rPr>
        <w:t xml:space="preserve">一、单元概述</w:t>
      </w:r>
    </w:p>
    <w:p>
      <w:pPr>
        <w:pStyle w:val="FirstParagraph"/>
      </w:pPr>
      <w:r>
        <w:rPr>
          <w:rFonts w:hint="eastAsia"/>
        </w:rPr>
        <w:t xml:space="preserve">本理论课程涵盖运动推拿服务全流程的知识基础：包括运动推拿的定位与一般保健推拿之差异、术前评估准备、运动情境分类（赛前热身/赛后放松/慢性运动伤治疗）、八种主要手法应用、常见运动伤推拿处理、经络配穴策略、客户反应观察，以及服务后管理与转介。每周</w:t>
      </w:r>
      <w:r>
        <w:t xml:space="preserve"> 6 </w:t>
      </w:r>
      <w:r>
        <w:rPr>
          <w:rFonts w:hint="eastAsia"/>
        </w:rPr>
        <w:t xml:space="preserve">小时，共</w:t>
      </w:r>
      <w:r>
        <w:t xml:space="preserve"> 20 </w:t>
      </w:r>
      <w:r>
        <w:rPr>
          <w:rFonts w:hint="eastAsia"/>
        </w:rPr>
        <w:t xml:space="preserve">周完成</w:t>
      </w:r>
      <w:r>
        <w:t xml:space="preserve"> 120 </w:t>
      </w:r>
      <w:r>
        <w:rPr>
          <w:rFonts w:hint="eastAsia"/>
        </w:rPr>
        <w:t xml:space="preserve">小时理论时数。</w:t>
      </w:r>
    </w:p>
    <w:bookmarkEnd w:id="599"/>
    <w:bookmarkStart w:id="600" w:name="二教学目标-learning-objectives-3"/>
    <w:p>
      <w:pPr>
        <w:pStyle w:val="Heading5"/>
      </w:pPr>
      <w:r>
        <w:rPr>
          <w:rStyle w:val="SectionNumber"/>
        </w:rPr>
        <w:t xml:space="preserve">1.3.1.1.2</w:t>
      </w:r>
      <w:r>
        <w:tab/>
      </w:r>
      <w:r>
        <w:rPr>
          <w:rFonts w:hint="eastAsia"/>
        </w:rPr>
        <w:t xml:space="preserve">二、教学目标</w:t>
      </w:r>
      <w:r>
        <w:t xml:space="preserve"> (Learning Objectives)</w:t>
      </w:r>
    </w:p>
    <w:p>
      <w:pPr>
        <w:pStyle w:val="FirstParagraph"/>
      </w:pPr>
      <w:r>
        <w:rPr>
          <w:rFonts w:hint="eastAsia"/>
        </w:rPr>
        <w:t xml:space="preserve">完成理论课程后，学员应能：</w:t>
      </w:r>
      <w:r>
        <w:t xml:space="preserve"> </w:t>
      </w:r>
      <w:r>
        <w:t xml:space="preserve">1.</w:t>
      </w:r>
      <w:r>
        <w:t xml:space="preserve"> </w:t>
      </w:r>
      <w:r>
        <w:rPr>
          <w:rFonts w:hint="eastAsia"/>
          <w:b/>
          <w:bCs/>
        </w:rPr>
        <w:t xml:space="preserve">认知</w:t>
      </w:r>
      <w:r>
        <w:rPr>
          <w:b/>
          <w:bCs/>
        </w:rPr>
        <w:t xml:space="preserve"> (C2)</w:t>
      </w:r>
      <w:r>
        <w:t xml:space="preserve"> </w:t>
      </w:r>
      <w:r>
        <w:rPr>
          <w:rFonts w:hint="eastAsia"/>
        </w:rPr>
        <w:t xml:space="preserve">描述运动推拿与一般保健推拿的差异</w:t>
      </w:r>
      <w:r>
        <w:t xml:space="preserve"> </w:t>
      </w:r>
      <w:r>
        <w:t xml:space="preserve">2.</w:t>
      </w:r>
      <w:r>
        <w:t xml:space="preserve"> </w:t>
      </w:r>
      <w:r>
        <w:rPr>
          <w:rFonts w:hint="eastAsia"/>
          <w:b/>
          <w:bCs/>
        </w:rPr>
        <w:t xml:space="preserve">认知</w:t>
      </w:r>
      <w:r>
        <w:rPr>
          <w:b/>
          <w:bCs/>
        </w:rPr>
        <w:t xml:space="preserve"> (C3)</w:t>
      </w:r>
      <w:r>
        <w:t xml:space="preserve"> </w:t>
      </w:r>
      <w:r>
        <w:rPr>
          <w:rFonts w:hint="eastAsia"/>
        </w:rPr>
        <w:t xml:space="preserve">解释赛前/赛后/慢性运动伤三种推拿情境的目的与手法侧重</w:t>
      </w:r>
      <w:r>
        <w:t xml:space="preserve"> </w:t>
      </w:r>
      <w:r>
        <w:t xml:space="preserve">3.</w:t>
      </w:r>
      <w:r>
        <w:t xml:space="preserve"> </w:t>
      </w:r>
      <w:r>
        <w:rPr>
          <w:rFonts w:hint="eastAsia"/>
          <w:b/>
          <w:bCs/>
        </w:rPr>
        <w:t xml:space="preserve">认知</w:t>
      </w:r>
      <w:r>
        <w:rPr>
          <w:b/>
          <w:bCs/>
        </w:rPr>
        <w:t xml:space="preserve"> (C4)</w:t>
      </w:r>
      <w:r>
        <w:t xml:space="preserve"> </w:t>
      </w:r>
      <w:r>
        <w:rPr>
          <w:rFonts w:hint="eastAsia"/>
        </w:rPr>
        <w:t xml:space="preserve">分析常见运动项目的损伤模式与</w:t>
      </w:r>
      <w:r>
        <w:t xml:space="preserve"> TCM </w:t>
      </w:r>
      <w:r>
        <w:rPr>
          <w:rFonts w:hint="eastAsia"/>
        </w:rPr>
        <w:t xml:space="preserve">病机</w:t>
      </w:r>
      <w:r>
        <w:t xml:space="preserve"> </w:t>
      </w:r>
      <w:r>
        <w:t xml:space="preserve">4.</w:t>
      </w:r>
      <w:r>
        <w:t xml:space="preserve"> </w:t>
      </w:r>
      <w:r>
        <w:rPr>
          <w:rFonts w:hint="eastAsia"/>
          <w:b/>
          <w:bCs/>
        </w:rPr>
        <w:t xml:space="preserve">认知</w:t>
      </w:r>
      <w:r>
        <w:rPr>
          <w:b/>
          <w:bCs/>
        </w:rPr>
        <w:t xml:space="preserve"> (C3)</w:t>
      </w:r>
      <w:r>
        <w:t xml:space="preserve"> </w:t>
      </w:r>
      <w:r>
        <w:rPr>
          <w:rFonts w:hint="eastAsia"/>
        </w:rPr>
        <w:t xml:space="preserve">应用四诊（含运动专属问诊清单）评估运动员客户</w:t>
      </w:r>
      <w:r>
        <w:t xml:space="preserve"> </w:t>
      </w:r>
      <w:r>
        <w:t xml:space="preserve">5.</w:t>
      </w:r>
      <w:r>
        <w:t xml:space="preserve"> </w:t>
      </w:r>
      <w:r>
        <w:rPr>
          <w:rFonts w:hint="eastAsia"/>
          <w:b/>
          <w:bCs/>
        </w:rPr>
        <w:t xml:space="preserve">认知</w:t>
      </w:r>
      <w:r>
        <w:rPr>
          <w:b/>
          <w:bCs/>
        </w:rPr>
        <w:t xml:space="preserve"> (C4)</w:t>
      </w:r>
      <w:r>
        <w:t xml:space="preserve"> </w:t>
      </w:r>
      <w:r>
        <w:rPr>
          <w:rFonts w:hint="eastAsia"/>
        </w:rPr>
        <w:t xml:space="preserve">分析运动推拿八种手法的力度、速度、节奏调控</w:t>
      </w:r>
      <w:r>
        <w:t xml:space="preserve"> </w:t>
      </w:r>
      <w:r>
        <w:t xml:space="preserve">6.</w:t>
      </w:r>
      <w:r>
        <w:t xml:space="preserve"> </w:t>
      </w:r>
      <w:r>
        <w:rPr>
          <w:rFonts w:hint="eastAsia"/>
          <w:b/>
          <w:bCs/>
        </w:rPr>
        <w:t xml:space="preserve">认知</w:t>
      </w:r>
      <w:r>
        <w:rPr>
          <w:b/>
          <w:bCs/>
        </w:rPr>
        <w:t xml:space="preserve"> (C3)</w:t>
      </w:r>
      <w:r>
        <w:t xml:space="preserve"> </w:t>
      </w:r>
      <w:r>
        <w:rPr>
          <w:rFonts w:hint="eastAsia"/>
        </w:rPr>
        <w:t xml:space="preserve">阐述运动专属适应症与禁忌（如急性扭伤</w:t>
      </w:r>
      <w:r>
        <w:t xml:space="preserve"> 24h </w:t>
      </w:r>
      <w:r>
        <w:rPr>
          <w:rFonts w:hint="eastAsia"/>
        </w:rPr>
        <w:t xml:space="preserve">内）</w:t>
      </w:r>
      <w:r>
        <w:t xml:space="preserve"> </w:t>
      </w:r>
      <w:r>
        <w:t xml:space="preserve">7.</w:t>
      </w:r>
      <w:r>
        <w:t xml:space="preserve"> </w:t>
      </w:r>
      <w:r>
        <w:rPr>
          <w:rFonts w:hint="eastAsia"/>
          <w:b/>
          <w:bCs/>
        </w:rPr>
        <w:t xml:space="preserve">认知</w:t>
      </w:r>
      <w:r>
        <w:rPr>
          <w:b/>
          <w:bCs/>
        </w:rPr>
        <w:t xml:space="preserve"> (C3)</w:t>
      </w:r>
      <w:r>
        <w:t xml:space="preserve"> </w:t>
      </w:r>
      <w:r>
        <w:rPr>
          <w:rFonts w:hint="eastAsia"/>
        </w:rPr>
        <w:t xml:space="preserve">描述服务后状态评估、出院政策、转介指征</w:t>
      </w:r>
      <w:r>
        <w:t xml:space="preserve"> </w:t>
      </w:r>
      <w:r>
        <w:t xml:space="preserve">8.</w:t>
      </w:r>
      <w:r>
        <w:t xml:space="preserve"> </w:t>
      </w:r>
      <w:r>
        <w:rPr>
          <w:rFonts w:hint="eastAsia"/>
          <w:b/>
          <w:bCs/>
        </w:rPr>
        <w:t xml:space="preserve">态度</w:t>
      </w:r>
      <w:r>
        <w:rPr>
          <w:b/>
          <w:bCs/>
        </w:rPr>
        <w:t xml:space="preserve"> (A2)</w:t>
      </w:r>
      <w:r>
        <w:t xml:space="preserve"> </w:t>
      </w:r>
      <w:r>
        <w:rPr>
          <w:rFonts w:hint="eastAsia"/>
        </w:rPr>
        <w:t xml:space="preserve">表现专业、稳定、尊重隐私</w:t>
      </w:r>
      <w:r>
        <w:t xml:space="preserve"> </w:t>
      </w:r>
      <w:r>
        <w:t xml:space="preserve">9.</w:t>
      </w:r>
      <w:r>
        <w:t xml:space="preserve"> </w:t>
      </w:r>
      <w:r>
        <w:rPr>
          <w:rFonts w:hint="eastAsia"/>
          <w:b/>
          <w:bCs/>
        </w:rPr>
        <w:t xml:space="preserve">安全</w:t>
      </w:r>
      <w:r>
        <w:rPr>
          <w:b/>
          <w:bCs/>
        </w:rPr>
        <w:t xml:space="preserve"> (A3)</w:t>
      </w:r>
      <w:r>
        <w:t xml:space="preserve"> </w:t>
      </w:r>
      <w:r>
        <w:rPr>
          <w:rFonts w:hint="eastAsia"/>
        </w:rPr>
        <w:t xml:space="preserve">遵守</w:t>
      </w:r>
      <w:r>
        <w:t xml:space="preserve"> OSHA 1994、T&amp;CM Act 2013 </w:t>
      </w:r>
      <w:r>
        <w:rPr>
          <w:rFonts w:hint="eastAsia"/>
        </w:rPr>
        <w:t xml:space="preserve">与</w:t>
      </w:r>
      <w:r>
        <w:t xml:space="preserve"> MOH </w:t>
      </w:r>
      <w:r>
        <w:rPr>
          <w:rFonts w:hint="eastAsia"/>
        </w:rPr>
        <w:t xml:space="preserve">伦理规范</w:t>
      </w:r>
    </w:p>
    <w:bookmarkEnd w:id="600"/>
    <w:bookmarkStart w:id="601" w:name="三教学方法-delivery-mode-4"/>
    <w:p>
      <w:pPr>
        <w:pStyle w:val="Heading5"/>
      </w:pPr>
      <w:r>
        <w:rPr>
          <w:rStyle w:val="SectionNumber"/>
        </w:rPr>
        <w:t xml:space="preserve">1.3.1.1.3</w:t>
      </w:r>
      <w:r>
        <w:tab/>
      </w:r>
      <w:r>
        <w:rPr>
          <w:rFonts w:hint="eastAsia"/>
        </w:rPr>
        <w:t xml:space="preserve">三、教学方法</w:t>
      </w:r>
      <w:r>
        <w:t xml:space="preserve"> (Delivery Mode)</w:t>
      </w:r>
    </w:p>
    <w:p>
      <w:pPr>
        <w:pStyle w:val="FirstParagraph"/>
      </w:pPr>
      <w:r>
        <w:rPr>
          <w:rFonts w:hint="eastAsia"/>
        </w:rPr>
        <w:t xml:space="preserve">按</w:t>
      </w:r>
      <w:r>
        <w:t xml:space="preserve"> NOSS </w:t>
      </w:r>
      <w:r>
        <w:rPr>
          <w:rFonts w:hint="eastAsia"/>
        </w:rPr>
        <w:t xml:space="preserve">规定理论部分采用：</w:t>
      </w:r>
      <w:r>
        <w:rPr>
          <w:rFonts w:hint="eastAsia"/>
          <w:b/>
          <w:bCs/>
        </w:rPr>
        <w:t xml:space="preserve">讲授</w:t>
      </w:r>
      <w:r>
        <w:rPr>
          <w:b/>
          <w:bCs/>
        </w:rPr>
        <w:t xml:space="preserve"> (Lecture) / </w:t>
      </w:r>
      <w:r>
        <w:rPr>
          <w:rFonts w:hint="eastAsia"/>
          <w:b/>
          <w:bCs/>
        </w:rPr>
        <w:t xml:space="preserve">小组讨论</w:t>
      </w:r>
      <w:r>
        <w:rPr>
          <w:b/>
          <w:bCs/>
        </w:rPr>
        <w:t xml:space="preserve"> (Group Discussion) / </w:t>
      </w:r>
      <w:r>
        <w:rPr>
          <w:rFonts w:hint="eastAsia"/>
          <w:b/>
          <w:bCs/>
        </w:rPr>
        <w:t xml:space="preserve">视频示范</w:t>
      </w:r>
      <w:r>
        <w:rPr>
          <w:b/>
          <w:bCs/>
        </w:rPr>
        <w:t xml:space="preserve"> (Video) / </w:t>
      </w:r>
      <w:r>
        <w:rPr>
          <w:rFonts w:hint="eastAsia"/>
          <w:b/>
          <w:bCs/>
        </w:rPr>
        <w:t xml:space="preserve">案例研究</w:t>
      </w:r>
      <w:r>
        <w:rPr>
          <w:b/>
          <w:bCs/>
        </w:rPr>
        <w:t xml:space="preserve"> (Case Study) / </w:t>
      </w:r>
      <w:r>
        <w:rPr>
          <w:rFonts w:hint="eastAsia"/>
          <w:b/>
          <w:bCs/>
        </w:rPr>
        <w:t xml:space="preserve">角色扮演</w:t>
      </w:r>
      <w:r>
        <w:rPr>
          <w:b/>
          <w:bCs/>
        </w:rPr>
        <w:t xml:space="preserve"> (Role-play)</w:t>
      </w:r>
    </w:p>
    <w:bookmarkEnd w:id="601"/>
    <w:bookmarkStart w:id="602" w:name="四教具-teaching-aids-2"/>
    <w:p>
      <w:pPr>
        <w:pStyle w:val="Heading5"/>
      </w:pPr>
      <w:r>
        <w:rPr>
          <w:rStyle w:val="SectionNumber"/>
        </w:rPr>
        <w:t xml:space="preserve">1.3.1.1.4</w:t>
      </w:r>
      <w:r>
        <w:tab/>
      </w:r>
      <w:r>
        <w:rPr>
          <w:rFonts w:hint="eastAsia"/>
        </w:rPr>
        <w:t xml:space="preserve">四、教具</w:t>
      </w:r>
      <w:r>
        <w:t xml:space="preserve"> (Teaching Aids)</w:t>
      </w:r>
    </w:p>
    <w:tbl>
      <w:tblPr>
        <w:tblStyle w:val="Table"/>
        <w:tblW w:type="auto" w:w="0"/>
        <w:tblLook w:firstRow="1" w:lastRow="0" w:firstColumn="0" w:lastColumn="0" w:noHBand="0" w:noVBand="0" w:val="0020"/>
        <w:tblBorders>
          <w:top w:val="single" w:sz="12" w:color="7F7F7F"/>
          <w:bottom w:val="single" w:sz="12" w:color="7F7F7F"/>
          <w:insideH w:val="single" w:sz="6" w:color="7F7F7F"/>
          <w:left w:val="nil"/>
          <w:right w:val="nil"/>
          <w:insideV w:val="nil"/>
        </w:tblBorders>
      </w:tblPr>
      <w:tblGrid>
        <w:gridCol w:w="3960"/>
        <w:gridCol w:w="3960"/>
      </w:tblGrid>
      <w:tr>
        <w:trPr>
          <w:tblHeader w:val="on"/>
        </w:trPr>
        <w:tc>
          <w:tcPr>
            <w:shd w:val="clear" w:color="auto" w:fill="E7E6E6"/>
          </w:tcPr>
          <w:p>
            <w:pPr>
              <w:pStyle w:val="Compact"/>
            </w:pPr>
            <w:r>
              <w:rPr>
                <w:rFonts w:hint="eastAsia"/>
                <w:b/>
              </w:rPr>
              <w:t xml:space="preserve">项目</w:t>
            </w:r>
          </w:p>
        </w:tc>
        <w:tc>
          <w:tcPr>
            <w:shd w:val="clear" w:color="auto" w:fill="E7E6E6"/>
          </w:tcPr>
          <w:p>
            <w:pPr>
              <w:pStyle w:val="Compact"/>
            </w:pPr>
            <w:r>
              <w:rPr>
                <w:rFonts w:hint="eastAsia"/>
                <w:b/>
              </w:rPr>
              <w:t xml:space="preserve">用途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投影机</w:t>
            </w:r>
            <w:r>
              <w:t xml:space="preserve"> + PPT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主讲内容</w:t>
            </w:r>
          </w:p>
        </w:tc>
      </w:tr>
      <w:tr>
        <w:tc>
          <w:tcPr>
            <w:shd w:val="clear" w:color="auto" w:fill="F7F7F7"/>
          </w:tcPr>
          <w:p>
            <w:pPr>
              <w:pStyle w:val="Compact"/>
            </w:pPr>
            <w:r>
              <w:rPr>
                <w:rFonts w:hint="eastAsia"/>
              </w:rPr>
              <w:t xml:space="preserve">经络穴位挂图与人体模型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rPr>
                <w:rFonts w:hint="eastAsia"/>
              </w:rPr>
              <w:t xml:space="preserve">经络与解剖讲解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运动伤示范视频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DOMS、肌腱炎、扭伤案例</w:t>
            </w:r>
          </w:p>
        </w:tc>
      </w:tr>
      <w:tr>
        <w:tc>
          <w:tcPr>
            <w:shd w:val="clear" w:color="auto" w:fill="F7F7F7"/>
          </w:tcPr>
          <w:p>
            <w:pPr>
              <w:pStyle w:val="Compact"/>
            </w:pPr>
            <w:r>
              <w:rPr>
                <w:rFonts w:hint="eastAsia"/>
              </w:rPr>
              <w:t xml:space="preserve">推拿床（示范用）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rPr>
                <w:rFonts w:hint="eastAsia"/>
              </w:rPr>
              <w:t xml:space="preserve">体位与手法演示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解剖与运动力学图表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肌骨与运动模式</w:t>
            </w:r>
          </w:p>
        </w:tc>
      </w:tr>
      <w:tr>
        <w:tc>
          <w:tcPr>
            <w:shd w:val="clear" w:color="auto" w:fill="F7F7F7"/>
          </w:tcPr>
          <w:p>
            <w:pPr>
              <w:pStyle w:val="Compact"/>
            </w:pPr>
            <w:r>
              <w:rPr>
                <w:rFonts w:hint="eastAsia"/>
              </w:rPr>
              <w:t xml:space="preserve">客户记录样本（运动员版）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rPr>
                <w:rFonts w:hint="eastAsia"/>
              </w:rPr>
              <w:t xml:space="preserve">文件实例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运动赛季周期图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训练周期讲解</w:t>
            </w:r>
          </w:p>
        </w:tc>
      </w:tr>
      <w:tr>
        <w:tc>
          <w:tcPr>
            <w:shd w:val="clear" w:color="auto" w:fill="F7F7F7"/>
          </w:tcPr>
          <w:p>
            <w:pPr>
              <w:pStyle w:val="Compact"/>
            </w:pPr>
            <w:r>
              <w:t xml:space="preserve">VAS </w:t>
            </w:r>
            <w:r>
              <w:rPr>
                <w:rFonts w:hint="eastAsia"/>
              </w:rPr>
              <w:t xml:space="preserve">疼痛量表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rPr>
                <w:rFonts w:hint="eastAsia"/>
              </w:rPr>
              <w:t xml:space="preserve">客户反应评估</w:t>
            </w:r>
          </w:p>
        </w:tc>
      </w:tr>
    </w:tbl>
    <w:bookmarkEnd w:id="602"/>
    <w:bookmarkStart w:id="603" w:name="五120-小时教学进度安排"/>
    <w:p>
      <w:pPr>
        <w:pStyle w:val="Heading5"/>
      </w:pPr>
      <w:r>
        <w:rPr>
          <w:rStyle w:val="SectionNumber"/>
        </w:rPr>
        <w:t xml:space="preserve">1.3.1.1.5</w:t>
      </w:r>
      <w:r>
        <w:tab/>
      </w:r>
      <w:r>
        <w:rPr>
          <w:rFonts w:hint="eastAsia"/>
        </w:rPr>
        <w:t xml:space="preserve">五、120</w:t>
      </w:r>
      <w:r>
        <w:t xml:space="preserve"> </w:t>
      </w:r>
      <w:r>
        <w:rPr>
          <w:rFonts w:hint="eastAsia"/>
        </w:rPr>
        <w:t xml:space="preserve">小时教学进度安排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  <w:tblBorders>
          <w:top w:val="single" w:sz="12" w:color="7F7F7F"/>
          <w:bottom w:val="single" w:sz="12" w:color="7F7F7F"/>
          <w:insideH w:val="single" w:sz="6" w:color="7F7F7F"/>
          <w:left w:val="nil"/>
          <w:right w:val="nil"/>
          <w:insideV w:val="nil"/>
        </w:tblBorders>
      </w:tblPr>
      <w:tblGrid>
        <w:gridCol w:w="688"/>
        <w:gridCol w:w="860"/>
        <w:gridCol w:w="1549"/>
        <w:gridCol w:w="1033"/>
        <w:gridCol w:w="2410"/>
        <w:gridCol w:w="1377"/>
      </w:tblGrid>
      <w:tr>
        <w:trPr>
          <w:tblHeader w:val="on"/>
        </w:trPr>
        <w:tc>
          <w:tcPr>
            <w:shd w:val="clear" w:color="auto" w:fill="E7E6E6"/>
          </w:tcPr>
          <w:p>
            <w:pPr>
              <w:pStyle w:val="Compact"/>
              <w:jc w:val="right"/>
            </w:pPr>
            <w:r>
              <w:rPr>
                <w:rFonts w:hint="eastAsia"/>
                <w:b/>
              </w:rPr>
              <w:t xml:space="preserve">周</w:t>
            </w:r>
          </w:p>
        </w:tc>
        <w:tc>
          <w:tcPr>
            <w:shd w:val="clear" w:color="auto" w:fill="E7E6E6"/>
          </w:tcPr>
          <w:p>
            <w:pPr>
              <w:pStyle w:val="Compact"/>
              <w:jc w:val="right"/>
            </w:pPr>
            <w:r>
              <w:rPr>
                <w:rFonts w:hint="eastAsia"/>
                <w:b/>
              </w:rPr>
              <w:t xml:space="preserve">时数</w:t>
            </w:r>
          </w:p>
        </w:tc>
        <w:tc>
          <w:tcPr>
            <w:shd w:val="clear" w:color="auto" w:fill="E7E6E6"/>
          </w:tcPr>
          <w:p>
            <w:pPr>
              <w:pStyle w:val="Compact"/>
            </w:pPr>
            <w:r>
              <w:rPr>
                <w:rFonts w:hint="eastAsia"/>
                <w:b/>
              </w:rPr>
              <w:t xml:space="preserve">工作活动</w:t>
            </w:r>
          </w:p>
        </w:tc>
        <w:tc>
          <w:tcPr>
            <w:shd w:val="clear" w:color="auto" w:fill="E7E6E6"/>
          </w:tcPr>
          <w:p>
            <w:pPr>
              <w:pStyle w:val="Compact"/>
            </w:pPr>
            <w:r>
              <w:rPr>
                <w:rFonts w:hint="eastAsia"/>
                <w:b/>
              </w:rPr>
              <w:t xml:space="preserve">主题</w:t>
            </w:r>
          </w:p>
        </w:tc>
        <w:tc>
          <w:tcPr>
            <w:shd w:val="clear" w:color="auto" w:fill="E7E6E6"/>
          </w:tcPr>
          <w:p>
            <w:pPr>
              <w:pStyle w:val="Compact"/>
            </w:pPr>
            <w:r>
              <w:rPr>
                <w:rFonts w:hint="eastAsia"/>
                <w:b/>
              </w:rPr>
              <w:t xml:space="preserve">资料单/作业单</w:t>
            </w:r>
          </w:p>
        </w:tc>
        <w:tc>
          <w:tcPr>
            <w:shd w:val="clear" w:color="auto" w:fill="E7E6E6"/>
          </w:tcPr>
          <w:p>
            <w:pPr>
              <w:pStyle w:val="Compact"/>
            </w:pPr>
            <w:r>
              <w:rPr>
                <w:rFonts w:hint="eastAsia"/>
                <w:b/>
              </w:rPr>
              <w:t xml:space="preserve">教学法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6</w:t>
            </w:r>
          </w:p>
        </w:tc>
        <w:tc>
          <w:tcPr/>
          <w:p>
            <w:pPr>
              <w:pStyle w:val="Compact"/>
            </w:pPr>
            <w:r>
              <w:t xml:space="preserve">WA1</w:t>
            </w:r>
          </w:p>
        </w:tc>
        <w:tc>
          <w:tcPr/>
          <w:p>
            <w:pPr>
              <w:pStyle w:val="Compact"/>
            </w:pPr>
            <w:r>
              <w:t xml:space="preserve">C03 </w:t>
            </w:r>
            <w:r>
              <w:rPr>
                <w:rFonts w:hint="eastAsia"/>
              </w:rPr>
              <w:t xml:space="preserve">单元概述；运动推拿</w:t>
            </w:r>
            <w:r>
              <w:t xml:space="preserve"> vs </w:t>
            </w:r>
            <w:r>
              <w:rPr>
                <w:rFonts w:hint="eastAsia"/>
              </w:rPr>
              <w:t xml:space="preserve">一般保健推拿</w:t>
            </w:r>
          </w:p>
        </w:tc>
        <w:tc>
          <w:tcPr/>
          <w:p>
            <w:pPr>
              <w:pStyle w:val="Compact"/>
            </w:pPr>
            <w:r>
              <w:t xml:space="preserve">KP-01 §1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讲授</w:t>
            </w:r>
            <w:r>
              <w:t xml:space="preserve"> + </w:t>
            </w:r>
            <w:r>
              <w:rPr>
                <w:rFonts w:hint="eastAsia"/>
              </w:rPr>
              <w:t xml:space="preserve">讨论</w:t>
            </w:r>
          </w:p>
        </w:tc>
      </w:tr>
      <w:tr>
        <w:tc>
          <w:tcPr>
            <w:shd w:val="clear" w:color="auto" w:fill="F7F7F7"/>
          </w:tcPr>
          <w:p>
            <w:pPr>
              <w:pStyle w:val="Compact"/>
              <w:jc w:val="right"/>
            </w:pPr>
            <w:r>
              <w:t xml:space="preserve">2</w:t>
            </w:r>
          </w:p>
        </w:tc>
        <w:tc>
          <w:tcPr>
            <w:shd w:val="clear" w:color="auto" w:fill="F7F7F7"/>
          </w:tcPr>
          <w:p>
            <w:pPr>
              <w:pStyle w:val="Compact"/>
              <w:jc w:val="right"/>
            </w:pPr>
            <w:r>
              <w:t xml:space="preserve">6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t xml:space="preserve">WA1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rPr>
                <w:rFonts w:hint="eastAsia"/>
              </w:rPr>
              <w:t xml:space="preserve">运动情境三分（赛前/赛后/慢性）目的与手法侧重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t xml:space="preserve">KP-01 §1.3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rPr>
                <w:rFonts w:hint="eastAsia"/>
              </w:rPr>
              <w:t xml:space="preserve">讲授</w:t>
            </w:r>
            <w:r>
              <w:t xml:space="preserve"> + </w:t>
            </w:r>
            <w:r>
              <w:rPr>
                <w:rFonts w:hint="eastAsia"/>
              </w:rPr>
              <w:t xml:space="preserve">视频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6</w:t>
            </w:r>
          </w:p>
        </w:tc>
        <w:tc>
          <w:tcPr/>
          <w:p>
            <w:pPr>
              <w:pStyle w:val="Compact"/>
            </w:pPr>
            <w:r>
              <w:t xml:space="preserve">WA1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常见运动项目与损伤模式（跑步、篮球、举重、武术、瑜伽）</w:t>
            </w:r>
          </w:p>
        </w:tc>
        <w:tc>
          <w:tcPr/>
          <w:p>
            <w:pPr>
              <w:pStyle w:val="Compact"/>
            </w:pPr>
            <w:r>
              <w:t xml:space="preserve">KP-01 §2 + KT-01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讲授</w:t>
            </w:r>
            <w:r>
              <w:t xml:space="preserve"> + </w:t>
            </w:r>
            <w:r>
              <w:rPr>
                <w:rFonts w:hint="eastAsia"/>
              </w:rPr>
              <w:t xml:space="preserve">案例</w:t>
            </w:r>
          </w:p>
        </w:tc>
      </w:tr>
      <w:tr>
        <w:tc>
          <w:tcPr>
            <w:shd w:val="clear" w:color="auto" w:fill="F7F7F7"/>
          </w:tcPr>
          <w:p>
            <w:pPr>
              <w:pStyle w:val="Compact"/>
              <w:jc w:val="right"/>
            </w:pPr>
            <w:r>
              <w:t xml:space="preserve">4</w:t>
            </w:r>
          </w:p>
        </w:tc>
        <w:tc>
          <w:tcPr>
            <w:shd w:val="clear" w:color="auto" w:fill="F7F7F7"/>
          </w:tcPr>
          <w:p>
            <w:pPr>
              <w:pStyle w:val="Compact"/>
              <w:jc w:val="right"/>
            </w:pPr>
            <w:r>
              <w:t xml:space="preserve">6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t xml:space="preserve">WA1/WA2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t xml:space="preserve">TCM </w:t>
            </w:r>
            <w:r>
              <w:rPr>
                <w:rFonts w:hint="eastAsia"/>
              </w:rPr>
              <w:t xml:space="preserve">经络与运动推拿穴位（膀胱、胆、胃、脾经）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t xml:space="preserve">KP-01 §3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rPr>
                <w:rFonts w:hint="eastAsia"/>
              </w:rPr>
              <w:t xml:space="preserve">挂图</w:t>
            </w:r>
            <w:r>
              <w:t xml:space="preserve"> + </w:t>
            </w:r>
            <w:r>
              <w:rPr>
                <w:rFonts w:hint="eastAsia"/>
              </w:rPr>
              <w:t xml:space="preserve">标记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6</w:t>
            </w:r>
          </w:p>
        </w:tc>
        <w:tc>
          <w:tcPr/>
          <w:p>
            <w:pPr>
              <w:pStyle w:val="Compact"/>
            </w:pPr>
            <w:r>
              <w:t xml:space="preserve">WA1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四诊在运动评估的应用（含运动专属问诊清单）</w:t>
            </w:r>
          </w:p>
        </w:tc>
        <w:tc>
          <w:tcPr/>
          <w:p>
            <w:pPr>
              <w:pStyle w:val="Compact"/>
            </w:pPr>
            <w:r>
              <w:t xml:space="preserve">KP-01 §4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讲授</w:t>
            </w:r>
            <w:r>
              <w:t xml:space="preserve"> + </w:t>
            </w:r>
            <w:r>
              <w:rPr>
                <w:rFonts w:hint="eastAsia"/>
              </w:rPr>
              <w:t xml:space="preserve">演示</w:t>
            </w:r>
          </w:p>
        </w:tc>
      </w:tr>
      <w:tr>
        <w:tc>
          <w:tcPr>
            <w:shd w:val="clear" w:color="auto" w:fill="F7F7F7"/>
          </w:tcPr>
          <w:p>
            <w:pPr>
              <w:pStyle w:val="Compact"/>
              <w:jc w:val="right"/>
            </w:pPr>
            <w:r>
              <w:t xml:space="preserve">6</w:t>
            </w:r>
          </w:p>
        </w:tc>
        <w:tc>
          <w:tcPr>
            <w:shd w:val="clear" w:color="auto" w:fill="F7F7F7"/>
          </w:tcPr>
          <w:p>
            <w:pPr>
              <w:pStyle w:val="Compact"/>
              <w:jc w:val="right"/>
            </w:pPr>
            <w:r>
              <w:t xml:space="preserve">6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t xml:space="preserve">WA1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rPr>
                <w:rFonts w:hint="eastAsia"/>
              </w:rPr>
              <w:t xml:space="preserve">适应症、禁忌（含运动专属：24h</w:t>
            </w:r>
            <w:r>
              <w:t xml:space="preserve"> </w:t>
            </w:r>
            <w:r>
              <w:rPr>
                <w:rFonts w:hint="eastAsia"/>
              </w:rPr>
              <w:t xml:space="preserve">急性扭伤、未愈骨折）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t xml:space="preserve">KP-01 §5 + KT-01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rPr>
                <w:rFonts w:hint="eastAsia"/>
              </w:rPr>
              <w:t xml:space="preserve">讲授</w:t>
            </w:r>
            <w:r>
              <w:t xml:space="preserve"> + </w:t>
            </w:r>
            <w:r>
              <w:rPr>
                <w:rFonts w:hint="eastAsia"/>
              </w:rPr>
              <w:t xml:space="preserve">习题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6</w:t>
            </w:r>
          </w:p>
        </w:tc>
        <w:tc>
          <w:tcPr/>
          <w:p>
            <w:pPr>
              <w:pStyle w:val="Compact"/>
            </w:pPr>
            <w:r>
              <w:t xml:space="preserve">WA2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运动推拿手法概论：推、拉、按、揉、捻、摩、抓提、压法</w:t>
            </w:r>
          </w:p>
        </w:tc>
        <w:tc>
          <w:tcPr/>
          <w:p>
            <w:pPr>
              <w:pStyle w:val="Compact"/>
            </w:pPr>
            <w:r>
              <w:t xml:space="preserve">KP-02 §1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讲授</w:t>
            </w:r>
            <w:r>
              <w:t xml:space="preserve"> + </w:t>
            </w:r>
            <w:r>
              <w:rPr>
                <w:rFonts w:hint="eastAsia"/>
              </w:rPr>
              <w:t xml:space="preserve">视频</w:t>
            </w:r>
          </w:p>
        </w:tc>
      </w:tr>
      <w:tr>
        <w:tc>
          <w:tcPr>
            <w:shd w:val="clear" w:color="auto" w:fill="F7F7F7"/>
          </w:tcPr>
          <w:p>
            <w:pPr>
              <w:pStyle w:val="Compact"/>
              <w:jc w:val="right"/>
            </w:pPr>
            <w:r>
              <w:t xml:space="preserve">8</w:t>
            </w:r>
          </w:p>
        </w:tc>
        <w:tc>
          <w:tcPr>
            <w:shd w:val="clear" w:color="auto" w:fill="F7F7F7"/>
          </w:tcPr>
          <w:p>
            <w:pPr>
              <w:pStyle w:val="Compact"/>
              <w:jc w:val="right"/>
            </w:pPr>
            <w:r>
              <w:t xml:space="preserve">6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t xml:space="preserve">WA2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rPr>
                <w:rFonts w:hint="eastAsia"/>
              </w:rPr>
              <w:t xml:space="preserve">推法</w:t>
            </w:r>
            <w:r>
              <w:t xml:space="preserve"> + </w:t>
            </w:r>
            <w:r>
              <w:rPr>
                <w:rFonts w:hint="eastAsia"/>
              </w:rPr>
              <w:t xml:space="preserve">拉法</w:t>
            </w:r>
            <w:r>
              <w:t xml:space="preserve"> — </w:t>
            </w:r>
            <w:r>
              <w:rPr>
                <w:rFonts w:hint="eastAsia"/>
              </w:rPr>
              <w:t xml:space="preserve">运动场景应用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t xml:space="preserve">KP-02 §1.1-1.2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rPr>
                <w:rFonts w:hint="eastAsia"/>
              </w:rPr>
              <w:t xml:space="preserve">讲授</w:t>
            </w:r>
            <w:r>
              <w:t xml:space="preserve"> + </w:t>
            </w:r>
            <w:r>
              <w:rPr>
                <w:rFonts w:hint="eastAsia"/>
              </w:rPr>
              <w:t xml:space="preserve">演示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6</w:t>
            </w:r>
          </w:p>
        </w:tc>
        <w:tc>
          <w:tcPr/>
          <w:p>
            <w:pPr>
              <w:pStyle w:val="Compact"/>
            </w:pPr>
            <w:r>
              <w:t xml:space="preserve">WA2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按法</w:t>
            </w:r>
            <w:r>
              <w:t xml:space="preserve"> + </w:t>
            </w:r>
            <w:r>
              <w:rPr>
                <w:rFonts w:hint="eastAsia"/>
              </w:rPr>
              <w:t xml:space="preserve">压法</w:t>
            </w:r>
            <w:r>
              <w:t xml:space="preserve"> — </w:t>
            </w:r>
            <w:r>
              <w:rPr>
                <w:rFonts w:hint="eastAsia"/>
              </w:rPr>
              <w:t xml:space="preserve">激痛点处理</w:t>
            </w:r>
          </w:p>
        </w:tc>
        <w:tc>
          <w:tcPr/>
          <w:p>
            <w:pPr>
              <w:pStyle w:val="Compact"/>
            </w:pPr>
            <w:r>
              <w:t xml:space="preserve">KP-02 §1.3 + 1.8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讲授</w:t>
            </w:r>
            <w:r>
              <w:t xml:space="preserve"> + </w:t>
            </w:r>
            <w:r>
              <w:rPr>
                <w:rFonts w:hint="eastAsia"/>
              </w:rPr>
              <w:t xml:space="preserve">演示</w:t>
            </w:r>
          </w:p>
        </w:tc>
      </w:tr>
      <w:tr>
        <w:tc>
          <w:tcPr>
            <w:shd w:val="clear" w:color="auto" w:fill="F7F7F7"/>
          </w:tcPr>
          <w:p>
            <w:pPr>
              <w:pStyle w:val="Compact"/>
              <w:jc w:val="right"/>
            </w:pPr>
            <w:r>
              <w:t xml:space="preserve">10</w:t>
            </w:r>
          </w:p>
        </w:tc>
        <w:tc>
          <w:tcPr>
            <w:shd w:val="clear" w:color="auto" w:fill="F7F7F7"/>
          </w:tcPr>
          <w:p>
            <w:pPr>
              <w:pStyle w:val="Compact"/>
              <w:jc w:val="right"/>
            </w:pPr>
            <w:r>
              <w:t xml:space="preserve">6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t xml:space="preserve">WA2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rPr>
                <w:rFonts w:hint="eastAsia"/>
              </w:rPr>
              <w:t xml:space="preserve">揉法</w:t>
            </w:r>
            <w:r>
              <w:t xml:space="preserve"> + </w:t>
            </w:r>
            <w:r>
              <w:rPr>
                <w:rFonts w:hint="eastAsia"/>
              </w:rPr>
              <w:t xml:space="preserve">摩法</w:t>
            </w:r>
            <w:r>
              <w:t xml:space="preserve"> — </w:t>
            </w:r>
            <w:r>
              <w:rPr>
                <w:rFonts w:hint="eastAsia"/>
              </w:rPr>
              <w:t xml:space="preserve">DOMS、放松式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t xml:space="preserve">KP-02 §1.4 + 1.6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rPr>
                <w:rFonts w:hint="eastAsia"/>
              </w:rPr>
              <w:t xml:space="preserve">讲授</w:t>
            </w:r>
            <w:r>
              <w:t xml:space="preserve"> + </w:t>
            </w:r>
            <w:r>
              <w:rPr>
                <w:rFonts w:hint="eastAsia"/>
              </w:rPr>
              <w:t xml:space="preserve">演示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11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6</w:t>
            </w:r>
          </w:p>
        </w:tc>
        <w:tc>
          <w:tcPr/>
          <w:p>
            <w:pPr>
              <w:pStyle w:val="Compact"/>
            </w:pPr>
            <w:r>
              <w:t xml:space="preserve">WA2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抓提法</w:t>
            </w:r>
            <w:r>
              <w:t xml:space="preserve"> + </w:t>
            </w:r>
            <w:r>
              <w:rPr>
                <w:rFonts w:hint="eastAsia"/>
              </w:rPr>
              <w:t xml:space="preserve">捻法</w:t>
            </w:r>
            <w:r>
              <w:t xml:space="preserve"> — </w:t>
            </w:r>
            <w:r>
              <w:rPr>
                <w:rFonts w:hint="eastAsia"/>
              </w:rPr>
              <w:t xml:space="preserve">大肌群、指趾</w:t>
            </w:r>
          </w:p>
        </w:tc>
        <w:tc>
          <w:tcPr/>
          <w:p>
            <w:pPr>
              <w:pStyle w:val="Compact"/>
            </w:pPr>
            <w:r>
              <w:t xml:space="preserve">KP-02 §1.7 + 1.5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讲授</w:t>
            </w:r>
            <w:r>
              <w:t xml:space="preserve"> + </w:t>
            </w:r>
            <w:r>
              <w:rPr>
                <w:rFonts w:hint="eastAsia"/>
              </w:rPr>
              <w:t xml:space="preserve">演示</w:t>
            </w:r>
          </w:p>
        </w:tc>
      </w:tr>
      <w:tr>
        <w:tc>
          <w:tcPr>
            <w:shd w:val="clear" w:color="auto" w:fill="F7F7F7"/>
          </w:tcPr>
          <w:p>
            <w:pPr>
              <w:pStyle w:val="Compact"/>
              <w:jc w:val="right"/>
            </w:pPr>
            <w:r>
              <w:t xml:space="preserve">12</w:t>
            </w:r>
          </w:p>
        </w:tc>
        <w:tc>
          <w:tcPr>
            <w:shd w:val="clear" w:color="auto" w:fill="F7F7F7"/>
          </w:tcPr>
          <w:p>
            <w:pPr>
              <w:pStyle w:val="Compact"/>
              <w:jc w:val="right"/>
            </w:pPr>
            <w:r>
              <w:t xml:space="preserve">6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t xml:space="preserve">WA2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rPr>
                <w:rFonts w:hint="eastAsia"/>
              </w:rPr>
              <w:t xml:space="preserve">力度/速度/节奏/深度调控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t xml:space="preserve">KP-02 §2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rPr>
                <w:rFonts w:hint="eastAsia"/>
              </w:rPr>
              <w:t xml:space="preserve">讲授</w:t>
            </w:r>
            <w:r>
              <w:t xml:space="preserve"> + </w:t>
            </w:r>
            <w:r>
              <w:rPr>
                <w:rFonts w:hint="eastAsia"/>
              </w:rPr>
              <w:t xml:space="preserve">触诊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13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6</w:t>
            </w:r>
          </w:p>
        </w:tc>
        <w:tc>
          <w:tcPr/>
          <w:p>
            <w:pPr>
              <w:pStyle w:val="Compact"/>
            </w:pPr>
            <w:r>
              <w:t xml:space="preserve">WA2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腰背、颈肩部位运动伤推拿应用</w:t>
            </w:r>
          </w:p>
        </w:tc>
        <w:tc>
          <w:tcPr/>
          <w:p>
            <w:pPr>
              <w:pStyle w:val="Compact"/>
            </w:pPr>
            <w:r>
              <w:t xml:space="preserve">KP-02 §3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讲授</w:t>
            </w:r>
            <w:r>
              <w:t xml:space="preserve"> + </w:t>
            </w:r>
            <w:r>
              <w:rPr>
                <w:rFonts w:hint="eastAsia"/>
              </w:rPr>
              <w:t xml:space="preserve">视频</w:t>
            </w:r>
          </w:p>
        </w:tc>
      </w:tr>
      <w:tr>
        <w:tc>
          <w:tcPr>
            <w:shd w:val="clear" w:color="auto" w:fill="F7F7F7"/>
          </w:tcPr>
          <w:p>
            <w:pPr>
              <w:pStyle w:val="Compact"/>
              <w:jc w:val="right"/>
            </w:pPr>
            <w:r>
              <w:t xml:space="preserve">14</w:t>
            </w:r>
          </w:p>
        </w:tc>
        <w:tc>
          <w:tcPr>
            <w:shd w:val="clear" w:color="auto" w:fill="F7F7F7"/>
          </w:tcPr>
          <w:p>
            <w:pPr>
              <w:pStyle w:val="Compact"/>
              <w:jc w:val="right"/>
            </w:pPr>
            <w:r>
              <w:t xml:space="preserve">6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t xml:space="preserve">WA2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rPr>
                <w:rFonts w:hint="eastAsia"/>
              </w:rPr>
              <w:t xml:space="preserve">四肢部位运动伤推拿应用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t xml:space="preserve">KP-02 §4 + KT-02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rPr>
                <w:rFonts w:hint="eastAsia"/>
              </w:rPr>
              <w:t xml:space="preserve">讲授</w:t>
            </w:r>
            <w:r>
              <w:t xml:space="preserve"> + </w:t>
            </w:r>
            <w:r>
              <w:rPr>
                <w:rFonts w:hint="eastAsia"/>
              </w:rPr>
              <w:t xml:space="preserve">案例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15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6</w:t>
            </w:r>
          </w:p>
        </w:tc>
        <w:tc>
          <w:tcPr/>
          <w:p>
            <w:pPr>
              <w:pStyle w:val="Compact"/>
            </w:pPr>
            <w:r>
              <w:t xml:space="preserve">WA2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关节常见运动伤推拿处理（扭伤分期管理）</w:t>
            </w:r>
          </w:p>
        </w:tc>
        <w:tc>
          <w:tcPr/>
          <w:p>
            <w:pPr>
              <w:pStyle w:val="Compact"/>
            </w:pPr>
            <w:r>
              <w:t xml:space="preserve">KP-02 §5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讲授</w:t>
            </w:r>
            <w:r>
              <w:t xml:space="preserve"> + </w:t>
            </w:r>
            <w:r>
              <w:rPr>
                <w:rFonts w:hint="eastAsia"/>
              </w:rPr>
              <w:t xml:space="preserve">案例</w:t>
            </w:r>
          </w:p>
        </w:tc>
      </w:tr>
      <w:tr>
        <w:tc>
          <w:tcPr>
            <w:shd w:val="clear" w:color="auto" w:fill="F7F7F7"/>
          </w:tcPr>
          <w:p>
            <w:pPr>
              <w:pStyle w:val="Compact"/>
              <w:jc w:val="right"/>
            </w:pPr>
            <w:r>
              <w:t xml:space="preserve">16</w:t>
            </w:r>
          </w:p>
        </w:tc>
        <w:tc>
          <w:tcPr>
            <w:shd w:val="clear" w:color="auto" w:fill="F7F7F7"/>
          </w:tcPr>
          <w:p>
            <w:pPr>
              <w:pStyle w:val="Compact"/>
              <w:jc w:val="right"/>
            </w:pPr>
            <w:r>
              <w:t xml:space="preserve">6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t xml:space="preserve">WA2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rPr>
                <w:rFonts w:hint="eastAsia"/>
              </w:rPr>
              <w:t xml:space="preserve">客户反应观察</w:t>
            </w:r>
            <w:r>
              <w:t xml:space="preserve"> + </w:t>
            </w:r>
            <w:r>
              <w:rPr>
                <w:rFonts w:hint="eastAsia"/>
              </w:rPr>
              <w:t xml:space="preserve">紧急情况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t xml:space="preserve">KP-02 §6-7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rPr>
                <w:rFonts w:hint="eastAsia"/>
              </w:rPr>
              <w:t xml:space="preserve">讲授</w:t>
            </w:r>
            <w:r>
              <w:t xml:space="preserve"> + </w:t>
            </w:r>
            <w:r>
              <w:rPr>
                <w:rFonts w:hint="eastAsia"/>
              </w:rPr>
              <w:t xml:space="preserve">角色扮演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17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6</w:t>
            </w:r>
          </w:p>
        </w:tc>
        <w:tc>
          <w:tcPr/>
          <w:p>
            <w:pPr>
              <w:pStyle w:val="Compact"/>
            </w:pPr>
            <w:r>
              <w:t xml:space="preserve">WA3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运动后恢复管理：评估、补水、营养建议</w:t>
            </w:r>
          </w:p>
        </w:tc>
        <w:tc>
          <w:tcPr/>
          <w:p>
            <w:pPr>
              <w:pStyle w:val="Compact"/>
            </w:pPr>
            <w:r>
              <w:t xml:space="preserve">KP-03 §1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讲授</w:t>
            </w:r>
            <w:r>
              <w:t xml:space="preserve"> + </w:t>
            </w:r>
            <w:r>
              <w:rPr>
                <w:rFonts w:hint="eastAsia"/>
              </w:rPr>
              <w:t xml:space="preserve">案例</w:t>
            </w:r>
          </w:p>
        </w:tc>
      </w:tr>
      <w:tr>
        <w:tc>
          <w:tcPr>
            <w:shd w:val="clear" w:color="auto" w:fill="F7F7F7"/>
          </w:tcPr>
          <w:p>
            <w:pPr>
              <w:pStyle w:val="Compact"/>
              <w:jc w:val="right"/>
            </w:pPr>
            <w:r>
              <w:t xml:space="preserve">18</w:t>
            </w:r>
          </w:p>
        </w:tc>
        <w:tc>
          <w:tcPr>
            <w:shd w:val="clear" w:color="auto" w:fill="F7F7F7"/>
          </w:tcPr>
          <w:p>
            <w:pPr>
              <w:pStyle w:val="Compact"/>
              <w:jc w:val="right"/>
            </w:pPr>
            <w:r>
              <w:t xml:space="preserve">6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t xml:space="preserve">WA3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rPr>
                <w:rFonts w:hint="eastAsia"/>
              </w:rPr>
              <w:t xml:space="preserve">运动员转介标准（红旗征）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t xml:space="preserve">KP-03 §2 + KT-03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rPr>
                <w:rFonts w:hint="eastAsia"/>
              </w:rPr>
              <w:t xml:space="preserve">讲授</w:t>
            </w:r>
            <w:r>
              <w:t xml:space="preserve"> + </w:t>
            </w:r>
            <w:r>
              <w:rPr>
                <w:rFonts w:hint="eastAsia"/>
              </w:rPr>
              <w:t xml:space="preserve">模拟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19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6</w:t>
            </w:r>
          </w:p>
        </w:tc>
        <w:tc>
          <w:tcPr/>
          <w:p>
            <w:pPr>
              <w:pStyle w:val="Compact"/>
            </w:pPr>
            <w:r>
              <w:t xml:space="preserve">WA3</w:t>
            </w:r>
          </w:p>
        </w:tc>
        <w:tc>
          <w:tcPr/>
          <w:p>
            <w:pPr>
              <w:pStyle w:val="Compact"/>
            </w:pPr>
            <w:r>
              <w:t xml:space="preserve">MOH </w:t>
            </w:r>
            <w:r>
              <w:rPr>
                <w:rFonts w:hint="eastAsia"/>
              </w:rPr>
              <w:t xml:space="preserve">记录管理；档案更新；方案调整</w:t>
            </w:r>
          </w:p>
        </w:tc>
        <w:tc>
          <w:tcPr/>
          <w:p>
            <w:pPr>
              <w:pStyle w:val="Compact"/>
            </w:pPr>
            <w:r>
              <w:t xml:space="preserve">KP-03 §3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讲授</w:t>
            </w:r>
            <w:r>
              <w:t xml:space="preserve"> + </w:t>
            </w:r>
            <w:r>
              <w:rPr>
                <w:rFonts w:hint="eastAsia"/>
              </w:rPr>
              <w:t xml:space="preserve">习题</w:t>
            </w:r>
          </w:p>
        </w:tc>
      </w:tr>
      <w:tr>
        <w:tc>
          <w:tcPr>
            <w:shd w:val="clear" w:color="auto" w:fill="F7F7F7"/>
          </w:tcPr>
          <w:p>
            <w:pPr>
              <w:pStyle w:val="Compact"/>
              <w:jc w:val="right"/>
            </w:pPr>
            <w:r>
              <w:t xml:space="preserve">20</w:t>
            </w:r>
          </w:p>
        </w:tc>
        <w:tc>
          <w:tcPr>
            <w:shd w:val="clear" w:color="auto" w:fill="F7F7F7"/>
          </w:tcPr>
          <w:p>
            <w:pPr>
              <w:pStyle w:val="Compact"/>
              <w:jc w:val="right"/>
            </w:pPr>
            <w:r>
              <w:t xml:space="preserve">6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rPr>
                <w:rFonts w:hint="eastAsia"/>
              </w:rPr>
              <w:t xml:space="preserve">评估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rPr>
                <w:rFonts w:hint="eastAsia"/>
              </w:rPr>
              <w:t xml:space="preserve">综合复习</w:t>
            </w:r>
            <w:r>
              <w:t xml:space="preserve"> + KA </w:t>
            </w:r>
            <w:r>
              <w:rPr>
                <w:rFonts w:hint="eastAsia"/>
              </w:rPr>
              <w:t xml:space="preserve">知识评估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rPr>
                <w:rFonts w:hint="eastAsia"/>
              </w:rPr>
              <w:t xml:space="preserve">复习</w:t>
            </w:r>
            <w:r>
              <w:t xml:space="preserve"> + KA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rPr>
                <w:rFonts w:hint="eastAsia"/>
              </w:rPr>
              <w:t xml:space="preserve">复习</w:t>
            </w:r>
            <w:r>
              <w:t xml:space="preserve"> + </w:t>
            </w:r>
            <w:r>
              <w:rPr>
                <w:rFonts w:hint="eastAsia"/>
              </w:rPr>
              <w:t xml:space="preserve">笔试</w:t>
            </w:r>
          </w:p>
        </w:tc>
      </w:tr>
    </w:tbl>
    <w:p>
      <w:pPr>
        <w:pStyle w:val="BodyText"/>
      </w:pPr>
      <w:r>
        <w:rPr>
          <w:rFonts w:hint="eastAsia"/>
          <w:b/>
          <w:bCs/>
        </w:rPr>
        <w:t xml:space="preserve">合计：20</w:t>
      </w:r>
      <w:r>
        <w:rPr>
          <w:b/>
          <w:bCs/>
        </w:rPr>
        <w:t xml:space="preserve"> </w:t>
      </w:r>
      <w:r>
        <w:rPr>
          <w:rFonts w:hint="eastAsia"/>
          <w:b/>
          <w:bCs/>
        </w:rPr>
        <w:t xml:space="preserve">周</w:t>
      </w:r>
      <w:r>
        <w:rPr>
          <w:b/>
          <w:bCs/>
        </w:rPr>
        <w:t xml:space="preserve"> × 6 </w:t>
      </w:r>
      <w:r>
        <w:rPr>
          <w:rFonts w:hint="eastAsia"/>
          <w:b/>
          <w:bCs/>
        </w:rPr>
        <w:t xml:space="preserve">小时</w:t>
      </w:r>
      <w:r>
        <w:rPr>
          <w:b/>
          <w:bCs/>
        </w:rPr>
        <w:t xml:space="preserve"> = 120 </w:t>
      </w:r>
      <w:r>
        <w:rPr>
          <w:rFonts w:hint="eastAsia"/>
          <w:b/>
          <w:bCs/>
        </w:rPr>
        <w:t xml:space="preserve">小时</w:t>
      </w:r>
    </w:p>
    <w:bookmarkEnd w:id="603"/>
    <w:bookmarkStart w:id="604" w:name="六评估方法-assessment-methods-4"/>
    <w:p>
      <w:pPr>
        <w:pStyle w:val="Heading5"/>
      </w:pPr>
      <w:r>
        <w:rPr>
          <w:rStyle w:val="SectionNumber"/>
        </w:rPr>
        <w:t xml:space="preserve">1.3.1.1.6</w:t>
      </w:r>
      <w:r>
        <w:tab/>
      </w:r>
      <w:r>
        <w:rPr>
          <w:rFonts w:hint="eastAsia"/>
        </w:rPr>
        <w:t xml:space="preserve">六、评估方法</w:t>
      </w:r>
      <w:r>
        <w:t xml:space="preserve"> (Assessment Methods)</w:t>
      </w:r>
    </w:p>
    <w:tbl>
      <w:tblPr>
        <w:tblStyle w:val="Table"/>
        <w:tblW w:type="auto" w:w="0"/>
        <w:tblLook w:firstRow="1" w:lastRow="0" w:firstColumn="0" w:lastColumn="0" w:noHBand="0" w:noVBand="0" w:val="0020"/>
        <w:tblBorders>
          <w:top w:val="single" w:sz="12" w:color="7F7F7F"/>
          <w:bottom w:val="single" w:sz="12" w:color="7F7F7F"/>
          <w:insideH w:val="single" w:sz="6" w:color="7F7F7F"/>
          <w:left w:val="nil"/>
          <w:right w:val="nil"/>
          <w:insideV w:val="nil"/>
        </w:tblBorders>
      </w:tblPr>
      <w:tblGrid>
        <w:gridCol w:w="2640"/>
        <w:gridCol w:w="2640"/>
        <w:gridCol w:w="2640"/>
      </w:tblGrid>
      <w:tr>
        <w:trPr>
          <w:tblHeader w:val="on"/>
        </w:trPr>
        <w:tc>
          <w:tcPr>
            <w:shd w:val="clear" w:color="auto" w:fill="E7E6E6"/>
          </w:tcPr>
          <w:p>
            <w:pPr>
              <w:pStyle w:val="Compact"/>
            </w:pPr>
            <w:r>
              <w:rPr>
                <w:rFonts w:hint="eastAsia"/>
                <w:b/>
              </w:rPr>
              <w:t xml:space="preserve">评估方式</w:t>
            </w:r>
          </w:p>
        </w:tc>
        <w:tc>
          <w:tcPr>
            <w:shd w:val="clear" w:color="auto" w:fill="E7E6E6"/>
          </w:tcPr>
          <w:p>
            <w:pPr>
              <w:pStyle w:val="Compact"/>
              <w:jc w:val="right"/>
            </w:pPr>
            <w:r>
              <w:rPr>
                <w:rFonts w:hint="eastAsia"/>
                <w:b/>
              </w:rPr>
              <w:t xml:space="preserve">占比</w:t>
            </w:r>
          </w:p>
        </w:tc>
        <w:tc>
          <w:tcPr>
            <w:shd w:val="clear" w:color="auto" w:fill="E7E6E6"/>
          </w:tcPr>
          <w:p>
            <w:pPr>
              <w:pStyle w:val="Compact"/>
            </w:pPr>
            <w:r>
              <w:rPr>
                <w:rFonts w:hint="eastAsia"/>
                <w:b/>
              </w:rPr>
              <w:t xml:space="preserve">说明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课堂作业</w:t>
            </w:r>
            <w:r>
              <w:t xml:space="preserve"> (KT-01 </w:t>
            </w:r>
            <w:r>
              <w:rPr>
                <w:rFonts w:hint="eastAsia"/>
              </w:rPr>
              <w:t xml:space="preserve">至</w:t>
            </w:r>
            <w:r>
              <w:t xml:space="preserve"> KT-03)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30%</w:t>
            </w:r>
          </w:p>
        </w:tc>
        <w:tc>
          <w:tcPr/>
          <w:p>
            <w:pPr>
              <w:pStyle w:val="Compact"/>
            </w:pPr>
            <w:r>
              <w:t xml:space="preserve">3 </w:t>
            </w:r>
            <w:r>
              <w:rPr>
                <w:rFonts w:hint="eastAsia"/>
              </w:rPr>
              <w:t xml:space="preserve">份合并计分</w:t>
            </w:r>
          </w:p>
        </w:tc>
      </w:tr>
      <w:tr>
        <w:tc>
          <w:tcPr>
            <w:shd w:val="clear" w:color="auto" w:fill="F7F7F7"/>
          </w:tcPr>
          <w:p>
            <w:pPr>
              <w:pStyle w:val="Compact"/>
            </w:pPr>
            <w:r>
              <w:rPr>
                <w:rFonts w:hint="eastAsia"/>
              </w:rPr>
              <w:t xml:space="preserve">模拟测验</w:t>
            </w:r>
          </w:p>
        </w:tc>
        <w:tc>
          <w:tcPr>
            <w:shd w:val="clear" w:color="auto" w:fill="F7F7F7"/>
          </w:tcPr>
          <w:p>
            <w:pPr>
              <w:pStyle w:val="Compact"/>
              <w:jc w:val="right"/>
            </w:pPr>
            <w:r>
              <w:t xml:space="preserve">10%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rPr>
                <w:rFonts w:hint="eastAsia"/>
              </w:rPr>
              <w:t xml:space="preserve">第</w:t>
            </w:r>
            <w:r>
              <w:t xml:space="preserve"> 19 </w:t>
            </w:r>
            <w:r>
              <w:rPr>
                <w:rFonts w:hint="eastAsia"/>
              </w:rPr>
              <w:t xml:space="preserve">周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知识评估</w:t>
            </w:r>
            <w:r>
              <w:t xml:space="preserve"> (KA)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60%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综合理论考试</w:t>
            </w:r>
          </w:p>
        </w:tc>
      </w:tr>
      <w:tr>
        <w:tc>
          <w:tcPr>
            <w:shd w:val="clear" w:color="auto" w:fill="F7F7F7"/>
          </w:tcPr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理论合格线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rPr>
                <w:b/>
                <w:bCs/>
              </w:rPr>
              <w:t xml:space="preserve">≥ 70%</w:t>
            </w:r>
          </w:p>
        </w:tc>
      </w:tr>
    </w:tbl>
    <w:bookmarkEnd w:id="604"/>
    <w:bookmarkStart w:id="605" w:name="七参考资料-3"/>
    <w:p>
      <w:pPr>
        <w:pStyle w:val="Heading5"/>
      </w:pPr>
      <w:r>
        <w:rPr>
          <w:rStyle w:val="SectionNumber"/>
        </w:rPr>
        <w:t xml:space="preserve">1.3.1.1.7</w:t>
      </w:r>
      <w:r>
        <w:tab/>
      </w:r>
      <w:r>
        <w:rPr>
          <w:rFonts w:hint="eastAsia"/>
        </w:rPr>
        <w:t xml:space="preserve">七、参考资料</w:t>
      </w:r>
    </w:p>
    <w:p>
      <w:pPr>
        <w:pStyle w:val="Compact"/>
        <w:numPr>
          <w:ilvl w:val="0"/>
          <w:numId w:val="1306"/>
        </w:numPr>
      </w:pPr>
      <w:r>
        <w:t xml:space="preserve">KP-01 </w:t>
      </w:r>
      <w:r>
        <w:rPr>
          <w:rFonts w:hint="eastAsia"/>
        </w:rPr>
        <w:t xml:space="preserve">至</w:t>
      </w:r>
      <w:r>
        <w:t xml:space="preserve"> KP-03、KT-01 </w:t>
      </w:r>
      <w:r>
        <w:rPr>
          <w:rFonts w:hint="eastAsia"/>
        </w:rPr>
        <w:t xml:space="preserve">至</w:t>
      </w:r>
      <w:r>
        <w:t xml:space="preserve"> KT-03、00-cocu.md</w:t>
      </w:r>
    </w:p>
    <w:p>
      <w:pPr>
        <w:pStyle w:val="Compact"/>
        <w:numPr>
          <w:ilvl w:val="0"/>
          <w:numId w:val="1306"/>
        </w:numPr>
      </w:pPr>
      <w:r>
        <w:t xml:space="preserve">T&amp;CM Act 2013、OSHA 1994、MOH Code of Ethics 2007</w:t>
      </w:r>
    </w:p>
    <w:p>
      <w:pPr>
        <w:pStyle w:val="Compact"/>
        <w:numPr>
          <w:ilvl w:val="0"/>
          <w:numId w:val="1306"/>
        </w:numPr>
      </w:pPr>
      <w:r>
        <w:t xml:space="preserve">China National Tuina Standard Textbook 13th Ed.</w:t>
      </w:r>
    </w:p>
    <w:p>
      <w:pPr>
        <w:pStyle w:val="Compact"/>
        <w:numPr>
          <w:ilvl w:val="0"/>
          <w:numId w:val="1306"/>
        </w:numPr>
      </w:pPr>
      <w:r>
        <w:t xml:space="preserve">Susan Findlay, Sports Massage</w:t>
      </w:r>
    </w:p>
    <w:bookmarkEnd w:id="605"/>
    <w:bookmarkStart w:id="606" w:name="八安全与职业操守提示-3"/>
    <w:p>
      <w:pPr>
        <w:pStyle w:val="Heading5"/>
      </w:pPr>
      <w:r>
        <w:rPr>
          <w:rStyle w:val="SectionNumber"/>
        </w:rPr>
        <w:t xml:space="preserve">1.3.1.1.8</w:t>
      </w:r>
      <w:r>
        <w:tab/>
      </w:r>
      <w:r>
        <w:rPr>
          <w:rFonts w:hint="eastAsia"/>
        </w:rPr>
        <w:t xml:space="preserve">八、安全与职业操守提示</w:t>
      </w:r>
    </w:p>
    <w:p>
      <w:pPr>
        <w:pStyle w:val="Compact"/>
        <w:numPr>
          <w:ilvl w:val="0"/>
          <w:numId w:val="1307"/>
        </w:numPr>
      </w:pPr>
      <w:r>
        <w:rPr>
          <w:rFonts w:hint="eastAsia"/>
        </w:rPr>
        <w:t xml:space="preserve">课堂演练用模特儿</w:t>
      </w:r>
      <w:r>
        <w:t xml:space="preserve"> / </w:t>
      </w:r>
      <w:r>
        <w:rPr>
          <w:rFonts w:hint="eastAsia"/>
        </w:rPr>
        <w:t xml:space="preserve">学员之间互相练习须签署模拟同意书</w:t>
      </w:r>
    </w:p>
    <w:p>
      <w:pPr>
        <w:pStyle w:val="Compact"/>
        <w:numPr>
          <w:ilvl w:val="0"/>
          <w:numId w:val="1307"/>
        </w:numPr>
      </w:pPr>
      <w:r>
        <w:rPr>
          <w:rFonts w:hint="eastAsia"/>
        </w:rPr>
        <w:t xml:space="preserve">异性配对须有第三方在场</w:t>
      </w:r>
    </w:p>
    <w:p>
      <w:pPr>
        <w:pStyle w:val="Compact"/>
        <w:numPr>
          <w:ilvl w:val="0"/>
          <w:numId w:val="1307"/>
        </w:numPr>
      </w:pPr>
      <w:r>
        <w:rPr>
          <w:rFonts w:hint="eastAsia"/>
        </w:rPr>
        <w:t xml:space="preserve">“运动伤”</w:t>
      </w:r>
      <w:r>
        <w:rPr>
          <w:rFonts w:hint="eastAsia"/>
        </w:rPr>
        <w:t xml:space="preserve">题材不演练真伤；急性损伤客户应即转介</w:t>
      </w:r>
    </w:p>
    <w:p>
      <w:pPr>
        <w:pStyle w:val="Compact"/>
        <w:numPr>
          <w:ilvl w:val="0"/>
          <w:numId w:val="1307"/>
        </w:numPr>
      </w:pPr>
      <w:r>
        <w:rPr>
          <w:rFonts w:hint="eastAsia"/>
        </w:rPr>
        <w:t xml:space="preserve">运动员训练日程为隐私，严守</w:t>
      </w:r>
      <w:r>
        <w:t xml:space="preserve"> PDPA</w:t>
      </w:r>
    </w:p>
    <w:p>
      <w:pPr>
        <w:pStyle w:val="Compact"/>
        <w:numPr>
          <w:ilvl w:val="0"/>
          <w:numId w:val="1307"/>
        </w:numPr>
      </w:pPr>
      <w:r>
        <w:rPr>
          <w:rFonts w:hint="eastAsia"/>
        </w:rPr>
        <w:t xml:space="preserve">推拿师身体力学</w:t>
      </w:r>
      <w:r>
        <w:t xml:space="preserve"> (Body Mechanics)</w:t>
      </w:r>
    </w:p>
    <w:bookmarkEnd w:id="606"/>
    <w:bookmarkEnd w:id="607"/>
    <w:bookmarkEnd w:id="608"/>
    <w:bookmarkStart w:id="638" w:name="c03kp-01-information-sheet-1"/>
    <w:p>
      <w:pPr>
        <w:pStyle w:val="Heading3"/>
      </w:pPr>
      <w:bookmarkStart w:id="8034" w:name="_Toc_8034"/>
      <w:r>
        <w:rPr>
          <w:rStyle w:val="SectionNumber"/>
          <w:b/>
          <w:color w:val="1F3A68"/>
        </w:rPr>
        <w:t xml:space="preserve">1.3.2</w:t>
      </w:r>
      <w:r>
        <w:rPr>
          <w:b/>
          <w:color w:val="1F3A68"/>
        </w:rPr>
        <w:tab/>
      </w:r>
      <w:r>
        <w:rPr>
          <w:b/>
          <w:color w:val="1F3A68"/>
        </w:rPr>
        <w:t xml:space="preserve">[C03/KP-01] Information Sheet 1</w:t>
      </w:r>
      <w:bookmarkEnd w:id="8034"/>
    </w:p>
    <w:p>
      <w:pPr>
        <w:pStyle w:val="FirstParagraph"/>
      </w:pPr>
    </w:p>
    <w:p>
      <w:pPr>
        <w:pStyle w:val="BodyText"/>
      </w:pPr>
      <w:r>
        <w:t xml:space="preserve">JABATAN PEMBANGUNAN KEMAHIRAN (JPK)</w:t>
      </w:r>
      <w:r>
        <w:t xml:space="preserve"> </w:t>
      </w:r>
      <w:r>
        <w:t xml:space="preserve">TINGKAT 7-8, BLOK D4, KOMPLEKS D,</w:t>
      </w:r>
      <w:r>
        <w:t xml:space="preserve"> </w:t>
      </w:r>
      <w:r>
        <w:t xml:space="preserve">PUSAT PENTADBIRAN KERAJAAN PERSEKUTUAN,</w:t>
      </w:r>
      <w:r>
        <w:t xml:space="preserve"> </w:t>
      </w:r>
      <w:r>
        <w:t xml:space="preserve">62530 PUTRAJAYA</w:t>
      </w:r>
    </w:p>
    <w:bookmarkStart w:id="609" w:name="kertas-penerangan-7"/>
    <w:p>
      <w:pPr>
        <w:pStyle w:val="Heading5"/>
      </w:pPr>
      <w:r>
        <w:rPr>
          <w:rStyle w:val="SectionNumber"/>
        </w:rPr>
        <w:t xml:space="preserve">1.3.2.0.1</w:t>
      </w:r>
      <w:r>
        <w:tab/>
      </w:r>
      <w:r>
        <w:t xml:space="preserve">KERTAS PENERANGAN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  <w:tblBorders>
          <w:top w:val="single" w:sz="12" w:color="7F7F7F"/>
          <w:bottom w:val="single" w:sz="12" w:color="7F7F7F"/>
          <w:insideH w:val="single" w:sz="6" w:color="7F7F7F"/>
          <w:left w:val="nil"/>
          <w:right w:val="nil"/>
          <w:insideV w:val="nil"/>
        </w:tblBorders>
      </w:tblPr>
      <w:tblGrid>
        <w:gridCol w:w="3960"/>
        <w:gridCol w:w="3960"/>
      </w:tblGrid>
      <w:tr>
        <w:trPr>
          <w:tblHeader w:val="on"/>
        </w:trPr>
        <w:tc>
          <w:tcPr>
            <w:shd w:val="clear" w:color="auto" w:fill="E7E6E6"/>
          </w:tcPr>
          <w:p>
            <w:pPr>
              <w:pStyle w:val="Compact"/>
            </w:pPr>
            <w:r>
              <w:rPr>
                <w:b/>
              </w:rPr>
              <w:t xml:space="preserve">Medan</w:t>
            </w:r>
          </w:p>
        </w:tc>
        <w:tc>
          <w:tcPr>
            <w:shd w:val="clear" w:color="auto" w:fill="E7E6E6"/>
          </w:tcPr>
          <w:p>
            <w:pPr>
              <w:pStyle w:val="Compact"/>
            </w:pPr>
            <w:r>
              <w:rPr>
                <w:b/>
              </w:rPr>
              <w:t xml:space="preserve">Nilai</w:t>
            </w:r>
          </w:p>
        </w:tc>
      </w:tr>
      <w:tr>
        <w:tc>
          <w:tcPr/>
          <w:p>
            <w:pPr>
              <w:pStyle w:val="Compact"/>
            </w:pPr>
            <w:r>
              <w:t xml:space="preserve">KOD DAN NAMA PROGRAM</w:t>
            </w:r>
          </w:p>
        </w:tc>
        <w:tc>
          <w:tcPr/>
          <w:p>
            <w:pPr>
              <w:pStyle w:val="Compact"/>
            </w:pPr>
            <w:r>
              <w:t xml:space="preserve">MP-031-3:2016 PERKHIDMATAN TUINALOGI</w:t>
            </w:r>
          </w:p>
        </w:tc>
      </w:tr>
      <w:tr>
        <w:tc>
          <w:tcPr>
            <w:shd w:val="clear" w:color="auto" w:fill="F7F7F7"/>
          </w:tcPr>
          <w:p>
            <w:pPr>
              <w:pStyle w:val="Compact"/>
            </w:pPr>
            <w:r>
              <w:t xml:space="preserve">TAHAP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t xml:space="preserve">3</w:t>
            </w:r>
          </w:p>
        </w:tc>
      </w:tr>
      <w:tr>
        <w:tc>
          <w:tcPr/>
          <w:p>
            <w:pPr>
              <w:pStyle w:val="Compact"/>
            </w:pPr>
            <w:r>
              <w:t xml:space="preserve">KOD DAN TAJUK UNIT KOMPETENSI</w:t>
            </w:r>
          </w:p>
        </w:tc>
        <w:tc>
          <w:tcPr/>
          <w:p>
            <w:pPr>
              <w:pStyle w:val="Compact"/>
            </w:pPr>
            <w:r>
              <w:t xml:space="preserve">MP-031-3:2016-C03 TUINALOGY SERVICES APPLICATION</w:t>
            </w:r>
          </w:p>
        </w:tc>
      </w:tr>
      <w:tr>
        <w:tc>
          <w:tcPr>
            <w:shd w:val="clear" w:color="auto" w:fill="F7F7F7"/>
          </w:tcPr>
          <w:p>
            <w:pPr>
              <w:pStyle w:val="Compact"/>
            </w:pPr>
            <w:r>
              <w:t xml:space="preserve">NO. DAN PERNYATAAN AKTIVITI KERJA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t xml:space="preserve">1. CARRY OUT TUINALOGY BASIC TECHNIQUES</w:t>
            </w:r>
            <w:r>
              <w:t xml:space="preserve">2. CARRY OUT TUINALOGY MERIDIAN AND ACUPOINT MANIPULATION</w:t>
            </w:r>
            <w:r>
              <w:t xml:space="preserve">3. CARRY OUT TUINALOGY SPECIFIC PROCEDURES</w:t>
            </w:r>
            <w:r>
              <w:t xml:space="preserve">4. RECORD TUINALOGY SERVICES APPLICATION ACTIVITIES</w:t>
            </w:r>
          </w:p>
        </w:tc>
      </w:tr>
      <w:tr>
        <w:tc>
          <w:tcPr/>
          <w:p>
            <w:pPr>
              <w:pStyle w:val="Compact"/>
            </w:pPr>
            <w:r>
              <w:t xml:space="preserve">NO. KOD</w:t>
            </w:r>
          </w:p>
        </w:tc>
        <w:tc>
          <w:tcPr/>
          <w:p>
            <w:pPr>
              <w:pStyle w:val="Compact"/>
            </w:pPr>
            <w:r>
              <w:t xml:space="preserve">MP-031-3:2016-C03/KP(1/3)</w:t>
            </w:r>
          </w:p>
        </w:tc>
      </w:tr>
      <w:tr>
        <w:tc>
          <w:tcPr>
            <w:shd w:val="clear" w:color="auto" w:fill="F7F7F7"/>
          </w:tcPr>
          <w:p>
            <w:pPr>
              <w:pStyle w:val="Compact"/>
            </w:pPr>
            <w:r>
              <w:t xml:space="preserve">Muka Surat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t xml:space="preserve">1/1</w:t>
            </w:r>
          </w:p>
        </w:tc>
      </w:tr>
      <w:tr>
        <w:tc>
          <w:tcPr/>
          <w:p>
            <w:pPr>
              <w:pStyle w:val="Compact"/>
            </w:pPr>
            <w:r>
              <w:t xml:space="preserve">WARNA KERTAS</w:t>
            </w:r>
          </w:p>
        </w:tc>
        <w:tc>
          <w:tcPr/>
          <w:p>
            <w:pPr>
              <w:pStyle w:val="Compact"/>
            </w:pPr>
            <w:r>
              <w:t xml:space="preserve">PUTIH (White)</w:t>
            </w:r>
          </w:p>
        </w:tc>
      </w:tr>
    </w:tbl>
    <w:p>
      <w:pPr>
        <w:pStyle w:val="BodyText"/>
      </w:pPr>
      <w:r>
        <w:rPr>
          <w:b/>
          <w:bCs/>
        </w:rPr>
        <w:t xml:space="preserve">TAJUK:</w:t>
      </w:r>
      <w:r>
        <w:t xml:space="preserve"> </w:t>
      </w:r>
      <w:r>
        <w:rPr>
          <w:rFonts w:hint="eastAsia"/>
        </w:rPr>
        <w:t xml:space="preserve">资料单</w:t>
      </w:r>
      <w:r>
        <w:t xml:space="preserve"> KP(1/3) — </w:t>
      </w:r>
      <w:r>
        <w:rPr>
          <w:rFonts w:hint="eastAsia"/>
        </w:rPr>
        <w:t xml:space="preserve">运动推拿原理与运动损伤评估</w:t>
      </w:r>
    </w:p>
    <w:p>
      <w:pPr>
        <w:pStyle w:val="BodyText"/>
      </w:pPr>
      <w:r>
        <w:rPr>
          <w:b/>
          <w:bCs/>
        </w:rPr>
        <w:t xml:space="preserve">TUJUAN:</w:t>
      </w:r>
      <w:r>
        <w:t xml:space="preserve"> </w:t>
      </w:r>
      <w:r>
        <w:rPr>
          <w:rFonts w:hint="eastAsia"/>
        </w:rPr>
        <w:t xml:space="preserve">完成本资料单后，学员能够：</w:t>
      </w:r>
    </w:p>
    <w:bookmarkEnd w:id="609"/>
    <w:bookmarkStart w:id="637" w:name="资料单-kp13-运动推拿原理与运动损伤评估"/>
    <w:p>
      <w:pPr>
        <w:pStyle w:val="Heading4"/>
      </w:pPr>
      <w:r>
        <w:rPr>
          <w:rStyle w:val="SectionNumber"/>
        </w:rPr>
        <w:t xml:space="preserve">1.3.2.1</w:t>
      </w:r>
      <w:r>
        <w:tab/>
      </w:r>
      <w:r>
        <w:rPr>
          <w:rFonts w:hint="eastAsia"/>
        </w:rPr>
        <w:t xml:space="preserve">资料单</w:t>
      </w:r>
      <w:r>
        <w:t xml:space="preserve"> KP(1/3) — </w:t>
      </w:r>
      <w:r>
        <w:rPr>
          <w:rFonts w:hint="eastAsia"/>
        </w:rPr>
        <w:t xml:space="preserve">运动推拿原理与运动损伤评估</w:t>
      </w:r>
    </w:p>
    <w:bookmarkStart w:id="612" w:name="学习目标-learning-objectives"/>
    <w:p>
      <w:pPr>
        <w:pStyle w:val="Heading5"/>
      </w:pPr>
      <w:r>
        <w:rPr>
          <w:rStyle w:val="SectionNumber"/>
        </w:rPr>
        <w:t xml:space="preserve">1.3.2.1.1</w:t>
      </w:r>
      <w:r>
        <w:tab/>
      </w:r>
      <w:r>
        <w:rPr>
          <w:rFonts w:hint="eastAsia"/>
        </w:rPr>
        <w:t xml:space="preserve">学习目标</w:t>
      </w:r>
      <w:r>
        <w:t xml:space="preserve"> / Learning Objectives</w:t>
      </w:r>
    </w:p>
    <w:p>
      <w:pPr>
        <w:pStyle w:val="FirstParagraph"/>
      </w:pPr>
      <w:r>
        <w:rPr>
          <w:rFonts w:hint="eastAsia"/>
        </w:rPr>
        <w:t xml:space="preserve">完成本资料单后，学员能够：</w:t>
      </w:r>
      <w:r>
        <w:t xml:space="preserve"> </w:t>
      </w:r>
      <w:r>
        <w:t xml:space="preserve">1. </w:t>
      </w:r>
      <w:r>
        <w:rPr>
          <w:rFonts w:hint="eastAsia"/>
        </w:rPr>
        <w:t xml:space="preserve">解释运动推拿（Sport</w:t>
      </w:r>
      <w:r>
        <w:t xml:space="preserve"> </w:t>
      </w:r>
      <w:r>
        <w:rPr>
          <w:rFonts w:hint="eastAsia"/>
        </w:rPr>
        <w:t xml:space="preserve">Tuina）的定义、目的及与一般保健推拿的差异</w:t>
      </w:r>
      <w:r>
        <w:t xml:space="preserve"> </w:t>
      </w:r>
      <w:r>
        <w:t xml:space="preserve">2. </w:t>
      </w:r>
      <w:r>
        <w:rPr>
          <w:rFonts w:hint="eastAsia"/>
        </w:rPr>
        <w:t xml:space="preserve">区分运动前</w:t>
      </w:r>
      <w:r>
        <w:t xml:space="preserve"> </w:t>
      </w:r>
      <w:r>
        <w:rPr>
          <w:rFonts w:hint="eastAsia"/>
        </w:rPr>
        <w:t xml:space="preserve">(赛前热身)、运动中</w:t>
      </w:r>
      <w:r>
        <w:t xml:space="preserve"> </w:t>
      </w:r>
      <w:r>
        <w:rPr>
          <w:rFonts w:hint="eastAsia"/>
        </w:rPr>
        <w:t xml:space="preserve">(赛事支援)、运动后</w:t>
      </w:r>
      <w:r>
        <w:t xml:space="preserve"> </w:t>
      </w:r>
      <w:r>
        <w:rPr>
          <w:rFonts w:hint="eastAsia"/>
        </w:rPr>
        <w:t xml:space="preserve">(恢复)</w:t>
      </w:r>
      <w:r>
        <w:t xml:space="preserve"> </w:t>
      </w:r>
      <w:r>
        <w:rPr>
          <w:rFonts w:hint="eastAsia"/>
        </w:rPr>
        <w:t xml:space="preserve">三种推拿的目的与手法侧重</w:t>
      </w:r>
      <w:r>
        <w:t xml:space="preserve"> </w:t>
      </w:r>
      <w:r>
        <w:t xml:space="preserve">3. </w:t>
      </w:r>
      <w:r>
        <w:rPr>
          <w:rFonts w:hint="eastAsia"/>
        </w:rPr>
        <w:t xml:space="preserve">列出常见运动项目及其常见损伤模式</w:t>
      </w:r>
      <w:r>
        <w:t xml:space="preserve"> </w:t>
      </w:r>
      <w:r>
        <w:t xml:space="preserve">4. </w:t>
      </w:r>
      <w:r>
        <w:rPr>
          <w:rFonts w:hint="eastAsia"/>
        </w:rPr>
        <w:t xml:space="preserve">应用</w:t>
      </w:r>
      <w:r>
        <w:t xml:space="preserve"> TCM </w:t>
      </w:r>
      <w:r>
        <w:rPr>
          <w:rFonts w:hint="eastAsia"/>
        </w:rPr>
        <w:t xml:space="preserve">四诊（望闻问切）评估运动员客户身体状况</w:t>
      </w:r>
      <w:r>
        <w:t xml:space="preserve"> </w:t>
      </w:r>
      <w:r>
        <w:t xml:space="preserve">5. </w:t>
      </w:r>
      <w:r>
        <w:rPr>
          <w:rFonts w:hint="eastAsia"/>
        </w:rPr>
        <w:t xml:space="preserve">识别运动推拿的适应症与禁忌症（含运动专属禁忌）</w:t>
      </w:r>
    </w:p>
    <w:p>
      <w:r>
        <w:pict>
          <v:rect style="width:0;height:1.5pt" o:hralign="center" o:hrstd="t" o:hr="t"/>
        </w:pict>
      </w:r>
    </w:p>
    <w:p>
      <w:pPr>
        <w:pStyle w:val="BlockText"/>
      </w:pPr>
      <w:r>
        <w:t xml:space="preserve">⚠️</w:t>
      </w:r>
      <w:r>
        <w:t xml:space="preserve"> </w:t>
      </w:r>
      <w:r>
        <w:rPr>
          <w:b/>
          <w:bCs/>
        </w:rPr>
        <w:t xml:space="preserve">Pregnancy Contraindication</w:t>
      </w:r>
      <w:r>
        <w:t xml:space="preserve"> </w:t>
      </w:r>
      <w:r>
        <w:t xml:space="preserve">— GB-21 </w:t>
      </w:r>
      <w:r>
        <w:rPr>
          <w:rFonts w:hint="eastAsia"/>
        </w:rPr>
        <w:t xml:space="preserve">(肩井/Jianjing)</w:t>
      </w:r>
      <w:r>
        <w:t xml:space="preserve"> mentioned in this document are forbidden during pregnancy at all trimesters per T&amp;CM Act 2013 Section 28. Do NOT apply to pregnant clients. See</w:t>
      </w:r>
      <w:r>
        <w:t xml:space="preserve"> </w:t>
      </w:r>
      <w:r>
        <w:rPr>
          <w:rStyle w:val="VerbatimChar"/>
        </w:rPr>
        <w:t xml:space="preserve">_reference/pregnancy-safety-reference.md</w:t>
      </w:r>
      <w:r>
        <w:t xml:space="preserve">.</w:t>
      </w:r>
    </w:p>
    <w:p>
      <w:pPr>
        <w:pStyle w:val="Caption"/>
      </w:pPr>
      <w:bookmarkStart w:id="9027" w:name="_caption_9026"/>
      <w:r>
        <w:rPr>
          <w:b/>
        </w:rPr>
        <w:t xml:space="preserve">Figure 1.14  </w:t>
      </w:r>
      <w:r>
        <w:rPr>
          <w:i/>
        </w:rPr>
        <w:t xml:space="preserve">C03-1-1：背部主要肌群标注图，是运动推拿评估腰背肌群代偿与运动损伤定位的解剖基础。来源：Wikimedia Commons / Public Domain</w:t>
      </w:r>
      <w:bookmarkEnd w:id="9027"/>
    </w:p>
    <w:bookmarkEnd w:id="612"/>
    <w:bookmarkStart w:id="616" w:name="第一节-运动推拿概论-introduction-to-sport-tuina"/>
    <w:p>
      <w:pPr>
        <w:pStyle w:val="Heading5"/>
      </w:pPr>
      <w:r>
        <w:rPr>
          <w:rStyle w:val="SectionNumber"/>
        </w:rPr>
        <w:t xml:space="preserve">1.3.2.1.2</w:t>
      </w:r>
      <w:r>
        <w:tab/>
      </w:r>
      <w:r>
        <w:rPr>
          <w:rFonts w:hint="eastAsia"/>
        </w:rPr>
        <w:t xml:space="preserve">第一节</w:t>
      </w:r>
      <w:r>
        <w:t xml:space="preserve">　</w:t>
      </w:r>
      <w:r>
        <w:rPr>
          <w:rFonts w:hint="eastAsia"/>
        </w:rPr>
        <w:t xml:space="preserve">运动推拿概论</w:t>
      </w:r>
      <w:r>
        <w:t xml:space="preserve"> / Introduction to Sport Tuina</w:t>
      </w:r>
    </w:p>
    <w:bookmarkStart w:id="613" w:name="定义-8"/>
    <w:p>
      <w:pPr>
        <w:pStyle w:val="Heading6"/>
      </w:pPr>
      <w:r>
        <w:rPr>
          <w:rStyle w:val="SectionNumber"/>
        </w:rPr>
        <w:t xml:space="preserve">1.3.2.1.2.1</w:t>
      </w:r>
      <w:r>
        <w:tab/>
      </w:r>
      <w:r>
        <w:t xml:space="preserve">1.1 </w:t>
      </w:r>
      <w:r>
        <w:rPr>
          <w:rFonts w:hint="eastAsia"/>
        </w:rPr>
        <w:t xml:space="preserve">定义</w:t>
      </w:r>
    </w:p>
    <w:p>
      <w:pPr>
        <w:pStyle w:val="FirstParagraph"/>
      </w:pPr>
      <w:r>
        <w:rPr>
          <w:rFonts w:hint="eastAsia"/>
          <w:b/>
          <w:bCs/>
        </w:rPr>
        <w:t xml:space="preserve">运动推拿</w:t>
      </w:r>
      <w:r>
        <w:rPr>
          <w:b/>
          <w:bCs/>
        </w:rPr>
        <w:t xml:space="preserve"> (Sport Tuina, </w:t>
      </w:r>
      <w:r>
        <w:rPr>
          <w:rFonts w:hint="eastAsia"/>
          <w:b/>
          <w:bCs/>
        </w:rPr>
        <w:t xml:space="preserve">运动推拿)</w:t>
      </w:r>
      <w:r>
        <w:t xml:space="preserve"> </w:t>
      </w:r>
      <w:r>
        <w:rPr>
          <w:rFonts w:hint="eastAsia"/>
        </w:rPr>
        <w:t xml:space="preserve">是</w:t>
      </w:r>
      <w:r>
        <w:t xml:space="preserve"> TCM </w:t>
      </w:r>
      <w:r>
        <w:rPr>
          <w:rFonts w:hint="eastAsia"/>
        </w:rPr>
        <w:t xml:space="preserve">推拿系统中专门服务于运动员、运动爱好者及因运动产生肌肉/关节问题客户的疗法分支。其核心目标为：</w:t>
      </w:r>
      <w:r>
        <w:rPr>
          <w:rFonts w:hint="eastAsia"/>
          <w:b/>
          <w:bCs/>
        </w:rPr>
        <w:t xml:space="preserve">疏通经络、调和气血、缓解运动疲劳、预防与处理运动相关肌肉骨骼问题、提升运动表现与恢复速度</w:t>
      </w:r>
      <w:r>
        <w:t xml:space="preserve">。</w:t>
      </w:r>
    </w:p>
    <w:bookmarkEnd w:id="613"/>
    <w:bookmarkStart w:id="614" w:name="运动推拿-vs-一般保健推拿"/>
    <w:p>
      <w:pPr>
        <w:pStyle w:val="Heading6"/>
      </w:pPr>
      <w:r>
        <w:rPr>
          <w:rStyle w:val="SectionNumber"/>
        </w:rPr>
        <w:t xml:space="preserve">1.3.2.1.2.2</w:t>
      </w:r>
      <w:r>
        <w:tab/>
      </w:r>
      <w:r>
        <w:t xml:space="preserve">1.2 </w:t>
      </w:r>
      <w:r>
        <w:rPr>
          <w:rFonts w:hint="eastAsia"/>
        </w:rPr>
        <w:t xml:space="preserve">运动推拿</w:t>
      </w:r>
      <w:r>
        <w:t xml:space="preserve"> vs </w:t>
      </w:r>
      <w:r>
        <w:rPr>
          <w:rFonts w:hint="eastAsia"/>
        </w:rPr>
        <w:t xml:space="preserve">一般保健推拿</w:t>
      </w:r>
    </w:p>
    <w:tbl>
      <w:tblPr>
        <w:tblStyle w:val="Table"/>
        <w:tblW w:type="auto" w:w="0"/>
        <w:tblLook w:firstRow="1" w:lastRow="0" w:firstColumn="0" w:lastColumn="0" w:noHBand="0" w:noVBand="0" w:val="0020"/>
        <w:tblBorders>
          <w:top w:val="single" w:sz="12" w:color="7F7F7F"/>
          <w:bottom w:val="single" w:sz="12" w:color="7F7F7F"/>
          <w:insideH w:val="single" w:sz="6" w:color="7F7F7F"/>
          <w:left w:val="nil"/>
          <w:right w:val="nil"/>
          <w:insideV w:val="nil"/>
        </w:tblBorders>
      </w:tblPr>
      <w:tblGrid>
        <w:gridCol w:w="2640"/>
        <w:gridCol w:w="2640"/>
        <w:gridCol w:w="2640"/>
      </w:tblGrid>
      <w:tr>
        <w:trPr>
          <w:tblHeader w:val="on"/>
        </w:trPr>
        <w:tc>
          <w:tcPr>
            <w:shd w:val="clear" w:color="auto" w:fill="E7E6E6"/>
          </w:tcPr>
          <w:p>
            <w:pPr>
              <w:pStyle w:val="Compact"/>
            </w:pPr>
            <w:r>
              <w:rPr>
                <w:rFonts w:hint="eastAsia"/>
                <w:b/>
              </w:rPr>
              <w:t xml:space="preserve">项目</w:t>
            </w:r>
          </w:p>
        </w:tc>
        <w:tc>
          <w:tcPr>
            <w:shd w:val="clear" w:color="auto" w:fill="E7E6E6"/>
          </w:tcPr>
          <w:p>
            <w:pPr>
              <w:pStyle w:val="Compact"/>
            </w:pPr>
            <w:r>
              <w:rPr>
                <w:rFonts w:hint="eastAsia"/>
                <w:b/>
              </w:rPr>
              <w:t xml:space="preserve">一般保健推拿</w:t>
            </w:r>
          </w:p>
        </w:tc>
        <w:tc>
          <w:tcPr>
            <w:shd w:val="clear" w:color="auto" w:fill="E7E6E6"/>
          </w:tcPr>
          <w:p>
            <w:pPr>
              <w:pStyle w:val="Compact"/>
            </w:pPr>
            <w:r>
              <w:rPr>
                <w:rFonts w:hint="eastAsia"/>
                <w:b/>
              </w:rPr>
              <w:t xml:space="preserve">运动推拿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目的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放松、舒压、调理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提升表现、缓解运动疲劳、处理运动伤</w:t>
            </w:r>
          </w:p>
        </w:tc>
      </w:tr>
      <w:tr>
        <w:tc>
          <w:tcPr>
            <w:shd w:val="clear" w:color="auto" w:fill="F7F7F7"/>
          </w:tcPr>
          <w:p>
            <w:pPr>
              <w:pStyle w:val="Compact"/>
            </w:pPr>
            <w:r>
              <w:rPr>
                <w:rFonts w:hint="eastAsia"/>
              </w:rPr>
              <w:t xml:space="preserve">时机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rPr>
                <w:rFonts w:hint="eastAsia"/>
              </w:rPr>
              <w:t xml:space="preserve">任何时间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rPr>
                <w:rFonts w:hint="eastAsia"/>
              </w:rPr>
              <w:t xml:space="preserve">紧扣赛季/训练周期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评估重点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整体亚健康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训练史、伤痛史、运动负荷、肌群代偿</w:t>
            </w:r>
          </w:p>
        </w:tc>
      </w:tr>
      <w:tr>
        <w:tc>
          <w:tcPr>
            <w:shd w:val="clear" w:color="auto" w:fill="F7F7F7"/>
          </w:tcPr>
          <w:p>
            <w:pPr>
              <w:pStyle w:val="Compact"/>
            </w:pPr>
            <w:r>
              <w:rPr>
                <w:rFonts w:hint="eastAsia"/>
              </w:rPr>
              <w:t xml:space="preserve">手法侧重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rPr>
                <w:rFonts w:hint="eastAsia"/>
              </w:rPr>
              <w:t xml:space="preserve">八大手法均衡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rPr>
                <w:rFonts w:hint="eastAsia"/>
              </w:rPr>
              <w:t xml:space="preserve">推、揉、拿、抓提为主；针对性深压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时长</w:t>
            </w:r>
          </w:p>
        </w:tc>
        <w:tc>
          <w:tcPr/>
          <w:p>
            <w:pPr>
              <w:pStyle w:val="Compact"/>
            </w:pPr>
            <w:r>
              <w:t xml:space="preserve">60–90 </w:t>
            </w:r>
            <w:r>
              <w:rPr>
                <w:rFonts w:hint="eastAsia"/>
              </w:rPr>
              <w:t xml:space="preserve">分钟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局部</w:t>
            </w:r>
            <w:r>
              <w:t xml:space="preserve"> 30–45 </w:t>
            </w:r>
            <w:r>
              <w:rPr>
                <w:rFonts w:hint="eastAsia"/>
              </w:rPr>
              <w:t xml:space="preserve">分钟</w:t>
            </w:r>
            <w:r>
              <w:t xml:space="preserve"> / </w:t>
            </w:r>
            <w:r>
              <w:rPr>
                <w:rFonts w:hint="eastAsia"/>
              </w:rPr>
              <w:t xml:space="preserve">全身</w:t>
            </w:r>
            <w:r>
              <w:t xml:space="preserve"> 60 </w:t>
            </w:r>
            <w:r>
              <w:rPr>
                <w:rFonts w:hint="eastAsia"/>
              </w:rPr>
              <w:t xml:space="preserve">分钟以上</w:t>
            </w:r>
          </w:p>
        </w:tc>
      </w:tr>
      <w:tr>
        <w:tc>
          <w:tcPr>
            <w:shd w:val="clear" w:color="auto" w:fill="F7F7F7"/>
          </w:tcPr>
          <w:p>
            <w:pPr>
              <w:pStyle w:val="Compact"/>
            </w:pPr>
            <w:r>
              <w:rPr>
                <w:rFonts w:hint="eastAsia"/>
              </w:rPr>
              <w:t xml:space="preserve">禁忌警觉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rPr>
                <w:rFonts w:hint="eastAsia"/>
              </w:rPr>
              <w:t xml:space="preserve">一般禁忌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t xml:space="preserve">+ </w:t>
            </w:r>
            <w:r>
              <w:rPr>
                <w:rFonts w:hint="eastAsia"/>
              </w:rPr>
              <w:t xml:space="preserve">急性扭伤</w:t>
            </w:r>
            <w:r>
              <w:t xml:space="preserve"> 24h </w:t>
            </w:r>
            <w:r>
              <w:rPr>
                <w:rFonts w:hint="eastAsia"/>
              </w:rPr>
              <w:t xml:space="preserve">内、未愈合骨折、肌腱断裂</w:t>
            </w:r>
          </w:p>
        </w:tc>
      </w:tr>
    </w:tbl>
    <w:bookmarkEnd w:id="614"/>
    <w:bookmarkStart w:id="615" w:name="三种运动情境推拿-three-sport-contexts"/>
    <w:p>
      <w:pPr>
        <w:pStyle w:val="Heading6"/>
      </w:pPr>
      <w:r>
        <w:rPr>
          <w:rStyle w:val="SectionNumber"/>
        </w:rPr>
        <w:t xml:space="preserve">1.3.2.1.2.3</w:t>
      </w:r>
      <w:r>
        <w:tab/>
      </w:r>
      <w:r>
        <w:t xml:space="preserve">1.3 </w:t>
      </w:r>
      <w:r>
        <w:rPr>
          <w:rFonts w:hint="eastAsia"/>
        </w:rPr>
        <w:t xml:space="preserve">三种运动情境推拿</w:t>
      </w:r>
      <w:r>
        <w:t xml:space="preserve"> / Three Sport Contexts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  <w:tblBorders>
          <w:top w:val="single" w:sz="12" w:color="7F7F7F"/>
          <w:bottom w:val="single" w:sz="12" w:color="7F7F7F"/>
          <w:insideH w:val="single" w:sz="6" w:color="7F7F7F"/>
          <w:left w:val="nil"/>
          <w:right w:val="nil"/>
          <w:insideV w:val="nil"/>
        </w:tblBorders>
      </w:tblPr>
      <w:tblGrid>
        <w:gridCol w:w="1697"/>
        <w:gridCol w:w="1697"/>
        <w:gridCol w:w="1697"/>
        <w:gridCol w:w="2828"/>
      </w:tblGrid>
      <w:tr>
        <w:trPr>
          <w:tblHeader w:val="on"/>
        </w:trPr>
        <w:tc>
          <w:tcPr>
            <w:shd w:val="clear" w:color="auto" w:fill="E7E6E6"/>
          </w:tcPr>
          <w:p>
            <w:pPr>
              <w:pStyle w:val="Compact"/>
            </w:pPr>
            <w:r>
              <w:rPr>
                <w:rFonts w:hint="eastAsia"/>
                <w:b/>
              </w:rPr>
              <w:t xml:space="preserve">情境</w:t>
            </w:r>
          </w:p>
        </w:tc>
        <w:tc>
          <w:tcPr>
            <w:shd w:val="clear" w:color="auto" w:fill="E7E6E6"/>
          </w:tcPr>
          <w:p>
            <w:pPr>
              <w:pStyle w:val="Compact"/>
            </w:pPr>
            <w:r>
              <w:rPr>
                <w:rFonts w:hint="eastAsia"/>
                <w:b/>
              </w:rPr>
              <w:t xml:space="preserve">时机</w:t>
            </w:r>
          </w:p>
        </w:tc>
        <w:tc>
          <w:tcPr>
            <w:shd w:val="clear" w:color="auto" w:fill="E7E6E6"/>
          </w:tcPr>
          <w:p>
            <w:pPr>
              <w:pStyle w:val="Compact"/>
            </w:pPr>
            <w:r>
              <w:rPr>
                <w:rFonts w:hint="eastAsia"/>
                <w:b/>
              </w:rPr>
              <w:t xml:space="preserve">目的</w:t>
            </w:r>
          </w:p>
        </w:tc>
        <w:tc>
          <w:tcPr>
            <w:shd w:val="clear" w:color="auto" w:fill="E7E6E6"/>
          </w:tcPr>
          <w:p>
            <w:pPr>
              <w:pStyle w:val="Compact"/>
            </w:pPr>
            <w:r>
              <w:rPr>
                <w:rFonts w:hint="eastAsia"/>
                <w:b/>
              </w:rPr>
              <w:t xml:space="preserve">手法特征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赛前热身式</w:t>
            </w:r>
            <w:r>
              <w:t xml:space="preserve"> </w:t>
            </w:r>
            <w:r>
              <w:t xml:space="preserve">(Pre-event)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比赛/训练前</w:t>
            </w:r>
            <w:r>
              <w:t xml:space="preserve"> 15–30 </w:t>
            </w:r>
            <w:r>
              <w:rPr>
                <w:rFonts w:hint="eastAsia"/>
              </w:rPr>
              <w:t xml:space="preserve">分钟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提升肌肉温度、活化经络、心理唤醒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快速、浅层、节奏感强；推法</w:t>
            </w:r>
            <w:r>
              <w:t xml:space="preserve"> + </w:t>
            </w:r>
            <w:r>
              <w:rPr>
                <w:rFonts w:hint="eastAsia"/>
              </w:rPr>
              <w:t xml:space="preserve">拍法</w:t>
            </w:r>
            <w:r>
              <w:t xml:space="preserve"> + </w:t>
            </w:r>
            <w:r>
              <w:rPr>
                <w:rFonts w:hint="eastAsia"/>
              </w:rPr>
              <w:t xml:space="preserve">摩法</w:t>
            </w:r>
          </w:p>
        </w:tc>
      </w:tr>
      <w:tr>
        <w:tc>
          <w:tcPr>
            <w:shd w:val="clear" w:color="auto" w:fill="F7F7F7"/>
          </w:tcPr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赛后放松式</w:t>
            </w:r>
            <w:r>
              <w:t xml:space="preserve"> </w:t>
            </w:r>
            <w:r>
              <w:t xml:space="preserve">(Post-event)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rPr>
                <w:rFonts w:hint="eastAsia"/>
              </w:rPr>
              <w:t xml:space="preserve">比赛/训练后</w:t>
            </w:r>
            <w:r>
              <w:t xml:space="preserve"> 30 </w:t>
            </w:r>
            <w:r>
              <w:rPr>
                <w:rFonts w:hint="eastAsia"/>
              </w:rPr>
              <w:t xml:space="preserve">分钟内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rPr>
                <w:rFonts w:hint="eastAsia"/>
              </w:rPr>
              <w:t xml:space="preserve">排除乳酸、缓解</w:t>
            </w:r>
            <w:r>
              <w:t xml:space="preserve"> </w:t>
            </w:r>
            <w:r>
              <w:rPr>
                <w:rFonts w:hint="eastAsia"/>
              </w:rPr>
              <w:t xml:space="preserve">DOMS、恢复气血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rPr>
                <w:rFonts w:hint="eastAsia"/>
              </w:rPr>
              <w:t xml:space="preserve">缓慢、深层、舒缓；揉法</w:t>
            </w:r>
            <w:r>
              <w:t xml:space="preserve"> + </w:t>
            </w:r>
            <w:r>
              <w:rPr>
                <w:rFonts w:hint="eastAsia"/>
              </w:rPr>
              <w:t xml:space="preserve">拿法</w:t>
            </w:r>
            <w:r>
              <w:t xml:space="preserve"> + </w:t>
            </w:r>
            <w:r>
              <w:rPr>
                <w:rFonts w:hint="eastAsia"/>
              </w:rPr>
              <w:t xml:space="preserve">按法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慢性运动伤治疗式</w:t>
            </w:r>
            <w:r>
              <w:t xml:space="preserve"> </w:t>
            </w:r>
            <w:r>
              <w:t xml:space="preserve">(Maintenance/Therapeutic)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训练周期间或恢复期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处理慢性肌腱炎、僵硬、瘢痕组织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局部深压、点按穴位、持续</w:t>
            </w:r>
            <w:r>
              <w:t xml:space="preserve"> 5–10 </w:t>
            </w:r>
            <w:r>
              <w:rPr>
                <w:rFonts w:hint="eastAsia"/>
              </w:rPr>
              <w:t xml:space="preserve">分钟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615"/>
    <w:bookmarkEnd w:id="616"/>
    <w:bookmarkStart w:id="620" w:name="第二节-常见运动项目与损伤模式-common-sports-injuries"/>
    <w:p>
      <w:pPr>
        <w:pStyle w:val="Heading5"/>
      </w:pPr>
      <w:r>
        <w:rPr>
          <w:rStyle w:val="SectionNumber"/>
        </w:rPr>
        <w:t xml:space="preserve">1.3.2.1.3</w:t>
      </w:r>
      <w:r>
        <w:tab/>
      </w:r>
      <w:r>
        <w:rPr>
          <w:rFonts w:hint="eastAsia"/>
        </w:rPr>
        <w:t xml:space="preserve">第二节</w:t>
      </w:r>
      <w:r>
        <w:t xml:space="preserve">　</w:t>
      </w:r>
      <w:r>
        <w:rPr>
          <w:rFonts w:hint="eastAsia"/>
        </w:rPr>
        <w:t xml:space="preserve">常见运动项目与损伤模式</w:t>
      </w:r>
      <w:r>
        <w:t xml:space="preserve"> / Common Sports &amp; Injuries</w:t>
      </w:r>
    </w:p>
    <w:bookmarkStart w:id="617" w:name="常见运动项目"/>
    <w:p>
      <w:pPr>
        <w:pStyle w:val="Heading6"/>
      </w:pPr>
      <w:r>
        <w:rPr>
          <w:rStyle w:val="SectionNumber"/>
        </w:rPr>
        <w:t xml:space="preserve">1.3.2.1.3.1</w:t>
      </w:r>
      <w:r>
        <w:tab/>
      </w:r>
      <w:r>
        <w:t xml:space="preserve">2.1 </w:t>
      </w:r>
      <w:r>
        <w:rPr>
          <w:rFonts w:hint="eastAsia"/>
        </w:rPr>
        <w:t xml:space="preserve">常见运动项目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  <w:tblBorders>
          <w:top w:val="single" w:sz="12" w:color="7F7F7F"/>
          <w:bottom w:val="single" w:sz="12" w:color="7F7F7F"/>
          <w:insideH w:val="single" w:sz="6" w:color="7F7F7F"/>
          <w:left w:val="nil"/>
          <w:right w:val="nil"/>
          <w:insideV w:val="nil"/>
        </w:tblBorders>
      </w:tblPr>
      <w:tblGrid>
        <w:gridCol w:w="1584"/>
        <w:gridCol w:w="3696"/>
        <w:gridCol w:w="2640"/>
      </w:tblGrid>
      <w:tr>
        <w:trPr>
          <w:tblHeader w:val="on"/>
        </w:trPr>
        <w:tc>
          <w:tcPr>
            <w:shd w:val="clear" w:color="auto" w:fill="E7E6E6"/>
          </w:tcPr>
          <w:p>
            <w:pPr>
              <w:pStyle w:val="Compact"/>
            </w:pPr>
            <w:r>
              <w:rPr>
                <w:rFonts w:hint="eastAsia"/>
                <w:b/>
              </w:rPr>
              <w:t xml:space="preserve">项目</w:t>
            </w:r>
          </w:p>
        </w:tc>
        <w:tc>
          <w:tcPr>
            <w:shd w:val="clear" w:color="auto" w:fill="E7E6E6"/>
          </w:tcPr>
          <w:p>
            <w:pPr>
              <w:pStyle w:val="Compact"/>
            </w:pPr>
            <w:r>
              <w:rPr>
                <w:rFonts w:hint="eastAsia"/>
                <w:b/>
              </w:rPr>
              <w:t xml:space="preserve">主要受力部位</w:t>
            </w:r>
          </w:p>
        </w:tc>
        <w:tc>
          <w:tcPr>
            <w:shd w:val="clear" w:color="auto" w:fill="E7E6E6"/>
          </w:tcPr>
          <w:p>
            <w:pPr>
              <w:pStyle w:val="Compact"/>
            </w:pPr>
            <w:r>
              <w:rPr>
                <w:rFonts w:hint="eastAsia"/>
                <w:b/>
              </w:rPr>
              <w:t xml:space="preserve">常见伤害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跑步</w:t>
            </w:r>
            <w:r>
              <w:t xml:space="preserve"> (Running)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下肢、髋、踝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髂胫束综合征、足底筋膜炎、跟腱炎、胫骨内侧应力综合征</w:t>
            </w:r>
          </w:p>
        </w:tc>
      </w:tr>
      <w:tr>
        <w:tc>
          <w:tcPr>
            <w:shd w:val="clear" w:color="auto" w:fill="F7F7F7"/>
          </w:tcPr>
          <w:p>
            <w:pPr>
              <w:pStyle w:val="Compact"/>
            </w:pPr>
            <w:r>
              <w:rPr>
                <w:rFonts w:hint="eastAsia"/>
              </w:rPr>
              <w:t xml:space="preserve">篮球</w:t>
            </w:r>
            <w:r>
              <w:t xml:space="preserve"> (Basketball)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rPr>
                <w:rFonts w:hint="eastAsia"/>
              </w:rPr>
              <w:t xml:space="preserve">膝、踝、肩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rPr>
                <w:rFonts w:hint="eastAsia"/>
              </w:rPr>
              <w:t xml:space="preserve">踝关节扭伤、跳跃膝</w:t>
            </w:r>
            <w:r>
              <w:t xml:space="preserve"> </w:t>
            </w:r>
            <w:r>
              <w:rPr>
                <w:rFonts w:hint="eastAsia"/>
              </w:rPr>
              <w:t xml:space="preserve">(髌腱炎)、肩袖损伤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举重</w:t>
            </w:r>
            <w:r>
              <w:t xml:space="preserve"> (Weightlifting)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腰、肩、膝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腰背拉伤、椎间盘问题、肩袖撕裂</w:t>
            </w:r>
          </w:p>
        </w:tc>
      </w:tr>
      <w:tr>
        <w:tc>
          <w:tcPr>
            <w:shd w:val="clear" w:color="auto" w:fill="F7F7F7"/>
          </w:tcPr>
          <w:p>
            <w:pPr>
              <w:pStyle w:val="Compact"/>
            </w:pPr>
            <w:r>
              <w:rPr>
                <w:rFonts w:hint="eastAsia"/>
              </w:rPr>
              <w:t xml:space="preserve">武术</w:t>
            </w:r>
            <w:r>
              <w:t xml:space="preserve"> (Martial Arts)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rPr>
                <w:rFonts w:hint="eastAsia"/>
              </w:rPr>
              <w:t xml:space="preserve">全身、关节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rPr>
                <w:rFonts w:hint="eastAsia"/>
              </w:rPr>
              <w:t xml:space="preserve">关节扭伤、肌肉拉伤、瘀伤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瑜伽</w:t>
            </w:r>
            <w:r>
              <w:t xml:space="preserve"> (Yoga)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颈、腰、髋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过度拉伸、腰椎不稳、颈部劳损</w:t>
            </w:r>
          </w:p>
        </w:tc>
      </w:tr>
      <w:tr>
        <w:tc>
          <w:tcPr>
            <w:shd w:val="clear" w:color="auto" w:fill="F7F7F7"/>
          </w:tcPr>
          <w:p>
            <w:pPr>
              <w:pStyle w:val="Compact"/>
            </w:pPr>
            <w:r>
              <w:rPr>
                <w:rFonts w:hint="eastAsia"/>
              </w:rPr>
              <w:t xml:space="preserve">自行车</w:t>
            </w:r>
            <w:r>
              <w:t xml:space="preserve"> (Cycling)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rPr>
                <w:rFonts w:hint="eastAsia"/>
              </w:rPr>
              <w:t xml:space="preserve">颈、腰、膝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rPr>
                <w:rFonts w:hint="eastAsia"/>
              </w:rPr>
              <w:t xml:space="preserve">颈源性头痛、腰肌劳损、髌股综合征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游泳</w:t>
            </w:r>
            <w:r>
              <w:t xml:space="preserve"> (Swimming)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肩、颈、腰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游泳肩</w:t>
            </w:r>
            <w:r>
              <w:t xml:space="preserve"> (Swimmer’s </w:t>
            </w:r>
            <w:r>
              <w:rPr>
                <w:rFonts w:hint="eastAsia"/>
              </w:rPr>
              <w:t xml:space="preserve">Shoulder)、颈部僵硬</w:t>
            </w:r>
          </w:p>
        </w:tc>
      </w:tr>
    </w:tbl>
    <w:bookmarkEnd w:id="617"/>
    <w:bookmarkStart w:id="618" w:name="常见运动损伤分类"/>
    <w:p>
      <w:pPr>
        <w:pStyle w:val="Heading6"/>
      </w:pPr>
      <w:r>
        <w:rPr>
          <w:rStyle w:val="SectionNumber"/>
        </w:rPr>
        <w:t xml:space="preserve">1.3.2.1.3.2</w:t>
      </w:r>
      <w:r>
        <w:tab/>
      </w:r>
      <w:r>
        <w:t xml:space="preserve">2.2 </w:t>
      </w:r>
      <w:r>
        <w:rPr>
          <w:rFonts w:hint="eastAsia"/>
        </w:rPr>
        <w:t xml:space="preserve">常见运动损伤分类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  <w:tblBorders>
          <w:top w:val="single" w:sz="12" w:color="7F7F7F"/>
          <w:bottom w:val="single" w:sz="12" w:color="7F7F7F"/>
          <w:insideH w:val="single" w:sz="6" w:color="7F7F7F"/>
          <w:left w:val="nil"/>
          <w:right w:val="nil"/>
          <w:insideV w:val="nil"/>
        </w:tblBorders>
      </w:tblPr>
      <w:tblGrid>
        <w:gridCol w:w="1250"/>
        <w:gridCol w:w="1875"/>
        <w:gridCol w:w="2709"/>
        <w:gridCol w:w="2084"/>
      </w:tblGrid>
      <w:tr>
        <w:trPr>
          <w:tblHeader w:val="on"/>
        </w:trPr>
        <w:tc>
          <w:tcPr>
            <w:shd w:val="clear" w:color="auto" w:fill="E7E6E6"/>
          </w:tcPr>
          <w:p>
            <w:pPr>
              <w:pStyle w:val="Compact"/>
            </w:pPr>
            <w:r>
              <w:rPr>
                <w:rFonts w:hint="eastAsia"/>
                <w:b/>
              </w:rPr>
              <w:t xml:space="preserve">中文</w:t>
            </w:r>
          </w:p>
        </w:tc>
        <w:tc>
          <w:tcPr>
            <w:shd w:val="clear" w:color="auto" w:fill="E7E6E6"/>
          </w:tcPr>
          <w:p>
            <w:pPr>
              <w:pStyle w:val="Compact"/>
            </w:pPr>
            <w:r>
              <w:rPr>
                <w:b/>
              </w:rPr>
              <w:t xml:space="preserve">English</w:t>
            </w:r>
          </w:p>
        </w:tc>
        <w:tc>
          <w:tcPr>
            <w:shd w:val="clear" w:color="auto" w:fill="E7E6E6"/>
          </w:tcPr>
          <w:p>
            <w:pPr>
              <w:pStyle w:val="Compact"/>
            </w:pPr>
            <w:r>
              <w:rPr>
                <w:rFonts w:hint="eastAsia"/>
                <w:b/>
              </w:rPr>
              <w:t xml:space="preserve">病机</w:t>
            </w:r>
            <w:r>
              <w:rPr>
                <w:b/>
              </w:rPr>
              <w:t xml:space="preserve"> (TCM)</w:t>
            </w:r>
          </w:p>
        </w:tc>
        <w:tc>
          <w:tcPr>
            <w:shd w:val="clear" w:color="auto" w:fill="E7E6E6"/>
          </w:tcPr>
          <w:p>
            <w:pPr>
              <w:pStyle w:val="Compact"/>
            </w:pPr>
            <w:r>
              <w:rPr>
                <w:rFonts w:hint="eastAsia"/>
                <w:b/>
              </w:rPr>
              <w:t xml:space="preserve">常见表现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延迟性肌肉酸痛</w:t>
            </w:r>
          </w:p>
        </w:tc>
        <w:tc>
          <w:tcPr/>
          <w:p>
            <w:pPr>
              <w:pStyle w:val="Compact"/>
            </w:pPr>
            <w:r>
              <w:t xml:space="preserve">DOMS (Delayed Onset Muscle Soreness)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气滞血瘀于肌腠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训练后</w:t>
            </w:r>
            <w:r>
              <w:t xml:space="preserve"> 24–72h </w:t>
            </w:r>
            <w:r>
              <w:rPr>
                <w:rFonts w:hint="eastAsia"/>
              </w:rPr>
              <w:t xml:space="preserve">出现酸胀、僵硬</w:t>
            </w:r>
          </w:p>
        </w:tc>
      </w:tr>
      <w:tr>
        <w:tc>
          <w:tcPr>
            <w:shd w:val="clear" w:color="auto" w:fill="F7F7F7"/>
          </w:tcPr>
          <w:p>
            <w:pPr>
              <w:pStyle w:val="Compact"/>
            </w:pPr>
            <w:r>
              <w:rPr>
                <w:rFonts w:hint="eastAsia"/>
              </w:rPr>
              <w:t xml:space="preserve">肌肉拉伤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t xml:space="preserve">Muscle strain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rPr>
                <w:rFonts w:hint="eastAsia"/>
              </w:rPr>
              <w:t xml:space="preserve">气血瘀阻、筋脉受损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rPr>
                <w:rFonts w:hint="eastAsia"/>
              </w:rPr>
              <w:t xml:space="preserve">局部疼痛、肿胀、活动受限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肌腱炎</w:t>
            </w:r>
          </w:p>
        </w:tc>
        <w:tc>
          <w:tcPr/>
          <w:p>
            <w:pPr>
              <w:pStyle w:val="Compact"/>
            </w:pPr>
            <w:r>
              <w:t xml:space="preserve">Tendinitis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筋脉劳损、湿热痹阻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慢性局部疼痛、动则加剧</w:t>
            </w:r>
          </w:p>
        </w:tc>
      </w:tr>
      <w:tr>
        <w:tc>
          <w:tcPr>
            <w:shd w:val="clear" w:color="auto" w:fill="F7F7F7"/>
          </w:tcPr>
          <w:p>
            <w:pPr>
              <w:pStyle w:val="Compact"/>
            </w:pPr>
            <w:r>
              <w:rPr>
                <w:rFonts w:hint="eastAsia"/>
              </w:rPr>
              <w:t xml:space="preserve">关节扭伤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t xml:space="preserve">Joint sprain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rPr>
                <w:rFonts w:hint="eastAsia"/>
              </w:rPr>
              <w:t xml:space="preserve">经筋离位、气血壅滞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rPr>
                <w:rFonts w:hint="eastAsia"/>
              </w:rPr>
              <w:t xml:space="preserve">急性肿胀、活动痛、淤青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韧带拉伤</w:t>
            </w:r>
          </w:p>
        </w:tc>
        <w:tc>
          <w:tcPr/>
          <w:p>
            <w:pPr>
              <w:pStyle w:val="Compact"/>
            </w:pPr>
            <w:r>
              <w:t xml:space="preserve">Ligament strain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筋脉拉伤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关节松动感、定位疼痛</w:t>
            </w:r>
          </w:p>
        </w:tc>
      </w:tr>
      <w:tr>
        <w:tc>
          <w:tcPr>
            <w:shd w:val="clear" w:color="auto" w:fill="F7F7F7"/>
          </w:tcPr>
          <w:p>
            <w:pPr>
              <w:pStyle w:val="Compact"/>
            </w:pPr>
            <w:r>
              <w:rPr>
                <w:rFonts w:hint="eastAsia"/>
              </w:rPr>
              <w:t xml:space="preserve">抽筋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t xml:space="preserve">Muscle cramp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rPr>
                <w:rFonts w:hint="eastAsia"/>
              </w:rPr>
              <w:t xml:space="preserve">气血不足或寒邪侵袭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rPr>
                <w:rFonts w:hint="eastAsia"/>
              </w:rPr>
              <w:t xml:space="preserve">突发性肌肉强直收缩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髂胫束综合征</w:t>
            </w:r>
          </w:p>
        </w:tc>
        <w:tc>
          <w:tcPr/>
          <w:p>
            <w:pPr>
              <w:pStyle w:val="Compact"/>
            </w:pPr>
            <w:r>
              <w:t xml:space="preserve">ITBS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筋膜痹阻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膝外侧疼痛</w:t>
            </w:r>
          </w:p>
        </w:tc>
      </w:tr>
      <w:tr>
        <w:tc>
          <w:tcPr>
            <w:shd w:val="clear" w:color="auto" w:fill="F7F7F7"/>
          </w:tcPr>
          <w:p>
            <w:pPr>
              <w:pStyle w:val="Compact"/>
            </w:pPr>
            <w:r>
              <w:rPr>
                <w:rFonts w:hint="eastAsia"/>
              </w:rPr>
              <w:t xml:space="preserve">足底筋膜炎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t xml:space="preserve">Plantar fasciitis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rPr>
                <w:rFonts w:hint="eastAsia"/>
              </w:rPr>
              <w:t xml:space="preserve">肾虚、寒湿留经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rPr>
                <w:rFonts w:hint="eastAsia"/>
              </w:rPr>
              <w:t xml:space="preserve">晨起足跟刺痛</w:t>
            </w:r>
          </w:p>
        </w:tc>
      </w:tr>
    </w:tbl>
    <w:bookmarkEnd w:id="618"/>
    <w:bookmarkStart w:id="619" w:name="损伤分期与推拿适用性"/>
    <w:p>
      <w:pPr>
        <w:pStyle w:val="Heading6"/>
      </w:pPr>
      <w:r>
        <w:rPr>
          <w:rStyle w:val="SectionNumber"/>
        </w:rPr>
        <w:t xml:space="preserve">1.3.2.1.3.3</w:t>
      </w:r>
      <w:r>
        <w:tab/>
      </w:r>
      <w:r>
        <w:t xml:space="preserve">2.3 </w:t>
      </w:r>
      <w:r>
        <w:rPr>
          <w:rFonts w:hint="eastAsia"/>
        </w:rPr>
        <w:t xml:space="preserve">损伤分期与推拿适用性</w:t>
      </w:r>
    </w:p>
    <w:tbl>
      <w:tblPr>
        <w:tblStyle w:val="Table"/>
        <w:tblW w:type="auto" w:w="0"/>
        <w:tblLook w:firstRow="1" w:lastRow="0" w:firstColumn="0" w:lastColumn="0" w:noHBand="0" w:noVBand="0" w:val="0020"/>
        <w:tblBorders>
          <w:top w:val="single" w:sz="12" w:color="7F7F7F"/>
          <w:bottom w:val="single" w:sz="12" w:color="7F7F7F"/>
          <w:insideH w:val="single" w:sz="6" w:color="7F7F7F"/>
          <w:left w:val="nil"/>
          <w:right w:val="nil"/>
          <w:insideV w:val="nil"/>
        </w:tblBorders>
      </w:tblPr>
      <w:tblGrid>
        <w:gridCol w:w="2640"/>
        <w:gridCol w:w="2640"/>
        <w:gridCol w:w="2640"/>
      </w:tblGrid>
      <w:tr>
        <w:trPr>
          <w:tblHeader w:val="on"/>
        </w:trPr>
        <w:tc>
          <w:tcPr>
            <w:shd w:val="clear" w:color="auto" w:fill="E7E6E6"/>
          </w:tcPr>
          <w:p>
            <w:pPr>
              <w:pStyle w:val="Compact"/>
            </w:pPr>
            <w:r>
              <w:rPr>
                <w:rFonts w:hint="eastAsia"/>
                <w:b/>
              </w:rPr>
              <w:t xml:space="preserve">分期</w:t>
            </w:r>
          </w:p>
        </w:tc>
        <w:tc>
          <w:tcPr>
            <w:shd w:val="clear" w:color="auto" w:fill="E7E6E6"/>
          </w:tcPr>
          <w:p>
            <w:pPr>
              <w:pStyle w:val="Compact"/>
            </w:pPr>
            <w:r>
              <w:rPr>
                <w:rFonts w:hint="eastAsia"/>
                <w:b/>
              </w:rPr>
              <w:t xml:space="preserve">时间</w:t>
            </w:r>
          </w:p>
        </w:tc>
        <w:tc>
          <w:tcPr>
            <w:shd w:val="clear" w:color="auto" w:fill="E7E6E6"/>
          </w:tcPr>
          <w:p>
            <w:pPr>
              <w:pStyle w:val="Compact"/>
            </w:pPr>
            <w:r>
              <w:rPr>
                <w:rFonts w:hint="eastAsia"/>
                <w:b/>
              </w:rPr>
              <w:t xml:space="preserve">推拿适用性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急性期</w:t>
            </w:r>
          </w:p>
        </w:tc>
        <w:tc>
          <w:tcPr/>
          <w:p>
            <w:pPr>
              <w:pStyle w:val="Compact"/>
            </w:pPr>
            <w:r>
              <w:t xml:space="preserve">0–48 </w:t>
            </w:r>
            <w:r>
              <w:rPr>
                <w:rFonts w:hint="eastAsia"/>
              </w:rPr>
              <w:t xml:space="preserve">小时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患处禁推</w:t>
            </w:r>
            <w:r>
              <w:rPr>
                <w:rFonts w:hint="eastAsia"/>
              </w:rPr>
              <w:t xml:space="preserve">；可推远端经络疏导，配合</w:t>
            </w:r>
            <w:r>
              <w:t xml:space="preserve"> RICE </w:t>
            </w:r>
            <w:r>
              <w:rPr>
                <w:rFonts w:hint="eastAsia"/>
              </w:rPr>
              <w:t xml:space="preserve">原则</w:t>
            </w:r>
          </w:p>
        </w:tc>
      </w:tr>
      <w:tr>
        <w:tc>
          <w:tcPr>
            <w:shd w:val="clear" w:color="auto" w:fill="F7F7F7"/>
          </w:tcPr>
          <w:p>
            <w:pPr>
              <w:pStyle w:val="Compact"/>
            </w:pPr>
            <w:r>
              <w:rPr>
                <w:rFonts w:hint="eastAsia"/>
              </w:rPr>
              <w:t xml:space="preserve">亚急性期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t xml:space="preserve">48h–2 </w:t>
            </w:r>
            <w:r>
              <w:rPr>
                <w:rFonts w:hint="eastAsia"/>
              </w:rPr>
              <w:t xml:space="preserve">周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rPr>
                <w:rFonts w:hint="eastAsia"/>
              </w:rPr>
              <w:t xml:space="preserve">谨慎轻揉患处周围；活血化瘀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慢性期</w:t>
            </w:r>
            <w:r>
              <w:t xml:space="preserve"> / </w:t>
            </w:r>
            <w:r>
              <w:rPr>
                <w:rFonts w:hint="eastAsia"/>
              </w:rPr>
              <w:t xml:space="preserve">恢复期</w:t>
            </w:r>
          </w:p>
        </w:tc>
        <w:tc>
          <w:tcPr/>
          <w:p>
            <w:pPr>
              <w:pStyle w:val="Compact"/>
            </w:pPr>
            <w:r>
              <w:t xml:space="preserve">2 </w:t>
            </w:r>
            <w:r>
              <w:rPr>
                <w:rFonts w:hint="eastAsia"/>
              </w:rPr>
              <w:t xml:space="preserve">周以上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深层手法处理瘢痕、粘连；配合关节松动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619"/>
    <w:bookmarkEnd w:id="620"/>
    <w:bookmarkStart w:id="623" w:name="第三节-tcm-解剖与经络在运动推拿的应用"/>
    <w:p>
      <w:pPr>
        <w:pStyle w:val="Heading5"/>
      </w:pPr>
      <w:r>
        <w:rPr>
          <w:rStyle w:val="SectionNumber"/>
        </w:rPr>
        <w:t xml:space="preserve">1.3.2.1.4</w:t>
      </w:r>
      <w:r>
        <w:tab/>
      </w:r>
      <w:r>
        <w:rPr>
          <w:rFonts w:hint="eastAsia"/>
        </w:rPr>
        <w:t xml:space="preserve">第三节</w:t>
      </w:r>
      <w:r>
        <w:t xml:space="preserve">　TCM </w:t>
      </w:r>
      <w:r>
        <w:rPr>
          <w:rFonts w:hint="eastAsia"/>
        </w:rPr>
        <w:t xml:space="preserve">解剖与经络在运动推拿的应用</w:t>
      </w:r>
    </w:p>
    <w:bookmarkStart w:id="621" w:name="重点经络"/>
    <w:p>
      <w:pPr>
        <w:pStyle w:val="Heading6"/>
      </w:pPr>
      <w:r>
        <w:rPr>
          <w:rStyle w:val="SectionNumber"/>
        </w:rPr>
        <w:t xml:space="preserve">1.3.2.1.4.1</w:t>
      </w:r>
      <w:r>
        <w:tab/>
      </w:r>
      <w:r>
        <w:t xml:space="preserve">3.1 </w:t>
      </w:r>
      <w:r>
        <w:rPr>
          <w:rFonts w:hint="eastAsia"/>
        </w:rPr>
        <w:t xml:space="preserve">重点经络</w:t>
      </w:r>
    </w:p>
    <w:tbl>
      <w:tblPr>
        <w:tblStyle w:val="Table"/>
        <w:tblW w:type="auto" w:w="0"/>
        <w:tblLook w:firstRow="1" w:lastRow="0" w:firstColumn="0" w:lastColumn="0" w:noHBand="0" w:noVBand="0" w:val="0020"/>
        <w:tblBorders>
          <w:top w:val="single" w:sz="12" w:color="7F7F7F"/>
          <w:bottom w:val="single" w:sz="12" w:color="7F7F7F"/>
          <w:insideH w:val="single" w:sz="6" w:color="7F7F7F"/>
          <w:left w:val="nil"/>
          <w:right w:val="nil"/>
          <w:insideV w:val="nil"/>
        </w:tblBorders>
      </w:tblPr>
      <w:tblGrid>
        <w:gridCol w:w="2640"/>
        <w:gridCol w:w="2640"/>
        <w:gridCol w:w="2640"/>
      </w:tblGrid>
      <w:tr>
        <w:trPr>
          <w:tblHeader w:val="on"/>
        </w:trPr>
        <w:tc>
          <w:tcPr>
            <w:shd w:val="clear" w:color="auto" w:fill="E7E6E6"/>
          </w:tcPr>
          <w:p>
            <w:pPr>
              <w:pStyle w:val="Compact"/>
            </w:pPr>
            <w:r>
              <w:rPr>
                <w:rFonts w:hint="eastAsia"/>
                <w:b/>
              </w:rPr>
              <w:t xml:space="preserve">经络</w:t>
            </w:r>
          </w:p>
        </w:tc>
        <w:tc>
          <w:tcPr>
            <w:shd w:val="clear" w:color="auto" w:fill="E7E6E6"/>
          </w:tcPr>
          <w:p>
            <w:pPr>
              <w:pStyle w:val="Compact"/>
            </w:pPr>
            <w:r>
              <w:rPr>
                <w:rFonts w:hint="eastAsia"/>
                <w:b/>
              </w:rPr>
              <w:t xml:space="preserve">走向</w:t>
            </w:r>
          </w:p>
        </w:tc>
        <w:tc>
          <w:tcPr>
            <w:shd w:val="clear" w:color="auto" w:fill="E7E6E6"/>
          </w:tcPr>
          <w:p>
            <w:pPr>
              <w:pStyle w:val="Compact"/>
            </w:pPr>
            <w:r>
              <w:rPr>
                <w:rFonts w:hint="eastAsia"/>
                <w:b/>
              </w:rPr>
              <w:t xml:space="preserve">运动推拿应用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足太阳膀胱经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头</w:t>
            </w:r>
            <w:r>
              <w:t xml:space="preserve"> → </w:t>
            </w:r>
            <w:r>
              <w:rPr>
                <w:rFonts w:hint="eastAsia"/>
              </w:rPr>
              <w:t xml:space="preserve">背</w:t>
            </w:r>
            <w:r>
              <w:t xml:space="preserve"> → </w:t>
            </w:r>
            <w:r>
              <w:rPr>
                <w:rFonts w:hint="eastAsia"/>
              </w:rPr>
              <w:t xml:space="preserve">腿后</w:t>
            </w:r>
            <w:r>
              <w:t xml:space="preserve"> → </w:t>
            </w:r>
            <w:r>
              <w:rPr>
                <w:rFonts w:hint="eastAsia"/>
              </w:rPr>
              <w:t xml:space="preserve">足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背部痛、腘绳肌僵硬、坐骨神经痛</w:t>
            </w:r>
          </w:p>
        </w:tc>
      </w:tr>
      <w:tr>
        <w:tc>
          <w:tcPr>
            <w:shd w:val="clear" w:color="auto" w:fill="F7F7F7"/>
          </w:tcPr>
          <w:p>
            <w:pPr>
              <w:pStyle w:val="Compact"/>
            </w:pPr>
            <w:r>
              <w:rPr>
                <w:rFonts w:hint="eastAsia"/>
              </w:rPr>
              <w:t xml:space="preserve">足少阳胆经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rPr>
                <w:rFonts w:hint="eastAsia"/>
              </w:rPr>
              <w:t xml:space="preserve">头侧</w:t>
            </w:r>
            <w:r>
              <w:t xml:space="preserve"> → </w:t>
            </w:r>
            <w:r>
              <w:rPr>
                <w:rFonts w:hint="eastAsia"/>
              </w:rPr>
              <w:t xml:space="preserve">体侧</w:t>
            </w:r>
            <w:r>
              <w:t xml:space="preserve"> → </w:t>
            </w:r>
            <w:r>
              <w:rPr>
                <w:rFonts w:hint="eastAsia"/>
              </w:rPr>
              <w:t xml:space="preserve">腿外</w:t>
            </w:r>
            <w:r>
              <w:t xml:space="preserve"> → </w:t>
            </w:r>
            <w:r>
              <w:rPr>
                <w:rFonts w:hint="eastAsia"/>
              </w:rPr>
              <w:t xml:space="preserve">足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rPr>
                <w:rFonts w:hint="eastAsia"/>
              </w:rPr>
              <w:t xml:space="preserve">髂胫束综合征、肩颈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足阳明胃经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面</w:t>
            </w:r>
            <w:r>
              <w:t xml:space="preserve"> → </w:t>
            </w:r>
            <w:r>
              <w:rPr>
                <w:rFonts w:hint="eastAsia"/>
              </w:rPr>
              <w:t xml:space="preserve">胸腹</w:t>
            </w:r>
            <w:r>
              <w:t xml:space="preserve"> → </w:t>
            </w:r>
            <w:r>
              <w:rPr>
                <w:rFonts w:hint="eastAsia"/>
              </w:rPr>
              <w:t xml:space="preserve">腿前</w:t>
            </w:r>
            <w:r>
              <w:t xml:space="preserve"> → </w:t>
            </w:r>
            <w:r>
              <w:rPr>
                <w:rFonts w:hint="eastAsia"/>
              </w:rPr>
              <w:t xml:space="preserve">足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股四头肌、跳跃膝、胫骨痛</w:t>
            </w:r>
          </w:p>
        </w:tc>
      </w:tr>
      <w:tr>
        <w:tc>
          <w:tcPr>
            <w:shd w:val="clear" w:color="auto" w:fill="F7F7F7"/>
          </w:tcPr>
          <w:p>
            <w:pPr>
              <w:pStyle w:val="Compact"/>
            </w:pPr>
            <w:r>
              <w:rPr>
                <w:rFonts w:hint="eastAsia"/>
              </w:rPr>
              <w:t xml:space="preserve">足太阴脾经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rPr>
                <w:rFonts w:hint="eastAsia"/>
              </w:rPr>
              <w:t xml:space="preserve">足</w:t>
            </w:r>
            <w:r>
              <w:t xml:space="preserve"> → </w:t>
            </w:r>
            <w:r>
              <w:rPr>
                <w:rFonts w:hint="eastAsia"/>
              </w:rPr>
              <w:t xml:space="preserve">腿内</w:t>
            </w:r>
            <w:r>
              <w:t xml:space="preserve"> → </w:t>
            </w:r>
            <w:r>
              <w:rPr>
                <w:rFonts w:hint="eastAsia"/>
              </w:rPr>
              <w:t xml:space="preserve">胸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rPr>
                <w:rFonts w:hint="eastAsia"/>
              </w:rPr>
              <w:t xml:space="preserve">内收肌、生殖泌尿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手太阳小肠经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手</w:t>
            </w:r>
            <w:r>
              <w:t xml:space="preserve"> → </w:t>
            </w:r>
            <w:r>
              <w:rPr>
                <w:rFonts w:hint="eastAsia"/>
              </w:rPr>
              <w:t xml:space="preserve">肩</w:t>
            </w:r>
            <w:r>
              <w:t xml:space="preserve"> → </w:t>
            </w:r>
            <w:r>
              <w:rPr>
                <w:rFonts w:hint="eastAsia"/>
              </w:rPr>
              <w:t xml:space="preserve">颈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肩胛、颈侧</w:t>
            </w:r>
          </w:p>
        </w:tc>
      </w:tr>
      <w:tr>
        <w:tc>
          <w:tcPr>
            <w:shd w:val="clear" w:color="auto" w:fill="F7F7F7"/>
          </w:tcPr>
          <w:p>
            <w:pPr>
              <w:pStyle w:val="Compact"/>
            </w:pPr>
            <w:r>
              <w:rPr>
                <w:rFonts w:hint="eastAsia"/>
              </w:rPr>
              <w:t xml:space="preserve">手少阳三焦经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rPr>
                <w:rFonts w:hint="eastAsia"/>
              </w:rPr>
              <w:t xml:space="preserve">手</w:t>
            </w:r>
            <w:r>
              <w:t xml:space="preserve"> → </w:t>
            </w:r>
            <w:r>
              <w:rPr>
                <w:rFonts w:hint="eastAsia"/>
              </w:rPr>
              <w:t xml:space="preserve">肩</w:t>
            </w:r>
            <w:r>
              <w:t xml:space="preserve"> → </w:t>
            </w:r>
            <w:r>
              <w:rPr>
                <w:rFonts w:hint="eastAsia"/>
              </w:rPr>
              <w:t xml:space="preserve">头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rPr>
                <w:rFonts w:hint="eastAsia"/>
              </w:rPr>
              <w:t xml:space="preserve">肩外侧、网球肘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任脉</w:t>
            </w:r>
            <w:r>
              <w:t xml:space="preserve"> / </w:t>
            </w:r>
            <w:r>
              <w:rPr>
                <w:rFonts w:hint="eastAsia"/>
              </w:rPr>
              <w:t xml:space="preserve">督脉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身前/后正中线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全身气血总枢</w:t>
            </w:r>
          </w:p>
        </w:tc>
      </w:tr>
    </w:tbl>
    <w:bookmarkEnd w:id="621"/>
    <w:bookmarkStart w:id="622" w:name="运动推拿常用穴位"/>
    <w:p>
      <w:pPr>
        <w:pStyle w:val="Heading6"/>
      </w:pPr>
      <w:r>
        <w:rPr>
          <w:rStyle w:val="SectionNumber"/>
        </w:rPr>
        <w:t xml:space="preserve">1.3.2.1.4.2</w:t>
      </w:r>
      <w:r>
        <w:tab/>
      </w:r>
      <w:r>
        <w:t xml:space="preserve">3.2 </w:t>
      </w:r>
      <w:r>
        <w:rPr>
          <w:rFonts w:hint="eastAsia"/>
        </w:rPr>
        <w:t xml:space="preserve">运动推拿常用穴位</w:t>
      </w:r>
    </w:p>
    <w:tbl>
      <w:tblPr>
        <w:tblStyle w:val="Table"/>
        <w:tblW w:type="auto" w:w="0"/>
        <w:tblLook w:firstRow="1" w:lastRow="0" w:firstColumn="0" w:lastColumn="0" w:noHBand="0" w:noVBand="0" w:val="0020"/>
        <w:tblBorders>
          <w:top w:val="single" w:sz="12" w:color="7F7F7F"/>
          <w:bottom w:val="single" w:sz="12" w:color="7F7F7F"/>
          <w:insideH w:val="single" w:sz="6" w:color="7F7F7F"/>
          <w:left w:val="nil"/>
          <w:right w:val="nil"/>
          <w:insideV w:val="nil"/>
        </w:tblBorders>
      </w:tblPr>
      <w:tblGrid>
        <w:gridCol w:w="2640"/>
        <w:gridCol w:w="2640"/>
        <w:gridCol w:w="2640"/>
      </w:tblGrid>
      <w:tr>
        <w:trPr>
          <w:tblHeader w:val="on"/>
        </w:trPr>
        <w:tc>
          <w:tcPr>
            <w:shd w:val="clear" w:color="auto" w:fill="E7E6E6"/>
          </w:tcPr>
          <w:p>
            <w:pPr>
              <w:pStyle w:val="Compact"/>
            </w:pPr>
            <w:r>
              <w:rPr>
                <w:rFonts w:hint="eastAsia"/>
                <w:b/>
              </w:rPr>
              <w:t xml:space="preserve">穴位</w:t>
            </w:r>
          </w:p>
        </w:tc>
        <w:tc>
          <w:tcPr>
            <w:shd w:val="clear" w:color="auto" w:fill="E7E6E6"/>
          </w:tcPr>
          <w:p>
            <w:pPr>
              <w:pStyle w:val="Compact"/>
            </w:pPr>
            <w:r>
              <w:rPr>
                <w:rFonts w:hint="eastAsia"/>
                <w:b/>
              </w:rPr>
              <w:t xml:space="preserve">位置</w:t>
            </w:r>
          </w:p>
        </w:tc>
        <w:tc>
          <w:tcPr>
            <w:shd w:val="clear" w:color="auto" w:fill="E7E6E6"/>
          </w:tcPr>
          <w:p>
            <w:pPr>
              <w:pStyle w:val="Compact"/>
            </w:pPr>
            <w:r>
              <w:rPr>
                <w:rFonts w:hint="eastAsia"/>
                <w:b/>
              </w:rPr>
              <w:t xml:space="preserve">主治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委中</w:t>
            </w:r>
            <w:r>
              <w:t xml:space="preserve"> (BL40)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腘窝中央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腰背痛、坐骨神经痛</w:t>
            </w:r>
          </w:p>
        </w:tc>
      </w:tr>
      <w:tr>
        <w:tc>
          <w:tcPr>
            <w:shd w:val="clear" w:color="auto" w:fill="F7F7F7"/>
          </w:tcPr>
          <w:p>
            <w:pPr>
              <w:pStyle w:val="Compact"/>
            </w:pPr>
            <w:r>
              <w:rPr>
                <w:rFonts w:hint="eastAsia"/>
              </w:rPr>
              <w:t xml:space="preserve">承山</w:t>
            </w:r>
            <w:r>
              <w:t xml:space="preserve"> (BL57)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rPr>
                <w:rFonts w:hint="eastAsia"/>
              </w:rPr>
              <w:t xml:space="preserve">小腿后正中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rPr>
                <w:rFonts w:hint="eastAsia"/>
              </w:rPr>
              <w:t xml:space="preserve">腓肠肌抽筋、跟腱炎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阳陵泉</w:t>
            </w:r>
            <w:r>
              <w:t xml:space="preserve"> (GB34)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膝下外侧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膝痛、筋会穴</w:t>
            </w:r>
          </w:p>
        </w:tc>
      </w:tr>
      <w:tr>
        <w:tc>
          <w:tcPr>
            <w:shd w:val="clear" w:color="auto" w:fill="F7F7F7"/>
          </w:tcPr>
          <w:p>
            <w:pPr>
              <w:pStyle w:val="Compact"/>
            </w:pPr>
            <w:r>
              <w:rPr>
                <w:rFonts w:hint="eastAsia"/>
              </w:rPr>
              <w:t xml:space="preserve">足三里</w:t>
            </w:r>
            <w:r>
              <w:t xml:space="preserve"> (ST36)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rPr>
                <w:rFonts w:hint="eastAsia"/>
              </w:rPr>
              <w:t xml:space="preserve">膝下</w:t>
            </w:r>
            <w:r>
              <w:t xml:space="preserve"> 3 </w:t>
            </w:r>
            <w:r>
              <w:rPr>
                <w:rFonts w:hint="eastAsia"/>
              </w:rPr>
              <w:t xml:space="preserve">寸外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rPr>
                <w:rFonts w:hint="eastAsia"/>
              </w:rPr>
              <w:t xml:space="preserve">全身强壮、下肢酸软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肩井</w:t>
            </w:r>
            <w:r>
              <w:t xml:space="preserve"> (GB21)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肩峰与大椎中点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肩颈僵硬</w:t>
            </w:r>
          </w:p>
        </w:tc>
      </w:tr>
      <w:tr>
        <w:tc>
          <w:tcPr>
            <w:shd w:val="clear" w:color="auto" w:fill="F7F7F7"/>
          </w:tcPr>
          <w:p>
            <w:pPr>
              <w:pStyle w:val="Compact"/>
            </w:pPr>
            <w:r>
              <w:rPr>
                <w:rFonts w:hint="eastAsia"/>
              </w:rPr>
              <w:t xml:space="preserve">环跳</w:t>
            </w:r>
            <w:r>
              <w:t xml:space="preserve"> (GB30)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rPr>
                <w:rFonts w:hint="eastAsia"/>
              </w:rPr>
              <w:t xml:space="preserve">臀部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rPr>
                <w:rFonts w:hint="eastAsia"/>
              </w:rPr>
              <w:t xml:space="preserve">臀肌、髋关节痛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风池</w:t>
            </w:r>
            <w:r>
              <w:t xml:space="preserve"> (GB20)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后枕下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颈源性头痛</w:t>
            </w:r>
          </w:p>
        </w:tc>
      </w:tr>
      <w:tr>
        <w:tc>
          <w:tcPr>
            <w:shd w:val="clear" w:color="auto" w:fill="F7F7F7"/>
          </w:tcPr>
          <w:p>
            <w:pPr>
              <w:pStyle w:val="Compact"/>
            </w:pPr>
            <w:r>
              <w:rPr>
                <w:rFonts w:hint="eastAsia"/>
              </w:rPr>
              <w:t xml:space="preserve">大椎</w:t>
            </w:r>
            <w:r>
              <w:t xml:space="preserve"> (GV14)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rPr>
                <w:rFonts w:hint="eastAsia"/>
              </w:rPr>
              <w:t xml:space="preserve">第</w:t>
            </w:r>
            <w:r>
              <w:t xml:space="preserve"> 7 </w:t>
            </w:r>
            <w:r>
              <w:rPr>
                <w:rFonts w:hint="eastAsia"/>
              </w:rPr>
              <w:t xml:space="preserve">颈椎下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rPr>
                <w:rFonts w:hint="eastAsia"/>
              </w:rPr>
              <w:t xml:space="preserve">颈背紧张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622"/>
    <w:bookmarkEnd w:id="623"/>
    <w:bookmarkStart w:id="628" w:name="第四节-四诊在运动推拿评估的应用"/>
    <w:p>
      <w:pPr>
        <w:pStyle w:val="Heading5"/>
      </w:pPr>
      <w:r>
        <w:rPr>
          <w:rStyle w:val="SectionNumber"/>
        </w:rPr>
        <w:t xml:space="preserve">1.3.2.1.5</w:t>
      </w:r>
      <w:r>
        <w:tab/>
      </w:r>
      <w:r>
        <w:rPr>
          <w:rFonts w:hint="eastAsia"/>
        </w:rPr>
        <w:t xml:space="preserve">第四节</w:t>
      </w:r>
      <w:r>
        <w:t xml:space="preserve">　</w:t>
      </w:r>
      <w:r>
        <w:rPr>
          <w:rFonts w:hint="eastAsia"/>
        </w:rPr>
        <w:t xml:space="preserve">四诊在运动推拿评估的应用</w:t>
      </w:r>
    </w:p>
    <w:bookmarkStart w:id="624" w:name="望诊-observation"/>
    <w:p>
      <w:pPr>
        <w:pStyle w:val="Heading6"/>
      </w:pPr>
      <w:r>
        <w:rPr>
          <w:rStyle w:val="SectionNumber"/>
        </w:rPr>
        <w:t xml:space="preserve">1.3.2.1.5.1</w:t>
      </w:r>
      <w:r>
        <w:tab/>
      </w:r>
      <w:r>
        <w:t xml:space="preserve">4.1 </w:t>
      </w:r>
      <w:r>
        <w:rPr>
          <w:rFonts w:hint="eastAsia"/>
        </w:rPr>
        <w:t xml:space="preserve">望诊</w:t>
      </w:r>
      <w:r>
        <w:t xml:space="preserve"> (Observation)</w:t>
      </w:r>
    </w:p>
    <w:p>
      <w:pPr>
        <w:pStyle w:val="Compact"/>
        <w:numPr>
          <w:ilvl w:val="0"/>
          <w:numId w:val="1308"/>
        </w:numPr>
      </w:pPr>
      <w:r>
        <w:rPr>
          <w:rFonts w:hint="eastAsia"/>
        </w:rPr>
        <w:t xml:space="preserve">体态：脊柱侧弯、骨盆倾斜、肩高低</w:t>
      </w:r>
    </w:p>
    <w:p>
      <w:pPr>
        <w:pStyle w:val="Compact"/>
        <w:numPr>
          <w:ilvl w:val="0"/>
          <w:numId w:val="1308"/>
        </w:numPr>
      </w:pPr>
      <w:r>
        <w:rPr>
          <w:rFonts w:hint="eastAsia"/>
        </w:rPr>
        <w:t xml:space="preserve">皮肤：瘀斑、肿胀、红热</w:t>
      </w:r>
    </w:p>
    <w:p>
      <w:pPr>
        <w:pStyle w:val="Compact"/>
        <w:numPr>
          <w:ilvl w:val="0"/>
          <w:numId w:val="1308"/>
        </w:numPr>
      </w:pPr>
      <w:r>
        <w:rPr>
          <w:rFonts w:hint="eastAsia"/>
        </w:rPr>
        <w:t xml:space="preserve">步态：跛行、避痛步态</w:t>
      </w:r>
    </w:p>
    <w:p>
      <w:pPr>
        <w:pStyle w:val="Compact"/>
        <w:numPr>
          <w:ilvl w:val="0"/>
          <w:numId w:val="1308"/>
        </w:numPr>
      </w:pPr>
      <w:r>
        <w:rPr>
          <w:rFonts w:hint="eastAsia"/>
        </w:rPr>
        <w:t xml:space="preserve">神色：疲劳程度、精神状态</w:t>
      </w:r>
    </w:p>
    <w:bookmarkEnd w:id="624"/>
    <w:bookmarkStart w:id="625" w:name="闻诊-listening"/>
    <w:p>
      <w:pPr>
        <w:pStyle w:val="Heading6"/>
      </w:pPr>
      <w:r>
        <w:rPr>
          <w:rStyle w:val="SectionNumber"/>
        </w:rPr>
        <w:t xml:space="preserve">1.3.2.1.5.2</w:t>
      </w:r>
      <w:r>
        <w:tab/>
      </w:r>
      <w:r>
        <w:t xml:space="preserve">4.2 </w:t>
      </w:r>
      <w:r>
        <w:rPr>
          <w:rFonts w:hint="eastAsia"/>
        </w:rPr>
        <w:t xml:space="preserve">闻诊</w:t>
      </w:r>
      <w:r>
        <w:t xml:space="preserve"> (Listening)</w:t>
      </w:r>
    </w:p>
    <w:p>
      <w:pPr>
        <w:pStyle w:val="Compact"/>
        <w:numPr>
          <w:ilvl w:val="0"/>
          <w:numId w:val="1309"/>
        </w:numPr>
      </w:pPr>
      <w:r>
        <w:rPr>
          <w:rFonts w:hint="eastAsia"/>
        </w:rPr>
        <w:t xml:space="preserve">关节弹响：摩擦音、爆裂音</w:t>
      </w:r>
    </w:p>
    <w:p>
      <w:pPr>
        <w:pStyle w:val="Compact"/>
        <w:numPr>
          <w:ilvl w:val="0"/>
          <w:numId w:val="1309"/>
        </w:numPr>
      </w:pPr>
      <w:r>
        <w:rPr>
          <w:rFonts w:hint="eastAsia"/>
        </w:rPr>
        <w:t xml:space="preserve">呼吸：运动后呼吸恢复速度</w:t>
      </w:r>
    </w:p>
    <w:p>
      <w:pPr>
        <w:pStyle w:val="Compact"/>
        <w:numPr>
          <w:ilvl w:val="0"/>
          <w:numId w:val="1309"/>
        </w:numPr>
      </w:pPr>
      <w:r>
        <w:rPr>
          <w:rFonts w:hint="eastAsia"/>
        </w:rPr>
        <w:t xml:space="preserve">客户语调：判断疲劳与疼痛级别</w:t>
      </w:r>
    </w:p>
    <w:bookmarkEnd w:id="625"/>
    <w:bookmarkStart w:id="626" w:name="问诊-questioning-运动推拿专属问诊清单"/>
    <w:p>
      <w:pPr>
        <w:pStyle w:val="Heading6"/>
      </w:pPr>
      <w:r>
        <w:rPr>
          <w:rStyle w:val="SectionNumber"/>
        </w:rPr>
        <w:t xml:space="preserve">1.3.2.1.5.3</w:t>
      </w:r>
      <w:r>
        <w:tab/>
      </w:r>
      <w:r>
        <w:t xml:space="preserve">4.3 </w:t>
      </w:r>
      <w:r>
        <w:rPr>
          <w:rFonts w:hint="eastAsia"/>
        </w:rPr>
        <w:t xml:space="preserve">问诊</w:t>
      </w:r>
      <w:r>
        <w:t xml:space="preserve"> (Questioning) — </w:t>
      </w:r>
      <w:r>
        <w:rPr>
          <w:rFonts w:hint="eastAsia"/>
        </w:rPr>
        <w:t xml:space="preserve">运动推拿专属问诊清单</w:t>
      </w:r>
    </w:p>
    <w:p>
      <w:pPr>
        <w:pStyle w:val="Compact"/>
        <w:numPr>
          <w:ilvl w:val="0"/>
          <w:numId w:val="1310"/>
        </w:numPr>
      </w:pPr>
      <w:r>
        <w:rPr>
          <w:rFonts w:hint="eastAsia"/>
        </w:rPr>
        <w:t xml:space="preserve">训练史：项目、年限、周训练量、强度</w:t>
      </w:r>
    </w:p>
    <w:p>
      <w:pPr>
        <w:pStyle w:val="Compact"/>
        <w:numPr>
          <w:ilvl w:val="0"/>
          <w:numId w:val="1310"/>
        </w:numPr>
      </w:pPr>
      <w:r>
        <w:rPr>
          <w:rFonts w:hint="eastAsia"/>
        </w:rPr>
        <w:t xml:space="preserve">伤痛史：既往手术、骨折、扭伤</w:t>
      </w:r>
    </w:p>
    <w:p>
      <w:pPr>
        <w:pStyle w:val="Compact"/>
        <w:numPr>
          <w:ilvl w:val="0"/>
          <w:numId w:val="1310"/>
        </w:numPr>
      </w:pPr>
      <w:r>
        <w:rPr>
          <w:rFonts w:hint="eastAsia"/>
        </w:rPr>
        <w:t xml:space="preserve">当前症状：部位、性质</w:t>
      </w:r>
      <w:r>
        <w:t xml:space="preserve"> </w:t>
      </w:r>
      <w:r>
        <w:rPr>
          <w:rFonts w:hint="eastAsia"/>
        </w:rPr>
        <w:t xml:space="preserve">(酸/胀/刺/麻)、诱发动作、缓解方式</w:t>
      </w:r>
    </w:p>
    <w:p>
      <w:pPr>
        <w:pStyle w:val="Compact"/>
        <w:numPr>
          <w:ilvl w:val="0"/>
          <w:numId w:val="1310"/>
        </w:numPr>
      </w:pPr>
      <w:r>
        <w:rPr>
          <w:rFonts w:hint="eastAsia"/>
        </w:rPr>
        <w:t xml:space="preserve">训练周期：休赛期</w:t>
      </w:r>
      <w:r>
        <w:t xml:space="preserve"> / </w:t>
      </w:r>
      <w:r>
        <w:rPr>
          <w:rFonts w:hint="eastAsia"/>
        </w:rPr>
        <w:t xml:space="preserve">训练期</w:t>
      </w:r>
      <w:r>
        <w:t xml:space="preserve"> / </w:t>
      </w:r>
      <w:r>
        <w:rPr>
          <w:rFonts w:hint="eastAsia"/>
        </w:rPr>
        <w:t xml:space="preserve">比赛期</w:t>
      </w:r>
    </w:p>
    <w:p>
      <w:pPr>
        <w:pStyle w:val="Compact"/>
        <w:numPr>
          <w:ilvl w:val="0"/>
          <w:numId w:val="1310"/>
        </w:numPr>
      </w:pPr>
      <w:r>
        <w:rPr>
          <w:rFonts w:hint="eastAsia"/>
        </w:rPr>
        <w:t xml:space="preserve">营养与睡眠状况</w:t>
      </w:r>
    </w:p>
    <w:p>
      <w:pPr>
        <w:pStyle w:val="Compact"/>
        <w:numPr>
          <w:ilvl w:val="0"/>
          <w:numId w:val="1310"/>
        </w:numPr>
      </w:pPr>
      <w:r>
        <w:rPr>
          <w:rFonts w:hint="eastAsia"/>
        </w:rPr>
        <w:t xml:space="preserve">既往推拿/物理治疗经验</w:t>
      </w:r>
    </w:p>
    <w:bookmarkEnd w:id="626"/>
    <w:bookmarkStart w:id="627" w:name="切诊-palpation"/>
    <w:p>
      <w:pPr>
        <w:pStyle w:val="Heading6"/>
      </w:pPr>
      <w:r>
        <w:rPr>
          <w:rStyle w:val="SectionNumber"/>
        </w:rPr>
        <w:t xml:space="preserve">1.3.2.1.5.4</w:t>
      </w:r>
      <w:r>
        <w:tab/>
      </w:r>
      <w:r>
        <w:t xml:space="preserve">4.4 </w:t>
      </w:r>
      <w:r>
        <w:rPr>
          <w:rFonts w:hint="eastAsia"/>
        </w:rPr>
        <w:t xml:space="preserve">切诊</w:t>
      </w:r>
      <w:r>
        <w:t xml:space="preserve"> (Palpation)</w:t>
      </w:r>
    </w:p>
    <w:p>
      <w:pPr>
        <w:pStyle w:val="Compact"/>
        <w:numPr>
          <w:ilvl w:val="0"/>
          <w:numId w:val="1311"/>
        </w:numPr>
      </w:pPr>
      <w:r>
        <w:rPr>
          <w:rFonts w:hint="eastAsia"/>
        </w:rPr>
        <w:t xml:space="preserve">肌张力：触感是否结节、条索</w:t>
      </w:r>
    </w:p>
    <w:p>
      <w:pPr>
        <w:pStyle w:val="Compact"/>
        <w:numPr>
          <w:ilvl w:val="0"/>
          <w:numId w:val="1311"/>
        </w:numPr>
      </w:pPr>
      <w:r>
        <w:rPr>
          <w:rFonts w:hint="eastAsia"/>
        </w:rPr>
        <w:t xml:space="preserve">痛点定位：按压痛、激痛点</w:t>
      </w:r>
      <w:r>
        <w:t xml:space="preserve"> (Trigger Point)</w:t>
      </w:r>
    </w:p>
    <w:p>
      <w:pPr>
        <w:pStyle w:val="Compact"/>
        <w:numPr>
          <w:ilvl w:val="0"/>
          <w:numId w:val="1311"/>
        </w:numPr>
      </w:pPr>
      <w:r>
        <w:rPr>
          <w:rFonts w:hint="eastAsia"/>
        </w:rPr>
        <w:t xml:space="preserve">关节活动度：被动范围</w:t>
      </w:r>
    </w:p>
    <w:p>
      <w:pPr>
        <w:pStyle w:val="Compact"/>
        <w:numPr>
          <w:ilvl w:val="0"/>
          <w:numId w:val="1311"/>
        </w:numPr>
      </w:pPr>
      <w:r>
        <w:rPr>
          <w:rFonts w:hint="eastAsia"/>
        </w:rPr>
        <w:t xml:space="preserve">脉象：紧</w:t>
      </w:r>
      <w:r>
        <w:t xml:space="preserve"> </w:t>
      </w:r>
      <w:r>
        <w:rPr>
          <w:rFonts w:hint="eastAsia"/>
        </w:rPr>
        <w:t xml:space="preserve">(寒/痛)、滑</w:t>
      </w:r>
      <w:r>
        <w:t xml:space="preserve"> </w:t>
      </w:r>
      <w:r>
        <w:rPr>
          <w:rFonts w:hint="eastAsia"/>
        </w:rPr>
        <w:t xml:space="preserve">(湿/痰)、弦</w:t>
      </w:r>
      <w:r>
        <w:t xml:space="preserve"> </w:t>
      </w:r>
      <w:r>
        <w:rPr>
          <w:rFonts w:hint="eastAsia"/>
        </w:rPr>
        <w:t xml:space="preserve">(肝郁)</w:t>
      </w:r>
    </w:p>
    <w:p>
      <w:r>
        <w:pict>
          <v:rect style="width:0;height:1.5pt" o:hralign="center" o:hrstd="t" o:hr="t"/>
        </w:pict>
      </w:r>
    </w:p>
    <w:bookmarkEnd w:id="627"/>
    <w:bookmarkEnd w:id="628"/>
    <w:bookmarkStart w:id="632" w:name="X4a107a27ad64865ca73fc048e823cbd815bc4dd"/>
    <w:p>
      <w:pPr>
        <w:pStyle w:val="Heading5"/>
      </w:pPr>
      <w:r>
        <w:rPr>
          <w:rStyle w:val="SectionNumber"/>
        </w:rPr>
        <w:t xml:space="preserve">1.3.2.1.6</w:t>
      </w:r>
      <w:r>
        <w:tab/>
      </w:r>
      <w:r>
        <w:rPr>
          <w:rFonts w:hint="eastAsia"/>
        </w:rPr>
        <w:t xml:space="preserve">第五节</w:t>
      </w:r>
      <w:r>
        <w:t xml:space="preserve">　</w:t>
      </w:r>
      <w:r>
        <w:rPr>
          <w:rFonts w:hint="eastAsia"/>
        </w:rPr>
        <w:t xml:space="preserve">适应症与禁忌症</w:t>
      </w:r>
      <w:r>
        <w:t xml:space="preserve"> / Indications &amp; Contraindications</w:t>
      </w:r>
    </w:p>
    <w:bookmarkStart w:id="629" w:name="运动推拿适应症"/>
    <w:p>
      <w:pPr>
        <w:pStyle w:val="Heading6"/>
      </w:pPr>
      <w:r>
        <w:rPr>
          <w:rStyle w:val="SectionNumber"/>
        </w:rPr>
        <w:t xml:space="preserve">1.3.2.1.6.1</w:t>
      </w:r>
      <w:r>
        <w:tab/>
      </w:r>
      <w:r>
        <w:t xml:space="preserve">5.1 </w:t>
      </w:r>
      <w:r>
        <w:rPr>
          <w:rFonts w:hint="eastAsia"/>
        </w:rPr>
        <w:t xml:space="preserve">运动推拿适应症</w:t>
      </w:r>
    </w:p>
    <w:p>
      <w:pPr>
        <w:pStyle w:val="Compact"/>
        <w:numPr>
          <w:ilvl w:val="0"/>
          <w:numId w:val="1312"/>
        </w:numPr>
      </w:pPr>
      <w:r>
        <w:rPr>
          <w:rFonts w:hint="eastAsia"/>
        </w:rPr>
        <w:t xml:space="preserve">DOMS、肌肉酸痛、僵硬</w:t>
      </w:r>
    </w:p>
    <w:p>
      <w:pPr>
        <w:pStyle w:val="Compact"/>
        <w:numPr>
          <w:ilvl w:val="0"/>
          <w:numId w:val="1312"/>
        </w:numPr>
      </w:pPr>
      <w:r>
        <w:rPr>
          <w:rFonts w:hint="eastAsia"/>
        </w:rPr>
        <w:t xml:space="preserve">慢性肌腱炎、筋膜炎</w:t>
      </w:r>
    </w:p>
    <w:p>
      <w:pPr>
        <w:pStyle w:val="Compact"/>
        <w:numPr>
          <w:ilvl w:val="0"/>
          <w:numId w:val="1312"/>
        </w:numPr>
      </w:pPr>
      <w:r>
        <w:rPr>
          <w:rFonts w:hint="eastAsia"/>
        </w:rPr>
        <w:t xml:space="preserve">关节活动受限（非急性期）</w:t>
      </w:r>
    </w:p>
    <w:p>
      <w:pPr>
        <w:pStyle w:val="Compact"/>
        <w:numPr>
          <w:ilvl w:val="0"/>
          <w:numId w:val="1312"/>
        </w:numPr>
      </w:pPr>
      <w:r>
        <w:rPr>
          <w:rFonts w:hint="eastAsia"/>
        </w:rPr>
        <w:t xml:space="preserve">运动疲劳综合恢复</w:t>
      </w:r>
    </w:p>
    <w:p>
      <w:pPr>
        <w:pStyle w:val="Compact"/>
        <w:numPr>
          <w:ilvl w:val="0"/>
          <w:numId w:val="1312"/>
        </w:numPr>
      </w:pPr>
      <w:r>
        <w:rPr>
          <w:rFonts w:hint="eastAsia"/>
        </w:rPr>
        <w:t xml:space="preserve">赛前心理唤醒、赛后放松</w:t>
      </w:r>
    </w:p>
    <w:bookmarkEnd w:id="629"/>
    <w:bookmarkStart w:id="630" w:name="运动推拿禁忌含运动专属"/>
    <w:p>
      <w:pPr>
        <w:pStyle w:val="Heading6"/>
      </w:pPr>
      <w:r>
        <w:rPr>
          <w:rStyle w:val="SectionNumber"/>
        </w:rPr>
        <w:t xml:space="preserve">1.3.2.1.6.2</w:t>
      </w:r>
      <w:r>
        <w:tab/>
      </w:r>
      <w:r>
        <w:t xml:space="preserve">5.2 </w:t>
      </w:r>
      <w:r>
        <w:rPr>
          <w:rFonts w:hint="eastAsia"/>
        </w:rPr>
        <w:t xml:space="preserve">运动推拿禁忌（含运动专属）</w:t>
      </w:r>
    </w:p>
    <w:p>
      <w:pPr>
        <w:pStyle w:val="FirstParagraph"/>
      </w:pPr>
      <w:r>
        <w:rPr>
          <w:rFonts w:hint="eastAsia"/>
          <w:b/>
          <w:bCs/>
        </w:rPr>
        <w:t xml:space="preserve">绝对禁忌：</w:t>
      </w:r>
      <w:r>
        <w:t xml:space="preserve"> </w:t>
      </w:r>
      <w:r>
        <w:t xml:space="preserve">- </w:t>
      </w:r>
      <w:r>
        <w:rPr>
          <w:rFonts w:hint="eastAsia"/>
        </w:rPr>
        <w:t xml:space="preserve">急性扭伤</w:t>
      </w:r>
      <w:r>
        <w:t xml:space="preserve"> 24 </w:t>
      </w:r>
      <w:r>
        <w:rPr>
          <w:rFonts w:hint="eastAsia"/>
        </w:rPr>
        <w:t xml:space="preserve">小时内（患处）</w:t>
      </w:r>
      <w:r>
        <w:t xml:space="preserve"> </w:t>
      </w:r>
      <w:r>
        <w:t xml:space="preserve">- </w:t>
      </w:r>
      <w:r>
        <w:rPr>
          <w:rFonts w:hint="eastAsia"/>
        </w:rPr>
        <w:t xml:space="preserve">骨折、脱位未复位/未愈合</w:t>
      </w:r>
      <w:r>
        <w:t xml:space="preserve"> </w:t>
      </w:r>
      <w:r>
        <w:t xml:space="preserve">- </w:t>
      </w:r>
      <w:r>
        <w:rPr>
          <w:rFonts w:hint="eastAsia"/>
        </w:rPr>
        <w:t xml:space="preserve">肌腱断裂、韧带完全撕裂</w:t>
      </w:r>
      <w:r>
        <w:t xml:space="preserve"> </w:t>
      </w:r>
      <w:r>
        <w:t xml:space="preserve">- </w:t>
      </w:r>
      <w:r>
        <w:rPr>
          <w:rFonts w:hint="eastAsia"/>
        </w:rPr>
        <w:t xml:space="preserve">开放性伤口、皮肤感染</w:t>
      </w:r>
      <w:r>
        <w:t xml:space="preserve"> </w:t>
      </w:r>
      <w:r>
        <w:t xml:space="preserve">- </w:t>
      </w:r>
      <w:r>
        <w:rPr>
          <w:rFonts w:hint="eastAsia"/>
        </w:rPr>
        <w:t xml:space="preserve">急性深静脉血栓</w:t>
      </w:r>
      <w:r>
        <w:t xml:space="preserve"> (DVT)</w:t>
      </w:r>
      <w:r>
        <w:t xml:space="preserve"> </w:t>
      </w:r>
      <w:r>
        <w:t xml:space="preserve">- </w:t>
      </w:r>
      <w:r>
        <w:rPr>
          <w:rFonts w:hint="eastAsia"/>
        </w:rPr>
        <w:t xml:space="preserve">横纹肌溶解症</w:t>
      </w:r>
      <w:r>
        <w:t xml:space="preserve"> (Rhabdomyolysis) </w:t>
      </w:r>
      <w:r>
        <w:rPr>
          <w:rFonts w:hint="eastAsia"/>
        </w:rPr>
        <w:t xml:space="preserve">急性期</w:t>
      </w:r>
    </w:p>
    <w:p>
      <w:pPr>
        <w:pStyle w:val="BodyText"/>
      </w:pPr>
      <w:r>
        <w:rPr>
          <w:rFonts w:hint="eastAsia"/>
          <w:b/>
          <w:bCs/>
        </w:rPr>
        <w:t xml:space="preserve">相对禁忌（须谨慎或咨询医师）：</w:t>
      </w:r>
      <w:r>
        <w:t xml:space="preserve"> </w:t>
      </w:r>
      <w:r>
        <w:t xml:space="preserve">- </w:t>
      </w:r>
      <w:r>
        <w:rPr>
          <w:rFonts w:hint="eastAsia"/>
        </w:rPr>
        <w:t xml:space="preserve">严重高血压、心律不齐</w:t>
      </w:r>
      <w:r>
        <w:t xml:space="preserve"> </w:t>
      </w:r>
      <w:r>
        <w:t xml:space="preserve">- </w:t>
      </w:r>
      <w:r>
        <w:rPr>
          <w:rFonts w:hint="eastAsia"/>
        </w:rPr>
        <w:t xml:space="preserve">妊娠期（按</w:t>
      </w:r>
      <w:r>
        <w:t xml:space="preserve"> CU </w:t>
      </w:r>
      <w:r>
        <w:rPr>
          <w:rFonts w:hint="eastAsia"/>
        </w:rPr>
        <w:t xml:space="preserve">内容）</w:t>
      </w:r>
      <w:r>
        <w:t xml:space="preserve"> </w:t>
      </w:r>
      <w:r>
        <w:t xml:space="preserve">- </w:t>
      </w:r>
      <w:r>
        <w:rPr>
          <w:rFonts w:hint="eastAsia"/>
        </w:rPr>
        <w:t xml:space="preserve">服用抗凝血药物</w:t>
      </w:r>
      <w:r>
        <w:t xml:space="preserve"> </w:t>
      </w:r>
      <w:r>
        <w:t xml:space="preserve">- </w:t>
      </w:r>
      <w:r>
        <w:rPr>
          <w:rFonts w:hint="eastAsia"/>
        </w:rPr>
        <w:t xml:space="preserve">关节明显肿胀</w:t>
      </w:r>
      <w:r>
        <w:t xml:space="preserve"> </w:t>
      </w:r>
      <w:r>
        <w:t xml:space="preserve">- </w:t>
      </w:r>
      <w:r>
        <w:rPr>
          <w:rFonts w:hint="eastAsia"/>
        </w:rPr>
        <w:t xml:space="preserve">发烧、疲劳过度（过度训练综合征）</w:t>
      </w:r>
    </w:p>
    <w:bookmarkEnd w:id="630"/>
    <w:bookmarkStart w:id="631" w:name="可能反应-possible-effects"/>
    <w:p>
      <w:pPr>
        <w:pStyle w:val="Heading6"/>
      </w:pPr>
      <w:r>
        <w:rPr>
          <w:rStyle w:val="SectionNumber"/>
        </w:rPr>
        <w:t xml:space="preserve">1.3.2.1.6.3</w:t>
      </w:r>
      <w:r>
        <w:tab/>
      </w:r>
      <w:r>
        <w:t xml:space="preserve">5.3 </w:t>
      </w:r>
      <w:r>
        <w:rPr>
          <w:rFonts w:hint="eastAsia"/>
        </w:rPr>
        <w:t xml:space="preserve">可能反应</w:t>
      </w:r>
      <w:r>
        <w:t xml:space="preserve"> (Possible Effects)</w:t>
      </w:r>
    </w:p>
    <w:p>
      <w:pPr>
        <w:pStyle w:val="Compact"/>
        <w:numPr>
          <w:ilvl w:val="0"/>
          <w:numId w:val="1313"/>
        </w:numPr>
      </w:pPr>
      <w:r>
        <w:rPr>
          <w:rFonts w:hint="eastAsia"/>
        </w:rPr>
        <w:t xml:space="preserve">膀胱满感</w:t>
      </w:r>
    </w:p>
    <w:p>
      <w:pPr>
        <w:pStyle w:val="Compact"/>
        <w:numPr>
          <w:ilvl w:val="0"/>
          <w:numId w:val="1313"/>
        </w:numPr>
      </w:pPr>
      <w:r>
        <w:rPr>
          <w:rFonts w:hint="eastAsia"/>
        </w:rPr>
        <w:t xml:space="preserve">全身压力建立与释放感</w:t>
      </w:r>
    </w:p>
    <w:p>
      <w:pPr>
        <w:pStyle w:val="Compact"/>
        <w:numPr>
          <w:ilvl w:val="0"/>
          <w:numId w:val="1313"/>
        </w:numPr>
      </w:pPr>
      <w:r>
        <w:rPr>
          <w:rFonts w:hint="eastAsia"/>
        </w:rPr>
        <w:t xml:space="preserve">治疗后轻微镇静</w:t>
      </w:r>
    </w:p>
    <w:p>
      <w:pPr>
        <w:pStyle w:val="Compact"/>
        <w:numPr>
          <w:ilvl w:val="0"/>
          <w:numId w:val="1313"/>
        </w:numPr>
      </w:pPr>
      <w:r>
        <w:rPr>
          <w:rFonts w:hint="eastAsia"/>
        </w:rPr>
        <w:t xml:space="preserve">轻度淤青（瘀阻释放）</w:t>
      </w:r>
    </w:p>
    <w:p>
      <w:r>
        <w:pict>
          <v:rect style="width:0;height:1.5pt" o:hralign="center" o:hrstd="t" o:hr="t"/>
        </w:pict>
      </w:r>
    </w:p>
    <w:bookmarkEnd w:id="631"/>
    <w:bookmarkEnd w:id="632"/>
    <w:bookmarkStart w:id="634" w:name="第六节-服务前准备要点"/>
    <w:p>
      <w:pPr>
        <w:pStyle w:val="Heading5"/>
      </w:pPr>
      <w:r>
        <w:rPr>
          <w:rStyle w:val="SectionNumber"/>
        </w:rPr>
        <w:t xml:space="preserve">1.3.2.1.7</w:t>
      </w:r>
      <w:r>
        <w:tab/>
      </w:r>
      <w:r>
        <w:rPr>
          <w:rFonts w:hint="eastAsia"/>
        </w:rPr>
        <w:t xml:space="preserve">第六节</w:t>
      </w:r>
      <w:r>
        <w:t xml:space="preserve">　</w:t>
      </w:r>
      <w:r>
        <w:rPr>
          <w:rFonts w:hint="eastAsia"/>
        </w:rPr>
        <w:t xml:space="preserve">服务前准备要点</w:t>
      </w:r>
    </w:p>
    <w:bookmarkStart w:id="633" w:name="服务前核对清单"/>
    <w:p>
      <w:pPr>
        <w:pStyle w:val="Heading6"/>
      </w:pPr>
      <w:r>
        <w:rPr>
          <w:rStyle w:val="SectionNumber"/>
        </w:rPr>
        <w:t xml:space="preserve">1.3.2.1.7.1</w:t>
      </w:r>
      <w:r>
        <w:tab/>
      </w:r>
      <w:r>
        <w:t xml:space="preserve">6.1 </w:t>
      </w:r>
      <w:r>
        <w:rPr>
          <w:rFonts w:hint="eastAsia"/>
        </w:rPr>
        <w:t xml:space="preserve">服务前核对清单</w:t>
      </w:r>
    </w:p>
    <w:p>
      <w:pPr>
        <w:pStyle w:val="Compact"/>
        <w:numPr>
          <w:ilvl w:val="0"/>
          <w:numId w:val="1314"/>
        </w:numPr>
      </w:pPr>
      <w:r>
        <w:rPr>
          <w:rFonts w:hint="eastAsia"/>
        </w:rPr>
        <w:t xml:space="preserve">客户记录是否对应当前客户</w:t>
      </w:r>
    </w:p>
    <w:p>
      <w:pPr>
        <w:pStyle w:val="Compact"/>
        <w:numPr>
          <w:ilvl w:val="0"/>
          <w:numId w:val="1314"/>
        </w:numPr>
      </w:pPr>
      <w:r>
        <w:rPr>
          <w:rFonts w:hint="eastAsia"/>
        </w:rPr>
        <w:t xml:space="preserve">服务方案已获客户同意</w:t>
      </w:r>
    </w:p>
    <w:p>
      <w:pPr>
        <w:pStyle w:val="Compact"/>
        <w:numPr>
          <w:ilvl w:val="0"/>
          <w:numId w:val="1314"/>
        </w:numPr>
      </w:pPr>
      <w:r>
        <w:rPr>
          <w:rFonts w:hint="eastAsia"/>
        </w:rPr>
        <w:t xml:space="preserve">客户偏好压力（轻柔</w:t>
      </w:r>
      <w:r>
        <w:t xml:space="preserve"> vs </w:t>
      </w:r>
      <w:r>
        <w:rPr>
          <w:rFonts w:hint="eastAsia"/>
        </w:rPr>
        <w:t xml:space="preserve">深压）确认</w:t>
      </w:r>
    </w:p>
    <w:p>
      <w:pPr>
        <w:pStyle w:val="Compact"/>
        <w:numPr>
          <w:ilvl w:val="0"/>
          <w:numId w:val="1314"/>
        </w:numPr>
      </w:pPr>
      <w:r>
        <w:rPr>
          <w:rFonts w:hint="eastAsia"/>
        </w:rPr>
        <w:t xml:space="preserve">服务时长确认</w:t>
      </w:r>
    </w:p>
    <w:p>
      <w:pPr>
        <w:pStyle w:val="Compact"/>
        <w:numPr>
          <w:ilvl w:val="0"/>
          <w:numId w:val="1314"/>
        </w:numPr>
      </w:pPr>
      <w:r>
        <w:rPr>
          <w:rFonts w:hint="eastAsia"/>
        </w:rPr>
        <w:t xml:space="preserve">介质材料就绪（按摩油</w:t>
      </w:r>
      <w:r>
        <w:t xml:space="preserve"> / </w:t>
      </w:r>
      <w:r>
        <w:rPr>
          <w:rFonts w:hint="eastAsia"/>
        </w:rPr>
        <w:t xml:space="preserve">药酒</w:t>
      </w:r>
      <w:r>
        <w:t xml:space="preserve"> / </w:t>
      </w:r>
      <w:r>
        <w:rPr>
          <w:rFonts w:hint="eastAsia"/>
        </w:rPr>
        <w:t xml:space="preserve">爽身粉</w:t>
      </w:r>
      <w:r>
        <w:t xml:space="preserve"> / </w:t>
      </w:r>
      <w:r>
        <w:rPr>
          <w:rFonts w:hint="eastAsia"/>
        </w:rPr>
        <w:t xml:space="preserve">推拿米袋）</w:t>
      </w:r>
    </w:p>
    <w:p>
      <w:pPr>
        <w:pStyle w:val="Compact"/>
        <w:numPr>
          <w:ilvl w:val="0"/>
          <w:numId w:val="1314"/>
        </w:numPr>
      </w:pPr>
      <w:r>
        <w:rPr>
          <w:rFonts w:hint="eastAsia"/>
        </w:rPr>
        <w:t xml:space="preserve">客户体位安全舒适</w:t>
      </w:r>
    </w:p>
    <w:p>
      <w:pPr>
        <w:pStyle w:val="Compact"/>
        <w:numPr>
          <w:ilvl w:val="0"/>
          <w:numId w:val="1314"/>
        </w:numPr>
      </w:pPr>
      <w:r>
        <w:rPr>
          <w:rFonts w:hint="eastAsia"/>
        </w:rPr>
        <w:t xml:space="preserve">已告知客户中止服务的权利</w:t>
      </w:r>
    </w:p>
    <w:p>
      <w:pPr>
        <w:pStyle w:val="Compact"/>
        <w:numPr>
          <w:ilvl w:val="0"/>
          <w:numId w:val="1314"/>
        </w:numPr>
      </w:pPr>
      <w:r>
        <w:rPr>
          <w:rFonts w:hint="eastAsia"/>
        </w:rPr>
        <w:t xml:space="preserve">客户贵重物品已妥善保管</w:t>
      </w:r>
    </w:p>
    <w:p>
      <w:r>
        <w:pict>
          <v:rect style="width:0;height:1.5pt" o:hralign="center" o:hrstd="t" o:hr="t"/>
        </w:pict>
      </w:r>
    </w:p>
    <w:bookmarkEnd w:id="633"/>
    <w:bookmarkEnd w:id="634"/>
    <w:bookmarkStart w:id="635" w:name="自评问题-self-assessment"/>
    <w:p>
      <w:pPr>
        <w:pStyle w:val="Heading5"/>
      </w:pPr>
      <w:r>
        <w:rPr>
          <w:rStyle w:val="SectionNumber"/>
        </w:rPr>
        <w:t xml:space="preserve">1.3.2.1.8</w:t>
      </w:r>
      <w:r>
        <w:tab/>
      </w:r>
      <w:r>
        <w:rPr>
          <w:rFonts w:hint="eastAsia"/>
        </w:rPr>
        <w:t xml:space="preserve">自评问题</w:t>
      </w:r>
      <w:r>
        <w:t xml:space="preserve"> / Self-Assessment</w:t>
      </w:r>
    </w:p>
    <w:p>
      <w:pPr>
        <w:pStyle w:val="Compact"/>
        <w:numPr>
          <w:ilvl w:val="0"/>
          <w:numId w:val="1315"/>
        </w:numPr>
      </w:pPr>
      <w:r>
        <w:rPr>
          <w:rFonts w:hint="eastAsia"/>
        </w:rPr>
        <w:t xml:space="preserve">列出运动推拿与一般保健推拿的</w:t>
      </w:r>
      <w:r>
        <w:t xml:space="preserve"> 5 </w:t>
      </w:r>
      <w:r>
        <w:rPr>
          <w:rFonts w:hint="eastAsia"/>
        </w:rPr>
        <w:t xml:space="preserve">项差异。</w:t>
      </w:r>
    </w:p>
    <w:p>
      <w:pPr>
        <w:pStyle w:val="Compact"/>
        <w:numPr>
          <w:ilvl w:val="0"/>
          <w:numId w:val="1315"/>
        </w:numPr>
      </w:pPr>
      <w:r>
        <w:rPr>
          <w:rFonts w:hint="eastAsia"/>
        </w:rPr>
        <w:t xml:space="preserve">解释赛前、赛后、慢性运动伤治疗的手法侧重差异。</w:t>
      </w:r>
    </w:p>
    <w:p>
      <w:pPr>
        <w:pStyle w:val="Compact"/>
        <w:numPr>
          <w:ilvl w:val="0"/>
          <w:numId w:val="1315"/>
        </w:numPr>
      </w:pPr>
      <w:r>
        <w:rPr>
          <w:rFonts w:hint="eastAsia"/>
        </w:rPr>
        <w:t xml:space="preserve">何谓</w:t>
      </w:r>
      <w:r>
        <w:t xml:space="preserve"> </w:t>
      </w:r>
      <w:r>
        <w:rPr>
          <w:rFonts w:hint="eastAsia"/>
        </w:rPr>
        <w:t xml:space="preserve">DOMS？其</w:t>
      </w:r>
      <w:r>
        <w:t xml:space="preserve"> TCM </w:t>
      </w:r>
      <w:r>
        <w:rPr>
          <w:rFonts w:hint="eastAsia"/>
        </w:rPr>
        <w:t xml:space="preserve">病机为何？</w:t>
      </w:r>
    </w:p>
    <w:p>
      <w:pPr>
        <w:pStyle w:val="Compact"/>
        <w:numPr>
          <w:ilvl w:val="0"/>
          <w:numId w:val="1315"/>
        </w:numPr>
      </w:pPr>
      <w:r>
        <w:rPr>
          <w:rFonts w:hint="eastAsia"/>
        </w:rPr>
        <w:t xml:space="preserve">描述急性扭伤后</w:t>
      </w:r>
      <w:r>
        <w:t xml:space="preserve"> 0–48h </w:t>
      </w:r>
      <w:r>
        <w:rPr>
          <w:rFonts w:hint="eastAsia"/>
        </w:rPr>
        <w:t xml:space="preserve">的推拿原则。</w:t>
      </w:r>
    </w:p>
    <w:p>
      <w:pPr>
        <w:pStyle w:val="Compact"/>
        <w:numPr>
          <w:ilvl w:val="0"/>
          <w:numId w:val="1315"/>
        </w:numPr>
      </w:pPr>
      <w:r>
        <w:rPr>
          <w:rFonts w:hint="eastAsia"/>
        </w:rPr>
        <w:t xml:space="preserve">列出</w:t>
      </w:r>
      <w:r>
        <w:t xml:space="preserve"> 5 </w:t>
      </w:r>
      <w:r>
        <w:rPr>
          <w:rFonts w:hint="eastAsia"/>
        </w:rPr>
        <w:t xml:space="preserve">个运动推拿常用穴位与主治。</w:t>
      </w:r>
    </w:p>
    <w:p>
      <w:r>
        <w:pict>
          <v:rect style="width:0;height:1.5pt" o:hralign="center" o:hrstd="t" o:hr="t"/>
        </w:pict>
      </w:r>
    </w:p>
    <w:bookmarkEnd w:id="635"/>
    <w:bookmarkStart w:id="636" w:name="参考资料-references"/>
    <w:p>
      <w:pPr>
        <w:pStyle w:val="Heading5"/>
      </w:pPr>
      <w:r>
        <w:rPr>
          <w:rStyle w:val="SectionNumber"/>
        </w:rPr>
        <w:t xml:space="preserve">1.3.2.1.9</w:t>
      </w:r>
      <w:r>
        <w:tab/>
      </w:r>
      <w:r>
        <w:rPr>
          <w:rFonts w:hint="eastAsia"/>
        </w:rPr>
        <w:t xml:space="preserve">参考资料</w:t>
      </w:r>
      <w:r>
        <w:t xml:space="preserve"> / References</w:t>
      </w:r>
    </w:p>
    <w:p>
      <w:pPr>
        <w:pStyle w:val="Compact"/>
        <w:numPr>
          <w:ilvl w:val="0"/>
          <w:numId w:val="1316"/>
        </w:numPr>
      </w:pPr>
      <w:r>
        <w:t xml:space="preserve">NOSS MP-031-3:2016 — Tuinalogy Therapeutic Services</w:t>
      </w:r>
    </w:p>
    <w:p>
      <w:pPr>
        <w:pStyle w:val="Compact"/>
        <w:numPr>
          <w:ilvl w:val="0"/>
          <w:numId w:val="1316"/>
        </w:numPr>
      </w:pPr>
      <w:r>
        <w:t xml:space="preserve">MOH Code of Ethics for T&amp;CM Practitioners</w:t>
      </w:r>
    </w:p>
    <w:p>
      <w:pPr>
        <w:pStyle w:val="Compact"/>
        <w:numPr>
          <w:ilvl w:val="0"/>
          <w:numId w:val="1316"/>
        </w:numPr>
      </w:pPr>
      <w:r>
        <w:rPr>
          <w:rFonts w:hint="eastAsia"/>
        </w:rPr>
        <w:t xml:space="preserve">《推拿学》（中国中医药出版社）</w:t>
      </w:r>
    </w:p>
    <w:p>
      <w:pPr>
        <w:pStyle w:val="Compact"/>
        <w:numPr>
          <w:ilvl w:val="0"/>
          <w:numId w:val="1316"/>
        </w:numPr>
      </w:pPr>
      <w:r>
        <w:rPr>
          <w:rFonts w:hint="eastAsia"/>
        </w:rPr>
        <w:t xml:space="preserve">《运动按摩</w:t>
      </w:r>
      <w:r>
        <w:t xml:space="preserve"> (Sports Massage)》Susan Findlay</w:t>
      </w:r>
    </w:p>
    <w:bookmarkEnd w:id="636"/>
    <w:bookmarkEnd w:id="637"/>
    <w:bookmarkEnd w:id="638"/>
    <w:bookmarkStart w:id="672" w:name="c03kp-02-information-sheet-2"/>
    <w:p>
      <w:pPr>
        <w:pStyle w:val="Heading3"/>
      </w:pPr>
      <w:bookmarkStart w:id="8035" w:name="_Toc_8035"/>
      <w:r>
        <w:rPr>
          <w:rStyle w:val="SectionNumber"/>
          <w:b/>
          <w:color w:val="1F3A68"/>
        </w:rPr>
        <w:t xml:space="preserve">1.3.3</w:t>
      </w:r>
      <w:r>
        <w:rPr>
          <w:b/>
          <w:color w:val="1F3A68"/>
        </w:rPr>
        <w:tab/>
      </w:r>
      <w:r>
        <w:rPr>
          <w:b/>
          <w:color w:val="1F3A68"/>
        </w:rPr>
        <w:t xml:space="preserve">[C03/KP-02] Information Sheet 2</w:t>
      </w:r>
      <w:bookmarkEnd w:id="8035"/>
    </w:p>
    <w:p>
      <w:pPr>
        <w:pStyle w:val="FirstParagraph"/>
      </w:pPr>
    </w:p>
    <w:p>
      <w:pPr>
        <w:pStyle w:val="BodyText"/>
      </w:pPr>
      <w:r>
        <w:t xml:space="preserve">JABATAN PEMBANGUNAN KEMAHIRAN (JPK)</w:t>
      </w:r>
      <w:r>
        <w:t xml:space="preserve"> </w:t>
      </w:r>
      <w:r>
        <w:t xml:space="preserve">TINGKAT 7-8, BLOK D4, KOMPLEKS D,</w:t>
      </w:r>
      <w:r>
        <w:t xml:space="preserve"> </w:t>
      </w:r>
      <w:r>
        <w:t xml:space="preserve">PUSAT PENTADBIRAN KERAJAAN PERSEKUTUAN,</w:t>
      </w:r>
      <w:r>
        <w:t xml:space="preserve"> </w:t>
      </w:r>
      <w:r>
        <w:t xml:space="preserve">62530 PUTRAJAYA</w:t>
      </w:r>
    </w:p>
    <w:bookmarkStart w:id="639" w:name="kertas-penerangan-8"/>
    <w:p>
      <w:pPr>
        <w:pStyle w:val="Heading5"/>
      </w:pPr>
      <w:r>
        <w:rPr>
          <w:rStyle w:val="SectionNumber"/>
        </w:rPr>
        <w:t xml:space="preserve">1.3.3.0.1</w:t>
      </w:r>
      <w:r>
        <w:tab/>
      </w:r>
      <w:r>
        <w:t xml:space="preserve">KERTAS PENERANGAN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  <w:tblBorders>
          <w:top w:val="single" w:sz="12" w:color="7F7F7F"/>
          <w:bottom w:val="single" w:sz="12" w:color="7F7F7F"/>
          <w:insideH w:val="single" w:sz="6" w:color="7F7F7F"/>
          <w:left w:val="nil"/>
          <w:right w:val="nil"/>
          <w:insideV w:val="nil"/>
        </w:tblBorders>
      </w:tblPr>
      <w:tblGrid>
        <w:gridCol w:w="3960"/>
        <w:gridCol w:w="3960"/>
      </w:tblGrid>
      <w:tr>
        <w:trPr>
          <w:tblHeader w:val="on"/>
        </w:trPr>
        <w:tc>
          <w:tcPr>
            <w:shd w:val="clear" w:color="auto" w:fill="E7E6E6"/>
          </w:tcPr>
          <w:p>
            <w:pPr>
              <w:pStyle w:val="Compact"/>
            </w:pPr>
            <w:r>
              <w:rPr>
                <w:b/>
              </w:rPr>
              <w:t xml:space="preserve">Medan</w:t>
            </w:r>
          </w:p>
        </w:tc>
        <w:tc>
          <w:tcPr>
            <w:shd w:val="clear" w:color="auto" w:fill="E7E6E6"/>
          </w:tcPr>
          <w:p>
            <w:pPr>
              <w:pStyle w:val="Compact"/>
            </w:pPr>
            <w:r>
              <w:rPr>
                <w:b/>
              </w:rPr>
              <w:t xml:space="preserve">Nilai</w:t>
            </w:r>
          </w:p>
        </w:tc>
      </w:tr>
      <w:tr>
        <w:tc>
          <w:tcPr/>
          <w:p>
            <w:pPr>
              <w:pStyle w:val="Compact"/>
            </w:pPr>
            <w:r>
              <w:t xml:space="preserve">KOD DAN NAMA PROGRAM</w:t>
            </w:r>
          </w:p>
        </w:tc>
        <w:tc>
          <w:tcPr/>
          <w:p>
            <w:pPr>
              <w:pStyle w:val="Compact"/>
            </w:pPr>
            <w:r>
              <w:t xml:space="preserve">MP-031-3:2016 PERKHIDMATAN TUINALOGI</w:t>
            </w:r>
          </w:p>
        </w:tc>
      </w:tr>
      <w:tr>
        <w:tc>
          <w:tcPr>
            <w:shd w:val="clear" w:color="auto" w:fill="F7F7F7"/>
          </w:tcPr>
          <w:p>
            <w:pPr>
              <w:pStyle w:val="Compact"/>
            </w:pPr>
            <w:r>
              <w:t xml:space="preserve">TAHAP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t xml:space="preserve">3</w:t>
            </w:r>
          </w:p>
        </w:tc>
      </w:tr>
      <w:tr>
        <w:tc>
          <w:tcPr/>
          <w:p>
            <w:pPr>
              <w:pStyle w:val="Compact"/>
            </w:pPr>
            <w:r>
              <w:t xml:space="preserve">KOD DAN TAJUK UNIT KOMPETENSI</w:t>
            </w:r>
          </w:p>
        </w:tc>
        <w:tc>
          <w:tcPr/>
          <w:p>
            <w:pPr>
              <w:pStyle w:val="Compact"/>
            </w:pPr>
            <w:r>
              <w:t xml:space="preserve">MP-031-3:2016-C03 TUINALOGY SERVICES APPLICATION</w:t>
            </w:r>
          </w:p>
        </w:tc>
      </w:tr>
      <w:tr>
        <w:tc>
          <w:tcPr>
            <w:shd w:val="clear" w:color="auto" w:fill="F7F7F7"/>
          </w:tcPr>
          <w:p>
            <w:pPr>
              <w:pStyle w:val="Compact"/>
            </w:pPr>
            <w:r>
              <w:t xml:space="preserve">NO. DAN PERNYATAAN AKTIVITI KERJA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t xml:space="preserve">1. CARRY OUT TUINALOGY BASIC TECHNIQUES</w:t>
            </w:r>
            <w:r>
              <w:t xml:space="preserve">2. CARRY OUT TUINALOGY MERIDIAN AND ACUPOINT MANIPULATION</w:t>
            </w:r>
            <w:r>
              <w:t xml:space="preserve">3. CARRY OUT TUINALOGY SPECIFIC PROCEDURES</w:t>
            </w:r>
            <w:r>
              <w:t xml:space="preserve">4. RECORD TUINALOGY SERVICES APPLICATION ACTIVITIES</w:t>
            </w:r>
          </w:p>
        </w:tc>
      </w:tr>
      <w:tr>
        <w:tc>
          <w:tcPr/>
          <w:p>
            <w:pPr>
              <w:pStyle w:val="Compact"/>
            </w:pPr>
            <w:r>
              <w:t xml:space="preserve">NO. KOD</w:t>
            </w:r>
          </w:p>
        </w:tc>
        <w:tc>
          <w:tcPr/>
          <w:p>
            <w:pPr>
              <w:pStyle w:val="Compact"/>
            </w:pPr>
            <w:r>
              <w:t xml:space="preserve">MP-031-3:2016-C03/KP(2/3)</w:t>
            </w:r>
          </w:p>
        </w:tc>
      </w:tr>
      <w:tr>
        <w:tc>
          <w:tcPr>
            <w:shd w:val="clear" w:color="auto" w:fill="F7F7F7"/>
          </w:tcPr>
          <w:p>
            <w:pPr>
              <w:pStyle w:val="Compact"/>
            </w:pPr>
            <w:r>
              <w:t xml:space="preserve">Muka Surat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t xml:space="preserve">1/1</w:t>
            </w:r>
          </w:p>
        </w:tc>
      </w:tr>
      <w:tr>
        <w:tc>
          <w:tcPr/>
          <w:p>
            <w:pPr>
              <w:pStyle w:val="Compact"/>
            </w:pPr>
            <w:r>
              <w:t xml:space="preserve">WARNA KERTAS</w:t>
            </w:r>
          </w:p>
        </w:tc>
        <w:tc>
          <w:tcPr/>
          <w:p>
            <w:pPr>
              <w:pStyle w:val="Compact"/>
            </w:pPr>
            <w:r>
              <w:t xml:space="preserve">PUTIH (White)</w:t>
            </w:r>
          </w:p>
        </w:tc>
      </w:tr>
    </w:tbl>
    <w:p>
      <w:pPr>
        <w:pStyle w:val="BodyText"/>
      </w:pPr>
      <w:r>
        <w:rPr>
          <w:b/>
          <w:bCs/>
        </w:rPr>
        <w:t xml:space="preserve">TAJUK:</w:t>
      </w:r>
      <w:r>
        <w:t xml:space="preserve"> </w:t>
      </w:r>
      <w:r>
        <w:rPr>
          <w:rFonts w:hint="eastAsia"/>
        </w:rPr>
        <w:t xml:space="preserve">资料单</w:t>
      </w:r>
      <w:r>
        <w:t xml:space="preserve"> KP(2/3) — </w:t>
      </w:r>
      <w:r>
        <w:rPr>
          <w:rFonts w:hint="eastAsia"/>
        </w:rPr>
        <w:t xml:space="preserve">运动推拿手法应用（腰背、四肢、关节常见运动伤）</w:t>
      </w:r>
    </w:p>
    <w:p>
      <w:pPr>
        <w:pStyle w:val="BodyText"/>
      </w:pPr>
      <w:r>
        <w:rPr>
          <w:b/>
          <w:bCs/>
        </w:rPr>
        <w:t xml:space="preserve">TUJUAN:</w:t>
      </w:r>
      <w:r>
        <w:t xml:space="preserve"> </w:t>
      </w:r>
      <w:r>
        <w:rPr>
          <w:rFonts w:hint="eastAsia"/>
        </w:rPr>
        <w:t xml:space="preserve">完成本资料单后，学员能够：</w:t>
      </w:r>
    </w:p>
    <w:bookmarkEnd w:id="639"/>
    <w:bookmarkStart w:id="671" w:name="资料单-kp23-运动推拿手法应用腰背四肢关节常见运动伤"/>
    <w:p>
      <w:pPr>
        <w:pStyle w:val="Heading4"/>
      </w:pPr>
      <w:r>
        <w:rPr>
          <w:rStyle w:val="SectionNumber"/>
        </w:rPr>
        <w:t xml:space="preserve">1.3.3.1</w:t>
      </w:r>
      <w:r>
        <w:tab/>
      </w:r>
      <w:r>
        <w:rPr>
          <w:rFonts w:hint="eastAsia"/>
        </w:rPr>
        <w:t xml:space="preserve">资料单</w:t>
      </w:r>
      <w:r>
        <w:t xml:space="preserve"> KP(2/3) — </w:t>
      </w:r>
      <w:r>
        <w:rPr>
          <w:rFonts w:hint="eastAsia"/>
        </w:rPr>
        <w:t xml:space="preserve">运动推拿手法应用（腰背、四肢、关节常见运动伤）</w:t>
      </w:r>
    </w:p>
    <w:bookmarkStart w:id="642" w:name="学习目标-learning-objectives-1"/>
    <w:p>
      <w:pPr>
        <w:pStyle w:val="Heading5"/>
      </w:pPr>
      <w:r>
        <w:rPr>
          <w:rStyle w:val="SectionNumber"/>
        </w:rPr>
        <w:t xml:space="preserve">1.3.3.1.1</w:t>
      </w:r>
      <w:r>
        <w:tab/>
      </w:r>
      <w:r>
        <w:rPr>
          <w:rFonts w:hint="eastAsia"/>
        </w:rPr>
        <w:t xml:space="preserve">学习目标</w:t>
      </w:r>
      <w:r>
        <w:t xml:space="preserve"> / Learning Objectives</w:t>
      </w:r>
    </w:p>
    <w:p>
      <w:pPr>
        <w:pStyle w:val="FirstParagraph"/>
      </w:pPr>
      <w:r>
        <w:rPr>
          <w:rFonts w:hint="eastAsia"/>
        </w:rPr>
        <w:t xml:space="preserve">完成本资料单后，学员能够：</w:t>
      </w:r>
      <w:r>
        <w:t xml:space="preserve"> </w:t>
      </w:r>
      <w:r>
        <w:t xml:space="preserve">1. </w:t>
      </w:r>
      <w:r>
        <w:rPr>
          <w:rFonts w:hint="eastAsia"/>
        </w:rPr>
        <w:t xml:space="preserve">列出并解释运动推拿八种主要手法（推、拉、按、揉、捻、摩、抓提、压法）的动作要领</w:t>
      </w:r>
      <w:r>
        <w:t xml:space="preserve"> </w:t>
      </w:r>
      <w:r>
        <w:t xml:space="preserve">2. </w:t>
      </w:r>
      <w:r>
        <w:rPr>
          <w:rFonts w:hint="eastAsia"/>
        </w:rPr>
        <w:t xml:space="preserve">调控手法之力度、速度、节奏与深度以匹配赛前/赛后/慢性期场景</w:t>
      </w:r>
      <w:r>
        <w:t xml:space="preserve"> </w:t>
      </w:r>
      <w:r>
        <w:t xml:space="preserve">3. </w:t>
      </w:r>
      <w:r>
        <w:rPr>
          <w:rFonts w:hint="eastAsia"/>
        </w:rPr>
        <w:t xml:space="preserve">应用手法处理腰背常见运动伤（腰肌劳损、椎旁紧张、腘绳肌僵硬）</w:t>
      </w:r>
      <w:r>
        <w:t xml:space="preserve"> </w:t>
      </w:r>
      <w:r>
        <w:t xml:space="preserve">4. </w:t>
      </w:r>
      <w:r>
        <w:rPr>
          <w:rFonts w:hint="eastAsia"/>
        </w:rPr>
        <w:t xml:space="preserve">应用手法处理四肢常见运动伤（肩袖、网球肘、髂胫束、跳跃膝、跟腱炎、踝扭伤恢复期）</w:t>
      </w:r>
      <w:r>
        <w:t xml:space="preserve"> </w:t>
      </w:r>
      <w:r>
        <w:t xml:space="preserve">5. </w:t>
      </w:r>
      <w:r>
        <w:rPr>
          <w:rFonts w:hint="eastAsia"/>
        </w:rPr>
        <w:t xml:space="preserve">应用手法处理关节常见运动伤（关节扭伤分期管理、活动度恢复）</w:t>
      </w:r>
      <w:r>
        <w:t xml:space="preserve"> </w:t>
      </w:r>
      <w:r>
        <w:t xml:space="preserve">6. </w:t>
      </w:r>
      <w:r>
        <w:rPr>
          <w:rFonts w:hint="eastAsia"/>
        </w:rPr>
        <w:t xml:space="preserve">持续观察运动客户反应（VAS、呼吸、面色、肌张力）并即时调整</w:t>
      </w:r>
      <w:r>
        <w:t xml:space="preserve"> </w:t>
      </w:r>
      <w:r>
        <w:t xml:space="preserve">7. </w:t>
      </w:r>
      <w:r>
        <w:rPr>
          <w:rFonts w:hint="eastAsia"/>
        </w:rPr>
        <w:t xml:space="preserve">识别紧急情况（晕厥、抽搐、隐性骨折征兆）并执行处置</w:t>
      </w:r>
    </w:p>
    <w:p>
      <w:r>
        <w:pict>
          <v:rect style="width:0;height:1.5pt" o:hralign="center" o:hrstd="t" o:hr="t"/>
        </w:pict>
      </w:r>
    </w:p>
    <w:p>
      <w:pPr>
        <w:pStyle w:val="BlockText"/>
      </w:pPr>
      <w:r>
        <w:t xml:space="preserve">⚠️</w:t>
      </w:r>
      <w:r>
        <w:t xml:space="preserve"> </w:t>
      </w:r>
      <w:r>
        <w:rPr>
          <w:b/>
          <w:bCs/>
        </w:rPr>
        <w:t xml:space="preserve">Pregnancy Contraindication</w:t>
      </w:r>
      <w:r>
        <w:t xml:space="preserve"> </w:t>
      </w:r>
      <w:r>
        <w:t xml:space="preserve">— LI-4 </w:t>
      </w:r>
      <w:r>
        <w:rPr>
          <w:rFonts w:hint="eastAsia"/>
        </w:rPr>
        <w:t xml:space="preserve">(合谷/Hegu),</w:t>
      </w:r>
      <w:r>
        <w:t xml:space="preserve"> GB-21 </w:t>
      </w:r>
      <w:r>
        <w:rPr>
          <w:rFonts w:hint="eastAsia"/>
        </w:rPr>
        <w:t xml:space="preserve">(肩井/Jianjing)</w:t>
      </w:r>
      <w:r>
        <w:t xml:space="preserve"> mentioned in this document are forbidden during pregnancy at all trimesters per T&amp;CM Act 2013 Section 28. Do NOT apply to pregnant clients. See</w:t>
      </w:r>
      <w:r>
        <w:t xml:space="preserve"> </w:t>
      </w:r>
      <w:r>
        <w:rPr>
          <w:rStyle w:val="VerbatimChar"/>
        </w:rPr>
        <w:t xml:space="preserve">_reference/pregnancy-safety-reference.md</w:t>
      </w:r>
      <w:r>
        <w:t xml:space="preserve">.</w:t>
      </w:r>
    </w:p>
    <w:p>
      <w:pPr>
        <w:pStyle w:val="Caption"/>
      </w:pPr>
      <w:bookmarkStart w:id="9029" w:name="_caption_9028"/>
      <w:r>
        <w:rPr>
          <w:b/>
        </w:rPr>
        <w:t xml:space="preserve">Figure 1.15  </w:t>
      </w:r>
      <w:r>
        <w:rPr>
          <w:i/>
        </w:rPr>
        <w:t xml:space="preserve">C03-2-1：传统推拿手法操作示意，展示运动推拿”推、拉、按、揉”基础动作的施力姿态。来源：Wikimedia Commons / Public Domain</w:t>
      </w:r>
      <w:bookmarkEnd w:id="9029"/>
    </w:p>
    <w:bookmarkEnd w:id="642"/>
    <w:bookmarkStart w:id="651" w:name="X5760f3abd9251df9744f296416a9b8d8f92d731"/>
    <w:p>
      <w:pPr>
        <w:pStyle w:val="Heading5"/>
      </w:pPr>
      <w:r>
        <w:rPr>
          <w:rStyle w:val="SectionNumber"/>
        </w:rPr>
        <w:t xml:space="preserve">1.3.3.1.2</w:t>
      </w:r>
      <w:r>
        <w:tab/>
      </w:r>
      <w:r>
        <w:rPr>
          <w:rFonts w:hint="eastAsia"/>
        </w:rPr>
        <w:t xml:space="preserve">第一节</w:t>
      </w:r>
      <w:r>
        <w:t xml:space="preserve">　</w:t>
      </w:r>
      <w:r>
        <w:rPr>
          <w:rFonts w:hint="eastAsia"/>
        </w:rPr>
        <w:t xml:space="preserve">运动推拿八种主要手法</w:t>
      </w:r>
      <w:r>
        <w:t xml:space="preserve"> / Eight Sport Tuina Techniques</w:t>
      </w:r>
    </w:p>
    <w:bookmarkStart w:id="643" w:name="推法-pushing-tuī"/>
    <w:p>
      <w:pPr>
        <w:pStyle w:val="Heading6"/>
      </w:pPr>
      <w:r>
        <w:rPr>
          <w:rStyle w:val="SectionNumber"/>
        </w:rPr>
        <w:t xml:space="preserve">1.3.3.1.2.1</w:t>
      </w:r>
      <w:r>
        <w:tab/>
      </w:r>
      <w:r>
        <w:t xml:space="preserve">1.1 </w:t>
      </w:r>
      <w:r>
        <w:rPr>
          <w:rFonts w:hint="eastAsia"/>
        </w:rPr>
        <w:t xml:space="preserve">推法</w:t>
      </w:r>
      <w:r>
        <w:t xml:space="preserve"> (Pushing, Tuī)</w:t>
      </w:r>
    </w:p>
    <w:tbl>
      <w:tblPr>
        <w:tblStyle w:val="Table"/>
        <w:tblW w:type="auto" w:w="0"/>
        <w:tblLook w:firstRow="1" w:lastRow="0" w:firstColumn="0" w:lastColumn="0" w:noHBand="0" w:noVBand="0" w:val="0020"/>
        <w:tblBorders>
          <w:top w:val="single" w:sz="12" w:color="7F7F7F"/>
          <w:bottom w:val="single" w:sz="12" w:color="7F7F7F"/>
          <w:insideH w:val="single" w:sz="6" w:color="7F7F7F"/>
          <w:left w:val="nil"/>
          <w:right w:val="nil"/>
          <w:insideV w:val="nil"/>
        </w:tblBorders>
      </w:tblPr>
      <w:tblGrid>
        <w:gridCol w:w="3960"/>
        <w:gridCol w:w="3960"/>
      </w:tblGrid>
      <w:tr>
        <w:trPr>
          <w:tblHeader w:val="on"/>
        </w:trPr>
        <w:tc>
          <w:tcPr>
            <w:shd w:val="clear" w:color="auto" w:fill="E7E6E6"/>
          </w:tcPr>
          <w:p>
            <w:pPr>
              <w:pStyle w:val="Compact"/>
            </w:pPr>
            <w:r>
              <w:rPr>
                <w:rFonts w:hint="eastAsia"/>
                <w:b/>
              </w:rPr>
              <w:t xml:space="preserve">项目</w:t>
            </w:r>
          </w:p>
        </w:tc>
        <w:tc>
          <w:tcPr>
            <w:shd w:val="clear" w:color="auto" w:fill="E7E6E6"/>
          </w:tcPr>
          <w:p>
            <w:pPr>
              <w:pStyle w:val="Compact"/>
            </w:pPr>
            <w:r>
              <w:rPr>
                <w:rFonts w:hint="eastAsia"/>
                <w:b/>
              </w:rPr>
              <w:t xml:space="preserve">内容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工具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拇指（指腹/指尖/指侧）、掌、指节、肘</w:t>
            </w:r>
          </w:p>
        </w:tc>
      </w:tr>
      <w:tr>
        <w:tc>
          <w:tcPr>
            <w:shd w:val="clear" w:color="auto" w:fill="F7F7F7"/>
          </w:tcPr>
          <w:p>
            <w:pPr>
              <w:pStyle w:val="Compact"/>
            </w:pPr>
            <w:r>
              <w:rPr>
                <w:rFonts w:hint="eastAsia"/>
              </w:rPr>
              <w:t xml:space="preserve">力度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rPr>
                <w:rFonts w:hint="eastAsia"/>
              </w:rPr>
              <w:t xml:space="preserve">中至重压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方向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顺肌纤维</w:t>
            </w:r>
            <w:r>
              <w:t xml:space="preserve"> / </w:t>
            </w:r>
            <w:r>
              <w:rPr>
                <w:rFonts w:hint="eastAsia"/>
              </w:rPr>
              <w:t xml:space="preserve">沿经络远端→近端（赛后）；近端→远端（赛前激活）</w:t>
            </w:r>
          </w:p>
        </w:tc>
      </w:tr>
      <w:tr>
        <w:tc>
          <w:tcPr>
            <w:shd w:val="clear" w:color="auto" w:fill="F7F7F7"/>
          </w:tcPr>
          <w:p>
            <w:pPr>
              <w:pStyle w:val="Compact"/>
            </w:pPr>
            <w:r>
              <w:rPr>
                <w:rFonts w:hint="eastAsia"/>
              </w:rPr>
              <w:t xml:space="preserve">速度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rPr>
                <w:rFonts w:hint="eastAsia"/>
              </w:rPr>
              <w:t xml:space="preserve">赛前快；赛后缓；慢性中速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适用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大肌群（背、大腿、臀）；沿膀胱经、胃经</w:t>
            </w:r>
          </w:p>
        </w:tc>
      </w:tr>
      <w:tr>
        <w:tc>
          <w:tcPr>
            <w:shd w:val="clear" w:color="auto" w:fill="F7F7F7"/>
          </w:tcPr>
          <w:p>
            <w:pPr>
              <w:pStyle w:val="Compact"/>
            </w:pPr>
            <w:r>
              <w:rPr>
                <w:rFonts w:hint="eastAsia"/>
              </w:rPr>
              <w:t xml:space="preserve">安全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rPr>
                <w:rFonts w:hint="eastAsia"/>
              </w:rPr>
              <w:t xml:space="preserve">避开骨突；脊椎正中不直接深推；椎旁</w:t>
            </w:r>
            <w:r>
              <w:t xml:space="preserve"> 1.5 </w:t>
            </w:r>
            <w:r>
              <w:rPr>
                <w:rFonts w:hint="eastAsia"/>
              </w:rPr>
              <w:t xml:space="preserve">寸以外</w:t>
            </w:r>
          </w:p>
        </w:tc>
      </w:tr>
    </w:tbl>
    <w:bookmarkEnd w:id="643"/>
    <w:bookmarkStart w:id="644" w:name="拉法-pulling"/>
    <w:p>
      <w:pPr>
        <w:pStyle w:val="Heading6"/>
      </w:pPr>
      <w:r>
        <w:rPr>
          <w:rStyle w:val="SectionNumber"/>
        </w:rPr>
        <w:t xml:space="preserve">1.3.3.1.2.2</w:t>
      </w:r>
      <w:r>
        <w:tab/>
      </w:r>
      <w:r>
        <w:t xml:space="preserve">1.2 </w:t>
      </w:r>
      <w:r>
        <w:rPr>
          <w:rFonts w:hint="eastAsia"/>
        </w:rPr>
        <w:t xml:space="preserve">拉法</w:t>
      </w:r>
      <w:r>
        <w:t xml:space="preserve"> (Pulling)</w:t>
      </w:r>
    </w:p>
    <w:tbl>
      <w:tblPr>
        <w:tblStyle w:val="Table"/>
        <w:tblW w:type="auto" w:w="0"/>
        <w:tblLook w:firstRow="1" w:lastRow="0" w:firstColumn="0" w:lastColumn="0" w:noHBand="0" w:noVBand="0" w:val="0020"/>
        <w:tblBorders>
          <w:top w:val="single" w:sz="12" w:color="7F7F7F"/>
          <w:bottom w:val="single" w:sz="12" w:color="7F7F7F"/>
          <w:insideH w:val="single" w:sz="6" w:color="7F7F7F"/>
          <w:left w:val="nil"/>
          <w:right w:val="nil"/>
          <w:insideV w:val="nil"/>
        </w:tblBorders>
      </w:tblPr>
      <w:tblGrid>
        <w:gridCol w:w="3960"/>
        <w:gridCol w:w="3960"/>
      </w:tblGrid>
      <w:tr>
        <w:trPr>
          <w:tblHeader w:val="on"/>
        </w:trPr>
        <w:tc>
          <w:tcPr>
            <w:shd w:val="clear" w:color="auto" w:fill="E7E6E6"/>
          </w:tcPr>
          <w:p>
            <w:pPr>
              <w:pStyle w:val="Compact"/>
            </w:pPr>
            <w:r>
              <w:rPr>
                <w:rFonts w:hint="eastAsia"/>
                <w:b/>
              </w:rPr>
              <w:t xml:space="preserve">项目</w:t>
            </w:r>
          </w:p>
        </w:tc>
        <w:tc>
          <w:tcPr>
            <w:shd w:val="clear" w:color="auto" w:fill="E7E6E6"/>
          </w:tcPr>
          <w:p>
            <w:pPr>
              <w:pStyle w:val="Compact"/>
            </w:pPr>
            <w:r>
              <w:rPr>
                <w:rFonts w:hint="eastAsia"/>
                <w:b/>
              </w:rPr>
              <w:t xml:space="preserve">内容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动作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拉伸关节并延长肌肉/筋膜</w:t>
            </w:r>
          </w:p>
        </w:tc>
      </w:tr>
      <w:tr>
        <w:tc>
          <w:tcPr>
            <w:shd w:val="clear" w:color="auto" w:fill="F7F7F7"/>
          </w:tcPr>
          <w:p>
            <w:pPr>
              <w:pStyle w:val="Compact"/>
            </w:pPr>
            <w:r>
              <w:rPr>
                <w:rFonts w:hint="eastAsia"/>
              </w:rPr>
              <w:t xml:space="preserve">力度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rPr>
                <w:rFonts w:hint="eastAsia"/>
              </w:rPr>
              <w:t xml:space="preserve">稳定、缓慢、轻柔；不可暴拉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适用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上肢牵伸（肩、肘、腕）；下肢牵伸（髋、膝、踝、足趾）</w:t>
            </w:r>
          </w:p>
        </w:tc>
      </w:tr>
      <w:tr>
        <w:tc>
          <w:tcPr>
            <w:shd w:val="clear" w:color="auto" w:fill="F7F7F7"/>
          </w:tcPr>
          <w:p>
            <w:pPr>
              <w:pStyle w:val="Compact"/>
            </w:pPr>
            <w:r>
              <w:rPr>
                <w:rFonts w:hint="eastAsia"/>
              </w:rPr>
              <w:t xml:space="preserve">时机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rPr>
                <w:rFonts w:hint="eastAsia"/>
              </w:rPr>
              <w:t xml:space="preserve">赛后</w:t>
            </w:r>
            <w:r>
              <w:t xml:space="preserve"> / </w:t>
            </w:r>
            <w:r>
              <w:rPr>
                <w:rFonts w:hint="eastAsia"/>
              </w:rPr>
              <w:t xml:space="preserve">慢性期；赛前不长时间静态拉以免降低肌力输出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禁忌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关节未稳定（扭伤急性期）；脱位史</w:t>
            </w:r>
            <w:r>
              <w:t xml:space="preserve"> 6 </w:t>
            </w:r>
            <w:r>
              <w:rPr>
                <w:rFonts w:hint="eastAsia"/>
              </w:rPr>
              <w:t xml:space="preserve">个月内；过度松弛</w:t>
            </w:r>
          </w:p>
        </w:tc>
      </w:tr>
    </w:tbl>
    <w:bookmarkEnd w:id="644"/>
    <w:bookmarkStart w:id="645" w:name="按法-pressing-àn"/>
    <w:p>
      <w:pPr>
        <w:pStyle w:val="Heading6"/>
      </w:pPr>
      <w:r>
        <w:rPr>
          <w:rStyle w:val="SectionNumber"/>
        </w:rPr>
        <w:t xml:space="preserve">1.3.3.1.2.3</w:t>
      </w:r>
      <w:r>
        <w:tab/>
      </w:r>
      <w:r>
        <w:t xml:space="preserve">1.3 </w:t>
      </w:r>
      <w:r>
        <w:rPr>
          <w:rFonts w:hint="eastAsia"/>
        </w:rPr>
        <w:t xml:space="preserve">按法</w:t>
      </w:r>
      <w:r>
        <w:t xml:space="preserve"> (Pressing, Àn)</w:t>
      </w:r>
    </w:p>
    <w:tbl>
      <w:tblPr>
        <w:tblStyle w:val="Table"/>
        <w:tblW w:type="auto" w:w="0"/>
        <w:tblLook w:firstRow="1" w:lastRow="0" w:firstColumn="0" w:lastColumn="0" w:noHBand="0" w:noVBand="0" w:val="0020"/>
        <w:tblBorders>
          <w:top w:val="single" w:sz="12" w:color="7F7F7F"/>
          <w:bottom w:val="single" w:sz="12" w:color="7F7F7F"/>
          <w:insideH w:val="single" w:sz="6" w:color="7F7F7F"/>
          <w:left w:val="nil"/>
          <w:right w:val="nil"/>
          <w:insideV w:val="nil"/>
        </w:tblBorders>
      </w:tblPr>
      <w:tblGrid>
        <w:gridCol w:w="3960"/>
        <w:gridCol w:w="3960"/>
      </w:tblGrid>
      <w:tr>
        <w:trPr>
          <w:tblHeader w:val="on"/>
        </w:trPr>
        <w:tc>
          <w:tcPr>
            <w:shd w:val="clear" w:color="auto" w:fill="E7E6E6"/>
          </w:tcPr>
          <w:p>
            <w:pPr>
              <w:pStyle w:val="Compact"/>
            </w:pPr>
            <w:r>
              <w:rPr>
                <w:rFonts w:hint="eastAsia"/>
                <w:b/>
              </w:rPr>
              <w:t xml:space="preserve">项目</w:t>
            </w:r>
          </w:p>
        </w:tc>
        <w:tc>
          <w:tcPr>
            <w:shd w:val="clear" w:color="auto" w:fill="E7E6E6"/>
          </w:tcPr>
          <w:p>
            <w:pPr>
              <w:pStyle w:val="Compact"/>
            </w:pPr>
            <w:r>
              <w:rPr>
                <w:rFonts w:hint="eastAsia"/>
                <w:b/>
              </w:rPr>
              <w:t xml:space="preserve">内容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工具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拇指端、中指端、指节、掌、掌根；运动深部用肘</w:t>
            </w:r>
          </w:p>
        </w:tc>
      </w:tr>
      <w:tr>
        <w:tc>
          <w:tcPr>
            <w:shd w:val="clear" w:color="auto" w:fill="F7F7F7"/>
          </w:tcPr>
          <w:p>
            <w:pPr>
              <w:pStyle w:val="Compact"/>
            </w:pPr>
            <w:r>
              <w:rPr>
                <w:rFonts w:hint="eastAsia"/>
              </w:rPr>
              <w:t xml:space="preserve">力度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rPr>
                <w:rFonts w:hint="eastAsia"/>
              </w:rPr>
              <w:t xml:space="preserve">起始用手与前臂自重；深入用体重转移；非肌力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持续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单穴</w:t>
            </w:r>
            <w:r>
              <w:t xml:space="preserve"> 5–10 </w:t>
            </w:r>
            <w:r>
              <w:rPr>
                <w:rFonts w:hint="eastAsia"/>
              </w:rPr>
              <w:t xml:space="preserve">秒；激痛点持续</w:t>
            </w:r>
            <w:r>
              <w:t xml:space="preserve"> 30–90 </w:t>
            </w:r>
            <w:r>
              <w:rPr>
                <w:rFonts w:hint="eastAsia"/>
              </w:rPr>
              <w:t xml:space="preserve">秒</w:t>
            </w:r>
          </w:p>
        </w:tc>
      </w:tr>
      <w:tr>
        <w:tc>
          <w:tcPr>
            <w:shd w:val="clear" w:color="auto" w:fill="F7F7F7"/>
          </w:tcPr>
          <w:p>
            <w:pPr>
              <w:pStyle w:val="Compact"/>
            </w:pPr>
            <w:r>
              <w:rPr>
                <w:rFonts w:hint="eastAsia"/>
              </w:rPr>
              <w:t xml:space="preserve">适用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rPr>
                <w:rFonts w:hint="eastAsia"/>
              </w:rPr>
              <w:t xml:space="preserve">委中、承山、阳陵泉、肩井、环跳；激痛点缓解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安全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客户呼吸引导；VAS</w:t>
            </w:r>
            <w:r>
              <w:t xml:space="preserve"> </w:t>
            </w:r>
            <w:r>
              <w:rPr>
                <w:rFonts w:hint="eastAsia"/>
              </w:rPr>
              <w:t xml:space="preserve">控制</w:t>
            </w:r>
            <w:r>
              <w:t xml:space="preserve"> ≤ </w:t>
            </w:r>
            <w:r>
              <w:rPr>
                <w:rFonts w:hint="eastAsia"/>
              </w:rPr>
              <w:t xml:space="preserve">6；过痛即减压</w:t>
            </w:r>
          </w:p>
        </w:tc>
      </w:tr>
    </w:tbl>
    <w:bookmarkEnd w:id="645"/>
    <w:bookmarkStart w:id="646" w:name="揉法-kneading-róu"/>
    <w:p>
      <w:pPr>
        <w:pStyle w:val="Heading6"/>
      </w:pPr>
      <w:r>
        <w:rPr>
          <w:rStyle w:val="SectionNumber"/>
        </w:rPr>
        <w:t xml:space="preserve">1.3.3.1.2.4</w:t>
      </w:r>
      <w:r>
        <w:tab/>
      </w:r>
      <w:r>
        <w:t xml:space="preserve">1.4 </w:t>
      </w:r>
      <w:r>
        <w:rPr>
          <w:rFonts w:hint="eastAsia"/>
        </w:rPr>
        <w:t xml:space="preserve">揉法</w:t>
      </w:r>
      <w:r>
        <w:t xml:space="preserve"> (Kneading, Róu)</w:t>
      </w:r>
    </w:p>
    <w:tbl>
      <w:tblPr>
        <w:tblStyle w:val="Table"/>
        <w:tblW w:type="auto" w:w="0"/>
        <w:tblLook w:firstRow="1" w:lastRow="0" w:firstColumn="0" w:lastColumn="0" w:noHBand="0" w:noVBand="0" w:val="0020"/>
        <w:tblBorders>
          <w:top w:val="single" w:sz="12" w:color="7F7F7F"/>
          <w:bottom w:val="single" w:sz="12" w:color="7F7F7F"/>
          <w:insideH w:val="single" w:sz="6" w:color="7F7F7F"/>
          <w:left w:val="nil"/>
          <w:right w:val="nil"/>
          <w:insideV w:val="nil"/>
        </w:tblBorders>
      </w:tblPr>
      <w:tblGrid>
        <w:gridCol w:w="3960"/>
        <w:gridCol w:w="3960"/>
      </w:tblGrid>
      <w:tr>
        <w:trPr>
          <w:tblHeader w:val="on"/>
        </w:trPr>
        <w:tc>
          <w:tcPr>
            <w:shd w:val="clear" w:color="auto" w:fill="E7E6E6"/>
          </w:tcPr>
          <w:p>
            <w:pPr>
              <w:pStyle w:val="Compact"/>
            </w:pPr>
            <w:r>
              <w:rPr>
                <w:rFonts w:hint="eastAsia"/>
                <w:b/>
              </w:rPr>
              <w:t xml:space="preserve">项目</w:t>
            </w:r>
          </w:p>
        </w:tc>
        <w:tc>
          <w:tcPr>
            <w:shd w:val="clear" w:color="auto" w:fill="E7E6E6"/>
          </w:tcPr>
          <w:p>
            <w:pPr>
              <w:pStyle w:val="Compact"/>
            </w:pPr>
            <w:r>
              <w:rPr>
                <w:rFonts w:hint="eastAsia"/>
                <w:b/>
              </w:rPr>
              <w:t xml:space="preserve">内容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工具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掌、指、指节、肘或前臂</w:t>
            </w:r>
          </w:p>
        </w:tc>
      </w:tr>
      <w:tr>
        <w:tc>
          <w:tcPr>
            <w:shd w:val="clear" w:color="auto" w:fill="F7F7F7"/>
          </w:tcPr>
          <w:p>
            <w:pPr>
              <w:pStyle w:val="Compact"/>
            </w:pPr>
            <w:r>
              <w:rPr>
                <w:rFonts w:hint="eastAsia"/>
              </w:rPr>
              <w:t xml:space="preserve">动作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rPr>
                <w:rFonts w:hint="eastAsia"/>
              </w:rPr>
              <w:t xml:space="preserve">圆周轨迹；带动浅层组织滑动于深层骨/筋膜上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力度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浅</w:t>
            </w:r>
            <w:r>
              <w:t xml:space="preserve"> → </w:t>
            </w:r>
            <w:r>
              <w:rPr>
                <w:rFonts w:hint="eastAsia"/>
              </w:rPr>
              <w:t xml:space="preserve">深渐进</w:t>
            </w:r>
          </w:p>
        </w:tc>
      </w:tr>
      <w:tr>
        <w:tc>
          <w:tcPr>
            <w:shd w:val="clear" w:color="auto" w:fill="F7F7F7"/>
          </w:tcPr>
          <w:p>
            <w:pPr>
              <w:pStyle w:val="Compact"/>
            </w:pPr>
            <w:r>
              <w:rPr>
                <w:rFonts w:hint="eastAsia"/>
              </w:rPr>
              <w:t xml:space="preserve">适用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t xml:space="preserve">DOMS </w:t>
            </w:r>
            <w:r>
              <w:rPr>
                <w:rFonts w:hint="eastAsia"/>
              </w:rPr>
              <w:t xml:space="preserve">后大肌群（股四头、腘绳、腓肠、斜方）；放松式核心手法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配合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介质（运动按摩油</w:t>
            </w:r>
            <w:r>
              <w:t xml:space="preserve"> / </w:t>
            </w:r>
            <w:r>
              <w:rPr>
                <w:rFonts w:hint="eastAsia"/>
              </w:rPr>
              <w:t xml:space="preserve">中药酒）以减少摩擦</w:t>
            </w:r>
          </w:p>
        </w:tc>
      </w:tr>
    </w:tbl>
    <w:bookmarkEnd w:id="646"/>
    <w:bookmarkStart w:id="647" w:name="捻法-twiddling-niǎn"/>
    <w:p>
      <w:pPr>
        <w:pStyle w:val="Heading6"/>
      </w:pPr>
      <w:r>
        <w:rPr>
          <w:rStyle w:val="SectionNumber"/>
        </w:rPr>
        <w:t xml:space="preserve">1.3.3.1.2.5</w:t>
      </w:r>
      <w:r>
        <w:tab/>
      </w:r>
      <w:r>
        <w:t xml:space="preserve">1.5 </w:t>
      </w:r>
      <w:r>
        <w:rPr>
          <w:rFonts w:hint="eastAsia"/>
        </w:rPr>
        <w:t xml:space="preserve">捻法</w:t>
      </w:r>
      <w:r>
        <w:t xml:space="preserve"> (Twiddling, Niǎn)</w:t>
      </w:r>
    </w:p>
    <w:tbl>
      <w:tblPr>
        <w:tblStyle w:val="Table"/>
        <w:tblW w:type="auto" w:w="0"/>
        <w:tblLook w:firstRow="1" w:lastRow="0" w:firstColumn="0" w:lastColumn="0" w:noHBand="0" w:noVBand="0" w:val="0020"/>
        <w:tblBorders>
          <w:top w:val="single" w:sz="12" w:color="7F7F7F"/>
          <w:bottom w:val="single" w:sz="12" w:color="7F7F7F"/>
          <w:insideH w:val="single" w:sz="6" w:color="7F7F7F"/>
          <w:left w:val="nil"/>
          <w:right w:val="nil"/>
          <w:insideV w:val="nil"/>
        </w:tblBorders>
      </w:tblPr>
      <w:tblGrid>
        <w:gridCol w:w="3960"/>
        <w:gridCol w:w="3960"/>
      </w:tblGrid>
      <w:tr>
        <w:trPr>
          <w:tblHeader w:val="on"/>
        </w:trPr>
        <w:tc>
          <w:tcPr>
            <w:shd w:val="clear" w:color="auto" w:fill="E7E6E6"/>
          </w:tcPr>
          <w:p>
            <w:pPr>
              <w:pStyle w:val="Compact"/>
            </w:pPr>
            <w:r>
              <w:rPr>
                <w:rFonts w:hint="eastAsia"/>
                <w:b/>
              </w:rPr>
              <w:t xml:space="preserve">项目</w:t>
            </w:r>
          </w:p>
        </w:tc>
        <w:tc>
          <w:tcPr>
            <w:shd w:val="clear" w:color="auto" w:fill="E7E6E6"/>
          </w:tcPr>
          <w:p>
            <w:pPr>
              <w:pStyle w:val="Compact"/>
            </w:pPr>
            <w:r>
              <w:rPr>
                <w:rFonts w:hint="eastAsia"/>
                <w:b/>
              </w:rPr>
              <w:t xml:space="preserve">内容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工具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拇指与食指指腹相对</w:t>
            </w:r>
          </w:p>
        </w:tc>
      </w:tr>
      <w:tr>
        <w:tc>
          <w:tcPr>
            <w:shd w:val="clear" w:color="auto" w:fill="F7F7F7"/>
          </w:tcPr>
          <w:p>
            <w:pPr>
              <w:pStyle w:val="Compact"/>
            </w:pPr>
            <w:r>
              <w:rPr>
                <w:rFonts w:hint="eastAsia"/>
              </w:rPr>
              <w:t xml:space="preserve">力度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rPr>
                <w:rFonts w:hint="eastAsia"/>
              </w:rPr>
              <w:t xml:space="preserve">轻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适用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指趾末端（运动员手指/脚趾）；耳穴；指/趾抽筋后舒缓</w:t>
            </w:r>
          </w:p>
        </w:tc>
      </w:tr>
    </w:tbl>
    <w:bookmarkEnd w:id="647"/>
    <w:bookmarkStart w:id="648" w:name="摩法-rubbing-mó"/>
    <w:p>
      <w:pPr>
        <w:pStyle w:val="Heading6"/>
      </w:pPr>
      <w:r>
        <w:rPr>
          <w:rStyle w:val="SectionNumber"/>
        </w:rPr>
        <w:t xml:space="preserve">1.3.3.1.2.6</w:t>
      </w:r>
      <w:r>
        <w:tab/>
      </w:r>
      <w:r>
        <w:t xml:space="preserve">1.6 </w:t>
      </w:r>
      <w:r>
        <w:rPr>
          <w:rFonts w:hint="eastAsia"/>
        </w:rPr>
        <w:t xml:space="preserve">摩法</w:t>
      </w:r>
      <w:r>
        <w:t xml:space="preserve"> (Rubbing, Mó)</w:t>
      </w:r>
    </w:p>
    <w:tbl>
      <w:tblPr>
        <w:tblStyle w:val="Table"/>
        <w:tblW w:type="auto" w:w="0"/>
        <w:tblLook w:firstRow="1" w:lastRow="0" w:firstColumn="0" w:lastColumn="0" w:noHBand="0" w:noVBand="0" w:val="0020"/>
        <w:tblBorders>
          <w:top w:val="single" w:sz="12" w:color="7F7F7F"/>
          <w:bottom w:val="single" w:sz="12" w:color="7F7F7F"/>
          <w:insideH w:val="single" w:sz="6" w:color="7F7F7F"/>
          <w:left w:val="nil"/>
          <w:right w:val="nil"/>
          <w:insideV w:val="nil"/>
        </w:tblBorders>
      </w:tblPr>
      <w:tblGrid>
        <w:gridCol w:w="3960"/>
        <w:gridCol w:w="3960"/>
      </w:tblGrid>
      <w:tr>
        <w:trPr>
          <w:tblHeader w:val="on"/>
        </w:trPr>
        <w:tc>
          <w:tcPr>
            <w:shd w:val="clear" w:color="auto" w:fill="E7E6E6"/>
          </w:tcPr>
          <w:p>
            <w:pPr>
              <w:pStyle w:val="Compact"/>
            </w:pPr>
            <w:r>
              <w:rPr>
                <w:rFonts w:hint="eastAsia"/>
                <w:b/>
              </w:rPr>
              <w:t xml:space="preserve">项目</w:t>
            </w:r>
          </w:p>
        </w:tc>
        <w:tc>
          <w:tcPr>
            <w:shd w:val="clear" w:color="auto" w:fill="E7E6E6"/>
          </w:tcPr>
          <w:p>
            <w:pPr>
              <w:pStyle w:val="Compact"/>
            </w:pPr>
            <w:r>
              <w:rPr>
                <w:rFonts w:hint="eastAsia"/>
                <w:b/>
              </w:rPr>
              <w:t xml:space="preserve">内容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工具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全掌、掌根或指腹</w:t>
            </w:r>
          </w:p>
        </w:tc>
      </w:tr>
      <w:tr>
        <w:tc>
          <w:tcPr>
            <w:shd w:val="clear" w:color="auto" w:fill="F7F7F7"/>
          </w:tcPr>
          <w:p>
            <w:pPr>
              <w:pStyle w:val="Compact"/>
            </w:pPr>
            <w:r>
              <w:rPr>
                <w:rFonts w:hint="eastAsia"/>
              </w:rPr>
              <w:t xml:space="preserve">动作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rPr>
                <w:rFonts w:hint="eastAsia"/>
              </w:rPr>
              <w:t xml:space="preserve">圆周节律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力度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轻至中压；皮肤有滑动感</w:t>
            </w:r>
          </w:p>
        </w:tc>
      </w:tr>
      <w:tr>
        <w:tc>
          <w:tcPr>
            <w:shd w:val="clear" w:color="auto" w:fill="F7F7F7"/>
          </w:tcPr>
          <w:p>
            <w:pPr>
              <w:pStyle w:val="Compact"/>
            </w:pPr>
            <w:r>
              <w:rPr>
                <w:rFonts w:hint="eastAsia"/>
              </w:rPr>
              <w:t xml:space="preserve">适用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rPr>
                <w:rFonts w:hint="eastAsia"/>
              </w:rPr>
              <w:t xml:space="preserve">腹部（赛后消化恢复）；背部大面积放松；预热阶段</w:t>
            </w:r>
          </w:p>
        </w:tc>
      </w:tr>
    </w:tbl>
    <w:bookmarkEnd w:id="648"/>
    <w:bookmarkStart w:id="649" w:name="抓提法-grasping"/>
    <w:p>
      <w:pPr>
        <w:pStyle w:val="Heading6"/>
      </w:pPr>
      <w:r>
        <w:rPr>
          <w:rStyle w:val="SectionNumber"/>
        </w:rPr>
        <w:t xml:space="preserve">1.3.3.1.2.7</w:t>
      </w:r>
      <w:r>
        <w:tab/>
      </w:r>
      <w:r>
        <w:t xml:space="preserve">1.7 </w:t>
      </w:r>
      <w:r>
        <w:rPr>
          <w:rFonts w:hint="eastAsia"/>
        </w:rPr>
        <w:t xml:space="preserve">抓提法</w:t>
      </w:r>
      <w:r>
        <w:t xml:space="preserve"> (Grasping)</w:t>
      </w:r>
    </w:p>
    <w:tbl>
      <w:tblPr>
        <w:tblStyle w:val="Table"/>
        <w:tblW w:type="auto" w:w="0"/>
        <w:tblLook w:firstRow="1" w:lastRow="0" w:firstColumn="0" w:lastColumn="0" w:noHBand="0" w:noVBand="0" w:val="0020"/>
        <w:tblBorders>
          <w:top w:val="single" w:sz="12" w:color="7F7F7F"/>
          <w:bottom w:val="single" w:sz="12" w:color="7F7F7F"/>
          <w:insideH w:val="single" w:sz="6" w:color="7F7F7F"/>
          <w:left w:val="nil"/>
          <w:right w:val="nil"/>
          <w:insideV w:val="nil"/>
        </w:tblBorders>
      </w:tblPr>
      <w:tblGrid>
        <w:gridCol w:w="3960"/>
        <w:gridCol w:w="3960"/>
      </w:tblGrid>
      <w:tr>
        <w:trPr>
          <w:tblHeader w:val="on"/>
        </w:trPr>
        <w:tc>
          <w:tcPr>
            <w:shd w:val="clear" w:color="auto" w:fill="E7E6E6"/>
          </w:tcPr>
          <w:p>
            <w:pPr>
              <w:pStyle w:val="Compact"/>
            </w:pPr>
            <w:r>
              <w:rPr>
                <w:rFonts w:hint="eastAsia"/>
                <w:b/>
              </w:rPr>
              <w:t xml:space="preserve">项目</w:t>
            </w:r>
          </w:p>
        </w:tc>
        <w:tc>
          <w:tcPr>
            <w:shd w:val="clear" w:color="auto" w:fill="E7E6E6"/>
          </w:tcPr>
          <w:p>
            <w:pPr>
              <w:pStyle w:val="Compact"/>
            </w:pPr>
            <w:r>
              <w:rPr>
                <w:rFonts w:hint="eastAsia"/>
                <w:b/>
              </w:rPr>
              <w:t xml:space="preserve">内容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工具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五指张开</w:t>
            </w:r>
            <w:r>
              <w:t xml:space="preserve"> + </w:t>
            </w:r>
            <w:r>
              <w:rPr>
                <w:rFonts w:hint="eastAsia"/>
              </w:rPr>
              <w:t xml:space="preserve">拇指对接</w:t>
            </w:r>
          </w:p>
        </w:tc>
      </w:tr>
      <w:tr>
        <w:tc>
          <w:tcPr>
            <w:shd w:val="clear" w:color="auto" w:fill="F7F7F7"/>
          </w:tcPr>
          <w:p>
            <w:pPr>
              <w:pStyle w:val="Compact"/>
            </w:pPr>
            <w:r>
              <w:rPr>
                <w:rFonts w:hint="eastAsia"/>
              </w:rPr>
              <w:t xml:space="preserve">动作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rPr>
                <w:rFonts w:hint="eastAsia"/>
              </w:rPr>
              <w:t xml:space="preserve">将组织从骨上提起再释放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适用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颈肩斜方肌、上臂三角肌、大腿股四头；松解大肌群粘连</w:t>
            </w:r>
          </w:p>
        </w:tc>
      </w:tr>
    </w:tbl>
    <w:bookmarkEnd w:id="649"/>
    <w:bookmarkStart w:id="650" w:name="压法-deep-pressing"/>
    <w:p>
      <w:pPr>
        <w:pStyle w:val="Heading6"/>
      </w:pPr>
      <w:r>
        <w:rPr>
          <w:rStyle w:val="SectionNumber"/>
        </w:rPr>
        <w:t xml:space="preserve">1.3.3.1.2.8</w:t>
      </w:r>
      <w:r>
        <w:tab/>
      </w:r>
      <w:r>
        <w:t xml:space="preserve">1.8 </w:t>
      </w:r>
      <w:r>
        <w:rPr>
          <w:rFonts w:hint="eastAsia"/>
        </w:rPr>
        <w:t xml:space="preserve">压法</w:t>
      </w:r>
      <w:r>
        <w:t xml:space="preserve"> (Deep Pressing)</w:t>
      </w:r>
    </w:p>
    <w:tbl>
      <w:tblPr>
        <w:tblStyle w:val="Table"/>
        <w:tblW w:type="auto" w:w="0"/>
        <w:tblLook w:firstRow="1" w:lastRow="0" w:firstColumn="0" w:lastColumn="0" w:noHBand="0" w:noVBand="0" w:val="0020"/>
        <w:tblBorders>
          <w:top w:val="single" w:sz="12" w:color="7F7F7F"/>
          <w:bottom w:val="single" w:sz="12" w:color="7F7F7F"/>
          <w:insideH w:val="single" w:sz="6" w:color="7F7F7F"/>
          <w:left w:val="nil"/>
          <w:right w:val="nil"/>
          <w:insideV w:val="nil"/>
        </w:tblBorders>
      </w:tblPr>
      <w:tblGrid>
        <w:gridCol w:w="3960"/>
        <w:gridCol w:w="3960"/>
      </w:tblGrid>
      <w:tr>
        <w:trPr>
          <w:tblHeader w:val="on"/>
        </w:trPr>
        <w:tc>
          <w:tcPr>
            <w:shd w:val="clear" w:color="auto" w:fill="E7E6E6"/>
          </w:tcPr>
          <w:p>
            <w:pPr>
              <w:pStyle w:val="Compact"/>
            </w:pPr>
            <w:r>
              <w:rPr>
                <w:rFonts w:hint="eastAsia"/>
                <w:b/>
              </w:rPr>
              <w:t xml:space="preserve">项目</w:t>
            </w:r>
          </w:p>
        </w:tc>
        <w:tc>
          <w:tcPr>
            <w:shd w:val="clear" w:color="auto" w:fill="E7E6E6"/>
          </w:tcPr>
          <w:p>
            <w:pPr>
              <w:pStyle w:val="Compact"/>
            </w:pPr>
            <w:r>
              <w:rPr>
                <w:rFonts w:hint="eastAsia"/>
                <w:b/>
              </w:rPr>
              <w:t xml:space="preserve">内容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工具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拇指、掌、指节或肘</w:t>
            </w:r>
          </w:p>
        </w:tc>
      </w:tr>
      <w:tr>
        <w:tc>
          <w:tcPr>
            <w:shd w:val="clear" w:color="auto" w:fill="F7F7F7"/>
          </w:tcPr>
          <w:p>
            <w:pPr>
              <w:pStyle w:val="Compact"/>
            </w:pPr>
            <w:r>
              <w:rPr>
                <w:rFonts w:hint="eastAsia"/>
              </w:rPr>
              <w:t xml:space="preserve">动作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rPr>
                <w:rFonts w:hint="eastAsia"/>
              </w:rPr>
              <w:t xml:space="preserve">缓慢敏感地深压；逐层渗透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适用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慢性肌腱炎、瘢痕组织、深部激痛点</w:t>
            </w:r>
          </w:p>
        </w:tc>
      </w:tr>
      <w:tr>
        <w:tc>
          <w:tcPr>
            <w:shd w:val="clear" w:color="auto" w:fill="F7F7F7"/>
          </w:tcPr>
          <w:p>
            <w:pPr>
              <w:pStyle w:val="Compact"/>
            </w:pPr>
            <w:r>
              <w:rPr>
                <w:rFonts w:hint="eastAsia"/>
              </w:rPr>
              <w:t xml:space="preserve">安全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rPr>
                <w:rFonts w:hint="eastAsia"/>
              </w:rPr>
              <w:t xml:space="preserve">必须呼吸同步；持续</w:t>
            </w:r>
            <w:r>
              <w:t xml:space="preserve"> ≤ 90 </w:t>
            </w:r>
            <w:r>
              <w:rPr>
                <w:rFonts w:hint="eastAsia"/>
              </w:rPr>
              <w:t xml:space="preserve">秒；避开骨突与神经走行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650"/>
    <w:bookmarkEnd w:id="651"/>
    <w:bookmarkStart w:id="652" w:name="第二节-力度速度节奏深度调控"/>
    <w:p>
      <w:pPr>
        <w:pStyle w:val="Heading5"/>
      </w:pPr>
      <w:r>
        <w:rPr>
          <w:rStyle w:val="SectionNumber"/>
        </w:rPr>
        <w:t xml:space="preserve">1.3.3.1.3</w:t>
      </w:r>
      <w:r>
        <w:tab/>
      </w:r>
      <w:r>
        <w:rPr>
          <w:rFonts w:hint="eastAsia"/>
        </w:rPr>
        <w:t xml:space="preserve">第二节</w:t>
      </w:r>
      <w:r>
        <w:t xml:space="preserve">　</w:t>
      </w:r>
      <w:r>
        <w:rPr>
          <w:rFonts w:hint="eastAsia"/>
        </w:rPr>
        <w:t xml:space="preserve">力度·速度·节奏·深度调控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  <w:tblBorders>
          <w:top w:val="single" w:sz="12" w:color="7F7F7F"/>
          <w:bottom w:val="single" w:sz="12" w:color="7F7F7F"/>
          <w:insideH w:val="single" w:sz="6" w:color="7F7F7F"/>
          <w:left w:val="nil"/>
          <w:right w:val="nil"/>
          <w:insideV w:val="nil"/>
        </w:tblBorders>
      </w:tblPr>
      <w:tblGrid>
        <w:gridCol w:w="1584"/>
        <w:gridCol w:w="1584"/>
        <w:gridCol w:w="1584"/>
        <w:gridCol w:w="1584"/>
        <w:gridCol w:w="1584"/>
      </w:tblGrid>
      <w:tr>
        <w:trPr>
          <w:tblHeader w:val="on"/>
        </w:trPr>
        <w:tc>
          <w:tcPr>
            <w:shd w:val="clear" w:color="auto" w:fill="E7E6E6"/>
          </w:tcPr>
          <w:p>
            <w:pPr>
              <w:pStyle w:val="Compact"/>
            </w:pPr>
            <w:r>
              <w:rPr>
                <w:rFonts w:hint="eastAsia"/>
                <w:b/>
              </w:rPr>
              <w:t xml:space="preserve">情境</w:t>
            </w:r>
          </w:p>
        </w:tc>
        <w:tc>
          <w:tcPr>
            <w:shd w:val="clear" w:color="auto" w:fill="E7E6E6"/>
          </w:tcPr>
          <w:p>
            <w:pPr>
              <w:pStyle w:val="Compact"/>
            </w:pPr>
            <w:r>
              <w:rPr>
                <w:rFonts w:hint="eastAsia"/>
                <w:b/>
              </w:rPr>
              <w:t xml:space="preserve">力度</w:t>
            </w:r>
          </w:p>
        </w:tc>
        <w:tc>
          <w:tcPr>
            <w:shd w:val="clear" w:color="auto" w:fill="E7E6E6"/>
          </w:tcPr>
          <w:p>
            <w:pPr>
              <w:pStyle w:val="Compact"/>
            </w:pPr>
            <w:r>
              <w:rPr>
                <w:rFonts w:hint="eastAsia"/>
                <w:b/>
              </w:rPr>
              <w:t xml:space="preserve">速度</w:t>
            </w:r>
          </w:p>
        </w:tc>
        <w:tc>
          <w:tcPr>
            <w:shd w:val="clear" w:color="auto" w:fill="E7E6E6"/>
          </w:tcPr>
          <w:p>
            <w:pPr>
              <w:pStyle w:val="Compact"/>
            </w:pPr>
            <w:r>
              <w:rPr>
                <w:rFonts w:hint="eastAsia"/>
                <w:b/>
              </w:rPr>
              <w:t xml:space="preserve">节奏</w:t>
            </w:r>
          </w:p>
        </w:tc>
        <w:tc>
          <w:tcPr>
            <w:shd w:val="clear" w:color="auto" w:fill="E7E6E6"/>
          </w:tcPr>
          <w:p>
            <w:pPr>
              <w:pStyle w:val="Compact"/>
            </w:pPr>
            <w:r>
              <w:rPr>
                <w:rFonts w:hint="eastAsia"/>
                <w:b/>
              </w:rPr>
              <w:t xml:space="preserve">深度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赛前热身式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轻至中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快（每分钟</w:t>
            </w:r>
            <w:r>
              <w:t xml:space="preserve"> 80–120 </w:t>
            </w:r>
            <w:r>
              <w:rPr>
                <w:rFonts w:hint="eastAsia"/>
              </w:rPr>
              <w:t xml:space="preserve">次）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强烈节奏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浅至中</w:t>
            </w:r>
          </w:p>
        </w:tc>
      </w:tr>
      <w:tr>
        <w:tc>
          <w:tcPr>
            <w:shd w:val="clear" w:color="auto" w:fill="F7F7F7"/>
          </w:tcPr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赛后放松式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rPr>
                <w:rFonts w:hint="eastAsia"/>
              </w:rPr>
              <w:t xml:space="preserve">中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rPr>
                <w:rFonts w:hint="eastAsia"/>
              </w:rPr>
              <w:t xml:space="preserve">慢（每分钟</w:t>
            </w:r>
            <w:r>
              <w:t xml:space="preserve"> 40–60 </w:t>
            </w:r>
            <w:r>
              <w:rPr>
                <w:rFonts w:hint="eastAsia"/>
              </w:rPr>
              <w:t xml:space="preserve">次）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rPr>
                <w:rFonts w:hint="eastAsia"/>
              </w:rPr>
              <w:t xml:space="preserve">缓和持续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rPr>
                <w:rFonts w:hint="eastAsia"/>
              </w:rPr>
              <w:t xml:space="preserve">中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慢性运动伤治疗式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中至重（局部）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慢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间歇深透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深（局部</w:t>
            </w:r>
            <w:r>
              <w:t xml:space="preserve"> ≤ 5–10 </w:t>
            </w:r>
            <w:r>
              <w:rPr>
                <w:rFonts w:hint="eastAsia"/>
              </w:rPr>
              <w:t xml:space="preserve">分钟）</w:t>
            </w:r>
          </w:p>
        </w:tc>
      </w:tr>
    </w:tbl>
    <w:p>
      <w:pPr>
        <w:pStyle w:val="BlockText"/>
      </w:pPr>
      <w:r>
        <w:rPr>
          <w:rFonts w:hint="eastAsia"/>
        </w:rPr>
        <w:t xml:space="preserve">共同要求六字诀：</w:t>
      </w:r>
      <w:r>
        <w:rPr>
          <w:rFonts w:hint="eastAsia"/>
          <w:b/>
          <w:bCs/>
        </w:rPr>
        <w:t xml:space="preserve">持久、有力、均匀、柔和、深透、节律</w:t>
      </w:r>
    </w:p>
    <w:p>
      <w:r>
        <w:pict>
          <v:rect style="width:0;height:1.5pt" o:hralign="center" o:hrstd="t" o:hr="t"/>
        </w:pict>
      </w:r>
    </w:p>
    <w:bookmarkEnd w:id="652"/>
    <w:bookmarkStart w:id="656" w:name="第三节-腰背常见运动伤推拿应用"/>
    <w:p>
      <w:pPr>
        <w:pStyle w:val="Heading5"/>
      </w:pPr>
      <w:r>
        <w:rPr>
          <w:rStyle w:val="SectionNumber"/>
        </w:rPr>
        <w:t xml:space="preserve">1.3.3.1.4</w:t>
      </w:r>
      <w:r>
        <w:tab/>
      </w:r>
      <w:r>
        <w:rPr>
          <w:rFonts w:hint="eastAsia"/>
        </w:rPr>
        <w:t xml:space="preserve">第三节</w:t>
      </w:r>
      <w:r>
        <w:t xml:space="preserve">　</w:t>
      </w:r>
      <w:r>
        <w:rPr>
          <w:rFonts w:hint="eastAsia"/>
        </w:rPr>
        <w:t xml:space="preserve">腰背常见运动伤推拿应用</w:t>
      </w:r>
    </w:p>
    <w:bookmarkStart w:id="653" w:name="腰肌劳损-lumbar-strain-举重瑜伽常见"/>
    <w:p>
      <w:pPr>
        <w:pStyle w:val="Heading6"/>
      </w:pPr>
      <w:r>
        <w:rPr>
          <w:rStyle w:val="SectionNumber"/>
        </w:rPr>
        <w:t xml:space="preserve">1.3.3.1.4.1</w:t>
      </w:r>
      <w:r>
        <w:tab/>
      </w:r>
      <w:r>
        <w:t xml:space="preserve">3.1 </w:t>
      </w:r>
      <w:r>
        <w:rPr>
          <w:rFonts w:hint="eastAsia"/>
        </w:rPr>
        <w:t xml:space="preserve">腰肌劳损</w:t>
      </w:r>
      <w:r>
        <w:t xml:space="preserve"> (Lumbar Strain) — </w:t>
      </w:r>
      <w:r>
        <w:rPr>
          <w:rFonts w:hint="eastAsia"/>
        </w:rPr>
        <w:t xml:space="preserve">举重/瑜伽常见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  <w:tblBorders>
          <w:top w:val="single" w:sz="12" w:color="7F7F7F"/>
          <w:bottom w:val="single" w:sz="12" w:color="7F7F7F"/>
          <w:insideH w:val="single" w:sz="6" w:color="7F7F7F"/>
          <w:left w:val="nil"/>
          <w:right w:val="nil"/>
          <w:insideV w:val="nil"/>
        </w:tblBorders>
      </w:tblPr>
      <w:tblGrid>
        <w:gridCol w:w="3960"/>
        <w:gridCol w:w="3960"/>
      </w:tblGrid>
      <w:tr>
        <w:trPr>
          <w:tblHeader w:val="on"/>
        </w:trPr>
        <w:tc>
          <w:tcPr>
            <w:shd w:val="clear" w:color="auto" w:fill="E7E6E6"/>
          </w:tcPr>
          <w:p>
            <w:pPr>
              <w:pStyle w:val="Compact"/>
            </w:pPr>
            <w:r>
              <w:rPr>
                <w:rFonts w:hint="eastAsia"/>
                <w:b/>
              </w:rPr>
              <w:t xml:space="preserve">项目</w:t>
            </w:r>
          </w:p>
        </w:tc>
        <w:tc>
          <w:tcPr>
            <w:shd w:val="clear" w:color="auto" w:fill="E7E6E6"/>
          </w:tcPr>
          <w:p>
            <w:pPr>
              <w:pStyle w:val="Compact"/>
            </w:pPr>
            <w:r>
              <w:rPr>
                <w:rFonts w:hint="eastAsia"/>
                <w:b/>
              </w:rPr>
              <w:t xml:space="preserve">内容</w:t>
            </w:r>
          </w:p>
        </w:tc>
      </w:tr>
      <w:tr>
        <w:tc>
          <w:tcPr/>
          <w:p>
            <w:pPr>
              <w:pStyle w:val="Compact"/>
            </w:pPr>
            <w:r>
              <w:t xml:space="preserve">TCM </w:t>
            </w:r>
            <w:r>
              <w:rPr>
                <w:rFonts w:hint="eastAsia"/>
              </w:rPr>
              <w:t xml:space="preserve">病机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肾虚</w:t>
            </w:r>
            <w:r>
              <w:t xml:space="preserve"> + </w:t>
            </w:r>
            <w:r>
              <w:rPr>
                <w:rFonts w:hint="eastAsia"/>
              </w:rPr>
              <w:t xml:space="preserve">气滞血瘀；寒湿留经</w:t>
            </w:r>
          </w:p>
        </w:tc>
      </w:tr>
      <w:tr>
        <w:tc>
          <w:tcPr>
            <w:shd w:val="clear" w:color="auto" w:fill="F7F7F7"/>
          </w:tcPr>
          <w:p>
            <w:pPr>
              <w:pStyle w:val="Compact"/>
            </w:pPr>
            <w:r>
              <w:rPr>
                <w:rFonts w:hint="eastAsia"/>
              </w:rPr>
              <w:t xml:space="preserve">体位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rPr>
                <w:rFonts w:hint="eastAsia"/>
              </w:rPr>
              <w:t xml:space="preserve">俯卧位，腹下垫枕减少腰前突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手法序列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摩腰背预热</w:t>
            </w:r>
            <w:r>
              <w:t xml:space="preserve"> → </w:t>
            </w:r>
            <w:r>
              <w:rPr>
                <w:rFonts w:hint="eastAsia"/>
              </w:rPr>
              <w:t xml:space="preserve">沿膀胱经推法</w:t>
            </w:r>
            <w:r>
              <w:t xml:space="preserve"> → </w:t>
            </w:r>
            <w:r>
              <w:rPr>
                <w:rFonts w:hint="eastAsia"/>
              </w:rPr>
              <w:t xml:space="preserve">揉腰阳关、肾俞、大肠俞</w:t>
            </w:r>
            <w:r>
              <w:t xml:space="preserve"> → </w:t>
            </w:r>
            <w:r>
              <w:rPr>
                <w:rFonts w:hint="eastAsia"/>
              </w:rPr>
              <w:t xml:space="preserve">按委中</w:t>
            </w:r>
            <w:r>
              <w:t xml:space="preserve"> → </w:t>
            </w:r>
            <w:r>
              <w:rPr>
                <w:rFonts w:hint="eastAsia"/>
              </w:rPr>
              <w:t xml:space="preserve">抓提腰侧</w:t>
            </w:r>
            <w:r>
              <w:t xml:space="preserve"> → </w:t>
            </w:r>
            <w:r>
              <w:rPr>
                <w:rFonts w:hint="eastAsia"/>
              </w:rPr>
              <w:t xml:space="preserve">拉法</w:t>
            </w:r>
          </w:p>
        </w:tc>
      </w:tr>
      <w:tr>
        <w:tc>
          <w:tcPr>
            <w:shd w:val="clear" w:color="auto" w:fill="F7F7F7"/>
          </w:tcPr>
          <w:p>
            <w:pPr>
              <w:pStyle w:val="Compact"/>
            </w:pPr>
            <w:r>
              <w:rPr>
                <w:rFonts w:hint="eastAsia"/>
              </w:rPr>
              <w:t xml:space="preserve">时长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rPr>
                <w:rFonts w:hint="eastAsia"/>
              </w:rPr>
              <w:t xml:space="preserve">局部</w:t>
            </w:r>
            <w:r>
              <w:t xml:space="preserve"> 20–30 </w:t>
            </w:r>
            <w:r>
              <w:rPr>
                <w:rFonts w:hint="eastAsia"/>
              </w:rPr>
              <w:t xml:space="preserve">分钟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配穴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肾俞</w:t>
            </w:r>
            <w:r>
              <w:t xml:space="preserve"> </w:t>
            </w:r>
            <w:r>
              <w:rPr>
                <w:rFonts w:hint="eastAsia"/>
              </w:rPr>
              <w:t xml:space="preserve">(BL23)、大肠俞</w:t>
            </w:r>
            <w:r>
              <w:t xml:space="preserve"> </w:t>
            </w:r>
            <w:r>
              <w:rPr>
                <w:rFonts w:hint="eastAsia"/>
              </w:rPr>
              <w:t xml:space="preserve">(BL25)、腰阳关</w:t>
            </w:r>
            <w:r>
              <w:t xml:space="preserve"> </w:t>
            </w:r>
            <w:r>
              <w:rPr>
                <w:rFonts w:hint="eastAsia"/>
              </w:rPr>
              <w:t xml:space="preserve">(GV3)、委中</w:t>
            </w:r>
            <w:r>
              <w:t xml:space="preserve"> </w:t>
            </w:r>
            <w:r>
              <w:rPr>
                <w:rFonts w:hint="eastAsia"/>
              </w:rPr>
              <w:t xml:space="preserve">(BL40)、阿是穴</w:t>
            </w:r>
          </w:p>
        </w:tc>
      </w:tr>
      <w:tr>
        <w:tc>
          <w:tcPr>
            <w:shd w:val="clear" w:color="auto" w:fill="F7F7F7"/>
          </w:tcPr>
          <w:p>
            <w:pPr>
              <w:pStyle w:val="Compact"/>
            </w:pPr>
            <w:r>
              <w:rPr>
                <w:rFonts w:hint="eastAsia"/>
              </w:rPr>
              <w:t xml:space="preserve">禁忌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rPr>
                <w:rFonts w:hint="eastAsia"/>
              </w:rPr>
              <w:t xml:space="preserve">急性椎间盘突出、腰椎骨折、马尾症候群</w:t>
            </w:r>
            <w:r>
              <w:t xml:space="preserve"> → </w:t>
            </w:r>
            <w:r>
              <w:rPr>
                <w:rFonts w:hint="eastAsia"/>
              </w:rPr>
              <w:t xml:space="preserve">转介</w:t>
            </w:r>
          </w:p>
        </w:tc>
      </w:tr>
    </w:tbl>
    <w:bookmarkEnd w:id="653"/>
    <w:bookmarkStart w:id="654" w:name="腘绳肌僵硬-hamstring-tightness-跑步足球常见"/>
    <w:p>
      <w:pPr>
        <w:pStyle w:val="Heading6"/>
      </w:pPr>
      <w:r>
        <w:rPr>
          <w:rStyle w:val="SectionNumber"/>
        </w:rPr>
        <w:t xml:space="preserve">1.3.3.1.4.2</w:t>
      </w:r>
      <w:r>
        <w:tab/>
      </w:r>
      <w:r>
        <w:t xml:space="preserve">3.2 </w:t>
      </w:r>
      <w:r>
        <w:rPr>
          <w:rFonts w:hint="eastAsia"/>
        </w:rPr>
        <w:t xml:space="preserve">腘绳肌僵硬</w:t>
      </w:r>
      <w:r>
        <w:t xml:space="preserve"> (Hamstring Tightness) — </w:t>
      </w:r>
      <w:r>
        <w:rPr>
          <w:rFonts w:hint="eastAsia"/>
        </w:rPr>
        <w:t xml:space="preserve">跑步/足球常见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  <w:tblBorders>
          <w:top w:val="single" w:sz="12" w:color="7F7F7F"/>
          <w:bottom w:val="single" w:sz="12" w:color="7F7F7F"/>
          <w:insideH w:val="single" w:sz="6" w:color="7F7F7F"/>
          <w:left w:val="nil"/>
          <w:right w:val="nil"/>
          <w:insideV w:val="nil"/>
        </w:tblBorders>
      </w:tblPr>
      <w:tblGrid>
        <w:gridCol w:w="3960"/>
        <w:gridCol w:w="3960"/>
      </w:tblGrid>
      <w:tr>
        <w:trPr>
          <w:tblHeader w:val="on"/>
        </w:trPr>
        <w:tc>
          <w:tcPr>
            <w:shd w:val="clear" w:color="auto" w:fill="E7E6E6"/>
          </w:tcPr>
          <w:p>
            <w:pPr>
              <w:pStyle w:val="Compact"/>
            </w:pPr>
            <w:r>
              <w:rPr>
                <w:rFonts w:hint="eastAsia"/>
                <w:b/>
              </w:rPr>
              <w:t xml:space="preserve">项目</w:t>
            </w:r>
          </w:p>
        </w:tc>
        <w:tc>
          <w:tcPr>
            <w:shd w:val="clear" w:color="auto" w:fill="E7E6E6"/>
          </w:tcPr>
          <w:p>
            <w:pPr>
              <w:pStyle w:val="Compact"/>
            </w:pPr>
            <w:r>
              <w:rPr>
                <w:rFonts w:hint="eastAsia"/>
                <w:b/>
              </w:rPr>
              <w:t xml:space="preserve">内容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体位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俯卧位，踝下垫枕</w:t>
            </w:r>
          </w:p>
        </w:tc>
      </w:tr>
      <w:tr>
        <w:tc>
          <w:tcPr>
            <w:shd w:val="clear" w:color="auto" w:fill="F7F7F7"/>
          </w:tcPr>
          <w:p>
            <w:pPr>
              <w:pStyle w:val="Compact"/>
            </w:pPr>
            <w:r>
              <w:rPr>
                <w:rFonts w:hint="eastAsia"/>
              </w:rPr>
              <w:t xml:space="preserve">手法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rPr>
                <w:rFonts w:hint="eastAsia"/>
              </w:rPr>
              <w:t xml:space="preserve">沿膀胱经推法（臀</w:t>
            </w:r>
            <w:r>
              <w:t xml:space="preserve"> → </w:t>
            </w:r>
            <w:r>
              <w:rPr>
                <w:rFonts w:hint="eastAsia"/>
              </w:rPr>
              <w:t xml:space="preserve">膕窝）</w:t>
            </w:r>
            <w:r>
              <w:t xml:space="preserve"> → </w:t>
            </w:r>
            <w:r>
              <w:rPr>
                <w:rFonts w:hint="eastAsia"/>
              </w:rPr>
              <w:t xml:space="preserve">揉股二头肌</w:t>
            </w:r>
            <w:r>
              <w:t xml:space="preserve"> → </w:t>
            </w:r>
            <w:r>
              <w:rPr>
                <w:rFonts w:hint="eastAsia"/>
              </w:rPr>
              <w:t xml:space="preserve">按承山</w:t>
            </w:r>
            <w:r>
              <w:t xml:space="preserve"> → </w:t>
            </w:r>
            <w:r>
              <w:rPr>
                <w:rFonts w:hint="eastAsia"/>
              </w:rPr>
              <w:t xml:space="preserve">拉法（直腿轻牵）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配穴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承扶</w:t>
            </w:r>
            <w:r>
              <w:t xml:space="preserve"> </w:t>
            </w:r>
            <w:r>
              <w:rPr>
                <w:rFonts w:hint="eastAsia"/>
              </w:rPr>
              <w:t xml:space="preserve">(BL36)、殷门</w:t>
            </w:r>
            <w:r>
              <w:t xml:space="preserve"> </w:t>
            </w:r>
            <w:r>
              <w:rPr>
                <w:rFonts w:hint="eastAsia"/>
              </w:rPr>
              <w:t xml:space="preserve">(BL37)、委中、承山</w:t>
            </w:r>
          </w:p>
        </w:tc>
      </w:tr>
      <w:tr>
        <w:tc>
          <w:tcPr>
            <w:shd w:val="clear" w:color="auto" w:fill="F7F7F7"/>
          </w:tcPr>
          <w:p>
            <w:pPr>
              <w:pStyle w:val="Compact"/>
            </w:pPr>
            <w:r>
              <w:rPr>
                <w:rFonts w:hint="eastAsia"/>
              </w:rPr>
              <w:t xml:space="preserve">注意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rPr>
                <w:rFonts w:hint="eastAsia"/>
              </w:rPr>
              <w:t xml:space="preserve">坐骨神经痛者深压须谨慎；放射麻</w:t>
            </w:r>
            <w:r>
              <w:t xml:space="preserve"> → </w:t>
            </w:r>
            <w:r>
              <w:rPr>
                <w:rFonts w:hint="eastAsia"/>
              </w:rPr>
              <w:t xml:space="preserve">转介</w:t>
            </w:r>
          </w:p>
        </w:tc>
      </w:tr>
    </w:tbl>
    <w:bookmarkEnd w:id="654"/>
    <w:bookmarkStart w:id="655" w:name="颈肩斜方肌紧张-自行车游泳常见"/>
    <w:p>
      <w:pPr>
        <w:pStyle w:val="Heading6"/>
      </w:pPr>
      <w:r>
        <w:rPr>
          <w:rStyle w:val="SectionNumber"/>
        </w:rPr>
        <w:t xml:space="preserve">1.3.3.1.4.3</w:t>
      </w:r>
      <w:r>
        <w:tab/>
      </w:r>
      <w:r>
        <w:t xml:space="preserve">3.3 </w:t>
      </w:r>
      <w:r>
        <w:rPr>
          <w:rFonts w:hint="eastAsia"/>
        </w:rPr>
        <w:t xml:space="preserve">颈肩斜方肌紧张</w:t>
      </w:r>
      <w:r>
        <w:t xml:space="preserve"> — </w:t>
      </w:r>
      <w:r>
        <w:rPr>
          <w:rFonts w:hint="eastAsia"/>
        </w:rPr>
        <w:t xml:space="preserve">自行车/游泳常见</w:t>
      </w:r>
    </w:p>
    <w:tbl>
      <w:tblPr>
        <w:tblStyle w:val="Table"/>
        <w:tblW w:type="auto" w:w="0"/>
        <w:tblLook w:firstRow="1" w:lastRow="0" w:firstColumn="0" w:lastColumn="0" w:noHBand="0" w:noVBand="0" w:val="0020"/>
        <w:tblBorders>
          <w:top w:val="single" w:sz="12" w:color="7F7F7F"/>
          <w:bottom w:val="single" w:sz="12" w:color="7F7F7F"/>
          <w:insideH w:val="single" w:sz="6" w:color="7F7F7F"/>
          <w:left w:val="nil"/>
          <w:right w:val="nil"/>
          <w:insideV w:val="nil"/>
        </w:tblBorders>
      </w:tblPr>
      <w:tblGrid>
        <w:gridCol w:w="3960"/>
        <w:gridCol w:w="3960"/>
      </w:tblGrid>
      <w:tr>
        <w:trPr>
          <w:tblHeader w:val="on"/>
        </w:trPr>
        <w:tc>
          <w:tcPr>
            <w:shd w:val="clear" w:color="auto" w:fill="E7E6E6"/>
          </w:tcPr>
          <w:p>
            <w:pPr>
              <w:pStyle w:val="Compact"/>
            </w:pPr>
            <w:r>
              <w:rPr>
                <w:rFonts w:hint="eastAsia"/>
                <w:b/>
              </w:rPr>
              <w:t xml:space="preserve">项目</w:t>
            </w:r>
          </w:p>
        </w:tc>
        <w:tc>
          <w:tcPr>
            <w:shd w:val="clear" w:color="auto" w:fill="E7E6E6"/>
          </w:tcPr>
          <w:p>
            <w:pPr>
              <w:pStyle w:val="Compact"/>
            </w:pPr>
            <w:r>
              <w:rPr>
                <w:rFonts w:hint="eastAsia"/>
                <w:b/>
              </w:rPr>
              <w:t xml:space="preserve">内容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体位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坐位</w:t>
            </w:r>
            <w:r>
              <w:t xml:space="preserve"> / </w:t>
            </w:r>
            <w:r>
              <w:rPr>
                <w:rFonts w:hint="eastAsia"/>
              </w:rPr>
              <w:t xml:space="preserve">俯卧位</w:t>
            </w:r>
          </w:p>
        </w:tc>
      </w:tr>
      <w:tr>
        <w:tc>
          <w:tcPr>
            <w:shd w:val="clear" w:color="auto" w:fill="F7F7F7"/>
          </w:tcPr>
          <w:p>
            <w:pPr>
              <w:pStyle w:val="Compact"/>
            </w:pPr>
            <w:r>
              <w:rPr>
                <w:rFonts w:hint="eastAsia"/>
              </w:rPr>
              <w:t xml:space="preserve">手法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rPr>
                <w:rFonts w:hint="eastAsia"/>
              </w:rPr>
              <w:t xml:space="preserve">抓提斜方肌</w:t>
            </w:r>
            <w:r>
              <w:t xml:space="preserve"> → </w:t>
            </w:r>
            <w:r>
              <w:rPr>
                <w:rFonts w:hint="eastAsia"/>
              </w:rPr>
              <w:t xml:space="preserve">揉肩井</w:t>
            </w:r>
            <w:r>
              <w:t xml:space="preserve"> → </w:t>
            </w:r>
            <w:r>
              <w:rPr>
                <w:rFonts w:hint="eastAsia"/>
              </w:rPr>
              <w:t xml:space="preserve">按风池、天柱</w:t>
            </w:r>
            <w:r>
              <w:t xml:space="preserve"> → </w:t>
            </w:r>
            <w:r>
              <w:rPr>
                <w:rFonts w:hint="eastAsia"/>
              </w:rPr>
              <w:t xml:space="preserve">推法沿膀胱经上段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配穴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肩井</w:t>
            </w:r>
            <w:r>
              <w:t xml:space="preserve"> </w:t>
            </w:r>
            <w:r>
              <w:rPr>
                <w:rFonts w:hint="eastAsia"/>
              </w:rPr>
              <w:t xml:space="preserve">(GB21)、风池</w:t>
            </w:r>
            <w:r>
              <w:t xml:space="preserve"> </w:t>
            </w:r>
            <w:r>
              <w:rPr>
                <w:rFonts w:hint="eastAsia"/>
              </w:rPr>
              <w:t xml:space="preserve">(GB20)、天柱</w:t>
            </w:r>
            <w:r>
              <w:t xml:space="preserve"> </w:t>
            </w:r>
            <w:r>
              <w:rPr>
                <w:rFonts w:hint="eastAsia"/>
              </w:rPr>
              <w:t xml:space="preserve">(BL10)、大椎</w:t>
            </w:r>
            <w:r>
              <w:t xml:space="preserve"> (GV14)</w:t>
            </w:r>
          </w:p>
        </w:tc>
      </w:tr>
      <w:tr>
        <w:tc>
          <w:tcPr>
            <w:shd w:val="clear" w:color="auto" w:fill="F7F7F7"/>
          </w:tcPr>
          <w:p>
            <w:pPr>
              <w:pStyle w:val="Compact"/>
            </w:pPr>
            <w:r>
              <w:rPr>
                <w:rFonts w:hint="eastAsia"/>
              </w:rPr>
              <w:t xml:space="preserve">注意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rPr>
                <w:rFonts w:hint="eastAsia"/>
              </w:rPr>
              <w:t xml:space="preserve">肩井深按勿过度（孕妇绝对禁忌）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655"/>
    <w:bookmarkEnd w:id="656"/>
    <w:bookmarkStart w:id="663" w:name="第四节-四肢常见运动伤推拿应用"/>
    <w:p>
      <w:pPr>
        <w:pStyle w:val="Heading5"/>
      </w:pPr>
      <w:r>
        <w:rPr>
          <w:rStyle w:val="SectionNumber"/>
        </w:rPr>
        <w:t xml:space="preserve">1.3.3.1.5</w:t>
      </w:r>
      <w:r>
        <w:tab/>
      </w:r>
      <w:r>
        <w:rPr>
          <w:rFonts w:hint="eastAsia"/>
        </w:rPr>
        <w:t xml:space="preserve">第四节</w:t>
      </w:r>
      <w:r>
        <w:t xml:space="preserve">　</w:t>
      </w:r>
      <w:r>
        <w:rPr>
          <w:rFonts w:hint="eastAsia"/>
        </w:rPr>
        <w:t xml:space="preserve">四肢常见运动伤推拿应用</w:t>
      </w:r>
    </w:p>
    <w:bookmarkStart w:id="657" w:name="肩袖损伤-rotator-cuff"/>
    <w:p>
      <w:pPr>
        <w:pStyle w:val="Heading6"/>
      </w:pPr>
      <w:r>
        <w:rPr>
          <w:rStyle w:val="SectionNumber"/>
        </w:rPr>
        <w:t xml:space="preserve">1.3.3.1.5.1</w:t>
      </w:r>
      <w:r>
        <w:tab/>
      </w:r>
      <w:r>
        <w:t xml:space="preserve">4.1 </w:t>
      </w:r>
      <w:r>
        <w:rPr>
          <w:rFonts w:hint="eastAsia"/>
        </w:rPr>
        <w:t xml:space="preserve">肩袖损伤</w:t>
      </w:r>
      <w:r>
        <w:t xml:space="preserve"> (Rotator Cuff)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  <w:tblBorders>
          <w:top w:val="single" w:sz="12" w:color="7F7F7F"/>
          <w:bottom w:val="single" w:sz="12" w:color="7F7F7F"/>
          <w:insideH w:val="single" w:sz="6" w:color="7F7F7F"/>
          <w:left w:val="nil"/>
          <w:right w:val="nil"/>
          <w:insideV w:val="nil"/>
        </w:tblBorders>
      </w:tblPr>
      <w:tblGrid>
        <w:gridCol w:w="3960"/>
        <w:gridCol w:w="3960"/>
      </w:tblGrid>
      <w:tr>
        <w:trPr>
          <w:tblHeader w:val="on"/>
        </w:trPr>
        <w:tc>
          <w:tcPr>
            <w:shd w:val="clear" w:color="auto" w:fill="E7E6E6"/>
          </w:tcPr>
          <w:p>
            <w:pPr>
              <w:pStyle w:val="Compact"/>
            </w:pPr>
            <w:r>
              <w:rPr>
                <w:rFonts w:hint="eastAsia"/>
                <w:b/>
              </w:rPr>
              <w:t xml:space="preserve">项目</w:t>
            </w:r>
          </w:p>
        </w:tc>
        <w:tc>
          <w:tcPr>
            <w:shd w:val="clear" w:color="auto" w:fill="E7E6E6"/>
          </w:tcPr>
          <w:p>
            <w:pPr>
              <w:pStyle w:val="Compact"/>
            </w:pPr>
            <w:r>
              <w:rPr>
                <w:rFonts w:hint="eastAsia"/>
                <w:b/>
              </w:rPr>
              <w:t xml:space="preserve">内容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体位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仰卧</w:t>
            </w:r>
            <w:r>
              <w:t xml:space="preserve"> / </w:t>
            </w:r>
            <w:r>
              <w:rPr>
                <w:rFonts w:hint="eastAsia"/>
              </w:rPr>
              <w:t xml:space="preserve">侧卧</w:t>
            </w:r>
          </w:p>
        </w:tc>
      </w:tr>
      <w:tr>
        <w:tc>
          <w:tcPr>
            <w:shd w:val="clear" w:color="auto" w:fill="F7F7F7"/>
          </w:tcPr>
          <w:p>
            <w:pPr>
              <w:pStyle w:val="Compact"/>
            </w:pPr>
            <w:r>
              <w:rPr>
                <w:rFonts w:hint="eastAsia"/>
              </w:rPr>
              <w:t xml:space="preserve">手法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rPr>
                <w:rFonts w:hint="eastAsia"/>
              </w:rPr>
              <w:t xml:space="preserve">摩肩前</w:t>
            </w:r>
            <w:r>
              <w:t xml:space="preserve"> → </w:t>
            </w:r>
            <w:r>
              <w:rPr>
                <w:rFonts w:hint="eastAsia"/>
              </w:rPr>
              <w:t xml:space="preserve">揉三角肌</w:t>
            </w:r>
            <w:r>
              <w:t xml:space="preserve"> → </w:t>
            </w:r>
            <w:r>
              <w:rPr>
                <w:rFonts w:hint="eastAsia"/>
              </w:rPr>
              <w:t xml:space="preserve">按肩髃、肩髎、臑俞</w:t>
            </w:r>
            <w:r>
              <w:t xml:space="preserve"> → </w:t>
            </w:r>
            <w:r>
              <w:rPr>
                <w:rFonts w:hint="eastAsia"/>
              </w:rPr>
              <w:t xml:space="preserve">抓提冈上肌</w:t>
            </w:r>
            <w:r>
              <w:t xml:space="preserve"> → </w:t>
            </w:r>
            <w:r>
              <w:rPr>
                <w:rFonts w:hint="eastAsia"/>
              </w:rPr>
              <w:t xml:space="preserve">轻拉肩关节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配穴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肩髃</w:t>
            </w:r>
            <w:r>
              <w:t xml:space="preserve"> </w:t>
            </w:r>
            <w:r>
              <w:rPr>
                <w:rFonts w:hint="eastAsia"/>
              </w:rPr>
              <w:t xml:space="preserve">(LI15)、肩髎</w:t>
            </w:r>
            <w:r>
              <w:t xml:space="preserve"> </w:t>
            </w:r>
            <w:r>
              <w:rPr>
                <w:rFonts w:hint="eastAsia"/>
              </w:rPr>
              <w:t xml:space="preserve">(TE14)、臑俞</w:t>
            </w:r>
            <w:r>
              <w:t xml:space="preserve"> </w:t>
            </w:r>
            <w:r>
              <w:rPr>
                <w:rFonts w:hint="eastAsia"/>
              </w:rPr>
              <w:t xml:space="preserve">(SI10)、巨骨</w:t>
            </w:r>
            <w:r>
              <w:t xml:space="preserve"> (LI16)</w:t>
            </w:r>
          </w:p>
        </w:tc>
      </w:tr>
      <w:tr>
        <w:tc>
          <w:tcPr>
            <w:shd w:val="clear" w:color="auto" w:fill="F7F7F7"/>
          </w:tcPr>
          <w:p>
            <w:pPr>
              <w:pStyle w:val="Compact"/>
            </w:pPr>
            <w:r>
              <w:rPr>
                <w:rFonts w:hint="eastAsia"/>
              </w:rPr>
              <w:t xml:space="preserve">禁忌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rPr>
                <w:rFonts w:hint="eastAsia"/>
              </w:rPr>
              <w:t xml:space="preserve">完全撕裂（疑似</w:t>
            </w:r>
            <w:r>
              <w:t xml:space="preserve"> → </w:t>
            </w:r>
            <w:r>
              <w:rPr>
                <w:rFonts w:hint="eastAsia"/>
              </w:rPr>
              <w:t xml:space="preserve">转介骨科）</w:t>
            </w:r>
          </w:p>
        </w:tc>
      </w:tr>
    </w:tbl>
    <w:bookmarkEnd w:id="657"/>
    <w:bookmarkStart w:id="658" w:name="网球肘"/>
    <w:p>
      <w:pPr>
        <w:pStyle w:val="Heading6"/>
      </w:pPr>
      <w:r>
        <w:rPr>
          <w:rStyle w:val="SectionNumber"/>
        </w:rPr>
        <w:t xml:space="preserve">1.3.3.1.5.2</w:t>
      </w:r>
      <w:r>
        <w:tab/>
      </w:r>
      <w:r>
        <w:t xml:space="preserve">4.2 </w:t>
      </w:r>
      <w:r>
        <w:rPr>
          <w:rFonts w:hint="eastAsia"/>
        </w:rPr>
        <w:t xml:space="preserve">网球肘</w:t>
      </w:r>
    </w:p>
    <w:tbl>
      <w:tblPr>
        <w:tblStyle w:val="Table"/>
        <w:tblW w:type="auto" w:w="0"/>
        <w:tblLook w:firstRow="1" w:lastRow="0" w:firstColumn="0" w:lastColumn="0" w:noHBand="0" w:noVBand="0" w:val="0020"/>
        <w:tblBorders>
          <w:top w:val="single" w:sz="12" w:color="7F7F7F"/>
          <w:bottom w:val="single" w:sz="12" w:color="7F7F7F"/>
          <w:insideH w:val="single" w:sz="6" w:color="7F7F7F"/>
          <w:left w:val="nil"/>
          <w:right w:val="nil"/>
          <w:insideV w:val="nil"/>
        </w:tblBorders>
      </w:tblPr>
      <w:tblGrid>
        <w:gridCol w:w="3960"/>
        <w:gridCol w:w="3960"/>
      </w:tblGrid>
      <w:tr>
        <w:trPr>
          <w:tblHeader w:val="on"/>
        </w:trPr>
        <w:tc>
          <w:tcPr>
            <w:shd w:val="clear" w:color="auto" w:fill="E7E6E6"/>
          </w:tcPr>
          <w:p>
            <w:pPr>
              <w:pStyle w:val="Compact"/>
            </w:pPr>
            <w:r>
              <w:rPr>
                <w:rFonts w:hint="eastAsia"/>
                <w:b/>
              </w:rPr>
              <w:t xml:space="preserve">项目</w:t>
            </w:r>
          </w:p>
        </w:tc>
        <w:tc>
          <w:tcPr>
            <w:shd w:val="clear" w:color="auto" w:fill="E7E6E6"/>
          </w:tcPr>
          <w:p>
            <w:pPr>
              <w:pStyle w:val="Compact"/>
            </w:pPr>
            <w:r>
              <w:rPr>
                <w:rFonts w:hint="eastAsia"/>
                <w:b/>
              </w:rPr>
              <w:t xml:space="preserve">内容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手法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揉前臂伸肌群</w:t>
            </w:r>
            <w:r>
              <w:t xml:space="preserve"> → </w:t>
            </w:r>
            <w:r>
              <w:rPr>
                <w:rFonts w:hint="eastAsia"/>
              </w:rPr>
              <w:t xml:space="preserve">按曲池、手三里</w:t>
            </w:r>
            <w:r>
              <w:t xml:space="preserve"> → </w:t>
            </w:r>
            <w:r>
              <w:rPr>
                <w:rFonts w:hint="eastAsia"/>
              </w:rPr>
              <w:t xml:space="preserve">局部摩肱骨外上髁</w:t>
            </w:r>
            <w:r>
              <w:t xml:space="preserve"> → </w:t>
            </w:r>
            <w:r>
              <w:rPr>
                <w:rFonts w:hint="eastAsia"/>
              </w:rPr>
              <w:t xml:space="preserve">拉腕背伸</w:t>
            </w:r>
          </w:p>
        </w:tc>
      </w:tr>
      <w:tr>
        <w:tc>
          <w:tcPr>
            <w:shd w:val="clear" w:color="auto" w:fill="F7F7F7"/>
          </w:tcPr>
          <w:p>
            <w:pPr>
              <w:pStyle w:val="Compact"/>
            </w:pPr>
            <w:r>
              <w:rPr>
                <w:rFonts w:hint="eastAsia"/>
              </w:rPr>
              <w:t xml:space="preserve">配穴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rPr>
                <w:rFonts w:hint="eastAsia"/>
              </w:rPr>
              <w:t xml:space="preserve">曲池</w:t>
            </w:r>
            <w:r>
              <w:t xml:space="preserve"> </w:t>
            </w:r>
            <w:r>
              <w:rPr>
                <w:rFonts w:hint="eastAsia"/>
              </w:rPr>
              <w:t xml:space="preserve">(LI11)、手三里</w:t>
            </w:r>
            <w:r>
              <w:t xml:space="preserve"> </w:t>
            </w:r>
            <w:r>
              <w:rPr>
                <w:rFonts w:hint="eastAsia"/>
              </w:rPr>
              <w:t xml:space="preserve">(LI10)、合谷</w:t>
            </w:r>
            <w:r>
              <w:t xml:space="preserve"> (LI4)</w:t>
            </w:r>
          </w:p>
        </w:tc>
      </w:tr>
    </w:tbl>
    <w:bookmarkEnd w:id="658"/>
    <w:bookmarkStart w:id="659" w:name="髂胫束综合征-itbs"/>
    <w:p>
      <w:pPr>
        <w:pStyle w:val="Heading6"/>
      </w:pPr>
      <w:r>
        <w:rPr>
          <w:rStyle w:val="SectionNumber"/>
        </w:rPr>
        <w:t xml:space="preserve">1.3.3.1.5.3</w:t>
      </w:r>
      <w:r>
        <w:tab/>
      </w:r>
      <w:r>
        <w:t xml:space="preserve">4.3 </w:t>
      </w:r>
      <w:r>
        <w:rPr>
          <w:rFonts w:hint="eastAsia"/>
        </w:rPr>
        <w:t xml:space="preserve">髂胫束综合征</w:t>
      </w:r>
      <w:r>
        <w:t xml:space="preserve"> (ITBS)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  <w:tblBorders>
          <w:top w:val="single" w:sz="12" w:color="7F7F7F"/>
          <w:bottom w:val="single" w:sz="12" w:color="7F7F7F"/>
          <w:insideH w:val="single" w:sz="6" w:color="7F7F7F"/>
          <w:left w:val="nil"/>
          <w:right w:val="nil"/>
          <w:insideV w:val="nil"/>
        </w:tblBorders>
      </w:tblPr>
      <w:tblGrid>
        <w:gridCol w:w="3960"/>
        <w:gridCol w:w="3960"/>
      </w:tblGrid>
      <w:tr>
        <w:trPr>
          <w:tblHeader w:val="on"/>
        </w:trPr>
        <w:tc>
          <w:tcPr>
            <w:shd w:val="clear" w:color="auto" w:fill="E7E6E6"/>
          </w:tcPr>
          <w:p>
            <w:pPr>
              <w:pStyle w:val="Compact"/>
            </w:pPr>
            <w:r>
              <w:rPr>
                <w:rFonts w:hint="eastAsia"/>
                <w:b/>
              </w:rPr>
              <w:t xml:space="preserve">项目</w:t>
            </w:r>
          </w:p>
        </w:tc>
        <w:tc>
          <w:tcPr>
            <w:shd w:val="clear" w:color="auto" w:fill="E7E6E6"/>
          </w:tcPr>
          <w:p>
            <w:pPr>
              <w:pStyle w:val="Compact"/>
            </w:pPr>
            <w:r>
              <w:rPr>
                <w:rFonts w:hint="eastAsia"/>
                <w:b/>
              </w:rPr>
              <w:t xml:space="preserve">内容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体位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侧卧（患侧在上）</w:t>
            </w:r>
          </w:p>
        </w:tc>
      </w:tr>
      <w:tr>
        <w:tc>
          <w:tcPr>
            <w:shd w:val="clear" w:color="auto" w:fill="F7F7F7"/>
          </w:tcPr>
          <w:p>
            <w:pPr>
              <w:pStyle w:val="Compact"/>
            </w:pPr>
            <w:r>
              <w:rPr>
                <w:rFonts w:hint="eastAsia"/>
              </w:rPr>
              <w:t xml:space="preserve">手法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rPr>
                <w:rFonts w:hint="eastAsia"/>
              </w:rPr>
              <w:t xml:space="preserve">沿胆经推（大转子</w:t>
            </w:r>
            <w:r>
              <w:t xml:space="preserve"> → </w:t>
            </w:r>
            <w:r>
              <w:rPr>
                <w:rFonts w:hint="eastAsia"/>
              </w:rPr>
              <w:t xml:space="preserve">膝外）</w:t>
            </w:r>
            <w:r>
              <w:t xml:space="preserve"> → </w:t>
            </w:r>
            <w:r>
              <w:rPr>
                <w:rFonts w:hint="eastAsia"/>
              </w:rPr>
              <w:t xml:space="preserve">揉阔筋膜张肌</w:t>
            </w:r>
            <w:r>
              <w:t xml:space="preserve"> → </w:t>
            </w:r>
            <w:r>
              <w:rPr>
                <w:rFonts w:hint="eastAsia"/>
              </w:rPr>
              <w:t xml:space="preserve">按风市、阳陵泉</w:t>
            </w:r>
            <w:r>
              <w:t xml:space="preserve"> → </w:t>
            </w:r>
            <w:r>
              <w:rPr>
                <w:rFonts w:hint="eastAsia"/>
              </w:rPr>
              <w:t xml:space="preserve">抓提股外侧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配穴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风市</w:t>
            </w:r>
            <w:r>
              <w:t xml:space="preserve"> </w:t>
            </w:r>
            <w:r>
              <w:rPr>
                <w:rFonts w:hint="eastAsia"/>
              </w:rPr>
              <w:t xml:space="preserve">(GB31)、阳陵泉</w:t>
            </w:r>
            <w:r>
              <w:t xml:space="preserve"> </w:t>
            </w:r>
            <w:r>
              <w:rPr>
                <w:rFonts w:hint="eastAsia"/>
              </w:rPr>
              <w:t xml:space="preserve">(GB34)、膝阳关</w:t>
            </w:r>
            <w:r>
              <w:t xml:space="preserve"> (GB33)</w:t>
            </w:r>
          </w:p>
        </w:tc>
      </w:tr>
    </w:tbl>
    <w:bookmarkEnd w:id="659"/>
    <w:bookmarkStart w:id="660" w:name="跳跃膝-髌腱炎"/>
    <w:p>
      <w:pPr>
        <w:pStyle w:val="Heading6"/>
      </w:pPr>
      <w:r>
        <w:rPr>
          <w:rStyle w:val="SectionNumber"/>
        </w:rPr>
        <w:t xml:space="preserve">1.3.3.1.5.4</w:t>
      </w:r>
      <w:r>
        <w:tab/>
      </w:r>
      <w:r>
        <w:t xml:space="preserve">4.4 </w:t>
      </w:r>
      <w:r>
        <w:rPr>
          <w:rFonts w:hint="eastAsia"/>
        </w:rPr>
        <w:t xml:space="preserve">跳跃膝</w:t>
      </w:r>
      <w:r>
        <w:t xml:space="preserve"> / </w:t>
      </w:r>
      <w:r>
        <w:rPr>
          <w:rFonts w:hint="eastAsia"/>
        </w:rPr>
        <w:t xml:space="preserve">髌腱炎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  <w:tblBorders>
          <w:top w:val="single" w:sz="12" w:color="7F7F7F"/>
          <w:bottom w:val="single" w:sz="12" w:color="7F7F7F"/>
          <w:insideH w:val="single" w:sz="6" w:color="7F7F7F"/>
          <w:left w:val="nil"/>
          <w:right w:val="nil"/>
          <w:insideV w:val="nil"/>
        </w:tblBorders>
      </w:tblPr>
      <w:tblGrid>
        <w:gridCol w:w="3960"/>
        <w:gridCol w:w="3960"/>
      </w:tblGrid>
      <w:tr>
        <w:trPr>
          <w:tblHeader w:val="on"/>
        </w:trPr>
        <w:tc>
          <w:tcPr>
            <w:shd w:val="clear" w:color="auto" w:fill="E7E6E6"/>
          </w:tcPr>
          <w:p>
            <w:pPr>
              <w:pStyle w:val="Compact"/>
            </w:pPr>
            <w:r>
              <w:rPr>
                <w:rFonts w:hint="eastAsia"/>
                <w:b/>
              </w:rPr>
              <w:t xml:space="preserve">项目</w:t>
            </w:r>
          </w:p>
        </w:tc>
        <w:tc>
          <w:tcPr>
            <w:shd w:val="clear" w:color="auto" w:fill="E7E6E6"/>
          </w:tcPr>
          <w:p>
            <w:pPr>
              <w:pStyle w:val="Compact"/>
            </w:pPr>
            <w:r>
              <w:rPr>
                <w:rFonts w:hint="eastAsia"/>
                <w:b/>
              </w:rPr>
              <w:t xml:space="preserve">内容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体位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仰卧，膝下垫枕</w:t>
            </w:r>
          </w:p>
        </w:tc>
      </w:tr>
      <w:tr>
        <w:tc>
          <w:tcPr>
            <w:shd w:val="clear" w:color="auto" w:fill="F7F7F7"/>
          </w:tcPr>
          <w:p>
            <w:pPr>
              <w:pStyle w:val="Compact"/>
            </w:pPr>
            <w:r>
              <w:rPr>
                <w:rFonts w:hint="eastAsia"/>
              </w:rPr>
              <w:t xml:space="preserve">手法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rPr>
                <w:rFonts w:hint="eastAsia"/>
              </w:rPr>
              <w:t xml:space="preserve">揉股四头肌</w:t>
            </w:r>
            <w:r>
              <w:t xml:space="preserve"> → </w:t>
            </w:r>
            <w:r>
              <w:rPr>
                <w:rFonts w:hint="eastAsia"/>
              </w:rPr>
              <w:t xml:space="preserve">按梁丘、血海、犊鼻、内外膝眼</w:t>
            </w:r>
            <w:r>
              <w:t xml:space="preserve"> → </w:t>
            </w:r>
            <w:r>
              <w:rPr>
                <w:rFonts w:hint="eastAsia"/>
              </w:rPr>
              <w:t xml:space="preserve">摩髌周（避开髌骨直按）</w:t>
            </w:r>
            <w:r>
              <w:t xml:space="preserve"> → </w:t>
            </w:r>
            <w:r>
              <w:rPr>
                <w:rFonts w:hint="eastAsia"/>
              </w:rPr>
              <w:t xml:space="preserve">拉股四头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配穴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梁丘</w:t>
            </w:r>
            <w:r>
              <w:t xml:space="preserve"> </w:t>
            </w:r>
            <w:r>
              <w:rPr>
                <w:rFonts w:hint="eastAsia"/>
              </w:rPr>
              <w:t xml:space="preserve">(ST34)、血海</w:t>
            </w:r>
            <w:r>
              <w:t xml:space="preserve"> </w:t>
            </w:r>
            <w:r>
              <w:rPr>
                <w:rFonts w:hint="eastAsia"/>
              </w:rPr>
              <w:t xml:space="preserve">(SP10)、犊鼻</w:t>
            </w:r>
            <w:r>
              <w:t xml:space="preserve"> </w:t>
            </w:r>
            <w:r>
              <w:rPr>
                <w:rFonts w:hint="eastAsia"/>
              </w:rPr>
              <w:t xml:space="preserve">(ST35)、足三里</w:t>
            </w:r>
            <w:r>
              <w:t xml:space="preserve"> (ST36)</w:t>
            </w:r>
          </w:p>
        </w:tc>
      </w:tr>
    </w:tbl>
    <w:bookmarkEnd w:id="660"/>
    <w:bookmarkStart w:id="661" w:name="跟腱炎"/>
    <w:p>
      <w:pPr>
        <w:pStyle w:val="Heading6"/>
      </w:pPr>
      <w:r>
        <w:rPr>
          <w:rStyle w:val="SectionNumber"/>
        </w:rPr>
        <w:t xml:space="preserve">1.3.3.1.5.5</w:t>
      </w:r>
      <w:r>
        <w:tab/>
      </w:r>
      <w:r>
        <w:t xml:space="preserve">4.5 </w:t>
      </w:r>
      <w:r>
        <w:rPr>
          <w:rFonts w:hint="eastAsia"/>
        </w:rPr>
        <w:t xml:space="preserve">跟腱炎</w:t>
      </w:r>
    </w:p>
    <w:tbl>
      <w:tblPr>
        <w:tblStyle w:val="Table"/>
        <w:tblW w:type="auto" w:w="0"/>
        <w:tblLook w:firstRow="1" w:lastRow="0" w:firstColumn="0" w:lastColumn="0" w:noHBand="0" w:noVBand="0" w:val="0020"/>
        <w:tblBorders>
          <w:top w:val="single" w:sz="12" w:color="7F7F7F"/>
          <w:bottom w:val="single" w:sz="12" w:color="7F7F7F"/>
          <w:insideH w:val="single" w:sz="6" w:color="7F7F7F"/>
          <w:left w:val="nil"/>
          <w:right w:val="nil"/>
          <w:insideV w:val="nil"/>
        </w:tblBorders>
      </w:tblPr>
      <w:tblGrid>
        <w:gridCol w:w="3960"/>
        <w:gridCol w:w="3960"/>
      </w:tblGrid>
      <w:tr>
        <w:trPr>
          <w:tblHeader w:val="on"/>
        </w:trPr>
        <w:tc>
          <w:tcPr>
            <w:shd w:val="clear" w:color="auto" w:fill="E7E6E6"/>
          </w:tcPr>
          <w:p>
            <w:pPr>
              <w:pStyle w:val="Compact"/>
            </w:pPr>
            <w:r>
              <w:rPr>
                <w:rFonts w:hint="eastAsia"/>
                <w:b/>
              </w:rPr>
              <w:t xml:space="preserve">项目</w:t>
            </w:r>
          </w:p>
        </w:tc>
        <w:tc>
          <w:tcPr>
            <w:shd w:val="clear" w:color="auto" w:fill="E7E6E6"/>
          </w:tcPr>
          <w:p>
            <w:pPr>
              <w:pStyle w:val="Compact"/>
            </w:pPr>
            <w:r>
              <w:rPr>
                <w:rFonts w:hint="eastAsia"/>
                <w:b/>
              </w:rPr>
              <w:t xml:space="preserve">内容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手法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揉小腿三头肌</w:t>
            </w:r>
            <w:r>
              <w:t xml:space="preserve"> → </w:t>
            </w:r>
            <w:r>
              <w:rPr>
                <w:rFonts w:hint="eastAsia"/>
              </w:rPr>
              <w:t xml:space="preserve">按承山、昆仑、太溪</w:t>
            </w:r>
            <w:r>
              <w:t xml:space="preserve"> → </w:t>
            </w:r>
            <w:r>
              <w:rPr>
                <w:rFonts w:hint="eastAsia"/>
              </w:rPr>
              <w:t xml:space="preserve">慢压跟腱两侧</w:t>
            </w:r>
            <w:r>
              <w:t xml:space="preserve"> → </w:t>
            </w:r>
            <w:r>
              <w:rPr>
                <w:rFonts w:hint="eastAsia"/>
              </w:rPr>
              <w:t xml:space="preserve">摩足底</w:t>
            </w:r>
          </w:p>
        </w:tc>
      </w:tr>
      <w:tr>
        <w:tc>
          <w:tcPr>
            <w:shd w:val="clear" w:color="auto" w:fill="F7F7F7"/>
          </w:tcPr>
          <w:p>
            <w:pPr>
              <w:pStyle w:val="Compact"/>
            </w:pPr>
            <w:r>
              <w:rPr>
                <w:rFonts w:hint="eastAsia"/>
              </w:rPr>
              <w:t xml:space="preserve">配穴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rPr>
                <w:rFonts w:hint="eastAsia"/>
              </w:rPr>
              <w:t xml:space="preserve">承山</w:t>
            </w:r>
            <w:r>
              <w:t xml:space="preserve"> </w:t>
            </w:r>
            <w:r>
              <w:rPr>
                <w:rFonts w:hint="eastAsia"/>
              </w:rPr>
              <w:t xml:space="preserve">(BL57)、昆仑</w:t>
            </w:r>
            <w:r>
              <w:t xml:space="preserve"> </w:t>
            </w:r>
            <w:r>
              <w:rPr>
                <w:rFonts w:hint="eastAsia"/>
              </w:rPr>
              <w:t xml:space="preserve">(BL60)、太溪</w:t>
            </w:r>
            <w:r>
              <w:t xml:space="preserve"> (KI3)</w:t>
            </w:r>
          </w:p>
        </w:tc>
      </w:tr>
    </w:tbl>
    <w:bookmarkEnd w:id="661"/>
    <w:bookmarkStart w:id="662" w:name="踝扭伤恢复期-48h-无急性肿热"/>
    <w:p>
      <w:pPr>
        <w:pStyle w:val="Heading6"/>
      </w:pPr>
      <w:r>
        <w:rPr>
          <w:rStyle w:val="SectionNumber"/>
        </w:rPr>
        <w:t xml:space="preserve">1.3.3.1.5.6</w:t>
      </w:r>
      <w:r>
        <w:tab/>
      </w:r>
      <w:r>
        <w:t xml:space="preserve">4.6 </w:t>
      </w:r>
      <w:r>
        <w:rPr>
          <w:rFonts w:hint="eastAsia"/>
        </w:rPr>
        <w:t xml:space="preserve">踝扭伤恢复期</w:t>
      </w:r>
      <w:r>
        <w:t xml:space="preserve"> (≥ 48h, </w:t>
      </w:r>
      <w:r>
        <w:rPr>
          <w:rFonts w:hint="eastAsia"/>
        </w:rPr>
        <w:t xml:space="preserve">无急性肿热)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  <w:tblBorders>
          <w:top w:val="single" w:sz="12" w:color="7F7F7F"/>
          <w:bottom w:val="single" w:sz="12" w:color="7F7F7F"/>
          <w:insideH w:val="single" w:sz="6" w:color="7F7F7F"/>
          <w:left w:val="nil"/>
          <w:right w:val="nil"/>
          <w:insideV w:val="nil"/>
        </w:tblBorders>
      </w:tblPr>
      <w:tblGrid>
        <w:gridCol w:w="3960"/>
        <w:gridCol w:w="3960"/>
      </w:tblGrid>
      <w:tr>
        <w:trPr>
          <w:tblHeader w:val="on"/>
        </w:trPr>
        <w:tc>
          <w:tcPr>
            <w:shd w:val="clear" w:color="auto" w:fill="E7E6E6"/>
          </w:tcPr>
          <w:p>
            <w:pPr>
              <w:pStyle w:val="Compact"/>
            </w:pPr>
            <w:r>
              <w:rPr>
                <w:rFonts w:hint="eastAsia"/>
                <w:b/>
              </w:rPr>
              <w:t xml:space="preserve">项目</w:t>
            </w:r>
          </w:p>
        </w:tc>
        <w:tc>
          <w:tcPr>
            <w:shd w:val="clear" w:color="auto" w:fill="E7E6E6"/>
          </w:tcPr>
          <w:p>
            <w:pPr>
              <w:pStyle w:val="Compact"/>
            </w:pPr>
            <w:r>
              <w:rPr>
                <w:rFonts w:hint="eastAsia"/>
                <w:b/>
              </w:rPr>
              <w:t xml:space="preserve">内容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手法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摩踝周</w:t>
            </w:r>
            <w:r>
              <w:t xml:space="preserve"> → </w:t>
            </w:r>
            <w:r>
              <w:rPr>
                <w:rFonts w:hint="eastAsia"/>
              </w:rPr>
              <w:t xml:space="preserve">揉腓骨长短肌</w:t>
            </w:r>
            <w:r>
              <w:t xml:space="preserve"> → </w:t>
            </w:r>
            <w:r>
              <w:rPr>
                <w:rFonts w:hint="eastAsia"/>
              </w:rPr>
              <w:t xml:space="preserve">按解溪、丘墟、申脉、照海</w:t>
            </w:r>
            <w:r>
              <w:t xml:space="preserve"> → </w:t>
            </w:r>
            <w:r>
              <w:rPr>
                <w:rFonts w:hint="eastAsia"/>
              </w:rPr>
              <w:t xml:space="preserve">慢压韧带瘢痕</w:t>
            </w:r>
            <w:r>
              <w:t xml:space="preserve"> → </w:t>
            </w:r>
            <w:r>
              <w:rPr>
                <w:rFonts w:hint="eastAsia"/>
              </w:rPr>
              <w:t xml:space="preserve">拉踝松动</w:t>
            </w:r>
          </w:p>
        </w:tc>
      </w:tr>
      <w:tr>
        <w:tc>
          <w:tcPr>
            <w:shd w:val="clear" w:color="auto" w:fill="F7F7F7"/>
          </w:tcPr>
          <w:p>
            <w:pPr>
              <w:pStyle w:val="Compact"/>
            </w:pPr>
            <w:r>
              <w:rPr>
                <w:rFonts w:hint="eastAsia"/>
              </w:rPr>
              <w:t xml:space="preserve">配穴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rPr>
                <w:rFonts w:hint="eastAsia"/>
              </w:rPr>
              <w:t xml:space="preserve">解溪</w:t>
            </w:r>
            <w:r>
              <w:t xml:space="preserve"> </w:t>
            </w:r>
            <w:r>
              <w:rPr>
                <w:rFonts w:hint="eastAsia"/>
              </w:rPr>
              <w:t xml:space="preserve">(ST41)、丘墟</w:t>
            </w:r>
            <w:r>
              <w:t xml:space="preserve"> </w:t>
            </w:r>
            <w:r>
              <w:rPr>
                <w:rFonts w:hint="eastAsia"/>
              </w:rPr>
              <w:t xml:space="preserve">(GB40)、申脉</w:t>
            </w:r>
            <w:r>
              <w:t xml:space="preserve"> </w:t>
            </w:r>
            <w:r>
              <w:rPr>
                <w:rFonts w:hint="eastAsia"/>
              </w:rPr>
              <w:t xml:space="preserve">(BL62)、照海</w:t>
            </w:r>
            <w:r>
              <w:t xml:space="preserve"> (KI6)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662"/>
    <w:bookmarkEnd w:id="663"/>
    <w:bookmarkStart w:id="664" w:name="第五节-关节常见运动伤分期管理"/>
    <w:p>
      <w:pPr>
        <w:pStyle w:val="Heading5"/>
      </w:pPr>
      <w:r>
        <w:rPr>
          <w:rStyle w:val="SectionNumber"/>
        </w:rPr>
        <w:t xml:space="preserve">1.3.3.1.6</w:t>
      </w:r>
      <w:r>
        <w:tab/>
      </w:r>
      <w:r>
        <w:rPr>
          <w:rFonts w:hint="eastAsia"/>
        </w:rPr>
        <w:t xml:space="preserve">第五节</w:t>
      </w:r>
      <w:r>
        <w:t xml:space="preserve">　</w:t>
      </w:r>
      <w:r>
        <w:rPr>
          <w:rFonts w:hint="eastAsia"/>
        </w:rPr>
        <w:t xml:space="preserve">关节常见运动伤分期管理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  <w:tblBorders>
          <w:top w:val="single" w:sz="12" w:color="7F7F7F"/>
          <w:bottom w:val="single" w:sz="12" w:color="7F7F7F"/>
          <w:insideH w:val="single" w:sz="6" w:color="7F7F7F"/>
          <w:left w:val="nil"/>
          <w:right w:val="nil"/>
          <w:insideV w:val="nil"/>
        </w:tblBorders>
      </w:tblPr>
      <w:tblGrid>
        <w:gridCol w:w="1485"/>
        <w:gridCol w:w="1485"/>
        <w:gridCol w:w="2475"/>
        <w:gridCol w:w="2475"/>
      </w:tblGrid>
      <w:tr>
        <w:trPr>
          <w:tblHeader w:val="on"/>
        </w:trPr>
        <w:tc>
          <w:tcPr>
            <w:shd w:val="clear" w:color="auto" w:fill="E7E6E6"/>
          </w:tcPr>
          <w:p>
            <w:pPr>
              <w:pStyle w:val="Compact"/>
            </w:pPr>
            <w:r>
              <w:rPr>
                <w:rFonts w:hint="eastAsia"/>
                <w:b/>
              </w:rPr>
              <w:t xml:space="preserve">分期</w:t>
            </w:r>
          </w:p>
        </w:tc>
        <w:tc>
          <w:tcPr>
            <w:shd w:val="clear" w:color="auto" w:fill="E7E6E6"/>
          </w:tcPr>
          <w:p>
            <w:pPr>
              <w:pStyle w:val="Compact"/>
            </w:pPr>
            <w:r>
              <w:rPr>
                <w:rFonts w:hint="eastAsia"/>
                <w:b/>
              </w:rPr>
              <w:t xml:space="preserve">时间</w:t>
            </w:r>
          </w:p>
        </w:tc>
        <w:tc>
          <w:tcPr>
            <w:shd w:val="clear" w:color="auto" w:fill="E7E6E6"/>
          </w:tcPr>
          <w:p>
            <w:pPr>
              <w:pStyle w:val="Compact"/>
            </w:pPr>
            <w:r>
              <w:rPr>
                <w:rFonts w:hint="eastAsia"/>
                <w:b/>
              </w:rPr>
              <w:t xml:space="preserve">临床表现</w:t>
            </w:r>
          </w:p>
        </w:tc>
        <w:tc>
          <w:tcPr>
            <w:shd w:val="clear" w:color="auto" w:fill="E7E6E6"/>
          </w:tcPr>
          <w:p>
            <w:pPr>
              <w:pStyle w:val="Compact"/>
            </w:pPr>
            <w:r>
              <w:rPr>
                <w:rFonts w:hint="eastAsia"/>
                <w:b/>
              </w:rPr>
              <w:t xml:space="preserve">推拿原则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急性期</w:t>
            </w:r>
          </w:p>
        </w:tc>
        <w:tc>
          <w:tcPr/>
          <w:p>
            <w:pPr>
              <w:pStyle w:val="Compact"/>
            </w:pPr>
            <w:r>
              <w:t xml:space="preserve">0–48 </w:t>
            </w:r>
            <w:r>
              <w:rPr>
                <w:rFonts w:hint="eastAsia"/>
              </w:rPr>
              <w:t xml:space="preserve">小时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红、肿、热、痛、活动受限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患处禁推</w:t>
            </w:r>
            <w:r>
              <w:rPr>
                <w:rFonts w:hint="eastAsia"/>
              </w:rPr>
              <w:t xml:space="preserve">；远端疏导；RICE</w:t>
            </w:r>
          </w:p>
        </w:tc>
      </w:tr>
      <w:tr>
        <w:tc>
          <w:tcPr>
            <w:shd w:val="clear" w:color="auto" w:fill="F7F7F7"/>
          </w:tcPr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亚急性期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t xml:space="preserve">48h – 2 </w:t>
            </w:r>
            <w:r>
              <w:rPr>
                <w:rFonts w:hint="eastAsia"/>
              </w:rPr>
              <w:t xml:space="preserve">周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rPr>
                <w:rFonts w:hint="eastAsia"/>
              </w:rPr>
              <w:t xml:space="preserve">肿减轻、痛减、瘀斑显现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rPr>
                <w:rFonts w:hint="eastAsia"/>
              </w:rPr>
              <w:t xml:space="preserve">轻揉患处周围；活血化瘀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慢性</w:t>
            </w:r>
            <w:r>
              <w:rPr>
                <w:b/>
                <w:bCs/>
              </w:rPr>
              <w:t xml:space="preserve"> / </w:t>
            </w:r>
            <w:r>
              <w:rPr>
                <w:rFonts w:hint="eastAsia"/>
                <w:b/>
                <w:bCs/>
              </w:rPr>
              <w:t xml:space="preserve">恢复期</w:t>
            </w:r>
          </w:p>
        </w:tc>
        <w:tc>
          <w:tcPr/>
          <w:p>
            <w:pPr>
              <w:pStyle w:val="Compact"/>
            </w:pPr>
            <w:r>
              <w:t xml:space="preserve">2 </w:t>
            </w:r>
            <w:r>
              <w:rPr>
                <w:rFonts w:hint="eastAsia"/>
              </w:rPr>
              <w:t xml:space="preserve">周</w:t>
            </w:r>
            <w:r>
              <w:t xml:space="preserve"> +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僵硬、瘢痕粘连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深层手法、激痛点深压、关节松动、牵伸</w:t>
            </w:r>
          </w:p>
        </w:tc>
      </w:tr>
    </w:tbl>
    <w:p>
      <w:pPr>
        <w:pStyle w:val="BlockText"/>
      </w:pPr>
      <w:r>
        <w:t xml:space="preserve">RICE = Rest </w:t>
      </w:r>
      <w:r>
        <w:rPr>
          <w:rFonts w:hint="eastAsia"/>
        </w:rPr>
        <w:t xml:space="preserve">休息</w:t>
      </w:r>
      <w:r>
        <w:t xml:space="preserve"> / Ice </w:t>
      </w:r>
      <w:r>
        <w:rPr>
          <w:rFonts w:hint="eastAsia"/>
        </w:rPr>
        <w:t xml:space="preserve">冰敷</w:t>
      </w:r>
      <w:r>
        <w:t xml:space="preserve"> / Compression </w:t>
      </w:r>
      <w:r>
        <w:rPr>
          <w:rFonts w:hint="eastAsia"/>
        </w:rPr>
        <w:t xml:space="preserve">加压</w:t>
      </w:r>
      <w:r>
        <w:t xml:space="preserve"> / Elevation </w:t>
      </w:r>
      <w:r>
        <w:rPr>
          <w:rFonts w:hint="eastAsia"/>
        </w:rPr>
        <w:t xml:space="preserve">抬高</w:t>
      </w:r>
    </w:p>
    <w:p>
      <w:r>
        <w:pict>
          <v:rect style="width:0;height:1.5pt" o:hralign="center" o:hrstd="t" o:hr="t"/>
        </w:pict>
      </w:r>
    </w:p>
    <w:bookmarkEnd w:id="664"/>
    <w:bookmarkStart w:id="667" w:name="第六节-客户反应观察与紧急情况"/>
    <w:p>
      <w:pPr>
        <w:pStyle w:val="Heading5"/>
      </w:pPr>
      <w:r>
        <w:rPr>
          <w:rStyle w:val="SectionNumber"/>
        </w:rPr>
        <w:t xml:space="preserve">1.3.3.1.7</w:t>
      </w:r>
      <w:r>
        <w:tab/>
      </w:r>
      <w:r>
        <w:rPr>
          <w:rFonts w:hint="eastAsia"/>
        </w:rPr>
        <w:t xml:space="preserve">第六节</w:t>
      </w:r>
      <w:r>
        <w:t xml:space="preserve">　</w:t>
      </w:r>
      <w:r>
        <w:rPr>
          <w:rFonts w:hint="eastAsia"/>
        </w:rPr>
        <w:t xml:space="preserve">客户反应观察与紧急情况</w:t>
      </w:r>
    </w:p>
    <w:bookmarkStart w:id="665" w:name="持续监测项目"/>
    <w:p>
      <w:pPr>
        <w:pStyle w:val="Heading6"/>
      </w:pPr>
      <w:r>
        <w:rPr>
          <w:rStyle w:val="SectionNumber"/>
        </w:rPr>
        <w:t xml:space="preserve">1.3.3.1.7.1</w:t>
      </w:r>
      <w:r>
        <w:tab/>
      </w:r>
      <w:r>
        <w:t xml:space="preserve">6.1 </w:t>
      </w:r>
      <w:r>
        <w:rPr>
          <w:rFonts w:hint="eastAsia"/>
        </w:rPr>
        <w:t xml:space="preserve">持续监测项目</w:t>
      </w:r>
    </w:p>
    <w:tbl>
      <w:tblPr>
        <w:tblStyle w:val="Table"/>
        <w:tblW w:type="auto" w:w="0"/>
        <w:tblLook w:firstRow="1" w:lastRow="0" w:firstColumn="0" w:lastColumn="0" w:noHBand="0" w:noVBand="0" w:val="0020"/>
        <w:tblBorders>
          <w:top w:val="single" w:sz="12" w:color="7F7F7F"/>
          <w:bottom w:val="single" w:sz="12" w:color="7F7F7F"/>
          <w:insideH w:val="single" w:sz="6" w:color="7F7F7F"/>
          <w:left w:val="nil"/>
          <w:right w:val="nil"/>
          <w:insideV w:val="nil"/>
        </w:tblBorders>
      </w:tblPr>
      <w:tblGrid>
        <w:gridCol w:w="2640"/>
        <w:gridCol w:w="2640"/>
        <w:gridCol w:w="2640"/>
      </w:tblGrid>
      <w:tr>
        <w:trPr>
          <w:tblHeader w:val="on"/>
        </w:trPr>
        <w:tc>
          <w:tcPr>
            <w:shd w:val="clear" w:color="auto" w:fill="E7E6E6"/>
          </w:tcPr>
          <w:p>
            <w:pPr>
              <w:pStyle w:val="Compact"/>
            </w:pPr>
            <w:r>
              <w:rPr>
                <w:rFonts w:hint="eastAsia"/>
                <w:b/>
              </w:rPr>
              <w:t xml:space="preserve">项目</w:t>
            </w:r>
          </w:p>
        </w:tc>
        <w:tc>
          <w:tcPr>
            <w:shd w:val="clear" w:color="auto" w:fill="E7E6E6"/>
          </w:tcPr>
          <w:p>
            <w:pPr>
              <w:pStyle w:val="Compact"/>
            </w:pPr>
            <w:r>
              <w:rPr>
                <w:rFonts w:hint="eastAsia"/>
                <w:b/>
              </w:rPr>
              <w:t xml:space="preserve">正常</w:t>
            </w:r>
          </w:p>
        </w:tc>
        <w:tc>
          <w:tcPr>
            <w:shd w:val="clear" w:color="auto" w:fill="E7E6E6"/>
          </w:tcPr>
          <w:p>
            <w:pPr>
              <w:pStyle w:val="Compact"/>
            </w:pPr>
            <w:r>
              <w:rPr>
                <w:rFonts w:hint="eastAsia"/>
                <w:b/>
              </w:rPr>
              <w:t xml:space="preserve">警示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VAS </w:t>
            </w:r>
            <w:r>
              <w:rPr>
                <w:rFonts w:hint="eastAsia"/>
                <w:b/>
                <w:bCs/>
              </w:rPr>
              <w:t xml:space="preserve">疼痛</w:t>
            </w:r>
          </w:p>
        </w:tc>
        <w:tc>
          <w:tcPr/>
          <w:p>
            <w:pPr>
              <w:pStyle w:val="Compact"/>
            </w:pPr>
            <w:r>
              <w:t xml:space="preserve">≤ 5/10</w:t>
            </w:r>
          </w:p>
        </w:tc>
        <w:tc>
          <w:tcPr/>
          <w:p>
            <w:pPr>
              <w:pStyle w:val="Compact"/>
            </w:pPr>
            <w:r>
              <w:t xml:space="preserve">≥ 7 → </w:t>
            </w:r>
            <w:r>
              <w:rPr>
                <w:rFonts w:hint="eastAsia"/>
              </w:rPr>
              <w:t xml:space="preserve">减压评估</w:t>
            </w:r>
          </w:p>
        </w:tc>
      </w:tr>
      <w:tr>
        <w:tc>
          <w:tcPr>
            <w:shd w:val="clear" w:color="auto" w:fill="F7F7F7"/>
          </w:tcPr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呼吸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rPr>
                <w:rFonts w:hint="eastAsia"/>
              </w:rPr>
              <w:t xml:space="preserve">平稳深长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rPr>
                <w:rFonts w:hint="eastAsia"/>
              </w:rPr>
              <w:t xml:space="preserve">急促、屏气</w:t>
            </w:r>
            <w:r>
              <w:t xml:space="preserve"> → </w:t>
            </w:r>
            <w:r>
              <w:rPr>
                <w:rFonts w:hint="eastAsia"/>
              </w:rPr>
              <w:t xml:space="preserve">暂停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面色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红润或微汗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苍白、冷汗</w:t>
            </w:r>
            <w:r>
              <w:t xml:space="preserve"> → </w:t>
            </w:r>
            <w:r>
              <w:rPr>
                <w:rFonts w:hint="eastAsia"/>
              </w:rPr>
              <w:t xml:space="preserve">立即停手</w:t>
            </w:r>
          </w:p>
        </w:tc>
      </w:tr>
      <w:tr>
        <w:tc>
          <w:tcPr>
            <w:shd w:val="clear" w:color="auto" w:fill="F7F7F7"/>
          </w:tcPr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肌张力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rPr>
                <w:rFonts w:hint="eastAsia"/>
              </w:rPr>
              <w:t xml:space="preserve">渐松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rPr>
                <w:rFonts w:hint="eastAsia"/>
              </w:rPr>
              <w:t xml:space="preserve">反射性紧绷</w:t>
            </w:r>
            <w:r>
              <w:t xml:space="preserve"> / </w:t>
            </w:r>
            <w:r>
              <w:rPr>
                <w:rFonts w:hint="eastAsia"/>
              </w:rPr>
              <w:t xml:space="preserve">抽搐</w:t>
            </w:r>
            <w:r>
              <w:t xml:space="preserve"> → </w:t>
            </w:r>
            <w:r>
              <w:rPr>
                <w:rFonts w:hint="eastAsia"/>
              </w:rPr>
              <w:t xml:space="preserve">停手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意识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清醒应答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嗜睡过度</w:t>
            </w:r>
            <w:r>
              <w:t xml:space="preserve"> / </w:t>
            </w:r>
            <w:r>
              <w:rPr>
                <w:rFonts w:hint="eastAsia"/>
              </w:rPr>
              <w:t xml:space="preserve">言语含糊</w:t>
            </w:r>
            <w:r>
              <w:t xml:space="preserve"> → </w:t>
            </w:r>
            <w:r>
              <w:rPr>
                <w:rFonts w:hint="eastAsia"/>
              </w:rPr>
              <w:t xml:space="preserve">警示</w:t>
            </w:r>
          </w:p>
        </w:tc>
      </w:tr>
    </w:tbl>
    <w:bookmarkEnd w:id="665"/>
    <w:bookmarkStart w:id="666" w:name="运动专属紧急情况"/>
    <w:p>
      <w:pPr>
        <w:pStyle w:val="Heading6"/>
      </w:pPr>
      <w:r>
        <w:rPr>
          <w:rStyle w:val="SectionNumber"/>
        </w:rPr>
        <w:t xml:space="preserve">1.3.3.1.7.2</w:t>
      </w:r>
      <w:r>
        <w:tab/>
      </w:r>
      <w:r>
        <w:t xml:space="preserve">6.2 </w:t>
      </w:r>
      <w:r>
        <w:rPr>
          <w:rFonts w:hint="eastAsia"/>
        </w:rPr>
        <w:t xml:space="preserve">运动专属紧急情况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  <w:tblBorders>
          <w:top w:val="single" w:sz="12" w:color="7F7F7F"/>
          <w:bottom w:val="single" w:sz="12" w:color="7F7F7F"/>
          <w:insideH w:val="single" w:sz="6" w:color="7F7F7F"/>
          <w:left w:val="nil"/>
          <w:right w:val="nil"/>
          <w:insideV w:val="nil"/>
        </w:tblBorders>
      </w:tblPr>
      <w:tblGrid>
        <w:gridCol w:w="2640"/>
        <w:gridCol w:w="2640"/>
        <w:gridCol w:w="2640"/>
      </w:tblGrid>
      <w:tr>
        <w:trPr>
          <w:tblHeader w:val="on"/>
        </w:trPr>
        <w:tc>
          <w:tcPr>
            <w:shd w:val="clear" w:color="auto" w:fill="E7E6E6"/>
          </w:tcPr>
          <w:p>
            <w:pPr>
              <w:pStyle w:val="Compact"/>
            </w:pPr>
            <w:r>
              <w:rPr>
                <w:rFonts w:hint="eastAsia"/>
                <w:b/>
              </w:rPr>
              <w:t xml:space="preserve">情况</w:t>
            </w:r>
          </w:p>
        </w:tc>
        <w:tc>
          <w:tcPr>
            <w:shd w:val="clear" w:color="auto" w:fill="E7E6E6"/>
          </w:tcPr>
          <w:p>
            <w:pPr>
              <w:pStyle w:val="Compact"/>
            </w:pPr>
            <w:r>
              <w:rPr>
                <w:rFonts w:hint="eastAsia"/>
                <w:b/>
              </w:rPr>
              <w:t xml:space="preserve">识别</w:t>
            </w:r>
          </w:p>
        </w:tc>
        <w:tc>
          <w:tcPr>
            <w:shd w:val="clear" w:color="auto" w:fill="E7E6E6"/>
          </w:tcPr>
          <w:p>
            <w:pPr>
              <w:pStyle w:val="Compact"/>
            </w:pPr>
            <w:r>
              <w:rPr>
                <w:rFonts w:hint="eastAsia"/>
                <w:b/>
              </w:rPr>
              <w:t xml:space="preserve">处置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运动员晕厥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突冷汗、面白、心慌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平卧抬腿、补水电解质；&gt;</w:t>
            </w:r>
            <w:r>
              <w:t xml:space="preserve"> 5 </w:t>
            </w:r>
            <w:r>
              <w:rPr>
                <w:rFonts w:hint="eastAsia"/>
              </w:rPr>
              <w:t xml:space="preserve">分钟未恢复</w:t>
            </w:r>
            <w:r>
              <w:t xml:space="preserve"> → 999</w:t>
            </w:r>
          </w:p>
        </w:tc>
      </w:tr>
      <w:tr>
        <w:tc>
          <w:tcPr>
            <w:shd w:val="clear" w:color="auto" w:fill="F7F7F7"/>
          </w:tcPr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抽筋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rPr>
                <w:rFonts w:hint="eastAsia"/>
              </w:rPr>
              <w:t xml:space="preserve">突发肌肉强直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rPr>
                <w:rFonts w:hint="eastAsia"/>
              </w:rPr>
              <w:t xml:space="preserve">反向轻柔牵伸；按承山</w:t>
            </w:r>
            <w:r>
              <w:t xml:space="preserve"> / </w:t>
            </w:r>
            <w:r>
              <w:rPr>
                <w:rFonts w:hint="eastAsia"/>
              </w:rPr>
              <w:t xml:space="preserve">阳陵泉；补水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隐性骨折征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持续骨点痛、肿不退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立即停手</w:t>
            </w:r>
            <w:r>
              <w:t xml:space="preserve"> → </w:t>
            </w:r>
            <w:r>
              <w:rPr>
                <w:rFonts w:hint="eastAsia"/>
              </w:rPr>
              <w:t xml:space="preserve">转介影像学</w:t>
            </w:r>
          </w:p>
        </w:tc>
      </w:tr>
      <w:tr>
        <w:tc>
          <w:tcPr>
            <w:shd w:val="clear" w:color="auto" w:fill="F7F7F7"/>
          </w:tcPr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横纹肌溶解疑似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rPr>
                <w:rFonts w:hint="eastAsia"/>
              </w:rPr>
              <w:t xml:space="preserve">深色尿、剧痛、虚弱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rPr>
                <w:rFonts w:hint="eastAsia"/>
              </w:rPr>
              <w:t xml:space="preserve">立即停手</w:t>
            </w:r>
            <w:r>
              <w:t xml:space="preserve"> → </w:t>
            </w:r>
            <w:r>
              <w:rPr>
                <w:rFonts w:hint="eastAsia"/>
              </w:rPr>
              <w:t xml:space="preserve">急诊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过度换气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手脚麻、头晕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慢呼吸引导、口袋呼吸法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666"/>
    <w:bookmarkEnd w:id="667"/>
    <w:bookmarkStart w:id="668" w:name="第七节-工作区与介质感染控制"/>
    <w:p>
      <w:pPr>
        <w:pStyle w:val="Heading5"/>
      </w:pPr>
      <w:r>
        <w:rPr>
          <w:rStyle w:val="SectionNumber"/>
        </w:rPr>
        <w:t xml:space="preserve">1.3.3.1.8</w:t>
      </w:r>
      <w:r>
        <w:tab/>
      </w:r>
      <w:r>
        <w:rPr>
          <w:rFonts w:hint="eastAsia"/>
        </w:rPr>
        <w:t xml:space="preserve">第七节</w:t>
      </w:r>
      <w:r>
        <w:t xml:space="preserve">　</w:t>
      </w:r>
      <w:r>
        <w:rPr>
          <w:rFonts w:hint="eastAsia"/>
        </w:rPr>
        <w:t xml:space="preserve">工作区与介质感染控制</w:t>
      </w:r>
    </w:p>
    <w:p>
      <w:pPr>
        <w:pStyle w:val="Compact"/>
        <w:numPr>
          <w:ilvl w:val="0"/>
          <w:numId w:val="1317"/>
        </w:numPr>
      </w:pPr>
      <w:r>
        <w:rPr>
          <w:rFonts w:hint="eastAsia"/>
        </w:rPr>
        <w:t xml:space="preserve">推拿床每客一换大铺巾；面圈套布一客一换</w:t>
      </w:r>
    </w:p>
    <w:p>
      <w:pPr>
        <w:pStyle w:val="Compact"/>
        <w:numPr>
          <w:ilvl w:val="0"/>
          <w:numId w:val="1317"/>
        </w:numPr>
      </w:pPr>
      <w:r>
        <w:rPr>
          <w:rFonts w:hint="eastAsia"/>
        </w:rPr>
        <w:t xml:space="preserve">推拿油倒入小杯，避免瓶口接触客户皮肤</w:t>
      </w:r>
    </w:p>
    <w:p>
      <w:pPr>
        <w:pStyle w:val="Compact"/>
        <w:numPr>
          <w:ilvl w:val="0"/>
          <w:numId w:val="1317"/>
        </w:numPr>
      </w:pPr>
      <w:r>
        <w:rPr>
          <w:rFonts w:hint="eastAsia"/>
        </w:rPr>
        <w:t xml:space="preserve">介质开封后标注开封日期；运动按摩油保质期内使用</w:t>
      </w:r>
    </w:p>
    <w:p>
      <w:pPr>
        <w:pStyle w:val="Compact"/>
        <w:numPr>
          <w:ilvl w:val="0"/>
          <w:numId w:val="1317"/>
        </w:numPr>
      </w:pPr>
      <w:r>
        <w:rPr>
          <w:rFonts w:hint="eastAsia"/>
        </w:rPr>
        <w:t xml:space="preserve">推拿师手部七步洗手法；指甲修剪圆润；制服每日更换</w:t>
      </w:r>
    </w:p>
    <w:p>
      <w:pPr>
        <w:pStyle w:val="Compact"/>
        <w:numPr>
          <w:ilvl w:val="0"/>
          <w:numId w:val="1317"/>
        </w:numPr>
      </w:pPr>
      <w:r>
        <w:rPr>
          <w:rFonts w:hint="eastAsia"/>
        </w:rPr>
        <w:t xml:space="preserve">急救箱、AED</w:t>
      </w:r>
      <w:r>
        <w:t xml:space="preserve"> </w:t>
      </w:r>
      <w:r>
        <w:rPr>
          <w:rFonts w:hint="eastAsia"/>
        </w:rPr>
        <w:t xml:space="preserve">位置全员知晓并定期检查</w:t>
      </w:r>
    </w:p>
    <w:p>
      <w:r>
        <w:pict>
          <v:rect style="width:0;height:1.5pt" o:hralign="center" o:hrstd="t" o:hr="t"/>
        </w:pict>
      </w:r>
    </w:p>
    <w:bookmarkEnd w:id="668"/>
    <w:bookmarkStart w:id="669" w:name="自评问题-self-assessment-1"/>
    <w:p>
      <w:pPr>
        <w:pStyle w:val="Heading5"/>
      </w:pPr>
      <w:r>
        <w:rPr>
          <w:rStyle w:val="SectionNumber"/>
        </w:rPr>
        <w:t xml:space="preserve">1.3.3.1.9</w:t>
      </w:r>
      <w:r>
        <w:tab/>
      </w:r>
      <w:r>
        <w:rPr>
          <w:rFonts w:hint="eastAsia"/>
        </w:rPr>
        <w:t xml:space="preserve">自评问题</w:t>
      </w:r>
      <w:r>
        <w:t xml:space="preserve"> / Self-Assessment</w:t>
      </w:r>
    </w:p>
    <w:p>
      <w:pPr>
        <w:pStyle w:val="Compact"/>
        <w:numPr>
          <w:ilvl w:val="0"/>
          <w:numId w:val="1318"/>
        </w:numPr>
      </w:pPr>
      <w:r>
        <w:rPr>
          <w:rFonts w:hint="eastAsia"/>
        </w:rPr>
        <w:t xml:space="preserve">列出运动推拿八种主要手法及其工具、力度。</w:t>
      </w:r>
    </w:p>
    <w:p>
      <w:pPr>
        <w:pStyle w:val="Compact"/>
        <w:numPr>
          <w:ilvl w:val="0"/>
          <w:numId w:val="1318"/>
        </w:numPr>
      </w:pPr>
      <w:r>
        <w:rPr>
          <w:rFonts w:hint="eastAsia"/>
        </w:rPr>
        <w:t xml:space="preserve">比较赛前、赛后、慢性期推拿在力度、速度、节奏、深度上的差异。</w:t>
      </w:r>
    </w:p>
    <w:p>
      <w:pPr>
        <w:pStyle w:val="Compact"/>
        <w:numPr>
          <w:ilvl w:val="0"/>
          <w:numId w:val="1318"/>
        </w:numPr>
      </w:pPr>
      <w:r>
        <w:rPr>
          <w:rFonts w:hint="eastAsia"/>
        </w:rPr>
        <w:t xml:space="preserve">描述腘绳肌僵硬的体位、手法序列与配穴。</w:t>
      </w:r>
    </w:p>
    <w:p>
      <w:pPr>
        <w:pStyle w:val="Compact"/>
        <w:numPr>
          <w:ilvl w:val="0"/>
          <w:numId w:val="1318"/>
        </w:numPr>
      </w:pPr>
      <w:r>
        <w:rPr>
          <w:rFonts w:hint="eastAsia"/>
        </w:rPr>
        <w:t xml:space="preserve">描述髂胫束综合征</w:t>
      </w:r>
      <w:r>
        <w:t xml:space="preserve"> (ITBS) </w:t>
      </w:r>
      <w:r>
        <w:rPr>
          <w:rFonts w:hint="eastAsia"/>
        </w:rPr>
        <w:t xml:space="preserve">的推拿处理思路与禁忌。</w:t>
      </w:r>
    </w:p>
    <w:p>
      <w:pPr>
        <w:pStyle w:val="Compact"/>
        <w:numPr>
          <w:ilvl w:val="0"/>
          <w:numId w:val="1318"/>
        </w:numPr>
      </w:pPr>
      <w:r>
        <w:rPr>
          <w:rFonts w:hint="eastAsia"/>
        </w:rPr>
        <w:t xml:space="preserve">列出关节扭伤三个分期的推拿原则。</w:t>
      </w:r>
    </w:p>
    <w:p>
      <w:pPr>
        <w:pStyle w:val="Compact"/>
        <w:numPr>
          <w:ilvl w:val="0"/>
          <w:numId w:val="1318"/>
        </w:numPr>
      </w:pPr>
      <w:r>
        <w:rPr>
          <w:rFonts w:hint="eastAsia"/>
        </w:rPr>
        <w:t xml:space="preserve">列出</w:t>
      </w:r>
      <w:r>
        <w:t xml:space="preserve"> 5 </w:t>
      </w:r>
      <w:r>
        <w:rPr>
          <w:rFonts w:hint="eastAsia"/>
        </w:rPr>
        <w:t xml:space="preserve">种运动专属紧急情况及处置要点。</w:t>
      </w:r>
    </w:p>
    <w:p>
      <w:r>
        <w:pict>
          <v:rect style="width:0;height:1.5pt" o:hralign="center" o:hrstd="t" o:hr="t"/>
        </w:pict>
      </w:r>
    </w:p>
    <w:bookmarkEnd w:id="669"/>
    <w:bookmarkStart w:id="670" w:name="参考资料-references-1"/>
    <w:p>
      <w:pPr>
        <w:pStyle w:val="Heading5"/>
      </w:pPr>
      <w:r>
        <w:rPr>
          <w:rStyle w:val="SectionNumber"/>
        </w:rPr>
        <w:t xml:space="preserve">1.3.3.1.10</w:t>
      </w:r>
      <w:r>
        <w:tab/>
      </w:r>
      <w:r>
        <w:rPr>
          <w:rFonts w:hint="eastAsia"/>
        </w:rPr>
        <w:t xml:space="preserve">参考资料</w:t>
      </w:r>
      <w:r>
        <w:t xml:space="preserve"> / References</w:t>
      </w:r>
    </w:p>
    <w:p>
      <w:pPr>
        <w:pStyle w:val="Compact"/>
        <w:numPr>
          <w:ilvl w:val="0"/>
          <w:numId w:val="1319"/>
        </w:numPr>
      </w:pPr>
      <w:r>
        <w:t xml:space="preserve">NOSS MP-031-3:2016 — Tuinalogy Therapeutic Services</w:t>
      </w:r>
    </w:p>
    <w:p>
      <w:pPr>
        <w:pStyle w:val="Compact"/>
        <w:numPr>
          <w:ilvl w:val="0"/>
          <w:numId w:val="1319"/>
        </w:numPr>
      </w:pPr>
      <w:r>
        <w:t xml:space="preserve">China National Tuina Standard Textbook 13th Edition</w:t>
      </w:r>
    </w:p>
    <w:p>
      <w:pPr>
        <w:pStyle w:val="Compact"/>
        <w:numPr>
          <w:ilvl w:val="0"/>
          <w:numId w:val="1319"/>
        </w:numPr>
      </w:pPr>
      <w:r>
        <w:t xml:space="preserve">Susan Findlay, Sports Massage</w:t>
      </w:r>
    </w:p>
    <w:p>
      <w:pPr>
        <w:pStyle w:val="Compact"/>
        <w:numPr>
          <w:ilvl w:val="0"/>
          <w:numId w:val="1319"/>
        </w:numPr>
      </w:pPr>
      <w:r>
        <w:t xml:space="preserve">WHO (2010), Benchmarks for Training in Tuina</w:t>
      </w:r>
    </w:p>
    <w:p>
      <w:pPr>
        <w:pStyle w:val="Compact"/>
        <w:numPr>
          <w:ilvl w:val="0"/>
          <w:numId w:val="1319"/>
        </w:numPr>
      </w:pPr>
      <w:r>
        <w:t xml:space="preserve">MOH T&amp;CM Code of Ethics 2007</w:t>
      </w:r>
    </w:p>
    <w:bookmarkEnd w:id="670"/>
    <w:bookmarkEnd w:id="671"/>
    <w:bookmarkEnd w:id="672"/>
    <w:bookmarkStart w:id="704" w:name="c03kp-03-information-sheet-3"/>
    <w:p>
      <w:pPr>
        <w:pStyle w:val="Heading3"/>
      </w:pPr>
      <w:bookmarkStart w:id="8036" w:name="_Toc_8036"/>
      <w:r>
        <w:rPr>
          <w:rStyle w:val="SectionNumber"/>
          <w:b/>
          <w:color w:val="1F3A68"/>
        </w:rPr>
        <w:t xml:space="preserve">1.3.4</w:t>
      </w:r>
      <w:r>
        <w:rPr>
          <w:b/>
          <w:color w:val="1F3A68"/>
        </w:rPr>
        <w:tab/>
      </w:r>
      <w:r>
        <w:rPr>
          <w:b/>
          <w:color w:val="1F3A68"/>
        </w:rPr>
        <w:t xml:space="preserve">[C03/KP-03] Information Sheet 3</w:t>
      </w:r>
      <w:bookmarkEnd w:id="8036"/>
    </w:p>
    <w:p>
      <w:pPr>
        <w:pStyle w:val="FirstParagraph"/>
      </w:pPr>
    </w:p>
    <w:p>
      <w:pPr>
        <w:pStyle w:val="BodyText"/>
      </w:pPr>
      <w:r>
        <w:t xml:space="preserve">JABATAN PEMBANGUNAN KEMAHIRAN (JPK)</w:t>
      </w:r>
      <w:r>
        <w:t xml:space="preserve"> </w:t>
      </w:r>
      <w:r>
        <w:t xml:space="preserve">TINGKAT 7-8, BLOK D4, KOMPLEKS D,</w:t>
      </w:r>
      <w:r>
        <w:t xml:space="preserve"> </w:t>
      </w:r>
      <w:r>
        <w:t xml:space="preserve">PUSAT PENTADBIRAN KERAJAAN PERSEKUTUAN,</w:t>
      </w:r>
      <w:r>
        <w:t xml:space="preserve"> </w:t>
      </w:r>
      <w:r>
        <w:t xml:space="preserve">62530 PUTRAJAYA</w:t>
      </w:r>
    </w:p>
    <w:bookmarkStart w:id="673" w:name="kertas-penerangan-9"/>
    <w:p>
      <w:pPr>
        <w:pStyle w:val="Heading5"/>
      </w:pPr>
      <w:r>
        <w:rPr>
          <w:rStyle w:val="SectionNumber"/>
        </w:rPr>
        <w:t xml:space="preserve">1.3.4.0.1</w:t>
      </w:r>
      <w:r>
        <w:tab/>
      </w:r>
      <w:r>
        <w:t xml:space="preserve">KERTAS PENERANGAN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  <w:tblBorders>
          <w:top w:val="single" w:sz="12" w:color="7F7F7F"/>
          <w:bottom w:val="single" w:sz="12" w:color="7F7F7F"/>
          <w:insideH w:val="single" w:sz="6" w:color="7F7F7F"/>
          <w:left w:val="nil"/>
          <w:right w:val="nil"/>
          <w:insideV w:val="nil"/>
        </w:tblBorders>
      </w:tblPr>
      <w:tblGrid>
        <w:gridCol w:w="3960"/>
        <w:gridCol w:w="3960"/>
      </w:tblGrid>
      <w:tr>
        <w:trPr>
          <w:tblHeader w:val="on"/>
        </w:trPr>
        <w:tc>
          <w:tcPr>
            <w:shd w:val="clear" w:color="auto" w:fill="E7E6E6"/>
          </w:tcPr>
          <w:p>
            <w:pPr>
              <w:pStyle w:val="Compact"/>
            </w:pPr>
            <w:r>
              <w:rPr>
                <w:b/>
              </w:rPr>
              <w:t xml:space="preserve">Medan</w:t>
            </w:r>
          </w:p>
        </w:tc>
        <w:tc>
          <w:tcPr>
            <w:shd w:val="clear" w:color="auto" w:fill="E7E6E6"/>
          </w:tcPr>
          <w:p>
            <w:pPr>
              <w:pStyle w:val="Compact"/>
            </w:pPr>
            <w:r>
              <w:rPr>
                <w:b/>
              </w:rPr>
              <w:t xml:space="preserve">Nilai</w:t>
            </w:r>
          </w:p>
        </w:tc>
      </w:tr>
      <w:tr>
        <w:tc>
          <w:tcPr/>
          <w:p>
            <w:pPr>
              <w:pStyle w:val="Compact"/>
            </w:pPr>
            <w:r>
              <w:t xml:space="preserve">KOD DAN NAMA PROGRAM</w:t>
            </w:r>
          </w:p>
        </w:tc>
        <w:tc>
          <w:tcPr/>
          <w:p>
            <w:pPr>
              <w:pStyle w:val="Compact"/>
            </w:pPr>
            <w:r>
              <w:t xml:space="preserve">MP-031-3:2016 PERKHIDMATAN TUINALOGI</w:t>
            </w:r>
          </w:p>
        </w:tc>
      </w:tr>
      <w:tr>
        <w:tc>
          <w:tcPr>
            <w:shd w:val="clear" w:color="auto" w:fill="F7F7F7"/>
          </w:tcPr>
          <w:p>
            <w:pPr>
              <w:pStyle w:val="Compact"/>
            </w:pPr>
            <w:r>
              <w:t xml:space="preserve">TAHAP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t xml:space="preserve">3</w:t>
            </w:r>
          </w:p>
        </w:tc>
      </w:tr>
      <w:tr>
        <w:tc>
          <w:tcPr/>
          <w:p>
            <w:pPr>
              <w:pStyle w:val="Compact"/>
            </w:pPr>
            <w:r>
              <w:t xml:space="preserve">KOD DAN TAJUK UNIT KOMPETENSI</w:t>
            </w:r>
          </w:p>
        </w:tc>
        <w:tc>
          <w:tcPr/>
          <w:p>
            <w:pPr>
              <w:pStyle w:val="Compact"/>
            </w:pPr>
            <w:r>
              <w:t xml:space="preserve">MP-031-3:2016-C03 TUINALOGY SERVICES APPLICATION</w:t>
            </w:r>
          </w:p>
        </w:tc>
      </w:tr>
      <w:tr>
        <w:tc>
          <w:tcPr>
            <w:shd w:val="clear" w:color="auto" w:fill="F7F7F7"/>
          </w:tcPr>
          <w:p>
            <w:pPr>
              <w:pStyle w:val="Compact"/>
            </w:pPr>
            <w:r>
              <w:t xml:space="preserve">NO. DAN PERNYATAAN AKTIVITI KERJA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t xml:space="preserve">1. CARRY OUT TUINALOGY BASIC TECHNIQUES</w:t>
            </w:r>
            <w:r>
              <w:t xml:space="preserve">2. CARRY OUT TUINALOGY MERIDIAN AND ACUPOINT MANIPULATION</w:t>
            </w:r>
            <w:r>
              <w:t xml:space="preserve">3. CARRY OUT TUINALOGY SPECIFIC PROCEDURES</w:t>
            </w:r>
            <w:r>
              <w:t xml:space="preserve">4. RECORD TUINALOGY SERVICES APPLICATION ACTIVITIES</w:t>
            </w:r>
          </w:p>
        </w:tc>
      </w:tr>
      <w:tr>
        <w:tc>
          <w:tcPr/>
          <w:p>
            <w:pPr>
              <w:pStyle w:val="Compact"/>
            </w:pPr>
            <w:r>
              <w:t xml:space="preserve">NO. KOD</w:t>
            </w:r>
          </w:p>
        </w:tc>
        <w:tc>
          <w:tcPr/>
          <w:p>
            <w:pPr>
              <w:pStyle w:val="Compact"/>
            </w:pPr>
            <w:r>
              <w:t xml:space="preserve">MP-031-3:2016-C03/KP(3/3)</w:t>
            </w:r>
          </w:p>
        </w:tc>
      </w:tr>
      <w:tr>
        <w:tc>
          <w:tcPr>
            <w:shd w:val="clear" w:color="auto" w:fill="F7F7F7"/>
          </w:tcPr>
          <w:p>
            <w:pPr>
              <w:pStyle w:val="Compact"/>
            </w:pPr>
            <w:r>
              <w:t xml:space="preserve">Muka Surat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t xml:space="preserve">1/1</w:t>
            </w:r>
          </w:p>
        </w:tc>
      </w:tr>
      <w:tr>
        <w:tc>
          <w:tcPr/>
          <w:p>
            <w:pPr>
              <w:pStyle w:val="Compact"/>
            </w:pPr>
            <w:r>
              <w:t xml:space="preserve">WARNA KERTAS</w:t>
            </w:r>
          </w:p>
        </w:tc>
        <w:tc>
          <w:tcPr/>
          <w:p>
            <w:pPr>
              <w:pStyle w:val="Compact"/>
            </w:pPr>
            <w:r>
              <w:t xml:space="preserve">PUTIH (White)</w:t>
            </w:r>
          </w:p>
        </w:tc>
      </w:tr>
    </w:tbl>
    <w:p>
      <w:pPr>
        <w:pStyle w:val="BodyText"/>
      </w:pPr>
      <w:r>
        <w:rPr>
          <w:b/>
          <w:bCs/>
        </w:rPr>
        <w:t xml:space="preserve">TAJUK:</w:t>
      </w:r>
      <w:r>
        <w:t xml:space="preserve"> </w:t>
      </w:r>
      <w:r>
        <w:rPr>
          <w:rFonts w:hint="eastAsia"/>
        </w:rPr>
        <w:t xml:space="preserve">资料单</w:t>
      </w:r>
      <w:r>
        <w:t xml:space="preserve"> KP(3/3) — </w:t>
      </w:r>
      <w:r>
        <w:rPr>
          <w:rFonts w:hint="eastAsia"/>
        </w:rPr>
        <w:t xml:space="preserve">运动后恢复管理与转介标准</w:t>
      </w:r>
    </w:p>
    <w:p>
      <w:pPr>
        <w:pStyle w:val="BodyText"/>
      </w:pPr>
      <w:r>
        <w:rPr>
          <w:b/>
          <w:bCs/>
        </w:rPr>
        <w:t xml:space="preserve">TUJUAN:</w:t>
      </w:r>
      <w:r>
        <w:t xml:space="preserve"> </w:t>
      </w:r>
      <w:r>
        <w:rPr>
          <w:rFonts w:hint="eastAsia"/>
        </w:rPr>
        <w:t xml:space="preserve">完成本资料单后，学员能够：</w:t>
      </w:r>
    </w:p>
    <w:bookmarkEnd w:id="673"/>
    <w:bookmarkStart w:id="703" w:name="资料单-kp33-运动后恢复管理与转介标准"/>
    <w:p>
      <w:pPr>
        <w:pStyle w:val="Heading4"/>
      </w:pPr>
      <w:r>
        <w:rPr>
          <w:rStyle w:val="SectionNumber"/>
        </w:rPr>
        <w:t xml:space="preserve">1.3.4.1</w:t>
      </w:r>
      <w:r>
        <w:tab/>
      </w:r>
      <w:r>
        <w:rPr>
          <w:rFonts w:hint="eastAsia"/>
        </w:rPr>
        <w:t xml:space="preserve">资料单</w:t>
      </w:r>
      <w:r>
        <w:t xml:space="preserve"> KP(3/3) — </w:t>
      </w:r>
      <w:r>
        <w:rPr>
          <w:rFonts w:hint="eastAsia"/>
        </w:rPr>
        <w:t xml:space="preserve">运动后恢复管理与转介标准</w:t>
      </w:r>
    </w:p>
    <w:bookmarkStart w:id="677" w:name="学习目标-learning-objectives-2"/>
    <w:p>
      <w:pPr>
        <w:pStyle w:val="Heading5"/>
      </w:pPr>
      <w:r>
        <w:rPr>
          <w:rStyle w:val="SectionNumber"/>
        </w:rPr>
        <w:t xml:space="preserve">1.3.4.1.1</w:t>
      </w:r>
      <w:r>
        <w:tab/>
      </w:r>
      <w:r>
        <w:rPr>
          <w:rFonts w:hint="eastAsia"/>
        </w:rPr>
        <w:t xml:space="preserve">学习目标</w:t>
      </w:r>
      <w:r>
        <w:t xml:space="preserve"> / Learning Objectives</w:t>
      </w:r>
    </w:p>
    <w:p>
      <w:pPr>
        <w:pStyle w:val="FirstParagraph"/>
      </w:pPr>
      <w:r>
        <w:rPr>
          <w:rFonts w:hint="eastAsia"/>
        </w:rPr>
        <w:t xml:space="preserve">完成本资料单后，学员能够：</w:t>
      </w:r>
      <w:r>
        <w:t xml:space="preserve"> </w:t>
      </w:r>
      <w:r>
        <w:t xml:space="preserve">1. </w:t>
      </w:r>
      <w:r>
        <w:rPr>
          <w:rFonts w:hint="eastAsia"/>
        </w:rPr>
        <w:t xml:space="preserve">评估运动推拿服务后的客户状况并比较术前记录</w:t>
      </w:r>
      <w:r>
        <w:t xml:space="preserve"> </w:t>
      </w:r>
      <w:r>
        <w:t xml:space="preserve">2. </w:t>
      </w:r>
      <w:r>
        <w:rPr>
          <w:rFonts w:hint="eastAsia"/>
        </w:rPr>
        <w:t xml:space="preserve">制定运动员客户离场计划（休息、补水、补能、热/冷敷、回训计划）</w:t>
      </w:r>
      <w:r>
        <w:t xml:space="preserve"> </w:t>
      </w:r>
      <w:r>
        <w:t xml:space="preserve">3. </w:t>
      </w:r>
      <w:r>
        <w:rPr>
          <w:rFonts w:hint="eastAsia"/>
        </w:rPr>
        <w:t xml:space="preserve">给予运动员客户健康生活与回训建议</w:t>
      </w:r>
      <w:r>
        <w:t xml:space="preserve"> </w:t>
      </w:r>
      <w:r>
        <w:t xml:space="preserve">4. </w:t>
      </w:r>
      <w:r>
        <w:rPr>
          <w:rFonts w:hint="eastAsia"/>
        </w:rPr>
        <w:t xml:space="preserve">识别运动相关红旗征</w:t>
      </w:r>
      <w:r>
        <w:t xml:space="preserve"> (Red Flags) </w:t>
      </w:r>
      <w:r>
        <w:rPr>
          <w:rFonts w:hint="eastAsia"/>
        </w:rPr>
        <w:t xml:space="preserve">并执行转介流程</w:t>
      </w:r>
      <w:r>
        <w:t xml:space="preserve"> </w:t>
      </w:r>
      <w:r>
        <w:t xml:space="preserve">5. </w:t>
      </w:r>
      <w:r>
        <w:rPr>
          <w:rFonts w:hint="eastAsia"/>
        </w:rPr>
        <w:t xml:space="preserve">按</w:t>
      </w:r>
      <w:r>
        <w:t xml:space="preserve"> MOH </w:t>
      </w:r>
      <w:r>
        <w:rPr>
          <w:rFonts w:hint="eastAsia"/>
        </w:rPr>
        <w:t xml:space="preserve">规范管理客户记录，保密</w:t>
      </w:r>
      <w:r>
        <w:t xml:space="preserve"> 7 </w:t>
      </w:r>
      <w:r>
        <w:rPr>
          <w:rFonts w:hint="eastAsia"/>
        </w:rPr>
        <w:t xml:space="preserve">年</w:t>
      </w:r>
      <w:r>
        <w:t xml:space="preserve"> </w:t>
      </w:r>
      <w:r>
        <w:t xml:space="preserve">6. </w:t>
      </w:r>
      <w:r>
        <w:rPr>
          <w:rFonts w:hint="eastAsia"/>
        </w:rPr>
        <w:t xml:space="preserve">安排持续运动推拿方案与复诊频率</w:t>
      </w:r>
    </w:p>
    <w:p>
      <w:r>
        <w:pict>
          <v:rect style="width:0;height:1.5pt" o:hralign="center" o:hrstd="t" o:hr="t"/>
        </w:pict>
      </w:r>
    </w:p>
    <w:p>
      <w:pPr>
        <w:pStyle w:val="Caption"/>
      </w:pPr>
      <w:bookmarkStart w:id="9031" w:name="_caption_9030"/>
      <w:r>
        <w:rPr>
          <w:b/>
        </w:rPr>
        <w:t xml:space="preserve">Figure 1.16  </w:t>
      </w:r>
      <w:r>
        <w:rPr>
          <w:i/>
        </w:rPr>
        <w:t xml:space="preserve">C03-3-1：针灸/推拿辅助慢性疼痛管理示意，可作为评估运动员服务后疼痛缓解度与制定多模式恢复方案的参考。来源：Wikimedia Commons / CC BY 4.0</w:t>
      </w:r>
      <w:bookmarkEnd w:id="9031"/>
    </w:p>
    <w:bookmarkEnd w:id="677"/>
    <w:bookmarkStart w:id="680" w:name="第一节-服务后状态评估"/>
    <w:p>
      <w:pPr>
        <w:pStyle w:val="Heading5"/>
      </w:pPr>
      <w:r>
        <w:rPr>
          <w:rStyle w:val="SectionNumber"/>
        </w:rPr>
        <w:t xml:space="preserve">1.3.4.1.2</w:t>
      </w:r>
      <w:r>
        <w:tab/>
      </w:r>
      <w:r>
        <w:rPr>
          <w:rFonts w:hint="eastAsia"/>
        </w:rPr>
        <w:t xml:space="preserve">第一节</w:t>
      </w:r>
      <w:r>
        <w:t xml:space="preserve">　</w:t>
      </w:r>
      <w:r>
        <w:rPr>
          <w:rFonts w:hint="eastAsia"/>
        </w:rPr>
        <w:t xml:space="preserve">服务后状态评估</w:t>
      </w:r>
    </w:p>
    <w:bookmarkStart w:id="678" w:name="评估维度"/>
    <w:p>
      <w:pPr>
        <w:pStyle w:val="Heading6"/>
      </w:pPr>
      <w:r>
        <w:rPr>
          <w:rStyle w:val="SectionNumber"/>
        </w:rPr>
        <w:t xml:space="preserve">1.3.4.1.2.1</w:t>
      </w:r>
      <w:r>
        <w:tab/>
      </w:r>
      <w:r>
        <w:t xml:space="preserve">1.1 </w:t>
      </w:r>
      <w:r>
        <w:rPr>
          <w:rFonts w:hint="eastAsia"/>
        </w:rPr>
        <w:t xml:space="preserve">评估维度</w:t>
      </w:r>
    </w:p>
    <w:tbl>
      <w:tblPr>
        <w:tblStyle w:val="Table"/>
        <w:tblW w:type="auto" w:w="0"/>
        <w:tblLook w:firstRow="1" w:lastRow="0" w:firstColumn="0" w:lastColumn="0" w:noHBand="0" w:noVBand="0" w:val="0020"/>
        <w:tblBorders>
          <w:top w:val="single" w:sz="12" w:color="7F7F7F"/>
          <w:bottom w:val="single" w:sz="12" w:color="7F7F7F"/>
          <w:insideH w:val="single" w:sz="6" w:color="7F7F7F"/>
          <w:left w:val="nil"/>
          <w:right w:val="nil"/>
          <w:insideV w:val="nil"/>
        </w:tblBorders>
      </w:tblPr>
      <w:tblGrid>
        <w:gridCol w:w="2640"/>
        <w:gridCol w:w="2640"/>
        <w:gridCol w:w="2640"/>
      </w:tblGrid>
      <w:tr>
        <w:trPr>
          <w:tblHeader w:val="on"/>
        </w:trPr>
        <w:tc>
          <w:tcPr>
            <w:shd w:val="clear" w:color="auto" w:fill="E7E6E6"/>
          </w:tcPr>
          <w:p>
            <w:pPr>
              <w:pStyle w:val="Compact"/>
            </w:pPr>
            <w:r>
              <w:rPr>
                <w:rFonts w:hint="eastAsia"/>
                <w:b/>
              </w:rPr>
              <w:t xml:space="preserve">维度</w:t>
            </w:r>
          </w:p>
        </w:tc>
        <w:tc>
          <w:tcPr>
            <w:shd w:val="clear" w:color="auto" w:fill="E7E6E6"/>
          </w:tcPr>
          <w:p>
            <w:pPr>
              <w:pStyle w:val="Compact"/>
            </w:pPr>
            <w:r>
              <w:rPr>
                <w:rFonts w:hint="eastAsia"/>
                <w:b/>
              </w:rPr>
              <w:t xml:space="preserve">评估项目</w:t>
            </w:r>
          </w:p>
        </w:tc>
        <w:tc>
          <w:tcPr>
            <w:shd w:val="clear" w:color="auto" w:fill="E7E6E6"/>
          </w:tcPr>
          <w:p>
            <w:pPr>
              <w:pStyle w:val="Compact"/>
            </w:pPr>
            <w:r>
              <w:rPr>
                <w:rFonts w:hint="eastAsia"/>
                <w:b/>
              </w:rPr>
              <w:t xml:space="preserve">量化方式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疼痛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部位、性质、缓解度</w:t>
            </w:r>
          </w:p>
        </w:tc>
        <w:tc>
          <w:tcPr/>
          <w:p>
            <w:pPr>
              <w:pStyle w:val="Compact"/>
            </w:pPr>
            <w:r>
              <w:t xml:space="preserve">VAS (0–10) </w:t>
            </w:r>
            <w:r>
              <w:rPr>
                <w:rFonts w:hint="eastAsia"/>
              </w:rPr>
              <w:t xml:space="preserve">服务前后对比</w:t>
            </w:r>
          </w:p>
        </w:tc>
      </w:tr>
      <w:tr>
        <w:tc>
          <w:tcPr>
            <w:shd w:val="clear" w:color="auto" w:fill="F7F7F7"/>
          </w:tcPr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活动度</w:t>
            </w:r>
            <w:r>
              <w:rPr>
                <w:b/>
                <w:bCs/>
              </w:rPr>
              <w:t xml:space="preserve"> (ROM)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rPr>
                <w:rFonts w:hint="eastAsia"/>
              </w:rPr>
              <w:t xml:space="preserve">患处主被动活动范围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rPr>
                <w:rFonts w:hint="eastAsia"/>
              </w:rPr>
              <w:t xml:space="preserve">量角器或对比对侧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肌张力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触诊结节、条索缓解情况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术者触感</w:t>
            </w:r>
            <w:r>
              <w:t xml:space="preserve"> + </w:t>
            </w:r>
            <w:r>
              <w:rPr>
                <w:rFonts w:hint="eastAsia"/>
              </w:rPr>
              <w:t xml:space="preserve">客户主观</w:t>
            </w:r>
          </w:p>
        </w:tc>
      </w:tr>
      <w:tr>
        <w:tc>
          <w:tcPr>
            <w:shd w:val="clear" w:color="auto" w:fill="F7F7F7"/>
          </w:tcPr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疲劳度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t xml:space="preserve">RPE </w:t>
            </w:r>
            <w:r>
              <w:rPr>
                <w:rFonts w:hint="eastAsia"/>
              </w:rPr>
              <w:t xml:space="preserve">自觉用力等级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t xml:space="preserve">Borg 6–20 </w:t>
            </w:r>
            <w:r>
              <w:rPr>
                <w:rFonts w:hint="eastAsia"/>
              </w:rPr>
              <w:t xml:space="preserve">量表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情绪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放松、烦躁、嗜睡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客户自陈</w:t>
            </w:r>
          </w:p>
        </w:tc>
      </w:tr>
      <w:tr>
        <w:tc>
          <w:tcPr>
            <w:shd w:val="clear" w:color="auto" w:fill="F7F7F7"/>
          </w:tcPr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生命体征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rPr>
                <w:rFonts w:hint="eastAsia"/>
              </w:rPr>
              <w:t xml:space="preserve">心率、呼吸、面色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rPr>
                <w:rFonts w:hint="eastAsia"/>
              </w:rPr>
              <w:t xml:space="preserve">术者观察</w:t>
            </w:r>
          </w:p>
        </w:tc>
      </w:tr>
    </w:tbl>
    <w:bookmarkEnd w:id="678"/>
    <w:bookmarkStart w:id="679" w:name="服务前后比较记录范本"/>
    <w:p>
      <w:pPr>
        <w:pStyle w:val="Heading6"/>
      </w:pPr>
      <w:r>
        <w:rPr>
          <w:rStyle w:val="SectionNumber"/>
        </w:rPr>
        <w:t xml:space="preserve">1.3.4.1.2.2</w:t>
      </w:r>
      <w:r>
        <w:tab/>
      </w:r>
      <w:r>
        <w:t xml:space="preserve">1.2 </w:t>
      </w:r>
      <w:r>
        <w:rPr>
          <w:rFonts w:hint="eastAsia"/>
        </w:rPr>
        <w:t xml:space="preserve">服务前后比较记录范本</w:t>
      </w:r>
    </w:p>
    <w:p>
      <w:pPr>
        <w:pStyle w:val="SourceCode"/>
      </w:pPr>
      <w:r>
        <w:rPr>
          <w:rStyle w:val="VerbatimChar"/>
          <w:rFonts w:hint="eastAsia"/>
        </w:rPr>
        <w:t xml:space="preserve">项目</w:t>
      </w:r>
      <w:r>
        <w:rPr>
          <w:rStyle w:val="VerbatimChar"/>
        </w:rPr>
        <w:t xml:space="preserve">        | </w:t>
      </w:r>
      <w:r>
        <w:rPr>
          <w:rStyle w:val="VerbatimChar"/>
          <w:rFonts w:hint="eastAsia"/>
        </w:rPr>
        <w:t xml:space="preserve">术前</w:t>
      </w:r>
      <w:r>
        <w:rPr>
          <w:rStyle w:val="VerbatimChar"/>
        </w:rPr>
        <w:t xml:space="preserve">    | </w:t>
      </w:r>
      <w:r>
        <w:rPr>
          <w:rStyle w:val="VerbatimChar"/>
          <w:rFonts w:hint="eastAsia"/>
        </w:rPr>
        <w:t xml:space="preserve">术后</w:t>
      </w:r>
      <w:r>
        <w:rPr>
          <w:rStyle w:val="VerbatimChar"/>
        </w:rPr>
        <w:t xml:space="preserve">    | </w:t>
      </w:r>
      <w:r>
        <w:rPr>
          <w:rStyle w:val="VerbatimChar"/>
          <w:rFonts w:hint="eastAsia"/>
        </w:rPr>
        <w:t xml:space="preserve">变化</w:t>
      </w:r>
      <w:r>
        <w:br/>
      </w:r>
      <w:r>
        <w:rPr>
          <w:rStyle w:val="VerbatimChar"/>
          <w:rFonts w:hint="eastAsia"/>
        </w:rPr>
        <w:t xml:space="preserve">腰右痛</w:t>
      </w:r>
      <w:r>
        <w:rPr>
          <w:rStyle w:val="VerbatimChar"/>
        </w:rPr>
        <w:t xml:space="preserve"> VAS  | 7/10   | 3/10   | -4 ✓</w:t>
      </w:r>
      <w:r>
        <w:br/>
      </w:r>
      <w:r>
        <w:rPr>
          <w:rStyle w:val="VerbatimChar"/>
          <w:rFonts w:hint="eastAsia"/>
        </w:rPr>
        <w:t xml:space="preserve">腰前屈</w:t>
      </w:r>
      <w:r>
        <w:rPr>
          <w:rStyle w:val="VerbatimChar"/>
        </w:rPr>
        <w:t xml:space="preserve"> ROM  | 60°    | 80°    | +20° ✓</w:t>
      </w:r>
      <w:r>
        <w:br/>
      </w:r>
      <w:r>
        <w:rPr>
          <w:rStyle w:val="VerbatimChar"/>
        </w:rPr>
        <w:t xml:space="preserve">RPE </w:t>
      </w:r>
      <w:r>
        <w:rPr>
          <w:rStyle w:val="VerbatimChar"/>
          <w:rFonts w:hint="eastAsia"/>
        </w:rPr>
        <w:t xml:space="preserve">自评</w:t>
      </w:r>
      <w:r>
        <w:rPr>
          <w:rStyle w:val="VerbatimChar"/>
        </w:rPr>
        <w:t xml:space="preserve">    | 14/20  | 9/20   | -5 ✓</w:t>
      </w:r>
      <w:r>
        <w:br/>
      </w:r>
      <w:r>
        <w:rPr>
          <w:rStyle w:val="VerbatimChar"/>
          <w:rFonts w:hint="eastAsia"/>
        </w:rPr>
        <w:t xml:space="preserve">心率</w:t>
      </w:r>
      <w:r>
        <w:rPr>
          <w:rStyle w:val="VerbatimChar"/>
        </w:rPr>
        <w:t xml:space="preserve"> (bpm)  | 88     | 76     | -12 ✓</w:t>
      </w:r>
      <w:r>
        <w:br/>
      </w:r>
      <w:r>
        <w:rPr>
          <w:rStyle w:val="VerbatimChar"/>
          <w:rFonts w:hint="eastAsia"/>
        </w:rPr>
        <w:t xml:space="preserve">情绪</w:t>
      </w:r>
      <w:r>
        <w:rPr>
          <w:rStyle w:val="VerbatimChar"/>
        </w:rPr>
        <w:t xml:space="preserve">        | </w:t>
      </w:r>
      <w:r>
        <w:rPr>
          <w:rStyle w:val="VerbatimChar"/>
          <w:rFonts w:hint="eastAsia"/>
        </w:rPr>
        <w:t xml:space="preserve">烦躁</w:t>
      </w:r>
      <w:r>
        <w:rPr>
          <w:rStyle w:val="VerbatimChar"/>
        </w:rPr>
        <w:t xml:space="preserve">   | </w:t>
      </w:r>
      <w:r>
        <w:rPr>
          <w:rStyle w:val="VerbatimChar"/>
          <w:rFonts w:hint="eastAsia"/>
        </w:rPr>
        <w:t xml:space="preserve">平稳</w:t>
      </w:r>
      <w:r>
        <w:rPr>
          <w:rStyle w:val="VerbatimChar"/>
        </w:rPr>
        <w:t xml:space="preserve">   | </w:t>
      </w:r>
      <w:r>
        <w:rPr>
          <w:rStyle w:val="VerbatimChar"/>
          <w:rFonts w:hint="eastAsia"/>
        </w:rPr>
        <w:t xml:space="preserve">改善</w:t>
      </w:r>
      <w:r>
        <w:rPr>
          <w:rStyle w:val="VerbatimChar"/>
        </w:rPr>
        <w:t xml:space="preserve"> ✓</w:t>
      </w:r>
    </w:p>
    <w:p>
      <w:r>
        <w:pict>
          <v:rect style="width:0;height:1.5pt" o:hralign="center" o:hrstd="t" o:hr="t"/>
        </w:pict>
      </w:r>
    </w:p>
    <w:bookmarkEnd w:id="679"/>
    <w:bookmarkEnd w:id="680"/>
    <w:bookmarkStart w:id="685" w:name="第二节-运动员客户离场政策"/>
    <w:p>
      <w:pPr>
        <w:pStyle w:val="Heading5"/>
      </w:pPr>
      <w:r>
        <w:rPr>
          <w:rStyle w:val="SectionNumber"/>
        </w:rPr>
        <w:t xml:space="preserve">1.3.4.1.3</w:t>
      </w:r>
      <w:r>
        <w:tab/>
      </w:r>
      <w:r>
        <w:rPr>
          <w:rFonts w:hint="eastAsia"/>
        </w:rPr>
        <w:t xml:space="preserve">第二节</w:t>
      </w:r>
      <w:r>
        <w:t xml:space="preserve">　</w:t>
      </w:r>
      <w:r>
        <w:rPr>
          <w:rFonts w:hint="eastAsia"/>
        </w:rPr>
        <w:t xml:space="preserve">运动员客户离场政策</w:t>
      </w:r>
    </w:p>
    <w:bookmarkStart w:id="681" w:name="离场前准备"/>
    <w:p>
      <w:pPr>
        <w:pStyle w:val="Heading6"/>
      </w:pPr>
      <w:r>
        <w:rPr>
          <w:rStyle w:val="SectionNumber"/>
        </w:rPr>
        <w:t xml:space="preserve">1.3.4.1.3.1</w:t>
      </w:r>
      <w:r>
        <w:tab/>
      </w:r>
      <w:r>
        <w:t xml:space="preserve">2.1 </w:t>
      </w:r>
      <w:r>
        <w:rPr>
          <w:rFonts w:hint="eastAsia"/>
        </w:rPr>
        <w:t xml:space="preserve">离场前准备</w:t>
      </w:r>
    </w:p>
    <w:p>
      <w:pPr>
        <w:pStyle w:val="Compact"/>
        <w:numPr>
          <w:ilvl w:val="0"/>
          <w:numId w:val="1320"/>
        </w:numPr>
      </w:pPr>
      <w:r>
        <w:rPr>
          <w:rFonts w:hint="eastAsia"/>
          <w:b/>
          <w:bCs/>
        </w:rPr>
        <w:t xml:space="preserve">休息</w:t>
      </w:r>
      <w:r>
        <w:rPr>
          <w:b/>
          <w:bCs/>
        </w:rPr>
        <w:t xml:space="preserve"> 5–10 </w:t>
      </w:r>
      <w:r>
        <w:rPr>
          <w:rFonts w:hint="eastAsia"/>
          <w:b/>
          <w:bCs/>
        </w:rPr>
        <w:t xml:space="preserve">分钟</w:t>
      </w:r>
      <w:r>
        <w:t xml:space="preserve"> </w:t>
      </w:r>
      <w:r>
        <w:t xml:space="preserve">— </w:t>
      </w:r>
      <w:r>
        <w:rPr>
          <w:rFonts w:hint="eastAsia"/>
        </w:rPr>
        <w:t xml:space="preserve">客户保持原体位静卧；避免突然起身防体位性低血压</w:t>
      </w:r>
    </w:p>
    <w:p>
      <w:pPr>
        <w:pStyle w:val="Compact"/>
        <w:numPr>
          <w:ilvl w:val="0"/>
          <w:numId w:val="1320"/>
        </w:numPr>
      </w:pPr>
      <w:r>
        <w:rPr>
          <w:rFonts w:hint="eastAsia"/>
          <w:b/>
          <w:bCs/>
        </w:rPr>
        <w:t xml:space="preserve">补水</w:t>
      </w:r>
      <w:r>
        <w:t xml:space="preserve"> </w:t>
      </w:r>
      <w:r>
        <w:t xml:space="preserve">— </w:t>
      </w:r>
      <w:r>
        <w:rPr>
          <w:rFonts w:hint="eastAsia"/>
        </w:rPr>
        <w:t xml:space="preserve">温开水</w:t>
      </w:r>
      <w:r>
        <w:t xml:space="preserve"> 200–500 </w:t>
      </w:r>
      <w:r>
        <w:rPr>
          <w:rFonts w:hint="eastAsia"/>
        </w:rPr>
        <w:t xml:space="preserve">ml；运动员可加电解质</w:t>
      </w:r>
    </w:p>
    <w:p>
      <w:pPr>
        <w:pStyle w:val="Compact"/>
        <w:numPr>
          <w:ilvl w:val="0"/>
          <w:numId w:val="1320"/>
        </w:numPr>
      </w:pPr>
      <w:r>
        <w:rPr>
          <w:rFonts w:hint="eastAsia"/>
          <w:b/>
          <w:bCs/>
        </w:rPr>
        <w:t xml:space="preserve">告知正常反应</w:t>
      </w:r>
      <w:r>
        <w:t xml:space="preserve"> </w:t>
      </w:r>
      <w:r>
        <w:t xml:space="preserve">— </w:t>
      </w:r>
      <w:r>
        <w:rPr>
          <w:rFonts w:hint="eastAsia"/>
        </w:rPr>
        <w:t xml:space="preserve">轻度淤青、嗜睡</w:t>
      </w:r>
      <w:r>
        <w:t xml:space="preserve"> </w:t>
      </w:r>
      <w:r>
        <w:rPr>
          <w:rFonts w:hint="eastAsia"/>
        </w:rPr>
        <w:t xml:space="preserve">24h、轻度酸胀</w:t>
      </w:r>
      <w:r>
        <w:t xml:space="preserve"> 12–48h</w:t>
      </w:r>
    </w:p>
    <w:p>
      <w:pPr>
        <w:pStyle w:val="Compact"/>
        <w:numPr>
          <w:ilvl w:val="0"/>
          <w:numId w:val="1320"/>
        </w:numPr>
      </w:pPr>
      <w:r>
        <w:rPr>
          <w:rFonts w:hint="eastAsia"/>
          <w:b/>
          <w:bCs/>
        </w:rPr>
        <w:t xml:space="preserve">告知警示反应</w:t>
      </w:r>
      <w:r>
        <w:t xml:space="preserve"> </w:t>
      </w:r>
      <w:r>
        <w:t xml:space="preserve">— </w:t>
      </w:r>
      <w:r>
        <w:rPr>
          <w:rFonts w:hint="eastAsia"/>
        </w:rPr>
        <w:t xml:space="preserve">深色尿、持续剧痛、神经放射痛</w:t>
      </w:r>
      <w:r>
        <w:t xml:space="preserve"> → </w:t>
      </w:r>
      <w:r>
        <w:rPr>
          <w:rFonts w:hint="eastAsia"/>
        </w:rPr>
        <w:t xml:space="preserve">立即联系</w:t>
      </w:r>
    </w:p>
    <w:bookmarkEnd w:id="681"/>
    <w:bookmarkStart w:id="682" w:name="起身与离场流程"/>
    <w:p>
      <w:pPr>
        <w:pStyle w:val="Heading6"/>
      </w:pPr>
      <w:r>
        <w:rPr>
          <w:rStyle w:val="SectionNumber"/>
        </w:rPr>
        <w:t xml:space="preserve">1.3.4.1.3.2</w:t>
      </w:r>
      <w:r>
        <w:tab/>
      </w:r>
      <w:r>
        <w:t xml:space="preserve">2.2 </w:t>
      </w:r>
      <w:r>
        <w:rPr>
          <w:rFonts w:hint="eastAsia"/>
        </w:rPr>
        <w:t xml:space="preserve">起身与离场流程</w:t>
      </w:r>
    </w:p>
    <w:p>
      <w:pPr>
        <w:pStyle w:val="Compact"/>
        <w:numPr>
          <w:ilvl w:val="0"/>
          <w:numId w:val="1321"/>
        </w:numPr>
      </w:pPr>
      <w:r>
        <w:rPr>
          <w:rFonts w:hint="eastAsia"/>
        </w:rPr>
        <w:t xml:space="preserve">协助侧卧</w:t>
      </w:r>
      <w:r>
        <w:t xml:space="preserve"> → </w:t>
      </w:r>
      <w:r>
        <w:rPr>
          <w:rFonts w:hint="eastAsia"/>
        </w:rPr>
        <w:t xml:space="preserve">坐起</w:t>
      </w:r>
      <w:r>
        <w:t xml:space="preserve"> → </w:t>
      </w:r>
      <w:r>
        <w:rPr>
          <w:rFonts w:hint="eastAsia"/>
        </w:rPr>
        <w:t xml:space="preserve">静坐</w:t>
      </w:r>
      <w:r>
        <w:t xml:space="preserve"> 30 </w:t>
      </w:r>
      <w:r>
        <w:rPr>
          <w:rFonts w:hint="eastAsia"/>
        </w:rPr>
        <w:t xml:space="preserve">秒</w:t>
      </w:r>
      <w:r>
        <w:t xml:space="preserve"> → </w:t>
      </w:r>
      <w:r>
        <w:rPr>
          <w:rFonts w:hint="eastAsia"/>
        </w:rPr>
        <w:t xml:space="preserve">站立</w:t>
      </w:r>
    </w:p>
    <w:p>
      <w:pPr>
        <w:pStyle w:val="Compact"/>
        <w:numPr>
          <w:ilvl w:val="0"/>
          <w:numId w:val="1321"/>
        </w:numPr>
      </w:pPr>
      <w:r>
        <w:rPr>
          <w:rFonts w:hint="eastAsia"/>
        </w:rPr>
        <w:t xml:space="preserve">询问头晕、心慌情况</w:t>
      </w:r>
    </w:p>
    <w:p>
      <w:pPr>
        <w:pStyle w:val="Compact"/>
        <w:numPr>
          <w:ilvl w:val="0"/>
          <w:numId w:val="1321"/>
        </w:numPr>
      </w:pPr>
      <w:r>
        <w:rPr>
          <w:rFonts w:hint="eastAsia"/>
        </w:rPr>
        <w:t xml:space="preserve">引导更衣区</w:t>
      </w:r>
    </w:p>
    <w:p>
      <w:pPr>
        <w:pStyle w:val="Compact"/>
        <w:numPr>
          <w:ilvl w:val="0"/>
          <w:numId w:val="1321"/>
        </w:numPr>
      </w:pPr>
      <w:r>
        <w:rPr>
          <w:rFonts w:hint="eastAsia"/>
        </w:rPr>
        <w:t xml:space="preserve">提供温饮</w:t>
      </w:r>
      <w:r>
        <w:t xml:space="preserve"> + </w:t>
      </w:r>
      <w:r>
        <w:rPr>
          <w:rFonts w:hint="eastAsia"/>
        </w:rPr>
        <w:t xml:space="preserve">简短建议卡</w:t>
      </w:r>
    </w:p>
    <w:bookmarkEnd w:id="682"/>
    <w:bookmarkStart w:id="683" w:name="运动员专属离场建议"/>
    <w:p>
      <w:pPr>
        <w:pStyle w:val="Heading6"/>
      </w:pPr>
      <w:r>
        <w:rPr>
          <w:rStyle w:val="SectionNumber"/>
        </w:rPr>
        <w:t xml:space="preserve">1.3.4.1.3.3</w:t>
      </w:r>
      <w:r>
        <w:tab/>
      </w:r>
      <w:r>
        <w:t xml:space="preserve">2.3 </w:t>
      </w:r>
      <w:r>
        <w:rPr>
          <w:rFonts w:hint="eastAsia"/>
        </w:rPr>
        <w:t xml:space="preserve">运动员专属离场建议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  <w:tblBorders>
          <w:top w:val="single" w:sz="12" w:color="7F7F7F"/>
          <w:bottom w:val="single" w:sz="12" w:color="7F7F7F"/>
          <w:insideH w:val="single" w:sz="6" w:color="7F7F7F"/>
          <w:left w:val="nil"/>
          <w:right w:val="nil"/>
          <w:insideV w:val="nil"/>
        </w:tblBorders>
      </w:tblPr>
      <w:tblGrid>
        <w:gridCol w:w="3960"/>
        <w:gridCol w:w="3960"/>
      </w:tblGrid>
      <w:tr>
        <w:trPr>
          <w:tblHeader w:val="on"/>
        </w:trPr>
        <w:tc>
          <w:tcPr>
            <w:shd w:val="clear" w:color="auto" w:fill="E7E6E6"/>
          </w:tcPr>
          <w:p>
            <w:pPr>
              <w:pStyle w:val="Compact"/>
            </w:pPr>
            <w:r>
              <w:rPr>
                <w:rFonts w:hint="eastAsia"/>
                <w:b/>
              </w:rPr>
              <w:t xml:space="preserve">时机</w:t>
            </w:r>
          </w:p>
        </w:tc>
        <w:tc>
          <w:tcPr>
            <w:shd w:val="clear" w:color="auto" w:fill="E7E6E6"/>
          </w:tcPr>
          <w:p>
            <w:pPr>
              <w:pStyle w:val="Compact"/>
            </w:pPr>
            <w:r>
              <w:rPr>
                <w:rFonts w:hint="eastAsia"/>
                <w:b/>
              </w:rPr>
              <w:t xml:space="preserve">建议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赛前推拿后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轻活动维持温度；避免立即剧烈热身；30</w:t>
            </w:r>
            <w:r>
              <w:t xml:space="preserve"> </w:t>
            </w:r>
            <w:r>
              <w:rPr>
                <w:rFonts w:hint="eastAsia"/>
              </w:rPr>
              <w:t xml:space="preserve">分钟内进入比赛/训练</w:t>
            </w:r>
          </w:p>
        </w:tc>
      </w:tr>
      <w:tr>
        <w:tc>
          <w:tcPr>
            <w:shd w:val="clear" w:color="auto" w:fill="F7F7F7"/>
          </w:tcPr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赛后推拿后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t xml:space="preserve">24h </w:t>
            </w:r>
            <w:r>
              <w:rPr>
                <w:rFonts w:hint="eastAsia"/>
              </w:rPr>
              <w:t xml:space="preserve">内不安排高强度训练；睡眠</w:t>
            </w:r>
            <w:r>
              <w:t xml:space="preserve"> ≥ 8 </w:t>
            </w:r>
            <w:r>
              <w:rPr>
                <w:rFonts w:hint="eastAsia"/>
              </w:rPr>
              <w:t xml:space="preserve">小时；冷热交替浴可选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慢性运动伤推拿后</w:t>
            </w:r>
          </w:p>
        </w:tc>
        <w:tc>
          <w:tcPr/>
          <w:p>
            <w:pPr>
              <w:pStyle w:val="Compact"/>
            </w:pPr>
            <w:r>
              <w:t xml:space="preserve">48h </w:t>
            </w:r>
            <w:r>
              <w:rPr>
                <w:rFonts w:hint="eastAsia"/>
              </w:rPr>
              <w:t xml:space="preserve">内回训强度降至</w:t>
            </w:r>
            <w:r>
              <w:t xml:space="preserve"> </w:t>
            </w:r>
            <w:r>
              <w:rPr>
                <w:rFonts w:hint="eastAsia"/>
              </w:rPr>
              <w:t xml:space="preserve">60%；按建议家庭自我护理</w:t>
            </w:r>
          </w:p>
        </w:tc>
      </w:tr>
    </w:tbl>
    <w:bookmarkEnd w:id="683"/>
    <w:bookmarkStart w:id="684" w:name="自我护理建议菜单"/>
    <w:p>
      <w:pPr>
        <w:pStyle w:val="Heading6"/>
      </w:pPr>
      <w:r>
        <w:rPr>
          <w:rStyle w:val="SectionNumber"/>
        </w:rPr>
        <w:t xml:space="preserve">1.3.4.1.3.4</w:t>
      </w:r>
      <w:r>
        <w:tab/>
      </w:r>
      <w:r>
        <w:t xml:space="preserve">2.4 </w:t>
      </w:r>
      <w:r>
        <w:rPr>
          <w:rFonts w:hint="eastAsia"/>
        </w:rPr>
        <w:t xml:space="preserve">自我护理建议菜单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  <w:tblBorders>
          <w:top w:val="single" w:sz="12" w:color="7F7F7F"/>
          <w:bottom w:val="single" w:sz="12" w:color="7F7F7F"/>
          <w:insideH w:val="single" w:sz="6" w:color="7F7F7F"/>
          <w:left w:val="nil"/>
          <w:right w:val="nil"/>
          <w:insideV w:val="nil"/>
        </w:tblBorders>
      </w:tblPr>
      <w:tblGrid>
        <w:gridCol w:w="3960"/>
        <w:gridCol w:w="3960"/>
      </w:tblGrid>
      <w:tr>
        <w:trPr>
          <w:tblHeader w:val="on"/>
        </w:trPr>
        <w:tc>
          <w:tcPr>
            <w:shd w:val="clear" w:color="auto" w:fill="E7E6E6"/>
          </w:tcPr>
          <w:p>
            <w:pPr>
              <w:pStyle w:val="Compact"/>
            </w:pPr>
            <w:r>
              <w:rPr>
                <w:rFonts w:hint="eastAsia"/>
                <w:b/>
              </w:rPr>
              <w:t xml:space="preserve">类别</w:t>
            </w:r>
          </w:p>
        </w:tc>
        <w:tc>
          <w:tcPr>
            <w:shd w:val="clear" w:color="auto" w:fill="E7E6E6"/>
          </w:tcPr>
          <w:p>
            <w:pPr>
              <w:pStyle w:val="Compact"/>
            </w:pPr>
            <w:r>
              <w:rPr>
                <w:rFonts w:hint="eastAsia"/>
                <w:b/>
              </w:rPr>
              <w:t xml:space="preserve">建议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饮食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优质蛋白（1.2–2.0</w:t>
            </w:r>
            <w:r>
              <w:t xml:space="preserve"> </w:t>
            </w:r>
            <w:r>
              <w:rPr>
                <w:rFonts w:hint="eastAsia"/>
              </w:rPr>
              <w:t xml:space="preserve">g/kg/day）+</w:t>
            </w:r>
            <w:r>
              <w:t xml:space="preserve"> </w:t>
            </w:r>
            <w:r>
              <w:rPr>
                <w:rFonts w:hint="eastAsia"/>
              </w:rPr>
              <w:t xml:space="preserve">抗炎食物（鱼油、姜黄、深色蔬果）；避免酒精</w:t>
            </w:r>
            <w:r>
              <w:t xml:space="preserve"> 24h</w:t>
            </w:r>
          </w:p>
        </w:tc>
      </w:tr>
      <w:tr>
        <w:tc>
          <w:tcPr>
            <w:shd w:val="clear" w:color="auto" w:fill="F7F7F7"/>
          </w:tcPr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饮水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rPr>
                <w:rFonts w:hint="eastAsia"/>
              </w:rPr>
              <w:t xml:space="preserve">体重</w:t>
            </w:r>
            <w:r>
              <w:t xml:space="preserve"> (kg) × 35–40 </w:t>
            </w:r>
            <w:r>
              <w:rPr>
                <w:rFonts w:hint="eastAsia"/>
              </w:rPr>
              <w:t xml:space="preserve">ml；运动后另加</w:t>
            </w:r>
            <w:r>
              <w:t xml:space="preserve"> 500 ml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活动</w:t>
            </w:r>
          </w:p>
        </w:tc>
        <w:tc>
          <w:tcPr/>
          <w:p>
            <w:pPr>
              <w:pStyle w:val="Compact"/>
            </w:pPr>
            <w:r>
              <w:t xml:space="preserve">24h </w:t>
            </w:r>
            <w:r>
              <w:rPr>
                <w:rFonts w:hint="eastAsia"/>
              </w:rPr>
              <w:t xml:space="preserve">内轻活动；避免高强度训练</w:t>
            </w:r>
          </w:p>
        </w:tc>
      </w:tr>
      <w:tr>
        <w:tc>
          <w:tcPr>
            <w:shd w:val="clear" w:color="auto" w:fill="F7F7F7"/>
          </w:tcPr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冷热敷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rPr>
                <w:rFonts w:hint="eastAsia"/>
              </w:rPr>
              <w:t xml:space="preserve">慢性僵硬：温敷</w:t>
            </w:r>
            <w:r>
              <w:t xml:space="preserve"> 15 min × </w:t>
            </w:r>
            <w:r>
              <w:rPr>
                <w:rFonts w:hint="eastAsia"/>
              </w:rPr>
              <w:t xml:space="preserve">2/天；亚急性肿胀：冷敷</w:t>
            </w:r>
            <w:r>
              <w:t xml:space="preserve"> 10 min × </w:t>
            </w:r>
            <w:r>
              <w:rPr>
                <w:rFonts w:hint="eastAsia"/>
              </w:rPr>
              <w:t xml:space="preserve">3/天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拉伸</w:t>
            </w:r>
          </w:p>
        </w:tc>
        <w:tc>
          <w:tcPr/>
          <w:p>
            <w:pPr>
              <w:pStyle w:val="Compact"/>
            </w:pPr>
            <w:r>
              <w:t xml:space="preserve">PNF / </w:t>
            </w:r>
            <w:r>
              <w:rPr>
                <w:rFonts w:hint="eastAsia"/>
              </w:rPr>
              <w:t xml:space="preserve">静态拉伸</w:t>
            </w:r>
            <w:r>
              <w:t xml:space="preserve"> 30 </w:t>
            </w:r>
            <w:r>
              <w:rPr>
                <w:rFonts w:hint="eastAsia"/>
              </w:rPr>
              <w:t xml:space="preserve">秒</w:t>
            </w:r>
            <w:r>
              <w:t xml:space="preserve"> × 3 </w:t>
            </w:r>
            <w:r>
              <w:rPr>
                <w:rFonts w:hint="eastAsia"/>
              </w:rPr>
              <w:t xml:space="preserve">组，每日</w:t>
            </w:r>
            <w:r>
              <w:t xml:space="preserve"> 1 </w:t>
            </w:r>
            <w:r>
              <w:rPr>
                <w:rFonts w:hint="eastAsia"/>
              </w:rPr>
              <w:t xml:space="preserve">次</w:t>
            </w:r>
          </w:p>
        </w:tc>
      </w:tr>
      <w:tr>
        <w:tc>
          <w:tcPr>
            <w:shd w:val="clear" w:color="auto" w:fill="F7F7F7"/>
          </w:tcPr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睡眠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t xml:space="preserve">8 </w:t>
            </w:r>
            <w:r>
              <w:rPr>
                <w:rFonts w:hint="eastAsia"/>
              </w:rPr>
              <w:t xml:space="preserve">小时；恢复期可加</w:t>
            </w:r>
            <w:r>
              <w:t xml:space="preserve"> 20 </w:t>
            </w:r>
            <w:r>
              <w:rPr>
                <w:rFonts w:hint="eastAsia"/>
              </w:rPr>
              <w:t xml:space="preserve">分钟午睡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回训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按教练</w:t>
            </w:r>
            <w:r>
              <w:t xml:space="preserve"> + </w:t>
            </w:r>
            <w:r>
              <w:rPr>
                <w:rFonts w:hint="eastAsia"/>
              </w:rPr>
              <w:t xml:space="preserve">推拿师建议渐进；监测疼痛</w:t>
            </w:r>
            <w:r>
              <w:t xml:space="preserve"> + RPE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684"/>
    <w:bookmarkEnd w:id="685"/>
    <w:bookmarkStart w:id="691" w:name="第三节-运动员转介标准-red-flags"/>
    <w:p>
      <w:pPr>
        <w:pStyle w:val="Heading5"/>
      </w:pPr>
      <w:r>
        <w:rPr>
          <w:rStyle w:val="SectionNumber"/>
        </w:rPr>
        <w:t xml:space="preserve">1.3.4.1.4</w:t>
      </w:r>
      <w:r>
        <w:tab/>
      </w:r>
      <w:r>
        <w:rPr>
          <w:rFonts w:hint="eastAsia"/>
        </w:rPr>
        <w:t xml:space="preserve">第三节</w:t>
      </w:r>
      <w:r>
        <w:t xml:space="preserve">　</w:t>
      </w:r>
      <w:r>
        <w:rPr>
          <w:rFonts w:hint="eastAsia"/>
        </w:rPr>
        <w:t xml:space="preserve">运动员转介标准</w:t>
      </w:r>
      <w:r>
        <w:t xml:space="preserve"> — Red Flags</w:t>
      </w:r>
    </w:p>
    <w:bookmarkStart w:id="686" w:name="立即急诊转介-emergency-referral"/>
    <w:p>
      <w:pPr>
        <w:pStyle w:val="Heading6"/>
      </w:pPr>
      <w:r>
        <w:rPr>
          <w:rStyle w:val="SectionNumber"/>
        </w:rPr>
        <w:t xml:space="preserve">1.3.4.1.4.1</w:t>
      </w:r>
      <w:r>
        <w:tab/>
      </w:r>
      <w:r>
        <w:t xml:space="preserve">3.1 </w:t>
      </w:r>
      <w:r>
        <w:rPr>
          <w:rFonts w:hint="eastAsia"/>
        </w:rPr>
        <w:t xml:space="preserve">立即急诊转介</w:t>
      </w:r>
      <w:r>
        <w:t xml:space="preserve"> (Emergency Referral)</w:t>
      </w:r>
    </w:p>
    <w:tbl>
      <w:tblPr>
        <w:tblStyle w:val="Table"/>
        <w:tblW w:type="auto" w:w="0"/>
        <w:tblLook w:firstRow="1" w:lastRow="0" w:firstColumn="0" w:lastColumn="0" w:noHBand="0" w:noVBand="0" w:val="0020"/>
        <w:tblBorders>
          <w:top w:val="single" w:sz="12" w:color="7F7F7F"/>
          <w:bottom w:val="single" w:sz="12" w:color="7F7F7F"/>
          <w:insideH w:val="single" w:sz="6" w:color="7F7F7F"/>
          <w:left w:val="nil"/>
          <w:right w:val="nil"/>
          <w:insideV w:val="nil"/>
        </w:tblBorders>
      </w:tblPr>
      <w:tblGrid>
        <w:gridCol w:w="3960"/>
        <w:gridCol w:w="3960"/>
      </w:tblGrid>
      <w:tr>
        <w:trPr>
          <w:tblHeader w:val="on"/>
        </w:trPr>
        <w:tc>
          <w:tcPr>
            <w:shd w:val="clear" w:color="auto" w:fill="E7E6E6"/>
          </w:tcPr>
          <w:p>
            <w:pPr>
              <w:pStyle w:val="Compact"/>
            </w:pPr>
            <w:r>
              <w:rPr>
                <w:rFonts w:hint="eastAsia"/>
                <w:b/>
              </w:rPr>
              <w:t xml:space="preserve">红旗征</w:t>
            </w:r>
          </w:p>
        </w:tc>
        <w:tc>
          <w:tcPr>
            <w:shd w:val="clear" w:color="auto" w:fill="E7E6E6"/>
          </w:tcPr>
          <w:p>
            <w:pPr>
              <w:pStyle w:val="Compact"/>
            </w:pPr>
            <w:r>
              <w:rPr>
                <w:rFonts w:hint="eastAsia"/>
                <w:b/>
              </w:rPr>
              <w:t xml:space="preserve">可能病因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深色尿</w:t>
            </w:r>
            <w:r>
              <w:t xml:space="preserve"> + </w:t>
            </w:r>
            <w:r>
              <w:rPr>
                <w:rFonts w:hint="eastAsia"/>
              </w:rPr>
              <w:t xml:space="preserve">剧烈肌痛</w:t>
            </w:r>
            <w:r>
              <w:t xml:space="preserve"> + </w:t>
            </w:r>
            <w:r>
              <w:rPr>
                <w:rFonts w:hint="eastAsia"/>
              </w:rPr>
              <w:t xml:space="preserve">虚弱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横纹肌溶解症</w:t>
            </w:r>
          </w:p>
        </w:tc>
      </w:tr>
      <w:tr>
        <w:tc>
          <w:tcPr>
            <w:shd w:val="clear" w:color="auto" w:fill="F7F7F7"/>
          </w:tcPr>
          <w:p>
            <w:pPr>
              <w:pStyle w:val="Compact"/>
            </w:pPr>
            <w:r>
              <w:rPr>
                <w:rFonts w:hint="eastAsia"/>
              </w:rPr>
              <w:t xml:space="preserve">突发胸痛</w:t>
            </w:r>
            <w:r>
              <w:t xml:space="preserve"> + </w:t>
            </w:r>
            <w:r>
              <w:rPr>
                <w:rFonts w:hint="eastAsia"/>
              </w:rPr>
              <w:t xml:space="preserve">心悸</w:t>
            </w:r>
            <w:r>
              <w:t xml:space="preserve"> + </w:t>
            </w:r>
            <w:r>
              <w:rPr>
                <w:rFonts w:hint="eastAsia"/>
              </w:rPr>
              <w:t xml:space="preserve">冷汗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rPr>
                <w:rFonts w:hint="eastAsia"/>
              </w:rPr>
              <w:t xml:space="preserve">心血管事件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急性单侧腿肿热痛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深静脉血栓</w:t>
            </w:r>
            <w:r>
              <w:t xml:space="preserve"> (DVT)</w:t>
            </w:r>
          </w:p>
        </w:tc>
      </w:tr>
      <w:tr>
        <w:tc>
          <w:tcPr>
            <w:shd w:val="clear" w:color="auto" w:fill="F7F7F7"/>
          </w:tcPr>
          <w:p>
            <w:pPr>
              <w:pStyle w:val="Compact"/>
            </w:pPr>
            <w:r>
              <w:rPr>
                <w:rFonts w:hint="eastAsia"/>
              </w:rPr>
              <w:t xml:space="preserve">鞍区麻木</w:t>
            </w:r>
            <w:r>
              <w:t xml:space="preserve"> + </w:t>
            </w:r>
            <w:r>
              <w:rPr>
                <w:rFonts w:hint="eastAsia"/>
              </w:rPr>
              <w:t xml:space="preserve">大小便失禁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rPr>
                <w:rFonts w:hint="eastAsia"/>
              </w:rPr>
              <w:t xml:space="preserve">马尾症候群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头部重击后呕吐</w:t>
            </w:r>
            <w:r>
              <w:t xml:space="preserve"> / </w:t>
            </w:r>
            <w:r>
              <w:rPr>
                <w:rFonts w:hint="eastAsia"/>
              </w:rPr>
              <w:t xml:space="preserve">意识障碍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颅脑损伤</w:t>
            </w:r>
          </w:p>
        </w:tc>
      </w:tr>
      <w:tr>
        <w:tc>
          <w:tcPr>
            <w:shd w:val="clear" w:color="auto" w:fill="F7F7F7"/>
          </w:tcPr>
          <w:p>
            <w:pPr>
              <w:pStyle w:val="Compact"/>
            </w:pPr>
            <w:r>
              <w:rPr>
                <w:rFonts w:hint="eastAsia"/>
              </w:rPr>
              <w:t xml:space="preserve">关节畸形</w:t>
            </w:r>
            <w:r>
              <w:t xml:space="preserve"> + </w:t>
            </w:r>
            <w:r>
              <w:rPr>
                <w:rFonts w:hint="eastAsia"/>
              </w:rPr>
              <w:t xml:space="preserve">不能负重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rPr>
                <w:rFonts w:hint="eastAsia"/>
              </w:rPr>
              <w:t xml:space="preserve">骨折</w:t>
            </w:r>
            <w:r>
              <w:t xml:space="preserve"> / </w:t>
            </w:r>
            <w:r>
              <w:rPr>
                <w:rFonts w:hint="eastAsia"/>
              </w:rPr>
              <w:t xml:space="preserve">脱位</w:t>
            </w:r>
          </w:p>
        </w:tc>
      </w:tr>
    </w:tbl>
    <w:bookmarkEnd w:id="686"/>
    <w:bookmarkStart w:id="687" w:name="一般转介-non-emergency-referral"/>
    <w:p>
      <w:pPr>
        <w:pStyle w:val="Heading6"/>
      </w:pPr>
      <w:r>
        <w:rPr>
          <w:rStyle w:val="SectionNumber"/>
        </w:rPr>
        <w:t xml:space="preserve">1.3.4.1.4.2</w:t>
      </w:r>
      <w:r>
        <w:tab/>
      </w:r>
      <w:r>
        <w:t xml:space="preserve">3.2 </w:t>
      </w:r>
      <w:r>
        <w:rPr>
          <w:rFonts w:hint="eastAsia"/>
        </w:rPr>
        <w:t xml:space="preserve">一般转介</w:t>
      </w:r>
      <w:r>
        <w:t xml:space="preserve"> (Non-emergency Referral)</w:t>
      </w:r>
    </w:p>
    <w:tbl>
      <w:tblPr>
        <w:tblStyle w:val="Table"/>
        <w:tblW w:type="auto" w:w="0"/>
        <w:tblLook w:firstRow="1" w:lastRow="0" w:firstColumn="0" w:lastColumn="0" w:noHBand="0" w:noVBand="0" w:val="0020"/>
        <w:tblBorders>
          <w:top w:val="single" w:sz="12" w:color="7F7F7F"/>
          <w:bottom w:val="single" w:sz="12" w:color="7F7F7F"/>
          <w:insideH w:val="single" w:sz="6" w:color="7F7F7F"/>
          <w:left w:val="nil"/>
          <w:right w:val="nil"/>
          <w:insideV w:val="nil"/>
        </w:tblBorders>
      </w:tblPr>
      <w:tblGrid>
        <w:gridCol w:w="3960"/>
        <w:gridCol w:w="3960"/>
      </w:tblGrid>
      <w:tr>
        <w:trPr>
          <w:tblHeader w:val="on"/>
        </w:trPr>
        <w:tc>
          <w:tcPr>
            <w:shd w:val="clear" w:color="auto" w:fill="E7E6E6"/>
          </w:tcPr>
          <w:p>
            <w:pPr>
              <w:pStyle w:val="Compact"/>
            </w:pPr>
            <w:r>
              <w:rPr>
                <w:rFonts w:hint="eastAsia"/>
                <w:b/>
              </w:rPr>
              <w:t xml:space="preserve">红旗征</w:t>
            </w:r>
          </w:p>
        </w:tc>
        <w:tc>
          <w:tcPr>
            <w:shd w:val="clear" w:color="auto" w:fill="E7E6E6"/>
          </w:tcPr>
          <w:p>
            <w:pPr>
              <w:pStyle w:val="Compact"/>
            </w:pPr>
            <w:r>
              <w:rPr>
                <w:rFonts w:hint="eastAsia"/>
                <w:b/>
              </w:rPr>
              <w:t xml:space="preserve">转介对象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持续</w:t>
            </w:r>
            <w:r>
              <w:t xml:space="preserve"> 4 </w:t>
            </w:r>
            <w:r>
              <w:rPr>
                <w:rFonts w:hint="eastAsia"/>
              </w:rPr>
              <w:t xml:space="preserve">周以上同部位疼痛未缓解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物理治疗师</w:t>
            </w:r>
            <w:r>
              <w:t xml:space="preserve"> / </w:t>
            </w:r>
            <w:r>
              <w:rPr>
                <w:rFonts w:hint="eastAsia"/>
              </w:rPr>
              <w:t xml:space="preserve">骨科</w:t>
            </w:r>
          </w:p>
        </w:tc>
      </w:tr>
      <w:tr>
        <w:tc>
          <w:tcPr>
            <w:shd w:val="clear" w:color="auto" w:fill="F7F7F7"/>
          </w:tcPr>
          <w:p>
            <w:pPr>
              <w:pStyle w:val="Compact"/>
            </w:pPr>
            <w:r>
              <w:rPr>
                <w:rFonts w:hint="eastAsia"/>
              </w:rPr>
              <w:t xml:space="preserve">神经放射痛、麻木、肌力下降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rPr>
                <w:rFonts w:hint="eastAsia"/>
              </w:rPr>
              <w:t xml:space="preserve">神经科</w:t>
            </w:r>
            <w:r>
              <w:t xml:space="preserve"> / </w:t>
            </w:r>
            <w:r>
              <w:rPr>
                <w:rFonts w:hint="eastAsia"/>
              </w:rPr>
              <w:t xml:space="preserve">脊椎专科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不明原因体重下降</w:t>
            </w:r>
            <w:r>
              <w:t xml:space="preserve"> + </w:t>
            </w:r>
            <w:r>
              <w:rPr>
                <w:rFonts w:hint="eastAsia"/>
              </w:rPr>
              <w:t xml:space="preserve">夜间盗汗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内科</w:t>
            </w:r>
          </w:p>
        </w:tc>
      </w:tr>
      <w:tr>
        <w:tc>
          <w:tcPr>
            <w:shd w:val="clear" w:color="auto" w:fill="F7F7F7"/>
          </w:tcPr>
          <w:p>
            <w:pPr>
              <w:pStyle w:val="Compact"/>
            </w:pPr>
            <w:r>
              <w:rPr>
                <w:rFonts w:hint="eastAsia"/>
              </w:rPr>
              <w:t xml:space="preserve">慢性肿胀不退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rPr>
                <w:rFonts w:hint="eastAsia"/>
              </w:rPr>
              <w:t xml:space="preserve">风湿免疫</w:t>
            </w:r>
            <w:r>
              <w:t xml:space="preserve"> / </w:t>
            </w:r>
            <w:r>
              <w:rPr>
                <w:rFonts w:hint="eastAsia"/>
              </w:rPr>
              <w:t xml:space="preserve">影像学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关节明显不稳定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骨科</w:t>
            </w:r>
            <w:r>
              <w:t xml:space="preserve"> / </w:t>
            </w:r>
            <w:r>
              <w:rPr>
                <w:rFonts w:hint="eastAsia"/>
              </w:rPr>
              <w:t xml:space="preserve">运动医学</w:t>
            </w:r>
          </w:p>
        </w:tc>
      </w:tr>
      <w:tr>
        <w:tc>
          <w:tcPr>
            <w:shd w:val="clear" w:color="auto" w:fill="F7F7F7"/>
          </w:tcPr>
          <w:p>
            <w:pPr>
              <w:pStyle w:val="Compact"/>
            </w:pPr>
            <w:r>
              <w:rPr>
                <w:rFonts w:hint="eastAsia"/>
              </w:rPr>
              <w:t xml:space="preserve">心理压力</w:t>
            </w:r>
            <w:r>
              <w:t xml:space="preserve"> / </w:t>
            </w:r>
            <w:r>
              <w:rPr>
                <w:rFonts w:hint="eastAsia"/>
              </w:rPr>
              <w:t xml:space="preserve">比赛焦虑严重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rPr>
                <w:rFonts w:hint="eastAsia"/>
              </w:rPr>
              <w:t xml:space="preserve">运动心理师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营养不良</w:t>
            </w:r>
            <w:r>
              <w:t xml:space="preserve"> / </w:t>
            </w:r>
            <w:r>
              <w:rPr>
                <w:rFonts w:hint="eastAsia"/>
              </w:rPr>
              <w:t xml:space="preserve">进食障碍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运动营养师</w:t>
            </w:r>
          </w:p>
        </w:tc>
      </w:tr>
    </w:tbl>
    <w:bookmarkEnd w:id="687"/>
    <w:bookmarkStart w:id="688" w:name="转介流程-1"/>
    <w:p>
      <w:pPr>
        <w:pStyle w:val="Heading6"/>
      </w:pPr>
      <w:r>
        <w:rPr>
          <w:rStyle w:val="SectionNumber"/>
        </w:rPr>
        <w:t xml:space="preserve">1.3.4.1.4.3</w:t>
      </w:r>
      <w:r>
        <w:tab/>
      </w:r>
      <w:r>
        <w:t xml:space="preserve">3.3 </w:t>
      </w:r>
      <w:r>
        <w:rPr>
          <w:rFonts w:hint="eastAsia"/>
        </w:rPr>
        <w:t xml:space="preserve">转介流程</w:t>
      </w:r>
    </w:p>
    <w:p>
      <w:pPr>
        <w:pStyle w:val="SourceCode"/>
      </w:pPr>
      <w:r>
        <w:rPr>
          <w:rStyle w:val="VerbatimChar"/>
          <w:rFonts w:hint="eastAsia"/>
        </w:rPr>
        <w:t xml:space="preserve">红旗征识别</w:t>
      </w:r>
      <w:r>
        <w:rPr>
          <w:rStyle w:val="VerbatimChar"/>
        </w:rPr>
        <w:t xml:space="preserve"> → </w:t>
      </w:r>
      <w:r>
        <w:rPr>
          <w:rStyle w:val="VerbatimChar"/>
          <w:rFonts w:hint="eastAsia"/>
        </w:rPr>
        <w:t xml:space="preserve">立即停止推拿</w:t>
      </w:r>
      <w:r>
        <w:rPr>
          <w:rStyle w:val="VerbatimChar"/>
        </w:rPr>
        <w:t xml:space="preserve"> → </w:t>
      </w:r>
      <w:r>
        <w:rPr>
          <w:rStyle w:val="VerbatimChar"/>
          <w:rFonts w:hint="eastAsia"/>
        </w:rPr>
        <w:t xml:space="preserve">客户安抚</w:t>
      </w:r>
      <w:r>
        <w:rPr>
          <w:rStyle w:val="VerbatimChar"/>
        </w:rPr>
        <w:t xml:space="preserve"> + </w:t>
      </w:r>
      <w:r>
        <w:rPr>
          <w:rStyle w:val="VerbatimChar"/>
          <w:rFonts w:hint="eastAsia"/>
        </w:rPr>
        <w:t xml:space="preserve">解释</w:t>
      </w:r>
      <w:r>
        <w:rPr>
          <w:rStyle w:val="VerbatimChar"/>
        </w:rPr>
        <w:t xml:space="preserve"> →</w:t>
      </w:r>
      <w:r>
        <w:br/>
      </w:r>
      <w:r>
        <w:rPr>
          <w:rStyle w:val="VerbatimChar"/>
          <w:rFonts w:hint="eastAsia"/>
        </w:rPr>
        <w:t xml:space="preserve">告知转介必要性</w:t>
      </w:r>
      <w:r>
        <w:rPr>
          <w:rStyle w:val="VerbatimChar"/>
        </w:rPr>
        <w:t xml:space="preserve"> → </w:t>
      </w:r>
      <w:r>
        <w:rPr>
          <w:rStyle w:val="VerbatimChar"/>
          <w:rFonts w:hint="eastAsia"/>
        </w:rPr>
        <w:t xml:space="preserve">取得客户口头同意</w:t>
      </w:r>
      <w:r>
        <w:rPr>
          <w:rStyle w:val="VerbatimChar"/>
        </w:rPr>
        <w:t xml:space="preserve"> →</w:t>
      </w:r>
      <w:r>
        <w:br/>
      </w:r>
      <w:r>
        <w:rPr>
          <w:rStyle w:val="VerbatimChar"/>
          <w:rFonts w:hint="eastAsia"/>
        </w:rPr>
        <w:t xml:space="preserve">提供转介信</w:t>
      </w:r>
      <w:r>
        <w:rPr>
          <w:rStyle w:val="VerbatimChar"/>
        </w:rPr>
        <w:t xml:space="preserve"> → </w:t>
      </w:r>
      <w:r>
        <w:rPr>
          <w:rStyle w:val="VerbatimChar"/>
          <w:rFonts w:hint="eastAsia"/>
        </w:rPr>
        <w:t xml:space="preserve">紧急时联系</w:t>
      </w:r>
      <w:r>
        <w:rPr>
          <w:rStyle w:val="VerbatimChar"/>
        </w:rPr>
        <w:t xml:space="preserve"> 999 →</w:t>
      </w:r>
      <w:r>
        <w:br/>
      </w:r>
      <w:r>
        <w:rPr>
          <w:rStyle w:val="VerbatimChar"/>
          <w:rFonts w:hint="eastAsia"/>
        </w:rPr>
        <w:t xml:space="preserve">完整记录于客户档案</w:t>
      </w:r>
      <w:r>
        <w:rPr>
          <w:rStyle w:val="VerbatimChar"/>
        </w:rPr>
        <w:t xml:space="preserve"> → </w:t>
      </w:r>
      <w:r>
        <w:rPr>
          <w:rStyle w:val="VerbatimChar"/>
          <w:rFonts w:hint="eastAsia"/>
        </w:rPr>
        <w:t xml:space="preserve">跟进结果</w:t>
      </w:r>
    </w:p>
    <w:bookmarkEnd w:id="688"/>
    <w:bookmarkStart w:id="689" w:name="转介信模板要素"/>
    <w:p>
      <w:pPr>
        <w:pStyle w:val="Heading6"/>
      </w:pPr>
      <w:r>
        <w:rPr>
          <w:rStyle w:val="SectionNumber"/>
        </w:rPr>
        <w:t xml:space="preserve">1.3.4.1.4.4</w:t>
      </w:r>
      <w:r>
        <w:tab/>
      </w:r>
      <w:r>
        <w:t xml:space="preserve">3.4 </w:t>
      </w:r>
      <w:r>
        <w:rPr>
          <w:rFonts w:hint="eastAsia"/>
        </w:rPr>
        <w:t xml:space="preserve">转介信模板要素</w:t>
      </w:r>
    </w:p>
    <w:p>
      <w:pPr>
        <w:pStyle w:val="Compact"/>
        <w:numPr>
          <w:ilvl w:val="0"/>
          <w:numId w:val="1322"/>
        </w:numPr>
      </w:pPr>
      <w:r>
        <w:rPr>
          <w:rFonts w:hint="eastAsia"/>
        </w:rPr>
        <w:t xml:space="preserve">客户姓名</w:t>
      </w:r>
      <w:r>
        <w:t xml:space="preserve"> / </w:t>
      </w:r>
      <w:r>
        <w:rPr>
          <w:rFonts w:hint="eastAsia"/>
        </w:rPr>
        <w:t xml:space="preserve">出生日期</w:t>
      </w:r>
      <w:r>
        <w:t xml:space="preserve"> / </w:t>
      </w:r>
      <w:r>
        <w:rPr>
          <w:rFonts w:hint="eastAsia"/>
        </w:rPr>
        <w:t xml:space="preserve">联系方式</w:t>
      </w:r>
    </w:p>
    <w:p>
      <w:pPr>
        <w:pStyle w:val="Compact"/>
        <w:numPr>
          <w:ilvl w:val="0"/>
          <w:numId w:val="1322"/>
        </w:numPr>
      </w:pPr>
      <w:r>
        <w:rPr>
          <w:rFonts w:hint="eastAsia"/>
        </w:rPr>
        <w:t xml:space="preserve">转介日期</w:t>
      </w:r>
      <w:r>
        <w:t xml:space="preserve"> / </w:t>
      </w:r>
      <w:r>
        <w:rPr>
          <w:rFonts w:hint="eastAsia"/>
        </w:rPr>
        <w:t xml:space="preserve">推拿师姓名</w:t>
      </w:r>
      <w:r>
        <w:t xml:space="preserve"> + </w:t>
      </w:r>
      <w:r>
        <w:rPr>
          <w:rFonts w:hint="eastAsia"/>
        </w:rPr>
        <w:t xml:space="preserve">注册号</w:t>
      </w:r>
    </w:p>
    <w:p>
      <w:pPr>
        <w:pStyle w:val="Compact"/>
        <w:numPr>
          <w:ilvl w:val="0"/>
          <w:numId w:val="1322"/>
        </w:numPr>
      </w:pPr>
      <w:r>
        <w:rPr>
          <w:rFonts w:hint="eastAsia"/>
        </w:rPr>
        <w:t xml:space="preserve">主诉与红旗征</w:t>
      </w:r>
    </w:p>
    <w:p>
      <w:pPr>
        <w:pStyle w:val="Compact"/>
        <w:numPr>
          <w:ilvl w:val="0"/>
          <w:numId w:val="1322"/>
        </w:numPr>
      </w:pPr>
      <w:r>
        <w:rPr>
          <w:rFonts w:hint="eastAsia"/>
        </w:rPr>
        <w:t xml:space="preserve">推拿史摘要（次数、最近</w:t>
      </w:r>
      <w:r>
        <w:t xml:space="preserve"> 1 </w:t>
      </w:r>
      <w:r>
        <w:rPr>
          <w:rFonts w:hint="eastAsia"/>
        </w:rPr>
        <w:t xml:space="preserve">次手法</w:t>
      </w:r>
      <w:r>
        <w:t xml:space="preserve"> + </w:t>
      </w:r>
      <w:r>
        <w:rPr>
          <w:rFonts w:hint="eastAsia"/>
        </w:rPr>
        <w:t xml:space="preserve">部位）</w:t>
      </w:r>
    </w:p>
    <w:p>
      <w:pPr>
        <w:pStyle w:val="Compact"/>
        <w:numPr>
          <w:ilvl w:val="0"/>
          <w:numId w:val="1322"/>
        </w:numPr>
      </w:pPr>
      <w:r>
        <w:rPr>
          <w:rFonts w:hint="eastAsia"/>
        </w:rPr>
        <w:t xml:space="preserve">已完成的评估</w:t>
      </w:r>
    </w:p>
    <w:p>
      <w:pPr>
        <w:pStyle w:val="Compact"/>
        <w:numPr>
          <w:ilvl w:val="0"/>
          <w:numId w:val="1322"/>
        </w:numPr>
      </w:pPr>
      <w:r>
        <w:rPr>
          <w:rFonts w:hint="eastAsia"/>
        </w:rPr>
        <w:t xml:space="preserve">建议转介原因</w:t>
      </w:r>
    </w:p>
    <w:p>
      <w:pPr>
        <w:pStyle w:val="Compact"/>
        <w:numPr>
          <w:ilvl w:val="0"/>
          <w:numId w:val="1322"/>
        </w:numPr>
      </w:pPr>
      <w:r>
        <w:rPr>
          <w:rFonts w:hint="eastAsia"/>
        </w:rPr>
        <w:t xml:space="preserve">推拿师签名</w:t>
      </w:r>
      <w:r>
        <w:t xml:space="preserve"> + </w:t>
      </w:r>
      <w:r>
        <w:rPr>
          <w:rFonts w:hint="eastAsia"/>
        </w:rPr>
        <w:t xml:space="preserve">中心盖章</w:t>
      </w:r>
    </w:p>
    <w:bookmarkEnd w:id="689"/>
    <w:bookmarkStart w:id="690" w:name="中心-推拿师能力限制"/>
    <w:p>
      <w:pPr>
        <w:pStyle w:val="Heading6"/>
      </w:pPr>
      <w:r>
        <w:rPr>
          <w:rStyle w:val="SectionNumber"/>
        </w:rPr>
        <w:t xml:space="preserve">1.3.4.1.4.5</w:t>
      </w:r>
      <w:r>
        <w:tab/>
      </w:r>
      <w:r>
        <w:t xml:space="preserve">3.5 </w:t>
      </w:r>
      <w:r>
        <w:rPr>
          <w:rFonts w:hint="eastAsia"/>
        </w:rPr>
        <w:t xml:space="preserve">中心</w:t>
      </w:r>
      <w:r>
        <w:t xml:space="preserve"> / </w:t>
      </w:r>
      <w:r>
        <w:rPr>
          <w:rFonts w:hint="eastAsia"/>
        </w:rPr>
        <w:t xml:space="preserve">推拿师能力限制</w:t>
      </w:r>
    </w:p>
    <w:p>
      <w:pPr>
        <w:pStyle w:val="FirstParagraph"/>
      </w:pPr>
      <w:r>
        <w:rPr>
          <w:rFonts w:hint="eastAsia"/>
        </w:rPr>
        <w:t xml:space="preserve">转介亦适用于：</w:t>
      </w:r>
      <w:r>
        <w:t xml:space="preserve"> </w:t>
      </w:r>
      <w:r>
        <w:t xml:space="preserve">- </w:t>
      </w:r>
      <w:r>
        <w:rPr>
          <w:rFonts w:hint="eastAsia"/>
        </w:rPr>
        <w:t xml:space="preserve">客户病况超出</w:t>
      </w:r>
      <w:r>
        <w:t xml:space="preserve"> Level 3 </w:t>
      </w:r>
      <w:r>
        <w:rPr>
          <w:rFonts w:hint="eastAsia"/>
        </w:rPr>
        <w:t xml:space="preserve">推拿师能力</w:t>
      </w:r>
      <w:r>
        <w:t xml:space="preserve"> </w:t>
      </w:r>
      <w:r>
        <w:t xml:space="preserve">- </w:t>
      </w:r>
      <w:r>
        <w:rPr>
          <w:rFonts w:hint="eastAsia"/>
        </w:rPr>
        <w:t xml:space="preserve">中心无相应设备</w:t>
      </w:r>
      <w:r>
        <w:t xml:space="preserve"> </w:t>
      </w:r>
      <w:r>
        <w:t xml:space="preserve">- </w:t>
      </w:r>
      <w:r>
        <w:rPr>
          <w:rFonts w:hint="eastAsia"/>
        </w:rPr>
        <w:t xml:space="preserve">客户要求其他疗法（针灸</w:t>
      </w:r>
      <w:r>
        <w:t xml:space="preserve"> / </w:t>
      </w:r>
      <w:r>
        <w:rPr>
          <w:rFonts w:hint="eastAsia"/>
        </w:rPr>
        <w:t xml:space="preserve">中药</w:t>
      </w:r>
      <w:r>
        <w:t xml:space="preserve"> / </w:t>
      </w:r>
      <w:r>
        <w:rPr>
          <w:rFonts w:hint="eastAsia"/>
        </w:rPr>
        <w:t xml:space="preserve">西医）</w:t>
      </w:r>
      <w:r>
        <w:t xml:space="preserve"> </w:t>
      </w:r>
      <w:r>
        <w:t xml:space="preserve">- </w:t>
      </w:r>
      <w:r>
        <w:rPr>
          <w:rFonts w:hint="eastAsia"/>
        </w:rPr>
        <w:t xml:space="preserve">客户家属或第三方主动请求</w:t>
      </w:r>
    </w:p>
    <w:p>
      <w:r>
        <w:pict>
          <v:rect style="width:0;height:1.5pt" o:hralign="center" o:hrstd="t" o:hr="t"/>
        </w:pict>
      </w:r>
    </w:p>
    <w:bookmarkEnd w:id="690"/>
    <w:bookmarkEnd w:id="691"/>
    <w:bookmarkStart w:id="695" w:name="第四节-客户记录管理"/>
    <w:p>
      <w:pPr>
        <w:pStyle w:val="Heading5"/>
      </w:pPr>
      <w:r>
        <w:rPr>
          <w:rStyle w:val="SectionNumber"/>
        </w:rPr>
        <w:t xml:space="preserve">1.3.4.1.5</w:t>
      </w:r>
      <w:r>
        <w:tab/>
      </w:r>
      <w:r>
        <w:rPr>
          <w:rFonts w:hint="eastAsia"/>
        </w:rPr>
        <w:t xml:space="preserve">第四节</w:t>
      </w:r>
      <w:r>
        <w:t xml:space="preserve">　</w:t>
      </w:r>
      <w:r>
        <w:rPr>
          <w:rFonts w:hint="eastAsia"/>
        </w:rPr>
        <w:t xml:space="preserve">客户记录管理</w:t>
      </w:r>
    </w:p>
    <w:bookmarkStart w:id="692" w:name="moh-规范要求"/>
    <w:p>
      <w:pPr>
        <w:pStyle w:val="Heading6"/>
      </w:pPr>
      <w:r>
        <w:rPr>
          <w:rStyle w:val="SectionNumber"/>
        </w:rPr>
        <w:t xml:space="preserve">1.3.4.1.5.1</w:t>
      </w:r>
      <w:r>
        <w:tab/>
      </w:r>
      <w:r>
        <w:t xml:space="preserve">4.1 MOH </w:t>
      </w:r>
      <w:r>
        <w:rPr>
          <w:rFonts w:hint="eastAsia"/>
        </w:rPr>
        <w:t xml:space="preserve">规范要求</w:t>
      </w:r>
    </w:p>
    <w:tbl>
      <w:tblPr>
        <w:tblStyle w:val="Table"/>
        <w:tblW w:type="auto" w:w="0"/>
        <w:tblLook w:firstRow="1" w:lastRow="0" w:firstColumn="0" w:lastColumn="0" w:noHBand="0" w:noVBand="0" w:val="0020"/>
        <w:tblBorders>
          <w:top w:val="single" w:sz="12" w:color="7F7F7F"/>
          <w:bottom w:val="single" w:sz="12" w:color="7F7F7F"/>
          <w:insideH w:val="single" w:sz="6" w:color="7F7F7F"/>
          <w:left w:val="nil"/>
          <w:right w:val="nil"/>
          <w:insideV w:val="nil"/>
        </w:tblBorders>
      </w:tblPr>
      <w:tblGrid>
        <w:gridCol w:w="3960"/>
        <w:gridCol w:w="3960"/>
      </w:tblGrid>
      <w:tr>
        <w:trPr>
          <w:tblHeader w:val="on"/>
        </w:trPr>
        <w:tc>
          <w:tcPr>
            <w:shd w:val="clear" w:color="auto" w:fill="E7E6E6"/>
          </w:tcPr>
          <w:p>
            <w:pPr>
              <w:pStyle w:val="Compact"/>
            </w:pPr>
            <w:r>
              <w:rPr>
                <w:rFonts w:hint="eastAsia"/>
                <w:b/>
              </w:rPr>
              <w:t xml:space="preserve">项目</w:t>
            </w:r>
          </w:p>
        </w:tc>
        <w:tc>
          <w:tcPr>
            <w:shd w:val="clear" w:color="auto" w:fill="E7E6E6"/>
          </w:tcPr>
          <w:p>
            <w:pPr>
              <w:pStyle w:val="Compact"/>
            </w:pPr>
            <w:r>
              <w:rPr>
                <w:rFonts w:hint="eastAsia"/>
                <w:b/>
              </w:rPr>
              <w:t xml:space="preserve">要求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类型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手写或电脑化均可；电脑化须备份</w:t>
            </w:r>
          </w:p>
        </w:tc>
      </w:tr>
      <w:tr>
        <w:tc>
          <w:tcPr>
            <w:shd w:val="clear" w:color="auto" w:fill="F7F7F7"/>
          </w:tcPr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保存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rPr>
                <w:rFonts w:hint="eastAsia"/>
              </w:rPr>
              <w:t xml:space="preserve">至少</w:t>
            </w:r>
            <w:r>
              <w:t xml:space="preserve"> 7 </w:t>
            </w:r>
            <w:r>
              <w:rPr>
                <w:rFonts w:hint="eastAsia"/>
              </w:rPr>
              <w:t xml:space="preserve">年（成人）/</w:t>
            </w:r>
            <w:r>
              <w:t xml:space="preserve"> </w:t>
            </w:r>
            <w:r>
              <w:rPr>
                <w:rFonts w:hint="eastAsia"/>
              </w:rPr>
              <w:t xml:space="preserve">至</w:t>
            </w:r>
            <w:r>
              <w:t xml:space="preserve"> 18 </w:t>
            </w:r>
            <w:r>
              <w:rPr>
                <w:rFonts w:hint="eastAsia"/>
              </w:rPr>
              <w:t xml:space="preserve">岁后</w:t>
            </w:r>
            <w:r>
              <w:t xml:space="preserve"> 7 </w:t>
            </w:r>
            <w:r>
              <w:rPr>
                <w:rFonts w:hint="eastAsia"/>
              </w:rPr>
              <w:t xml:space="preserve">年（未成年）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保密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严守</w:t>
            </w:r>
            <w:r>
              <w:t xml:space="preserve"> PDPA </w:t>
            </w:r>
            <w:r>
              <w:rPr>
                <w:rFonts w:hint="eastAsia"/>
              </w:rPr>
              <w:t xml:space="preserve">2010；锁柜或加密存储</w:t>
            </w:r>
          </w:p>
        </w:tc>
      </w:tr>
      <w:tr>
        <w:tc>
          <w:tcPr>
            <w:shd w:val="clear" w:color="auto" w:fill="F7F7F7"/>
          </w:tcPr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修改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rPr>
                <w:rFonts w:hint="eastAsia"/>
              </w:rPr>
              <w:t xml:space="preserve">划线</w:t>
            </w:r>
            <w:r>
              <w:t xml:space="preserve"> + </w:t>
            </w:r>
            <w:r>
              <w:rPr>
                <w:rFonts w:hint="eastAsia"/>
              </w:rPr>
              <w:t xml:space="preserve">签名</w:t>
            </w:r>
            <w:r>
              <w:t xml:space="preserve"> + </w:t>
            </w:r>
            <w:r>
              <w:rPr>
                <w:rFonts w:hint="eastAsia"/>
              </w:rPr>
              <w:t xml:space="preserve">日期；不可涂改液或撕毁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同意书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每方案重新签署；每年至少更新</w:t>
            </w:r>
            <w:r>
              <w:t xml:space="preserve"> 1 </w:t>
            </w:r>
            <w:r>
              <w:rPr>
                <w:rFonts w:hint="eastAsia"/>
              </w:rPr>
              <w:t xml:space="preserve">次</w:t>
            </w:r>
          </w:p>
        </w:tc>
      </w:tr>
    </w:tbl>
    <w:bookmarkEnd w:id="692"/>
    <w:bookmarkStart w:id="693" w:name="运动员客户档案应含项目"/>
    <w:p>
      <w:pPr>
        <w:pStyle w:val="Heading6"/>
      </w:pPr>
      <w:r>
        <w:rPr>
          <w:rStyle w:val="SectionNumber"/>
        </w:rPr>
        <w:t xml:space="preserve">1.3.4.1.5.2</w:t>
      </w:r>
      <w:r>
        <w:tab/>
      </w:r>
      <w:r>
        <w:t xml:space="preserve">4.2 </w:t>
      </w:r>
      <w:r>
        <w:rPr>
          <w:rFonts w:hint="eastAsia"/>
        </w:rPr>
        <w:t xml:space="preserve">运动员客户档案应含项目</w:t>
      </w:r>
    </w:p>
    <w:p>
      <w:pPr>
        <w:pStyle w:val="Compact"/>
        <w:numPr>
          <w:ilvl w:val="0"/>
          <w:numId w:val="1323"/>
        </w:numPr>
      </w:pPr>
      <w:r>
        <w:rPr>
          <w:rFonts w:hint="eastAsia"/>
        </w:rPr>
        <w:t xml:space="preserve">基本资料</w:t>
      </w:r>
    </w:p>
    <w:p>
      <w:pPr>
        <w:pStyle w:val="Compact"/>
        <w:numPr>
          <w:ilvl w:val="0"/>
          <w:numId w:val="1323"/>
        </w:numPr>
      </w:pPr>
      <w:r>
        <w:rPr>
          <w:rFonts w:hint="eastAsia"/>
        </w:rPr>
        <w:t xml:space="preserve">运动项目</w:t>
      </w:r>
      <w:r>
        <w:t xml:space="preserve"> + </w:t>
      </w:r>
      <w:r>
        <w:rPr>
          <w:rFonts w:hint="eastAsia"/>
        </w:rPr>
        <w:t xml:space="preserve">训练史</w:t>
      </w:r>
      <w:r>
        <w:t xml:space="preserve"> + </w:t>
      </w:r>
      <w:r>
        <w:rPr>
          <w:rFonts w:hint="eastAsia"/>
        </w:rPr>
        <w:t xml:space="preserve">比赛日程</w:t>
      </w:r>
    </w:p>
    <w:p>
      <w:pPr>
        <w:pStyle w:val="Compact"/>
        <w:numPr>
          <w:ilvl w:val="0"/>
          <w:numId w:val="1323"/>
        </w:numPr>
      </w:pPr>
      <w:r>
        <w:rPr>
          <w:rFonts w:hint="eastAsia"/>
        </w:rPr>
        <w:t xml:space="preserve">既往伤病史（手术、骨折、扭伤、过敏）</w:t>
      </w:r>
    </w:p>
    <w:p>
      <w:pPr>
        <w:pStyle w:val="Compact"/>
        <w:numPr>
          <w:ilvl w:val="0"/>
          <w:numId w:val="1323"/>
        </w:numPr>
      </w:pPr>
      <w:r>
        <w:rPr>
          <w:rFonts w:hint="eastAsia"/>
        </w:rPr>
        <w:t xml:space="preserve">当前主诉</w:t>
      </w:r>
      <w:r>
        <w:t xml:space="preserve"> + VAS + ROM</w:t>
      </w:r>
    </w:p>
    <w:p>
      <w:pPr>
        <w:pStyle w:val="Compact"/>
        <w:numPr>
          <w:ilvl w:val="0"/>
          <w:numId w:val="1323"/>
        </w:numPr>
      </w:pPr>
      <w:r>
        <w:rPr>
          <w:rFonts w:hint="eastAsia"/>
        </w:rPr>
        <w:t xml:space="preserve">四诊记录</w:t>
      </w:r>
    </w:p>
    <w:p>
      <w:pPr>
        <w:pStyle w:val="Compact"/>
        <w:numPr>
          <w:ilvl w:val="0"/>
          <w:numId w:val="1323"/>
        </w:numPr>
      </w:pPr>
      <w:r>
        <w:rPr>
          <w:rFonts w:hint="eastAsia"/>
        </w:rPr>
        <w:t xml:space="preserve">服务方案（手法、部位、时长、频率）</w:t>
      </w:r>
    </w:p>
    <w:p>
      <w:pPr>
        <w:pStyle w:val="Compact"/>
        <w:numPr>
          <w:ilvl w:val="0"/>
          <w:numId w:val="1323"/>
        </w:numPr>
      </w:pPr>
      <w:r>
        <w:rPr>
          <w:rFonts w:hint="eastAsia"/>
        </w:rPr>
        <w:t xml:space="preserve">服务前后对比（每次）</w:t>
      </w:r>
    </w:p>
    <w:p>
      <w:pPr>
        <w:pStyle w:val="Compact"/>
        <w:numPr>
          <w:ilvl w:val="0"/>
          <w:numId w:val="1323"/>
        </w:numPr>
      </w:pPr>
      <w:r>
        <w:rPr>
          <w:rFonts w:hint="eastAsia"/>
        </w:rPr>
        <w:t xml:space="preserve">客户反馈与签名</w:t>
      </w:r>
    </w:p>
    <w:p>
      <w:pPr>
        <w:pStyle w:val="Compact"/>
        <w:numPr>
          <w:ilvl w:val="0"/>
          <w:numId w:val="1323"/>
        </w:numPr>
      </w:pPr>
      <w:r>
        <w:rPr>
          <w:rFonts w:hint="eastAsia"/>
        </w:rPr>
        <w:t xml:space="preserve">转介记录（如有）</w:t>
      </w:r>
    </w:p>
    <w:bookmarkEnd w:id="693"/>
    <w:bookmarkStart w:id="694" w:name="服务后即时记录原则"/>
    <w:p>
      <w:pPr>
        <w:pStyle w:val="Heading6"/>
      </w:pPr>
      <w:r>
        <w:rPr>
          <w:rStyle w:val="SectionNumber"/>
        </w:rPr>
        <w:t xml:space="preserve">1.3.4.1.5.3</w:t>
      </w:r>
      <w:r>
        <w:tab/>
      </w:r>
      <w:r>
        <w:t xml:space="preserve">4.3 </w:t>
      </w:r>
      <w:r>
        <w:rPr>
          <w:rFonts w:hint="eastAsia"/>
        </w:rPr>
        <w:t xml:space="preserve">服务后即时记录原则</w:t>
      </w:r>
    </w:p>
    <w:p>
      <w:pPr>
        <w:pStyle w:val="Compact"/>
        <w:numPr>
          <w:ilvl w:val="0"/>
          <w:numId w:val="1324"/>
        </w:numPr>
      </w:pPr>
      <w:r>
        <w:rPr>
          <w:b/>
          <w:bCs/>
        </w:rPr>
        <w:t xml:space="preserve">24 </w:t>
      </w:r>
      <w:r>
        <w:rPr>
          <w:rFonts w:hint="eastAsia"/>
          <w:b/>
          <w:bCs/>
        </w:rPr>
        <w:t xml:space="preserve">小时内完成</w:t>
      </w:r>
      <w:r>
        <w:t xml:space="preserve"> </w:t>
      </w:r>
      <w:r>
        <w:rPr>
          <w:rFonts w:hint="eastAsia"/>
        </w:rPr>
        <w:t xml:space="preserve">当日服务记录</w:t>
      </w:r>
    </w:p>
    <w:p>
      <w:pPr>
        <w:pStyle w:val="Compact"/>
        <w:numPr>
          <w:ilvl w:val="0"/>
          <w:numId w:val="1324"/>
        </w:numPr>
      </w:pPr>
      <w:r>
        <w:rPr>
          <w:rFonts w:hint="eastAsia"/>
        </w:rPr>
        <w:t xml:space="preserve">使用客观语言</w:t>
      </w:r>
    </w:p>
    <w:p>
      <w:pPr>
        <w:pStyle w:val="Compact"/>
        <w:numPr>
          <w:ilvl w:val="0"/>
          <w:numId w:val="1324"/>
        </w:numPr>
      </w:pPr>
      <w:r>
        <w:rPr>
          <w:rFonts w:hint="eastAsia"/>
        </w:rPr>
        <w:t xml:space="preserve">异常反应必须记录</w:t>
      </w:r>
    </w:p>
    <w:p>
      <w:pPr>
        <w:pStyle w:val="Compact"/>
        <w:numPr>
          <w:ilvl w:val="0"/>
          <w:numId w:val="1324"/>
        </w:numPr>
      </w:pPr>
      <w:r>
        <w:rPr>
          <w:rFonts w:hint="eastAsia"/>
        </w:rPr>
        <w:t xml:space="preserve">推拿师每条记录均须签名</w:t>
      </w:r>
      <w:r>
        <w:t xml:space="preserve"> + </w:t>
      </w:r>
      <w:r>
        <w:rPr>
          <w:rFonts w:hint="eastAsia"/>
        </w:rPr>
        <w:t xml:space="preserve">日期</w:t>
      </w:r>
      <w:r>
        <w:t xml:space="preserve"> + </w:t>
      </w:r>
      <w:r>
        <w:rPr>
          <w:rFonts w:hint="eastAsia"/>
        </w:rPr>
        <w:t xml:space="preserve">时间</w:t>
      </w:r>
    </w:p>
    <w:p>
      <w:r>
        <w:pict>
          <v:rect style="width:0;height:1.5pt" o:hralign="center" o:hrstd="t" o:hr="t"/>
        </w:pict>
      </w:r>
    </w:p>
    <w:bookmarkEnd w:id="694"/>
    <w:bookmarkEnd w:id="695"/>
    <w:bookmarkStart w:id="699" w:name="第五节-持续方案调整与复诊安排"/>
    <w:p>
      <w:pPr>
        <w:pStyle w:val="Heading5"/>
      </w:pPr>
      <w:r>
        <w:rPr>
          <w:rStyle w:val="SectionNumber"/>
        </w:rPr>
        <w:t xml:space="preserve">1.3.4.1.6</w:t>
      </w:r>
      <w:r>
        <w:tab/>
      </w:r>
      <w:r>
        <w:rPr>
          <w:rFonts w:hint="eastAsia"/>
        </w:rPr>
        <w:t xml:space="preserve">第五节</w:t>
      </w:r>
      <w:r>
        <w:t xml:space="preserve">　</w:t>
      </w:r>
      <w:r>
        <w:rPr>
          <w:rFonts w:hint="eastAsia"/>
        </w:rPr>
        <w:t xml:space="preserve">持续方案调整与复诊安排</w:t>
      </w:r>
    </w:p>
    <w:bookmarkStart w:id="696" w:name="方案有效性评估"/>
    <w:p>
      <w:pPr>
        <w:pStyle w:val="Heading6"/>
      </w:pPr>
      <w:r>
        <w:rPr>
          <w:rStyle w:val="SectionNumber"/>
        </w:rPr>
        <w:t xml:space="preserve">1.3.4.1.6.1</w:t>
      </w:r>
      <w:r>
        <w:tab/>
      </w:r>
      <w:r>
        <w:t xml:space="preserve">5.1 </w:t>
      </w:r>
      <w:r>
        <w:rPr>
          <w:rFonts w:hint="eastAsia"/>
        </w:rPr>
        <w:t xml:space="preserve">方案有效性评估</w:t>
      </w:r>
    </w:p>
    <w:tbl>
      <w:tblPr>
        <w:tblStyle w:val="Table"/>
        <w:tblW w:type="auto" w:w="0"/>
        <w:tblLook w:firstRow="1" w:lastRow="0" w:firstColumn="0" w:lastColumn="0" w:noHBand="0" w:noVBand="0" w:val="0020"/>
        <w:tblBorders>
          <w:top w:val="single" w:sz="12" w:color="7F7F7F"/>
          <w:bottom w:val="single" w:sz="12" w:color="7F7F7F"/>
          <w:insideH w:val="single" w:sz="6" w:color="7F7F7F"/>
          <w:left w:val="nil"/>
          <w:right w:val="nil"/>
          <w:insideV w:val="nil"/>
        </w:tblBorders>
      </w:tblPr>
      <w:tblGrid>
        <w:gridCol w:w="3960"/>
        <w:gridCol w:w="3960"/>
      </w:tblGrid>
      <w:tr>
        <w:trPr>
          <w:tblHeader w:val="on"/>
        </w:trPr>
        <w:tc>
          <w:tcPr>
            <w:shd w:val="clear" w:color="auto" w:fill="E7E6E6"/>
          </w:tcPr>
          <w:p>
            <w:pPr>
              <w:pStyle w:val="Compact"/>
            </w:pPr>
            <w:r>
              <w:rPr>
                <w:rFonts w:hint="eastAsia"/>
                <w:b/>
              </w:rPr>
              <w:t xml:space="preserve">评估周期</w:t>
            </w:r>
          </w:p>
        </w:tc>
        <w:tc>
          <w:tcPr>
            <w:shd w:val="clear" w:color="auto" w:fill="E7E6E6"/>
          </w:tcPr>
          <w:p>
            <w:pPr>
              <w:pStyle w:val="Compact"/>
            </w:pPr>
            <w:r>
              <w:rPr>
                <w:rFonts w:hint="eastAsia"/>
                <w:b/>
              </w:rPr>
              <w:t xml:space="preserve">项目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每次服务后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VAS、ROM、客户主观满意度</w:t>
            </w:r>
          </w:p>
        </w:tc>
      </w:tr>
      <w:tr>
        <w:tc>
          <w:tcPr>
            <w:shd w:val="clear" w:color="auto" w:fill="F7F7F7"/>
          </w:tcPr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每</w:t>
            </w:r>
            <w:r>
              <w:rPr>
                <w:b/>
                <w:bCs/>
              </w:rPr>
              <w:t xml:space="preserve"> 4 </w:t>
            </w:r>
            <w:r>
              <w:rPr>
                <w:rFonts w:hint="eastAsia"/>
                <w:b/>
                <w:bCs/>
              </w:rPr>
              <w:t xml:space="preserve">周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rPr>
                <w:rFonts w:hint="eastAsia"/>
              </w:rPr>
              <w:t xml:space="preserve">综合疗效评估</w:t>
            </w:r>
            <w:r>
              <w:t xml:space="preserve"> + </w:t>
            </w:r>
            <w:r>
              <w:rPr>
                <w:rFonts w:hint="eastAsia"/>
              </w:rPr>
              <w:t xml:space="preserve">方案调整决策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每</w:t>
            </w:r>
            <w:r>
              <w:rPr>
                <w:b/>
                <w:bCs/>
              </w:rPr>
              <w:t xml:space="preserve"> 12 </w:t>
            </w:r>
            <w:r>
              <w:rPr>
                <w:rFonts w:hint="eastAsia"/>
                <w:b/>
                <w:bCs/>
              </w:rPr>
              <w:t xml:space="preserve">周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完整再评估</w:t>
            </w:r>
          </w:p>
        </w:tc>
      </w:tr>
    </w:tbl>
    <w:bookmarkEnd w:id="696"/>
    <w:bookmarkStart w:id="697" w:name="复诊频率建议"/>
    <w:p>
      <w:pPr>
        <w:pStyle w:val="Heading6"/>
      </w:pPr>
      <w:r>
        <w:rPr>
          <w:rStyle w:val="SectionNumber"/>
        </w:rPr>
        <w:t xml:space="preserve">1.3.4.1.6.2</w:t>
      </w:r>
      <w:r>
        <w:tab/>
      </w:r>
      <w:r>
        <w:t xml:space="preserve">5.2 </w:t>
      </w:r>
      <w:r>
        <w:rPr>
          <w:rFonts w:hint="eastAsia"/>
        </w:rPr>
        <w:t xml:space="preserve">复诊频率建议</w:t>
      </w:r>
    </w:p>
    <w:tbl>
      <w:tblPr>
        <w:tblStyle w:val="Table"/>
        <w:tblW w:type="auto" w:w="0"/>
        <w:tblLook w:firstRow="1" w:lastRow="0" w:firstColumn="0" w:lastColumn="0" w:noHBand="0" w:noVBand="0" w:val="0020"/>
        <w:tblBorders>
          <w:top w:val="single" w:sz="12" w:color="7F7F7F"/>
          <w:bottom w:val="single" w:sz="12" w:color="7F7F7F"/>
          <w:insideH w:val="single" w:sz="6" w:color="7F7F7F"/>
          <w:left w:val="nil"/>
          <w:right w:val="nil"/>
          <w:insideV w:val="nil"/>
        </w:tblBorders>
      </w:tblPr>
      <w:tblGrid>
        <w:gridCol w:w="3960"/>
        <w:gridCol w:w="3960"/>
      </w:tblGrid>
      <w:tr>
        <w:trPr>
          <w:tblHeader w:val="on"/>
        </w:trPr>
        <w:tc>
          <w:tcPr>
            <w:shd w:val="clear" w:color="auto" w:fill="E7E6E6"/>
          </w:tcPr>
          <w:p>
            <w:pPr>
              <w:pStyle w:val="Compact"/>
            </w:pPr>
            <w:r>
              <w:rPr>
                <w:rFonts w:hint="eastAsia"/>
                <w:b/>
              </w:rPr>
              <w:t xml:space="preserve">阶段</w:t>
            </w:r>
          </w:p>
        </w:tc>
        <w:tc>
          <w:tcPr>
            <w:shd w:val="clear" w:color="auto" w:fill="E7E6E6"/>
          </w:tcPr>
          <w:p>
            <w:pPr>
              <w:pStyle w:val="Compact"/>
            </w:pPr>
            <w:r>
              <w:rPr>
                <w:rFonts w:hint="eastAsia"/>
                <w:b/>
              </w:rPr>
              <w:t xml:space="preserve">频率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急性恢复期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每周</w:t>
            </w:r>
            <w:r>
              <w:t xml:space="preserve"> 2 </w:t>
            </w:r>
            <w:r>
              <w:rPr>
                <w:rFonts w:hint="eastAsia"/>
              </w:rPr>
              <w:t xml:space="preserve">次</w:t>
            </w:r>
            <w:r>
              <w:t xml:space="preserve"> × 2 </w:t>
            </w:r>
            <w:r>
              <w:rPr>
                <w:rFonts w:hint="eastAsia"/>
              </w:rPr>
              <w:t xml:space="preserve">周</w:t>
            </w:r>
          </w:p>
        </w:tc>
      </w:tr>
      <w:tr>
        <w:tc>
          <w:tcPr>
            <w:shd w:val="clear" w:color="auto" w:fill="F7F7F7"/>
          </w:tcPr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慢性运动伤治疗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rPr>
                <w:rFonts w:hint="eastAsia"/>
              </w:rPr>
              <w:t xml:space="preserve">每周</w:t>
            </w:r>
            <w:r>
              <w:t xml:space="preserve"> 1 </w:t>
            </w:r>
            <w:r>
              <w:rPr>
                <w:rFonts w:hint="eastAsia"/>
              </w:rPr>
              <w:t xml:space="preserve">次</w:t>
            </w:r>
            <w:r>
              <w:t xml:space="preserve"> × 4–6 </w:t>
            </w:r>
            <w:r>
              <w:rPr>
                <w:rFonts w:hint="eastAsia"/>
              </w:rPr>
              <w:t xml:space="preserve">周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维持保健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每</w:t>
            </w:r>
            <w:r>
              <w:t xml:space="preserve"> 2–4 </w:t>
            </w:r>
            <w:r>
              <w:rPr>
                <w:rFonts w:hint="eastAsia"/>
              </w:rPr>
              <w:t xml:space="preserve">周</w:t>
            </w:r>
            <w:r>
              <w:t xml:space="preserve"> 1 </w:t>
            </w:r>
            <w:r>
              <w:rPr>
                <w:rFonts w:hint="eastAsia"/>
              </w:rPr>
              <w:t xml:space="preserve">次</w:t>
            </w:r>
          </w:p>
        </w:tc>
      </w:tr>
      <w:tr>
        <w:tc>
          <w:tcPr>
            <w:shd w:val="clear" w:color="auto" w:fill="F7F7F7"/>
          </w:tcPr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赛季支援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rPr>
                <w:rFonts w:hint="eastAsia"/>
              </w:rPr>
              <w:t xml:space="preserve">大赛前</w:t>
            </w:r>
            <w:r>
              <w:t xml:space="preserve"> 1 </w:t>
            </w:r>
            <w:r>
              <w:rPr>
                <w:rFonts w:hint="eastAsia"/>
              </w:rPr>
              <w:t xml:space="preserve">周内</w:t>
            </w:r>
            <w:r>
              <w:t xml:space="preserve"> 1 </w:t>
            </w:r>
            <w:r>
              <w:rPr>
                <w:rFonts w:hint="eastAsia"/>
              </w:rPr>
              <w:t xml:space="preserve">次</w:t>
            </w:r>
            <w:r>
              <w:t xml:space="preserve"> + </w:t>
            </w:r>
            <w:r>
              <w:rPr>
                <w:rFonts w:hint="eastAsia"/>
              </w:rPr>
              <w:t xml:space="preserve">赛后</w:t>
            </w:r>
            <w:r>
              <w:t xml:space="preserve"> 24h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休赛期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每月</w:t>
            </w:r>
            <w:r>
              <w:t xml:space="preserve"> 1 </w:t>
            </w:r>
            <w:r>
              <w:rPr>
                <w:rFonts w:hint="eastAsia"/>
              </w:rPr>
              <w:t xml:space="preserve">次</w:t>
            </w:r>
          </w:p>
        </w:tc>
      </w:tr>
    </w:tbl>
    <w:bookmarkEnd w:id="697"/>
    <w:bookmarkStart w:id="698" w:name="方案调整决策树"/>
    <w:p>
      <w:pPr>
        <w:pStyle w:val="Heading6"/>
      </w:pPr>
      <w:r>
        <w:rPr>
          <w:rStyle w:val="SectionNumber"/>
        </w:rPr>
        <w:t xml:space="preserve">1.3.4.1.6.3</w:t>
      </w:r>
      <w:r>
        <w:tab/>
      </w:r>
      <w:r>
        <w:t xml:space="preserve">5.3 </w:t>
      </w:r>
      <w:r>
        <w:rPr>
          <w:rFonts w:hint="eastAsia"/>
        </w:rPr>
        <w:t xml:space="preserve">方案调整决策树</w:t>
      </w:r>
    </w:p>
    <w:p>
      <w:pPr>
        <w:pStyle w:val="SourceCode"/>
      </w:pPr>
      <w:r>
        <w:rPr>
          <w:rStyle w:val="VerbatimChar"/>
          <w:rFonts w:hint="eastAsia"/>
        </w:rPr>
        <w:t xml:space="preserve">若</w:t>
      </w:r>
      <w:r>
        <w:rPr>
          <w:rStyle w:val="VerbatimChar"/>
        </w:rPr>
        <w:t xml:space="preserve"> 4 </w:t>
      </w:r>
      <w:r>
        <w:rPr>
          <w:rStyle w:val="VerbatimChar"/>
          <w:rFonts w:hint="eastAsia"/>
        </w:rPr>
        <w:t xml:space="preserve">周后改善</w:t>
      </w:r>
      <w:r>
        <w:rPr>
          <w:rStyle w:val="VerbatimChar"/>
        </w:rPr>
        <w:t xml:space="preserve"> &lt; </w:t>
      </w:r>
      <w:r>
        <w:rPr>
          <w:rStyle w:val="VerbatimChar"/>
          <w:rFonts w:hint="eastAsia"/>
        </w:rPr>
        <w:t xml:space="preserve">30%：</w:t>
      </w:r>
      <w:r>
        <w:br/>
      </w:r>
      <w:r>
        <w:rPr>
          <w:rStyle w:val="VerbatimChar"/>
        </w:rPr>
        <w:t xml:space="preserve">  → </w:t>
      </w:r>
      <w:r>
        <w:rPr>
          <w:rStyle w:val="VerbatimChar"/>
          <w:rFonts w:hint="eastAsia"/>
        </w:rPr>
        <w:t xml:space="preserve">复核诊断</w:t>
      </w:r>
      <w:r>
        <w:rPr>
          <w:rStyle w:val="VerbatimChar"/>
        </w:rPr>
        <w:t xml:space="preserve"> / </w:t>
      </w:r>
      <w:r>
        <w:rPr>
          <w:rStyle w:val="VerbatimChar"/>
          <w:rFonts w:hint="eastAsia"/>
        </w:rPr>
        <w:t xml:space="preserve">配穴</w:t>
      </w:r>
      <w:r>
        <w:br/>
      </w:r>
      <w:r>
        <w:rPr>
          <w:rStyle w:val="VerbatimChar"/>
        </w:rPr>
        <w:t xml:space="preserve">  → </w:t>
      </w:r>
      <w:r>
        <w:rPr>
          <w:rStyle w:val="VerbatimChar"/>
          <w:rFonts w:hint="eastAsia"/>
        </w:rPr>
        <w:t xml:space="preserve">调整手法力度与频率</w:t>
      </w:r>
      <w:r>
        <w:br/>
      </w:r>
      <w:r>
        <w:rPr>
          <w:rStyle w:val="VerbatimChar"/>
        </w:rPr>
        <w:t xml:space="preserve">  → </w:t>
      </w:r>
      <w:r>
        <w:rPr>
          <w:rStyle w:val="VerbatimChar"/>
          <w:rFonts w:hint="eastAsia"/>
        </w:rPr>
        <w:t xml:space="preserve">评估转介必要性</w:t>
      </w:r>
      <w:r>
        <w:br/>
      </w:r>
      <w:r>
        <w:rPr>
          <w:rStyle w:val="VerbatimChar"/>
          <w:rFonts w:hint="eastAsia"/>
        </w:rPr>
        <w:t xml:space="preserve">若</w:t>
      </w:r>
      <w:r>
        <w:rPr>
          <w:rStyle w:val="VerbatimChar"/>
        </w:rPr>
        <w:t xml:space="preserve"> 4 </w:t>
      </w:r>
      <w:r>
        <w:rPr>
          <w:rStyle w:val="VerbatimChar"/>
          <w:rFonts w:hint="eastAsia"/>
        </w:rPr>
        <w:t xml:space="preserve">周后改善</w:t>
      </w:r>
      <w:r>
        <w:rPr>
          <w:rStyle w:val="VerbatimChar"/>
        </w:rPr>
        <w:t xml:space="preserve"> ≥ 30% </w:t>
      </w:r>
      <w:r>
        <w:rPr>
          <w:rStyle w:val="VerbatimChar"/>
          <w:rFonts w:hint="eastAsia"/>
        </w:rPr>
        <w:t xml:space="preserve">但未完全：</w:t>
      </w:r>
      <w:r>
        <w:br/>
      </w:r>
      <w:r>
        <w:rPr>
          <w:rStyle w:val="VerbatimChar"/>
        </w:rPr>
        <w:t xml:space="preserve">  → </w:t>
      </w:r>
      <w:r>
        <w:rPr>
          <w:rStyle w:val="VerbatimChar"/>
          <w:rFonts w:hint="eastAsia"/>
        </w:rPr>
        <w:t xml:space="preserve">维持当前方案</w:t>
      </w:r>
      <w:r>
        <w:br/>
      </w:r>
      <w:r>
        <w:rPr>
          <w:rStyle w:val="VerbatimChar"/>
          <w:rFonts w:hint="eastAsia"/>
        </w:rPr>
        <w:t xml:space="preserve">若</w:t>
      </w:r>
      <w:r>
        <w:rPr>
          <w:rStyle w:val="VerbatimChar"/>
        </w:rPr>
        <w:t xml:space="preserve"> 4 </w:t>
      </w:r>
      <w:r>
        <w:rPr>
          <w:rStyle w:val="VerbatimChar"/>
          <w:rFonts w:hint="eastAsia"/>
        </w:rPr>
        <w:t xml:space="preserve">周后基本痊愈：</w:t>
      </w:r>
      <w:r>
        <w:br/>
      </w:r>
      <w:r>
        <w:rPr>
          <w:rStyle w:val="VerbatimChar"/>
        </w:rPr>
        <w:t xml:space="preserve">  → </w:t>
      </w:r>
      <w:r>
        <w:rPr>
          <w:rStyle w:val="VerbatimChar"/>
          <w:rFonts w:hint="eastAsia"/>
        </w:rPr>
        <w:t xml:space="preserve">转入维持保健频率</w:t>
      </w:r>
      <w:r>
        <w:br/>
      </w:r>
      <w:r>
        <w:rPr>
          <w:rStyle w:val="VerbatimChar"/>
          <w:rFonts w:hint="eastAsia"/>
        </w:rPr>
        <w:t xml:space="preserve">若出现新红旗征：</w:t>
      </w:r>
      <w:r>
        <w:br/>
      </w:r>
      <w:r>
        <w:rPr>
          <w:rStyle w:val="VerbatimChar"/>
        </w:rPr>
        <w:t xml:space="preserve">  → </w:t>
      </w:r>
      <w:r>
        <w:rPr>
          <w:rStyle w:val="VerbatimChar"/>
          <w:rFonts w:hint="eastAsia"/>
        </w:rPr>
        <w:t xml:space="preserve">立即转介</w:t>
      </w:r>
    </w:p>
    <w:p>
      <w:r>
        <w:pict>
          <v:rect style="width:0;height:1.5pt" o:hralign="center" o:hrstd="t" o:hr="t"/>
        </w:pict>
      </w:r>
    </w:p>
    <w:bookmarkEnd w:id="698"/>
    <w:bookmarkEnd w:id="699"/>
    <w:bookmarkStart w:id="700" w:name="第六节-moh-tcm-伦理守则要点"/>
    <w:p>
      <w:pPr>
        <w:pStyle w:val="Heading5"/>
      </w:pPr>
      <w:r>
        <w:rPr>
          <w:rStyle w:val="SectionNumber"/>
        </w:rPr>
        <w:t xml:space="preserve">1.3.4.1.7</w:t>
      </w:r>
      <w:r>
        <w:tab/>
      </w:r>
      <w:r>
        <w:rPr>
          <w:rFonts w:hint="eastAsia"/>
        </w:rPr>
        <w:t xml:space="preserve">第六节</w:t>
      </w:r>
      <w:r>
        <w:t xml:space="preserve">　MOH T&amp;CM </w:t>
      </w:r>
      <w:r>
        <w:rPr>
          <w:rFonts w:hint="eastAsia"/>
        </w:rPr>
        <w:t xml:space="preserve">伦理守则要点</w:t>
      </w:r>
    </w:p>
    <w:p>
      <w:pPr>
        <w:pStyle w:val="Compact"/>
        <w:numPr>
          <w:ilvl w:val="0"/>
          <w:numId w:val="1325"/>
        </w:numPr>
      </w:pPr>
      <w:r>
        <w:rPr>
          <w:rFonts w:hint="eastAsia"/>
          <w:b/>
          <w:bCs/>
        </w:rPr>
        <w:t xml:space="preserve">诚信</w:t>
      </w:r>
      <w:r>
        <w:t xml:space="preserve"> </w:t>
      </w:r>
      <w:r>
        <w:t xml:space="preserve">— </w:t>
      </w:r>
      <w:r>
        <w:rPr>
          <w:rFonts w:hint="eastAsia"/>
        </w:rPr>
        <w:t xml:space="preserve">不夸大疗效；不承诺”100%</w:t>
      </w:r>
      <w:r>
        <w:t xml:space="preserve"> </w:t>
      </w:r>
      <w:r>
        <w:rPr>
          <w:rFonts w:hint="eastAsia"/>
        </w:rPr>
        <w:t xml:space="preserve">治愈”</w:t>
      </w:r>
    </w:p>
    <w:p>
      <w:pPr>
        <w:pStyle w:val="Compact"/>
        <w:numPr>
          <w:ilvl w:val="0"/>
          <w:numId w:val="1325"/>
        </w:numPr>
      </w:pPr>
      <w:r>
        <w:rPr>
          <w:rFonts w:hint="eastAsia"/>
          <w:b/>
          <w:bCs/>
        </w:rPr>
        <w:t xml:space="preserve">保密</w:t>
      </w:r>
      <w:r>
        <w:t xml:space="preserve"> </w:t>
      </w:r>
      <w:r>
        <w:t xml:space="preserve">— </w:t>
      </w:r>
      <w:r>
        <w:rPr>
          <w:rFonts w:hint="eastAsia"/>
        </w:rPr>
        <w:t xml:space="preserve">客户信息、运动员伤情、训练隐私严守</w:t>
      </w:r>
    </w:p>
    <w:p>
      <w:pPr>
        <w:pStyle w:val="Compact"/>
        <w:numPr>
          <w:ilvl w:val="0"/>
          <w:numId w:val="1325"/>
        </w:numPr>
      </w:pPr>
      <w:r>
        <w:rPr>
          <w:rFonts w:hint="eastAsia"/>
          <w:b/>
          <w:bCs/>
        </w:rPr>
        <w:t xml:space="preserve">专业边界</w:t>
      </w:r>
      <w:r>
        <w:t xml:space="preserve"> </w:t>
      </w:r>
      <w:r>
        <w:t xml:space="preserve">— </w:t>
      </w:r>
      <w:r>
        <w:rPr>
          <w:rFonts w:hint="eastAsia"/>
        </w:rPr>
        <w:t xml:space="preserve">不进行针刺、内服中药、物理治疗</w:t>
      </w:r>
    </w:p>
    <w:p>
      <w:pPr>
        <w:pStyle w:val="Compact"/>
        <w:numPr>
          <w:ilvl w:val="0"/>
          <w:numId w:val="1325"/>
        </w:numPr>
      </w:pPr>
      <w:r>
        <w:rPr>
          <w:rFonts w:hint="eastAsia"/>
          <w:b/>
          <w:bCs/>
        </w:rPr>
        <w:t xml:space="preserve">记录完整</w:t>
      </w:r>
      <w:r>
        <w:t xml:space="preserve"> </w:t>
      </w:r>
      <w:r>
        <w:t xml:space="preserve">— </w:t>
      </w:r>
      <w:r>
        <w:rPr>
          <w:rFonts w:hint="eastAsia"/>
        </w:rPr>
        <w:t xml:space="preserve">即时、客观、可追溯</w:t>
      </w:r>
    </w:p>
    <w:p>
      <w:pPr>
        <w:pStyle w:val="Compact"/>
        <w:numPr>
          <w:ilvl w:val="0"/>
          <w:numId w:val="1325"/>
        </w:numPr>
      </w:pPr>
      <w:r>
        <w:rPr>
          <w:rFonts w:hint="eastAsia"/>
          <w:b/>
          <w:bCs/>
        </w:rPr>
        <w:t xml:space="preserve">持续教育</w:t>
      </w:r>
      <w:r>
        <w:t xml:space="preserve"> </w:t>
      </w:r>
      <w:r>
        <w:t xml:space="preserve">— </w:t>
      </w:r>
      <w:r>
        <w:rPr>
          <w:rFonts w:hint="eastAsia"/>
        </w:rPr>
        <w:t xml:space="preserve">每年</w:t>
      </w:r>
      <w:r>
        <w:t xml:space="preserve"> ≥ 20 </w:t>
      </w:r>
      <w:r>
        <w:rPr>
          <w:rFonts w:hint="eastAsia"/>
        </w:rPr>
        <w:t xml:space="preserve">学时</w:t>
      </w:r>
      <w:r>
        <w:t xml:space="preserve"> CPD</w:t>
      </w:r>
    </w:p>
    <w:p>
      <w:pPr>
        <w:pStyle w:val="Compact"/>
        <w:numPr>
          <w:ilvl w:val="0"/>
          <w:numId w:val="1325"/>
        </w:numPr>
      </w:pPr>
      <w:r>
        <w:rPr>
          <w:rFonts w:hint="eastAsia"/>
          <w:b/>
          <w:bCs/>
        </w:rPr>
        <w:t xml:space="preserve">跨专业协作</w:t>
      </w:r>
      <w:r>
        <w:t xml:space="preserve"> </w:t>
      </w:r>
      <w:r>
        <w:t xml:space="preserve">— </w:t>
      </w:r>
      <w:r>
        <w:rPr>
          <w:rFonts w:hint="eastAsia"/>
        </w:rPr>
        <w:t xml:space="preserve">与西医</w:t>
      </w:r>
      <w:r>
        <w:t xml:space="preserve"> / </w:t>
      </w:r>
      <w:r>
        <w:rPr>
          <w:rFonts w:hint="eastAsia"/>
        </w:rPr>
        <w:t xml:space="preserve">教练</w:t>
      </w:r>
      <w:r>
        <w:t xml:space="preserve"> / </w:t>
      </w:r>
      <w:r>
        <w:rPr>
          <w:rFonts w:hint="eastAsia"/>
        </w:rPr>
        <w:t xml:space="preserve">营养师</w:t>
      </w:r>
    </w:p>
    <w:p>
      <w:r>
        <w:pict>
          <v:rect style="width:0;height:1.5pt" o:hralign="center" o:hrstd="t" o:hr="t"/>
        </w:pict>
      </w:r>
    </w:p>
    <w:bookmarkEnd w:id="700"/>
    <w:bookmarkStart w:id="701" w:name="自评问题-self-assessment-2"/>
    <w:p>
      <w:pPr>
        <w:pStyle w:val="Heading5"/>
      </w:pPr>
      <w:r>
        <w:rPr>
          <w:rStyle w:val="SectionNumber"/>
        </w:rPr>
        <w:t xml:space="preserve">1.3.4.1.8</w:t>
      </w:r>
      <w:r>
        <w:tab/>
      </w:r>
      <w:r>
        <w:rPr>
          <w:rFonts w:hint="eastAsia"/>
        </w:rPr>
        <w:t xml:space="preserve">自评问题</w:t>
      </w:r>
      <w:r>
        <w:t xml:space="preserve"> / Self-Assessment</w:t>
      </w:r>
    </w:p>
    <w:p>
      <w:pPr>
        <w:pStyle w:val="Compact"/>
        <w:numPr>
          <w:ilvl w:val="0"/>
          <w:numId w:val="1326"/>
        </w:numPr>
      </w:pPr>
      <w:r>
        <w:rPr>
          <w:rFonts w:hint="eastAsia"/>
        </w:rPr>
        <w:t xml:space="preserve">列出服务后评估的</w:t>
      </w:r>
      <w:r>
        <w:t xml:space="preserve"> 6 </w:t>
      </w:r>
      <w:r>
        <w:rPr>
          <w:rFonts w:hint="eastAsia"/>
        </w:rPr>
        <w:t xml:space="preserve">个维度。</w:t>
      </w:r>
    </w:p>
    <w:p>
      <w:pPr>
        <w:pStyle w:val="Compact"/>
        <w:numPr>
          <w:ilvl w:val="0"/>
          <w:numId w:val="1326"/>
        </w:numPr>
      </w:pPr>
      <w:r>
        <w:rPr>
          <w:rFonts w:hint="eastAsia"/>
        </w:rPr>
        <w:t xml:space="preserve">比较赛前、赛后、慢性运动伤推拿后的离场建议差异。</w:t>
      </w:r>
    </w:p>
    <w:p>
      <w:pPr>
        <w:pStyle w:val="Compact"/>
        <w:numPr>
          <w:ilvl w:val="0"/>
          <w:numId w:val="1326"/>
        </w:numPr>
      </w:pPr>
      <w:r>
        <w:rPr>
          <w:rFonts w:hint="eastAsia"/>
        </w:rPr>
        <w:t xml:space="preserve">列出</w:t>
      </w:r>
      <w:r>
        <w:t xml:space="preserve"> 5 </w:t>
      </w:r>
      <w:r>
        <w:rPr>
          <w:rFonts w:hint="eastAsia"/>
        </w:rPr>
        <w:t xml:space="preserve">个立即急诊转介的红旗征。</w:t>
      </w:r>
    </w:p>
    <w:p>
      <w:pPr>
        <w:pStyle w:val="Compact"/>
        <w:numPr>
          <w:ilvl w:val="0"/>
          <w:numId w:val="1326"/>
        </w:numPr>
      </w:pPr>
      <w:r>
        <w:rPr>
          <w:rFonts w:hint="eastAsia"/>
        </w:rPr>
        <w:t xml:space="preserve">描述客户记录的</w:t>
      </w:r>
      <w:r>
        <w:t xml:space="preserve"> MOH </w:t>
      </w:r>
      <w:r>
        <w:rPr>
          <w:rFonts w:hint="eastAsia"/>
        </w:rPr>
        <w:t xml:space="preserve">保存与修改规范。</w:t>
      </w:r>
    </w:p>
    <w:p>
      <w:pPr>
        <w:pStyle w:val="Compact"/>
        <w:numPr>
          <w:ilvl w:val="0"/>
          <w:numId w:val="1326"/>
        </w:numPr>
      </w:pPr>
      <w:r>
        <w:rPr>
          <w:rFonts w:hint="eastAsia"/>
        </w:rPr>
        <w:t xml:space="preserve">描述方案调整的决策树。</w:t>
      </w:r>
    </w:p>
    <w:p>
      <w:r>
        <w:pict>
          <v:rect style="width:0;height:1.5pt" o:hralign="center" o:hrstd="t" o:hr="t"/>
        </w:pict>
      </w:r>
    </w:p>
    <w:bookmarkEnd w:id="701"/>
    <w:bookmarkStart w:id="702" w:name="参考资料-references-2"/>
    <w:p>
      <w:pPr>
        <w:pStyle w:val="Heading5"/>
      </w:pPr>
      <w:r>
        <w:rPr>
          <w:rStyle w:val="SectionNumber"/>
        </w:rPr>
        <w:t xml:space="preserve">1.3.4.1.9</w:t>
      </w:r>
      <w:r>
        <w:tab/>
      </w:r>
      <w:r>
        <w:rPr>
          <w:rFonts w:hint="eastAsia"/>
        </w:rPr>
        <w:t xml:space="preserve">参考资料</w:t>
      </w:r>
      <w:r>
        <w:t xml:space="preserve"> / References</w:t>
      </w:r>
    </w:p>
    <w:p>
      <w:pPr>
        <w:pStyle w:val="Compact"/>
        <w:numPr>
          <w:ilvl w:val="0"/>
          <w:numId w:val="1327"/>
        </w:numPr>
      </w:pPr>
      <w:r>
        <w:t xml:space="preserve">NOSS MP-031-3:2016 — Tuinalogy Therapeutic Services</w:t>
      </w:r>
    </w:p>
    <w:p>
      <w:pPr>
        <w:pStyle w:val="Compact"/>
        <w:numPr>
          <w:ilvl w:val="0"/>
          <w:numId w:val="1327"/>
        </w:numPr>
      </w:pPr>
      <w:r>
        <w:t xml:space="preserve">MOH Code of Ethics for T&amp;CM Practitioners 2007</w:t>
      </w:r>
    </w:p>
    <w:p>
      <w:pPr>
        <w:pStyle w:val="Compact"/>
        <w:numPr>
          <w:ilvl w:val="0"/>
          <w:numId w:val="1327"/>
        </w:numPr>
      </w:pPr>
      <w:r>
        <w:t xml:space="preserve">PDPA 2010</w:t>
      </w:r>
    </w:p>
    <w:p>
      <w:pPr>
        <w:pStyle w:val="Compact"/>
        <w:numPr>
          <w:ilvl w:val="0"/>
          <w:numId w:val="1327"/>
        </w:numPr>
      </w:pPr>
      <w:r>
        <w:t xml:space="preserve">Susan Findlay, Sports Massage</w:t>
      </w:r>
    </w:p>
    <w:p>
      <w:pPr>
        <w:pStyle w:val="Compact"/>
        <w:numPr>
          <w:ilvl w:val="0"/>
          <w:numId w:val="1327"/>
        </w:numPr>
      </w:pPr>
      <w:r>
        <w:t xml:space="preserve">ACSM Guidelines for Exercise Testing and Prescription</w:t>
      </w:r>
    </w:p>
    <w:bookmarkEnd w:id="702"/>
    <w:bookmarkEnd w:id="703"/>
    <w:bookmarkEnd w:id="704"/>
    <w:bookmarkStart w:id="714" w:name="c03kt-01-assignment-sheet-1"/>
    <w:p>
      <w:pPr>
        <w:pStyle w:val="Heading3"/>
      </w:pPr>
      <w:bookmarkStart w:id="8037" w:name="_Toc_8037"/>
      <w:r>
        <w:rPr>
          <w:rStyle w:val="SectionNumber"/>
          <w:b/>
          <w:color w:val="C71585"/>
        </w:rPr>
        <w:t xml:space="preserve">1.3.5</w:t>
      </w:r>
      <w:r>
        <w:rPr>
          <w:b/>
          <w:color w:val="C71585"/>
        </w:rPr>
        <w:tab/>
      </w:r>
      <w:r>
        <w:rPr>
          <w:b/>
          <w:color w:val="C71585"/>
        </w:rPr>
        <w:t xml:space="preserve">[C03/KT-01] Assignment Sheet 1</w:t>
      </w:r>
      <w:bookmarkEnd w:id="8037"/>
    </w:p>
    <w:p>
      <w:pPr>
        <w:pStyle w:val="FirstParagraph"/>
      </w:pPr>
    </w:p>
    <w:p>
      <w:pPr>
        <w:pStyle w:val="BodyText"/>
      </w:pPr>
      <w:r>
        <w:t xml:space="preserve">JABATAN PEMBANGUNAN KEMAHIRAN (JPK)</w:t>
      </w:r>
      <w:r>
        <w:t xml:space="preserve"> </w:t>
      </w:r>
      <w:r>
        <w:t xml:space="preserve">TINGKAT 7-8, BLOK D4, KOMPLEKS D,</w:t>
      </w:r>
      <w:r>
        <w:t xml:space="preserve"> </w:t>
      </w:r>
      <w:r>
        <w:t xml:space="preserve">PUSAT PENTADBIRAN KERAJAAN PERSEKUTUAN,</w:t>
      </w:r>
      <w:r>
        <w:t xml:space="preserve"> </w:t>
      </w:r>
      <w:r>
        <w:t xml:space="preserve">62530 PUTRAJAYA</w:t>
      </w:r>
    </w:p>
    <w:bookmarkStart w:id="705" w:name="kertas-tugasan-7"/>
    <w:p>
      <w:pPr>
        <w:pStyle w:val="Heading5"/>
      </w:pPr>
      <w:r>
        <w:rPr>
          <w:rStyle w:val="SectionNumber"/>
        </w:rPr>
        <w:t xml:space="preserve">1.3.5.0.1</w:t>
      </w:r>
      <w:r>
        <w:tab/>
      </w:r>
      <w:r>
        <w:t xml:space="preserve">KERTAS TUGASAN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  <w:tblBorders>
          <w:top w:val="single" w:sz="12" w:color="7F7F7F"/>
          <w:bottom w:val="single" w:sz="12" w:color="7F7F7F"/>
          <w:insideH w:val="single" w:sz="6" w:color="7F7F7F"/>
          <w:left w:val="nil"/>
          <w:right w:val="nil"/>
          <w:insideV w:val="nil"/>
        </w:tblBorders>
      </w:tblPr>
      <w:tblGrid>
        <w:gridCol w:w="3960"/>
        <w:gridCol w:w="3960"/>
      </w:tblGrid>
      <w:tr>
        <w:trPr>
          <w:tblHeader w:val="on"/>
        </w:trPr>
        <w:tc>
          <w:tcPr>
            <w:shd w:val="clear" w:color="auto" w:fill="E7E6E6"/>
          </w:tcPr>
          <w:p>
            <w:pPr>
              <w:pStyle w:val="Compact"/>
            </w:pPr>
            <w:r>
              <w:rPr>
                <w:b/>
              </w:rPr>
              <w:t xml:space="preserve">Medan</w:t>
            </w:r>
          </w:p>
        </w:tc>
        <w:tc>
          <w:tcPr>
            <w:shd w:val="clear" w:color="auto" w:fill="E7E6E6"/>
          </w:tcPr>
          <w:p>
            <w:pPr>
              <w:pStyle w:val="Compact"/>
            </w:pPr>
            <w:r>
              <w:rPr>
                <w:b/>
              </w:rPr>
              <w:t xml:space="preserve">Nilai</w:t>
            </w:r>
          </w:p>
        </w:tc>
      </w:tr>
      <w:tr>
        <w:tc>
          <w:tcPr/>
          <w:p>
            <w:pPr>
              <w:pStyle w:val="Compact"/>
            </w:pPr>
            <w:r>
              <w:t xml:space="preserve">KOD DAN NAMA PROGRAM</w:t>
            </w:r>
          </w:p>
        </w:tc>
        <w:tc>
          <w:tcPr/>
          <w:p>
            <w:pPr>
              <w:pStyle w:val="Compact"/>
            </w:pPr>
            <w:r>
              <w:t xml:space="preserve">MP-031-3:2016 PERKHIDMATAN TUINALOGI</w:t>
            </w:r>
          </w:p>
        </w:tc>
      </w:tr>
      <w:tr>
        <w:tc>
          <w:tcPr>
            <w:shd w:val="clear" w:color="auto" w:fill="F7F7F7"/>
          </w:tcPr>
          <w:p>
            <w:pPr>
              <w:pStyle w:val="Compact"/>
            </w:pPr>
            <w:r>
              <w:t xml:space="preserve">TAHAP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t xml:space="preserve">3</w:t>
            </w:r>
          </w:p>
        </w:tc>
      </w:tr>
      <w:tr>
        <w:tc>
          <w:tcPr/>
          <w:p>
            <w:pPr>
              <w:pStyle w:val="Compact"/>
            </w:pPr>
            <w:r>
              <w:t xml:space="preserve">KOD DAN TAJUK UNIT KOMPETENSI</w:t>
            </w:r>
          </w:p>
        </w:tc>
        <w:tc>
          <w:tcPr/>
          <w:p>
            <w:pPr>
              <w:pStyle w:val="Compact"/>
            </w:pPr>
            <w:r>
              <w:t xml:space="preserve">MP-031-3:2016-C03 TUINALOGY SERVICES APPLICATION</w:t>
            </w:r>
          </w:p>
        </w:tc>
      </w:tr>
      <w:tr>
        <w:tc>
          <w:tcPr>
            <w:shd w:val="clear" w:color="auto" w:fill="F7F7F7"/>
          </w:tcPr>
          <w:p>
            <w:pPr>
              <w:pStyle w:val="Compact"/>
            </w:pPr>
            <w:r>
              <w:t xml:space="preserve">NO. DAN PERNYATAAN AKTIVITI KERJA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t xml:space="preserve">1. CARRY OUT TUINALOGY BASIC TECHNIQUES</w:t>
            </w:r>
            <w:r>
              <w:t xml:space="preserve">2. CARRY OUT TUINALOGY MERIDIAN AND ACUPOINT MANIPULATION</w:t>
            </w:r>
            <w:r>
              <w:t xml:space="preserve">3. CARRY OUT TUINALOGY SPECIFIC PROCEDURES</w:t>
            </w:r>
            <w:r>
              <w:t xml:space="preserve">4. RECORD TUINALOGY SERVICES APPLICATION ACTIVITIES</w:t>
            </w:r>
          </w:p>
        </w:tc>
      </w:tr>
      <w:tr>
        <w:tc>
          <w:tcPr/>
          <w:p>
            <w:pPr>
              <w:pStyle w:val="Compact"/>
            </w:pPr>
            <w:r>
              <w:t xml:space="preserve">NO. KOD</w:t>
            </w:r>
          </w:p>
        </w:tc>
        <w:tc>
          <w:tcPr/>
          <w:p>
            <w:pPr>
              <w:pStyle w:val="Compact"/>
            </w:pPr>
            <w:r>
              <w:t xml:space="preserve">MP-031-3:2016-C03/KT(1/3)</w:t>
            </w:r>
          </w:p>
        </w:tc>
      </w:tr>
      <w:tr>
        <w:tc>
          <w:tcPr>
            <w:shd w:val="clear" w:color="auto" w:fill="F7F7F7"/>
          </w:tcPr>
          <w:p>
            <w:pPr>
              <w:pStyle w:val="Compact"/>
            </w:pPr>
            <w:r>
              <w:t xml:space="preserve">Muka Surat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t xml:space="preserve">1/1</w:t>
            </w:r>
          </w:p>
        </w:tc>
      </w:tr>
      <w:tr>
        <w:tc>
          <w:tcPr/>
          <w:p>
            <w:pPr>
              <w:pStyle w:val="Compact"/>
            </w:pPr>
            <w:r>
              <w:t xml:space="preserve">WARNA KERTAS</w:t>
            </w:r>
          </w:p>
        </w:tc>
        <w:tc>
          <w:tcPr/>
          <w:p>
            <w:pPr>
              <w:pStyle w:val="Compact"/>
            </w:pPr>
            <w:r>
              <w:t xml:space="preserve">MERAH JAMBU (Pink)</w:t>
            </w:r>
          </w:p>
        </w:tc>
      </w:tr>
    </w:tbl>
    <w:p>
      <w:pPr>
        <w:pStyle w:val="BodyText"/>
      </w:pPr>
      <w:r>
        <w:rPr>
          <w:b/>
          <w:bCs/>
        </w:rPr>
        <w:t xml:space="preserve">TAJUK:</w:t>
      </w:r>
      <w:r>
        <w:t xml:space="preserve"> </w:t>
      </w:r>
      <w:r>
        <w:rPr>
          <w:rFonts w:hint="eastAsia"/>
        </w:rPr>
        <w:t xml:space="preserve">作业单</w:t>
      </w:r>
      <w:r>
        <w:t xml:space="preserve"> KT(1/3) — </w:t>
      </w:r>
      <w:r>
        <w:rPr>
          <w:rFonts w:hint="eastAsia"/>
        </w:rPr>
        <w:t xml:space="preserve">运动推拿评估与准备</w:t>
      </w:r>
    </w:p>
    <w:p>
      <w:pPr>
        <w:pStyle w:val="BodyText"/>
      </w:pPr>
      <w:r>
        <w:rPr>
          <w:b/>
          <w:bCs/>
        </w:rPr>
        <w:t xml:space="preserve">TUJUAN:</w:t>
      </w:r>
      <w:r>
        <w:t xml:space="preserve"> </w:t>
      </w:r>
      <w:r>
        <w:rPr>
          <w:rFonts w:hint="eastAsia"/>
        </w:rPr>
        <w:t xml:space="preserve">本作业巩固</w:t>
      </w:r>
      <w:r>
        <w:t xml:space="preserve"> KP-01 </w:t>
      </w:r>
      <w:r>
        <w:rPr>
          <w:rFonts w:hint="eastAsia"/>
        </w:rPr>
        <w:t xml:space="preserve">之知识。独立完成，闭书；可参考</w:t>
      </w:r>
      <w:r>
        <w:t xml:space="preserve"> 00-cocu.md </w:t>
      </w:r>
      <w:r>
        <w:rPr>
          <w:rFonts w:hint="eastAsia"/>
        </w:rPr>
        <w:t xml:space="preserve">与经络挂图。</w:t>
      </w:r>
    </w:p>
    <w:p>
      <w:pPr>
        <w:pStyle w:val="BodyText"/>
      </w:pPr>
      <w:r>
        <w:rPr>
          <w:b/>
          <w:bCs/>
        </w:rPr>
        <w:t xml:space="preserve">ARAHAN:</w:t>
      </w:r>
      <w:r>
        <w:t xml:space="preserve"> </w:t>
      </w:r>
      <w:r>
        <w:t xml:space="preserve">Pelatih dikehendaki melaksanakan tugasan/kerja mengikut prosedur yang ditetapkan dalam kertas ini. Rujuk pensyarah sekiranya perlu penjelasan lanjut.</w:t>
      </w:r>
    </w:p>
    <w:bookmarkEnd w:id="705"/>
    <w:bookmarkStart w:id="713" w:name="作业单-kt13-运动推拿评估与准备"/>
    <w:p>
      <w:pPr>
        <w:pStyle w:val="Heading4"/>
      </w:pPr>
      <w:r>
        <w:rPr>
          <w:rStyle w:val="SectionNumber"/>
        </w:rPr>
        <w:t xml:space="preserve">1.3.5.1</w:t>
      </w:r>
      <w:r>
        <w:tab/>
      </w:r>
      <w:r>
        <w:rPr>
          <w:rFonts w:hint="eastAsia"/>
        </w:rPr>
        <w:t xml:space="preserve">作业单</w:t>
      </w:r>
      <w:r>
        <w:t xml:space="preserve"> KT(1/3) — </w:t>
      </w:r>
      <w:r>
        <w:rPr>
          <w:rFonts w:hint="eastAsia"/>
        </w:rPr>
        <w:t xml:space="preserve">运动推拿评估与准备</w:t>
      </w:r>
    </w:p>
    <w:p>
      <w:pPr>
        <w:pStyle w:val="FirstParagraph"/>
      </w:pPr>
      <w:r>
        <w:rPr>
          <w:rFonts w:hint="eastAsia"/>
          <w:b/>
          <w:bCs/>
        </w:rPr>
        <w:t xml:space="preserve">对应资料单：</w:t>
      </w:r>
      <w:r>
        <w:t xml:space="preserve"> </w:t>
      </w:r>
      <w:r>
        <w:t xml:space="preserve">KP-01</w:t>
      </w:r>
    </w:p>
    <w:bookmarkStart w:id="706" w:name="一说明-3"/>
    <w:p>
      <w:pPr>
        <w:pStyle w:val="Heading5"/>
      </w:pPr>
      <w:r>
        <w:rPr>
          <w:rStyle w:val="SectionNumber"/>
        </w:rPr>
        <w:t xml:space="preserve">1.3.5.1.1</w:t>
      </w:r>
      <w:r>
        <w:tab/>
      </w:r>
      <w:r>
        <w:rPr>
          <w:rFonts w:hint="eastAsia"/>
        </w:rPr>
        <w:t xml:space="preserve">一、说明</w:t>
      </w:r>
    </w:p>
    <w:p>
      <w:pPr>
        <w:pStyle w:val="FirstParagraph"/>
      </w:pPr>
      <w:r>
        <w:rPr>
          <w:rFonts w:hint="eastAsia"/>
        </w:rPr>
        <w:t xml:space="preserve">本作业巩固</w:t>
      </w:r>
      <w:r>
        <w:t xml:space="preserve"> KP-01 </w:t>
      </w:r>
      <w:r>
        <w:rPr>
          <w:rFonts w:hint="eastAsia"/>
        </w:rPr>
        <w:t xml:space="preserve">之知识。独立完成，闭书；可参考</w:t>
      </w:r>
      <w:r>
        <w:t xml:space="preserve"> 00-cocu.md </w:t>
      </w:r>
      <w:r>
        <w:rPr>
          <w:rFonts w:hint="eastAsia"/>
        </w:rPr>
        <w:t xml:space="preserve">与经络挂图。</w:t>
      </w:r>
    </w:p>
    <w:bookmarkEnd w:id="706"/>
    <w:bookmarkStart w:id="711" w:name="二题目共-100-分及格-70-分-1"/>
    <w:p>
      <w:pPr>
        <w:pStyle w:val="Heading5"/>
      </w:pPr>
      <w:r>
        <w:rPr>
          <w:rStyle w:val="SectionNumber"/>
        </w:rPr>
        <w:t xml:space="preserve">1.3.5.1.2</w:t>
      </w:r>
      <w:r>
        <w:tab/>
      </w:r>
      <w:r>
        <w:rPr>
          <w:rFonts w:hint="eastAsia"/>
        </w:rPr>
        <w:t xml:space="preserve">二、题目（共</w:t>
      </w:r>
      <w:r>
        <w:t xml:space="preserve"> 100 </w:t>
      </w:r>
      <w:r>
        <w:rPr>
          <w:rFonts w:hint="eastAsia"/>
        </w:rPr>
        <w:t xml:space="preserve">分，及格</w:t>
      </w:r>
      <w:r>
        <w:t xml:space="preserve"> ≥ 70 </w:t>
      </w:r>
      <w:r>
        <w:rPr>
          <w:rFonts w:hint="eastAsia"/>
        </w:rPr>
        <w:t xml:space="preserve">分）</w:t>
      </w:r>
    </w:p>
    <w:bookmarkStart w:id="707" w:name="a.-填空10-题-2-分-20-分-1"/>
    <w:p>
      <w:pPr>
        <w:pStyle w:val="Heading6"/>
      </w:pPr>
      <w:r>
        <w:rPr>
          <w:rStyle w:val="SectionNumber"/>
        </w:rPr>
        <w:t xml:space="preserve">1.3.5.1.2.1</w:t>
      </w:r>
      <w:r>
        <w:tab/>
      </w:r>
      <w:r>
        <w:t xml:space="preserve">A. </w:t>
      </w:r>
      <w:r>
        <w:rPr>
          <w:rFonts w:hint="eastAsia"/>
        </w:rPr>
        <w:t xml:space="preserve">填空（10</w:t>
      </w:r>
      <w:r>
        <w:t xml:space="preserve"> </w:t>
      </w:r>
      <w:r>
        <w:rPr>
          <w:rFonts w:hint="eastAsia"/>
        </w:rPr>
        <w:t xml:space="preserve">题</w:t>
      </w:r>
      <w:r>
        <w:t xml:space="preserve"> × 2 </w:t>
      </w:r>
      <w:r>
        <w:rPr>
          <w:rFonts w:hint="eastAsia"/>
        </w:rPr>
        <w:t xml:space="preserve">分</w:t>
      </w:r>
      <w:r>
        <w:t xml:space="preserve"> = 20 </w:t>
      </w:r>
      <w:r>
        <w:rPr>
          <w:rFonts w:hint="eastAsia"/>
        </w:rPr>
        <w:t xml:space="preserve">分）</w:t>
      </w:r>
    </w:p>
    <w:p>
      <w:pPr>
        <w:pStyle w:val="Compact"/>
        <w:numPr>
          <w:ilvl w:val="0"/>
          <w:numId w:val="1328"/>
        </w:numPr>
      </w:pPr>
      <w:r>
        <w:rPr>
          <w:rFonts w:hint="eastAsia"/>
        </w:rPr>
        <w:t xml:space="preserve">运动推拿三种情境：赛前</w:t>
      </w:r>
      <w:r>
        <w:t xml:space="preserve"> ____ </w:t>
      </w:r>
      <w:r>
        <w:rPr>
          <w:rFonts w:hint="eastAsia"/>
        </w:rPr>
        <w:t xml:space="preserve">式、赛后</w:t>
      </w:r>
      <w:r>
        <w:t xml:space="preserve"> ____ </w:t>
      </w:r>
      <w:r>
        <w:rPr>
          <w:rFonts w:hint="eastAsia"/>
        </w:rPr>
        <w:t xml:space="preserve">式、慢性</w:t>
      </w:r>
      <w:r>
        <w:t xml:space="preserve"> ____ </w:t>
      </w:r>
      <w:r>
        <w:rPr>
          <w:rFonts w:hint="eastAsia"/>
        </w:rPr>
        <w:t xml:space="preserve">式。</w:t>
      </w:r>
    </w:p>
    <w:p>
      <w:pPr>
        <w:pStyle w:val="Compact"/>
        <w:numPr>
          <w:ilvl w:val="0"/>
          <w:numId w:val="1328"/>
        </w:numPr>
      </w:pPr>
      <w:r>
        <w:t xml:space="preserve">DOMS </w:t>
      </w:r>
      <w:r>
        <w:rPr>
          <w:rFonts w:hint="eastAsia"/>
        </w:rPr>
        <w:t xml:space="preserve">全名为</w:t>
      </w:r>
      <w:r>
        <w:t xml:space="preserve"> </w:t>
      </w:r>
      <w:r>
        <w:rPr>
          <w:rFonts w:hint="eastAsia"/>
        </w:rPr>
        <w:t xml:space="preserve">____________；中文译为</w:t>
      </w:r>
      <w:r>
        <w:t xml:space="preserve"> ________________。</w:t>
      </w:r>
    </w:p>
    <w:p>
      <w:pPr>
        <w:pStyle w:val="Compact"/>
        <w:numPr>
          <w:ilvl w:val="0"/>
          <w:numId w:val="1328"/>
        </w:numPr>
      </w:pPr>
      <w:r>
        <w:rPr>
          <w:rFonts w:hint="eastAsia"/>
        </w:rPr>
        <w:t xml:space="preserve">急性扭伤后</w:t>
      </w:r>
      <w:r>
        <w:t xml:space="preserve"> ____ </w:t>
      </w:r>
      <w:r>
        <w:rPr>
          <w:rFonts w:hint="eastAsia"/>
        </w:rPr>
        <w:t xml:space="preserve">小时内不推拿患处。</w:t>
      </w:r>
    </w:p>
    <w:p>
      <w:pPr>
        <w:pStyle w:val="Compact"/>
        <w:numPr>
          <w:ilvl w:val="0"/>
          <w:numId w:val="1328"/>
        </w:numPr>
      </w:pPr>
      <w:r>
        <w:rPr>
          <w:rFonts w:hint="eastAsia"/>
        </w:rPr>
        <w:t xml:space="preserve">跑步常见下肢</w:t>
      </w:r>
      <w:r>
        <w:t xml:space="preserve"> 3 </w:t>
      </w:r>
      <w:r>
        <w:rPr>
          <w:rFonts w:hint="eastAsia"/>
        </w:rPr>
        <w:t xml:space="preserve">项损伤：____、____、____。</w:t>
      </w:r>
    </w:p>
    <w:p>
      <w:pPr>
        <w:pStyle w:val="Compact"/>
        <w:numPr>
          <w:ilvl w:val="0"/>
          <w:numId w:val="1328"/>
        </w:numPr>
      </w:pPr>
      <w:r>
        <w:rPr>
          <w:rFonts w:hint="eastAsia"/>
        </w:rPr>
        <w:t xml:space="preserve">委中穴属于足太阳</w:t>
      </w:r>
      <w:r>
        <w:t xml:space="preserve"> ________ </w:t>
      </w:r>
      <w:r>
        <w:rPr>
          <w:rFonts w:hint="eastAsia"/>
        </w:rPr>
        <w:t xml:space="preserve">经，主治</w:t>
      </w:r>
      <w:r>
        <w:t xml:space="preserve"> ________ </w:t>
      </w:r>
      <w:r>
        <w:rPr>
          <w:rFonts w:hint="eastAsia"/>
        </w:rPr>
        <w:t xml:space="preserve">痛。</w:t>
      </w:r>
    </w:p>
    <w:p>
      <w:pPr>
        <w:pStyle w:val="Compact"/>
        <w:numPr>
          <w:ilvl w:val="0"/>
          <w:numId w:val="1328"/>
        </w:numPr>
      </w:pPr>
      <w:r>
        <w:rPr>
          <w:rFonts w:hint="eastAsia"/>
        </w:rPr>
        <w:t xml:space="preserve">髂胫束综合征痛点位于膝</w:t>
      </w:r>
      <w:r>
        <w:t xml:space="preserve"> ________ </w:t>
      </w:r>
      <w:r>
        <w:rPr>
          <w:rFonts w:hint="eastAsia"/>
        </w:rPr>
        <w:t xml:space="preserve">侧，多沿胆经。</w:t>
      </w:r>
    </w:p>
    <w:p>
      <w:pPr>
        <w:pStyle w:val="Compact"/>
        <w:numPr>
          <w:ilvl w:val="0"/>
          <w:numId w:val="1328"/>
        </w:numPr>
      </w:pPr>
      <w:r>
        <w:t xml:space="preserve">RICE </w:t>
      </w:r>
      <w:r>
        <w:rPr>
          <w:rFonts w:hint="eastAsia"/>
        </w:rPr>
        <w:t xml:space="preserve">原则：R=____,</w:t>
      </w:r>
      <w:r>
        <w:t xml:space="preserve"> I=____, C=____, E=____。</w:t>
      </w:r>
    </w:p>
    <w:p>
      <w:pPr>
        <w:pStyle w:val="Compact"/>
        <w:numPr>
          <w:ilvl w:val="0"/>
          <w:numId w:val="1328"/>
        </w:numPr>
      </w:pPr>
      <w:r>
        <w:rPr>
          <w:rFonts w:hint="eastAsia"/>
        </w:rPr>
        <w:t xml:space="preserve">运动推拿专属问诊清单至少含</w:t>
      </w:r>
      <w:r>
        <w:t xml:space="preserve"> ________、________、________ </w:t>
      </w:r>
      <w:r>
        <w:rPr>
          <w:rFonts w:hint="eastAsia"/>
        </w:rPr>
        <w:t xml:space="preserve">三项。</w:t>
      </w:r>
    </w:p>
    <w:p>
      <w:pPr>
        <w:pStyle w:val="Compact"/>
        <w:numPr>
          <w:ilvl w:val="0"/>
          <w:numId w:val="1328"/>
        </w:numPr>
      </w:pPr>
      <w:r>
        <w:rPr>
          <w:rFonts w:hint="eastAsia"/>
        </w:rPr>
        <w:t xml:space="preserve">横纹肌溶解症急性期属于</w:t>
      </w:r>
      <w:r>
        <w:t xml:space="preserve"> </w:t>
      </w:r>
      <w:r>
        <w:rPr>
          <w:rFonts w:hint="eastAsia"/>
        </w:rPr>
        <w:t xml:space="preserve">________（绝对/相对）禁忌。</w:t>
      </w:r>
    </w:p>
    <w:p>
      <w:pPr>
        <w:pStyle w:val="Compact"/>
        <w:numPr>
          <w:ilvl w:val="0"/>
          <w:numId w:val="1328"/>
        </w:numPr>
      </w:pPr>
      <w:r>
        <w:rPr>
          <w:rFonts w:hint="eastAsia"/>
        </w:rPr>
        <w:t xml:space="preserve">阳陵泉为筋会穴，位于膝下</w:t>
      </w:r>
      <w:r>
        <w:t xml:space="preserve"> ________ </w:t>
      </w:r>
      <w:r>
        <w:rPr>
          <w:rFonts w:hint="eastAsia"/>
        </w:rPr>
        <w:t xml:space="preserve">侧。</w:t>
      </w:r>
    </w:p>
    <w:bookmarkEnd w:id="707"/>
    <w:bookmarkStart w:id="708" w:name="b.-选择10-题-3-分-30-分-3"/>
    <w:p>
      <w:pPr>
        <w:pStyle w:val="Heading6"/>
      </w:pPr>
      <w:r>
        <w:rPr>
          <w:rStyle w:val="SectionNumber"/>
        </w:rPr>
        <w:t xml:space="preserve">1.3.5.1.2.2</w:t>
      </w:r>
      <w:r>
        <w:tab/>
      </w:r>
      <w:r>
        <w:t xml:space="preserve">B. </w:t>
      </w:r>
      <w:r>
        <w:rPr>
          <w:rFonts w:hint="eastAsia"/>
        </w:rPr>
        <w:t xml:space="preserve">选择（10</w:t>
      </w:r>
      <w:r>
        <w:t xml:space="preserve"> </w:t>
      </w:r>
      <w:r>
        <w:rPr>
          <w:rFonts w:hint="eastAsia"/>
        </w:rPr>
        <w:t xml:space="preserve">题</w:t>
      </w:r>
      <w:r>
        <w:t xml:space="preserve"> × 3 </w:t>
      </w:r>
      <w:r>
        <w:rPr>
          <w:rFonts w:hint="eastAsia"/>
        </w:rPr>
        <w:t xml:space="preserve">分</w:t>
      </w:r>
      <w:r>
        <w:t xml:space="preserve"> = 30 </w:t>
      </w:r>
      <w:r>
        <w:rPr>
          <w:rFonts w:hint="eastAsia"/>
        </w:rPr>
        <w:t xml:space="preserve">分）</w:t>
      </w:r>
    </w:p>
    <w:p>
      <w:pPr>
        <w:pStyle w:val="Compact"/>
        <w:numPr>
          <w:ilvl w:val="0"/>
          <w:numId w:val="1329"/>
        </w:numPr>
      </w:pPr>
      <w:r>
        <w:rPr>
          <w:rFonts w:hint="eastAsia"/>
        </w:rPr>
        <w:t xml:space="preserve">赛前热身式手法特征：A)</w:t>
      </w:r>
      <w:r>
        <w:t xml:space="preserve"> </w:t>
      </w:r>
      <w:r>
        <w:rPr>
          <w:rFonts w:hint="eastAsia"/>
        </w:rPr>
        <w:t xml:space="preserve">慢深揉</w:t>
      </w:r>
      <w:r>
        <w:t xml:space="preserve">　B) </w:t>
      </w:r>
      <w:r>
        <w:rPr>
          <w:rFonts w:hint="eastAsia"/>
        </w:rPr>
        <w:t xml:space="preserve">快浅推拍</w:t>
      </w:r>
      <w:r>
        <w:t xml:space="preserve">　C) </w:t>
      </w:r>
      <w:r>
        <w:rPr>
          <w:rFonts w:hint="eastAsia"/>
        </w:rPr>
        <w:t xml:space="preserve">长时间按穴</w:t>
      </w:r>
      <w:r>
        <w:t xml:space="preserve">　D) </w:t>
      </w:r>
      <w:r>
        <w:rPr>
          <w:rFonts w:hint="eastAsia"/>
        </w:rPr>
        <w:t xml:space="preserve">拉伸为主</w:t>
      </w:r>
    </w:p>
    <w:p>
      <w:pPr>
        <w:pStyle w:val="Compact"/>
        <w:numPr>
          <w:ilvl w:val="0"/>
          <w:numId w:val="1329"/>
        </w:numPr>
      </w:pPr>
      <w:r>
        <w:rPr>
          <w:rFonts w:hint="eastAsia"/>
        </w:rPr>
        <w:t xml:space="preserve">赛后放松式主要目的不含：A)</w:t>
      </w:r>
      <w:r>
        <w:t xml:space="preserve"> </w:t>
      </w:r>
      <w:r>
        <w:rPr>
          <w:rFonts w:hint="eastAsia"/>
        </w:rPr>
        <w:t xml:space="preserve">排乳酸</w:t>
      </w:r>
      <w:r>
        <w:t xml:space="preserve">　B) </w:t>
      </w:r>
      <w:r>
        <w:rPr>
          <w:rFonts w:hint="eastAsia"/>
        </w:rPr>
        <w:t xml:space="preserve">缓</w:t>
      </w:r>
      <w:r>
        <w:t xml:space="preserve"> DOMS　C) </w:t>
      </w:r>
      <w:r>
        <w:rPr>
          <w:rFonts w:hint="eastAsia"/>
        </w:rPr>
        <w:t xml:space="preserve">提升爆发力</w:t>
      </w:r>
      <w:r>
        <w:t xml:space="preserve">　D) </w:t>
      </w:r>
      <w:r>
        <w:rPr>
          <w:rFonts w:hint="eastAsia"/>
        </w:rPr>
        <w:t xml:space="preserve">恢复气血</w:t>
      </w:r>
    </w:p>
    <w:p>
      <w:pPr>
        <w:pStyle w:val="Compact"/>
        <w:numPr>
          <w:ilvl w:val="0"/>
          <w:numId w:val="1329"/>
        </w:numPr>
      </w:pPr>
      <w:r>
        <w:rPr>
          <w:rFonts w:hint="eastAsia"/>
        </w:rPr>
        <w:t xml:space="preserve">急性踝扭伤</w:t>
      </w:r>
      <w:r>
        <w:t xml:space="preserve"> (12h) </w:t>
      </w:r>
      <w:r>
        <w:rPr>
          <w:rFonts w:hint="eastAsia"/>
        </w:rPr>
        <w:t xml:space="preserve">处理：A)</w:t>
      </w:r>
      <w:r>
        <w:t xml:space="preserve"> </w:t>
      </w:r>
      <w:r>
        <w:rPr>
          <w:rFonts w:hint="eastAsia"/>
        </w:rPr>
        <w:t xml:space="preserve">推患处</w:t>
      </w:r>
      <w:r>
        <w:t xml:space="preserve">　B) </w:t>
      </w:r>
      <w:r>
        <w:rPr>
          <w:rFonts w:hint="eastAsia"/>
        </w:rPr>
        <w:t xml:space="preserve">拉患踝</w:t>
      </w:r>
      <w:r>
        <w:t xml:space="preserve">　C) </w:t>
      </w:r>
      <w:r>
        <w:rPr>
          <w:rFonts w:hint="eastAsia"/>
        </w:rPr>
        <w:t xml:space="preserve">推远端</w:t>
      </w:r>
      <w:r>
        <w:t xml:space="preserve"> + RICE　D) </w:t>
      </w:r>
      <w:r>
        <w:rPr>
          <w:rFonts w:hint="eastAsia"/>
        </w:rPr>
        <w:t xml:space="preserve">深压</w:t>
      </w:r>
    </w:p>
    <w:p>
      <w:pPr>
        <w:pStyle w:val="Compact"/>
        <w:numPr>
          <w:ilvl w:val="0"/>
          <w:numId w:val="1329"/>
        </w:numPr>
      </w:pPr>
      <w:r>
        <w:rPr>
          <w:rFonts w:hint="eastAsia"/>
        </w:rPr>
        <w:t xml:space="preserve">服务前四诊</w:t>
      </w:r>
      <w:r>
        <w:rPr>
          <w:rFonts w:hint="eastAsia"/>
          <w:b/>
          <w:bCs/>
        </w:rPr>
        <w:t xml:space="preserve">不包含</w:t>
      </w:r>
      <w:r>
        <w:rPr>
          <w:rFonts w:hint="eastAsia"/>
        </w:rPr>
        <w:t xml:space="preserve">：A)</w:t>
      </w:r>
      <w:r>
        <w:t xml:space="preserve"> </w:t>
      </w:r>
      <w:r>
        <w:rPr>
          <w:rFonts w:hint="eastAsia"/>
        </w:rPr>
        <w:t xml:space="preserve">望</w:t>
      </w:r>
      <w:r>
        <w:t xml:space="preserve">　B) </w:t>
      </w:r>
      <w:r>
        <w:rPr>
          <w:rFonts w:hint="eastAsia"/>
        </w:rPr>
        <w:t xml:space="preserve">闻</w:t>
      </w:r>
      <w:r>
        <w:t xml:space="preserve">　C) </w:t>
      </w:r>
      <w:r>
        <w:rPr>
          <w:rFonts w:hint="eastAsia"/>
        </w:rPr>
        <w:t xml:space="preserve">问</w:t>
      </w:r>
      <w:r>
        <w:t xml:space="preserve">　D) </w:t>
      </w:r>
      <w:r>
        <w:rPr>
          <w:rFonts w:hint="eastAsia"/>
        </w:rPr>
        <w:t xml:space="preserve">拔</w:t>
      </w:r>
    </w:p>
    <w:p>
      <w:pPr>
        <w:pStyle w:val="Compact"/>
        <w:numPr>
          <w:ilvl w:val="0"/>
          <w:numId w:val="1329"/>
        </w:numPr>
      </w:pPr>
      <w:r>
        <w:rPr>
          <w:rFonts w:hint="eastAsia"/>
        </w:rPr>
        <w:t xml:space="preserve">运动员脉象”弦”主：A)</w:t>
      </w:r>
      <w:r>
        <w:t xml:space="preserve"> </w:t>
      </w:r>
      <w:r>
        <w:rPr>
          <w:rFonts w:hint="eastAsia"/>
        </w:rPr>
        <w:t xml:space="preserve">寒</w:t>
      </w:r>
      <w:r>
        <w:t xml:space="preserve">　B) </w:t>
      </w:r>
      <w:r>
        <w:rPr>
          <w:rFonts w:hint="eastAsia"/>
        </w:rPr>
        <w:t xml:space="preserve">肝郁/痛</w:t>
      </w:r>
      <w:r>
        <w:t xml:space="preserve">　C) </w:t>
      </w:r>
      <w:r>
        <w:rPr>
          <w:rFonts w:hint="eastAsia"/>
        </w:rPr>
        <w:t xml:space="preserve">湿</w:t>
      </w:r>
      <w:r>
        <w:t xml:space="preserve">　D) </w:t>
      </w:r>
      <w:r>
        <w:rPr>
          <w:rFonts w:hint="eastAsia"/>
        </w:rPr>
        <w:t xml:space="preserve">虚</w:t>
      </w:r>
    </w:p>
    <w:p>
      <w:pPr>
        <w:pStyle w:val="Compact"/>
        <w:numPr>
          <w:ilvl w:val="0"/>
          <w:numId w:val="1329"/>
        </w:numPr>
      </w:pPr>
      <w:r>
        <w:rPr>
          <w:rFonts w:hint="eastAsia"/>
        </w:rPr>
        <w:t xml:space="preserve">跳跃膝学名为：A)</w:t>
      </w:r>
      <w:r>
        <w:t xml:space="preserve"> </w:t>
      </w:r>
      <w:r>
        <w:rPr>
          <w:rFonts w:hint="eastAsia"/>
        </w:rPr>
        <w:t xml:space="preserve">髌腱炎</w:t>
      </w:r>
      <w:r>
        <w:t xml:space="preserve">　B) </w:t>
      </w:r>
      <w:r>
        <w:rPr>
          <w:rFonts w:hint="eastAsia"/>
        </w:rPr>
        <w:t xml:space="preserve">髂胫束综合征</w:t>
      </w:r>
      <w:r>
        <w:t xml:space="preserve">　C) </w:t>
      </w:r>
      <w:r>
        <w:rPr>
          <w:rFonts w:hint="eastAsia"/>
        </w:rPr>
        <w:t xml:space="preserve">跟腱炎</w:t>
      </w:r>
      <w:r>
        <w:t xml:space="preserve">　D) </w:t>
      </w:r>
      <w:r>
        <w:rPr>
          <w:rFonts w:hint="eastAsia"/>
        </w:rPr>
        <w:t xml:space="preserve">网球肘</w:t>
      </w:r>
    </w:p>
    <w:p>
      <w:pPr>
        <w:pStyle w:val="Compact"/>
        <w:numPr>
          <w:ilvl w:val="0"/>
          <w:numId w:val="1329"/>
        </w:numPr>
      </w:pPr>
      <w:r>
        <w:rPr>
          <w:rFonts w:hint="eastAsia"/>
        </w:rPr>
        <w:t xml:space="preserve">游泳常见上肢损伤：A)</w:t>
      </w:r>
      <w:r>
        <w:t xml:space="preserve"> </w:t>
      </w:r>
      <w:r>
        <w:rPr>
          <w:rFonts w:hint="eastAsia"/>
        </w:rPr>
        <w:t xml:space="preserve">网球肘</w:t>
      </w:r>
      <w:r>
        <w:t xml:space="preserve">　B) </w:t>
      </w:r>
      <w:r>
        <w:rPr>
          <w:rFonts w:hint="eastAsia"/>
        </w:rPr>
        <w:t xml:space="preserve">游泳肩</w:t>
      </w:r>
      <w:r>
        <w:t xml:space="preserve"> </w:t>
      </w:r>
      <w:r>
        <w:rPr>
          <w:rFonts w:hint="eastAsia"/>
        </w:rPr>
        <w:t xml:space="preserve">(肩袖)</w:t>
      </w:r>
      <w:r>
        <w:t xml:space="preserve">　C) </w:t>
      </w:r>
      <w:r>
        <w:rPr>
          <w:rFonts w:hint="eastAsia"/>
        </w:rPr>
        <w:t xml:space="preserve">跳跃膝</w:t>
      </w:r>
      <w:r>
        <w:t xml:space="preserve">　D) </w:t>
      </w:r>
      <w:r>
        <w:rPr>
          <w:rFonts w:hint="eastAsia"/>
        </w:rPr>
        <w:t xml:space="preserve">足底筋膜炎</w:t>
      </w:r>
    </w:p>
    <w:p>
      <w:pPr>
        <w:pStyle w:val="Compact"/>
        <w:numPr>
          <w:ilvl w:val="0"/>
          <w:numId w:val="1329"/>
        </w:numPr>
      </w:pPr>
      <w:r>
        <w:rPr>
          <w:rFonts w:hint="eastAsia"/>
        </w:rPr>
        <w:t xml:space="preserve">全身运动推拿建议时长：A)</w:t>
      </w:r>
      <w:r>
        <w:t xml:space="preserve"> 30 </w:t>
      </w:r>
      <w:r>
        <w:rPr>
          <w:rFonts w:hint="eastAsia"/>
        </w:rPr>
        <w:t xml:space="preserve">分钟</w:t>
      </w:r>
      <w:r>
        <w:t xml:space="preserve">　B) 45 </w:t>
      </w:r>
      <w:r>
        <w:rPr>
          <w:rFonts w:hint="eastAsia"/>
        </w:rPr>
        <w:t xml:space="preserve">分钟</w:t>
      </w:r>
      <w:r>
        <w:t xml:space="preserve">　C) ≥ 60 </w:t>
      </w:r>
      <w:r>
        <w:rPr>
          <w:rFonts w:hint="eastAsia"/>
        </w:rPr>
        <w:t xml:space="preserve">分钟</w:t>
      </w:r>
      <w:r>
        <w:t xml:space="preserve">　D) ≥ 120 </w:t>
      </w:r>
      <w:r>
        <w:rPr>
          <w:rFonts w:hint="eastAsia"/>
        </w:rPr>
        <w:t xml:space="preserve">分钟</w:t>
      </w:r>
    </w:p>
    <w:p>
      <w:pPr>
        <w:pStyle w:val="Compact"/>
        <w:numPr>
          <w:ilvl w:val="0"/>
          <w:numId w:val="1329"/>
        </w:numPr>
      </w:pPr>
      <w:r>
        <w:rPr>
          <w:rFonts w:hint="eastAsia"/>
        </w:rPr>
        <w:t xml:space="preserve">下列</w:t>
      </w:r>
      <w:r>
        <w:rPr>
          <w:rFonts w:hint="eastAsia"/>
          <w:b/>
          <w:bCs/>
        </w:rPr>
        <w:t xml:space="preserve">非</w:t>
      </w:r>
      <w:r>
        <w:rPr>
          <w:rFonts w:hint="eastAsia"/>
        </w:rPr>
        <w:t xml:space="preserve">运动推拿绝对禁忌：A)</w:t>
      </w:r>
      <w:r>
        <w:t xml:space="preserve"> </w:t>
      </w:r>
      <w:r>
        <w:rPr>
          <w:rFonts w:hint="eastAsia"/>
        </w:rPr>
        <w:t xml:space="preserve">急性骨折未愈</w:t>
      </w:r>
      <w:r>
        <w:t xml:space="preserve">　B) </w:t>
      </w:r>
      <w:r>
        <w:rPr>
          <w:rFonts w:hint="eastAsia"/>
        </w:rPr>
        <w:t xml:space="preserve">韧带完全撕裂</w:t>
      </w:r>
      <w:r>
        <w:t xml:space="preserve">　C) </w:t>
      </w:r>
      <w:r>
        <w:rPr>
          <w:rFonts w:hint="eastAsia"/>
        </w:rPr>
        <w:t xml:space="preserve">慢性肌腱炎</w:t>
      </w:r>
      <w:r>
        <w:t xml:space="preserve">　D) </w:t>
      </w:r>
      <w:r>
        <w:rPr>
          <w:rFonts w:hint="eastAsia"/>
        </w:rPr>
        <w:t xml:space="preserve">急性</w:t>
      </w:r>
      <w:r>
        <w:t xml:space="preserve"> DVT</w:t>
      </w:r>
    </w:p>
    <w:p>
      <w:pPr>
        <w:pStyle w:val="Compact"/>
        <w:numPr>
          <w:ilvl w:val="0"/>
          <w:numId w:val="1329"/>
        </w:numPr>
      </w:pPr>
      <w:r>
        <w:rPr>
          <w:rFonts w:hint="eastAsia"/>
        </w:rPr>
        <w:t xml:space="preserve">运动推拿介质</w:t>
      </w:r>
      <w:r>
        <w:rPr>
          <w:rFonts w:hint="eastAsia"/>
          <w:b/>
          <w:bCs/>
        </w:rPr>
        <w:t xml:space="preserve">不</w:t>
      </w:r>
      <w:r>
        <w:rPr>
          <w:rFonts w:hint="eastAsia"/>
        </w:rPr>
        <w:t xml:space="preserve">常用：A)</w:t>
      </w:r>
      <w:r>
        <w:t xml:space="preserve"> </w:t>
      </w:r>
      <w:r>
        <w:rPr>
          <w:rFonts w:hint="eastAsia"/>
        </w:rPr>
        <w:t xml:space="preserve">按摩油</w:t>
      </w:r>
      <w:r>
        <w:t xml:space="preserve">　B) </w:t>
      </w:r>
      <w:r>
        <w:rPr>
          <w:rFonts w:hint="eastAsia"/>
        </w:rPr>
        <w:t xml:space="preserve">爽身粉</w:t>
      </w:r>
      <w:r>
        <w:t xml:space="preserve">　C) </w:t>
      </w:r>
      <w:r>
        <w:rPr>
          <w:rFonts w:hint="eastAsia"/>
        </w:rPr>
        <w:t xml:space="preserve">中药酒</w:t>
      </w:r>
      <w:r>
        <w:t xml:space="preserve">　D) </w:t>
      </w:r>
      <w:r>
        <w:rPr>
          <w:rFonts w:hint="eastAsia"/>
        </w:rPr>
        <w:t xml:space="preserve">食用醋</w:t>
      </w:r>
    </w:p>
    <w:bookmarkEnd w:id="708"/>
    <w:bookmarkStart w:id="709" w:name="c.-简答5-题-6-分-30-分-3"/>
    <w:p>
      <w:pPr>
        <w:pStyle w:val="Heading6"/>
      </w:pPr>
      <w:r>
        <w:rPr>
          <w:rStyle w:val="SectionNumber"/>
        </w:rPr>
        <w:t xml:space="preserve">1.3.5.1.2.3</w:t>
      </w:r>
      <w:r>
        <w:tab/>
      </w:r>
      <w:r>
        <w:t xml:space="preserve">C. </w:t>
      </w:r>
      <w:r>
        <w:rPr>
          <w:rFonts w:hint="eastAsia"/>
        </w:rPr>
        <w:t xml:space="preserve">简答（5</w:t>
      </w:r>
      <w:r>
        <w:t xml:space="preserve"> </w:t>
      </w:r>
      <w:r>
        <w:rPr>
          <w:rFonts w:hint="eastAsia"/>
        </w:rPr>
        <w:t xml:space="preserve">题</w:t>
      </w:r>
      <w:r>
        <w:t xml:space="preserve"> × 6 </w:t>
      </w:r>
      <w:r>
        <w:rPr>
          <w:rFonts w:hint="eastAsia"/>
        </w:rPr>
        <w:t xml:space="preserve">分</w:t>
      </w:r>
      <w:r>
        <w:t xml:space="preserve"> = 30 </w:t>
      </w:r>
      <w:r>
        <w:rPr>
          <w:rFonts w:hint="eastAsia"/>
        </w:rPr>
        <w:t xml:space="preserve">分）</w:t>
      </w:r>
    </w:p>
    <w:p>
      <w:pPr>
        <w:pStyle w:val="Compact"/>
        <w:numPr>
          <w:ilvl w:val="0"/>
          <w:numId w:val="1330"/>
        </w:numPr>
      </w:pPr>
      <w:r>
        <w:rPr>
          <w:rFonts w:hint="eastAsia"/>
        </w:rPr>
        <w:t xml:space="preserve">列出运动推拿</w:t>
      </w:r>
      <w:r>
        <w:t xml:space="preserve"> vs </w:t>
      </w:r>
      <w:r>
        <w:rPr>
          <w:rFonts w:hint="eastAsia"/>
        </w:rPr>
        <w:t xml:space="preserve">一般保健推拿的</w:t>
      </w:r>
      <w:r>
        <w:t xml:space="preserve"> 5 </w:t>
      </w:r>
      <w:r>
        <w:rPr>
          <w:rFonts w:hint="eastAsia"/>
        </w:rPr>
        <w:t xml:space="preserve">项差异。</w:t>
      </w:r>
    </w:p>
    <w:p>
      <w:pPr>
        <w:pStyle w:val="Compact"/>
        <w:numPr>
          <w:ilvl w:val="0"/>
          <w:numId w:val="1330"/>
        </w:numPr>
      </w:pPr>
      <w:r>
        <w:rPr>
          <w:rFonts w:hint="eastAsia"/>
        </w:rPr>
        <w:t xml:space="preserve">列出运动专属问诊清单的</w:t>
      </w:r>
      <w:r>
        <w:t xml:space="preserve"> 6 </w:t>
      </w:r>
      <w:r>
        <w:rPr>
          <w:rFonts w:hint="eastAsia"/>
        </w:rPr>
        <w:t xml:space="preserve">项要点。</w:t>
      </w:r>
    </w:p>
    <w:p>
      <w:pPr>
        <w:pStyle w:val="Compact"/>
        <w:numPr>
          <w:ilvl w:val="0"/>
          <w:numId w:val="1330"/>
        </w:numPr>
      </w:pPr>
      <w:r>
        <w:rPr>
          <w:rFonts w:hint="eastAsia"/>
        </w:rPr>
        <w:t xml:space="preserve">列出</w:t>
      </w:r>
      <w:r>
        <w:t xml:space="preserve"> 5 </w:t>
      </w:r>
      <w:r>
        <w:rPr>
          <w:rFonts w:hint="eastAsia"/>
        </w:rPr>
        <w:t xml:space="preserve">种常见运动伤及其</w:t>
      </w:r>
      <w:r>
        <w:t xml:space="preserve"> TCM </w:t>
      </w:r>
      <w:r>
        <w:rPr>
          <w:rFonts w:hint="eastAsia"/>
        </w:rPr>
        <w:t xml:space="preserve">病机。</w:t>
      </w:r>
    </w:p>
    <w:p>
      <w:pPr>
        <w:pStyle w:val="Compact"/>
        <w:numPr>
          <w:ilvl w:val="0"/>
          <w:numId w:val="1330"/>
        </w:numPr>
      </w:pPr>
      <w:r>
        <w:rPr>
          <w:rFonts w:hint="eastAsia"/>
        </w:rPr>
        <w:t xml:space="preserve">列出</w:t>
      </w:r>
      <w:r>
        <w:t xml:space="preserve"> 6 </w:t>
      </w:r>
      <w:r>
        <w:rPr>
          <w:rFonts w:hint="eastAsia"/>
        </w:rPr>
        <w:t xml:space="preserve">个运动推拿常用穴位与所在经络。</w:t>
      </w:r>
    </w:p>
    <w:p>
      <w:pPr>
        <w:pStyle w:val="Compact"/>
        <w:numPr>
          <w:ilvl w:val="0"/>
          <w:numId w:val="1330"/>
        </w:numPr>
      </w:pPr>
      <w:r>
        <w:rPr>
          <w:rFonts w:hint="eastAsia"/>
        </w:rPr>
        <w:t xml:space="preserve">列出运动推拿绝对禁忌</w:t>
      </w:r>
      <w:r>
        <w:t xml:space="preserve"> 5 </w:t>
      </w:r>
      <w:r>
        <w:rPr>
          <w:rFonts w:hint="eastAsia"/>
        </w:rPr>
        <w:t xml:space="preserve">项。</w:t>
      </w:r>
    </w:p>
    <w:bookmarkEnd w:id="709"/>
    <w:bookmarkStart w:id="710" w:name="d.-案例共-20-分-2"/>
    <w:p>
      <w:pPr>
        <w:pStyle w:val="Heading6"/>
      </w:pPr>
      <w:r>
        <w:rPr>
          <w:rStyle w:val="SectionNumber"/>
        </w:rPr>
        <w:t xml:space="preserve">1.3.5.1.2.4</w:t>
      </w:r>
      <w:r>
        <w:tab/>
      </w:r>
      <w:r>
        <w:t xml:space="preserve">D. </w:t>
      </w:r>
      <w:r>
        <w:rPr>
          <w:rFonts w:hint="eastAsia"/>
        </w:rPr>
        <w:t xml:space="preserve">案例（共</w:t>
      </w:r>
      <w:r>
        <w:t xml:space="preserve"> 20 </w:t>
      </w:r>
      <w:r>
        <w:rPr>
          <w:rFonts w:hint="eastAsia"/>
        </w:rPr>
        <w:t xml:space="preserve">分）</w:t>
      </w:r>
    </w:p>
    <w:p>
      <w:pPr>
        <w:pStyle w:val="FirstParagraph"/>
      </w:pPr>
      <w:r>
        <w:rPr>
          <w:rFonts w:hint="eastAsia"/>
          <w:b/>
          <w:bCs/>
        </w:rPr>
        <w:t xml:space="preserve">案例：</w:t>
      </w:r>
      <w:r>
        <w:t xml:space="preserve"> </w:t>
      </w:r>
      <w:r>
        <w:rPr>
          <w:rFonts w:hint="eastAsia"/>
        </w:rPr>
        <w:t xml:space="preserve">张先生，28</w:t>
      </w:r>
      <w:r>
        <w:t xml:space="preserve"> </w:t>
      </w:r>
      <w:r>
        <w:rPr>
          <w:rFonts w:hint="eastAsia"/>
        </w:rPr>
        <w:t xml:space="preserve">岁，业余马拉松跑者，每周训练</w:t>
      </w:r>
      <w:r>
        <w:t xml:space="preserve"> 80 km。3 </w:t>
      </w:r>
      <w:r>
        <w:rPr>
          <w:rFonts w:hint="eastAsia"/>
        </w:rPr>
        <w:t xml:space="preserve">周前完赛后开始右膝外侧痛，跑步至</w:t>
      </w:r>
      <w:r>
        <w:t xml:space="preserve"> 5 km </w:t>
      </w:r>
      <w:r>
        <w:rPr>
          <w:rFonts w:hint="eastAsia"/>
        </w:rPr>
        <w:t xml:space="preserve">时加剧，停止后缓解。无骨折史。要求运动推拿。</w:t>
      </w:r>
    </w:p>
    <w:p>
      <w:pPr>
        <w:pStyle w:val="Compact"/>
        <w:numPr>
          <w:ilvl w:val="0"/>
          <w:numId w:val="1331"/>
        </w:numPr>
      </w:pPr>
      <w:r>
        <w:rPr>
          <w:rFonts w:hint="eastAsia"/>
        </w:rPr>
        <w:t xml:space="preserve">列出术前需特别问诊的</w:t>
      </w:r>
      <w:r>
        <w:t xml:space="preserve"> 4 </w:t>
      </w:r>
      <w:r>
        <w:rPr>
          <w:rFonts w:hint="eastAsia"/>
        </w:rPr>
        <w:t xml:space="preserve">项重点（4</w:t>
      </w:r>
      <w:r>
        <w:t xml:space="preserve"> </w:t>
      </w:r>
      <w:r>
        <w:rPr>
          <w:rFonts w:hint="eastAsia"/>
        </w:rPr>
        <w:t xml:space="preserve">分）</w:t>
      </w:r>
    </w:p>
    <w:p>
      <w:pPr>
        <w:pStyle w:val="Compact"/>
        <w:numPr>
          <w:ilvl w:val="0"/>
          <w:numId w:val="1331"/>
        </w:numPr>
      </w:pPr>
      <w:r>
        <w:rPr>
          <w:rFonts w:hint="eastAsia"/>
        </w:rPr>
        <w:t xml:space="preserve">推断可能的临床印象（中文</w:t>
      </w:r>
      <w:r>
        <w:t xml:space="preserve"> + </w:t>
      </w:r>
      <w:r>
        <w:rPr>
          <w:rFonts w:hint="eastAsia"/>
        </w:rPr>
        <w:t xml:space="preserve">英文）（3</w:t>
      </w:r>
      <w:r>
        <w:t xml:space="preserve"> </w:t>
      </w:r>
      <w:r>
        <w:rPr>
          <w:rFonts w:hint="eastAsia"/>
        </w:rPr>
        <w:t xml:space="preserve">分）</w:t>
      </w:r>
    </w:p>
    <w:p>
      <w:pPr>
        <w:pStyle w:val="Compact"/>
        <w:numPr>
          <w:ilvl w:val="0"/>
          <w:numId w:val="1331"/>
        </w:numPr>
      </w:pPr>
      <w:r>
        <w:rPr>
          <w:rFonts w:hint="eastAsia"/>
        </w:rPr>
        <w:t xml:space="preserve">列出该印象的</w:t>
      </w:r>
      <w:r>
        <w:t xml:space="preserve"> TCM </w:t>
      </w:r>
      <w:r>
        <w:rPr>
          <w:rFonts w:hint="eastAsia"/>
        </w:rPr>
        <w:t xml:space="preserve">病机（3</w:t>
      </w:r>
      <w:r>
        <w:t xml:space="preserve"> </w:t>
      </w:r>
      <w:r>
        <w:rPr>
          <w:rFonts w:hint="eastAsia"/>
        </w:rPr>
        <w:t xml:space="preserve">分）</w:t>
      </w:r>
    </w:p>
    <w:p>
      <w:pPr>
        <w:pStyle w:val="Compact"/>
        <w:numPr>
          <w:ilvl w:val="0"/>
          <w:numId w:val="1331"/>
        </w:numPr>
      </w:pPr>
      <w:r>
        <w:rPr>
          <w:rFonts w:hint="eastAsia"/>
        </w:rPr>
        <w:t xml:space="preserve">列出</w:t>
      </w:r>
      <w:r>
        <w:t xml:space="preserve"> 4 </w:t>
      </w:r>
      <w:r>
        <w:rPr>
          <w:rFonts w:hint="eastAsia"/>
        </w:rPr>
        <w:t xml:space="preserve">个核心配穴（4</w:t>
      </w:r>
      <w:r>
        <w:t xml:space="preserve"> </w:t>
      </w:r>
      <w:r>
        <w:rPr>
          <w:rFonts w:hint="eastAsia"/>
        </w:rPr>
        <w:t xml:space="preserve">分）</w:t>
      </w:r>
    </w:p>
    <w:p>
      <w:pPr>
        <w:pStyle w:val="Compact"/>
        <w:numPr>
          <w:ilvl w:val="0"/>
          <w:numId w:val="1331"/>
        </w:numPr>
      </w:pPr>
      <w:r>
        <w:rPr>
          <w:rFonts w:hint="eastAsia"/>
        </w:rPr>
        <w:t xml:space="preserve">列出</w:t>
      </w:r>
      <w:r>
        <w:t xml:space="preserve"> 3 </w:t>
      </w:r>
      <w:r>
        <w:rPr>
          <w:rFonts w:hint="eastAsia"/>
        </w:rPr>
        <w:t xml:space="preserve">个绝对禁忌情境（应即停推拿并转介）（6</w:t>
      </w:r>
      <w:r>
        <w:t xml:space="preserve"> </w:t>
      </w:r>
      <w:r>
        <w:rPr>
          <w:rFonts w:hint="eastAsia"/>
        </w:rPr>
        <w:t xml:space="preserve">分）</w:t>
      </w:r>
    </w:p>
    <w:p>
      <w:r>
        <w:pict>
          <v:rect style="width:0;height:1.5pt" o:hralign="center" o:hrstd="t" o:hr="t"/>
        </w:pict>
      </w:r>
    </w:p>
    <w:bookmarkEnd w:id="710"/>
    <w:bookmarkEnd w:id="711"/>
    <w:bookmarkStart w:id="712" w:name="答案要点导师参考-3"/>
    <w:p>
      <w:pPr>
        <w:pStyle w:val="Heading5"/>
      </w:pPr>
      <w:r>
        <w:rPr>
          <w:rStyle w:val="SectionNumber"/>
        </w:rPr>
        <w:t xml:space="preserve">1.3.5.1.3</w:t>
      </w:r>
      <w:r>
        <w:tab/>
      </w:r>
      <w:r>
        <w:rPr>
          <w:rFonts w:hint="eastAsia"/>
        </w:rPr>
        <w:t xml:space="preserve">答案要点（导师参考）</w:t>
      </w:r>
    </w:p>
    <w:p>
      <w:pPr>
        <w:pStyle w:val="Compact"/>
        <w:numPr>
          <w:ilvl w:val="0"/>
          <w:numId w:val="1332"/>
        </w:numPr>
      </w:pPr>
      <w:r>
        <w:t xml:space="preserve">A: 1) </w:t>
      </w:r>
      <w:r>
        <w:rPr>
          <w:rFonts w:hint="eastAsia"/>
        </w:rPr>
        <w:t xml:space="preserve">热身/放松/治疗</w:t>
      </w:r>
      <w:r>
        <w:t xml:space="preserve">　2) Delayed Onset Muscle Soreness / </w:t>
      </w:r>
      <w:r>
        <w:rPr>
          <w:rFonts w:hint="eastAsia"/>
        </w:rPr>
        <w:t xml:space="preserve">延迟性肌肉酸痛</w:t>
      </w:r>
      <w:r>
        <w:t xml:space="preserve">　3) 24　4) </w:t>
      </w:r>
      <w:r>
        <w:rPr>
          <w:rFonts w:hint="eastAsia"/>
        </w:rPr>
        <w:t xml:space="preserve">髂胫束综合征/足底筋膜炎/胫骨内侧应力综合征（任</w:t>
      </w:r>
      <w:r>
        <w:t xml:space="preserve"> </w:t>
      </w:r>
      <w:r>
        <w:rPr>
          <w:rFonts w:hint="eastAsia"/>
        </w:rPr>
        <w:t xml:space="preserve">3）</w:t>
      </w:r>
      <w:r>
        <w:t xml:space="preserve">　5) </w:t>
      </w:r>
      <w:r>
        <w:rPr>
          <w:rFonts w:hint="eastAsia"/>
        </w:rPr>
        <w:t xml:space="preserve">膀胱/腰背</w:t>
      </w:r>
      <w:r>
        <w:t xml:space="preserve">　6) </w:t>
      </w:r>
      <w:r>
        <w:rPr>
          <w:rFonts w:hint="eastAsia"/>
        </w:rPr>
        <w:t xml:space="preserve">外</w:t>
      </w:r>
      <w:r>
        <w:t xml:space="preserve">　7) Rest/Ice/Compression/Elevation　8) </w:t>
      </w:r>
      <w:r>
        <w:rPr>
          <w:rFonts w:hint="eastAsia"/>
        </w:rPr>
        <w:t xml:space="preserve">训练史/伤痛史/训练周期（任</w:t>
      </w:r>
      <w:r>
        <w:t xml:space="preserve"> </w:t>
      </w:r>
      <w:r>
        <w:rPr>
          <w:rFonts w:hint="eastAsia"/>
        </w:rPr>
        <w:t xml:space="preserve">3）</w:t>
      </w:r>
      <w:r>
        <w:t xml:space="preserve">　9) </w:t>
      </w:r>
      <w:r>
        <w:rPr>
          <w:rFonts w:hint="eastAsia"/>
        </w:rPr>
        <w:t xml:space="preserve">绝对</w:t>
      </w:r>
      <w:r>
        <w:t xml:space="preserve">　10) </w:t>
      </w:r>
      <w:r>
        <w:rPr>
          <w:rFonts w:hint="eastAsia"/>
        </w:rPr>
        <w:t xml:space="preserve">外</w:t>
      </w:r>
    </w:p>
    <w:p>
      <w:pPr>
        <w:pStyle w:val="Compact"/>
        <w:numPr>
          <w:ilvl w:val="0"/>
          <w:numId w:val="1332"/>
        </w:numPr>
      </w:pPr>
      <w:r>
        <w:t xml:space="preserve">B: 11) B　12) C　13) C　14) D　15) B　16) A　17) B　18) C　19) C　20) D</w:t>
      </w:r>
    </w:p>
    <w:p>
      <w:pPr>
        <w:pStyle w:val="Compact"/>
        <w:numPr>
          <w:ilvl w:val="0"/>
          <w:numId w:val="1332"/>
        </w:numPr>
      </w:pPr>
    </w:p>
    <w:p>
      <w:pPr>
        <w:pStyle w:val="Compact"/>
        <w:numPr>
          <w:ilvl w:val="1"/>
          <w:numId w:val="1333"/>
        </w:numPr>
      </w:pPr>
      <w:r>
        <w:rPr>
          <w:rFonts w:hint="eastAsia"/>
        </w:rPr>
        <w:t xml:space="preserve">目的、时机、评估重点、手法侧重、时长、禁忌警觉（任</w:t>
      </w:r>
      <w:r>
        <w:t xml:space="preserve"> </w:t>
      </w:r>
      <w:r>
        <w:rPr>
          <w:rFonts w:hint="eastAsia"/>
        </w:rPr>
        <w:t xml:space="preserve">5）</w:t>
      </w:r>
    </w:p>
    <w:p>
      <w:pPr>
        <w:pStyle w:val="Compact"/>
        <w:numPr>
          <w:ilvl w:val="0"/>
          <w:numId w:val="1332"/>
        </w:numPr>
      </w:pPr>
    </w:p>
    <w:p>
      <w:pPr>
        <w:pStyle w:val="Compact"/>
        <w:numPr>
          <w:ilvl w:val="1"/>
          <w:numId w:val="1334"/>
        </w:numPr>
      </w:pPr>
      <w:r>
        <w:rPr>
          <w:rFonts w:hint="eastAsia"/>
        </w:rPr>
        <w:t xml:space="preserve">训练项目+年限、周训练量、伤痛史、当前症状部位/性质、训练周期、营养睡眠</w:t>
      </w:r>
    </w:p>
    <w:p>
      <w:pPr>
        <w:pStyle w:val="Compact"/>
        <w:numPr>
          <w:ilvl w:val="0"/>
          <w:numId w:val="1332"/>
        </w:numPr>
      </w:pPr>
    </w:p>
    <w:p>
      <w:pPr>
        <w:pStyle w:val="Compact"/>
        <w:numPr>
          <w:ilvl w:val="1"/>
          <w:numId w:val="1335"/>
        </w:numPr>
      </w:pPr>
      <w:r>
        <w:rPr>
          <w:rFonts w:hint="eastAsia"/>
        </w:rPr>
        <w:t xml:space="preserve">DOMS-气滞血瘀；肌腱炎-湿热痹阻；扭伤-经筋离位；ITBS-筋膜痹阻；足底筋膜炎-肾虚寒湿</w:t>
      </w:r>
    </w:p>
    <w:p>
      <w:pPr>
        <w:pStyle w:val="Compact"/>
        <w:numPr>
          <w:ilvl w:val="0"/>
          <w:numId w:val="1332"/>
        </w:numPr>
      </w:pPr>
    </w:p>
    <w:p>
      <w:pPr>
        <w:pStyle w:val="Compact"/>
        <w:numPr>
          <w:ilvl w:val="1"/>
          <w:numId w:val="1336"/>
        </w:numPr>
      </w:pPr>
      <w:r>
        <w:rPr>
          <w:rFonts w:hint="eastAsia"/>
        </w:rPr>
        <w:t xml:space="preserve">委中(膀胱)、承山(膀胱)、阳陵泉(胆)、足三里(胃)、肩井(胆)、风池(胆)</w:t>
      </w:r>
      <w:r>
        <w:t xml:space="preserve"> </w:t>
      </w:r>
      <w:r>
        <w:rPr>
          <w:rFonts w:hint="eastAsia"/>
        </w:rPr>
        <w:t xml:space="preserve">任</w:t>
      </w:r>
      <w:r>
        <w:t xml:space="preserve"> 6</w:t>
      </w:r>
    </w:p>
    <w:p>
      <w:pPr>
        <w:pStyle w:val="Compact"/>
        <w:numPr>
          <w:ilvl w:val="0"/>
          <w:numId w:val="1332"/>
        </w:numPr>
      </w:pPr>
    </w:p>
    <w:p>
      <w:pPr>
        <w:pStyle w:val="Compact"/>
        <w:numPr>
          <w:ilvl w:val="1"/>
          <w:numId w:val="1337"/>
        </w:numPr>
      </w:pPr>
      <w:r>
        <w:rPr>
          <w:rFonts w:hint="eastAsia"/>
        </w:rPr>
        <w:t xml:space="preserve">急性扭伤</w:t>
      </w:r>
      <w:r>
        <w:t xml:space="preserve"> 24h </w:t>
      </w:r>
      <w:r>
        <w:rPr>
          <w:rFonts w:hint="eastAsia"/>
        </w:rPr>
        <w:t xml:space="preserve">内、未愈骨折、韧带完全撕裂、开放伤口、急性</w:t>
      </w:r>
      <w:r>
        <w:t xml:space="preserve"> </w:t>
      </w:r>
      <w:r>
        <w:rPr>
          <w:rFonts w:hint="eastAsia"/>
        </w:rPr>
        <w:t xml:space="preserve">DVT、横纹肌溶解</w:t>
      </w:r>
    </w:p>
    <w:p>
      <w:pPr>
        <w:pStyle w:val="Compact"/>
        <w:numPr>
          <w:ilvl w:val="0"/>
          <w:numId w:val="1332"/>
        </w:numPr>
      </w:pPr>
      <w:r>
        <w:rPr>
          <w:rFonts w:hint="eastAsia"/>
        </w:rPr>
        <w:t xml:space="preserve">案例：(a)</w:t>
      </w:r>
      <w:r>
        <w:t xml:space="preserve"> </w:t>
      </w:r>
      <w:r>
        <w:rPr>
          <w:rFonts w:hint="eastAsia"/>
        </w:rPr>
        <w:t xml:space="preserve">训练量、跑鞋/路面、热身习惯、既往膝伤</w:t>
      </w:r>
    </w:p>
    <w:p>
      <w:pPr>
        <w:pStyle w:val="Compact"/>
        <w:numPr>
          <w:ilvl w:val="0"/>
          <w:numId w:val="1332"/>
        </w:numPr>
      </w:pPr>
    </w:p>
    <w:p>
      <w:pPr>
        <w:pStyle w:val="Compact"/>
        <w:numPr>
          <w:ilvl w:val="1"/>
          <w:numId w:val="1338"/>
        </w:numPr>
      </w:pPr>
      <w:r>
        <w:rPr>
          <w:rFonts w:hint="eastAsia"/>
        </w:rPr>
        <w:t xml:space="preserve">髂胫束综合征</w:t>
      </w:r>
      <w:r>
        <w:t xml:space="preserve"> / Iliotibial Band Syndrome (ITBS)</w:t>
      </w:r>
    </w:p>
    <w:p>
      <w:pPr>
        <w:pStyle w:val="Compact"/>
        <w:numPr>
          <w:ilvl w:val="0"/>
          <w:numId w:val="1332"/>
        </w:numPr>
      </w:pPr>
    </w:p>
    <w:p>
      <w:pPr>
        <w:pStyle w:val="Compact"/>
        <w:numPr>
          <w:ilvl w:val="1"/>
          <w:numId w:val="1339"/>
        </w:numPr>
      </w:pPr>
      <w:r>
        <w:rPr>
          <w:rFonts w:hint="eastAsia"/>
        </w:rPr>
        <w:t xml:space="preserve">筋膜痹阻；少阳胆经气滞</w:t>
      </w:r>
    </w:p>
    <w:p>
      <w:pPr>
        <w:pStyle w:val="Compact"/>
        <w:numPr>
          <w:ilvl w:val="0"/>
          <w:numId w:val="1332"/>
        </w:numPr>
      </w:pPr>
    </w:p>
    <w:p>
      <w:pPr>
        <w:pStyle w:val="Compact"/>
        <w:numPr>
          <w:ilvl w:val="1"/>
          <w:numId w:val="1340"/>
        </w:numPr>
      </w:pPr>
      <w:r>
        <w:rPr>
          <w:rFonts w:hint="eastAsia"/>
        </w:rPr>
        <w:t xml:space="preserve">风市</w:t>
      </w:r>
      <w:r>
        <w:t xml:space="preserve"> </w:t>
      </w:r>
      <w:r>
        <w:rPr>
          <w:rFonts w:hint="eastAsia"/>
        </w:rPr>
        <w:t xml:space="preserve">GB31、阳陵泉</w:t>
      </w:r>
      <w:r>
        <w:t xml:space="preserve"> </w:t>
      </w:r>
      <w:r>
        <w:rPr>
          <w:rFonts w:hint="eastAsia"/>
        </w:rPr>
        <w:t xml:space="preserve">GB34、膝阳关</w:t>
      </w:r>
      <w:r>
        <w:t xml:space="preserve"> </w:t>
      </w:r>
      <w:r>
        <w:rPr>
          <w:rFonts w:hint="eastAsia"/>
        </w:rPr>
        <w:t xml:space="preserve">GB33、阿是穴</w:t>
      </w:r>
    </w:p>
    <w:p>
      <w:pPr>
        <w:pStyle w:val="Compact"/>
        <w:numPr>
          <w:ilvl w:val="0"/>
          <w:numId w:val="1332"/>
        </w:numPr>
      </w:pPr>
    </w:p>
    <w:p>
      <w:pPr>
        <w:pStyle w:val="Compact"/>
        <w:numPr>
          <w:ilvl w:val="1"/>
          <w:numId w:val="1341"/>
        </w:numPr>
      </w:pPr>
      <w:r>
        <w:rPr>
          <w:rFonts w:hint="eastAsia"/>
        </w:rPr>
        <w:t xml:space="preserve">关节明显畸形、不能负重、夜间痛</w:t>
      </w:r>
      <w:r>
        <w:t xml:space="preserve"> + </w:t>
      </w:r>
      <w:r>
        <w:rPr>
          <w:rFonts w:hint="eastAsia"/>
        </w:rPr>
        <w:t xml:space="preserve">体重下降、疑似应力性骨折</w:t>
      </w:r>
    </w:p>
    <w:bookmarkEnd w:id="712"/>
    <w:bookmarkEnd w:id="713"/>
    <w:bookmarkEnd w:id="714"/>
    <w:bookmarkStart w:id="724" w:name="c03kt-02-assignment-sheet-2"/>
    <w:p>
      <w:pPr>
        <w:pStyle w:val="Heading3"/>
      </w:pPr>
      <w:bookmarkStart w:id="8038" w:name="_Toc_8038"/>
      <w:r>
        <w:rPr>
          <w:rStyle w:val="SectionNumber"/>
          <w:b/>
          <w:color w:val="C71585"/>
        </w:rPr>
        <w:t xml:space="preserve">1.3.6</w:t>
      </w:r>
      <w:r>
        <w:rPr>
          <w:b/>
          <w:color w:val="C71585"/>
        </w:rPr>
        <w:tab/>
      </w:r>
      <w:r>
        <w:rPr>
          <w:b/>
          <w:color w:val="C71585"/>
        </w:rPr>
        <w:t xml:space="preserve">[C03/KT-02] Assignment Sheet 2</w:t>
      </w:r>
      <w:bookmarkEnd w:id="8038"/>
    </w:p>
    <w:p>
      <w:pPr>
        <w:pStyle w:val="FirstParagraph"/>
      </w:pPr>
    </w:p>
    <w:p>
      <w:pPr>
        <w:pStyle w:val="BodyText"/>
      </w:pPr>
      <w:r>
        <w:t xml:space="preserve">JABATAN PEMBANGUNAN KEMAHIRAN (JPK)</w:t>
      </w:r>
      <w:r>
        <w:t xml:space="preserve"> </w:t>
      </w:r>
      <w:r>
        <w:t xml:space="preserve">TINGKAT 7-8, BLOK D4, KOMPLEKS D,</w:t>
      </w:r>
      <w:r>
        <w:t xml:space="preserve"> </w:t>
      </w:r>
      <w:r>
        <w:t xml:space="preserve">PUSAT PENTADBIRAN KERAJAAN PERSEKUTUAN,</w:t>
      </w:r>
      <w:r>
        <w:t xml:space="preserve"> </w:t>
      </w:r>
      <w:r>
        <w:t xml:space="preserve">62530 PUTRAJAYA</w:t>
      </w:r>
    </w:p>
    <w:bookmarkStart w:id="715" w:name="kertas-tugasan-8"/>
    <w:p>
      <w:pPr>
        <w:pStyle w:val="Heading5"/>
      </w:pPr>
      <w:r>
        <w:rPr>
          <w:rStyle w:val="SectionNumber"/>
        </w:rPr>
        <w:t xml:space="preserve">1.3.6.0.1</w:t>
      </w:r>
      <w:r>
        <w:tab/>
      </w:r>
      <w:r>
        <w:t xml:space="preserve">KERTAS TUGASAN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  <w:tblBorders>
          <w:top w:val="single" w:sz="12" w:color="7F7F7F"/>
          <w:bottom w:val="single" w:sz="12" w:color="7F7F7F"/>
          <w:insideH w:val="single" w:sz="6" w:color="7F7F7F"/>
          <w:left w:val="nil"/>
          <w:right w:val="nil"/>
          <w:insideV w:val="nil"/>
        </w:tblBorders>
      </w:tblPr>
      <w:tblGrid>
        <w:gridCol w:w="3960"/>
        <w:gridCol w:w="3960"/>
      </w:tblGrid>
      <w:tr>
        <w:trPr>
          <w:tblHeader w:val="on"/>
        </w:trPr>
        <w:tc>
          <w:tcPr>
            <w:shd w:val="clear" w:color="auto" w:fill="E7E6E6"/>
          </w:tcPr>
          <w:p>
            <w:pPr>
              <w:pStyle w:val="Compact"/>
            </w:pPr>
            <w:r>
              <w:rPr>
                <w:b/>
              </w:rPr>
              <w:t xml:space="preserve">Medan</w:t>
            </w:r>
          </w:p>
        </w:tc>
        <w:tc>
          <w:tcPr>
            <w:shd w:val="clear" w:color="auto" w:fill="E7E6E6"/>
          </w:tcPr>
          <w:p>
            <w:pPr>
              <w:pStyle w:val="Compact"/>
            </w:pPr>
            <w:r>
              <w:rPr>
                <w:b/>
              </w:rPr>
              <w:t xml:space="preserve">Nilai</w:t>
            </w:r>
          </w:p>
        </w:tc>
      </w:tr>
      <w:tr>
        <w:tc>
          <w:tcPr/>
          <w:p>
            <w:pPr>
              <w:pStyle w:val="Compact"/>
            </w:pPr>
            <w:r>
              <w:t xml:space="preserve">KOD DAN NAMA PROGRAM</w:t>
            </w:r>
          </w:p>
        </w:tc>
        <w:tc>
          <w:tcPr/>
          <w:p>
            <w:pPr>
              <w:pStyle w:val="Compact"/>
            </w:pPr>
            <w:r>
              <w:t xml:space="preserve">MP-031-3:2016 PERKHIDMATAN TUINALOGI</w:t>
            </w:r>
          </w:p>
        </w:tc>
      </w:tr>
      <w:tr>
        <w:tc>
          <w:tcPr>
            <w:shd w:val="clear" w:color="auto" w:fill="F7F7F7"/>
          </w:tcPr>
          <w:p>
            <w:pPr>
              <w:pStyle w:val="Compact"/>
            </w:pPr>
            <w:r>
              <w:t xml:space="preserve">TAHAP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t xml:space="preserve">3</w:t>
            </w:r>
          </w:p>
        </w:tc>
      </w:tr>
      <w:tr>
        <w:tc>
          <w:tcPr/>
          <w:p>
            <w:pPr>
              <w:pStyle w:val="Compact"/>
            </w:pPr>
            <w:r>
              <w:t xml:space="preserve">KOD DAN TAJUK UNIT KOMPETENSI</w:t>
            </w:r>
          </w:p>
        </w:tc>
        <w:tc>
          <w:tcPr/>
          <w:p>
            <w:pPr>
              <w:pStyle w:val="Compact"/>
            </w:pPr>
            <w:r>
              <w:t xml:space="preserve">MP-031-3:2016-C03 TUINALOGY SERVICES APPLICATION</w:t>
            </w:r>
          </w:p>
        </w:tc>
      </w:tr>
      <w:tr>
        <w:tc>
          <w:tcPr>
            <w:shd w:val="clear" w:color="auto" w:fill="F7F7F7"/>
          </w:tcPr>
          <w:p>
            <w:pPr>
              <w:pStyle w:val="Compact"/>
            </w:pPr>
            <w:r>
              <w:t xml:space="preserve">NO. DAN PERNYATAAN AKTIVITI KERJA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t xml:space="preserve">1. CARRY OUT TUINALOGY BASIC TECHNIQUES</w:t>
            </w:r>
            <w:r>
              <w:t xml:space="preserve">2. CARRY OUT TUINALOGY MERIDIAN AND ACUPOINT MANIPULATION</w:t>
            </w:r>
            <w:r>
              <w:t xml:space="preserve">3. CARRY OUT TUINALOGY SPECIFIC PROCEDURES</w:t>
            </w:r>
            <w:r>
              <w:t xml:space="preserve">4. RECORD TUINALOGY SERVICES APPLICATION ACTIVITIES</w:t>
            </w:r>
          </w:p>
        </w:tc>
      </w:tr>
      <w:tr>
        <w:tc>
          <w:tcPr/>
          <w:p>
            <w:pPr>
              <w:pStyle w:val="Compact"/>
            </w:pPr>
            <w:r>
              <w:t xml:space="preserve">NO. KOD</w:t>
            </w:r>
          </w:p>
        </w:tc>
        <w:tc>
          <w:tcPr/>
          <w:p>
            <w:pPr>
              <w:pStyle w:val="Compact"/>
            </w:pPr>
            <w:r>
              <w:t xml:space="preserve">MP-031-3:2016-C03/KT(2/3)</w:t>
            </w:r>
          </w:p>
        </w:tc>
      </w:tr>
      <w:tr>
        <w:tc>
          <w:tcPr>
            <w:shd w:val="clear" w:color="auto" w:fill="F7F7F7"/>
          </w:tcPr>
          <w:p>
            <w:pPr>
              <w:pStyle w:val="Compact"/>
            </w:pPr>
            <w:r>
              <w:t xml:space="preserve">Muka Surat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t xml:space="preserve">1/1</w:t>
            </w:r>
          </w:p>
        </w:tc>
      </w:tr>
      <w:tr>
        <w:tc>
          <w:tcPr/>
          <w:p>
            <w:pPr>
              <w:pStyle w:val="Compact"/>
            </w:pPr>
            <w:r>
              <w:t xml:space="preserve">WARNA KERTAS</w:t>
            </w:r>
          </w:p>
        </w:tc>
        <w:tc>
          <w:tcPr/>
          <w:p>
            <w:pPr>
              <w:pStyle w:val="Compact"/>
            </w:pPr>
            <w:r>
              <w:t xml:space="preserve">MERAH JAMBU (Pink)</w:t>
            </w:r>
          </w:p>
        </w:tc>
      </w:tr>
    </w:tbl>
    <w:p>
      <w:pPr>
        <w:pStyle w:val="BodyText"/>
      </w:pPr>
      <w:r>
        <w:rPr>
          <w:b/>
          <w:bCs/>
        </w:rPr>
        <w:t xml:space="preserve">TAJUK:</w:t>
      </w:r>
      <w:r>
        <w:t xml:space="preserve"> </w:t>
      </w:r>
      <w:r>
        <w:rPr>
          <w:rFonts w:hint="eastAsia"/>
        </w:rPr>
        <w:t xml:space="preserve">作业单</w:t>
      </w:r>
      <w:r>
        <w:t xml:space="preserve"> KT(2/3) — </w:t>
      </w:r>
      <w:r>
        <w:rPr>
          <w:rFonts w:hint="eastAsia"/>
        </w:rPr>
        <w:t xml:space="preserve">运动推拿手法应用</w:t>
      </w:r>
    </w:p>
    <w:p>
      <w:pPr>
        <w:pStyle w:val="BodyText"/>
      </w:pPr>
      <w:r>
        <w:rPr>
          <w:b/>
          <w:bCs/>
        </w:rPr>
        <w:t xml:space="preserve">TUJUAN:</w:t>
      </w:r>
      <w:r>
        <w:t xml:space="preserve"> </w:t>
      </w:r>
      <w:r>
        <w:rPr>
          <w:rFonts w:hint="eastAsia"/>
        </w:rPr>
        <w:t xml:space="preserve">本作业巩固</w:t>
      </w:r>
      <w:r>
        <w:t xml:space="preserve"> KP-02 </w:t>
      </w:r>
      <w:r>
        <w:rPr>
          <w:rFonts w:hint="eastAsia"/>
        </w:rPr>
        <w:t xml:space="preserve">之知识。独立完成，闭书；可参考人体经络模型。</w:t>
      </w:r>
    </w:p>
    <w:p>
      <w:pPr>
        <w:pStyle w:val="BodyText"/>
      </w:pPr>
      <w:r>
        <w:rPr>
          <w:b/>
          <w:bCs/>
        </w:rPr>
        <w:t xml:space="preserve">ARAHAN:</w:t>
      </w:r>
      <w:r>
        <w:t xml:space="preserve"> </w:t>
      </w:r>
      <w:r>
        <w:t xml:space="preserve">Pelatih dikehendaki melaksanakan tugasan/kerja mengikut prosedur yang ditetapkan dalam kertas ini. Rujuk pensyarah sekiranya perlu penjelasan lanjut.</w:t>
      </w:r>
    </w:p>
    <w:bookmarkEnd w:id="715"/>
    <w:bookmarkStart w:id="723" w:name="作业单-kt23-运动推拿手法应用"/>
    <w:p>
      <w:pPr>
        <w:pStyle w:val="Heading4"/>
      </w:pPr>
      <w:r>
        <w:rPr>
          <w:rStyle w:val="SectionNumber"/>
        </w:rPr>
        <w:t xml:space="preserve">1.3.6.1</w:t>
      </w:r>
      <w:r>
        <w:tab/>
      </w:r>
      <w:r>
        <w:rPr>
          <w:rFonts w:hint="eastAsia"/>
        </w:rPr>
        <w:t xml:space="preserve">作业单</w:t>
      </w:r>
      <w:r>
        <w:t xml:space="preserve"> KT(2/3) — </w:t>
      </w:r>
      <w:r>
        <w:rPr>
          <w:rFonts w:hint="eastAsia"/>
        </w:rPr>
        <w:t xml:space="preserve">运动推拿手法应用</w:t>
      </w:r>
    </w:p>
    <w:p>
      <w:pPr>
        <w:pStyle w:val="FirstParagraph"/>
      </w:pPr>
      <w:r>
        <w:rPr>
          <w:rFonts w:hint="eastAsia"/>
          <w:b/>
          <w:bCs/>
        </w:rPr>
        <w:t xml:space="preserve">对应资料单：</w:t>
      </w:r>
      <w:r>
        <w:t xml:space="preserve"> </w:t>
      </w:r>
      <w:r>
        <w:t xml:space="preserve">KP-02</w:t>
      </w:r>
    </w:p>
    <w:bookmarkStart w:id="716" w:name="一说明-4"/>
    <w:p>
      <w:pPr>
        <w:pStyle w:val="Heading5"/>
      </w:pPr>
      <w:r>
        <w:rPr>
          <w:rStyle w:val="SectionNumber"/>
        </w:rPr>
        <w:t xml:space="preserve">1.3.6.1.1</w:t>
      </w:r>
      <w:r>
        <w:tab/>
      </w:r>
      <w:r>
        <w:rPr>
          <w:rFonts w:hint="eastAsia"/>
        </w:rPr>
        <w:t xml:space="preserve">一、说明</w:t>
      </w:r>
    </w:p>
    <w:p>
      <w:pPr>
        <w:pStyle w:val="FirstParagraph"/>
      </w:pPr>
      <w:r>
        <w:rPr>
          <w:rFonts w:hint="eastAsia"/>
        </w:rPr>
        <w:t xml:space="preserve">本作业巩固</w:t>
      </w:r>
      <w:r>
        <w:t xml:space="preserve"> KP-02 </w:t>
      </w:r>
      <w:r>
        <w:rPr>
          <w:rFonts w:hint="eastAsia"/>
        </w:rPr>
        <w:t xml:space="preserve">之知识。独立完成，闭书；可参考人体经络模型。</w:t>
      </w:r>
    </w:p>
    <w:bookmarkEnd w:id="716"/>
    <w:bookmarkStart w:id="721" w:name="二题目共-100-分及格-70-分-2"/>
    <w:p>
      <w:pPr>
        <w:pStyle w:val="Heading5"/>
      </w:pPr>
      <w:r>
        <w:rPr>
          <w:rStyle w:val="SectionNumber"/>
        </w:rPr>
        <w:t xml:space="preserve">1.3.6.1.2</w:t>
      </w:r>
      <w:r>
        <w:tab/>
      </w:r>
      <w:r>
        <w:rPr>
          <w:rFonts w:hint="eastAsia"/>
        </w:rPr>
        <w:t xml:space="preserve">二、题目（共</w:t>
      </w:r>
      <w:r>
        <w:t xml:space="preserve"> 100 </w:t>
      </w:r>
      <w:r>
        <w:rPr>
          <w:rFonts w:hint="eastAsia"/>
        </w:rPr>
        <w:t xml:space="preserve">分，及格</w:t>
      </w:r>
      <w:r>
        <w:t xml:space="preserve"> ≥ 70 </w:t>
      </w:r>
      <w:r>
        <w:rPr>
          <w:rFonts w:hint="eastAsia"/>
        </w:rPr>
        <w:t xml:space="preserve">分）</w:t>
      </w:r>
    </w:p>
    <w:bookmarkStart w:id="717" w:name="a.-填空10-题-2-分-20-分-2"/>
    <w:p>
      <w:pPr>
        <w:pStyle w:val="Heading6"/>
      </w:pPr>
      <w:r>
        <w:rPr>
          <w:rStyle w:val="SectionNumber"/>
        </w:rPr>
        <w:t xml:space="preserve">1.3.6.1.2.1</w:t>
      </w:r>
      <w:r>
        <w:tab/>
      </w:r>
      <w:r>
        <w:t xml:space="preserve">A. </w:t>
      </w:r>
      <w:r>
        <w:rPr>
          <w:rFonts w:hint="eastAsia"/>
        </w:rPr>
        <w:t xml:space="preserve">填空（10</w:t>
      </w:r>
      <w:r>
        <w:t xml:space="preserve"> </w:t>
      </w:r>
      <w:r>
        <w:rPr>
          <w:rFonts w:hint="eastAsia"/>
        </w:rPr>
        <w:t xml:space="preserve">题</w:t>
      </w:r>
      <w:r>
        <w:t xml:space="preserve"> × 2 </w:t>
      </w:r>
      <w:r>
        <w:rPr>
          <w:rFonts w:hint="eastAsia"/>
        </w:rPr>
        <w:t xml:space="preserve">分</w:t>
      </w:r>
      <w:r>
        <w:t xml:space="preserve"> = 20 </w:t>
      </w:r>
      <w:r>
        <w:rPr>
          <w:rFonts w:hint="eastAsia"/>
        </w:rPr>
        <w:t xml:space="preserve">分）</w:t>
      </w:r>
    </w:p>
    <w:p>
      <w:pPr>
        <w:pStyle w:val="Compact"/>
        <w:numPr>
          <w:ilvl w:val="0"/>
          <w:numId w:val="1342"/>
        </w:numPr>
      </w:pPr>
      <w:r>
        <w:rPr>
          <w:rFonts w:hint="eastAsia"/>
        </w:rPr>
        <w:t xml:space="preserve">八种主要运动推拿手法：推、拉、按、揉、捻、摩、________、________。</w:t>
      </w:r>
    </w:p>
    <w:p>
      <w:pPr>
        <w:pStyle w:val="Compact"/>
        <w:numPr>
          <w:ilvl w:val="0"/>
          <w:numId w:val="1342"/>
        </w:numPr>
      </w:pPr>
      <w:r>
        <w:rPr>
          <w:rFonts w:hint="eastAsia"/>
        </w:rPr>
        <w:t xml:space="preserve">按法穴位单点持续约</w:t>
      </w:r>
      <w:r>
        <w:t xml:space="preserve"> ____ </w:t>
      </w:r>
      <w:r>
        <w:rPr>
          <w:rFonts w:hint="eastAsia"/>
        </w:rPr>
        <w:t xml:space="preserve">至</w:t>
      </w:r>
      <w:r>
        <w:t xml:space="preserve"> ____ </w:t>
      </w:r>
      <w:r>
        <w:rPr>
          <w:rFonts w:hint="eastAsia"/>
        </w:rPr>
        <w:t xml:space="preserve">秒；激痛点可达</w:t>
      </w:r>
      <w:r>
        <w:t xml:space="preserve"> ____ </w:t>
      </w:r>
      <w:r>
        <w:rPr>
          <w:rFonts w:hint="eastAsia"/>
        </w:rPr>
        <w:t xml:space="preserve">秒。</w:t>
      </w:r>
    </w:p>
    <w:p>
      <w:pPr>
        <w:pStyle w:val="Compact"/>
        <w:numPr>
          <w:ilvl w:val="0"/>
          <w:numId w:val="1342"/>
        </w:numPr>
      </w:pPr>
      <w:r>
        <w:rPr>
          <w:rFonts w:hint="eastAsia"/>
        </w:rPr>
        <w:t xml:space="preserve">赛前手法节奏每分钟约</w:t>
      </w:r>
      <w:r>
        <w:t xml:space="preserve"> ____ </w:t>
      </w:r>
      <w:r>
        <w:rPr>
          <w:rFonts w:hint="eastAsia"/>
        </w:rPr>
        <w:t xml:space="preserve">至</w:t>
      </w:r>
      <w:r>
        <w:t xml:space="preserve"> ____ </w:t>
      </w:r>
      <w:r>
        <w:rPr>
          <w:rFonts w:hint="eastAsia"/>
        </w:rPr>
        <w:t xml:space="preserve">次。</w:t>
      </w:r>
    </w:p>
    <w:p>
      <w:pPr>
        <w:pStyle w:val="Compact"/>
        <w:numPr>
          <w:ilvl w:val="0"/>
          <w:numId w:val="1342"/>
        </w:numPr>
      </w:pPr>
      <w:r>
        <w:rPr>
          <w:rFonts w:hint="eastAsia"/>
        </w:rPr>
        <w:t xml:space="preserve">赛后手法节奏每分钟约</w:t>
      </w:r>
      <w:r>
        <w:t xml:space="preserve"> ____ </w:t>
      </w:r>
      <w:r>
        <w:rPr>
          <w:rFonts w:hint="eastAsia"/>
        </w:rPr>
        <w:t xml:space="preserve">至</w:t>
      </w:r>
      <w:r>
        <w:t xml:space="preserve"> ____ </w:t>
      </w:r>
      <w:r>
        <w:rPr>
          <w:rFonts w:hint="eastAsia"/>
        </w:rPr>
        <w:t xml:space="preserve">次。</w:t>
      </w:r>
    </w:p>
    <w:p>
      <w:pPr>
        <w:pStyle w:val="Compact"/>
        <w:numPr>
          <w:ilvl w:val="0"/>
          <w:numId w:val="1342"/>
        </w:numPr>
      </w:pPr>
      <w:r>
        <w:rPr>
          <w:rFonts w:hint="eastAsia"/>
        </w:rPr>
        <w:t xml:space="preserve">摩腹一般沿</w:t>
      </w:r>
      <w:r>
        <w:t xml:space="preserve"> ________ </w:t>
      </w:r>
      <w:r>
        <w:rPr>
          <w:rFonts w:hint="eastAsia"/>
        </w:rPr>
        <w:t xml:space="preserve">时针方向（健脾消食）。</w:t>
      </w:r>
    </w:p>
    <w:p>
      <w:pPr>
        <w:pStyle w:val="Compact"/>
        <w:numPr>
          <w:ilvl w:val="0"/>
          <w:numId w:val="1342"/>
        </w:numPr>
      </w:pPr>
      <w:r>
        <w:rPr>
          <w:rFonts w:hint="eastAsia"/>
        </w:rPr>
        <w:t xml:space="preserve">腘绳肌僵硬的体位为</w:t>
      </w:r>
      <w:r>
        <w:t xml:space="preserve"> ________ </w:t>
      </w:r>
      <w:r>
        <w:rPr>
          <w:rFonts w:hint="eastAsia"/>
        </w:rPr>
        <w:t xml:space="preserve">位，踝下</w:t>
      </w:r>
      <w:r>
        <w:t xml:space="preserve"> ________。</w:t>
      </w:r>
    </w:p>
    <w:p>
      <w:pPr>
        <w:pStyle w:val="Compact"/>
        <w:numPr>
          <w:ilvl w:val="0"/>
          <w:numId w:val="1342"/>
        </w:numPr>
      </w:pPr>
      <w:r>
        <w:rPr>
          <w:rFonts w:hint="eastAsia"/>
        </w:rPr>
        <w:t xml:space="preserve">髌腱炎不可直按</w:t>
      </w:r>
      <w:r>
        <w:t xml:space="preserve"> </w:t>
      </w:r>
      <w:r>
        <w:rPr>
          <w:rFonts w:hint="eastAsia"/>
        </w:rPr>
        <w:t xml:space="preserve">________；摩</w:t>
      </w:r>
      <w:r>
        <w:t xml:space="preserve"> ________ </w:t>
      </w:r>
      <w:r>
        <w:rPr>
          <w:rFonts w:hint="eastAsia"/>
        </w:rPr>
        <w:t xml:space="preserve">周即可。</w:t>
      </w:r>
    </w:p>
    <w:p>
      <w:pPr>
        <w:pStyle w:val="Compact"/>
        <w:numPr>
          <w:ilvl w:val="0"/>
          <w:numId w:val="1342"/>
        </w:numPr>
      </w:pPr>
      <w:r>
        <w:rPr>
          <w:rFonts w:hint="eastAsia"/>
        </w:rPr>
        <w:t xml:space="preserve">急性扭伤</w:t>
      </w:r>
      <w:r>
        <w:t xml:space="preserve"> 0–48 </w:t>
      </w:r>
      <w:r>
        <w:rPr>
          <w:rFonts w:hint="eastAsia"/>
        </w:rPr>
        <w:t xml:space="preserve">小时按</w:t>
      </w:r>
      <w:r>
        <w:t xml:space="preserve"> ________ </w:t>
      </w:r>
      <w:r>
        <w:rPr>
          <w:rFonts w:hint="eastAsia"/>
        </w:rPr>
        <w:t xml:space="preserve">原则处理。</w:t>
      </w:r>
    </w:p>
    <w:p>
      <w:pPr>
        <w:pStyle w:val="Compact"/>
        <w:numPr>
          <w:ilvl w:val="0"/>
          <w:numId w:val="1342"/>
        </w:numPr>
      </w:pPr>
      <w:r>
        <w:rPr>
          <w:rFonts w:hint="eastAsia"/>
        </w:rPr>
        <w:t xml:space="preserve">跟腱炎核心配穴</w:t>
      </w:r>
      <w:r>
        <w:t xml:space="preserve"> 3 </w:t>
      </w:r>
      <w:r>
        <w:rPr>
          <w:rFonts w:hint="eastAsia"/>
        </w:rPr>
        <w:t xml:space="preserve">个：____、____、____。</w:t>
      </w:r>
    </w:p>
    <w:p>
      <w:pPr>
        <w:pStyle w:val="Compact"/>
        <w:numPr>
          <w:ilvl w:val="0"/>
          <w:numId w:val="1342"/>
        </w:numPr>
      </w:pPr>
      <w:r>
        <w:rPr>
          <w:rFonts w:hint="eastAsia"/>
        </w:rPr>
        <w:t xml:space="preserve">运动员晕厥处置：平卧</w:t>
      </w:r>
      <w:r>
        <w:t xml:space="preserve"> + ________ </w:t>
      </w:r>
      <w:r>
        <w:rPr>
          <w:rFonts w:hint="eastAsia"/>
        </w:rPr>
        <w:t xml:space="preserve">下肢</w:t>
      </w:r>
      <w:r>
        <w:t xml:space="preserve"> + </w:t>
      </w:r>
      <w:r>
        <w:rPr>
          <w:rFonts w:hint="eastAsia"/>
        </w:rPr>
        <w:t xml:space="preserve">补</w:t>
      </w:r>
      <w:r>
        <w:t xml:space="preserve"> ________。</w:t>
      </w:r>
    </w:p>
    <w:bookmarkEnd w:id="717"/>
    <w:bookmarkStart w:id="718" w:name="b.-选择10-题-3-分-30-分-4"/>
    <w:p>
      <w:pPr>
        <w:pStyle w:val="Heading6"/>
      </w:pPr>
      <w:r>
        <w:rPr>
          <w:rStyle w:val="SectionNumber"/>
        </w:rPr>
        <w:t xml:space="preserve">1.3.6.1.2.2</w:t>
      </w:r>
      <w:r>
        <w:tab/>
      </w:r>
      <w:r>
        <w:t xml:space="preserve">B. </w:t>
      </w:r>
      <w:r>
        <w:rPr>
          <w:rFonts w:hint="eastAsia"/>
        </w:rPr>
        <w:t xml:space="preserve">选择（10</w:t>
      </w:r>
      <w:r>
        <w:t xml:space="preserve"> </w:t>
      </w:r>
      <w:r>
        <w:rPr>
          <w:rFonts w:hint="eastAsia"/>
        </w:rPr>
        <w:t xml:space="preserve">题</w:t>
      </w:r>
      <w:r>
        <w:t xml:space="preserve"> × 3 </w:t>
      </w:r>
      <w:r>
        <w:rPr>
          <w:rFonts w:hint="eastAsia"/>
        </w:rPr>
        <w:t xml:space="preserve">分</w:t>
      </w:r>
      <w:r>
        <w:t xml:space="preserve"> = 30 </w:t>
      </w:r>
      <w:r>
        <w:rPr>
          <w:rFonts w:hint="eastAsia"/>
        </w:rPr>
        <w:t xml:space="preserve">分）</w:t>
      </w:r>
    </w:p>
    <w:p>
      <w:pPr>
        <w:pStyle w:val="Compact"/>
        <w:numPr>
          <w:ilvl w:val="0"/>
          <w:numId w:val="1343"/>
        </w:numPr>
      </w:pPr>
      <w:r>
        <w:rPr>
          <w:rFonts w:hint="eastAsia"/>
        </w:rPr>
        <w:t xml:space="preserve">抓提法工具：A)</w:t>
      </w:r>
      <w:r>
        <w:t xml:space="preserve"> </w:t>
      </w:r>
      <w:r>
        <w:rPr>
          <w:rFonts w:hint="eastAsia"/>
        </w:rPr>
        <w:t xml:space="preserve">拇食指</w:t>
      </w:r>
      <w:r>
        <w:t xml:space="preserve">　B) </w:t>
      </w:r>
      <w:r>
        <w:rPr>
          <w:rFonts w:hint="eastAsia"/>
        </w:rPr>
        <w:t xml:space="preserve">五指张开</w:t>
      </w:r>
      <w:r>
        <w:t xml:space="preserve"> + </w:t>
      </w:r>
      <w:r>
        <w:rPr>
          <w:rFonts w:hint="eastAsia"/>
        </w:rPr>
        <w:t xml:space="preserve">拇指对接</w:t>
      </w:r>
      <w:r>
        <w:t xml:space="preserve">　C) </w:t>
      </w:r>
      <w:r>
        <w:rPr>
          <w:rFonts w:hint="eastAsia"/>
        </w:rPr>
        <w:t xml:space="preserve">肘</w:t>
      </w:r>
      <w:r>
        <w:t xml:space="preserve">　D) </w:t>
      </w:r>
      <w:r>
        <w:rPr>
          <w:rFonts w:hint="eastAsia"/>
        </w:rPr>
        <w:t xml:space="preserve">掌根</w:t>
      </w:r>
    </w:p>
    <w:p>
      <w:pPr>
        <w:pStyle w:val="Compact"/>
        <w:numPr>
          <w:ilvl w:val="0"/>
          <w:numId w:val="1343"/>
        </w:numPr>
      </w:pPr>
      <w:r>
        <w:rPr>
          <w:rFonts w:hint="eastAsia"/>
        </w:rPr>
        <w:t xml:space="preserve">网球肘核心穴位：A)</w:t>
      </w:r>
      <w:r>
        <w:t xml:space="preserve"> </w:t>
      </w:r>
      <w:r>
        <w:rPr>
          <w:rFonts w:hint="eastAsia"/>
        </w:rPr>
        <w:t xml:space="preserve">委中</w:t>
      </w:r>
      <w:r>
        <w:t xml:space="preserve">　B) </w:t>
      </w:r>
      <w:r>
        <w:rPr>
          <w:rFonts w:hint="eastAsia"/>
        </w:rPr>
        <w:t xml:space="preserve">曲池</w:t>
      </w:r>
      <w:r>
        <w:t xml:space="preserve">　C) </w:t>
      </w:r>
      <w:r>
        <w:rPr>
          <w:rFonts w:hint="eastAsia"/>
        </w:rPr>
        <w:t xml:space="preserve">阳陵泉</w:t>
      </w:r>
      <w:r>
        <w:t xml:space="preserve">　D) </w:t>
      </w:r>
      <w:r>
        <w:rPr>
          <w:rFonts w:hint="eastAsia"/>
        </w:rPr>
        <w:t xml:space="preserve">风池</w:t>
      </w:r>
    </w:p>
    <w:p>
      <w:pPr>
        <w:pStyle w:val="Compact"/>
        <w:numPr>
          <w:ilvl w:val="0"/>
          <w:numId w:val="1343"/>
        </w:numPr>
      </w:pPr>
      <w:r>
        <w:t xml:space="preserve">ITBS </w:t>
      </w:r>
      <w:r>
        <w:rPr>
          <w:rFonts w:hint="eastAsia"/>
        </w:rPr>
        <w:t xml:space="preserve">患者体位：A)</w:t>
      </w:r>
      <w:r>
        <w:t xml:space="preserve"> </w:t>
      </w:r>
      <w:r>
        <w:rPr>
          <w:rFonts w:hint="eastAsia"/>
        </w:rPr>
        <w:t xml:space="preserve">仰卧</w:t>
      </w:r>
      <w:r>
        <w:t xml:space="preserve">　B) </w:t>
      </w:r>
      <w:r>
        <w:rPr>
          <w:rFonts w:hint="eastAsia"/>
        </w:rPr>
        <w:t xml:space="preserve">俯卧</w:t>
      </w:r>
      <w:r>
        <w:t xml:space="preserve">　C) </w:t>
      </w:r>
      <w:r>
        <w:rPr>
          <w:rFonts w:hint="eastAsia"/>
        </w:rPr>
        <w:t xml:space="preserve">侧卧（患侧在上）</w:t>
      </w:r>
      <w:r>
        <w:t xml:space="preserve">　D) </w:t>
      </w:r>
      <w:r>
        <w:rPr>
          <w:rFonts w:hint="eastAsia"/>
        </w:rPr>
        <w:t xml:space="preserve">坐位</w:t>
      </w:r>
    </w:p>
    <w:p>
      <w:pPr>
        <w:pStyle w:val="Compact"/>
        <w:numPr>
          <w:ilvl w:val="0"/>
          <w:numId w:val="1343"/>
        </w:numPr>
      </w:pPr>
      <w:r>
        <w:rPr>
          <w:rFonts w:hint="eastAsia"/>
        </w:rPr>
        <w:t xml:space="preserve">慢性期手法特征：A)</w:t>
      </w:r>
      <w:r>
        <w:t xml:space="preserve"> </w:t>
      </w:r>
      <w:r>
        <w:rPr>
          <w:rFonts w:hint="eastAsia"/>
        </w:rPr>
        <w:t xml:space="preserve">浅快</w:t>
      </w:r>
      <w:r>
        <w:t xml:space="preserve">　B) </w:t>
      </w:r>
      <w:r>
        <w:rPr>
          <w:rFonts w:hint="eastAsia"/>
        </w:rPr>
        <w:t xml:space="preserve">深慢局部</w:t>
      </w:r>
      <w:r>
        <w:t xml:space="preserve"> ≤ 5–10 </w:t>
      </w:r>
      <w:r>
        <w:rPr>
          <w:rFonts w:hint="eastAsia"/>
        </w:rPr>
        <w:t xml:space="preserve">分钟</w:t>
      </w:r>
      <w:r>
        <w:t xml:space="preserve">　C) </w:t>
      </w:r>
      <w:r>
        <w:rPr>
          <w:rFonts w:hint="eastAsia"/>
        </w:rPr>
        <w:t xml:space="preserve">拍法为主</w:t>
      </w:r>
      <w:r>
        <w:t xml:space="preserve">　D) </w:t>
      </w:r>
      <w:r>
        <w:rPr>
          <w:rFonts w:hint="eastAsia"/>
        </w:rPr>
        <w:t xml:space="preserve">不可深压</w:t>
      </w:r>
    </w:p>
    <w:p>
      <w:pPr>
        <w:pStyle w:val="Compact"/>
        <w:numPr>
          <w:ilvl w:val="0"/>
          <w:numId w:val="1343"/>
        </w:numPr>
      </w:pPr>
      <w:r>
        <w:t xml:space="preserve">VAS </w:t>
      </w:r>
      <w:r>
        <w:rPr>
          <w:rFonts w:hint="eastAsia"/>
        </w:rPr>
        <w:t xml:space="preserve">应控制在：A)</w:t>
      </w:r>
      <w:r>
        <w:t xml:space="preserve"> ≤ 3　B) ≤ 6　C) ≤ 8　D) ≤ 9</w:t>
      </w:r>
    </w:p>
    <w:p>
      <w:pPr>
        <w:pStyle w:val="Compact"/>
        <w:numPr>
          <w:ilvl w:val="0"/>
          <w:numId w:val="1343"/>
        </w:numPr>
      </w:pPr>
      <w:r>
        <w:rPr>
          <w:rFonts w:hint="eastAsia"/>
        </w:rPr>
        <w:t xml:space="preserve">隐性骨折征处置：A)</w:t>
      </w:r>
      <w:r>
        <w:t xml:space="preserve"> </w:t>
      </w:r>
      <w:r>
        <w:rPr>
          <w:rFonts w:hint="eastAsia"/>
        </w:rPr>
        <w:t xml:space="preserve">续推</w:t>
      </w:r>
      <w:r>
        <w:t xml:space="preserve">　B) </w:t>
      </w:r>
      <w:r>
        <w:rPr>
          <w:rFonts w:hint="eastAsia"/>
        </w:rPr>
        <w:t xml:space="preserve">停推</w:t>
      </w:r>
      <w:r>
        <w:t xml:space="preserve"> + </w:t>
      </w:r>
      <w:r>
        <w:rPr>
          <w:rFonts w:hint="eastAsia"/>
        </w:rPr>
        <w:t xml:space="preserve">转介影像学</w:t>
      </w:r>
      <w:r>
        <w:t xml:space="preserve">　C) </w:t>
      </w:r>
      <w:r>
        <w:rPr>
          <w:rFonts w:hint="eastAsia"/>
        </w:rPr>
        <w:t xml:space="preserve">加重深压</w:t>
      </w:r>
      <w:r>
        <w:t xml:space="preserve">　D) </w:t>
      </w:r>
      <w:r>
        <w:rPr>
          <w:rFonts w:hint="eastAsia"/>
        </w:rPr>
        <w:t xml:space="preserve">拉关节</w:t>
      </w:r>
    </w:p>
    <w:p>
      <w:pPr>
        <w:pStyle w:val="Compact"/>
        <w:numPr>
          <w:ilvl w:val="0"/>
          <w:numId w:val="1343"/>
        </w:numPr>
      </w:pPr>
      <w:r>
        <w:rPr>
          <w:rFonts w:hint="eastAsia"/>
        </w:rPr>
        <w:t xml:space="preserve">运动按摩油开封后须标注：A)</w:t>
      </w:r>
      <w:r>
        <w:t xml:space="preserve"> </w:t>
      </w:r>
      <w:r>
        <w:rPr>
          <w:rFonts w:hint="eastAsia"/>
        </w:rPr>
        <w:t xml:space="preserve">价格</w:t>
      </w:r>
      <w:r>
        <w:t xml:space="preserve">　B) </w:t>
      </w:r>
      <w:r>
        <w:rPr>
          <w:rFonts w:hint="eastAsia"/>
        </w:rPr>
        <w:t xml:space="preserve">开封日期</w:t>
      </w:r>
      <w:r>
        <w:t xml:space="preserve">　C) </w:t>
      </w:r>
      <w:r>
        <w:rPr>
          <w:rFonts w:hint="eastAsia"/>
        </w:rPr>
        <w:t xml:space="preserve">客户姓名</w:t>
      </w:r>
      <w:r>
        <w:t xml:space="preserve">　D) </w:t>
      </w:r>
      <w:r>
        <w:rPr>
          <w:rFonts w:hint="eastAsia"/>
        </w:rPr>
        <w:t xml:space="preserve">颜色</w:t>
      </w:r>
    </w:p>
    <w:p>
      <w:pPr>
        <w:pStyle w:val="Compact"/>
        <w:numPr>
          <w:ilvl w:val="0"/>
          <w:numId w:val="1343"/>
        </w:numPr>
      </w:pPr>
      <w:r>
        <w:rPr>
          <w:rFonts w:hint="eastAsia"/>
        </w:rPr>
        <w:t xml:space="preserve">颈肩斜方肌孕妇绝对禁忌穴：A)</w:t>
      </w:r>
      <w:r>
        <w:t xml:space="preserve"> </w:t>
      </w:r>
      <w:r>
        <w:rPr>
          <w:rFonts w:hint="eastAsia"/>
        </w:rPr>
        <w:t xml:space="preserve">风池</w:t>
      </w:r>
      <w:r>
        <w:t xml:space="preserve">　B) </w:t>
      </w:r>
      <w:r>
        <w:rPr>
          <w:rFonts w:hint="eastAsia"/>
        </w:rPr>
        <w:t xml:space="preserve">肩井</w:t>
      </w:r>
      <w:r>
        <w:t xml:space="preserve">　C) </w:t>
      </w:r>
      <w:r>
        <w:rPr>
          <w:rFonts w:hint="eastAsia"/>
        </w:rPr>
        <w:t xml:space="preserve">大椎</w:t>
      </w:r>
      <w:r>
        <w:t xml:space="preserve">　D) </w:t>
      </w:r>
      <w:r>
        <w:rPr>
          <w:rFonts w:hint="eastAsia"/>
        </w:rPr>
        <w:t xml:space="preserve">天柱</w:t>
      </w:r>
    </w:p>
    <w:p>
      <w:pPr>
        <w:pStyle w:val="Compact"/>
        <w:numPr>
          <w:ilvl w:val="0"/>
          <w:numId w:val="1343"/>
        </w:numPr>
      </w:pPr>
      <w:r>
        <w:rPr>
          <w:rFonts w:hint="eastAsia"/>
        </w:rPr>
        <w:t xml:space="preserve">抽筋（小腿）按穴：A)</w:t>
      </w:r>
      <w:r>
        <w:t xml:space="preserve"> </w:t>
      </w:r>
      <w:r>
        <w:rPr>
          <w:rFonts w:hint="eastAsia"/>
        </w:rPr>
        <w:t xml:space="preserve">风池</w:t>
      </w:r>
      <w:r>
        <w:t xml:space="preserve">　B) </w:t>
      </w:r>
      <w:r>
        <w:rPr>
          <w:rFonts w:hint="eastAsia"/>
        </w:rPr>
        <w:t xml:space="preserve">承山</w:t>
      </w:r>
      <w:r>
        <w:t xml:space="preserve"> + </w:t>
      </w:r>
      <w:r>
        <w:rPr>
          <w:rFonts w:hint="eastAsia"/>
        </w:rPr>
        <w:t xml:space="preserve">阳陵泉</w:t>
      </w:r>
      <w:r>
        <w:t xml:space="preserve">　C) </w:t>
      </w:r>
      <w:r>
        <w:rPr>
          <w:rFonts w:hint="eastAsia"/>
        </w:rPr>
        <w:t xml:space="preserve">合谷</w:t>
      </w:r>
      <w:r>
        <w:t xml:space="preserve">　D) </w:t>
      </w:r>
      <w:r>
        <w:rPr>
          <w:rFonts w:hint="eastAsia"/>
        </w:rPr>
        <w:t xml:space="preserve">太溪</w:t>
      </w:r>
    </w:p>
    <w:p>
      <w:pPr>
        <w:pStyle w:val="Compact"/>
        <w:numPr>
          <w:ilvl w:val="0"/>
          <w:numId w:val="1343"/>
        </w:numPr>
      </w:pPr>
      <w:r>
        <w:rPr>
          <w:rFonts w:hint="eastAsia"/>
        </w:rPr>
        <w:t xml:space="preserve">拉法在以下情境</w:t>
      </w:r>
      <w:r>
        <w:rPr>
          <w:rFonts w:hint="eastAsia"/>
          <w:b/>
          <w:bCs/>
        </w:rPr>
        <w:t xml:space="preserve">禁用</w:t>
      </w:r>
      <w:r>
        <w:rPr>
          <w:rFonts w:hint="eastAsia"/>
        </w:rPr>
        <w:t xml:space="preserve">：A)</w:t>
      </w:r>
      <w:r>
        <w:t xml:space="preserve"> </w:t>
      </w:r>
      <w:r>
        <w:rPr>
          <w:rFonts w:hint="eastAsia"/>
        </w:rPr>
        <w:t xml:space="preserve">慢性期</w:t>
      </w:r>
      <w:r>
        <w:t xml:space="preserve">　B) </w:t>
      </w:r>
      <w:r>
        <w:rPr>
          <w:rFonts w:hint="eastAsia"/>
        </w:rPr>
        <w:t xml:space="preserve">赛后</w:t>
      </w:r>
      <w:r>
        <w:t xml:space="preserve">　C) </w:t>
      </w:r>
      <w:r>
        <w:rPr>
          <w:rFonts w:hint="eastAsia"/>
        </w:rPr>
        <w:t xml:space="preserve">关节扭伤急性期</w:t>
      </w:r>
      <w:r>
        <w:t xml:space="preserve">　D) </w:t>
      </w:r>
      <w:r>
        <w:rPr>
          <w:rFonts w:hint="eastAsia"/>
        </w:rPr>
        <w:t xml:space="preserve">维持保健</w:t>
      </w:r>
    </w:p>
    <w:bookmarkEnd w:id="718"/>
    <w:bookmarkStart w:id="719" w:name="c.-简答5-题-6-分-30-分-4"/>
    <w:p>
      <w:pPr>
        <w:pStyle w:val="Heading6"/>
      </w:pPr>
      <w:r>
        <w:rPr>
          <w:rStyle w:val="SectionNumber"/>
        </w:rPr>
        <w:t xml:space="preserve">1.3.6.1.2.3</w:t>
      </w:r>
      <w:r>
        <w:tab/>
      </w:r>
      <w:r>
        <w:t xml:space="preserve">C. </w:t>
      </w:r>
      <w:r>
        <w:rPr>
          <w:rFonts w:hint="eastAsia"/>
        </w:rPr>
        <w:t xml:space="preserve">简答（5</w:t>
      </w:r>
      <w:r>
        <w:t xml:space="preserve"> </w:t>
      </w:r>
      <w:r>
        <w:rPr>
          <w:rFonts w:hint="eastAsia"/>
        </w:rPr>
        <w:t xml:space="preserve">题</w:t>
      </w:r>
      <w:r>
        <w:t xml:space="preserve"> × 6 </w:t>
      </w:r>
      <w:r>
        <w:rPr>
          <w:rFonts w:hint="eastAsia"/>
        </w:rPr>
        <w:t xml:space="preserve">分</w:t>
      </w:r>
      <w:r>
        <w:t xml:space="preserve"> = 30 </w:t>
      </w:r>
      <w:r>
        <w:rPr>
          <w:rFonts w:hint="eastAsia"/>
        </w:rPr>
        <w:t xml:space="preserve">分）</w:t>
      </w:r>
    </w:p>
    <w:p>
      <w:pPr>
        <w:pStyle w:val="Compact"/>
        <w:numPr>
          <w:ilvl w:val="0"/>
          <w:numId w:val="1344"/>
        </w:numPr>
      </w:pPr>
      <w:r>
        <w:rPr>
          <w:rFonts w:hint="eastAsia"/>
        </w:rPr>
        <w:t xml:space="preserve">描述按法的工具、力度来源、单穴持续时长。</w:t>
      </w:r>
    </w:p>
    <w:p>
      <w:pPr>
        <w:pStyle w:val="Compact"/>
        <w:numPr>
          <w:ilvl w:val="0"/>
          <w:numId w:val="1344"/>
        </w:numPr>
      </w:pPr>
      <w:r>
        <w:rPr>
          <w:rFonts w:hint="eastAsia"/>
        </w:rPr>
        <w:t xml:space="preserve">列出腰肌劳损的体位、3</w:t>
      </w:r>
      <w:r>
        <w:t xml:space="preserve"> </w:t>
      </w:r>
      <w:r>
        <w:rPr>
          <w:rFonts w:hint="eastAsia"/>
        </w:rPr>
        <w:t xml:space="preserve">步主要手法序列、4</w:t>
      </w:r>
      <w:r>
        <w:t xml:space="preserve"> </w:t>
      </w:r>
      <w:r>
        <w:rPr>
          <w:rFonts w:hint="eastAsia"/>
        </w:rPr>
        <w:t xml:space="preserve">个配穴。</w:t>
      </w:r>
    </w:p>
    <w:p>
      <w:pPr>
        <w:pStyle w:val="Compact"/>
        <w:numPr>
          <w:ilvl w:val="0"/>
          <w:numId w:val="1344"/>
        </w:numPr>
      </w:pPr>
      <w:r>
        <w:rPr>
          <w:rFonts w:hint="eastAsia"/>
        </w:rPr>
        <w:t xml:space="preserve">比较赛前、赛后、慢性期之”力度/速度/节奏/深度”。</w:t>
      </w:r>
    </w:p>
    <w:p>
      <w:pPr>
        <w:pStyle w:val="Compact"/>
        <w:numPr>
          <w:ilvl w:val="0"/>
          <w:numId w:val="1344"/>
        </w:numPr>
      </w:pPr>
      <w:r>
        <w:rPr>
          <w:rFonts w:hint="eastAsia"/>
        </w:rPr>
        <w:t xml:space="preserve">列出</w:t>
      </w:r>
      <w:r>
        <w:t xml:space="preserve"> 5 </w:t>
      </w:r>
      <w:r>
        <w:rPr>
          <w:rFonts w:hint="eastAsia"/>
        </w:rPr>
        <w:t xml:space="preserve">项客户反应监测项目及警示阈值。</w:t>
      </w:r>
    </w:p>
    <w:p>
      <w:pPr>
        <w:pStyle w:val="Compact"/>
        <w:numPr>
          <w:ilvl w:val="0"/>
          <w:numId w:val="1344"/>
        </w:numPr>
      </w:pPr>
      <w:r>
        <w:rPr>
          <w:rFonts w:hint="eastAsia"/>
        </w:rPr>
        <w:t xml:space="preserve">列出</w:t>
      </w:r>
      <w:r>
        <w:t xml:space="preserve"> 5 </w:t>
      </w:r>
      <w:r>
        <w:rPr>
          <w:rFonts w:hint="eastAsia"/>
        </w:rPr>
        <w:t xml:space="preserve">种运动专属紧急情况识别要点。</w:t>
      </w:r>
    </w:p>
    <w:bookmarkEnd w:id="719"/>
    <w:bookmarkStart w:id="720" w:name="d.-案例共-20-分-3"/>
    <w:p>
      <w:pPr>
        <w:pStyle w:val="Heading6"/>
      </w:pPr>
      <w:r>
        <w:rPr>
          <w:rStyle w:val="SectionNumber"/>
        </w:rPr>
        <w:t xml:space="preserve">1.3.6.1.2.4</w:t>
      </w:r>
      <w:r>
        <w:tab/>
      </w:r>
      <w:r>
        <w:t xml:space="preserve">D. </w:t>
      </w:r>
      <w:r>
        <w:rPr>
          <w:rFonts w:hint="eastAsia"/>
        </w:rPr>
        <w:t xml:space="preserve">案例（共</w:t>
      </w:r>
      <w:r>
        <w:t xml:space="preserve"> 20 </w:t>
      </w:r>
      <w:r>
        <w:rPr>
          <w:rFonts w:hint="eastAsia"/>
        </w:rPr>
        <w:t xml:space="preserve">分）</w:t>
      </w:r>
    </w:p>
    <w:p>
      <w:pPr>
        <w:pStyle w:val="FirstParagraph"/>
      </w:pPr>
      <w:r>
        <w:rPr>
          <w:rFonts w:hint="eastAsia"/>
          <w:b/>
          <w:bCs/>
        </w:rPr>
        <w:t xml:space="preserve">案例：</w:t>
      </w:r>
      <w:r>
        <w:t xml:space="preserve"> </w:t>
      </w:r>
      <w:r>
        <w:rPr>
          <w:rFonts w:hint="eastAsia"/>
        </w:rPr>
        <w:t xml:space="preserve">林女士，32</w:t>
      </w:r>
      <w:r>
        <w:t xml:space="preserve"> </w:t>
      </w:r>
      <w:r>
        <w:rPr>
          <w:rFonts w:hint="eastAsia"/>
        </w:rPr>
        <w:t xml:space="preserve">岁，业余羽毛球员，3</w:t>
      </w:r>
      <w:r>
        <w:t xml:space="preserve"> </w:t>
      </w:r>
      <w:r>
        <w:rPr>
          <w:rFonts w:hint="eastAsia"/>
        </w:rPr>
        <w:t xml:space="preserve">个月前左肩扭伤后偶有酸痛，最近一周打球后加剧。无明显肿胀，活动度略减。无开放伤口。</w:t>
      </w:r>
    </w:p>
    <w:p>
      <w:pPr>
        <w:pStyle w:val="Compact"/>
        <w:numPr>
          <w:ilvl w:val="0"/>
          <w:numId w:val="1345"/>
        </w:numPr>
      </w:pPr>
      <w:r>
        <w:rPr>
          <w:rFonts w:hint="eastAsia"/>
        </w:rPr>
        <w:t xml:space="preserve">此个案处于哪一分期？（2</w:t>
      </w:r>
      <w:r>
        <w:t xml:space="preserve"> </w:t>
      </w:r>
      <w:r>
        <w:rPr>
          <w:rFonts w:hint="eastAsia"/>
        </w:rPr>
        <w:t xml:space="preserve">分）</w:t>
      </w:r>
    </w:p>
    <w:p>
      <w:pPr>
        <w:pStyle w:val="Compact"/>
        <w:numPr>
          <w:ilvl w:val="0"/>
          <w:numId w:val="1345"/>
        </w:numPr>
      </w:pPr>
      <w:r>
        <w:rPr>
          <w:rFonts w:hint="eastAsia"/>
        </w:rPr>
        <w:t xml:space="preserve">列出推拿前需评估的</w:t>
      </w:r>
      <w:r>
        <w:t xml:space="preserve"> 3 </w:t>
      </w:r>
      <w:r>
        <w:rPr>
          <w:rFonts w:hint="eastAsia"/>
        </w:rPr>
        <w:t xml:space="preserve">项（4</w:t>
      </w:r>
      <w:r>
        <w:t xml:space="preserve"> </w:t>
      </w:r>
      <w:r>
        <w:rPr>
          <w:rFonts w:hint="eastAsia"/>
        </w:rPr>
        <w:t xml:space="preserve">分）</w:t>
      </w:r>
    </w:p>
    <w:p>
      <w:pPr>
        <w:pStyle w:val="Compact"/>
        <w:numPr>
          <w:ilvl w:val="0"/>
          <w:numId w:val="1345"/>
        </w:numPr>
      </w:pPr>
      <w:r>
        <w:rPr>
          <w:rFonts w:hint="eastAsia"/>
        </w:rPr>
        <w:t xml:space="preserve">设计一份</w:t>
      </w:r>
      <w:r>
        <w:t xml:space="preserve"> 30 </w:t>
      </w:r>
      <w:r>
        <w:rPr>
          <w:rFonts w:hint="eastAsia"/>
        </w:rPr>
        <w:t xml:space="preserve">分钟肩部推拿方案：体位</w:t>
      </w:r>
      <w:r>
        <w:t xml:space="preserve"> + </w:t>
      </w:r>
      <w:r>
        <w:rPr>
          <w:rFonts w:hint="eastAsia"/>
        </w:rPr>
        <w:t xml:space="preserve">手法序列</w:t>
      </w:r>
      <w:r>
        <w:t xml:space="preserve"> + 4 </w:t>
      </w:r>
      <w:r>
        <w:rPr>
          <w:rFonts w:hint="eastAsia"/>
        </w:rPr>
        <w:t xml:space="preserve">个配穴（10</w:t>
      </w:r>
      <w:r>
        <w:t xml:space="preserve"> </w:t>
      </w:r>
      <w:r>
        <w:rPr>
          <w:rFonts w:hint="eastAsia"/>
        </w:rPr>
        <w:t xml:space="preserve">分）</w:t>
      </w:r>
    </w:p>
    <w:p>
      <w:pPr>
        <w:pStyle w:val="Compact"/>
        <w:numPr>
          <w:ilvl w:val="0"/>
          <w:numId w:val="1345"/>
        </w:numPr>
      </w:pPr>
      <w:r>
        <w:rPr>
          <w:rFonts w:hint="eastAsia"/>
        </w:rPr>
        <w:t xml:space="preserve">列出</w:t>
      </w:r>
      <w:r>
        <w:t xml:space="preserve"> 2 </w:t>
      </w:r>
      <w:r>
        <w:rPr>
          <w:rFonts w:hint="eastAsia"/>
        </w:rPr>
        <w:t xml:space="preserve">项需立即停止推拿并转介的红旗征（4</w:t>
      </w:r>
      <w:r>
        <w:t xml:space="preserve"> </w:t>
      </w:r>
      <w:r>
        <w:rPr>
          <w:rFonts w:hint="eastAsia"/>
        </w:rPr>
        <w:t xml:space="preserve">分）</w:t>
      </w:r>
    </w:p>
    <w:p>
      <w:r>
        <w:pict>
          <v:rect style="width:0;height:1.5pt" o:hralign="center" o:hrstd="t" o:hr="t"/>
        </w:pict>
      </w:r>
    </w:p>
    <w:bookmarkEnd w:id="720"/>
    <w:bookmarkEnd w:id="721"/>
    <w:bookmarkStart w:id="722" w:name="答案要点导师参考-4"/>
    <w:p>
      <w:pPr>
        <w:pStyle w:val="Heading5"/>
      </w:pPr>
      <w:r>
        <w:rPr>
          <w:rStyle w:val="SectionNumber"/>
        </w:rPr>
        <w:t xml:space="preserve">1.3.6.1.3</w:t>
      </w:r>
      <w:r>
        <w:tab/>
      </w:r>
      <w:r>
        <w:rPr>
          <w:rFonts w:hint="eastAsia"/>
        </w:rPr>
        <w:t xml:space="preserve">答案要点（导师参考）</w:t>
      </w:r>
    </w:p>
    <w:p>
      <w:pPr>
        <w:pStyle w:val="Compact"/>
        <w:numPr>
          <w:ilvl w:val="0"/>
          <w:numId w:val="1346"/>
        </w:numPr>
      </w:pPr>
      <w:r>
        <w:t xml:space="preserve">A: 1) </w:t>
      </w:r>
      <w:r>
        <w:rPr>
          <w:rFonts w:hint="eastAsia"/>
        </w:rPr>
        <w:t xml:space="preserve">抓提/压法</w:t>
      </w:r>
      <w:r>
        <w:t xml:space="preserve">　2) 5/10/30–90　3) 80/120　4) 40/60　5) </w:t>
      </w:r>
      <w:r>
        <w:rPr>
          <w:rFonts w:hint="eastAsia"/>
        </w:rPr>
        <w:t xml:space="preserve">顺</w:t>
      </w:r>
      <w:r>
        <w:t xml:space="preserve">　6) </w:t>
      </w:r>
      <w:r>
        <w:rPr>
          <w:rFonts w:hint="eastAsia"/>
        </w:rPr>
        <w:t xml:space="preserve">俯卧/垫枕</w:t>
      </w:r>
      <w:r>
        <w:t xml:space="preserve">　7) </w:t>
      </w:r>
      <w:r>
        <w:rPr>
          <w:rFonts w:hint="eastAsia"/>
        </w:rPr>
        <w:t xml:space="preserve">髌骨/髌</w:t>
      </w:r>
      <w:r>
        <w:t xml:space="preserve">　8) RICE　9) </w:t>
      </w:r>
      <w:r>
        <w:rPr>
          <w:rFonts w:hint="eastAsia"/>
        </w:rPr>
        <w:t xml:space="preserve">承山/昆仑/太溪</w:t>
      </w:r>
      <w:r>
        <w:t xml:space="preserve">　10) </w:t>
      </w:r>
      <w:r>
        <w:rPr>
          <w:rFonts w:hint="eastAsia"/>
        </w:rPr>
        <w:t xml:space="preserve">抬高</w:t>
      </w:r>
      <w:r>
        <w:t xml:space="preserve"> / </w:t>
      </w:r>
      <w:r>
        <w:rPr>
          <w:rFonts w:hint="eastAsia"/>
        </w:rPr>
        <w:t xml:space="preserve">水电解质</w:t>
      </w:r>
    </w:p>
    <w:p>
      <w:pPr>
        <w:pStyle w:val="Compact"/>
        <w:numPr>
          <w:ilvl w:val="0"/>
          <w:numId w:val="1346"/>
        </w:numPr>
      </w:pPr>
      <w:r>
        <w:t xml:space="preserve">B: 11) B　12) B　13) C　14) B　15) B　16) B　17) B　18) B　19) B　20) C</w:t>
      </w:r>
    </w:p>
    <w:p>
      <w:pPr>
        <w:pStyle w:val="Compact"/>
        <w:numPr>
          <w:ilvl w:val="0"/>
          <w:numId w:val="1346"/>
        </w:numPr>
      </w:pPr>
    </w:p>
    <w:p>
      <w:pPr>
        <w:pStyle w:val="Compact"/>
        <w:numPr>
          <w:ilvl w:val="1"/>
          <w:numId w:val="1347"/>
        </w:numPr>
      </w:pPr>
      <w:r>
        <w:rPr>
          <w:rFonts w:hint="eastAsia"/>
        </w:rPr>
        <w:t xml:space="preserve">拇指/掌根/肘；起始手臂自重→深入体重转移；穴</w:t>
      </w:r>
      <w:r>
        <w:t xml:space="preserve"> 5–10 </w:t>
      </w:r>
      <w:r>
        <w:rPr>
          <w:rFonts w:hint="eastAsia"/>
        </w:rPr>
        <w:t xml:space="preserve">秒，激痛</w:t>
      </w:r>
      <w:r>
        <w:t xml:space="preserve"> 30–90 </w:t>
      </w:r>
      <w:r>
        <w:rPr>
          <w:rFonts w:hint="eastAsia"/>
        </w:rPr>
        <w:t xml:space="preserve">秒</w:t>
      </w:r>
    </w:p>
    <w:p>
      <w:pPr>
        <w:pStyle w:val="Compact"/>
        <w:numPr>
          <w:ilvl w:val="0"/>
          <w:numId w:val="1346"/>
        </w:numPr>
      </w:pPr>
    </w:p>
    <w:p>
      <w:pPr>
        <w:pStyle w:val="Compact"/>
        <w:numPr>
          <w:ilvl w:val="1"/>
          <w:numId w:val="1348"/>
        </w:numPr>
      </w:pPr>
      <w:r>
        <w:rPr>
          <w:rFonts w:hint="eastAsia"/>
        </w:rPr>
        <w:t xml:space="preserve">俯卧腹下垫枕；摩预热→沿膀胱经推→揉肾俞/大肠俞→按委中；肾俞/大肠俞/腰阳关/委中</w:t>
      </w:r>
    </w:p>
    <w:p>
      <w:pPr>
        <w:pStyle w:val="Compact"/>
        <w:numPr>
          <w:ilvl w:val="0"/>
          <w:numId w:val="1346"/>
        </w:numPr>
      </w:pPr>
    </w:p>
    <w:p>
      <w:pPr>
        <w:pStyle w:val="Compact"/>
        <w:numPr>
          <w:ilvl w:val="1"/>
          <w:numId w:val="1349"/>
        </w:numPr>
      </w:pPr>
      <w:r>
        <w:rPr>
          <w:rFonts w:hint="eastAsia"/>
        </w:rPr>
        <w:t xml:space="preserve">赛前：轻中/快/强烈/浅中；赛后：中/慢/缓和/中；慢性：中重/慢/间歇深透/深</w:t>
      </w:r>
    </w:p>
    <w:p>
      <w:pPr>
        <w:pStyle w:val="Compact"/>
        <w:numPr>
          <w:ilvl w:val="0"/>
          <w:numId w:val="1346"/>
        </w:numPr>
      </w:pPr>
    </w:p>
    <w:p>
      <w:pPr>
        <w:pStyle w:val="Compact"/>
        <w:numPr>
          <w:ilvl w:val="1"/>
          <w:numId w:val="1350"/>
        </w:numPr>
      </w:pPr>
      <w:r>
        <w:rPr>
          <w:rFonts w:hint="eastAsia"/>
        </w:rPr>
        <w:t xml:space="preserve">VAS≥7、呼吸急促、面苍白冷汗、肌张力反射紧绷、意识嗜睡过度</w:t>
      </w:r>
    </w:p>
    <w:p>
      <w:pPr>
        <w:pStyle w:val="Compact"/>
        <w:numPr>
          <w:ilvl w:val="0"/>
          <w:numId w:val="1346"/>
        </w:numPr>
      </w:pPr>
    </w:p>
    <w:p>
      <w:pPr>
        <w:pStyle w:val="Compact"/>
        <w:numPr>
          <w:ilvl w:val="1"/>
          <w:numId w:val="1351"/>
        </w:numPr>
      </w:pPr>
      <w:r>
        <w:rPr>
          <w:rFonts w:hint="eastAsia"/>
        </w:rPr>
        <w:t xml:space="preserve">晕厥（平卧抬腿）、抽筋（反向牵伸+按穴）、隐性骨折（停推转介）、横纹肌溶解（深色尿+剧痛→急诊）、过度换气（口袋呼吸法）</w:t>
      </w:r>
    </w:p>
    <w:p>
      <w:pPr>
        <w:pStyle w:val="Compact"/>
        <w:numPr>
          <w:ilvl w:val="0"/>
          <w:numId w:val="1346"/>
        </w:numPr>
      </w:pPr>
      <w:r>
        <w:rPr>
          <w:rFonts w:hint="eastAsia"/>
        </w:rPr>
        <w:t xml:space="preserve">案例：(a)</w:t>
      </w:r>
      <w:r>
        <w:t xml:space="preserve"> </w:t>
      </w:r>
      <w:r>
        <w:rPr>
          <w:rFonts w:hint="eastAsia"/>
        </w:rPr>
        <w:t xml:space="preserve">慢性</w:t>
      </w:r>
      <w:r>
        <w:t xml:space="preserve"> / </w:t>
      </w:r>
      <w:r>
        <w:rPr>
          <w:rFonts w:hint="eastAsia"/>
        </w:rPr>
        <w:t xml:space="preserve">恢复期</w:t>
      </w:r>
    </w:p>
    <w:p>
      <w:pPr>
        <w:pStyle w:val="Compact"/>
        <w:numPr>
          <w:ilvl w:val="0"/>
          <w:numId w:val="1346"/>
        </w:numPr>
      </w:pPr>
    </w:p>
    <w:p>
      <w:pPr>
        <w:pStyle w:val="Compact"/>
        <w:numPr>
          <w:ilvl w:val="1"/>
          <w:numId w:val="1352"/>
        </w:numPr>
      </w:pPr>
      <w:r>
        <w:rPr>
          <w:rFonts w:hint="eastAsia"/>
        </w:rPr>
        <w:t xml:space="preserve">主被动</w:t>
      </w:r>
      <w:r>
        <w:t xml:space="preserve"> </w:t>
      </w:r>
      <w:r>
        <w:rPr>
          <w:rFonts w:hint="eastAsia"/>
        </w:rPr>
        <w:t xml:space="preserve">ROM、肌力</w:t>
      </w:r>
      <w:r>
        <w:t xml:space="preserve"> </w:t>
      </w:r>
      <w:r>
        <w:rPr>
          <w:rFonts w:hint="eastAsia"/>
        </w:rPr>
        <w:t xml:space="preserve">(徒手测试)、激痛点定位</w:t>
      </w:r>
    </w:p>
    <w:p>
      <w:pPr>
        <w:pStyle w:val="Compact"/>
        <w:numPr>
          <w:ilvl w:val="0"/>
          <w:numId w:val="1346"/>
        </w:numPr>
      </w:pPr>
    </w:p>
    <w:p>
      <w:pPr>
        <w:pStyle w:val="Compact"/>
        <w:numPr>
          <w:ilvl w:val="1"/>
          <w:numId w:val="1353"/>
        </w:numPr>
      </w:pPr>
      <w:r>
        <w:rPr>
          <w:rFonts w:hint="eastAsia"/>
        </w:rPr>
        <w:t xml:space="preserve">仰卧/侧卧；摩肩前→揉三角肌→按肩髃肩髎→抓提冈上→轻拉肩；肩髃</w:t>
      </w:r>
      <w:r>
        <w:t xml:space="preserve"> </w:t>
      </w:r>
      <w:r>
        <w:rPr>
          <w:rFonts w:hint="eastAsia"/>
        </w:rPr>
        <w:t xml:space="preserve">LI15、肩髎</w:t>
      </w:r>
      <w:r>
        <w:t xml:space="preserve"> </w:t>
      </w:r>
      <w:r>
        <w:rPr>
          <w:rFonts w:hint="eastAsia"/>
        </w:rPr>
        <w:t xml:space="preserve">TE14、臑俞</w:t>
      </w:r>
      <w:r>
        <w:t xml:space="preserve"> </w:t>
      </w:r>
      <w:r>
        <w:rPr>
          <w:rFonts w:hint="eastAsia"/>
        </w:rPr>
        <w:t xml:space="preserve">SI10、巨骨</w:t>
      </w:r>
      <w:r>
        <w:t xml:space="preserve"> LI16</w:t>
      </w:r>
    </w:p>
    <w:p>
      <w:pPr>
        <w:pStyle w:val="Compact"/>
        <w:numPr>
          <w:ilvl w:val="0"/>
          <w:numId w:val="1346"/>
        </w:numPr>
      </w:pPr>
    </w:p>
    <w:p>
      <w:pPr>
        <w:pStyle w:val="Compact"/>
        <w:numPr>
          <w:ilvl w:val="1"/>
          <w:numId w:val="1354"/>
        </w:numPr>
      </w:pPr>
      <w:r>
        <w:rPr>
          <w:rFonts w:hint="eastAsia"/>
        </w:rPr>
        <w:t xml:space="preserve">完全失能、夜间痛</w:t>
      </w:r>
      <w:r>
        <w:t xml:space="preserve"> + </w:t>
      </w:r>
      <w:r>
        <w:rPr>
          <w:rFonts w:hint="eastAsia"/>
        </w:rPr>
        <w:t xml:space="preserve">不明体重下降</w:t>
      </w:r>
    </w:p>
    <w:bookmarkEnd w:id="722"/>
    <w:bookmarkEnd w:id="723"/>
    <w:bookmarkEnd w:id="724"/>
    <w:bookmarkStart w:id="734" w:name="c03kt-03-assignment-sheet-3"/>
    <w:p>
      <w:pPr>
        <w:pStyle w:val="Heading3"/>
      </w:pPr>
      <w:bookmarkStart w:id="8039" w:name="_Toc_8039"/>
      <w:r>
        <w:rPr>
          <w:rStyle w:val="SectionNumber"/>
          <w:b/>
          <w:color w:val="C71585"/>
        </w:rPr>
        <w:t xml:space="preserve">1.3.7</w:t>
      </w:r>
      <w:r>
        <w:rPr>
          <w:b/>
          <w:color w:val="C71585"/>
        </w:rPr>
        <w:tab/>
      </w:r>
      <w:r>
        <w:rPr>
          <w:b/>
          <w:color w:val="C71585"/>
        </w:rPr>
        <w:t xml:space="preserve">[C03/KT-03] Assignment Sheet 3</w:t>
      </w:r>
      <w:bookmarkEnd w:id="8039"/>
    </w:p>
    <w:p>
      <w:pPr>
        <w:pStyle w:val="FirstParagraph"/>
      </w:pPr>
    </w:p>
    <w:p>
      <w:pPr>
        <w:pStyle w:val="BodyText"/>
      </w:pPr>
      <w:r>
        <w:t xml:space="preserve">JABATAN PEMBANGUNAN KEMAHIRAN (JPK)</w:t>
      </w:r>
      <w:r>
        <w:t xml:space="preserve"> </w:t>
      </w:r>
      <w:r>
        <w:t xml:space="preserve">TINGKAT 7-8, BLOK D4, KOMPLEKS D,</w:t>
      </w:r>
      <w:r>
        <w:t xml:space="preserve"> </w:t>
      </w:r>
      <w:r>
        <w:t xml:space="preserve">PUSAT PENTADBIRAN KERAJAAN PERSEKUTUAN,</w:t>
      </w:r>
      <w:r>
        <w:t xml:space="preserve"> </w:t>
      </w:r>
      <w:r>
        <w:t xml:space="preserve">62530 PUTRAJAYA</w:t>
      </w:r>
    </w:p>
    <w:bookmarkStart w:id="725" w:name="kertas-tugasan-9"/>
    <w:p>
      <w:pPr>
        <w:pStyle w:val="Heading5"/>
      </w:pPr>
      <w:r>
        <w:rPr>
          <w:rStyle w:val="SectionNumber"/>
        </w:rPr>
        <w:t xml:space="preserve">1.3.7.0.1</w:t>
      </w:r>
      <w:r>
        <w:tab/>
      </w:r>
      <w:r>
        <w:t xml:space="preserve">KERTAS TUGASAN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  <w:tblBorders>
          <w:top w:val="single" w:sz="12" w:color="7F7F7F"/>
          <w:bottom w:val="single" w:sz="12" w:color="7F7F7F"/>
          <w:insideH w:val="single" w:sz="6" w:color="7F7F7F"/>
          <w:left w:val="nil"/>
          <w:right w:val="nil"/>
          <w:insideV w:val="nil"/>
        </w:tblBorders>
      </w:tblPr>
      <w:tblGrid>
        <w:gridCol w:w="3960"/>
        <w:gridCol w:w="3960"/>
      </w:tblGrid>
      <w:tr>
        <w:trPr>
          <w:tblHeader w:val="on"/>
        </w:trPr>
        <w:tc>
          <w:tcPr>
            <w:shd w:val="clear" w:color="auto" w:fill="E7E6E6"/>
          </w:tcPr>
          <w:p>
            <w:pPr>
              <w:pStyle w:val="Compact"/>
            </w:pPr>
            <w:r>
              <w:rPr>
                <w:b/>
              </w:rPr>
              <w:t xml:space="preserve">Medan</w:t>
            </w:r>
          </w:p>
        </w:tc>
        <w:tc>
          <w:tcPr>
            <w:shd w:val="clear" w:color="auto" w:fill="E7E6E6"/>
          </w:tcPr>
          <w:p>
            <w:pPr>
              <w:pStyle w:val="Compact"/>
            </w:pPr>
            <w:r>
              <w:rPr>
                <w:b/>
              </w:rPr>
              <w:t xml:space="preserve">Nilai</w:t>
            </w:r>
          </w:p>
        </w:tc>
      </w:tr>
      <w:tr>
        <w:tc>
          <w:tcPr/>
          <w:p>
            <w:pPr>
              <w:pStyle w:val="Compact"/>
            </w:pPr>
            <w:r>
              <w:t xml:space="preserve">KOD DAN NAMA PROGRAM</w:t>
            </w:r>
          </w:p>
        </w:tc>
        <w:tc>
          <w:tcPr/>
          <w:p>
            <w:pPr>
              <w:pStyle w:val="Compact"/>
            </w:pPr>
            <w:r>
              <w:t xml:space="preserve">MP-031-3:2016 PERKHIDMATAN TUINALOGI</w:t>
            </w:r>
          </w:p>
        </w:tc>
      </w:tr>
      <w:tr>
        <w:tc>
          <w:tcPr>
            <w:shd w:val="clear" w:color="auto" w:fill="F7F7F7"/>
          </w:tcPr>
          <w:p>
            <w:pPr>
              <w:pStyle w:val="Compact"/>
            </w:pPr>
            <w:r>
              <w:t xml:space="preserve">TAHAP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t xml:space="preserve">3</w:t>
            </w:r>
          </w:p>
        </w:tc>
      </w:tr>
      <w:tr>
        <w:tc>
          <w:tcPr/>
          <w:p>
            <w:pPr>
              <w:pStyle w:val="Compact"/>
            </w:pPr>
            <w:r>
              <w:t xml:space="preserve">KOD DAN TAJUK UNIT KOMPETENSI</w:t>
            </w:r>
          </w:p>
        </w:tc>
        <w:tc>
          <w:tcPr/>
          <w:p>
            <w:pPr>
              <w:pStyle w:val="Compact"/>
            </w:pPr>
            <w:r>
              <w:t xml:space="preserve">MP-031-3:2016-C03 TUINALOGY SERVICES APPLICATION</w:t>
            </w:r>
          </w:p>
        </w:tc>
      </w:tr>
      <w:tr>
        <w:tc>
          <w:tcPr>
            <w:shd w:val="clear" w:color="auto" w:fill="F7F7F7"/>
          </w:tcPr>
          <w:p>
            <w:pPr>
              <w:pStyle w:val="Compact"/>
            </w:pPr>
            <w:r>
              <w:t xml:space="preserve">NO. DAN PERNYATAAN AKTIVITI KERJA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t xml:space="preserve">1. CARRY OUT TUINALOGY BASIC TECHNIQUES</w:t>
            </w:r>
            <w:r>
              <w:t xml:space="preserve">2. CARRY OUT TUINALOGY MERIDIAN AND ACUPOINT MANIPULATION</w:t>
            </w:r>
            <w:r>
              <w:t xml:space="preserve">3. CARRY OUT TUINALOGY SPECIFIC PROCEDURES</w:t>
            </w:r>
            <w:r>
              <w:t xml:space="preserve">4. RECORD TUINALOGY SERVICES APPLICATION ACTIVITIES</w:t>
            </w:r>
          </w:p>
        </w:tc>
      </w:tr>
      <w:tr>
        <w:tc>
          <w:tcPr/>
          <w:p>
            <w:pPr>
              <w:pStyle w:val="Compact"/>
            </w:pPr>
            <w:r>
              <w:t xml:space="preserve">NO. KOD</w:t>
            </w:r>
          </w:p>
        </w:tc>
        <w:tc>
          <w:tcPr/>
          <w:p>
            <w:pPr>
              <w:pStyle w:val="Compact"/>
            </w:pPr>
            <w:r>
              <w:t xml:space="preserve">MP-031-3:2016-C03/KT(3/3)</w:t>
            </w:r>
          </w:p>
        </w:tc>
      </w:tr>
      <w:tr>
        <w:tc>
          <w:tcPr>
            <w:shd w:val="clear" w:color="auto" w:fill="F7F7F7"/>
          </w:tcPr>
          <w:p>
            <w:pPr>
              <w:pStyle w:val="Compact"/>
            </w:pPr>
            <w:r>
              <w:t xml:space="preserve">Muka Surat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t xml:space="preserve">1/1</w:t>
            </w:r>
          </w:p>
        </w:tc>
      </w:tr>
      <w:tr>
        <w:tc>
          <w:tcPr/>
          <w:p>
            <w:pPr>
              <w:pStyle w:val="Compact"/>
            </w:pPr>
            <w:r>
              <w:t xml:space="preserve">WARNA KERTAS</w:t>
            </w:r>
          </w:p>
        </w:tc>
        <w:tc>
          <w:tcPr/>
          <w:p>
            <w:pPr>
              <w:pStyle w:val="Compact"/>
            </w:pPr>
            <w:r>
              <w:t xml:space="preserve">MERAH JAMBU (Pink)</w:t>
            </w:r>
          </w:p>
        </w:tc>
      </w:tr>
    </w:tbl>
    <w:p>
      <w:pPr>
        <w:pStyle w:val="BodyText"/>
      </w:pPr>
      <w:r>
        <w:rPr>
          <w:b/>
          <w:bCs/>
        </w:rPr>
        <w:t xml:space="preserve">TAJUK:</w:t>
      </w:r>
      <w:r>
        <w:t xml:space="preserve"> </w:t>
      </w:r>
      <w:r>
        <w:rPr>
          <w:rFonts w:hint="eastAsia"/>
        </w:rPr>
        <w:t xml:space="preserve">作业单</w:t>
      </w:r>
      <w:r>
        <w:t xml:space="preserve"> KT(3/3) — </w:t>
      </w:r>
      <w:r>
        <w:rPr>
          <w:rFonts w:hint="eastAsia"/>
        </w:rPr>
        <w:t xml:space="preserve">服务后管理与转介</w:t>
      </w:r>
    </w:p>
    <w:p>
      <w:pPr>
        <w:pStyle w:val="BodyText"/>
      </w:pPr>
      <w:r>
        <w:rPr>
          <w:b/>
          <w:bCs/>
        </w:rPr>
        <w:t xml:space="preserve">TUJUAN:</w:t>
      </w:r>
      <w:r>
        <w:t xml:space="preserve"> </w:t>
      </w:r>
      <w:r>
        <w:rPr>
          <w:rFonts w:hint="eastAsia"/>
        </w:rPr>
        <w:t xml:space="preserve">本作业巩固</w:t>
      </w:r>
      <w:r>
        <w:t xml:space="preserve"> KP-03 </w:t>
      </w:r>
      <w:r>
        <w:rPr>
          <w:rFonts w:hint="eastAsia"/>
        </w:rPr>
        <w:t xml:space="preserve">之知识。独立完成，闭书。</w:t>
      </w:r>
    </w:p>
    <w:p>
      <w:pPr>
        <w:pStyle w:val="BodyText"/>
      </w:pPr>
      <w:r>
        <w:rPr>
          <w:b/>
          <w:bCs/>
        </w:rPr>
        <w:t xml:space="preserve">ARAHAN:</w:t>
      </w:r>
      <w:r>
        <w:t xml:space="preserve"> </w:t>
      </w:r>
      <w:r>
        <w:t xml:space="preserve">Pelatih dikehendaki melaksanakan tugasan/kerja mengikut prosedur yang ditetapkan dalam kertas ini. Rujuk pensyarah sekiranya perlu penjelasan lanjut.</w:t>
      </w:r>
    </w:p>
    <w:bookmarkEnd w:id="725"/>
    <w:bookmarkStart w:id="733" w:name="作业单-kt33-服务后管理与转介"/>
    <w:p>
      <w:pPr>
        <w:pStyle w:val="Heading4"/>
      </w:pPr>
      <w:r>
        <w:rPr>
          <w:rStyle w:val="SectionNumber"/>
        </w:rPr>
        <w:t xml:space="preserve">1.3.7.1</w:t>
      </w:r>
      <w:r>
        <w:tab/>
      </w:r>
      <w:r>
        <w:rPr>
          <w:rFonts w:hint="eastAsia"/>
        </w:rPr>
        <w:t xml:space="preserve">作业单</w:t>
      </w:r>
      <w:r>
        <w:t xml:space="preserve"> KT(3/3) — </w:t>
      </w:r>
      <w:r>
        <w:rPr>
          <w:rFonts w:hint="eastAsia"/>
        </w:rPr>
        <w:t xml:space="preserve">服务后管理与转介</w:t>
      </w:r>
    </w:p>
    <w:p>
      <w:pPr>
        <w:pStyle w:val="FirstParagraph"/>
      </w:pPr>
      <w:r>
        <w:rPr>
          <w:rFonts w:hint="eastAsia"/>
          <w:b/>
          <w:bCs/>
        </w:rPr>
        <w:t xml:space="preserve">对应资料单：</w:t>
      </w:r>
      <w:r>
        <w:t xml:space="preserve"> </w:t>
      </w:r>
      <w:r>
        <w:t xml:space="preserve">KP-03</w:t>
      </w:r>
    </w:p>
    <w:bookmarkStart w:id="726" w:name="一说明-5"/>
    <w:p>
      <w:pPr>
        <w:pStyle w:val="Heading5"/>
      </w:pPr>
      <w:r>
        <w:rPr>
          <w:rStyle w:val="SectionNumber"/>
        </w:rPr>
        <w:t xml:space="preserve">1.3.7.1.1</w:t>
      </w:r>
      <w:r>
        <w:tab/>
      </w:r>
      <w:r>
        <w:rPr>
          <w:rFonts w:hint="eastAsia"/>
        </w:rPr>
        <w:t xml:space="preserve">一、说明</w:t>
      </w:r>
    </w:p>
    <w:p>
      <w:pPr>
        <w:pStyle w:val="FirstParagraph"/>
      </w:pPr>
      <w:r>
        <w:rPr>
          <w:rFonts w:hint="eastAsia"/>
        </w:rPr>
        <w:t xml:space="preserve">本作业巩固</w:t>
      </w:r>
      <w:r>
        <w:t xml:space="preserve"> KP-03 </w:t>
      </w:r>
      <w:r>
        <w:rPr>
          <w:rFonts w:hint="eastAsia"/>
        </w:rPr>
        <w:t xml:space="preserve">之知识。独立完成，闭书。</w:t>
      </w:r>
    </w:p>
    <w:bookmarkEnd w:id="726"/>
    <w:bookmarkStart w:id="731" w:name="二题目共-100-分及格-70-分-3"/>
    <w:p>
      <w:pPr>
        <w:pStyle w:val="Heading5"/>
      </w:pPr>
      <w:r>
        <w:rPr>
          <w:rStyle w:val="SectionNumber"/>
        </w:rPr>
        <w:t xml:space="preserve">1.3.7.1.2</w:t>
      </w:r>
      <w:r>
        <w:tab/>
      </w:r>
      <w:r>
        <w:rPr>
          <w:rFonts w:hint="eastAsia"/>
        </w:rPr>
        <w:t xml:space="preserve">二、题目（共</w:t>
      </w:r>
      <w:r>
        <w:t xml:space="preserve"> 100 </w:t>
      </w:r>
      <w:r>
        <w:rPr>
          <w:rFonts w:hint="eastAsia"/>
        </w:rPr>
        <w:t xml:space="preserve">分，及格</w:t>
      </w:r>
      <w:r>
        <w:t xml:space="preserve"> ≥ 70 </w:t>
      </w:r>
      <w:r>
        <w:rPr>
          <w:rFonts w:hint="eastAsia"/>
        </w:rPr>
        <w:t xml:space="preserve">分）</w:t>
      </w:r>
    </w:p>
    <w:bookmarkStart w:id="727" w:name="a.-填空10-题-2-分-20-分-3"/>
    <w:p>
      <w:pPr>
        <w:pStyle w:val="Heading6"/>
      </w:pPr>
      <w:r>
        <w:rPr>
          <w:rStyle w:val="SectionNumber"/>
        </w:rPr>
        <w:t xml:space="preserve">1.3.7.1.2.1</w:t>
      </w:r>
      <w:r>
        <w:tab/>
      </w:r>
      <w:r>
        <w:t xml:space="preserve">A. </w:t>
      </w:r>
      <w:r>
        <w:rPr>
          <w:rFonts w:hint="eastAsia"/>
        </w:rPr>
        <w:t xml:space="preserve">填空（10</w:t>
      </w:r>
      <w:r>
        <w:t xml:space="preserve"> </w:t>
      </w:r>
      <w:r>
        <w:rPr>
          <w:rFonts w:hint="eastAsia"/>
        </w:rPr>
        <w:t xml:space="preserve">题</w:t>
      </w:r>
      <w:r>
        <w:t xml:space="preserve"> × 2 </w:t>
      </w:r>
      <w:r>
        <w:rPr>
          <w:rFonts w:hint="eastAsia"/>
        </w:rPr>
        <w:t xml:space="preserve">分</w:t>
      </w:r>
      <w:r>
        <w:t xml:space="preserve"> = 20 </w:t>
      </w:r>
      <w:r>
        <w:rPr>
          <w:rFonts w:hint="eastAsia"/>
        </w:rPr>
        <w:t xml:space="preserve">分）</w:t>
      </w:r>
    </w:p>
    <w:p>
      <w:pPr>
        <w:pStyle w:val="Compact"/>
        <w:numPr>
          <w:ilvl w:val="0"/>
          <w:numId w:val="1355"/>
        </w:numPr>
      </w:pPr>
      <w:r>
        <w:rPr>
          <w:rFonts w:hint="eastAsia"/>
        </w:rPr>
        <w:t xml:space="preserve">服务后客户休息</w:t>
      </w:r>
      <w:r>
        <w:t xml:space="preserve"> ____ </w:t>
      </w:r>
      <w:r>
        <w:rPr>
          <w:rFonts w:hint="eastAsia"/>
        </w:rPr>
        <w:t xml:space="preserve">至</w:t>
      </w:r>
      <w:r>
        <w:t xml:space="preserve"> ____ </w:t>
      </w:r>
      <w:r>
        <w:rPr>
          <w:rFonts w:hint="eastAsia"/>
        </w:rPr>
        <w:t xml:space="preserve">分钟方可起身。</w:t>
      </w:r>
    </w:p>
    <w:p>
      <w:pPr>
        <w:pStyle w:val="Compact"/>
        <w:numPr>
          <w:ilvl w:val="0"/>
          <w:numId w:val="1355"/>
        </w:numPr>
      </w:pPr>
      <w:r>
        <w:t xml:space="preserve">RPE </w:t>
      </w:r>
      <w:r>
        <w:rPr>
          <w:rFonts w:hint="eastAsia"/>
        </w:rPr>
        <w:t xml:space="preserve">量表为</w:t>
      </w:r>
      <w:r>
        <w:t xml:space="preserve"> Borg ____ </w:t>
      </w:r>
      <w:r>
        <w:rPr>
          <w:rFonts w:hint="eastAsia"/>
        </w:rPr>
        <w:t xml:space="preserve">至</w:t>
      </w:r>
      <w:r>
        <w:t xml:space="preserve"> ____ </w:t>
      </w:r>
      <w:r>
        <w:rPr>
          <w:rFonts w:hint="eastAsia"/>
        </w:rPr>
        <w:t xml:space="preserve">范围。</w:t>
      </w:r>
    </w:p>
    <w:p>
      <w:pPr>
        <w:pStyle w:val="Compact"/>
        <w:numPr>
          <w:ilvl w:val="0"/>
          <w:numId w:val="1355"/>
        </w:numPr>
      </w:pPr>
      <w:r>
        <w:rPr>
          <w:rFonts w:hint="eastAsia"/>
        </w:rPr>
        <w:t xml:space="preserve">推拿后建议补水</w:t>
      </w:r>
      <w:r>
        <w:t xml:space="preserve"> ____ </w:t>
      </w:r>
      <w:r>
        <w:rPr>
          <w:rFonts w:hint="eastAsia"/>
        </w:rPr>
        <w:t xml:space="preserve">至</w:t>
      </w:r>
      <w:r>
        <w:t xml:space="preserve"> ____ </w:t>
      </w:r>
      <w:r>
        <w:rPr>
          <w:rFonts w:hint="eastAsia"/>
        </w:rPr>
        <w:t xml:space="preserve">ml；运动员可加</w:t>
      </w:r>
      <w:r>
        <w:t xml:space="preserve"> ________。</w:t>
      </w:r>
    </w:p>
    <w:p>
      <w:pPr>
        <w:pStyle w:val="Compact"/>
        <w:numPr>
          <w:ilvl w:val="0"/>
          <w:numId w:val="1355"/>
        </w:numPr>
      </w:pPr>
      <w:r>
        <w:rPr>
          <w:rFonts w:hint="eastAsia"/>
        </w:rPr>
        <w:t xml:space="preserve">客户记录至少保存</w:t>
      </w:r>
      <w:r>
        <w:t xml:space="preserve"> ____ </w:t>
      </w:r>
      <w:r>
        <w:rPr>
          <w:rFonts w:hint="eastAsia"/>
        </w:rPr>
        <w:t xml:space="preserve">年；未成年至</w:t>
      </w:r>
      <w:r>
        <w:t xml:space="preserve"> 18 </w:t>
      </w:r>
      <w:r>
        <w:rPr>
          <w:rFonts w:hint="eastAsia"/>
        </w:rPr>
        <w:t xml:space="preserve">岁后再</w:t>
      </w:r>
      <w:r>
        <w:t xml:space="preserve"> ____ </w:t>
      </w:r>
      <w:r>
        <w:rPr>
          <w:rFonts w:hint="eastAsia"/>
        </w:rPr>
        <w:t xml:space="preserve">年。</w:t>
      </w:r>
    </w:p>
    <w:p>
      <w:pPr>
        <w:pStyle w:val="Compact"/>
        <w:numPr>
          <w:ilvl w:val="0"/>
          <w:numId w:val="1355"/>
        </w:numPr>
      </w:pPr>
      <w:r>
        <w:rPr>
          <w:rFonts w:hint="eastAsia"/>
        </w:rPr>
        <w:t xml:space="preserve">急性单侧腿肿热痛疑似</w:t>
      </w:r>
      <w:r>
        <w:t xml:space="preserve"> </w:t>
      </w:r>
      <w:r>
        <w:rPr>
          <w:rFonts w:hint="eastAsia"/>
        </w:rPr>
        <w:t xml:space="preserve">________（缩写：____）。</w:t>
      </w:r>
    </w:p>
    <w:p>
      <w:pPr>
        <w:pStyle w:val="Compact"/>
        <w:numPr>
          <w:ilvl w:val="0"/>
          <w:numId w:val="1355"/>
        </w:numPr>
      </w:pPr>
      <w:r>
        <w:rPr>
          <w:rFonts w:hint="eastAsia"/>
        </w:rPr>
        <w:t xml:space="preserve">鞍区麻木</w:t>
      </w:r>
      <w:r>
        <w:t xml:space="preserve"> + </w:t>
      </w:r>
      <w:r>
        <w:rPr>
          <w:rFonts w:hint="eastAsia"/>
        </w:rPr>
        <w:t xml:space="preserve">大小便失禁疑似</w:t>
      </w:r>
      <w:r>
        <w:t xml:space="preserve"> ________ </w:t>
      </w:r>
      <w:r>
        <w:rPr>
          <w:rFonts w:hint="eastAsia"/>
        </w:rPr>
        <w:t xml:space="preserve">症候群。</w:t>
      </w:r>
    </w:p>
    <w:p>
      <w:pPr>
        <w:pStyle w:val="Compact"/>
        <w:numPr>
          <w:ilvl w:val="0"/>
          <w:numId w:val="1355"/>
        </w:numPr>
      </w:pPr>
      <w:r>
        <w:rPr>
          <w:rFonts w:hint="eastAsia"/>
        </w:rPr>
        <w:t xml:space="preserve">客户记录修改正确方式：________</w:t>
      </w:r>
      <w:r>
        <w:t xml:space="preserve"> + ________ + </w:t>
      </w:r>
      <w:r>
        <w:rPr>
          <w:rFonts w:hint="eastAsia"/>
        </w:rPr>
        <w:t xml:space="preserve">日期。</w:t>
      </w:r>
    </w:p>
    <w:p>
      <w:pPr>
        <w:pStyle w:val="Compact"/>
        <w:numPr>
          <w:ilvl w:val="0"/>
          <w:numId w:val="1355"/>
        </w:numPr>
      </w:pPr>
      <w:r>
        <w:t xml:space="preserve">PDPA </w:t>
      </w:r>
      <w:r>
        <w:rPr>
          <w:rFonts w:hint="eastAsia"/>
        </w:rPr>
        <w:t xml:space="preserve">全名为</w:t>
      </w:r>
      <w:r>
        <w:t xml:space="preserve"> ________________ Act。</w:t>
      </w:r>
    </w:p>
    <w:p>
      <w:pPr>
        <w:pStyle w:val="Compact"/>
        <w:numPr>
          <w:ilvl w:val="0"/>
          <w:numId w:val="1355"/>
        </w:numPr>
      </w:pPr>
      <w:r>
        <w:rPr>
          <w:rFonts w:hint="eastAsia"/>
        </w:rPr>
        <w:t xml:space="preserve">推拿师每年</w:t>
      </w:r>
      <w:r>
        <w:t xml:space="preserve"> CPD </w:t>
      </w:r>
      <w:r>
        <w:rPr>
          <w:rFonts w:hint="eastAsia"/>
        </w:rPr>
        <w:t xml:space="preserve">学时建议</w:t>
      </w:r>
      <w:r>
        <w:t xml:space="preserve"> ≥ ____ </w:t>
      </w:r>
      <w:r>
        <w:rPr>
          <w:rFonts w:hint="eastAsia"/>
        </w:rPr>
        <w:t xml:space="preserve">学时。</w:t>
      </w:r>
    </w:p>
    <w:p>
      <w:pPr>
        <w:pStyle w:val="Compact"/>
        <w:numPr>
          <w:ilvl w:val="0"/>
          <w:numId w:val="1355"/>
        </w:numPr>
      </w:pPr>
      <w:r>
        <w:rPr>
          <w:rFonts w:hint="eastAsia"/>
        </w:rPr>
        <w:t xml:space="preserve">大赛前推拿建议时机：赛</w:t>
      </w:r>
      <w:r>
        <w:t xml:space="preserve"> ________ 1 </w:t>
      </w:r>
      <w:r>
        <w:rPr>
          <w:rFonts w:hint="eastAsia"/>
        </w:rPr>
        <w:t xml:space="preserve">周内</w:t>
      </w:r>
      <w:r>
        <w:t xml:space="preserve"> 1 </w:t>
      </w:r>
      <w:r>
        <w:rPr>
          <w:rFonts w:hint="eastAsia"/>
        </w:rPr>
        <w:t xml:space="preserve">次。</w:t>
      </w:r>
    </w:p>
    <w:bookmarkEnd w:id="727"/>
    <w:bookmarkStart w:id="728" w:name="b.-选择10-题-3-分-30-分-5"/>
    <w:p>
      <w:pPr>
        <w:pStyle w:val="Heading6"/>
      </w:pPr>
      <w:r>
        <w:rPr>
          <w:rStyle w:val="SectionNumber"/>
        </w:rPr>
        <w:t xml:space="preserve">1.3.7.1.2.2</w:t>
      </w:r>
      <w:r>
        <w:tab/>
      </w:r>
      <w:r>
        <w:t xml:space="preserve">B. </w:t>
      </w:r>
      <w:r>
        <w:rPr>
          <w:rFonts w:hint="eastAsia"/>
        </w:rPr>
        <w:t xml:space="preserve">选择（10</w:t>
      </w:r>
      <w:r>
        <w:t xml:space="preserve"> </w:t>
      </w:r>
      <w:r>
        <w:rPr>
          <w:rFonts w:hint="eastAsia"/>
        </w:rPr>
        <w:t xml:space="preserve">题</w:t>
      </w:r>
      <w:r>
        <w:t xml:space="preserve"> × 3 </w:t>
      </w:r>
      <w:r>
        <w:rPr>
          <w:rFonts w:hint="eastAsia"/>
        </w:rPr>
        <w:t xml:space="preserve">分</w:t>
      </w:r>
      <w:r>
        <w:t xml:space="preserve"> = 30 </w:t>
      </w:r>
      <w:r>
        <w:rPr>
          <w:rFonts w:hint="eastAsia"/>
        </w:rPr>
        <w:t xml:space="preserve">分）</w:t>
      </w:r>
    </w:p>
    <w:p>
      <w:pPr>
        <w:pStyle w:val="Compact"/>
        <w:numPr>
          <w:ilvl w:val="0"/>
          <w:numId w:val="1356"/>
        </w:numPr>
      </w:pPr>
      <w:r>
        <w:rPr>
          <w:rFonts w:hint="eastAsia"/>
        </w:rPr>
        <w:t xml:space="preserve">服务后</w:t>
      </w:r>
      <w:r>
        <w:rPr>
          <w:rFonts w:hint="eastAsia"/>
          <w:b/>
          <w:bCs/>
        </w:rPr>
        <w:t xml:space="preserve">正常</w:t>
      </w:r>
      <w:r>
        <w:rPr>
          <w:rFonts w:hint="eastAsia"/>
        </w:rPr>
        <w:t xml:space="preserve">反应</w:t>
      </w:r>
      <w:r>
        <w:rPr>
          <w:rFonts w:hint="eastAsia"/>
          <w:b/>
          <w:bCs/>
        </w:rPr>
        <w:t xml:space="preserve">不</w:t>
      </w:r>
      <w:r>
        <w:rPr>
          <w:rFonts w:hint="eastAsia"/>
        </w:rPr>
        <w:t xml:space="preserve">含：A)</w:t>
      </w:r>
      <w:r>
        <w:t xml:space="preserve"> </w:t>
      </w:r>
      <w:r>
        <w:rPr>
          <w:rFonts w:hint="eastAsia"/>
        </w:rPr>
        <w:t xml:space="preserve">嗜睡</w:t>
      </w:r>
      <w:r>
        <w:t xml:space="preserve"> 24h　B) </w:t>
      </w:r>
      <w:r>
        <w:rPr>
          <w:rFonts w:hint="eastAsia"/>
        </w:rPr>
        <w:t xml:space="preserve">轻度淤青</w:t>
      </w:r>
      <w:r>
        <w:t xml:space="preserve">　C) </w:t>
      </w:r>
      <w:r>
        <w:rPr>
          <w:rFonts w:hint="eastAsia"/>
        </w:rPr>
        <w:t xml:space="preserve">深色尿</w:t>
      </w:r>
      <w:r>
        <w:t xml:space="preserve">　D) </w:t>
      </w:r>
      <w:r>
        <w:rPr>
          <w:rFonts w:hint="eastAsia"/>
        </w:rPr>
        <w:t xml:space="preserve">轻度酸胀</w:t>
      </w:r>
    </w:p>
    <w:p>
      <w:pPr>
        <w:pStyle w:val="Compact"/>
        <w:numPr>
          <w:ilvl w:val="0"/>
          <w:numId w:val="1356"/>
        </w:numPr>
      </w:pPr>
      <w:r>
        <w:rPr>
          <w:rFonts w:hint="eastAsia"/>
        </w:rPr>
        <w:t xml:space="preserve">慢性僵硬建议：A)</w:t>
      </w:r>
      <w:r>
        <w:t xml:space="preserve"> </w:t>
      </w:r>
      <w:r>
        <w:rPr>
          <w:rFonts w:hint="eastAsia"/>
        </w:rPr>
        <w:t xml:space="preserve">冷敷</w:t>
      </w:r>
      <w:r>
        <w:t xml:space="preserve">　B) </w:t>
      </w:r>
      <w:r>
        <w:rPr>
          <w:rFonts w:hint="eastAsia"/>
        </w:rPr>
        <w:t xml:space="preserve">温敷</w:t>
      </w:r>
      <w:r>
        <w:t xml:space="preserve"> 15 </w:t>
      </w:r>
      <w:r>
        <w:rPr>
          <w:rFonts w:hint="eastAsia"/>
        </w:rPr>
        <w:t xml:space="preserve">分</w:t>
      </w:r>
      <w:r>
        <w:t xml:space="preserve"> × </w:t>
      </w:r>
      <w:r>
        <w:rPr>
          <w:rFonts w:hint="eastAsia"/>
        </w:rPr>
        <w:t xml:space="preserve">2/天</w:t>
      </w:r>
      <w:r>
        <w:t xml:space="preserve">　C) </w:t>
      </w:r>
      <w:r>
        <w:rPr>
          <w:rFonts w:hint="eastAsia"/>
        </w:rPr>
        <w:t xml:space="preserve">不敷</w:t>
      </w:r>
      <w:r>
        <w:t xml:space="preserve">　D) </w:t>
      </w:r>
      <w:r>
        <w:rPr>
          <w:rFonts w:hint="eastAsia"/>
        </w:rPr>
        <w:t xml:space="preserve">冰浴</w:t>
      </w:r>
    </w:p>
    <w:p>
      <w:pPr>
        <w:pStyle w:val="Compact"/>
        <w:numPr>
          <w:ilvl w:val="0"/>
          <w:numId w:val="1356"/>
        </w:numPr>
      </w:pPr>
      <w:r>
        <w:rPr>
          <w:rFonts w:hint="eastAsia"/>
        </w:rPr>
        <w:t xml:space="preserve">亚急性肿胀残留建议：A)</w:t>
      </w:r>
      <w:r>
        <w:t xml:space="preserve"> </w:t>
      </w:r>
      <w:r>
        <w:rPr>
          <w:rFonts w:hint="eastAsia"/>
        </w:rPr>
        <w:t xml:space="preserve">温敷</w:t>
      </w:r>
      <w:r>
        <w:t xml:space="preserve">　B) </w:t>
      </w:r>
      <w:r>
        <w:rPr>
          <w:rFonts w:hint="eastAsia"/>
        </w:rPr>
        <w:t xml:space="preserve">冷敷</w:t>
      </w:r>
      <w:r>
        <w:t xml:space="preserve"> 10 </w:t>
      </w:r>
      <w:r>
        <w:rPr>
          <w:rFonts w:hint="eastAsia"/>
        </w:rPr>
        <w:t xml:space="preserve">分</w:t>
      </w:r>
      <w:r>
        <w:t xml:space="preserve"> × </w:t>
      </w:r>
      <w:r>
        <w:rPr>
          <w:rFonts w:hint="eastAsia"/>
        </w:rPr>
        <w:t xml:space="preserve">3/天</w:t>
      </w:r>
      <w:r>
        <w:t xml:space="preserve">　C) </w:t>
      </w:r>
      <w:r>
        <w:rPr>
          <w:rFonts w:hint="eastAsia"/>
        </w:rPr>
        <w:t xml:space="preserve">拉伸</w:t>
      </w:r>
      <w:r>
        <w:t xml:space="preserve">　D) </w:t>
      </w:r>
      <w:r>
        <w:rPr>
          <w:rFonts w:hint="eastAsia"/>
        </w:rPr>
        <w:t xml:space="preserve">推拿患处</w:t>
      </w:r>
    </w:p>
    <w:p>
      <w:pPr>
        <w:pStyle w:val="Compact"/>
        <w:numPr>
          <w:ilvl w:val="0"/>
          <w:numId w:val="1356"/>
        </w:numPr>
      </w:pPr>
      <w:r>
        <w:rPr>
          <w:rFonts w:hint="eastAsia"/>
        </w:rPr>
        <w:t xml:space="preserve">持续</w:t>
      </w:r>
      <w:r>
        <w:t xml:space="preserve"> ____ </w:t>
      </w:r>
      <w:r>
        <w:rPr>
          <w:rFonts w:hint="eastAsia"/>
        </w:rPr>
        <w:t xml:space="preserve">周以上同部位疼痛未缓解应转介：A)</w:t>
      </w:r>
      <w:r>
        <w:t xml:space="preserve"> 1　B) 2　C) 4　D) 8</w:t>
      </w:r>
    </w:p>
    <w:p>
      <w:pPr>
        <w:pStyle w:val="Compact"/>
        <w:numPr>
          <w:ilvl w:val="0"/>
          <w:numId w:val="1356"/>
        </w:numPr>
      </w:pPr>
      <w:r>
        <w:rPr>
          <w:rFonts w:hint="eastAsia"/>
        </w:rPr>
        <w:t xml:space="preserve">转介</w:t>
      </w:r>
      <w:r>
        <w:rPr>
          <w:rFonts w:hint="eastAsia"/>
          <w:b/>
          <w:bCs/>
        </w:rPr>
        <w:t xml:space="preserve">前</w:t>
      </w:r>
      <w:r>
        <w:rPr>
          <w:rFonts w:hint="eastAsia"/>
        </w:rPr>
        <w:t xml:space="preserve">必须：A)</w:t>
      </w:r>
      <w:r>
        <w:t xml:space="preserve"> </w:t>
      </w:r>
      <w:r>
        <w:rPr>
          <w:rFonts w:hint="eastAsia"/>
        </w:rPr>
        <w:t xml:space="preserve">自行决定</w:t>
      </w:r>
      <w:r>
        <w:t xml:space="preserve">　B) </w:t>
      </w:r>
      <w:r>
        <w:rPr>
          <w:rFonts w:hint="eastAsia"/>
        </w:rPr>
        <w:t xml:space="preserve">取得客户同意</w:t>
      </w:r>
      <w:r>
        <w:t xml:space="preserve">　C) </w:t>
      </w:r>
      <w:r>
        <w:rPr>
          <w:rFonts w:hint="eastAsia"/>
        </w:rPr>
        <w:t xml:space="preserve">收转介费</w:t>
      </w:r>
      <w:r>
        <w:t xml:space="preserve">　D) </w:t>
      </w:r>
      <w:r>
        <w:rPr>
          <w:rFonts w:hint="eastAsia"/>
        </w:rPr>
        <w:t xml:space="preserve">通知保险</w:t>
      </w:r>
    </w:p>
    <w:p>
      <w:pPr>
        <w:pStyle w:val="Compact"/>
        <w:numPr>
          <w:ilvl w:val="0"/>
          <w:numId w:val="1356"/>
        </w:numPr>
      </w:pPr>
      <w:r>
        <w:rPr>
          <w:rFonts w:hint="eastAsia"/>
        </w:rPr>
        <w:t xml:space="preserve">客户档案修改禁用：A)</w:t>
      </w:r>
      <w:r>
        <w:t xml:space="preserve"> </w:t>
      </w:r>
      <w:r>
        <w:rPr>
          <w:rFonts w:hint="eastAsia"/>
        </w:rPr>
        <w:t xml:space="preserve">划线签名</w:t>
      </w:r>
      <w:r>
        <w:t xml:space="preserve">　B) </w:t>
      </w:r>
      <w:r>
        <w:rPr>
          <w:rFonts w:hint="eastAsia"/>
        </w:rPr>
        <w:t xml:space="preserve">涂改液</w:t>
      </w:r>
      <w:r>
        <w:t xml:space="preserve">　C) </w:t>
      </w:r>
      <w:r>
        <w:rPr>
          <w:rFonts w:hint="eastAsia"/>
        </w:rPr>
        <w:t xml:space="preserve">加注日期</w:t>
      </w:r>
      <w:r>
        <w:t xml:space="preserve">　D) </w:t>
      </w:r>
      <w:r>
        <w:rPr>
          <w:rFonts w:hint="eastAsia"/>
        </w:rPr>
        <w:t xml:space="preserve">电子修订记录</w:t>
      </w:r>
    </w:p>
    <w:p>
      <w:pPr>
        <w:pStyle w:val="Compact"/>
        <w:numPr>
          <w:ilvl w:val="0"/>
          <w:numId w:val="1356"/>
        </w:numPr>
      </w:pPr>
      <w:r>
        <w:t xml:space="preserve">4 </w:t>
      </w:r>
      <w:r>
        <w:rPr>
          <w:rFonts w:hint="eastAsia"/>
        </w:rPr>
        <w:t xml:space="preserve">周后改善</w:t>
      </w:r>
      <w:r>
        <w:t xml:space="preserve"> &lt; </w:t>
      </w:r>
      <w:r>
        <w:rPr>
          <w:rFonts w:hint="eastAsia"/>
        </w:rPr>
        <w:t xml:space="preserve">30%：A)</w:t>
      </w:r>
      <w:r>
        <w:t xml:space="preserve"> </w:t>
      </w:r>
      <w:r>
        <w:rPr>
          <w:rFonts w:hint="eastAsia"/>
        </w:rPr>
        <w:t xml:space="preserve">维持方案</w:t>
      </w:r>
      <w:r>
        <w:t xml:space="preserve">　B) </w:t>
      </w:r>
      <w:r>
        <w:rPr>
          <w:rFonts w:hint="eastAsia"/>
        </w:rPr>
        <w:t xml:space="preserve">停止治疗</w:t>
      </w:r>
      <w:r>
        <w:t xml:space="preserve">　C) </w:t>
      </w:r>
      <w:r>
        <w:rPr>
          <w:rFonts w:hint="eastAsia"/>
        </w:rPr>
        <w:t xml:space="preserve">复核诊断</w:t>
      </w:r>
      <w:r>
        <w:t xml:space="preserve"> / </w:t>
      </w:r>
      <w:r>
        <w:rPr>
          <w:rFonts w:hint="eastAsia"/>
        </w:rPr>
        <w:t xml:space="preserve">调整</w:t>
      </w:r>
      <w:r>
        <w:t xml:space="preserve"> / </w:t>
      </w:r>
      <w:r>
        <w:rPr>
          <w:rFonts w:hint="eastAsia"/>
        </w:rPr>
        <w:t xml:space="preserve">评估转介</w:t>
      </w:r>
      <w:r>
        <w:t xml:space="preserve">　D) </w:t>
      </w:r>
      <w:r>
        <w:rPr>
          <w:rFonts w:hint="eastAsia"/>
        </w:rPr>
        <w:t xml:space="preserve">加重力度</w:t>
      </w:r>
    </w:p>
    <w:p>
      <w:pPr>
        <w:pStyle w:val="Compact"/>
        <w:numPr>
          <w:ilvl w:val="0"/>
          <w:numId w:val="1356"/>
        </w:numPr>
      </w:pPr>
      <w:r>
        <w:rPr>
          <w:rFonts w:hint="eastAsia"/>
        </w:rPr>
        <w:t xml:space="preserve">维持保健频率建议：A)</w:t>
      </w:r>
      <w:r>
        <w:t xml:space="preserve"> </w:t>
      </w:r>
      <w:r>
        <w:rPr>
          <w:rFonts w:hint="eastAsia"/>
        </w:rPr>
        <w:t xml:space="preserve">每日</w:t>
      </w:r>
      <w:r>
        <w:t xml:space="preserve">　B) </w:t>
      </w:r>
      <w:r>
        <w:rPr>
          <w:rFonts w:hint="eastAsia"/>
        </w:rPr>
        <w:t xml:space="preserve">每周</w:t>
      </w:r>
      <w:r>
        <w:t xml:space="preserve">　C) </w:t>
      </w:r>
      <w:r>
        <w:rPr>
          <w:rFonts w:hint="eastAsia"/>
        </w:rPr>
        <w:t xml:space="preserve">每</w:t>
      </w:r>
      <w:r>
        <w:t xml:space="preserve"> 2–4 </w:t>
      </w:r>
      <w:r>
        <w:rPr>
          <w:rFonts w:hint="eastAsia"/>
        </w:rPr>
        <w:t xml:space="preserve">周</w:t>
      </w:r>
      <w:r>
        <w:t xml:space="preserve">　D) </w:t>
      </w:r>
      <w:r>
        <w:rPr>
          <w:rFonts w:hint="eastAsia"/>
        </w:rPr>
        <w:t xml:space="preserve">每年</w:t>
      </w:r>
    </w:p>
    <w:p>
      <w:pPr>
        <w:pStyle w:val="Compact"/>
        <w:numPr>
          <w:ilvl w:val="0"/>
          <w:numId w:val="1356"/>
        </w:numPr>
      </w:pPr>
      <w:r>
        <w:rPr>
          <w:rFonts w:hint="eastAsia"/>
        </w:rPr>
        <w:t xml:space="preserve">服务后即时记录应在：A)</w:t>
      </w:r>
      <w:r>
        <w:t xml:space="preserve"> 1 </w:t>
      </w:r>
      <w:r>
        <w:rPr>
          <w:rFonts w:hint="eastAsia"/>
        </w:rPr>
        <w:t xml:space="preserve">小时</w:t>
      </w:r>
      <w:r>
        <w:t xml:space="preserve">　B) 24 </w:t>
      </w:r>
      <w:r>
        <w:rPr>
          <w:rFonts w:hint="eastAsia"/>
        </w:rPr>
        <w:t xml:space="preserve">小时</w:t>
      </w:r>
      <w:r>
        <w:t xml:space="preserve">　C) 7 </w:t>
      </w:r>
      <w:r>
        <w:rPr>
          <w:rFonts w:hint="eastAsia"/>
        </w:rPr>
        <w:t xml:space="preserve">天</w:t>
      </w:r>
      <w:r>
        <w:t xml:space="preserve">　D) 1 </w:t>
      </w:r>
      <w:r>
        <w:rPr>
          <w:rFonts w:hint="eastAsia"/>
        </w:rPr>
        <w:t xml:space="preserve">个月内完成</w:t>
      </w:r>
    </w:p>
    <w:p>
      <w:pPr>
        <w:pStyle w:val="Compact"/>
        <w:numPr>
          <w:ilvl w:val="0"/>
          <w:numId w:val="1356"/>
        </w:numPr>
      </w:pPr>
      <w:r>
        <w:rPr>
          <w:rFonts w:hint="eastAsia"/>
        </w:rPr>
        <w:t xml:space="preserve">横纹肌溶解疑似应：A)</w:t>
      </w:r>
      <w:r>
        <w:t xml:space="preserve"> </w:t>
      </w:r>
      <w:r>
        <w:rPr>
          <w:rFonts w:hint="eastAsia"/>
        </w:rPr>
        <w:t xml:space="preserve">续推</w:t>
      </w:r>
      <w:r>
        <w:t xml:space="preserve">　B) </w:t>
      </w:r>
      <w:r>
        <w:rPr>
          <w:rFonts w:hint="eastAsia"/>
        </w:rPr>
        <w:t xml:space="preserve">居家观察</w:t>
      </w:r>
      <w:r>
        <w:t xml:space="preserve">　C) </w:t>
      </w:r>
      <w:r>
        <w:rPr>
          <w:rFonts w:hint="eastAsia"/>
        </w:rPr>
        <w:t xml:space="preserve">立即急诊转介</w:t>
      </w:r>
      <w:r>
        <w:t xml:space="preserve">　D) </w:t>
      </w:r>
      <w:r>
        <w:rPr>
          <w:rFonts w:hint="eastAsia"/>
        </w:rPr>
        <w:t xml:space="preserve">推委中</w:t>
      </w:r>
    </w:p>
    <w:bookmarkEnd w:id="728"/>
    <w:bookmarkStart w:id="729" w:name="c.-简答5-题-6-分-30-分-5"/>
    <w:p>
      <w:pPr>
        <w:pStyle w:val="Heading6"/>
      </w:pPr>
      <w:r>
        <w:rPr>
          <w:rStyle w:val="SectionNumber"/>
        </w:rPr>
        <w:t xml:space="preserve">1.3.7.1.2.3</w:t>
      </w:r>
      <w:r>
        <w:tab/>
      </w:r>
      <w:r>
        <w:t xml:space="preserve">C. </w:t>
      </w:r>
      <w:r>
        <w:rPr>
          <w:rFonts w:hint="eastAsia"/>
        </w:rPr>
        <w:t xml:space="preserve">简答（5</w:t>
      </w:r>
      <w:r>
        <w:t xml:space="preserve"> </w:t>
      </w:r>
      <w:r>
        <w:rPr>
          <w:rFonts w:hint="eastAsia"/>
        </w:rPr>
        <w:t xml:space="preserve">题</w:t>
      </w:r>
      <w:r>
        <w:t xml:space="preserve"> × 6 </w:t>
      </w:r>
      <w:r>
        <w:rPr>
          <w:rFonts w:hint="eastAsia"/>
        </w:rPr>
        <w:t xml:space="preserve">分</w:t>
      </w:r>
      <w:r>
        <w:t xml:space="preserve"> = 30 </w:t>
      </w:r>
      <w:r>
        <w:rPr>
          <w:rFonts w:hint="eastAsia"/>
        </w:rPr>
        <w:t xml:space="preserve">分）</w:t>
      </w:r>
    </w:p>
    <w:p>
      <w:pPr>
        <w:pStyle w:val="Compact"/>
        <w:numPr>
          <w:ilvl w:val="0"/>
          <w:numId w:val="1357"/>
        </w:numPr>
      </w:pPr>
      <w:r>
        <w:rPr>
          <w:rFonts w:hint="eastAsia"/>
        </w:rPr>
        <w:t xml:space="preserve">列出服务后评估的</w:t>
      </w:r>
      <w:r>
        <w:t xml:space="preserve"> 6 </w:t>
      </w:r>
      <w:r>
        <w:rPr>
          <w:rFonts w:hint="eastAsia"/>
        </w:rPr>
        <w:t xml:space="preserve">个维度。</w:t>
      </w:r>
    </w:p>
    <w:p>
      <w:pPr>
        <w:pStyle w:val="Compact"/>
        <w:numPr>
          <w:ilvl w:val="0"/>
          <w:numId w:val="1357"/>
        </w:numPr>
      </w:pPr>
      <w:r>
        <w:rPr>
          <w:rFonts w:hint="eastAsia"/>
        </w:rPr>
        <w:t xml:space="preserve">列出运动员</w:t>
      </w:r>
      <w:r>
        <w:t xml:space="preserve"> 3 </w:t>
      </w:r>
      <w:r>
        <w:rPr>
          <w:rFonts w:hint="eastAsia"/>
        </w:rPr>
        <w:t xml:space="preserve">种情境（赛前/赛后/慢性伤）的离场建议差异。</w:t>
      </w:r>
    </w:p>
    <w:p>
      <w:pPr>
        <w:pStyle w:val="Compact"/>
        <w:numPr>
          <w:ilvl w:val="0"/>
          <w:numId w:val="1357"/>
        </w:numPr>
      </w:pPr>
      <w:r>
        <w:rPr>
          <w:rFonts w:hint="eastAsia"/>
        </w:rPr>
        <w:t xml:space="preserve">列出</w:t>
      </w:r>
      <w:r>
        <w:t xml:space="preserve"> 5 </w:t>
      </w:r>
      <w:r>
        <w:rPr>
          <w:rFonts w:hint="eastAsia"/>
        </w:rPr>
        <w:t xml:space="preserve">项立即急诊转介的红旗征。</w:t>
      </w:r>
    </w:p>
    <w:p>
      <w:pPr>
        <w:pStyle w:val="Compact"/>
        <w:numPr>
          <w:ilvl w:val="0"/>
          <w:numId w:val="1357"/>
        </w:numPr>
      </w:pPr>
      <w:r>
        <w:rPr>
          <w:rFonts w:hint="eastAsia"/>
        </w:rPr>
        <w:t xml:space="preserve">列出客户档案应含的</w:t>
      </w:r>
      <w:r>
        <w:t xml:space="preserve"> 6 </w:t>
      </w:r>
      <w:r>
        <w:rPr>
          <w:rFonts w:hint="eastAsia"/>
        </w:rPr>
        <w:t xml:space="preserve">项内容。</w:t>
      </w:r>
    </w:p>
    <w:p>
      <w:pPr>
        <w:pStyle w:val="Compact"/>
        <w:numPr>
          <w:ilvl w:val="0"/>
          <w:numId w:val="1357"/>
        </w:numPr>
      </w:pPr>
      <w:r>
        <w:rPr>
          <w:rFonts w:hint="eastAsia"/>
        </w:rPr>
        <w:t xml:space="preserve">列出方案调整决策树的</w:t>
      </w:r>
      <w:r>
        <w:t xml:space="preserve"> 4 </w:t>
      </w:r>
      <w:r>
        <w:rPr>
          <w:rFonts w:hint="eastAsia"/>
        </w:rPr>
        <w:t xml:space="preserve">个分支条件。</w:t>
      </w:r>
    </w:p>
    <w:bookmarkEnd w:id="729"/>
    <w:bookmarkStart w:id="730" w:name="d.-案例共-20-分-4"/>
    <w:p>
      <w:pPr>
        <w:pStyle w:val="Heading6"/>
      </w:pPr>
      <w:r>
        <w:rPr>
          <w:rStyle w:val="SectionNumber"/>
        </w:rPr>
        <w:t xml:space="preserve">1.3.7.1.2.4</w:t>
      </w:r>
      <w:r>
        <w:tab/>
      </w:r>
      <w:r>
        <w:t xml:space="preserve">D. </w:t>
      </w:r>
      <w:r>
        <w:rPr>
          <w:rFonts w:hint="eastAsia"/>
        </w:rPr>
        <w:t xml:space="preserve">案例（共</w:t>
      </w:r>
      <w:r>
        <w:t xml:space="preserve"> 20 </w:t>
      </w:r>
      <w:r>
        <w:rPr>
          <w:rFonts w:hint="eastAsia"/>
        </w:rPr>
        <w:t xml:space="preserve">分）</w:t>
      </w:r>
    </w:p>
    <w:p>
      <w:pPr>
        <w:pStyle w:val="FirstParagraph"/>
      </w:pPr>
      <w:r>
        <w:rPr>
          <w:rFonts w:hint="eastAsia"/>
          <w:b/>
          <w:bCs/>
        </w:rPr>
        <w:t xml:space="preserve">案例：</w:t>
      </w:r>
      <w:r>
        <w:t xml:space="preserve"> </w:t>
      </w:r>
      <w:r>
        <w:rPr>
          <w:rFonts w:hint="eastAsia"/>
        </w:rPr>
        <w:t xml:space="preserve">王同学，21</w:t>
      </w:r>
      <w:r>
        <w:t xml:space="preserve"> </w:t>
      </w:r>
      <w:r>
        <w:rPr>
          <w:rFonts w:hint="eastAsia"/>
        </w:rPr>
        <w:t xml:space="preserve">岁，校队篮球员，慢性右膝跳跃膝接受运动推拿</w:t>
      </w:r>
      <w:r>
        <w:t xml:space="preserve"> 4 </w:t>
      </w:r>
      <w:r>
        <w:rPr>
          <w:rFonts w:hint="eastAsia"/>
        </w:rPr>
        <w:t xml:space="preserve">周（每周</w:t>
      </w:r>
      <w:r>
        <w:t xml:space="preserve"> 1 </w:t>
      </w:r>
      <w:r>
        <w:rPr>
          <w:rFonts w:hint="eastAsia"/>
        </w:rPr>
        <w:t xml:space="preserve">次）。今日服务后客户报告：右膝痛</w:t>
      </w:r>
      <w:r>
        <w:t xml:space="preserve"> VAS </w:t>
      </w:r>
      <w:r>
        <w:rPr>
          <w:rFonts w:hint="eastAsia"/>
        </w:rPr>
        <w:t xml:space="preserve">从</w:t>
      </w:r>
      <w:r>
        <w:t xml:space="preserve"> 6/10 → </w:t>
      </w:r>
      <w:r>
        <w:rPr>
          <w:rFonts w:hint="eastAsia"/>
        </w:rPr>
        <w:t xml:space="preserve">4/10，活动度改善</w:t>
      </w:r>
      <w:r>
        <w:t xml:space="preserve"> </w:t>
      </w:r>
      <w:r>
        <w:rPr>
          <w:rFonts w:hint="eastAsia"/>
        </w:rPr>
        <w:t xml:space="preserve">10°。但同时主诉：3</w:t>
      </w:r>
      <w:r>
        <w:t xml:space="preserve"> </w:t>
      </w:r>
      <w:r>
        <w:rPr>
          <w:rFonts w:hint="eastAsia"/>
        </w:rPr>
        <w:t xml:space="preserve">天前训练后晨起出现深褐色尿，身体酸软严重，未就医。</w:t>
      </w:r>
    </w:p>
    <w:p>
      <w:pPr>
        <w:pStyle w:val="Compact"/>
        <w:numPr>
          <w:ilvl w:val="0"/>
          <w:numId w:val="1358"/>
        </w:numPr>
      </w:pPr>
      <w:r>
        <w:rPr>
          <w:rFonts w:hint="eastAsia"/>
        </w:rPr>
        <w:t xml:space="preserve">评估方案有效性（3</w:t>
      </w:r>
      <w:r>
        <w:t xml:space="preserve"> </w:t>
      </w:r>
      <w:r>
        <w:rPr>
          <w:rFonts w:hint="eastAsia"/>
        </w:rPr>
        <w:t xml:space="preserve">分）</w:t>
      </w:r>
    </w:p>
    <w:p>
      <w:pPr>
        <w:pStyle w:val="Compact"/>
        <w:numPr>
          <w:ilvl w:val="0"/>
          <w:numId w:val="1358"/>
        </w:numPr>
      </w:pPr>
      <w:r>
        <w:rPr>
          <w:rFonts w:hint="eastAsia"/>
        </w:rPr>
        <w:t xml:space="preserve">识别红旗征（3</w:t>
      </w:r>
      <w:r>
        <w:t xml:space="preserve"> </w:t>
      </w:r>
      <w:r>
        <w:rPr>
          <w:rFonts w:hint="eastAsia"/>
        </w:rPr>
        <w:t xml:space="preserve">分）</w:t>
      </w:r>
    </w:p>
    <w:p>
      <w:pPr>
        <w:pStyle w:val="Compact"/>
        <w:numPr>
          <w:ilvl w:val="0"/>
          <w:numId w:val="1358"/>
        </w:numPr>
      </w:pPr>
      <w:r>
        <w:rPr>
          <w:rFonts w:hint="eastAsia"/>
        </w:rPr>
        <w:t xml:space="preserve">列出立即处置</w:t>
      </w:r>
      <w:r>
        <w:t xml:space="preserve"> 5 </w:t>
      </w:r>
      <w:r>
        <w:rPr>
          <w:rFonts w:hint="eastAsia"/>
        </w:rPr>
        <w:t xml:space="preserve">步骤（10</w:t>
      </w:r>
      <w:r>
        <w:t xml:space="preserve"> </w:t>
      </w:r>
      <w:r>
        <w:rPr>
          <w:rFonts w:hint="eastAsia"/>
        </w:rPr>
        <w:t xml:space="preserve">分）</w:t>
      </w:r>
    </w:p>
    <w:p>
      <w:pPr>
        <w:pStyle w:val="Compact"/>
        <w:numPr>
          <w:ilvl w:val="0"/>
          <w:numId w:val="1358"/>
        </w:numPr>
      </w:pPr>
      <w:r>
        <w:rPr>
          <w:rFonts w:hint="eastAsia"/>
        </w:rPr>
        <w:t xml:space="preserve">转介信应含哪</w:t>
      </w:r>
      <w:r>
        <w:t xml:space="preserve"> 4 </w:t>
      </w:r>
      <w:r>
        <w:rPr>
          <w:rFonts w:hint="eastAsia"/>
        </w:rPr>
        <w:t xml:space="preserve">项关键信息（4</w:t>
      </w:r>
      <w:r>
        <w:t xml:space="preserve"> </w:t>
      </w:r>
      <w:r>
        <w:rPr>
          <w:rFonts w:hint="eastAsia"/>
        </w:rPr>
        <w:t xml:space="preserve">分）</w:t>
      </w:r>
    </w:p>
    <w:p>
      <w:r>
        <w:pict>
          <v:rect style="width:0;height:1.5pt" o:hralign="center" o:hrstd="t" o:hr="t"/>
        </w:pict>
      </w:r>
    </w:p>
    <w:bookmarkEnd w:id="730"/>
    <w:bookmarkEnd w:id="731"/>
    <w:bookmarkStart w:id="732" w:name="答案要点导师参考-5"/>
    <w:p>
      <w:pPr>
        <w:pStyle w:val="Heading5"/>
      </w:pPr>
      <w:r>
        <w:rPr>
          <w:rStyle w:val="SectionNumber"/>
        </w:rPr>
        <w:t xml:space="preserve">1.3.7.1.3</w:t>
      </w:r>
      <w:r>
        <w:tab/>
      </w:r>
      <w:r>
        <w:rPr>
          <w:rFonts w:hint="eastAsia"/>
        </w:rPr>
        <w:t xml:space="preserve">答案要点（导师参考）</w:t>
      </w:r>
    </w:p>
    <w:p>
      <w:pPr>
        <w:pStyle w:val="Compact"/>
        <w:numPr>
          <w:ilvl w:val="0"/>
          <w:numId w:val="1359"/>
        </w:numPr>
      </w:pPr>
      <w:r>
        <w:t xml:space="preserve">A: 1) 5/10　2) 6/20　3) </w:t>
      </w:r>
      <w:r>
        <w:rPr>
          <w:rFonts w:hint="eastAsia"/>
        </w:rPr>
        <w:t xml:space="preserve">200/500/电解质</w:t>
      </w:r>
      <w:r>
        <w:t xml:space="preserve">　4) 7/7　5) </w:t>
      </w:r>
      <w:r>
        <w:rPr>
          <w:rFonts w:hint="eastAsia"/>
        </w:rPr>
        <w:t xml:space="preserve">深静脉血栓</w:t>
      </w:r>
      <w:r>
        <w:t xml:space="preserve"> / DVT　6) </w:t>
      </w:r>
      <w:r>
        <w:rPr>
          <w:rFonts w:hint="eastAsia"/>
        </w:rPr>
        <w:t xml:space="preserve">马尾</w:t>
      </w:r>
      <w:r>
        <w:t xml:space="preserve">　7) </w:t>
      </w:r>
      <w:r>
        <w:rPr>
          <w:rFonts w:hint="eastAsia"/>
        </w:rPr>
        <w:t xml:space="preserve">划线/签名</w:t>
      </w:r>
      <w:r>
        <w:t xml:space="preserve">　8) Personal Data Protection　9) 20　10) </w:t>
      </w:r>
      <w:r>
        <w:rPr>
          <w:rFonts w:hint="eastAsia"/>
        </w:rPr>
        <w:t xml:space="preserve">前</w:t>
      </w:r>
    </w:p>
    <w:p>
      <w:pPr>
        <w:pStyle w:val="Compact"/>
        <w:numPr>
          <w:ilvl w:val="0"/>
          <w:numId w:val="1359"/>
        </w:numPr>
      </w:pPr>
      <w:r>
        <w:t xml:space="preserve">B: 11) C　12) B　13) B　14) C　15) B　16) B　17) C　18) C　19) B　20) C</w:t>
      </w:r>
    </w:p>
    <w:p>
      <w:pPr>
        <w:pStyle w:val="Compact"/>
        <w:numPr>
          <w:ilvl w:val="0"/>
          <w:numId w:val="1359"/>
        </w:numPr>
      </w:pPr>
    </w:p>
    <w:p>
      <w:pPr>
        <w:pStyle w:val="Compact"/>
        <w:numPr>
          <w:ilvl w:val="1"/>
          <w:numId w:val="1360"/>
        </w:numPr>
      </w:pPr>
      <w:r>
        <w:rPr>
          <w:rFonts w:hint="eastAsia"/>
        </w:rPr>
        <w:t xml:space="preserve">疼痛、活动度、肌张力、疲劳度、情绪、生命体征</w:t>
      </w:r>
    </w:p>
    <w:p>
      <w:pPr>
        <w:pStyle w:val="Compact"/>
        <w:numPr>
          <w:ilvl w:val="0"/>
          <w:numId w:val="1359"/>
        </w:numPr>
      </w:pPr>
    </w:p>
    <w:p>
      <w:pPr>
        <w:pStyle w:val="Compact"/>
        <w:numPr>
          <w:ilvl w:val="1"/>
          <w:numId w:val="1361"/>
        </w:numPr>
      </w:pPr>
      <w:r>
        <w:rPr>
          <w:rFonts w:hint="eastAsia"/>
        </w:rPr>
        <w:t xml:space="preserve">赛前：轻活动</w:t>
      </w:r>
      <w:r>
        <w:t xml:space="preserve"> + 30 min </w:t>
      </w:r>
      <w:r>
        <w:rPr>
          <w:rFonts w:hint="eastAsia"/>
        </w:rPr>
        <w:t xml:space="preserve">内进入比赛；赛后：24</w:t>
      </w:r>
      <w:r>
        <w:t xml:space="preserve"> h </w:t>
      </w:r>
      <w:r>
        <w:rPr>
          <w:rFonts w:hint="eastAsia"/>
        </w:rPr>
        <w:t xml:space="preserve">不剧训</w:t>
      </w:r>
      <w:r>
        <w:t xml:space="preserve"> + </w:t>
      </w:r>
      <w:r>
        <w:rPr>
          <w:rFonts w:hint="eastAsia"/>
        </w:rPr>
        <w:t xml:space="preserve">睡眠</w:t>
      </w:r>
      <w:r>
        <w:t xml:space="preserve"> 8 </w:t>
      </w:r>
      <w:r>
        <w:rPr>
          <w:rFonts w:hint="eastAsia"/>
        </w:rPr>
        <w:t xml:space="preserve">h；慢性：48</w:t>
      </w:r>
      <w:r>
        <w:t xml:space="preserve"> h </w:t>
      </w:r>
      <w:r>
        <w:rPr>
          <w:rFonts w:hint="eastAsia"/>
        </w:rPr>
        <w:t xml:space="preserve">内</w:t>
      </w:r>
      <w:r>
        <w:t xml:space="preserve"> 60% </w:t>
      </w:r>
      <w:r>
        <w:rPr>
          <w:rFonts w:hint="eastAsia"/>
        </w:rPr>
        <w:t xml:space="preserve">强度</w:t>
      </w:r>
      <w:r>
        <w:t xml:space="preserve"> + </w:t>
      </w:r>
      <w:r>
        <w:rPr>
          <w:rFonts w:hint="eastAsia"/>
        </w:rPr>
        <w:t xml:space="preserve">自我护理</w:t>
      </w:r>
    </w:p>
    <w:p>
      <w:pPr>
        <w:pStyle w:val="Compact"/>
        <w:numPr>
          <w:ilvl w:val="0"/>
          <w:numId w:val="1359"/>
        </w:numPr>
      </w:pPr>
    </w:p>
    <w:p>
      <w:pPr>
        <w:pStyle w:val="Compact"/>
        <w:numPr>
          <w:ilvl w:val="1"/>
          <w:numId w:val="1362"/>
        </w:numPr>
      </w:pPr>
      <w:r>
        <w:rPr>
          <w:rFonts w:hint="eastAsia"/>
        </w:rPr>
        <w:t xml:space="preserve">深色尿</w:t>
      </w:r>
      <w:r>
        <w:t xml:space="preserve"> + </w:t>
      </w:r>
      <w:r>
        <w:rPr>
          <w:rFonts w:hint="eastAsia"/>
        </w:rPr>
        <w:t xml:space="preserve">剧痛（横纹肌溶解）、突胸痛冷汗（心血管）、单腿肿热（DVT）、鞍区麻木（马尾）、关节畸形不能负重（骨折）</w:t>
      </w:r>
    </w:p>
    <w:p>
      <w:pPr>
        <w:pStyle w:val="Compact"/>
        <w:numPr>
          <w:ilvl w:val="0"/>
          <w:numId w:val="1359"/>
        </w:numPr>
      </w:pPr>
    </w:p>
    <w:p>
      <w:pPr>
        <w:pStyle w:val="Compact"/>
        <w:numPr>
          <w:ilvl w:val="1"/>
          <w:numId w:val="1363"/>
        </w:numPr>
      </w:pPr>
      <w:r>
        <w:rPr>
          <w:rFonts w:hint="eastAsia"/>
        </w:rPr>
        <w:t xml:space="preserve">基本资料、运动史、伤病史、主诉/VAS/ROM、四诊、方案、前后对比、客户反馈</w:t>
      </w:r>
    </w:p>
    <w:p>
      <w:pPr>
        <w:pStyle w:val="Compact"/>
        <w:numPr>
          <w:ilvl w:val="0"/>
          <w:numId w:val="1359"/>
        </w:numPr>
      </w:pPr>
    </w:p>
    <w:p>
      <w:pPr>
        <w:pStyle w:val="Compact"/>
        <w:numPr>
          <w:ilvl w:val="1"/>
          <w:numId w:val="1364"/>
        </w:numPr>
      </w:pPr>
      <w:r>
        <w:rPr>
          <w:rFonts w:hint="eastAsia"/>
        </w:rPr>
        <w:t xml:space="preserve">&lt;30%：复核诊断+调整+评估转介；30–完全：维持；痊愈：转维持保健；新红旗：立即转介</w:t>
      </w:r>
    </w:p>
    <w:p>
      <w:pPr>
        <w:pStyle w:val="Compact"/>
        <w:numPr>
          <w:ilvl w:val="0"/>
          <w:numId w:val="1359"/>
        </w:numPr>
      </w:pPr>
      <w:r>
        <w:rPr>
          <w:rFonts w:hint="eastAsia"/>
        </w:rPr>
        <w:t xml:space="preserve">案例：(a)</w:t>
      </w:r>
      <w:r>
        <w:t xml:space="preserve"> 4 </w:t>
      </w:r>
      <w:r>
        <w:rPr>
          <w:rFonts w:hint="eastAsia"/>
        </w:rPr>
        <w:t xml:space="preserve">周</w:t>
      </w:r>
      <w:r>
        <w:t xml:space="preserve"> VAS -2 + ROM +10° </w:t>
      </w:r>
      <w:r>
        <w:rPr>
          <w:rFonts w:hint="eastAsia"/>
        </w:rPr>
        <w:t xml:space="preserve">属部分有效（30–完全）</w:t>
      </w:r>
    </w:p>
    <w:p>
      <w:pPr>
        <w:pStyle w:val="Compact"/>
        <w:numPr>
          <w:ilvl w:val="0"/>
          <w:numId w:val="1359"/>
        </w:numPr>
      </w:pPr>
    </w:p>
    <w:p>
      <w:pPr>
        <w:pStyle w:val="Compact"/>
        <w:numPr>
          <w:ilvl w:val="1"/>
          <w:numId w:val="1365"/>
        </w:numPr>
      </w:pPr>
      <w:r>
        <w:rPr>
          <w:rFonts w:hint="eastAsia"/>
        </w:rPr>
        <w:t xml:space="preserve">深褐色尿</w:t>
      </w:r>
      <w:r>
        <w:t xml:space="preserve"> + </w:t>
      </w:r>
      <w:r>
        <w:rPr>
          <w:rFonts w:hint="eastAsia"/>
        </w:rPr>
        <w:t xml:space="preserve">严重酸软</w:t>
      </w:r>
      <w:r>
        <w:t xml:space="preserve"> → </w:t>
      </w:r>
      <w:r>
        <w:rPr>
          <w:rFonts w:hint="eastAsia"/>
        </w:rPr>
        <w:t xml:space="preserve">横纹肌溶解症疑似（紧急红旗）</w:t>
      </w:r>
    </w:p>
    <w:p>
      <w:pPr>
        <w:pStyle w:val="Compact"/>
        <w:numPr>
          <w:ilvl w:val="0"/>
          <w:numId w:val="1359"/>
        </w:numPr>
      </w:pPr>
    </w:p>
    <w:p>
      <w:pPr>
        <w:pStyle w:val="Compact"/>
        <w:numPr>
          <w:ilvl w:val="1"/>
          <w:numId w:val="1366"/>
        </w:numPr>
      </w:pPr>
      <w:r>
        <w:t xml:space="preserve">① </w:t>
      </w:r>
      <w:r>
        <w:rPr>
          <w:rFonts w:hint="eastAsia"/>
        </w:rPr>
        <w:t xml:space="preserve">立即停推拿</w:t>
      </w:r>
      <w:r>
        <w:t xml:space="preserve"> ② </w:t>
      </w:r>
      <w:r>
        <w:rPr>
          <w:rFonts w:hint="eastAsia"/>
        </w:rPr>
        <w:t xml:space="preserve">安抚客户</w:t>
      </w:r>
      <w:r>
        <w:t xml:space="preserve"> ③ </w:t>
      </w:r>
      <w:r>
        <w:rPr>
          <w:rFonts w:hint="eastAsia"/>
        </w:rPr>
        <w:t xml:space="preserve">联系</w:t>
      </w:r>
      <w:r>
        <w:t xml:space="preserve"> 999 / </w:t>
      </w:r>
      <w:r>
        <w:rPr>
          <w:rFonts w:hint="eastAsia"/>
        </w:rPr>
        <w:t xml:space="preserve">安排紧急转介急诊</w:t>
      </w:r>
      <w:r>
        <w:t xml:space="preserve"> ④ </w:t>
      </w:r>
      <w:r>
        <w:rPr>
          <w:rFonts w:hint="eastAsia"/>
        </w:rPr>
        <w:t xml:space="preserve">通知客户教练/家属</w:t>
      </w:r>
      <w:r>
        <w:t xml:space="preserve"> ⑤ </w:t>
      </w:r>
      <w:r>
        <w:rPr>
          <w:rFonts w:hint="eastAsia"/>
        </w:rPr>
        <w:t xml:space="preserve">完整记录于档案</w:t>
      </w:r>
    </w:p>
    <w:p>
      <w:pPr>
        <w:pStyle w:val="Compact"/>
        <w:numPr>
          <w:ilvl w:val="0"/>
          <w:numId w:val="1359"/>
        </w:numPr>
      </w:pPr>
    </w:p>
    <w:p>
      <w:pPr>
        <w:pStyle w:val="Compact"/>
        <w:numPr>
          <w:ilvl w:val="1"/>
          <w:numId w:val="1367"/>
        </w:numPr>
      </w:pPr>
      <w:r>
        <w:rPr>
          <w:rFonts w:hint="eastAsia"/>
        </w:rPr>
        <w:t xml:space="preserve">客户基本资料、症状/红旗征、推拿史摘要（最近</w:t>
      </w:r>
      <w:r>
        <w:t xml:space="preserve"> 4 </w:t>
      </w:r>
      <w:r>
        <w:rPr>
          <w:rFonts w:hint="eastAsia"/>
        </w:rPr>
        <w:t xml:space="preserve">周）、签名+日期+中心盖章</w:t>
      </w:r>
    </w:p>
    <w:bookmarkEnd w:id="732"/>
    <w:bookmarkEnd w:id="733"/>
    <w:bookmarkEnd w:id="734"/>
    <w:bookmarkStart w:id="745" w:name="c03pm-amali-pm-amali"/>
    <w:p>
      <w:pPr>
        <w:pStyle w:val="Heading3"/>
      </w:pPr>
      <w:bookmarkStart w:id="8040" w:name="_Toc_8040"/>
      <w:r>
        <w:rPr>
          <w:rStyle w:val="SectionNumber"/>
          <w:b/>
          <w:color w:val="B8860B"/>
        </w:rPr>
        <w:t xml:space="preserve">1.3.8</w:t>
      </w:r>
      <w:r>
        <w:rPr>
          <w:b/>
          <w:color w:val="B8860B"/>
        </w:rPr>
        <w:tab/>
      </w:r>
      <w:r>
        <w:rPr>
          <w:b/>
          <w:color w:val="B8860B"/>
        </w:rPr>
        <w:t xml:space="preserve">[C03/PM-amali] PM-amali</w:t>
      </w:r>
      <w:bookmarkEnd w:id="8040"/>
    </w:p>
    <w:p>
      <w:pPr>
        <w:pStyle w:val="FirstParagraph"/>
      </w:pPr>
    </w:p>
    <w:p>
      <w:pPr>
        <w:pStyle w:val="BodyText"/>
      </w:pPr>
      <w:r>
        <w:t xml:space="preserve">JABATAN PEMBANGUNAN KEMAHIRAN (JPK)</w:t>
      </w:r>
      <w:r>
        <w:t xml:space="preserve"> </w:t>
      </w:r>
      <w:r>
        <w:t xml:space="preserve">TINGKAT 7-8, BLOK D4, KOMPLEKS D,</w:t>
      </w:r>
      <w:r>
        <w:t xml:space="preserve"> </w:t>
      </w:r>
      <w:r>
        <w:t xml:space="preserve">PUSAT PENTADBIRAN KERAJAAN PERSEKUTUAN,</w:t>
      </w:r>
      <w:r>
        <w:t xml:space="preserve"> </w:t>
      </w:r>
      <w:r>
        <w:t xml:space="preserve">62530 PUTRAJAYA</w:t>
      </w:r>
    </w:p>
    <w:bookmarkStart w:id="735" w:name="pelan-mengajar-amali-2"/>
    <w:p>
      <w:pPr>
        <w:pStyle w:val="Heading5"/>
      </w:pPr>
      <w:r>
        <w:rPr>
          <w:rStyle w:val="SectionNumber"/>
        </w:rPr>
        <w:t xml:space="preserve">1.3.8.0.1</w:t>
      </w:r>
      <w:r>
        <w:tab/>
      </w:r>
      <w:r>
        <w:t xml:space="preserve">PELAN MENGAJAR – AMALI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  <w:tblBorders>
          <w:top w:val="single" w:sz="12" w:color="7F7F7F"/>
          <w:bottom w:val="single" w:sz="12" w:color="7F7F7F"/>
          <w:insideH w:val="single" w:sz="6" w:color="7F7F7F"/>
          <w:left w:val="nil"/>
          <w:right w:val="nil"/>
          <w:insideV w:val="nil"/>
        </w:tblBorders>
      </w:tblPr>
      <w:tblGrid>
        <w:gridCol w:w="3960"/>
        <w:gridCol w:w="3960"/>
      </w:tblGrid>
      <w:tr>
        <w:trPr>
          <w:tblHeader w:val="on"/>
        </w:trPr>
        <w:tc>
          <w:tcPr>
            <w:shd w:val="clear" w:color="auto" w:fill="E7E6E6"/>
          </w:tcPr>
          <w:p>
            <w:pPr>
              <w:pStyle w:val="Compact"/>
            </w:pPr>
            <w:r>
              <w:rPr>
                <w:b/>
              </w:rPr>
              <w:t xml:space="preserve">Medan</w:t>
            </w:r>
          </w:p>
        </w:tc>
        <w:tc>
          <w:tcPr>
            <w:shd w:val="clear" w:color="auto" w:fill="E7E6E6"/>
          </w:tcPr>
          <w:p>
            <w:pPr>
              <w:pStyle w:val="Compact"/>
            </w:pPr>
            <w:r>
              <w:rPr>
                <w:b/>
              </w:rPr>
              <w:t xml:space="preserve">Nilai</w:t>
            </w:r>
          </w:p>
        </w:tc>
      </w:tr>
      <w:tr>
        <w:tc>
          <w:tcPr/>
          <w:p>
            <w:pPr>
              <w:pStyle w:val="Compact"/>
            </w:pPr>
            <w:r>
              <w:t xml:space="preserve">KOD DAN NAMA PROGRAM</w:t>
            </w:r>
          </w:p>
        </w:tc>
        <w:tc>
          <w:tcPr/>
          <w:p>
            <w:pPr>
              <w:pStyle w:val="Compact"/>
            </w:pPr>
            <w:r>
              <w:t xml:space="preserve">MP-031-3:2016 PERKHIDMATAN TUINALOGI</w:t>
            </w:r>
          </w:p>
        </w:tc>
      </w:tr>
      <w:tr>
        <w:tc>
          <w:tcPr>
            <w:shd w:val="clear" w:color="auto" w:fill="F7F7F7"/>
          </w:tcPr>
          <w:p>
            <w:pPr>
              <w:pStyle w:val="Compact"/>
            </w:pPr>
            <w:r>
              <w:t xml:space="preserve">TAHAP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t xml:space="preserve">3</w:t>
            </w:r>
          </w:p>
        </w:tc>
      </w:tr>
      <w:tr>
        <w:tc>
          <w:tcPr/>
          <w:p>
            <w:pPr>
              <w:pStyle w:val="Compact"/>
            </w:pPr>
            <w:r>
              <w:t xml:space="preserve">KOD DAN TAJUK UNIT KOMPETENSI</w:t>
            </w:r>
          </w:p>
        </w:tc>
        <w:tc>
          <w:tcPr/>
          <w:p>
            <w:pPr>
              <w:pStyle w:val="Compact"/>
            </w:pPr>
            <w:r>
              <w:t xml:space="preserve">MP-031-3:2016-C03 TUINALOGY SERVICES APPLICATION</w:t>
            </w:r>
          </w:p>
        </w:tc>
      </w:tr>
      <w:tr>
        <w:tc>
          <w:tcPr>
            <w:shd w:val="clear" w:color="auto" w:fill="F7F7F7"/>
          </w:tcPr>
          <w:p>
            <w:pPr>
              <w:pStyle w:val="Compact"/>
            </w:pPr>
            <w:r>
              <w:t xml:space="preserve">NO. DAN PERNYATAAN AKTIVITI KERJA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t xml:space="preserve">1. CARRY OUT TUINALOGY BASIC TECHNIQUES</w:t>
            </w:r>
            <w:r>
              <w:t xml:space="preserve">2. CARRY OUT TUINALOGY MERIDIAN AND ACUPOINT MANIPULATION</w:t>
            </w:r>
            <w:r>
              <w:t xml:space="preserve">3. CARRY OUT TUINALOGY SPECIFIC PROCEDURES</w:t>
            </w:r>
            <w:r>
              <w:t xml:space="preserve">4. RECORD TUINALOGY SERVICES APPLICATION ACTIVITIES</w:t>
            </w:r>
          </w:p>
        </w:tc>
      </w:tr>
      <w:tr>
        <w:tc>
          <w:tcPr/>
          <w:p>
            <w:pPr>
              <w:pStyle w:val="Compact"/>
            </w:pPr>
            <w:r>
              <w:t xml:space="preserve">NO. KOD</w:t>
            </w:r>
          </w:p>
        </w:tc>
        <w:tc>
          <w:tcPr/>
          <w:p>
            <w:pPr>
              <w:pStyle w:val="Compact"/>
            </w:pPr>
            <w:r>
              <w:t xml:space="preserve">MP-031-3:2016-C03/PM(AMALI)</w:t>
            </w:r>
          </w:p>
        </w:tc>
      </w:tr>
      <w:tr>
        <w:tc>
          <w:tcPr>
            <w:shd w:val="clear" w:color="auto" w:fill="F7F7F7"/>
          </w:tcPr>
          <w:p>
            <w:pPr>
              <w:pStyle w:val="Compact"/>
            </w:pPr>
            <w:r>
              <w:t xml:space="preserve">Muka Surat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t xml:space="preserve">1/1</w:t>
            </w:r>
          </w:p>
        </w:tc>
      </w:tr>
      <w:tr>
        <w:tc>
          <w:tcPr/>
          <w:p>
            <w:pPr>
              <w:pStyle w:val="Compact"/>
            </w:pPr>
            <w:r>
              <w:t xml:space="preserve">WARNA KERTAS</w:t>
            </w:r>
          </w:p>
        </w:tc>
        <w:tc>
          <w:tcPr/>
          <w:p>
            <w:pPr>
              <w:pStyle w:val="Compact"/>
            </w:pPr>
            <w:r>
              <w:t xml:space="preserve">KUNING (Yellow)</w:t>
            </w:r>
          </w:p>
        </w:tc>
      </w:tr>
    </w:tbl>
    <w:p>
      <w:pPr>
        <w:pStyle w:val="BodyText"/>
      </w:pPr>
      <w:r>
        <w:rPr>
          <w:b/>
          <w:bCs/>
        </w:rPr>
        <w:t xml:space="preserve">TAJUK:</w:t>
      </w:r>
      <w:r>
        <w:t xml:space="preserve"> </w:t>
      </w:r>
      <w:r>
        <w:rPr>
          <w:rFonts w:hint="eastAsia"/>
        </w:rPr>
        <w:t xml:space="preserve">实操课教学计划</w:t>
      </w:r>
      <w:r>
        <w:t xml:space="preserve"> / Pelan Mengajar Amali — C03 </w:t>
      </w:r>
      <w:r>
        <w:rPr>
          <w:rFonts w:hint="eastAsia"/>
        </w:rPr>
        <w:t xml:space="preserve">运动推拿服务</w:t>
      </w:r>
    </w:p>
    <w:p>
      <w:pPr>
        <w:pStyle w:val="BodyText"/>
      </w:pPr>
      <w:r>
        <w:rPr>
          <w:b/>
          <w:bCs/>
        </w:rPr>
        <w:t xml:space="preserve">TUJUAN:</w:t>
      </w:r>
      <w:r>
        <w:t xml:space="preserve"> </w:t>
      </w:r>
      <w:r>
        <w:rPr>
          <w:rFonts w:hint="eastAsia"/>
        </w:rPr>
        <w:t xml:space="preserve">本实操课程透过同伴互练、模拟运动员客户与真实客户实习，训练学员掌握运动推拿三大工作活动：术前评估</w:t>
      </w:r>
      <w:r>
        <w:t xml:space="preserve"> + </w:t>
      </w:r>
      <w:r>
        <w:rPr>
          <w:rFonts w:hint="eastAsia"/>
        </w:rPr>
        <w:t xml:space="preserve">准备、八种主要手法在赛前/赛后/慢性运动伤情境之应用、服务后恢复跟踪与转介。每周</w:t>
      </w:r>
      <w:r>
        <w:t xml:space="preserve"> 14 </w:t>
      </w:r>
      <w:r>
        <w:rPr>
          <w:rFonts w:hint="eastAsia"/>
        </w:rPr>
        <w:t xml:space="preserve">小时，共</w:t>
      </w:r>
      <w:r>
        <w:t xml:space="preserve"> 20 </w:t>
      </w:r>
      <w:r>
        <w:rPr>
          <w:rFonts w:hint="eastAsia"/>
        </w:rPr>
        <w:t xml:space="preserve">周完成</w:t>
      </w:r>
      <w:r>
        <w:t xml:space="preserve"> 280 </w:t>
      </w:r>
      <w:r>
        <w:rPr>
          <w:rFonts w:hint="eastAsia"/>
        </w:rPr>
        <w:t xml:space="preserve">小时实操时数。</w:t>
      </w:r>
    </w:p>
    <w:p>
      <w:pPr>
        <w:pStyle w:val="BodyText"/>
      </w:pPr>
      <w:r>
        <w:rPr>
          <w:b/>
          <w:bCs/>
        </w:rPr>
        <w:t xml:space="preserve">TEMPAT:</w:t>
      </w:r>
      <w:r>
        <w:t xml:space="preserve"> </w:t>
      </w:r>
      <w:r>
        <w:t xml:space="preserve">BILIK AMALI / MAKMAL</w:t>
      </w:r>
    </w:p>
    <w:p>
      <w:pPr>
        <w:pStyle w:val="BodyText"/>
      </w:pPr>
      <w:r>
        <w:rPr>
          <w:b/>
          <w:bCs/>
        </w:rPr>
        <w:t xml:space="preserve">TEMPOH:</w:t>
      </w:r>
      <w:r>
        <w:t xml:space="preserve"> </w:t>
      </w:r>
      <w:r>
        <w:t xml:space="preserve">Rujuk JPW/RK.</w:t>
      </w:r>
    </w:p>
    <w:p>
      <w:pPr>
        <w:pStyle w:val="BodyText"/>
      </w:pPr>
      <w:r>
        <w:rPr>
          <w:b/>
          <w:bCs/>
        </w:rPr>
        <w:t xml:space="preserve">TUJUAN PENGAJARAN:</w:t>
      </w:r>
      <w:r>
        <w:t xml:space="preserve"> </w:t>
      </w:r>
      <w:r>
        <w:t xml:space="preserve">Pada akhir sesi pengajaran, pelatih akan dapat menguasai pengetahuan/kemahiran berkaitan aktiviti kerja CU ini.</w:t>
      </w:r>
    </w:p>
    <w:p>
      <w:pPr>
        <w:pStyle w:val="BodyText"/>
      </w:pPr>
      <w:r>
        <w:rPr>
          <w:b/>
          <w:bCs/>
        </w:rPr>
        <w:t xml:space="preserve">ALAT BANTUAN MENGAJAR:</w:t>
      </w:r>
      <w:r>
        <w:t xml:space="preserve"> </w:t>
      </w:r>
      <w:r>
        <w:t xml:space="preserve">Papan putih, projektor, slaid pengajaran, bahan tunjuk-cara.</w:t>
      </w:r>
    </w:p>
    <w:bookmarkEnd w:id="735"/>
    <w:bookmarkStart w:id="744" w:name="实操课教学计划-pelan-mengajar-amali-c03-运动推拿服务"/>
    <w:p>
      <w:pPr>
        <w:pStyle w:val="Heading4"/>
      </w:pPr>
      <w:r>
        <w:rPr>
          <w:rStyle w:val="SectionNumber"/>
        </w:rPr>
        <w:t xml:space="preserve">1.3.8.1</w:t>
      </w:r>
      <w:r>
        <w:tab/>
      </w:r>
      <w:r>
        <w:rPr>
          <w:rFonts w:hint="eastAsia"/>
        </w:rPr>
        <w:t xml:space="preserve">实操课教学计划</w:t>
      </w:r>
      <w:r>
        <w:t xml:space="preserve"> / Pelan Mengajar Amali — C03 </w:t>
      </w:r>
      <w:r>
        <w:rPr>
          <w:rFonts w:hint="eastAsia"/>
        </w:rPr>
        <w:t xml:space="preserve">运动推拿服务</w:t>
      </w:r>
    </w:p>
    <w:bookmarkStart w:id="736" w:name="一单元概述-5"/>
    <w:p>
      <w:pPr>
        <w:pStyle w:val="Heading5"/>
      </w:pPr>
      <w:r>
        <w:rPr>
          <w:rStyle w:val="SectionNumber"/>
        </w:rPr>
        <w:t xml:space="preserve">1.3.8.1.1</w:t>
      </w:r>
      <w:r>
        <w:tab/>
      </w:r>
      <w:r>
        <w:rPr>
          <w:rFonts w:hint="eastAsia"/>
        </w:rPr>
        <w:t xml:space="preserve">一、单元概述</w:t>
      </w:r>
    </w:p>
    <w:p>
      <w:pPr>
        <w:pStyle w:val="FirstParagraph"/>
      </w:pPr>
      <w:r>
        <w:rPr>
          <w:rFonts w:hint="eastAsia"/>
        </w:rPr>
        <w:t xml:space="preserve">本实操课程透过同伴互练、模拟运动员客户与真实客户实习，训练学员掌握运动推拿三大工作活动：术前评估</w:t>
      </w:r>
      <w:r>
        <w:t xml:space="preserve"> + </w:t>
      </w:r>
      <w:r>
        <w:rPr>
          <w:rFonts w:hint="eastAsia"/>
        </w:rPr>
        <w:t xml:space="preserve">准备、八种主要手法在赛前/赛后/慢性运动伤情境之应用、服务后恢复跟踪与转介。每周</w:t>
      </w:r>
      <w:r>
        <w:t xml:space="preserve"> 14 </w:t>
      </w:r>
      <w:r>
        <w:rPr>
          <w:rFonts w:hint="eastAsia"/>
        </w:rPr>
        <w:t xml:space="preserve">小时，共</w:t>
      </w:r>
      <w:r>
        <w:t xml:space="preserve"> 20 </w:t>
      </w:r>
      <w:r>
        <w:rPr>
          <w:rFonts w:hint="eastAsia"/>
        </w:rPr>
        <w:t xml:space="preserve">周完成</w:t>
      </w:r>
      <w:r>
        <w:t xml:space="preserve"> 280 </w:t>
      </w:r>
      <w:r>
        <w:rPr>
          <w:rFonts w:hint="eastAsia"/>
        </w:rPr>
        <w:t xml:space="preserve">小时实操时数。</w:t>
      </w:r>
    </w:p>
    <w:bookmarkEnd w:id="736"/>
    <w:bookmarkStart w:id="737" w:name="二教学目标-performance-objectives-1"/>
    <w:p>
      <w:pPr>
        <w:pStyle w:val="Heading5"/>
      </w:pPr>
      <w:r>
        <w:rPr>
          <w:rStyle w:val="SectionNumber"/>
        </w:rPr>
        <w:t xml:space="preserve">1.3.8.1.2</w:t>
      </w:r>
      <w:r>
        <w:tab/>
      </w:r>
      <w:r>
        <w:rPr>
          <w:rFonts w:hint="eastAsia"/>
        </w:rPr>
        <w:t xml:space="preserve">二、教学目标</w:t>
      </w:r>
      <w:r>
        <w:t xml:space="preserve"> (Performance Objectives)</w:t>
      </w:r>
    </w:p>
    <w:p>
      <w:pPr>
        <w:pStyle w:val="FirstParagraph"/>
      </w:pPr>
      <w:r>
        <w:rPr>
          <w:rFonts w:hint="eastAsia"/>
        </w:rPr>
        <w:t xml:space="preserve">完成实操课程后，学员应能：</w:t>
      </w:r>
      <w:r>
        <w:t xml:space="preserve"> </w:t>
      </w:r>
      <w:r>
        <w:t xml:space="preserve">1.</w:t>
      </w:r>
      <w:r>
        <w:t xml:space="preserve"> </w:t>
      </w:r>
      <w:r>
        <w:rPr>
          <w:b/>
          <w:bCs/>
        </w:rPr>
        <w:t xml:space="preserve">P3</w:t>
      </w:r>
      <w:r>
        <w:t xml:space="preserve"> </w:t>
      </w:r>
      <w:r>
        <w:rPr>
          <w:rFonts w:hint="eastAsia"/>
        </w:rPr>
        <w:t xml:space="preserve">独立完成运动推拿术前准备（含运动员问诊、体位、四诊）</w:t>
      </w:r>
      <w:r>
        <w:t xml:space="preserve"> </w:t>
      </w:r>
      <w:r>
        <w:t xml:space="preserve">2.</w:t>
      </w:r>
      <w:r>
        <w:t xml:space="preserve"> </w:t>
      </w:r>
      <w:r>
        <w:rPr>
          <w:b/>
          <w:bCs/>
        </w:rPr>
        <w:t xml:space="preserve">P4</w:t>
      </w:r>
      <w:r>
        <w:t xml:space="preserve"> </w:t>
      </w:r>
      <w:r>
        <w:rPr>
          <w:rFonts w:hint="eastAsia"/>
        </w:rPr>
        <w:t xml:space="preserve">熟练演示八种主要手法（推/拉/按/揉/捻/摩/抓提/压法）</w:t>
      </w:r>
      <w:r>
        <w:t xml:space="preserve"> </w:t>
      </w:r>
      <w:r>
        <w:t xml:space="preserve">3.</w:t>
      </w:r>
      <w:r>
        <w:t xml:space="preserve"> </w:t>
      </w:r>
      <w:r>
        <w:rPr>
          <w:b/>
          <w:bCs/>
        </w:rPr>
        <w:t xml:space="preserve">P4</w:t>
      </w:r>
      <w:r>
        <w:t xml:space="preserve"> </w:t>
      </w:r>
      <w:r>
        <w:rPr>
          <w:rFonts w:hint="eastAsia"/>
        </w:rPr>
        <w:t xml:space="preserve">设计并执行赛前热身式</w:t>
      </w:r>
      <w:r>
        <w:t xml:space="preserve"> 30–45 </w:t>
      </w:r>
      <w:r>
        <w:rPr>
          <w:rFonts w:hint="eastAsia"/>
        </w:rPr>
        <w:t xml:space="preserve">分钟方案</w:t>
      </w:r>
      <w:r>
        <w:t xml:space="preserve"> </w:t>
      </w:r>
      <w:r>
        <w:t xml:space="preserve">4.</w:t>
      </w:r>
      <w:r>
        <w:t xml:space="preserve"> </w:t>
      </w:r>
      <w:r>
        <w:rPr>
          <w:b/>
          <w:bCs/>
        </w:rPr>
        <w:t xml:space="preserve">P4</w:t>
      </w:r>
      <w:r>
        <w:t xml:space="preserve"> </w:t>
      </w:r>
      <w:r>
        <w:rPr>
          <w:rFonts w:hint="eastAsia"/>
        </w:rPr>
        <w:t xml:space="preserve">设计并执行赛后放松式</w:t>
      </w:r>
      <w:r>
        <w:t xml:space="preserve"> 60 </w:t>
      </w:r>
      <w:r>
        <w:rPr>
          <w:rFonts w:hint="eastAsia"/>
        </w:rPr>
        <w:t xml:space="preserve">分钟方案</w:t>
      </w:r>
      <w:r>
        <w:t xml:space="preserve"> </w:t>
      </w:r>
      <w:r>
        <w:t xml:space="preserve">5.</w:t>
      </w:r>
      <w:r>
        <w:t xml:space="preserve"> </w:t>
      </w:r>
      <w:r>
        <w:rPr>
          <w:b/>
          <w:bCs/>
        </w:rPr>
        <w:t xml:space="preserve">P4</w:t>
      </w:r>
      <w:r>
        <w:t xml:space="preserve"> </w:t>
      </w:r>
      <w:r>
        <w:rPr>
          <w:rFonts w:hint="eastAsia"/>
        </w:rPr>
        <w:t xml:space="preserve">设计并执行慢性运动伤治疗式方案（腰背/四肢/关节）</w:t>
      </w:r>
      <w:r>
        <w:t xml:space="preserve"> </w:t>
      </w:r>
      <w:r>
        <w:t xml:space="preserve">6.</w:t>
      </w:r>
      <w:r>
        <w:t xml:space="preserve"> </w:t>
      </w:r>
      <w:r>
        <w:rPr>
          <w:b/>
          <w:bCs/>
        </w:rPr>
        <w:t xml:space="preserve">P3</w:t>
      </w:r>
      <w:r>
        <w:t xml:space="preserve"> </w:t>
      </w:r>
      <w:r>
        <w:rPr>
          <w:rFonts w:hint="eastAsia"/>
        </w:rPr>
        <w:t xml:space="preserve">持续观察并响应客户反应（VAS、呼吸、面色、肌张力）</w:t>
      </w:r>
      <w:r>
        <w:t xml:space="preserve"> </w:t>
      </w:r>
      <w:r>
        <w:t xml:space="preserve">7.</w:t>
      </w:r>
      <w:r>
        <w:t xml:space="preserve"> </w:t>
      </w:r>
      <w:r>
        <w:rPr>
          <w:b/>
          <w:bCs/>
        </w:rPr>
        <w:t xml:space="preserve">P3</w:t>
      </w:r>
      <w:r>
        <w:t xml:space="preserve"> </w:t>
      </w:r>
      <w:r>
        <w:rPr>
          <w:rFonts w:hint="eastAsia"/>
        </w:rPr>
        <w:t xml:space="preserve">处置运动专属紧急情况（晕厥、抽筋、隐性骨折征）</w:t>
      </w:r>
      <w:r>
        <w:t xml:space="preserve"> </w:t>
      </w:r>
      <w:r>
        <w:t xml:space="preserve">8.</w:t>
      </w:r>
      <w:r>
        <w:t xml:space="preserve"> </w:t>
      </w:r>
      <w:r>
        <w:rPr>
          <w:b/>
          <w:bCs/>
        </w:rPr>
        <w:t xml:space="preserve">P3</w:t>
      </w:r>
      <w:r>
        <w:t xml:space="preserve"> </w:t>
      </w:r>
      <w:r>
        <w:rPr>
          <w:rFonts w:hint="eastAsia"/>
        </w:rPr>
        <w:t xml:space="preserve">完成服务后状态评估、离场、转介与记录</w:t>
      </w:r>
      <w:r>
        <w:t xml:space="preserve"> </w:t>
      </w:r>
      <w:r>
        <w:t xml:space="preserve">9.</w:t>
      </w:r>
      <w:r>
        <w:t xml:space="preserve"> </w:t>
      </w:r>
      <w:r>
        <w:rPr>
          <w:b/>
          <w:bCs/>
        </w:rPr>
        <w:t xml:space="preserve">A3</w:t>
      </w:r>
      <w:r>
        <w:t xml:space="preserve"> </w:t>
      </w:r>
      <w:r>
        <w:rPr>
          <w:rFonts w:hint="eastAsia"/>
        </w:rPr>
        <w:t xml:space="preserve">表现专业、稳定、富同理心的态度</w:t>
      </w:r>
      <w:r>
        <w:t xml:space="preserve"> </w:t>
      </w:r>
      <w:r>
        <w:t xml:space="preserve">10.</w:t>
      </w:r>
      <w:r>
        <w:t xml:space="preserve"> </w:t>
      </w:r>
      <w:r>
        <w:rPr>
          <w:b/>
          <w:bCs/>
        </w:rPr>
        <w:t xml:space="preserve">A3</w:t>
      </w:r>
      <w:r>
        <w:t xml:space="preserve"> </w:t>
      </w:r>
      <w:r>
        <w:rPr>
          <w:rFonts w:hint="eastAsia"/>
        </w:rPr>
        <w:t xml:space="preserve">严守</w:t>
      </w:r>
      <w:r>
        <w:t xml:space="preserve"> OSHA、PDPA、T&amp;CM </w:t>
      </w:r>
      <w:r>
        <w:rPr>
          <w:rFonts w:hint="eastAsia"/>
        </w:rPr>
        <w:t xml:space="preserve">伦理规范</w:t>
      </w:r>
    </w:p>
    <w:bookmarkEnd w:id="737"/>
    <w:bookmarkStart w:id="738" w:name="三教学方法-delivery-mode-5"/>
    <w:p>
      <w:pPr>
        <w:pStyle w:val="Heading5"/>
      </w:pPr>
      <w:r>
        <w:rPr>
          <w:rStyle w:val="SectionNumber"/>
        </w:rPr>
        <w:t xml:space="preserve">1.3.8.1.3</w:t>
      </w:r>
      <w:r>
        <w:tab/>
      </w:r>
      <w:r>
        <w:rPr>
          <w:rFonts w:hint="eastAsia"/>
        </w:rPr>
        <w:t xml:space="preserve">三、教学方法</w:t>
      </w:r>
      <w:r>
        <w:t xml:space="preserve"> (Delivery Mode)</w:t>
      </w:r>
    </w:p>
    <w:p>
      <w:pPr>
        <w:pStyle w:val="FirstParagraph"/>
      </w:pPr>
      <w:r>
        <w:rPr>
          <w:rFonts w:hint="eastAsia"/>
        </w:rPr>
        <w:t xml:space="preserve">按</w:t>
      </w:r>
      <w:r>
        <w:t xml:space="preserve"> NOSS </w:t>
      </w:r>
      <w:r>
        <w:rPr>
          <w:rFonts w:hint="eastAsia"/>
        </w:rPr>
        <w:t xml:space="preserve">规定实操部分采用：</w:t>
      </w:r>
      <w:r>
        <w:rPr>
          <w:rFonts w:hint="eastAsia"/>
          <w:b/>
          <w:bCs/>
        </w:rPr>
        <w:t xml:space="preserve">演示</w:t>
      </w:r>
      <w:r>
        <w:rPr>
          <w:b/>
          <w:bCs/>
        </w:rPr>
        <w:t xml:space="preserve"> / </w:t>
      </w:r>
      <w:r>
        <w:rPr>
          <w:rFonts w:hint="eastAsia"/>
          <w:b/>
          <w:bCs/>
        </w:rPr>
        <w:t xml:space="preserve">同伴互练</w:t>
      </w:r>
      <w:r>
        <w:rPr>
          <w:b/>
          <w:bCs/>
        </w:rPr>
        <w:t xml:space="preserve"> / </w:t>
      </w:r>
      <w:r>
        <w:rPr>
          <w:rFonts w:hint="eastAsia"/>
          <w:b/>
          <w:bCs/>
        </w:rPr>
        <w:t xml:space="preserve">模拟客户</w:t>
      </w:r>
      <w:r>
        <w:rPr>
          <w:b/>
          <w:bCs/>
        </w:rPr>
        <w:t xml:space="preserve"> / </w:t>
      </w:r>
      <w:r>
        <w:rPr>
          <w:rFonts w:hint="eastAsia"/>
          <w:b/>
          <w:bCs/>
        </w:rPr>
        <w:t xml:space="preserve">真实运动员客户实习</w:t>
      </w:r>
      <w:r>
        <w:rPr>
          <w:b/>
          <w:bCs/>
        </w:rPr>
        <w:t xml:space="preserve"> / </w:t>
      </w:r>
      <w:r>
        <w:rPr>
          <w:rFonts w:hint="eastAsia"/>
          <w:b/>
          <w:bCs/>
        </w:rPr>
        <w:t xml:space="preserve">角色扮演</w:t>
      </w:r>
      <w:r>
        <w:rPr>
          <w:b/>
          <w:bCs/>
        </w:rPr>
        <w:t xml:space="preserve"> / </w:t>
      </w:r>
      <w:r>
        <w:rPr>
          <w:rFonts w:hint="eastAsia"/>
          <w:b/>
          <w:bCs/>
        </w:rPr>
        <w:t xml:space="preserve">在职培训</w:t>
      </w:r>
      <w:r>
        <w:rPr>
          <w:b/>
          <w:bCs/>
        </w:rPr>
        <w:t xml:space="preserve"> (OJT)</w:t>
      </w:r>
    </w:p>
    <w:bookmarkEnd w:id="738"/>
    <w:bookmarkStart w:id="739" w:name="四教具与设备25-学员班"/>
    <w:p>
      <w:pPr>
        <w:pStyle w:val="Heading5"/>
      </w:pPr>
      <w:r>
        <w:rPr>
          <w:rStyle w:val="SectionNumber"/>
        </w:rPr>
        <w:t xml:space="preserve">1.3.8.1.4</w:t>
      </w:r>
      <w:r>
        <w:tab/>
      </w:r>
      <w:r>
        <w:rPr>
          <w:rFonts w:hint="eastAsia"/>
        </w:rPr>
        <w:t xml:space="preserve">四、教具与设备（25</w:t>
      </w:r>
      <w:r>
        <w:t xml:space="preserve"> </w:t>
      </w:r>
      <w:r>
        <w:rPr>
          <w:rFonts w:hint="eastAsia"/>
        </w:rPr>
        <w:t xml:space="preserve">学员班）</w:t>
      </w:r>
    </w:p>
    <w:tbl>
      <w:tblPr>
        <w:tblStyle w:val="Table"/>
        <w:tblW w:type="auto" w:w="0"/>
        <w:tblLook w:firstRow="1" w:lastRow="0" w:firstColumn="0" w:lastColumn="0" w:noHBand="0" w:noVBand="0" w:val="0020"/>
        <w:tblBorders>
          <w:top w:val="single" w:sz="12" w:color="7F7F7F"/>
          <w:bottom w:val="single" w:sz="12" w:color="7F7F7F"/>
          <w:insideH w:val="single" w:sz="6" w:color="7F7F7F"/>
          <w:left w:val="nil"/>
          <w:right w:val="nil"/>
          <w:insideV w:val="nil"/>
        </w:tblBorders>
      </w:tblPr>
      <w:tblGrid>
        <w:gridCol w:w="3960"/>
        <w:gridCol w:w="3960"/>
      </w:tblGrid>
      <w:tr>
        <w:trPr>
          <w:tblHeader w:val="on"/>
        </w:trPr>
        <w:tc>
          <w:tcPr>
            <w:shd w:val="clear" w:color="auto" w:fill="E7E6E6"/>
          </w:tcPr>
          <w:p>
            <w:pPr>
              <w:pStyle w:val="Compact"/>
            </w:pPr>
            <w:r>
              <w:rPr>
                <w:rFonts w:hint="eastAsia"/>
                <w:b/>
              </w:rPr>
              <w:t xml:space="preserve">项目</w:t>
            </w:r>
          </w:p>
        </w:tc>
        <w:tc>
          <w:tcPr>
            <w:shd w:val="clear" w:color="auto" w:fill="E7E6E6"/>
          </w:tcPr>
          <w:p>
            <w:pPr>
              <w:pStyle w:val="Compact"/>
            </w:pPr>
            <w:r>
              <w:rPr>
                <w:rFonts w:hint="eastAsia"/>
                <w:b/>
              </w:rPr>
              <w:t xml:space="preserve">数量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推拿床（可调高度）</w:t>
            </w:r>
          </w:p>
        </w:tc>
        <w:tc>
          <w:tcPr/>
          <w:p>
            <w:pPr>
              <w:pStyle w:val="Compact"/>
            </w:pPr>
            <w:r>
              <w:t xml:space="preserve">5 </w:t>
            </w:r>
            <w:r>
              <w:rPr>
                <w:rFonts w:hint="eastAsia"/>
              </w:rPr>
              <w:t xml:space="preserve">张（1:5）</w:t>
            </w:r>
          </w:p>
        </w:tc>
      </w:tr>
      <w:tr>
        <w:tc>
          <w:tcPr>
            <w:shd w:val="clear" w:color="auto" w:fill="F7F7F7"/>
          </w:tcPr>
          <w:p>
            <w:pPr>
              <w:pStyle w:val="Compact"/>
            </w:pPr>
            <w:r>
              <w:rPr>
                <w:rFonts w:hint="eastAsia"/>
              </w:rPr>
              <w:t xml:space="preserve">椅子</w:t>
            </w:r>
            <w:r>
              <w:t xml:space="preserve"> / </w:t>
            </w:r>
            <w:r>
              <w:rPr>
                <w:rFonts w:hint="eastAsia"/>
              </w:rPr>
              <w:t xml:space="preserve">长椅（赛前移动式）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t xml:space="preserve">5 </w:t>
            </w:r>
            <w:r>
              <w:rPr>
                <w:rFonts w:hint="eastAsia"/>
              </w:rPr>
              <w:t xml:space="preserve">套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推拿油</w:t>
            </w:r>
            <w:r>
              <w:t xml:space="preserve"> / </w:t>
            </w:r>
            <w:r>
              <w:rPr>
                <w:rFonts w:hint="eastAsia"/>
              </w:rPr>
              <w:t xml:space="preserve">爽身粉</w:t>
            </w:r>
            <w:r>
              <w:t xml:space="preserve"> / </w:t>
            </w:r>
            <w:r>
              <w:rPr>
                <w:rFonts w:hint="eastAsia"/>
              </w:rPr>
              <w:t xml:space="preserve">中药酒</w:t>
            </w:r>
          </w:p>
        </w:tc>
        <w:tc>
          <w:tcPr/>
          <w:p>
            <w:pPr>
              <w:pStyle w:val="Compact"/>
            </w:pPr>
            <w:r>
              <w:t xml:space="preserve">5 </w:t>
            </w:r>
            <w:r>
              <w:rPr>
                <w:rFonts w:hint="eastAsia"/>
              </w:rPr>
              <w:t xml:space="preserve">套（1:5）</w:t>
            </w:r>
          </w:p>
        </w:tc>
      </w:tr>
      <w:tr>
        <w:tc>
          <w:tcPr>
            <w:shd w:val="clear" w:color="auto" w:fill="F7F7F7"/>
          </w:tcPr>
          <w:p>
            <w:pPr>
              <w:pStyle w:val="Compact"/>
            </w:pPr>
            <w:r>
              <w:rPr>
                <w:rFonts w:hint="eastAsia"/>
              </w:rPr>
              <w:t xml:space="preserve">推拿训练米袋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rPr>
                <w:rFonts w:hint="eastAsia"/>
              </w:rPr>
              <w:t xml:space="preserve">25（1:1）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大铺巾</w:t>
            </w:r>
            <w:r>
              <w:t xml:space="preserve"> / </w:t>
            </w:r>
            <w:r>
              <w:rPr>
                <w:rFonts w:hint="eastAsia"/>
              </w:rPr>
              <w:t xml:space="preserve">毛巾</w:t>
            </w:r>
            <w:r>
              <w:t xml:space="preserve"> / </w:t>
            </w:r>
            <w:r>
              <w:rPr>
                <w:rFonts w:hint="eastAsia"/>
              </w:rPr>
              <w:t xml:space="preserve">靠枕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充足</w:t>
            </w:r>
          </w:p>
        </w:tc>
      </w:tr>
      <w:tr>
        <w:tc>
          <w:tcPr>
            <w:shd w:val="clear" w:color="auto" w:fill="F7F7F7"/>
          </w:tcPr>
          <w:p>
            <w:pPr>
              <w:pStyle w:val="Compact"/>
            </w:pPr>
            <w:r>
              <w:rPr>
                <w:rFonts w:hint="eastAsia"/>
              </w:rPr>
              <w:t xml:space="preserve">经络穴位人体模型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t xml:space="preserve">2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经络挂图</w:t>
            </w:r>
          </w:p>
        </w:tc>
        <w:tc>
          <w:tcPr/>
          <w:p>
            <w:pPr>
              <w:pStyle w:val="Compact"/>
            </w:pPr>
            <w:r>
              <w:t xml:space="preserve">5</w:t>
            </w:r>
          </w:p>
        </w:tc>
      </w:tr>
      <w:tr>
        <w:tc>
          <w:tcPr>
            <w:shd w:val="clear" w:color="auto" w:fill="F7F7F7"/>
          </w:tcPr>
          <w:p>
            <w:pPr>
              <w:pStyle w:val="Compact"/>
            </w:pPr>
            <w:r>
              <w:rPr>
                <w:rFonts w:hint="eastAsia"/>
              </w:rPr>
              <w:t xml:space="preserve">解剖图</w:t>
            </w:r>
            <w:r>
              <w:t xml:space="preserve"> / </w:t>
            </w:r>
            <w:r>
              <w:rPr>
                <w:rFonts w:hint="eastAsia"/>
              </w:rPr>
              <w:t xml:space="preserve">运动力学图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t xml:space="preserve">5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计时器</w:t>
            </w:r>
          </w:p>
        </w:tc>
        <w:tc>
          <w:tcPr/>
          <w:p>
            <w:pPr>
              <w:pStyle w:val="Compact"/>
            </w:pPr>
            <w:r>
              <w:t xml:space="preserve">5</w:t>
            </w:r>
          </w:p>
        </w:tc>
      </w:tr>
      <w:tr>
        <w:tc>
          <w:tcPr>
            <w:shd w:val="clear" w:color="auto" w:fill="F7F7F7"/>
          </w:tcPr>
          <w:p>
            <w:pPr>
              <w:pStyle w:val="Compact"/>
            </w:pPr>
            <w:r>
              <w:t xml:space="preserve">VAS </w:t>
            </w:r>
            <w:r>
              <w:rPr>
                <w:rFonts w:hint="eastAsia"/>
              </w:rPr>
              <w:t xml:space="preserve">卡</w:t>
            </w:r>
            <w:r>
              <w:t xml:space="preserve"> / Borg RPE </w:t>
            </w:r>
            <w:r>
              <w:rPr>
                <w:rFonts w:hint="eastAsia"/>
              </w:rPr>
              <w:t xml:space="preserve">卡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t xml:space="preserve">25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客户档案表（运动员版）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充足</w:t>
            </w:r>
          </w:p>
        </w:tc>
      </w:tr>
      <w:tr>
        <w:tc>
          <w:tcPr>
            <w:shd w:val="clear" w:color="auto" w:fill="F7F7F7"/>
          </w:tcPr>
          <w:p>
            <w:pPr>
              <w:pStyle w:val="Compact"/>
            </w:pPr>
            <w:r>
              <w:rPr>
                <w:rFonts w:hint="eastAsia"/>
              </w:rPr>
              <w:t xml:space="preserve">模拟同意书</w:t>
            </w:r>
            <w:r>
              <w:t xml:space="preserve"> / </w:t>
            </w:r>
            <w:r>
              <w:rPr>
                <w:rFonts w:hint="eastAsia"/>
              </w:rPr>
              <w:t xml:space="preserve">转介信模板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rPr>
                <w:rFonts w:hint="eastAsia"/>
              </w:rPr>
              <w:t xml:space="preserve">充足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急救箱</w:t>
            </w:r>
            <w:r>
              <w:t xml:space="preserve"> + AED</w:t>
            </w:r>
          </w:p>
        </w:tc>
        <w:tc>
          <w:tcPr/>
          <w:p>
            <w:pPr>
              <w:pStyle w:val="Compact"/>
            </w:pPr>
            <w:r>
              <w:t xml:space="preserve">1</w:t>
            </w:r>
          </w:p>
        </w:tc>
      </w:tr>
      <w:tr>
        <w:tc>
          <w:tcPr>
            <w:shd w:val="clear" w:color="auto" w:fill="F7F7F7"/>
          </w:tcPr>
          <w:p>
            <w:pPr>
              <w:pStyle w:val="Compact"/>
            </w:pPr>
            <w:r>
              <w:rPr>
                <w:rFonts w:hint="eastAsia"/>
              </w:rPr>
              <w:t xml:space="preserve">影像录制设备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rPr>
                <w:rFonts w:hint="eastAsia"/>
              </w:rPr>
              <w:t xml:space="preserve">2（评估回放用）</w:t>
            </w:r>
          </w:p>
        </w:tc>
      </w:tr>
    </w:tbl>
    <w:bookmarkEnd w:id="739"/>
    <w:bookmarkStart w:id="740" w:name="五280-小时教学进度安排"/>
    <w:p>
      <w:pPr>
        <w:pStyle w:val="Heading5"/>
      </w:pPr>
      <w:r>
        <w:rPr>
          <w:rStyle w:val="SectionNumber"/>
        </w:rPr>
        <w:t xml:space="preserve">1.3.8.1.5</w:t>
      </w:r>
      <w:r>
        <w:tab/>
      </w:r>
      <w:r>
        <w:rPr>
          <w:rFonts w:hint="eastAsia"/>
        </w:rPr>
        <w:t xml:space="preserve">五、280</w:t>
      </w:r>
      <w:r>
        <w:t xml:space="preserve"> </w:t>
      </w:r>
      <w:r>
        <w:rPr>
          <w:rFonts w:hint="eastAsia"/>
        </w:rPr>
        <w:t xml:space="preserve">小时教学进度安排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  <w:tblBorders>
          <w:top w:val="single" w:sz="12" w:color="7F7F7F"/>
          <w:bottom w:val="single" w:sz="12" w:color="7F7F7F"/>
          <w:insideH w:val="single" w:sz="6" w:color="7F7F7F"/>
          <w:left w:val="nil"/>
          <w:right w:val="nil"/>
          <w:insideV w:val="nil"/>
        </w:tblBorders>
      </w:tblPr>
      <w:tblGrid>
        <w:gridCol w:w="812"/>
        <w:gridCol w:w="1015"/>
        <w:gridCol w:w="1827"/>
        <w:gridCol w:w="1218"/>
        <w:gridCol w:w="1421"/>
        <w:gridCol w:w="1624"/>
      </w:tblGrid>
      <w:tr>
        <w:trPr>
          <w:tblHeader w:val="on"/>
        </w:trPr>
        <w:tc>
          <w:tcPr>
            <w:shd w:val="clear" w:color="auto" w:fill="E7E6E6"/>
          </w:tcPr>
          <w:p>
            <w:pPr>
              <w:pStyle w:val="Compact"/>
              <w:jc w:val="right"/>
            </w:pPr>
            <w:r>
              <w:rPr>
                <w:rFonts w:hint="eastAsia"/>
                <w:b/>
              </w:rPr>
              <w:t xml:space="preserve">周</w:t>
            </w:r>
          </w:p>
        </w:tc>
        <w:tc>
          <w:tcPr>
            <w:shd w:val="clear" w:color="auto" w:fill="E7E6E6"/>
          </w:tcPr>
          <w:p>
            <w:pPr>
              <w:pStyle w:val="Compact"/>
              <w:jc w:val="right"/>
            </w:pPr>
            <w:r>
              <w:rPr>
                <w:rFonts w:hint="eastAsia"/>
                <w:b/>
              </w:rPr>
              <w:t xml:space="preserve">时数</w:t>
            </w:r>
          </w:p>
        </w:tc>
        <w:tc>
          <w:tcPr>
            <w:shd w:val="clear" w:color="auto" w:fill="E7E6E6"/>
          </w:tcPr>
          <w:p>
            <w:pPr>
              <w:pStyle w:val="Compact"/>
            </w:pPr>
            <w:r>
              <w:rPr>
                <w:rFonts w:hint="eastAsia"/>
                <w:b/>
              </w:rPr>
              <w:t xml:space="preserve">工作活动</w:t>
            </w:r>
          </w:p>
        </w:tc>
        <w:tc>
          <w:tcPr>
            <w:shd w:val="clear" w:color="auto" w:fill="E7E6E6"/>
          </w:tcPr>
          <w:p>
            <w:pPr>
              <w:pStyle w:val="Compact"/>
            </w:pPr>
            <w:r>
              <w:rPr>
                <w:rFonts w:hint="eastAsia"/>
                <w:b/>
              </w:rPr>
              <w:t xml:space="preserve">主题</w:t>
            </w:r>
          </w:p>
        </w:tc>
        <w:tc>
          <w:tcPr>
            <w:shd w:val="clear" w:color="auto" w:fill="E7E6E6"/>
          </w:tcPr>
          <w:p>
            <w:pPr>
              <w:pStyle w:val="Compact"/>
            </w:pPr>
            <w:r>
              <w:rPr>
                <w:rFonts w:hint="eastAsia"/>
                <w:b/>
              </w:rPr>
              <w:t xml:space="preserve">工作单</w:t>
            </w:r>
          </w:p>
        </w:tc>
        <w:tc>
          <w:tcPr>
            <w:shd w:val="clear" w:color="auto" w:fill="E7E6E6"/>
          </w:tcPr>
          <w:p>
            <w:pPr>
              <w:pStyle w:val="Compact"/>
            </w:pPr>
            <w:r>
              <w:rPr>
                <w:rFonts w:hint="eastAsia"/>
                <w:b/>
              </w:rPr>
              <w:t xml:space="preserve">教学法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14</w:t>
            </w:r>
          </w:p>
        </w:tc>
        <w:tc>
          <w:tcPr/>
          <w:p>
            <w:pPr>
              <w:pStyle w:val="Compact"/>
            </w:pPr>
            <w:r>
              <w:t xml:space="preserve">WA1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运动员档案核对、运动专属问诊、四诊</w:t>
            </w:r>
          </w:p>
        </w:tc>
        <w:tc>
          <w:tcPr/>
          <w:p>
            <w:pPr>
              <w:pStyle w:val="Compact"/>
            </w:pPr>
            <w:r>
              <w:t xml:space="preserve">KK-01 §1-2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演示</w:t>
            </w:r>
            <w:r>
              <w:t xml:space="preserve"> + </w:t>
            </w:r>
            <w:r>
              <w:rPr>
                <w:rFonts w:hint="eastAsia"/>
              </w:rPr>
              <w:t xml:space="preserve">角色扮演</w:t>
            </w:r>
          </w:p>
        </w:tc>
      </w:tr>
      <w:tr>
        <w:tc>
          <w:tcPr>
            <w:shd w:val="clear" w:color="auto" w:fill="F7F7F7"/>
          </w:tcPr>
          <w:p>
            <w:pPr>
              <w:pStyle w:val="Compact"/>
              <w:jc w:val="right"/>
            </w:pPr>
            <w:r>
              <w:t xml:space="preserve">2</w:t>
            </w:r>
          </w:p>
        </w:tc>
        <w:tc>
          <w:tcPr>
            <w:shd w:val="clear" w:color="auto" w:fill="F7F7F7"/>
          </w:tcPr>
          <w:p>
            <w:pPr>
              <w:pStyle w:val="Compact"/>
              <w:jc w:val="right"/>
            </w:pPr>
            <w:r>
              <w:t xml:space="preserve">14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t xml:space="preserve">WA1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rPr>
                <w:rFonts w:hint="eastAsia"/>
              </w:rPr>
              <w:t xml:space="preserve">体位定位</w:t>
            </w:r>
            <w:r>
              <w:t xml:space="preserve"> + </w:t>
            </w:r>
            <w:r>
              <w:rPr>
                <w:rFonts w:hint="eastAsia"/>
              </w:rPr>
              <w:t xml:space="preserve">介质准备</w:t>
            </w:r>
            <w:r>
              <w:t xml:space="preserve"> + </w:t>
            </w:r>
            <w:r>
              <w:rPr>
                <w:rFonts w:hint="eastAsia"/>
              </w:rPr>
              <w:t xml:space="preserve">偏好确认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t xml:space="preserve">KK-01 §3-4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rPr>
                <w:rFonts w:hint="eastAsia"/>
              </w:rPr>
              <w:t xml:space="preserve">模拟客户</w:t>
            </w:r>
            <w:r>
              <w:t xml:space="preserve"> + </w:t>
            </w:r>
            <w:r>
              <w:rPr>
                <w:rFonts w:hint="eastAsia"/>
              </w:rPr>
              <w:t xml:space="preserve">互练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14</w:t>
            </w:r>
          </w:p>
        </w:tc>
        <w:tc>
          <w:tcPr/>
          <w:p>
            <w:pPr>
              <w:pStyle w:val="Compact"/>
            </w:pPr>
            <w:r>
              <w:t xml:space="preserve">WA2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推法</w:t>
            </w:r>
            <w:r>
              <w:t xml:space="preserve"> + </w:t>
            </w:r>
            <w:r>
              <w:rPr>
                <w:rFonts w:hint="eastAsia"/>
              </w:rPr>
              <w:t xml:space="preserve">拉法（沿膀胱/胆/胃经）</w:t>
            </w:r>
          </w:p>
        </w:tc>
        <w:tc>
          <w:tcPr/>
          <w:p>
            <w:pPr>
              <w:pStyle w:val="Compact"/>
            </w:pPr>
            <w:r>
              <w:t xml:space="preserve">KK-02 §1.1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演示</w:t>
            </w:r>
            <w:r>
              <w:t xml:space="preserve"> + </w:t>
            </w:r>
            <w:r>
              <w:rPr>
                <w:rFonts w:hint="eastAsia"/>
              </w:rPr>
              <w:t xml:space="preserve">互练</w:t>
            </w:r>
          </w:p>
        </w:tc>
      </w:tr>
      <w:tr>
        <w:tc>
          <w:tcPr>
            <w:shd w:val="clear" w:color="auto" w:fill="F7F7F7"/>
          </w:tcPr>
          <w:p>
            <w:pPr>
              <w:pStyle w:val="Compact"/>
              <w:jc w:val="right"/>
            </w:pPr>
            <w:r>
              <w:t xml:space="preserve">4</w:t>
            </w:r>
          </w:p>
        </w:tc>
        <w:tc>
          <w:tcPr>
            <w:shd w:val="clear" w:color="auto" w:fill="F7F7F7"/>
          </w:tcPr>
          <w:p>
            <w:pPr>
              <w:pStyle w:val="Compact"/>
              <w:jc w:val="right"/>
            </w:pPr>
            <w:r>
              <w:t xml:space="preserve">14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t xml:space="preserve">WA2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rPr>
                <w:rFonts w:hint="eastAsia"/>
              </w:rPr>
              <w:t xml:space="preserve">按法</w:t>
            </w:r>
            <w:r>
              <w:t xml:space="preserve"> + </w:t>
            </w:r>
            <w:r>
              <w:rPr>
                <w:rFonts w:hint="eastAsia"/>
              </w:rPr>
              <w:t xml:space="preserve">压法（穴位</w:t>
            </w:r>
            <w:r>
              <w:t xml:space="preserve"> + </w:t>
            </w:r>
            <w:r>
              <w:rPr>
                <w:rFonts w:hint="eastAsia"/>
              </w:rPr>
              <w:t xml:space="preserve">激痛点）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t xml:space="preserve">KK-02 §1.2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rPr>
                <w:rFonts w:hint="eastAsia"/>
              </w:rPr>
              <w:t xml:space="preserve">米袋练习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14</w:t>
            </w:r>
          </w:p>
        </w:tc>
        <w:tc>
          <w:tcPr/>
          <w:p>
            <w:pPr>
              <w:pStyle w:val="Compact"/>
            </w:pPr>
            <w:r>
              <w:t xml:space="preserve">WA2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揉法（DOMS</w:t>
            </w:r>
            <w:r>
              <w:t xml:space="preserve"> </w:t>
            </w:r>
            <w:r>
              <w:rPr>
                <w:rFonts w:hint="eastAsia"/>
              </w:rPr>
              <w:t xml:space="preserve">处理）+</w:t>
            </w:r>
            <w:r>
              <w:t xml:space="preserve"> </w:t>
            </w:r>
            <w:r>
              <w:rPr>
                <w:rFonts w:hint="eastAsia"/>
              </w:rPr>
              <w:t xml:space="preserve">摩法（赛前预热）</w:t>
            </w:r>
          </w:p>
        </w:tc>
        <w:tc>
          <w:tcPr/>
          <w:p>
            <w:pPr>
              <w:pStyle w:val="Compact"/>
            </w:pPr>
            <w:r>
              <w:t xml:space="preserve">KK-02 §1.3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互练</w:t>
            </w:r>
            <w:r>
              <w:t xml:space="preserve"> + </w:t>
            </w:r>
            <w:r>
              <w:rPr>
                <w:rFonts w:hint="eastAsia"/>
              </w:rPr>
              <w:t xml:space="preserve">视频</w:t>
            </w:r>
          </w:p>
        </w:tc>
      </w:tr>
      <w:tr>
        <w:tc>
          <w:tcPr>
            <w:shd w:val="clear" w:color="auto" w:fill="F7F7F7"/>
          </w:tcPr>
          <w:p>
            <w:pPr>
              <w:pStyle w:val="Compact"/>
              <w:jc w:val="right"/>
            </w:pPr>
            <w:r>
              <w:t xml:space="preserve">6</w:t>
            </w:r>
          </w:p>
        </w:tc>
        <w:tc>
          <w:tcPr>
            <w:shd w:val="clear" w:color="auto" w:fill="F7F7F7"/>
          </w:tcPr>
          <w:p>
            <w:pPr>
              <w:pStyle w:val="Compact"/>
              <w:jc w:val="right"/>
            </w:pPr>
            <w:r>
              <w:t xml:space="preserve">14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t xml:space="preserve">WA2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rPr>
                <w:rFonts w:hint="eastAsia"/>
              </w:rPr>
              <w:t xml:space="preserve">抓提法</w:t>
            </w:r>
            <w:r>
              <w:t xml:space="preserve"> + </w:t>
            </w:r>
            <w:r>
              <w:rPr>
                <w:rFonts w:hint="eastAsia"/>
              </w:rPr>
              <w:t xml:space="preserve">捻法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t xml:space="preserve">KK-02 §1.4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rPr>
                <w:rFonts w:hint="eastAsia"/>
              </w:rPr>
              <w:t xml:space="preserve">互练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14</w:t>
            </w:r>
          </w:p>
        </w:tc>
        <w:tc>
          <w:tcPr/>
          <w:p>
            <w:pPr>
              <w:pStyle w:val="Compact"/>
            </w:pPr>
            <w:r>
              <w:t xml:space="preserve">WA2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力度/速度/节奏/深度调控</w:t>
            </w:r>
          </w:p>
        </w:tc>
        <w:tc>
          <w:tcPr/>
          <w:p>
            <w:pPr>
              <w:pStyle w:val="Compact"/>
            </w:pPr>
            <w:r>
              <w:t xml:space="preserve">KK-02 §2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米袋</w:t>
            </w:r>
            <w:r>
              <w:t xml:space="preserve"> + </w:t>
            </w:r>
            <w:r>
              <w:rPr>
                <w:rFonts w:hint="eastAsia"/>
              </w:rPr>
              <w:t xml:space="preserve">教师评估</w:t>
            </w:r>
          </w:p>
        </w:tc>
      </w:tr>
      <w:tr>
        <w:tc>
          <w:tcPr>
            <w:shd w:val="clear" w:color="auto" w:fill="F7F7F7"/>
          </w:tcPr>
          <w:p>
            <w:pPr>
              <w:pStyle w:val="Compact"/>
              <w:jc w:val="right"/>
            </w:pPr>
            <w:r>
              <w:t xml:space="preserve">8</w:t>
            </w:r>
          </w:p>
        </w:tc>
        <w:tc>
          <w:tcPr>
            <w:shd w:val="clear" w:color="auto" w:fill="F7F7F7"/>
          </w:tcPr>
          <w:p>
            <w:pPr>
              <w:pStyle w:val="Compact"/>
              <w:jc w:val="right"/>
            </w:pPr>
            <w:r>
              <w:t xml:space="preserve">14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t xml:space="preserve">WA2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赛前热身式</w:t>
            </w:r>
            <w:r>
              <w:t xml:space="preserve"> </w:t>
            </w:r>
            <w:r>
              <w:t xml:space="preserve">30–45 </w:t>
            </w:r>
            <w:r>
              <w:rPr>
                <w:rFonts w:hint="eastAsia"/>
              </w:rPr>
              <w:t xml:space="preserve">分钟完整方案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t xml:space="preserve">KK-02 §3.1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rPr>
                <w:rFonts w:hint="eastAsia"/>
              </w:rPr>
              <w:t xml:space="preserve">模拟运动员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14</w:t>
            </w:r>
          </w:p>
        </w:tc>
        <w:tc>
          <w:tcPr/>
          <w:p>
            <w:pPr>
              <w:pStyle w:val="Compact"/>
            </w:pPr>
            <w:r>
              <w:t xml:space="preserve">WA2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赛后放松式</w:t>
            </w:r>
            <w:r>
              <w:t xml:space="preserve"> </w:t>
            </w:r>
            <w:r>
              <w:t xml:space="preserve">60 </w:t>
            </w:r>
            <w:r>
              <w:rPr>
                <w:rFonts w:hint="eastAsia"/>
              </w:rPr>
              <w:t xml:space="preserve">分钟完整方案</w:t>
            </w:r>
          </w:p>
        </w:tc>
        <w:tc>
          <w:tcPr/>
          <w:p>
            <w:pPr>
              <w:pStyle w:val="Compact"/>
            </w:pPr>
            <w:r>
              <w:t xml:space="preserve">KK-02 §3.2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模拟运动员</w:t>
            </w:r>
          </w:p>
        </w:tc>
      </w:tr>
      <w:tr>
        <w:tc>
          <w:tcPr>
            <w:shd w:val="clear" w:color="auto" w:fill="F7F7F7"/>
          </w:tcPr>
          <w:p>
            <w:pPr>
              <w:pStyle w:val="Compact"/>
              <w:jc w:val="right"/>
            </w:pPr>
            <w:r>
              <w:t xml:space="preserve">10</w:t>
            </w:r>
          </w:p>
        </w:tc>
        <w:tc>
          <w:tcPr>
            <w:shd w:val="clear" w:color="auto" w:fill="F7F7F7"/>
          </w:tcPr>
          <w:p>
            <w:pPr>
              <w:pStyle w:val="Compact"/>
              <w:jc w:val="right"/>
            </w:pPr>
            <w:r>
              <w:t xml:space="preserve">14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t xml:space="preserve">WA2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慢性腰背</w:t>
            </w:r>
            <w:r>
              <w:rPr>
                <w:rFonts w:hint="eastAsia"/>
              </w:rPr>
              <w:t xml:space="preserve">（腰肌劳损</w:t>
            </w:r>
            <w:r>
              <w:t xml:space="preserve"> / </w:t>
            </w:r>
            <w:r>
              <w:rPr>
                <w:rFonts w:hint="eastAsia"/>
              </w:rPr>
              <w:t xml:space="preserve">腘绳肌）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t xml:space="preserve">KK-02 §3.3a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rPr>
                <w:rFonts w:hint="eastAsia"/>
              </w:rPr>
              <w:t xml:space="preserve">模拟客户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11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14</w:t>
            </w:r>
          </w:p>
        </w:tc>
        <w:tc>
          <w:tcPr/>
          <w:p>
            <w:pPr>
              <w:pStyle w:val="Compact"/>
            </w:pPr>
            <w:r>
              <w:t xml:space="preserve">WA2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慢性上肢</w:t>
            </w:r>
            <w:r>
              <w:rPr>
                <w:rFonts w:hint="eastAsia"/>
              </w:rPr>
              <w:t xml:space="preserve">（肩袖、网球肘）</w:t>
            </w:r>
          </w:p>
        </w:tc>
        <w:tc>
          <w:tcPr/>
          <w:p>
            <w:pPr>
              <w:pStyle w:val="Compact"/>
            </w:pPr>
            <w:r>
              <w:t xml:space="preserve">KK-02 §3.3b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模拟客户</w:t>
            </w:r>
          </w:p>
        </w:tc>
      </w:tr>
      <w:tr>
        <w:tc>
          <w:tcPr>
            <w:shd w:val="clear" w:color="auto" w:fill="F7F7F7"/>
          </w:tcPr>
          <w:p>
            <w:pPr>
              <w:pStyle w:val="Compact"/>
              <w:jc w:val="right"/>
            </w:pPr>
            <w:r>
              <w:t xml:space="preserve">12</w:t>
            </w:r>
          </w:p>
        </w:tc>
        <w:tc>
          <w:tcPr>
            <w:shd w:val="clear" w:color="auto" w:fill="F7F7F7"/>
          </w:tcPr>
          <w:p>
            <w:pPr>
              <w:pStyle w:val="Compact"/>
              <w:jc w:val="right"/>
            </w:pPr>
            <w:r>
              <w:t xml:space="preserve">14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t xml:space="preserve">WA2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慢性下肢</w:t>
            </w:r>
            <w:r>
              <w:rPr>
                <w:rFonts w:hint="eastAsia"/>
              </w:rPr>
              <w:t xml:space="preserve">（ITBS、跳跃膝、跟腱炎）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t xml:space="preserve">KK-02 §3.3c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rPr>
                <w:rFonts w:hint="eastAsia"/>
              </w:rPr>
              <w:t xml:space="preserve">模拟客户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13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14</w:t>
            </w:r>
          </w:p>
        </w:tc>
        <w:tc>
          <w:tcPr/>
          <w:p>
            <w:pPr>
              <w:pStyle w:val="Compact"/>
            </w:pPr>
            <w:r>
              <w:t xml:space="preserve">WA2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关节扭伤恢复期</w:t>
            </w:r>
            <w:r>
              <w:rPr>
                <w:rFonts w:hint="eastAsia"/>
              </w:rPr>
              <w:t xml:space="preserve">（踝、膝、腕）</w:t>
            </w:r>
          </w:p>
        </w:tc>
        <w:tc>
          <w:tcPr/>
          <w:p>
            <w:pPr>
              <w:pStyle w:val="Compact"/>
            </w:pPr>
            <w:r>
              <w:t xml:space="preserve">KK-02 §3.3d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模拟客户</w:t>
            </w:r>
          </w:p>
        </w:tc>
      </w:tr>
      <w:tr>
        <w:tc>
          <w:tcPr>
            <w:shd w:val="clear" w:color="auto" w:fill="F7F7F7"/>
          </w:tcPr>
          <w:p>
            <w:pPr>
              <w:pStyle w:val="Compact"/>
              <w:jc w:val="right"/>
            </w:pPr>
            <w:r>
              <w:t xml:space="preserve">14</w:t>
            </w:r>
          </w:p>
        </w:tc>
        <w:tc>
          <w:tcPr>
            <w:shd w:val="clear" w:color="auto" w:fill="F7F7F7"/>
          </w:tcPr>
          <w:p>
            <w:pPr>
              <w:pStyle w:val="Compact"/>
              <w:jc w:val="right"/>
            </w:pPr>
            <w:r>
              <w:t xml:space="preserve">14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t xml:space="preserve">WA2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rPr>
                <w:rFonts w:hint="eastAsia"/>
              </w:rPr>
              <w:t xml:space="preserve">客户反应监测</w:t>
            </w:r>
            <w:r>
              <w:t xml:space="preserve"> + </w:t>
            </w:r>
            <w:r>
              <w:rPr>
                <w:rFonts w:hint="eastAsia"/>
              </w:rPr>
              <w:t xml:space="preserve">紧急情况演练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t xml:space="preserve">KK-02 §4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rPr>
                <w:rFonts w:hint="eastAsia"/>
              </w:rPr>
              <w:t xml:space="preserve">角色扮演</w:t>
            </w:r>
            <w:r>
              <w:t xml:space="preserve"> + </w:t>
            </w:r>
            <w:r>
              <w:rPr>
                <w:rFonts w:hint="eastAsia"/>
              </w:rPr>
              <w:t xml:space="preserve">急救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15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14</w:t>
            </w:r>
          </w:p>
        </w:tc>
        <w:tc>
          <w:tcPr/>
          <w:p>
            <w:pPr>
              <w:pStyle w:val="Compact"/>
            </w:pPr>
            <w:r>
              <w:t xml:space="preserve">WA3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服务后评估</w:t>
            </w:r>
            <w:r>
              <w:t xml:space="preserve"> + </w:t>
            </w:r>
            <w:r>
              <w:rPr>
                <w:rFonts w:hint="eastAsia"/>
              </w:rPr>
              <w:t xml:space="preserve">起身离场</w:t>
            </w:r>
          </w:p>
        </w:tc>
        <w:tc>
          <w:tcPr/>
          <w:p>
            <w:pPr>
              <w:pStyle w:val="Compact"/>
            </w:pPr>
            <w:r>
              <w:t xml:space="preserve">KK-03 §1-2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模拟客户</w:t>
            </w:r>
          </w:p>
        </w:tc>
      </w:tr>
      <w:tr>
        <w:tc>
          <w:tcPr>
            <w:shd w:val="clear" w:color="auto" w:fill="F7F7F7"/>
          </w:tcPr>
          <w:p>
            <w:pPr>
              <w:pStyle w:val="Compact"/>
              <w:jc w:val="right"/>
            </w:pPr>
            <w:r>
              <w:t xml:space="preserve">16</w:t>
            </w:r>
          </w:p>
        </w:tc>
        <w:tc>
          <w:tcPr>
            <w:shd w:val="clear" w:color="auto" w:fill="F7F7F7"/>
          </w:tcPr>
          <w:p>
            <w:pPr>
              <w:pStyle w:val="Compact"/>
              <w:jc w:val="right"/>
            </w:pPr>
            <w:r>
              <w:t xml:space="preserve">14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t xml:space="preserve">WA3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rPr>
                <w:rFonts w:hint="eastAsia"/>
              </w:rPr>
              <w:t xml:space="preserve">健康生活建议</w:t>
            </w:r>
            <w:r>
              <w:t xml:space="preserve"> + </w:t>
            </w:r>
            <w:r>
              <w:rPr>
                <w:rFonts w:hint="eastAsia"/>
              </w:rPr>
              <w:t xml:space="preserve">自我护理指导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t xml:space="preserve">KK-03 §3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rPr>
                <w:rFonts w:hint="eastAsia"/>
              </w:rPr>
              <w:t xml:space="preserve">角色扮演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17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14</w:t>
            </w:r>
          </w:p>
        </w:tc>
        <w:tc>
          <w:tcPr/>
          <w:p>
            <w:pPr>
              <w:pStyle w:val="Compact"/>
            </w:pPr>
            <w:r>
              <w:t xml:space="preserve">WA3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转介流程演练</w:t>
            </w:r>
            <w:r>
              <w:t xml:space="preserve"> + </w:t>
            </w:r>
            <w:r>
              <w:rPr>
                <w:rFonts w:hint="eastAsia"/>
              </w:rPr>
              <w:t xml:space="preserve">转介信撰写</w:t>
            </w:r>
          </w:p>
        </w:tc>
        <w:tc>
          <w:tcPr/>
          <w:p>
            <w:pPr>
              <w:pStyle w:val="Compact"/>
            </w:pPr>
            <w:r>
              <w:t xml:space="preserve">KK-03 §4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角色扮演</w:t>
            </w:r>
            <w:r>
              <w:t xml:space="preserve"> + </w:t>
            </w:r>
            <w:r>
              <w:rPr>
                <w:rFonts w:hint="eastAsia"/>
              </w:rPr>
              <w:t xml:space="preserve">文书</w:t>
            </w:r>
          </w:p>
        </w:tc>
      </w:tr>
      <w:tr>
        <w:tc>
          <w:tcPr>
            <w:shd w:val="clear" w:color="auto" w:fill="F7F7F7"/>
          </w:tcPr>
          <w:p>
            <w:pPr>
              <w:pStyle w:val="Compact"/>
              <w:jc w:val="right"/>
            </w:pPr>
            <w:r>
              <w:t xml:space="preserve">18</w:t>
            </w:r>
          </w:p>
        </w:tc>
        <w:tc>
          <w:tcPr>
            <w:shd w:val="clear" w:color="auto" w:fill="F7F7F7"/>
          </w:tcPr>
          <w:p>
            <w:pPr>
              <w:pStyle w:val="Compact"/>
              <w:jc w:val="right"/>
            </w:pPr>
            <w:r>
              <w:t xml:space="preserve">14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t xml:space="preserve">WA3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rPr>
                <w:rFonts w:hint="eastAsia"/>
              </w:rPr>
              <w:t xml:space="preserve">客户档案更新；方案调整决策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t xml:space="preserve">KK-03 §5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rPr>
                <w:rFonts w:hint="eastAsia"/>
              </w:rPr>
              <w:t xml:space="preserve">文书演练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19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14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综合</w:t>
            </w:r>
          </w:p>
        </w:tc>
        <w:tc>
          <w:tcPr/>
          <w:p>
            <w:pPr>
              <w:pStyle w:val="Compact"/>
            </w:pPr>
            <w:r>
              <w:t xml:space="preserve">OJT </w:t>
            </w:r>
            <w:r>
              <w:rPr>
                <w:rFonts w:hint="eastAsia"/>
              </w:rPr>
              <w:t xml:space="preserve">真实运动员客户实习</w:t>
            </w:r>
          </w:p>
        </w:tc>
        <w:tc>
          <w:tcPr/>
          <w:p>
            <w:pPr>
              <w:pStyle w:val="Compact"/>
            </w:pPr>
            <w:r>
              <w:t xml:space="preserve">KK-01–03 </w:t>
            </w:r>
            <w:r>
              <w:rPr>
                <w:rFonts w:hint="eastAsia"/>
              </w:rPr>
              <w:t xml:space="preserve">综合</w:t>
            </w:r>
          </w:p>
        </w:tc>
        <w:tc>
          <w:tcPr/>
          <w:p>
            <w:pPr>
              <w:pStyle w:val="Compact"/>
            </w:pPr>
            <w:r>
              <w:t xml:space="preserve">OJT</w:t>
            </w:r>
          </w:p>
        </w:tc>
      </w:tr>
      <w:tr>
        <w:tc>
          <w:tcPr>
            <w:shd w:val="clear" w:color="auto" w:fill="F7F7F7"/>
          </w:tcPr>
          <w:p>
            <w:pPr>
              <w:pStyle w:val="Compact"/>
              <w:jc w:val="right"/>
            </w:pPr>
            <w:r>
              <w:t xml:space="preserve">20</w:t>
            </w:r>
          </w:p>
        </w:tc>
        <w:tc>
          <w:tcPr>
            <w:shd w:val="clear" w:color="auto" w:fill="F7F7F7"/>
          </w:tcPr>
          <w:p>
            <w:pPr>
              <w:pStyle w:val="Compact"/>
              <w:jc w:val="right"/>
            </w:pPr>
            <w:r>
              <w:t xml:space="preserve">14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rPr>
                <w:rFonts w:hint="eastAsia"/>
              </w:rPr>
              <w:t xml:space="preserve">评估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t xml:space="preserve">PA </w:t>
            </w:r>
            <w:r>
              <w:rPr>
                <w:rFonts w:hint="eastAsia"/>
              </w:rPr>
              <w:t xml:space="preserve">表现评估正式考核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t xml:space="preserve">PA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rPr>
                <w:rFonts w:hint="eastAsia"/>
              </w:rPr>
              <w:t xml:space="preserve">实操考试</w:t>
            </w:r>
          </w:p>
        </w:tc>
      </w:tr>
    </w:tbl>
    <w:p>
      <w:pPr>
        <w:pStyle w:val="BodyText"/>
      </w:pPr>
      <w:r>
        <w:rPr>
          <w:rFonts w:hint="eastAsia"/>
          <w:b/>
          <w:bCs/>
        </w:rPr>
        <w:t xml:space="preserve">合计：20</w:t>
      </w:r>
      <w:r>
        <w:rPr>
          <w:b/>
          <w:bCs/>
        </w:rPr>
        <w:t xml:space="preserve"> </w:t>
      </w:r>
      <w:r>
        <w:rPr>
          <w:rFonts w:hint="eastAsia"/>
          <w:b/>
          <w:bCs/>
        </w:rPr>
        <w:t xml:space="preserve">周</w:t>
      </w:r>
      <w:r>
        <w:rPr>
          <w:b/>
          <w:bCs/>
        </w:rPr>
        <w:t xml:space="preserve"> × 14 </w:t>
      </w:r>
      <w:r>
        <w:rPr>
          <w:rFonts w:hint="eastAsia"/>
          <w:b/>
          <w:bCs/>
        </w:rPr>
        <w:t xml:space="preserve">小时</w:t>
      </w:r>
      <w:r>
        <w:rPr>
          <w:b/>
          <w:bCs/>
        </w:rPr>
        <w:t xml:space="preserve"> = 280 </w:t>
      </w:r>
      <w:r>
        <w:rPr>
          <w:rFonts w:hint="eastAsia"/>
          <w:b/>
          <w:bCs/>
        </w:rPr>
        <w:t xml:space="preserve">小时</w:t>
      </w:r>
    </w:p>
    <w:bookmarkEnd w:id="740"/>
    <w:bookmarkStart w:id="741" w:name="六评估方法"/>
    <w:p>
      <w:pPr>
        <w:pStyle w:val="Heading5"/>
      </w:pPr>
      <w:r>
        <w:rPr>
          <w:rStyle w:val="SectionNumber"/>
        </w:rPr>
        <w:t xml:space="preserve">1.3.8.1.6</w:t>
      </w:r>
      <w:r>
        <w:tab/>
      </w:r>
      <w:r>
        <w:rPr>
          <w:rFonts w:hint="eastAsia"/>
        </w:rPr>
        <w:t xml:space="preserve">六、评估方法</w:t>
      </w:r>
    </w:p>
    <w:tbl>
      <w:tblPr>
        <w:tblStyle w:val="Table"/>
        <w:tblW w:type="auto" w:w="0"/>
        <w:tblLook w:firstRow="1" w:lastRow="0" w:firstColumn="0" w:lastColumn="0" w:noHBand="0" w:noVBand="0" w:val="0020"/>
        <w:tblBorders>
          <w:top w:val="single" w:sz="12" w:color="7F7F7F"/>
          <w:bottom w:val="single" w:sz="12" w:color="7F7F7F"/>
          <w:insideH w:val="single" w:sz="6" w:color="7F7F7F"/>
          <w:left w:val="nil"/>
          <w:right w:val="nil"/>
          <w:insideV w:val="nil"/>
        </w:tblBorders>
      </w:tblPr>
      <w:tblGrid>
        <w:gridCol w:w="2640"/>
        <w:gridCol w:w="2640"/>
        <w:gridCol w:w="2640"/>
      </w:tblGrid>
      <w:tr>
        <w:trPr>
          <w:tblHeader w:val="on"/>
        </w:trPr>
        <w:tc>
          <w:tcPr>
            <w:shd w:val="clear" w:color="auto" w:fill="E7E6E6"/>
          </w:tcPr>
          <w:p>
            <w:pPr>
              <w:pStyle w:val="Compact"/>
            </w:pPr>
            <w:r>
              <w:rPr>
                <w:rFonts w:hint="eastAsia"/>
                <w:b/>
              </w:rPr>
              <w:t xml:space="preserve">评估方式</w:t>
            </w:r>
          </w:p>
        </w:tc>
        <w:tc>
          <w:tcPr>
            <w:shd w:val="clear" w:color="auto" w:fill="E7E6E6"/>
          </w:tcPr>
          <w:p>
            <w:pPr>
              <w:pStyle w:val="Compact"/>
              <w:jc w:val="right"/>
            </w:pPr>
            <w:r>
              <w:rPr>
                <w:rFonts w:hint="eastAsia"/>
                <w:b/>
              </w:rPr>
              <w:t xml:space="preserve">占比</w:t>
            </w:r>
          </w:p>
        </w:tc>
        <w:tc>
          <w:tcPr>
            <w:shd w:val="clear" w:color="auto" w:fill="E7E6E6"/>
          </w:tcPr>
          <w:p>
            <w:pPr>
              <w:pStyle w:val="Compact"/>
            </w:pPr>
            <w:r>
              <w:rPr>
                <w:rFonts w:hint="eastAsia"/>
                <w:b/>
              </w:rPr>
              <w:t xml:space="preserve">说明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平时实操（KK</w:t>
            </w:r>
            <w:r>
              <w:t xml:space="preserve"> + </w:t>
            </w:r>
            <w:r>
              <w:rPr>
                <w:rFonts w:hint="eastAsia"/>
              </w:rPr>
              <w:t xml:space="preserve">周次评估）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30%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同伴互评</w:t>
            </w:r>
            <w:r>
              <w:t xml:space="preserve"> + </w:t>
            </w:r>
            <w:r>
              <w:rPr>
                <w:rFonts w:hint="eastAsia"/>
              </w:rPr>
              <w:t xml:space="preserve">教师评估</w:t>
            </w:r>
          </w:p>
        </w:tc>
      </w:tr>
      <w:tr>
        <w:tc>
          <w:tcPr>
            <w:shd w:val="clear" w:color="auto" w:fill="F7F7F7"/>
          </w:tcPr>
          <w:p>
            <w:pPr>
              <w:pStyle w:val="Compact"/>
            </w:pPr>
            <w:r>
              <w:t xml:space="preserve">OJT </w:t>
            </w:r>
            <w:r>
              <w:rPr>
                <w:rFonts w:hint="eastAsia"/>
              </w:rPr>
              <w:t xml:space="preserve">真实客户实习</w:t>
            </w:r>
          </w:p>
        </w:tc>
        <w:tc>
          <w:tcPr>
            <w:shd w:val="clear" w:color="auto" w:fill="F7F7F7"/>
          </w:tcPr>
          <w:p>
            <w:pPr>
              <w:pStyle w:val="Compact"/>
              <w:jc w:val="right"/>
            </w:pPr>
            <w:r>
              <w:t xml:space="preserve">10%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rPr>
                <w:rFonts w:hint="eastAsia"/>
              </w:rPr>
              <w:t xml:space="preserve">第</w:t>
            </w:r>
            <w:r>
              <w:t xml:space="preserve"> 19 </w:t>
            </w:r>
            <w:r>
              <w:rPr>
                <w:rFonts w:hint="eastAsia"/>
              </w:rPr>
              <w:t xml:space="preserve">周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表现评估</w:t>
            </w:r>
            <w:r>
              <w:t xml:space="preserve"> (PA)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60%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综合实操考核</w:t>
            </w:r>
          </w:p>
        </w:tc>
      </w:tr>
      <w:tr>
        <w:tc>
          <w:tcPr>
            <w:shd w:val="clear" w:color="auto" w:fill="F7F7F7"/>
          </w:tcPr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实操合格线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rPr>
                <w:b/>
                <w:bCs/>
              </w:rPr>
              <w:t xml:space="preserve">≥ 70%</w:t>
            </w:r>
          </w:p>
        </w:tc>
      </w:tr>
    </w:tbl>
    <w:bookmarkEnd w:id="741"/>
    <w:bookmarkStart w:id="742" w:name="七参考资料-4"/>
    <w:p>
      <w:pPr>
        <w:pStyle w:val="Heading5"/>
      </w:pPr>
      <w:r>
        <w:rPr>
          <w:rStyle w:val="SectionNumber"/>
        </w:rPr>
        <w:t xml:space="preserve">1.3.8.1.7</w:t>
      </w:r>
      <w:r>
        <w:tab/>
      </w:r>
      <w:r>
        <w:rPr>
          <w:rFonts w:hint="eastAsia"/>
        </w:rPr>
        <w:t xml:space="preserve">七、参考资料</w:t>
      </w:r>
    </w:p>
    <w:p>
      <w:pPr>
        <w:pStyle w:val="Compact"/>
        <w:numPr>
          <w:ilvl w:val="0"/>
          <w:numId w:val="1368"/>
        </w:numPr>
      </w:pPr>
      <w:r>
        <w:t xml:space="preserve">KK-01 </w:t>
      </w:r>
      <w:r>
        <w:rPr>
          <w:rFonts w:hint="eastAsia"/>
        </w:rPr>
        <w:t xml:space="preserve">至</w:t>
      </w:r>
      <w:r>
        <w:t xml:space="preserve"> KK-03、KP-01 </w:t>
      </w:r>
      <w:r>
        <w:rPr>
          <w:rFonts w:hint="eastAsia"/>
        </w:rPr>
        <w:t xml:space="preserve">至</w:t>
      </w:r>
      <w:r>
        <w:t xml:space="preserve"> KP-03、00-cocu.md</w:t>
      </w:r>
    </w:p>
    <w:p>
      <w:pPr>
        <w:pStyle w:val="Compact"/>
        <w:numPr>
          <w:ilvl w:val="0"/>
          <w:numId w:val="1368"/>
        </w:numPr>
      </w:pPr>
      <w:r>
        <w:rPr>
          <w:rFonts w:hint="eastAsia"/>
        </w:rPr>
        <w:t xml:space="preserve">经络穴位人体模型</w:t>
      </w:r>
      <w:r>
        <w:t xml:space="preserve"> + </w:t>
      </w:r>
      <w:r>
        <w:rPr>
          <w:rFonts w:hint="eastAsia"/>
        </w:rPr>
        <w:t xml:space="preserve">解剖图</w:t>
      </w:r>
    </w:p>
    <w:p>
      <w:pPr>
        <w:pStyle w:val="Compact"/>
        <w:numPr>
          <w:ilvl w:val="0"/>
          <w:numId w:val="1368"/>
        </w:numPr>
      </w:pPr>
      <w:r>
        <w:t xml:space="preserve">China National Tuina Standard Textbook 13th Ed.</w:t>
      </w:r>
    </w:p>
    <w:p>
      <w:pPr>
        <w:pStyle w:val="Compact"/>
        <w:numPr>
          <w:ilvl w:val="0"/>
          <w:numId w:val="1368"/>
        </w:numPr>
      </w:pPr>
      <w:r>
        <w:t xml:space="preserve">Susan Findlay, Sports Massage</w:t>
      </w:r>
    </w:p>
    <w:bookmarkEnd w:id="742"/>
    <w:bookmarkStart w:id="743" w:name="八安全与职业操守提示-4"/>
    <w:p>
      <w:pPr>
        <w:pStyle w:val="Heading5"/>
      </w:pPr>
      <w:r>
        <w:rPr>
          <w:rStyle w:val="SectionNumber"/>
        </w:rPr>
        <w:t xml:space="preserve">1.3.8.1.8</w:t>
      </w:r>
      <w:r>
        <w:tab/>
      </w:r>
      <w:r>
        <w:rPr>
          <w:rFonts w:hint="eastAsia"/>
        </w:rPr>
        <w:t xml:space="preserve">八、安全与职业操守提示</w:t>
      </w:r>
    </w:p>
    <w:p>
      <w:pPr>
        <w:pStyle w:val="Compact"/>
        <w:numPr>
          <w:ilvl w:val="0"/>
          <w:numId w:val="1369"/>
        </w:numPr>
      </w:pPr>
      <w:r>
        <w:rPr>
          <w:rFonts w:hint="eastAsia"/>
        </w:rPr>
        <w:t xml:space="preserve">同伴互练前签署模拟同意书；异性配对须有第三方在场</w:t>
      </w:r>
    </w:p>
    <w:p>
      <w:pPr>
        <w:pStyle w:val="Compact"/>
        <w:numPr>
          <w:ilvl w:val="0"/>
          <w:numId w:val="1369"/>
        </w:numPr>
      </w:pPr>
      <w:r>
        <w:rPr>
          <w:rFonts w:hint="eastAsia"/>
        </w:rPr>
        <w:t xml:space="preserve">米袋练习用于力度训练；循序渐进避免学员自身手腕劳损</w:t>
      </w:r>
    </w:p>
    <w:p>
      <w:pPr>
        <w:pStyle w:val="Compact"/>
        <w:numPr>
          <w:ilvl w:val="0"/>
          <w:numId w:val="1369"/>
        </w:numPr>
      </w:pPr>
      <w:r>
        <w:rPr>
          <w:rFonts w:hint="eastAsia"/>
        </w:rPr>
        <w:t xml:space="preserve">模拟”急性运动伤”演练禁止真实加压；仅角色扮演</w:t>
      </w:r>
    </w:p>
    <w:p>
      <w:pPr>
        <w:pStyle w:val="Compact"/>
        <w:numPr>
          <w:ilvl w:val="0"/>
          <w:numId w:val="1369"/>
        </w:numPr>
      </w:pPr>
      <w:r>
        <w:t xml:space="preserve">OJT </w:t>
      </w:r>
      <w:r>
        <w:rPr>
          <w:rFonts w:hint="eastAsia"/>
        </w:rPr>
        <w:t xml:space="preserve">实习运动员客户须签署正式同意书</w:t>
      </w:r>
      <w:r>
        <w:t xml:space="preserve"> + </w:t>
      </w:r>
      <w:r>
        <w:rPr>
          <w:rFonts w:hint="eastAsia"/>
        </w:rPr>
        <w:t xml:space="preserve">教练知情</w:t>
      </w:r>
    </w:p>
    <w:p>
      <w:pPr>
        <w:pStyle w:val="Compact"/>
        <w:numPr>
          <w:ilvl w:val="0"/>
          <w:numId w:val="1369"/>
        </w:numPr>
      </w:pPr>
      <w:r>
        <w:rPr>
          <w:rFonts w:hint="eastAsia"/>
        </w:rPr>
        <w:t xml:space="preserve">推拿师身体力学（Body</w:t>
      </w:r>
      <w:r>
        <w:t xml:space="preserve"> </w:t>
      </w:r>
      <w:r>
        <w:rPr>
          <w:rFonts w:hint="eastAsia"/>
        </w:rPr>
        <w:t xml:space="preserve">Mechanics）：分腿站姿、利用体重、避免拇指过度劳损</w:t>
      </w:r>
    </w:p>
    <w:p>
      <w:pPr>
        <w:pStyle w:val="Compact"/>
        <w:numPr>
          <w:ilvl w:val="0"/>
          <w:numId w:val="1369"/>
        </w:numPr>
      </w:pPr>
      <w:r>
        <w:rPr>
          <w:rFonts w:hint="eastAsia"/>
        </w:rPr>
        <w:t xml:space="preserve">急救箱与</w:t>
      </w:r>
      <w:r>
        <w:t xml:space="preserve"> AED </w:t>
      </w:r>
      <w:r>
        <w:rPr>
          <w:rFonts w:hint="eastAsia"/>
        </w:rPr>
        <w:t xml:space="preserve">位置每堂课确认；意外事件</w:t>
      </w:r>
      <w:r>
        <w:t xml:space="preserve"> 24h </w:t>
      </w:r>
      <w:r>
        <w:rPr>
          <w:rFonts w:hint="eastAsia"/>
        </w:rPr>
        <w:t xml:space="preserve">内报告</w:t>
      </w:r>
    </w:p>
    <w:bookmarkEnd w:id="743"/>
    <w:bookmarkEnd w:id="744"/>
    <w:bookmarkEnd w:id="745"/>
    <w:bookmarkStart w:id="761" w:name="c03kk-01-work-sheet-1"/>
    <w:p>
      <w:pPr>
        <w:pStyle w:val="Heading3"/>
      </w:pPr>
      <w:bookmarkStart w:id="8041" w:name="_Toc_8041"/>
      <w:r>
        <w:rPr>
          <w:rStyle w:val="SectionNumber"/>
          <w:b/>
          <w:color w:val="0B5EA6"/>
        </w:rPr>
        <w:t xml:space="preserve">1.3.9</w:t>
      </w:r>
      <w:r>
        <w:rPr>
          <w:b/>
          <w:color w:val="0B5EA6"/>
        </w:rPr>
        <w:tab/>
      </w:r>
      <w:r>
        <w:rPr>
          <w:b/>
          <w:color w:val="0B5EA6"/>
        </w:rPr>
        <w:t xml:space="preserve">[C03/KK-01] Work Sheet 1</w:t>
      </w:r>
      <w:bookmarkEnd w:id="8041"/>
    </w:p>
    <w:p>
      <w:pPr>
        <w:pStyle w:val="FirstParagraph"/>
      </w:pPr>
    </w:p>
    <w:p>
      <w:pPr>
        <w:pStyle w:val="BodyText"/>
      </w:pPr>
      <w:r>
        <w:t xml:space="preserve">JABATAN PEMBANGUNAN KEMAHIRAN (JPK)</w:t>
      </w:r>
      <w:r>
        <w:t xml:space="preserve"> </w:t>
      </w:r>
      <w:r>
        <w:t xml:space="preserve">TINGKAT 7-8, BLOK D4, KOMPLEKS D,</w:t>
      </w:r>
      <w:r>
        <w:t xml:space="preserve"> </w:t>
      </w:r>
      <w:r>
        <w:t xml:space="preserve">PUSAT PENTADBIRAN KERAJAAN PERSEKUTUAN,</w:t>
      </w:r>
      <w:r>
        <w:t xml:space="preserve"> </w:t>
      </w:r>
      <w:r>
        <w:t xml:space="preserve">62530 PUTRAJAYA</w:t>
      </w:r>
    </w:p>
    <w:bookmarkStart w:id="746" w:name="kertas-kerja-7"/>
    <w:p>
      <w:pPr>
        <w:pStyle w:val="Heading5"/>
      </w:pPr>
      <w:r>
        <w:rPr>
          <w:rStyle w:val="SectionNumber"/>
        </w:rPr>
        <w:t xml:space="preserve">1.3.9.0.1</w:t>
      </w:r>
      <w:r>
        <w:tab/>
      </w:r>
      <w:r>
        <w:t xml:space="preserve">KERTAS KERJA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  <w:tblBorders>
          <w:top w:val="single" w:sz="12" w:color="7F7F7F"/>
          <w:bottom w:val="single" w:sz="12" w:color="7F7F7F"/>
          <w:insideH w:val="single" w:sz="6" w:color="7F7F7F"/>
          <w:left w:val="nil"/>
          <w:right w:val="nil"/>
          <w:insideV w:val="nil"/>
        </w:tblBorders>
      </w:tblPr>
      <w:tblGrid>
        <w:gridCol w:w="3960"/>
        <w:gridCol w:w="3960"/>
      </w:tblGrid>
      <w:tr>
        <w:trPr>
          <w:tblHeader w:val="on"/>
        </w:trPr>
        <w:tc>
          <w:tcPr>
            <w:shd w:val="clear" w:color="auto" w:fill="E7E6E6"/>
          </w:tcPr>
          <w:p>
            <w:pPr>
              <w:pStyle w:val="Compact"/>
            </w:pPr>
            <w:r>
              <w:rPr>
                <w:b/>
              </w:rPr>
              <w:t xml:space="preserve">Medan</w:t>
            </w:r>
          </w:p>
        </w:tc>
        <w:tc>
          <w:tcPr>
            <w:shd w:val="clear" w:color="auto" w:fill="E7E6E6"/>
          </w:tcPr>
          <w:p>
            <w:pPr>
              <w:pStyle w:val="Compact"/>
            </w:pPr>
            <w:r>
              <w:rPr>
                <w:b/>
              </w:rPr>
              <w:t xml:space="preserve">Nilai</w:t>
            </w:r>
          </w:p>
        </w:tc>
      </w:tr>
      <w:tr>
        <w:tc>
          <w:tcPr/>
          <w:p>
            <w:pPr>
              <w:pStyle w:val="Compact"/>
            </w:pPr>
            <w:r>
              <w:t xml:space="preserve">KOD DAN NAMA PROGRAM</w:t>
            </w:r>
          </w:p>
        </w:tc>
        <w:tc>
          <w:tcPr/>
          <w:p>
            <w:pPr>
              <w:pStyle w:val="Compact"/>
            </w:pPr>
            <w:r>
              <w:t xml:space="preserve">MP-031-3:2016 PERKHIDMATAN TUINALOGI</w:t>
            </w:r>
          </w:p>
        </w:tc>
      </w:tr>
      <w:tr>
        <w:tc>
          <w:tcPr>
            <w:shd w:val="clear" w:color="auto" w:fill="F7F7F7"/>
          </w:tcPr>
          <w:p>
            <w:pPr>
              <w:pStyle w:val="Compact"/>
            </w:pPr>
            <w:r>
              <w:t xml:space="preserve">TAHAP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t xml:space="preserve">3</w:t>
            </w:r>
          </w:p>
        </w:tc>
      </w:tr>
      <w:tr>
        <w:tc>
          <w:tcPr/>
          <w:p>
            <w:pPr>
              <w:pStyle w:val="Compact"/>
            </w:pPr>
            <w:r>
              <w:t xml:space="preserve">KOD DAN TAJUK UNIT KOMPETENSI</w:t>
            </w:r>
          </w:p>
        </w:tc>
        <w:tc>
          <w:tcPr/>
          <w:p>
            <w:pPr>
              <w:pStyle w:val="Compact"/>
            </w:pPr>
            <w:r>
              <w:t xml:space="preserve">MP-031-3:2016-C03 TUINALOGY SERVICES APPLICATION</w:t>
            </w:r>
          </w:p>
        </w:tc>
      </w:tr>
      <w:tr>
        <w:tc>
          <w:tcPr>
            <w:shd w:val="clear" w:color="auto" w:fill="F7F7F7"/>
          </w:tcPr>
          <w:p>
            <w:pPr>
              <w:pStyle w:val="Compact"/>
            </w:pPr>
            <w:r>
              <w:t xml:space="preserve">NO. DAN PERNYATAAN AKTIVITI KERJA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t xml:space="preserve">1. CARRY OUT TUINALOGY BASIC TECHNIQUES</w:t>
            </w:r>
            <w:r>
              <w:t xml:space="preserve">2. CARRY OUT TUINALOGY MERIDIAN AND ACUPOINT MANIPULATION</w:t>
            </w:r>
            <w:r>
              <w:t xml:space="preserve">3. CARRY OUT TUINALOGY SPECIFIC PROCEDURES</w:t>
            </w:r>
            <w:r>
              <w:t xml:space="preserve">4. RECORD TUINALOGY SERVICES APPLICATION ACTIVITIES</w:t>
            </w:r>
          </w:p>
        </w:tc>
      </w:tr>
      <w:tr>
        <w:tc>
          <w:tcPr/>
          <w:p>
            <w:pPr>
              <w:pStyle w:val="Compact"/>
            </w:pPr>
            <w:r>
              <w:t xml:space="preserve">NO. KOD</w:t>
            </w:r>
          </w:p>
        </w:tc>
        <w:tc>
          <w:tcPr/>
          <w:p>
            <w:pPr>
              <w:pStyle w:val="Compact"/>
            </w:pPr>
            <w:r>
              <w:t xml:space="preserve">MP-031-3:2016-C03/KK(1/3)</w:t>
            </w:r>
          </w:p>
        </w:tc>
      </w:tr>
      <w:tr>
        <w:tc>
          <w:tcPr>
            <w:shd w:val="clear" w:color="auto" w:fill="F7F7F7"/>
          </w:tcPr>
          <w:p>
            <w:pPr>
              <w:pStyle w:val="Compact"/>
            </w:pPr>
            <w:r>
              <w:t xml:space="preserve">Muka Surat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t xml:space="preserve">1/1</w:t>
            </w:r>
          </w:p>
        </w:tc>
      </w:tr>
      <w:tr>
        <w:tc>
          <w:tcPr/>
          <w:p>
            <w:pPr>
              <w:pStyle w:val="Compact"/>
            </w:pPr>
            <w:r>
              <w:t xml:space="preserve">WARNA KERTAS</w:t>
            </w:r>
          </w:p>
        </w:tc>
        <w:tc>
          <w:tcPr/>
          <w:p>
            <w:pPr>
              <w:pStyle w:val="Compact"/>
            </w:pPr>
            <w:r>
              <w:t xml:space="preserve">BIRU (Blue)</w:t>
            </w:r>
          </w:p>
        </w:tc>
      </w:tr>
    </w:tbl>
    <w:p>
      <w:pPr>
        <w:pStyle w:val="BodyText"/>
      </w:pPr>
      <w:r>
        <w:rPr>
          <w:b/>
          <w:bCs/>
        </w:rPr>
        <w:t xml:space="preserve">TAJUK:</w:t>
      </w:r>
      <w:r>
        <w:t xml:space="preserve"> </w:t>
      </w:r>
      <w:r>
        <w:rPr>
          <w:rFonts w:hint="eastAsia"/>
        </w:rPr>
        <w:t xml:space="preserve">工作单</w:t>
      </w:r>
      <w:r>
        <w:t xml:space="preserve"> KK(1/3) — </w:t>
      </w:r>
      <w:r>
        <w:rPr>
          <w:rFonts w:hint="eastAsia"/>
        </w:rPr>
        <w:t xml:space="preserve">运动员评估与准备</w:t>
      </w:r>
    </w:p>
    <w:p>
      <w:pPr>
        <w:pStyle w:val="BodyText"/>
      </w:pPr>
      <w:r>
        <w:rPr>
          <w:b/>
          <w:bCs/>
        </w:rPr>
        <w:t xml:space="preserve">TUJUAN:</w:t>
      </w:r>
      <w:r>
        <w:t xml:space="preserve"> </w:t>
      </w:r>
      <w:r>
        <w:rPr>
          <w:rFonts w:hint="eastAsia"/>
        </w:rPr>
        <w:t xml:space="preserve">学员须独立完成运动推拿服务前的全部准备工作：</w:t>
      </w:r>
    </w:p>
    <w:p>
      <w:pPr>
        <w:pStyle w:val="BodyText"/>
      </w:pPr>
      <w:r>
        <w:rPr>
          <w:b/>
          <w:bCs/>
        </w:rPr>
        <w:t xml:space="preserve">ARAHAN:</w:t>
      </w:r>
      <w:r>
        <w:t xml:space="preserve"> </w:t>
      </w:r>
      <w:r>
        <w:t xml:space="preserve">Pelatih dikehendaki melaksanakan tugasan/kerja mengikut prosedur yang ditetapkan dalam kertas ini. Rujuk pensyarah sekiranya perlu penjelasan lanjut.</w:t>
      </w:r>
    </w:p>
    <w:bookmarkEnd w:id="746"/>
    <w:bookmarkStart w:id="760" w:name="工作单-kk13-运动员评估与准备"/>
    <w:p>
      <w:pPr>
        <w:pStyle w:val="Heading4"/>
      </w:pPr>
      <w:r>
        <w:rPr>
          <w:rStyle w:val="SectionNumber"/>
        </w:rPr>
        <w:t xml:space="preserve">1.3.9.1</w:t>
      </w:r>
      <w:r>
        <w:tab/>
      </w:r>
      <w:r>
        <w:rPr>
          <w:rFonts w:hint="eastAsia"/>
        </w:rPr>
        <w:t xml:space="preserve">工作单</w:t>
      </w:r>
      <w:r>
        <w:t xml:space="preserve"> KK(1/3) — </w:t>
      </w:r>
      <w:r>
        <w:rPr>
          <w:rFonts w:hint="eastAsia"/>
        </w:rPr>
        <w:t xml:space="preserve">运动员评估与准备</w:t>
      </w:r>
    </w:p>
    <w:p>
      <w:pPr>
        <w:pStyle w:val="FirstParagraph"/>
      </w:pPr>
      <w:r>
        <w:rPr>
          <w:rFonts w:hint="eastAsia"/>
          <w:b/>
          <w:bCs/>
        </w:rPr>
        <w:t xml:space="preserve">对应理论：</w:t>
      </w:r>
      <w:r>
        <w:t xml:space="preserve"> </w:t>
      </w:r>
      <w:r>
        <w:t xml:space="preserve">KP-01 / KT-01</w:t>
      </w:r>
    </w:p>
    <w:bookmarkStart w:id="747" w:name="一任务说明-7"/>
    <w:p>
      <w:pPr>
        <w:pStyle w:val="Heading5"/>
      </w:pPr>
      <w:r>
        <w:rPr>
          <w:rStyle w:val="SectionNumber"/>
        </w:rPr>
        <w:t xml:space="preserve">1.3.9.1.1</w:t>
      </w:r>
      <w:r>
        <w:tab/>
      </w:r>
      <w:r>
        <w:rPr>
          <w:rFonts w:hint="eastAsia"/>
        </w:rPr>
        <w:t xml:space="preserve">一、任务说明</w:t>
      </w:r>
    </w:p>
    <w:p>
      <w:pPr>
        <w:pStyle w:val="FirstParagraph"/>
      </w:pPr>
      <w:r>
        <w:rPr>
          <w:rFonts w:hint="eastAsia"/>
        </w:rPr>
        <w:t xml:space="preserve">学员须独立完成运动推拿服务前的全部准备工作：</w:t>
      </w:r>
      <w:r>
        <w:t xml:space="preserve"> </w:t>
      </w:r>
      <w:r>
        <w:t xml:space="preserve">1. </w:t>
      </w:r>
      <w:r>
        <w:rPr>
          <w:rFonts w:hint="eastAsia"/>
        </w:rPr>
        <w:t xml:space="preserve">复核运动员客户记录与同意书</w:t>
      </w:r>
      <w:r>
        <w:t xml:space="preserve"> </w:t>
      </w:r>
      <w:r>
        <w:t xml:space="preserve">2. </w:t>
      </w:r>
      <w:r>
        <w:rPr>
          <w:rFonts w:hint="eastAsia"/>
        </w:rPr>
        <w:t xml:space="preserve">进行运动专属问诊与四诊</w:t>
      </w:r>
      <w:r>
        <w:t xml:space="preserve"> </w:t>
      </w:r>
      <w:r>
        <w:t xml:space="preserve">3. </w:t>
      </w:r>
      <w:r>
        <w:rPr>
          <w:rFonts w:hint="eastAsia"/>
        </w:rPr>
        <w:t xml:space="preserve">确认偏好压力、时长、重点部位</w:t>
      </w:r>
      <w:r>
        <w:t xml:space="preserve"> </w:t>
      </w:r>
      <w:r>
        <w:t xml:space="preserve">4. </w:t>
      </w:r>
      <w:r>
        <w:rPr>
          <w:rFonts w:hint="eastAsia"/>
        </w:rPr>
        <w:t xml:space="preserve">准备推拿床/椅、铺巾、运动按摩介质</w:t>
      </w:r>
      <w:r>
        <w:t xml:space="preserve"> </w:t>
      </w:r>
      <w:r>
        <w:t xml:space="preserve">5. </w:t>
      </w:r>
      <w:r>
        <w:rPr>
          <w:rFonts w:hint="eastAsia"/>
        </w:rPr>
        <w:t xml:space="preserve">协助客户更衣并定位体位</w:t>
      </w:r>
      <w:r>
        <w:t xml:space="preserve"> </w:t>
      </w:r>
      <w:r>
        <w:t xml:space="preserve">6. </w:t>
      </w:r>
      <w:r>
        <w:rPr>
          <w:rFonts w:hint="eastAsia"/>
        </w:rPr>
        <w:t xml:space="preserve">告知运动推拿可能反应与中止权利</w:t>
      </w:r>
      <w:r>
        <w:t xml:space="preserve"> </w:t>
      </w:r>
      <w:r>
        <w:t xml:space="preserve">7. </w:t>
      </w:r>
      <w:r>
        <w:rPr>
          <w:rFonts w:hint="eastAsia"/>
        </w:rPr>
        <w:t xml:space="preserve">安全保管贵重物品</w:t>
      </w:r>
    </w:p>
    <w:bookmarkEnd w:id="747"/>
    <w:bookmarkStart w:id="748" w:name="二所需工具与材料-tem-5"/>
    <w:p>
      <w:pPr>
        <w:pStyle w:val="Heading5"/>
      </w:pPr>
      <w:r>
        <w:rPr>
          <w:rStyle w:val="SectionNumber"/>
        </w:rPr>
        <w:t xml:space="preserve">1.3.9.1.2</w:t>
      </w:r>
      <w:r>
        <w:tab/>
      </w:r>
      <w:r>
        <w:rPr>
          <w:rFonts w:hint="eastAsia"/>
        </w:rPr>
        <w:t xml:space="preserve">二、所需工具与材料</w:t>
      </w:r>
      <w:r>
        <w:t xml:space="preserve"> (TEM)</w:t>
      </w:r>
    </w:p>
    <w:tbl>
      <w:tblPr>
        <w:tblStyle w:val="Table"/>
        <w:tblW w:type="auto" w:w="0"/>
        <w:tblLook w:firstRow="1" w:lastRow="0" w:firstColumn="0" w:lastColumn="0" w:noHBand="0" w:noVBand="0" w:val="0020"/>
        <w:tblBorders>
          <w:top w:val="single" w:sz="12" w:color="7F7F7F"/>
          <w:bottom w:val="single" w:sz="12" w:color="7F7F7F"/>
          <w:insideH w:val="single" w:sz="6" w:color="7F7F7F"/>
          <w:left w:val="nil"/>
          <w:right w:val="nil"/>
          <w:insideV w:val="nil"/>
        </w:tblBorders>
      </w:tblPr>
      <w:tblGrid>
        <w:gridCol w:w="3960"/>
        <w:gridCol w:w="3960"/>
      </w:tblGrid>
      <w:tr>
        <w:trPr>
          <w:tblHeader w:val="on"/>
        </w:trPr>
        <w:tc>
          <w:tcPr>
            <w:shd w:val="clear" w:color="auto" w:fill="E7E6E6"/>
          </w:tcPr>
          <w:p>
            <w:pPr>
              <w:pStyle w:val="Compact"/>
            </w:pPr>
            <w:r>
              <w:rPr>
                <w:rFonts w:hint="eastAsia"/>
                <w:b/>
              </w:rPr>
              <w:t xml:space="preserve">项目</w:t>
            </w:r>
          </w:p>
        </w:tc>
        <w:tc>
          <w:tcPr>
            <w:shd w:val="clear" w:color="auto" w:fill="E7E6E6"/>
          </w:tcPr>
          <w:p>
            <w:pPr>
              <w:pStyle w:val="Compact"/>
            </w:pPr>
            <w:r>
              <w:rPr>
                <w:rFonts w:hint="eastAsia"/>
                <w:b/>
              </w:rPr>
              <w:t xml:space="preserve">数量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推拿床（可调高度）</w:t>
            </w:r>
          </w:p>
        </w:tc>
        <w:tc>
          <w:tcPr/>
          <w:p>
            <w:pPr>
              <w:pStyle w:val="Compact"/>
            </w:pPr>
            <w:r>
              <w:t xml:space="preserve">1</w:t>
            </w:r>
          </w:p>
        </w:tc>
      </w:tr>
      <w:tr>
        <w:tc>
          <w:tcPr>
            <w:shd w:val="clear" w:color="auto" w:fill="F7F7F7"/>
          </w:tcPr>
          <w:p>
            <w:pPr>
              <w:pStyle w:val="Compact"/>
            </w:pPr>
            <w:r>
              <w:rPr>
                <w:rFonts w:hint="eastAsia"/>
              </w:rPr>
              <w:t xml:space="preserve">长椅</w:t>
            </w:r>
            <w:r>
              <w:t xml:space="preserve"> / </w:t>
            </w:r>
            <w:r>
              <w:rPr>
                <w:rFonts w:hint="eastAsia"/>
              </w:rPr>
              <w:t xml:space="preserve">椅（赛前场域用）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t xml:space="preserve">1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大铺巾</w:t>
            </w:r>
          </w:p>
        </w:tc>
        <w:tc>
          <w:tcPr/>
          <w:p>
            <w:pPr>
              <w:pStyle w:val="Compact"/>
            </w:pPr>
            <w:r>
              <w:t xml:space="preserve">1</w:t>
            </w:r>
          </w:p>
        </w:tc>
      </w:tr>
      <w:tr>
        <w:tc>
          <w:tcPr>
            <w:shd w:val="clear" w:color="auto" w:fill="F7F7F7"/>
          </w:tcPr>
          <w:p>
            <w:pPr>
              <w:pStyle w:val="Compact"/>
            </w:pPr>
            <w:r>
              <w:rPr>
                <w:rFonts w:hint="eastAsia"/>
              </w:rPr>
              <w:t xml:space="preserve">中铺巾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t xml:space="preserve">2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浴巾</w:t>
            </w:r>
          </w:p>
        </w:tc>
        <w:tc>
          <w:tcPr/>
          <w:p>
            <w:pPr>
              <w:pStyle w:val="Compact"/>
            </w:pPr>
            <w:r>
              <w:t xml:space="preserve">2</w:t>
            </w:r>
          </w:p>
        </w:tc>
      </w:tr>
      <w:tr>
        <w:tc>
          <w:tcPr>
            <w:shd w:val="clear" w:color="auto" w:fill="F7F7F7"/>
          </w:tcPr>
          <w:p>
            <w:pPr>
              <w:pStyle w:val="Compact"/>
            </w:pPr>
            <w:r>
              <w:rPr>
                <w:rFonts w:hint="eastAsia"/>
              </w:rPr>
              <w:t xml:space="preserve">小毛巾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t xml:space="preserve">4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靠枕（中、大）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各</w:t>
            </w:r>
            <w:r>
              <w:t xml:space="preserve"> 2</w:t>
            </w:r>
          </w:p>
        </w:tc>
      </w:tr>
      <w:tr>
        <w:tc>
          <w:tcPr>
            <w:shd w:val="clear" w:color="auto" w:fill="F7F7F7"/>
          </w:tcPr>
          <w:p>
            <w:pPr>
              <w:pStyle w:val="Compact"/>
            </w:pPr>
            <w:r>
              <w:rPr>
                <w:rFonts w:hint="eastAsia"/>
              </w:rPr>
              <w:t xml:space="preserve">面部床圈套布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t xml:space="preserve">1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运动按摩油（食品/医用级）</w:t>
            </w:r>
          </w:p>
        </w:tc>
        <w:tc>
          <w:tcPr/>
          <w:p>
            <w:pPr>
              <w:pStyle w:val="Compact"/>
            </w:pPr>
            <w:r>
              <w:t xml:space="preserve">1 </w:t>
            </w:r>
            <w:r>
              <w:rPr>
                <w:rFonts w:hint="eastAsia"/>
              </w:rPr>
              <w:t xml:space="preserve">瓶</w:t>
            </w:r>
          </w:p>
        </w:tc>
      </w:tr>
      <w:tr>
        <w:tc>
          <w:tcPr>
            <w:shd w:val="clear" w:color="auto" w:fill="F7F7F7"/>
          </w:tcPr>
          <w:p>
            <w:pPr>
              <w:pStyle w:val="Compact"/>
            </w:pPr>
            <w:r>
              <w:rPr>
                <w:rFonts w:hint="eastAsia"/>
              </w:rPr>
              <w:t xml:space="preserve">中药酒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t xml:space="preserve">1 </w:t>
            </w:r>
            <w:r>
              <w:rPr>
                <w:rFonts w:hint="eastAsia"/>
              </w:rPr>
              <w:t xml:space="preserve">瓶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爽身粉</w:t>
            </w:r>
          </w:p>
        </w:tc>
        <w:tc>
          <w:tcPr/>
          <w:p>
            <w:pPr>
              <w:pStyle w:val="Compact"/>
            </w:pPr>
            <w:r>
              <w:t xml:space="preserve">1 </w:t>
            </w:r>
            <w:r>
              <w:rPr>
                <w:rFonts w:hint="eastAsia"/>
              </w:rPr>
              <w:t xml:space="preserve">罐</w:t>
            </w:r>
          </w:p>
        </w:tc>
      </w:tr>
      <w:tr>
        <w:tc>
          <w:tcPr>
            <w:shd w:val="clear" w:color="auto" w:fill="F7F7F7"/>
          </w:tcPr>
          <w:p>
            <w:pPr>
              <w:pStyle w:val="Compact"/>
            </w:pPr>
            <w:r>
              <w:rPr>
                <w:rFonts w:hint="eastAsia"/>
              </w:rPr>
              <w:t xml:space="preserve">计时器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t xml:space="preserve">1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客户档案</w:t>
            </w:r>
            <w:r>
              <w:t xml:space="preserve"> + </w:t>
            </w:r>
            <w:r>
              <w:rPr>
                <w:rFonts w:hint="eastAsia"/>
              </w:rPr>
              <w:t xml:space="preserve">运动员问诊表</w:t>
            </w:r>
          </w:p>
        </w:tc>
        <w:tc>
          <w:tcPr/>
          <w:p>
            <w:pPr>
              <w:pStyle w:val="Compact"/>
            </w:pPr>
            <w:r>
              <w:t xml:space="preserve">1 </w:t>
            </w:r>
            <w:r>
              <w:rPr>
                <w:rFonts w:hint="eastAsia"/>
              </w:rPr>
              <w:t xml:space="preserve">份</w:t>
            </w:r>
          </w:p>
        </w:tc>
      </w:tr>
      <w:tr>
        <w:tc>
          <w:tcPr>
            <w:shd w:val="clear" w:color="auto" w:fill="F7F7F7"/>
          </w:tcPr>
          <w:p>
            <w:pPr>
              <w:pStyle w:val="Compact"/>
            </w:pPr>
            <w:r>
              <w:rPr>
                <w:rFonts w:hint="eastAsia"/>
              </w:rPr>
              <w:t xml:space="preserve">同意书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t xml:space="preserve">1 </w:t>
            </w:r>
            <w:r>
              <w:rPr>
                <w:rFonts w:hint="eastAsia"/>
              </w:rPr>
              <w:t xml:space="preserve">份</w:t>
            </w:r>
          </w:p>
        </w:tc>
      </w:tr>
      <w:tr>
        <w:tc>
          <w:tcPr/>
          <w:p>
            <w:pPr>
              <w:pStyle w:val="Compact"/>
            </w:pPr>
            <w:r>
              <w:t xml:space="preserve">VAS </w:t>
            </w:r>
            <w:r>
              <w:rPr>
                <w:rFonts w:hint="eastAsia"/>
              </w:rPr>
              <w:t xml:space="preserve">卡</w:t>
            </w:r>
            <w:r>
              <w:t xml:space="preserve"> + Borg RPE </w:t>
            </w:r>
            <w:r>
              <w:rPr>
                <w:rFonts w:hint="eastAsia"/>
              </w:rPr>
              <w:t xml:space="preserve">卡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各</w:t>
            </w:r>
            <w:r>
              <w:t xml:space="preserve"> 1</w:t>
            </w:r>
          </w:p>
        </w:tc>
      </w:tr>
      <w:tr>
        <w:tc>
          <w:tcPr>
            <w:shd w:val="clear" w:color="auto" w:fill="F7F7F7"/>
          </w:tcPr>
          <w:p>
            <w:pPr>
              <w:pStyle w:val="Compact"/>
            </w:pPr>
            <w:r>
              <w:rPr>
                <w:rFonts w:hint="eastAsia"/>
              </w:rPr>
              <w:t xml:space="preserve">更衣区</w:t>
            </w:r>
            <w:r>
              <w:t xml:space="preserve"> + </w:t>
            </w:r>
            <w:r>
              <w:rPr>
                <w:rFonts w:hint="eastAsia"/>
              </w:rPr>
              <w:t xml:space="preserve">短裤</w:t>
            </w:r>
            <w:r>
              <w:t xml:space="preserve"> / </w:t>
            </w:r>
            <w:r>
              <w:rPr>
                <w:rFonts w:hint="eastAsia"/>
              </w:rPr>
              <w:t xml:space="preserve">衣袍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t xml:space="preserve">1 </w:t>
            </w:r>
            <w:r>
              <w:rPr>
                <w:rFonts w:hint="eastAsia"/>
              </w:rPr>
              <w:t xml:space="preserve">套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急救箱</w:t>
            </w:r>
            <w:r>
              <w:t xml:space="preserve"> + AED </w:t>
            </w:r>
            <w:r>
              <w:rPr>
                <w:rFonts w:hint="eastAsia"/>
              </w:rPr>
              <w:t xml:space="preserve">位置确认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</w:tr>
    </w:tbl>
    <w:bookmarkEnd w:id="748"/>
    <w:bookmarkStart w:id="749" w:name="三安全与职业操守-7"/>
    <w:p>
      <w:pPr>
        <w:pStyle w:val="Heading5"/>
      </w:pPr>
      <w:r>
        <w:rPr>
          <w:rStyle w:val="SectionNumber"/>
        </w:rPr>
        <w:t xml:space="preserve">1.3.9.1.3</w:t>
      </w:r>
      <w:r>
        <w:tab/>
      </w:r>
      <w:r>
        <w:rPr>
          <w:rFonts w:hint="eastAsia"/>
        </w:rPr>
        <w:t xml:space="preserve">三、安全与职业操守</w:t>
      </w:r>
    </w:p>
    <w:p>
      <w:pPr>
        <w:pStyle w:val="Compact"/>
        <w:numPr>
          <w:ilvl w:val="0"/>
          <w:numId w:val="1370"/>
        </w:numPr>
      </w:pPr>
      <w:r>
        <w:rPr>
          <w:rFonts w:hint="eastAsia"/>
        </w:rPr>
        <w:t xml:space="preserve">演练前导师确认推拿床稳固、地面防滑、急救箱齐全</w:t>
      </w:r>
    </w:p>
    <w:p>
      <w:pPr>
        <w:pStyle w:val="Compact"/>
        <w:numPr>
          <w:ilvl w:val="0"/>
          <w:numId w:val="1370"/>
        </w:numPr>
      </w:pPr>
      <w:r>
        <w:rPr>
          <w:rFonts w:hint="eastAsia"/>
        </w:rPr>
        <w:t xml:space="preserve">同伴互练须签署模拟同意书；异性配对须有第三方在场</w:t>
      </w:r>
    </w:p>
    <w:p>
      <w:pPr>
        <w:pStyle w:val="Compact"/>
        <w:numPr>
          <w:ilvl w:val="0"/>
          <w:numId w:val="1370"/>
        </w:numPr>
      </w:pPr>
      <w:r>
        <w:rPr>
          <w:rFonts w:hint="eastAsia"/>
        </w:rPr>
        <w:t xml:space="preserve">学员着装：制服、工作鞋、修剪指甲、洗手消毒</w:t>
      </w:r>
    </w:p>
    <w:p>
      <w:pPr>
        <w:pStyle w:val="Compact"/>
        <w:numPr>
          <w:ilvl w:val="0"/>
          <w:numId w:val="1370"/>
        </w:numPr>
      </w:pPr>
      <w:r>
        <w:rPr>
          <w:rFonts w:hint="eastAsia"/>
        </w:rPr>
        <w:t xml:space="preserve">客户隐私部位以毛巾遮蔽（draping）</w:t>
      </w:r>
    </w:p>
    <w:p>
      <w:pPr>
        <w:pStyle w:val="Compact"/>
        <w:numPr>
          <w:ilvl w:val="0"/>
          <w:numId w:val="1370"/>
        </w:numPr>
      </w:pPr>
      <w:r>
        <w:rPr>
          <w:rFonts w:hint="eastAsia"/>
        </w:rPr>
        <w:t xml:space="preserve">运动按摩油</w:t>
      </w:r>
      <w:r>
        <w:t xml:space="preserve"> / </w:t>
      </w:r>
      <w:r>
        <w:rPr>
          <w:rFonts w:hint="eastAsia"/>
        </w:rPr>
        <w:t xml:space="preserve">中药酒开封后须标注开封日期</w:t>
      </w:r>
    </w:p>
    <w:p>
      <w:pPr>
        <w:pStyle w:val="Compact"/>
        <w:numPr>
          <w:ilvl w:val="0"/>
          <w:numId w:val="1370"/>
        </w:numPr>
      </w:pPr>
      <w:r>
        <w:rPr>
          <w:rFonts w:hint="eastAsia"/>
        </w:rPr>
        <w:t xml:space="preserve">严守</w:t>
      </w:r>
      <w:r>
        <w:t xml:space="preserve"> PDPA </w:t>
      </w:r>
      <w:r>
        <w:rPr>
          <w:rFonts w:hint="eastAsia"/>
        </w:rPr>
        <w:t xml:space="preserve">2010：运动员训练日程</w:t>
      </w:r>
      <w:r>
        <w:t xml:space="preserve"> / </w:t>
      </w:r>
      <w:r>
        <w:rPr>
          <w:rFonts w:hint="eastAsia"/>
        </w:rPr>
        <w:t xml:space="preserve">比赛日程为隐私</w:t>
      </w:r>
    </w:p>
    <w:bookmarkEnd w:id="749"/>
    <w:bookmarkStart w:id="758" w:name="四操作步骤-step-by-step-procedure-2"/>
    <w:p>
      <w:pPr>
        <w:pStyle w:val="Heading5"/>
      </w:pPr>
      <w:r>
        <w:rPr>
          <w:rStyle w:val="SectionNumber"/>
        </w:rPr>
        <w:t xml:space="preserve">1.3.9.1.4</w:t>
      </w:r>
      <w:r>
        <w:tab/>
      </w:r>
      <w:r>
        <w:rPr>
          <w:rFonts w:hint="eastAsia"/>
        </w:rPr>
        <w:t xml:space="preserve">四、操作步骤</w:t>
      </w:r>
      <w:r>
        <w:t xml:space="preserve"> (Step-by-Step Procedure)</w:t>
      </w:r>
    </w:p>
    <w:bookmarkStart w:id="750" w:name="步骤-1客户档案复核5-分钟"/>
    <w:p>
      <w:pPr>
        <w:pStyle w:val="Heading6"/>
      </w:pPr>
      <w:r>
        <w:rPr>
          <w:rStyle w:val="SectionNumber"/>
        </w:rPr>
        <w:t xml:space="preserve">1.3.9.1.4.1</w:t>
      </w:r>
      <w:r>
        <w:tab/>
      </w:r>
      <w:r>
        <w:rPr>
          <w:rFonts w:hint="eastAsia"/>
        </w:rPr>
        <w:t xml:space="preserve">步骤</w:t>
      </w:r>
      <w:r>
        <w:t xml:space="preserve"> </w:t>
      </w:r>
      <w:r>
        <w:rPr>
          <w:rFonts w:hint="eastAsia"/>
        </w:rPr>
        <w:t xml:space="preserve">1：客户档案复核（5</w:t>
      </w:r>
      <w:r>
        <w:t xml:space="preserve"> </w:t>
      </w:r>
      <w:r>
        <w:rPr>
          <w:rFonts w:hint="eastAsia"/>
        </w:rPr>
        <w:t xml:space="preserve">分钟）</w:t>
      </w:r>
    </w:p>
    <w:p>
      <w:pPr>
        <w:pStyle w:val="Compact"/>
        <w:numPr>
          <w:ilvl w:val="0"/>
          <w:numId w:val="1371"/>
        </w:numPr>
      </w:pPr>
      <w:r>
        <w:rPr>
          <w:rFonts w:hint="eastAsia"/>
        </w:rPr>
        <w:t xml:space="preserve">取出运动员档案</w:t>
      </w:r>
    </w:p>
    <w:p>
      <w:pPr>
        <w:pStyle w:val="Compact"/>
        <w:numPr>
          <w:ilvl w:val="0"/>
          <w:numId w:val="1371"/>
        </w:numPr>
      </w:pPr>
      <w:r>
        <w:rPr>
          <w:rFonts w:hint="eastAsia"/>
        </w:rPr>
        <w:t xml:space="preserve">复核：上次服务摘要、当前训练周期、伤痛史、过敏史、知情同意有效期</w:t>
      </w:r>
    </w:p>
    <w:p>
      <w:pPr>
        <w:pStyle w:val="Compact"/>
        <w:numPr>
          <w:ilvl w:val="0"/>
          <w:numId w:val="1371"/>
        </w:numPr>
      </w:pPr>
      <w:r>
        <w:rPr>
          <w:rFonts w:hint="eastAsia"/>
        </w:rPr>
        <w:t xml:space="preserve">留意红旗征</w:t>
      </w:r>
    </w:p>
    <w:p>
      <w:pPr>
        <w:pStyle w:val="Compact"/>
        <w:numPr>
          <w:ilvl w:val="0"/>
          <w:numId w:val="1371"/>
        </w:numPr>
      </w:pPr>
      <w:r>
        <w:rPr>
          <w:rFonts w:hint="eastAsia"/>
        </w:rPr>
        <w:t xml:space="preserve">准备本次服务记录表</w:t>
      </w:r>
    </w:p>
    <w:bookmarkEnd w:id="750"/>
    <w:bookmarkStart w:id="751" w:name="步骤-2运动专属问诊10-分钟"/>
    <w:p>
      <w:pPr>
        <w:pStyle w:val="Heading6"/>
      </w:pPr>
      <w:r>
        <w:rPr>
          <w:rStyle w:val="SectionNumber"/>
        </w:rPr>
        <w:t xml:space="preserve">1.3.9.1.4.2</w:t>
      </w:r>
      <w:r>
        <w:tab/>
      </w:r>
      <w:r>
        <w:rPr>
          <w:rFonts w:hint="eastAsia"/>
        </w:rPr>
        <w:t xml:space="preserve">步骤</w:t>
      </w:r>
      <w:r>
        <w:t xml:space="preserve"> </w:t>
      </w:r>
      <w:r>
        <w:rPr>
          <w:rFonts w:hint="eastAsia"/>
        </w:rPr>
        <w:t xml:space="preserve">2：运动专属问诊（10</w:t>
      </w:r>
      <w:r>
        <w:t xml:space="preserve"> </w:t>
      </w:r>
      <w:r>
        <w:rPr>
          <w:rFonts w:hint="eastAsia"/>
        </w:rPr>
        <w:t xml:space="preserve">分钟）</w:t>
      </w:r>
    </w:p>
    <w:p>
      <w:pPr>
        <w:pStyle w:val="Compact"/>
        <w:numPr>
          <w:ilvl w:val="0"/>
          <w:numId w:val="1372"/>
        </w:numPr>
      </w:pPr>
      <w:r>
        <w:rPr>
          <w:rFonts w:hint="eastAsia"/>
          <w:b/>
          <w:bCs/>
        </w:rPr>
        <w:t xml:space="preserve">训练史</w:t>
      </w:r>
      <w:r>
        <w:t xml:space="preserve"> </w:t>
      </w:r>
      <w:r>
        <w:t xml:space="preserve">— </w:t>
      </w:r>
      <w:r>
        <w:rPr>
          <w:rFonts w:hint="eastAsia"/>
        </w:rPr>
        <w:t xml:space="preserve">项目、年限、周训练量、强度</w:t>
      </w:r>
    </w:p>
    <w:p>
      <w:pPr>
        <w:pStyle w:val="Compact"/>
        <w:numPr>
          <w:ilvl w:val="0"/>
          <w:numId w:val="1372"/>
        </w:numPr>
      </w:pPr>
      <w:r>
        <w:rPr>
          <w:rFonts w:hint="eastAsia"/>
          <w:b/>
          <w:bCs/>
        </w:rPr>
        <w:t xml:space="preserve">伤痛史</w:t>
      </w:r>
      <w:r>
        <w:t xml:space="preserve"> </w:t>
      </w:r>
      <w:r>
        <w:t xml:space="preserve">— </w:t>
      </w:r>
      <w:r>
        <w:rPr>
          <w:rFonts w:hint="eastAsia"/>
        </w:rPr>
        <w:t xml:space="preserve">既往手术、骨折、扭伤</w:t>
      </w:r>
    </w:p>
    <w:p>
      <w:pPr>
        <w:pStyle w:val="Compact"/>
        <w:numPr>
          <w:ilvl w:val="0"/>
          <w:numId w:val="1372"/>
        </w:numPr>
      </w:pPr>
      <w:r>
        <w:rPr>
          <w:rFonts w:hint="eastAsia"/>
          <w:b/>
          <w:bCs/>
        </w:rPr>
        <w:t xml:space="preserve">当前症状</w:t>
      </w:r>
      <w:r>
        <w:t xml:space="preserve"> </w:t>
      </w:r>
      <w:r>
        <w:t xml:space="preserve">— </w:t>
      </w:r>
      <w:r>
        <w:rPr>
          <w:rFonts w:hint="eastAsia"/>
        </w:rPr>
        <w:t xml:space="preserve">部位、性质（酸/胀/刺/麻）、诱发动作、缓解方式</w:t>
      </w:r>
    </w:p>
    <w:p>
      <w:pPr>
        <w:pStyle w:val="Compact"/>
        <w:numPr>
          <w:ilvl w:val="0"/>
          <w:numId w:val="1372"/>
        </w:numPr>
      </w:pPr>
      <w:r>
        <w:rPr>
          <w:rFonts w:hint="eastAsia"/>
          <w:b/>
          <w:bCs/>
        </w:rPr>
        <w:t xml:space="preserve">训练周期</w:t>
      </w:r>
      <w:r>
        <w:t xml:space="preserve"> </w:t>
      </w:r>
      <w:r>
        <w:t xml:space="preserve">— </w:t>
      </w:r>
      <w:r>
        <w:rPr>
          <w:rFonts w:hint="eastAsia"/>
        </w:rPr>
        <w:t xml:space="preserve">休赛</w:t>
      </w:r>
      <w:r>
        <w:t xml:space="preserve"> / </w:t>
      </w:r>
      <w:r>
        <w:rPr>
          <w:rFonts w:hint="eastAsia"/>
        </w:rPr>
        <w:t xml:space="preserve">训练</w:t>
      </w:r>
      <w:r>
        <w:t xml:space="preserve"> / </w:t>
      </w:r>
      <w:r>
        <w:rPr>
          <w:rFonts w:hint="eastAsia"/>
        </w:rPr>
        <w:t xml:space="preserve">赛季</w:t>
      </w:r>
      <w:r>
        <w:t xml:space="preserve"> / </w:t>
      </w:r>
      <w:r>
        <w:rPr>
          <w:rFonts w:hint="eastAsia"/>
        </w:rPr>
        <w:t xml:space="preserve">赛后</w:t>
      </w:r>
    </w:p>
    <w:p>
      <w:pPr>
        <w:pStyle w:val="Compact"/>
        <w:numPr>
          <w:ilvl w:val="0"/>
          <w:numId w:val="1372"/>
        </w:numPr>
      </w:pPr>
      <w:r>
        <w:rPr>
          <w:rFonts w:hint="eastAsia"/>
          <w:b/>
          <w:bCs/>
        </w:rPr>
        <w:t xml:space="preserve">营养与睡眠</w:t>
      </w:r>
      <w:r>
        <w:t xml:space="preserve"> </w:t>
      </w:r>
      <w:r>
        <w:t xml:space="preserve">— </w:t>
      </w:r>
      <w:r>
        <w:rPr>
          <w:rFonts w:hint="eastAsia"/>
        </w:rPr>
        <w:t xml:space="preserve">蛋白摄入、水分、睡眠时长</w:t>
      </w:r>
    </w:p>
    <w:p>
      <w:pPr>
        <w:pStyle w:val="Compact"/>
        <w:numPr>
          <w:ilvl w:val="0"/>
          <w:numId w:val="1372"/>
        </w:numPr>
      </w:pPr>
      <w:r>
        <w:rPr>
          <w:rFonts w:hint="eastAsia"/>
          <w:b/>
          <w:bCs/>
        </w:rPr>
        <w:t xml:space="preserve">既往推拿</w:t>
      </w:r>
      <w:r>
        <w:rPr>
          <w:b/>
          <w:bCs/>
        </w:rPr>
        <w:t xml:space="preserve"> / </w:t>
      </w:r>
      <w:r>
        <w:rPr>
          <w:rFonts w:hint="eastAsia"/>
          <w:b/>
          <w:bCs/>
        </w:rPr>
        <w:t xml:space="preserve">物理治疗经验</w:t>
      </w:r>
    </w:p>
    <w:p>
      <w:pPr>
        <w:pStyle w:val="Compact"/>
        <w:numPr>
          <w:ilvl w:val="0"/>
          <w:numId w:val="1372"/>
        </w:numPr>
      </w:pPr>
      <w:r>
        <w:rPr>
          <w:rFonts w:hint="eastAsia"/>
        </w:rPr>
        <w:t xml:space="preserve">记录</w:t>
      </w:r>
      <w:r>
        <w:t xml:space="preserve"> VAS </w:t>
      </w:r>
      <w:r>
        <w:rPr>
          <w:rFonts w:hint="eastAsia"/>
        </w:rPr>
        <w:t xml:space="preserve">与</w:t>
      </w:r>
      <w:r>
        <w:t xml:space="preserve"> Borg RPE </w:t>
      </w:r>
      <w:r>
        <w:rPr>
          <w:rFonts w:hint="eastAsia"/>
        </w:rPr>
        <w:t xml:space="preserve">基线值</w:t>
      </w:r>
    </w:p>
    <w:bookmarkEnd w:id="751"/>
    <w:bookmarkStart w:id="752" w:name="步骤-3四诊复核5-分钟"/>
    <w:p>
      <w:pPr>
        <w:pStyle w:val="Heading6"/>
      </w:pPr>
      <w:r>
        <w:rPr>
          <w:rStyle w:val="SectionNumber"/>
        </w:rPr>
        <w:t xml:space="preserve">1.3.9.1.4.3</w:t>
      </w:r>
      <w:r>
        <w:tab/>
      </w:r>
      <w:r>
        <w:rPr>
          <w:rFonts w:hint="eastAsia"/>
        </w:rPr>
        <w:t xml:space="preserve">步骤</w:t>
      </w:r>
      <w:r>
        <w:t xml:space="preserve"> </w:t>
      </w:r>
      <w:r>
        <w:rPr>
          <w:rFonts w:hint="eastAsia"/>
        </w:rPr>
        <w:t xml:space="preserve">3：四诊复核（5</w:t>
      </w:r>
      <w:r>
        <w:t xml:space="preserve"> </w:t>
      </w:r>
      <w:r>
        <w:rPr>
          <w:rFonts w:hint="eastAsia"/>
        </w:rPr>
        <w:t xml:space="preserve">分钟）</w:t>
      </w:r>
    </w:p>
    <w:p>
      <w:pPr>
        <w:pStyle w:val="Compact"/>
        <w:numPr>
          <w:ilvl w:val="0"/>
          <w:numId w:val="1373"/>
        </w:numPr>
      </w:pPr>
      <w:r>
        <w:rPr>
          <w:rFonts w:hint="eastAsia"/>
          <w:b/>
          <w:bCs/>
        </w:rPr>
        <w:t xml:space="preserve">望</w:t>
      </w:r>
      <w:r>
        <w:t xml:space="preserve"> </w:t>
      </w:r>
      <w:r>
        <w:t xml:space="preserve">— </w:t>
      </w:r>
      <w:r>
        <w:rPr>
          <w:rFonts w:hint="eastAsia"/>
        </w:rPr>
        <w:t xml:space="preserve">体态、皮肤、步态、神色</w:t>
      </w:r>
    </w:p>
    <w:p>
      <w:pPr>
        <w:pStyle w:val="Compact"/>
        <w:numPr>
          <w:ilvl w:val="0"/>
          <w:numId w:val="1373"/>
        </w:numPr>
      </w:pPr>
      <w:r>
        <w:rPr>
          <w:rFonts w:hint="eastAsia"/>
          <w:b/>
          <w:bCs/>
        </w:rPr>
        <w:t xml:space="preserve">闻</w:t>
      </w:r>
      <w:r>
        <w:t xml:space="preserve"> </w:t>
      </w:r>
      <w:r>
        <w:t xml:space="preserve">— </w:t>
      </w:r>
      <w:r>
        <w:rPr>
          <w:rFonts w:hint="eastAsia"/>
        </w:rPr>
        <w:t xml:space="preserve">关节弹响、呼吸、语调</w:t>
      </w:r>
    </w:p>
    <w:p>
      <w:pPr>
        <w:pStyle w:val="Compact"/>
        <w:numPr>
          <w:ilvl w:val="0"/>
          <w:numId w:val="1373"/>
        </w:numPr>
      </w:pPr>
      <w:r>
        <w:rPr>
          <w:rFonts w:hint="eastAsia"/>
          <w:b/>
          <w:bCs/>
        </w:rPr>
        <w:t xml:space="preserve">问</w:t>
      </w:r>
      <w:r>
        <w:t xml:space="preserve"> </w:t>
      </w:r>
      <w:r>
        <w:t xml:space="preserve">— </w:t>
      </w:r>
      <w:r>
        <w:rPr>
          <w:rFonts w:hint="eastAsia"/>
        </w:rPr>
        <w:t xml:space="preserve">重点部位</w:t>
      </w:r>
      <w:r>
        <w:t xml:space="preserve"> + </w:t>
      </w:r>
      <w:r>
        <w:rPr>
          <w:rFonts w:hint="eastAsia"/>
        </w:rPr>
        <w:t xml:space="preserve">疼痛诱发动作</w:t>
      </w:r>
    </w:p>
    <w:p>
      <w:pPr>
        <w:pStyle w:val="Compact"/>
        <w:numPr>
          <w:ilvl w:val="0"/>
          <w:numId w:val="1373"/>
        </w:numPr>
      </w:pPr>
      <w:r>
        <w:rPr>
          <w:rFonts w:hint="eastAsia"/>
          <w:b/>
          <w:bCs/>
        </w:rPr>
        <w:t xml:space="preserve">切</w:t>
      </w:r>
      <w:r>
        <w:t xml:space="preserve"> </w:t>
      </w:r>
      <w:r>
        <w:t xml:space="preserve">— </w:t>
      </w:r>
      <w:r>
        <w:rPr>
          <w:rFonts w:hint="eastAsia"/>
        </w:rPr>
        <w:t xml:space="preserve">肌张力、痛点定位、关节活动度、脉象</w:t>
      </w:r>
    </w:p>
    <w:bookmarkEnd w:id="752"/>
    <w:bookmarkStart w:id="753" w:name="步骤-4偏好与方案确认5-分钟"/>
    <w:p>
      <w:pPr>
        <w:pStyle w:val="Heading6"/>
      </w:pPr>
      <w:r>
        <w:rPr>
          <w:rStyle w:val="SectionNumber"/>
        </w:rPr>
        <w:t xml:space="preserve">1.3.9.1.4.4</w:t>
      </w:r>
      <w:r>
        <w:tab/>
      </w:r>
      <w:r>
        <w:rPr>
          <w:rFonts w:hint="eastAsia"/>
        </w:rPr>
        <w:t xml:space="preserve">步骤</w:t>
      </w:r>
      <w:r>
        <w:t xml:space="preserve"> </w:t>
      </w:r>
      <w:r>
        <w:rPr>
          <w:rFonts w:hint="eastAsia"/>
        </w:rPr>
        <w:t xml:space="preserve">4：偏好与方案确认（5</w:t>
      </w:r>
      <w:r>
        <w:t xml:space="preserve"> </w:t>
      </w:r>
      <w:r>
        <w:rPr>
          <w:rFonts w:hint="eastAsia"/>
        </w:rPr>
        <w:t xml:space="preserve">分钟）</w:t>
      </w:r>
    </w:p>
    <w:p>
      <w:pPr>
        <w:pStyle w:val="Compact"/>
        <w:numPr>
          <w:ilvl w:val="0"/>
          <w:numId w:val="1374"/>
        </w:numPr>
      </w:pPr>
      <w:r>
        <w:rPr>
          <w:rFonts w:hint="eastAsia"/>
        </w:rPr>
        <w:t xml:space="preserve">确认压力偏好（轻柔</w:t>
      </w:r>
      <w:r>
        <w:t xml:space="preserve"> vs </w:t>
      </w:r>
      <w:r>
        <w:rPr>
          <w:rFonts w:hint="eastAsia"/>
        </w:rPr>
        <w:t xml:space="preserve">深压）</w:t>
      </w:r>
    </w:p>
    <w:p>
      <w:pPr>
        <w:pStyle w:val="Compact"/>
        <w:numPr>
          <w:ilvl w:val="0"/>
          <w:numId w:val="1374"/>
        </w:numPr>
      </w:pPr>
      <w:r>
        <w:rPr>
          <w:rFonts w:hint="eastAsia"/>
        </w:rPr>
        <w:t xml:space="preserve">确认时长（局部</w:t>
      </w:r>
      <w:r>
        <w:t xml:space="preserve"> 30–45 / </w:t>
      </w:r>
      <w:r>
        <w:rPr>
          <w:rFonts w:hint="eastAsia"/>
        </w:rPr>
        <w:t xml:space="preserve">全身</w:t>
      </w:r>
      <w:r>
        <w:t xml:space="preserve"> 60+ </w:t>
      </w:r>
      <w:r>
        <w:rPr>
          <w:rFonts w:hint="eastAsia"/>
        </w:rPr>
        <w:t xml:space="preserve">分钟）</w:t>
      </w:r>
    </w:p>
    <w:p>
      <w:pPr>
        <w:pStyle w:val="Compact"/>
        <w:numPr>
          <w:ilvl w:val="0"/>
          <w:numId w:val="1374"/>
        </w:numPr>
      </w:pPr>
      <w:r>
        <w:rPr>
          <w:rFonts w:hint="eastAsia"/>
        </w:rPr>
        <w:t xml:space="preserve">确认情境类型（赛前</w:t>
      </w:r>
      <w:r>
        <w:t xml:space="preserve"> / </w:t>
      </w:r>
      <w:r>
        <w:rPr>
          <w:rFonts w:hint="eastAsia"/>
        </w:rPr>
        <w:t xml:space="preserve">赛后</w:t>
      </w:r>
      <w:r>
        <w:t xml:space="preserve"> / </w:t>
      </w:r>
      <w:r>
        <w:rPr>
          <w:rFonts w:hint="eastAsia"/>
        </w:rPr>
        <w:t xml:space="preserve">慢性）</w:t>
      </w:r>
    </w:p>
    <w:p>
      <w:pPr>
        <w:pStyle w:val="Compact"/>
        <w:numPr>
          <w:ilvl w:val="0"/>
          <w:numId w:val="1374"/>
        </w:numPr>
      </w:pPr>
      <w:r>
        <w:rPr>
          <w:rFonts w:hint="eastAsia"/>
        </w:rPr>
        <w:t xml:space="preserve">告知可能反应：膀胱满感、压力释放、轻度镇静、轻度淤青</w:t>
      </w:r>
    </w:p>
    <w:p>
      <w:pPr>
        <w:pStyle w:val="Compact"/>
        <w:numPr>
          <w:ilvl w:val="0"/>
          <w:numId w:val="1374"/>
        </w:numPr>
      </w:pPr>
      <w:r>
        <w:rPr>
          <w:rFonts w:hint="eastAsia"/>
        </w:rPr>
        <w:t xml:space="preserve">告知中止服务的权利</w:t>
      </w:r>
    </w:p>
    <w:p>
      <w:pPr>
        <w:pStyle w:val="Compact"/>
        <w:numPr>
          <w:ilvl w:val="0"/>
          <w:numId w:val="1374"/>
        </w:numPr>
      </w:pPr>
      <w:r>
        <w:rPr>
          <w:rFonts w:hint="eastAsia"/>
        </w:rPr>
        <w:t xml:space="preserve">客户签署本次服务同意书</w:t>
      </w:r>
    </w:p>
    <w:bookmarkEnd w:id="753"/>
    <w:bookmarkStart w:id="754" w:name="步骤-5贵重物品保管2-分钟"/>
    <w:p>
      <w:pPr>
        <w:pStyle w:val="Heading6"/>
      </w:pPr>
      <w:r>
        <w:rPr>
          <w:rStyle w:val="SectionNumber"/>
        </w:rPr>
        <w:t xml:space="preserve">1.3.9.1.4.5</w:t>
      </w:r>
      <w:r>
        <w:tab/>
      </w:r>
      <w:r>
        <w:rPr>
          <w:rFonts w:hint="eastAsia"/>
        </w:rPr>
        <w:t xml:space="preserve">步骤</w:t>
      </w:r>
      <w:r>
        <w:t xml:space="preserve"> </w:t>
      </w:r>
      <w:r>
        <w:rPr>
          <w:rFonts w:hint="eastAsia"/>
        </w:rPr>
        <w:t xml:space="preserve">5：贵重物品保管（2</w:t>
      </w:r>
      <w:r>
        <w:t xml:space="preserve"> </w:t>
      </w:r>
      <w:r>
        <w:rPr>
          <w:rFonts w:hint="eastAsia"/>
        </w:rPr>
        <w:t xml:space="preserve">分钟）</w:t>
      </w:r>
    </w:p>
    <w:p>
      <w:pPr>
        <w:pStyle w:val="Compact"/>
        <w:numPr>
          <w:ilvl w:val="0"/>
          <w:numId w:val="1375"/>
        </w:numPr>
      </w:pPr>
      <w:r>
        <w:rPr>
          <w:rFonts w:hint="eastAsia"/>
        </w:rPr>
        <w:t xml:space="preserve">提供锁柜或保管袋</w:t>
      </w:r>
    </w:p>
    <w:p>
      <w:pPr>
        <w:pStyle w:val="Compact"/>
        <w:numPr>
          <w:ilvl w:val="0"/>
          <w:numId w:val="1375"/>
        </w:numPr>
      </w:pPr>
      <w:r>
        <w:rPr>
          <w:rFonts w:hint="eastAsia"/>
        </w:rPr>
        <w:t xml:space="preserve">列示物品</w:t>
      </w:r>
      <w:r>
        <w:t xml:space="preserve"> → </w:t>
      </w:r>
      <w:r>
        <w:rPr>
          <w:rFonts w:hint="eastAsia"/>
        </w:rPr>
        <w:t xml:space="preserve">客户签署清单</w:t>
      </w:r>
    </w:p>
    <w:p>
      <w:pPr>
        <w:pStyle w:val="Compact"/>
        <w:numPr>
          <w:ilvl w:val="0"/>
          <w:numId w:val="1375"/>
        </w:numPr>
      </w:pPr>
      <w:r>
        <w:rPr>
          <w:rFonts w:hint="eastAsia"/>
        </w:rPr>
        <w:t xml:space="preserve">钥匙双联</w:t>
      </w:r>
    </w:p>
    <w:bookmarkEnd w:id="754"/>
    <w:bookmarkStart w:id="755" w:name="步骤-6推拿床-椅准备10-分钟"/>
    <w:p>
      <w:pPr>
        <w:pStyle w:val="Heading6"/>
      </w:pPr>
      <w:r>
        <w:rPr>
          <w:rStyle w:val="SectionNumber"/>
        </w:rPr>
        <w:t xml:space="preserve">1.3.9.1.4.6</w:t>
      </w:r>
      <w:r>
        <w:tab/>
      </w:r>
      <w:r>
        <w:rPr>
          <w:rFonts w:hint="eastAsia"/>
        </w:rPr>
        <w:t xml:space="preserve">步骤</w:t>
      </w:r>
      <w:r>
        <w:t xml:space="preserve"> </w:t>
      </w:r>
      <w:r>
        <w:rPr>
          <w:rFonts w:hint="eastAsia"/>
        </w:rPr>
        <w:t xml:space="preserve">6：推拿床</w:t>
      </w:r>
      <w:r>
        <w:t xml:space="preserve"> / </w:t>
      </w:r>
      <w:r>
        <w:rPr>
          <w:rFonts w:hint="eastAsia"/>
        </w:rPr>
        <w:t xml:space="preserve">椅准备（10</w:t>
      </w:r>
      <w:r>
        <w:t xml:space="preserve"> </w:t>
      </w:r>
      <w:r>
        <w:rPr>
          <w:rFonts w:hint="eastAsia"/>
        </w:rPr>
        <w:t xml:space="preserve">分钟）</w:t>
      </w:r>
    </w:p>
    <w:p>
      <w:pPr>
        <w:pStyle w:val="Compact"/>
        <w:numPr>
          <w:ilvl w:val="0"/>
          <w:numId w:val="1376"/>
        </w:numPr>
      </w:pPr>
      <w:r>
        <w:rPr>
          <w:rFonts w:hint="eastAsia"/>
        </w:rPr>
        <w:t xml:space="preserve">调整推拿床高度（术者手肘平推拿面）</w:t>
      </w:r>
    </w:p>
    <w:p>
      <w:pPr>
        <w:pStyle w:val="Compact"/>
        <w:numPr>
          <w:ilvl w:val="0"/>
          <w:numId w:val="1376"/>
        </w:numPr>
      </w:pPr>
      <w:r>
        <w:rPr>
          <w:rFonts w:hint="eastAsia"/>
        </w:rPr>
        <w:t xml:space="preserve">检查床稳固性、面部圈清洁</w:t>
      </w:r>
    </w:p>
    <w:p>
      <w:pPr>
        <w:pStyle w:val="Compact"/>
        <w:numPr>
          <w:ilvl w:val="0"/>
          <w:numId w:val="1376"/>
        </w:numPr>
      </w:pPr>
      <w:r>
        <w:rPr>
          <w:rFonts w:hint="eastAsia"/>
        </w:rPr>
        <w:t xml:space="preserve">铺一次性大铺巾覆盖整床</w:t>
      </w:r>
    </w:p>
    <w:p>
      <w:pPr>
        <w:pStyle w:val="Compact"/>
        <w:numPr>
          <w:ilvl w:val="0"/>
          <w:numId w:val="1376"/>
        </w:numPr>
      </w:pPr>
      <w:r>
        <w:rPr>
          <w:rFonts w:hint="eastAsia"/>
        </w:rPr>
        <w:t xml:space="preserve">摆放靠枕（俯卧：胸下/踝下；仰卧：膝下）</w:t>
      </w:r>
    </w:p>
    <w:p>
      <w:pPr>
        <w:pStyle w:val="Compact"/>
        <w:numPr>
          <w:ilvl w:val="0"/>
          <w:numId w:val="1376"/>
        </w:numPr>
      </w:pPr>
      <w:r>
        <w:rPr>
          <w:rFonts w:hint="eastAsia"/>
        </w:rPr>
        <w:t xml:space="preserve">备浴巾在床尾</w:t>
      </w:r>
    </w:p>
    <w:p>
      <w:pPr>
        <w:pStyle w:val="Compact"/>
        <w:numPr>
          <w:ilvl w:val="0"/>
          <w:numId w:val="1376"/>
        </w:numPr>
      </w:pPr>
      <w:r>
        <w:rPr>
          <w:rFonts w:hint="eastAsia"/>
        </w:rPr>
        <w:t xml:space="preserve">赛前场域：长椅</w:t>
      </w:r>
      <w:r>
        <w:t xml:space="preserve"> + </w:t>
      </w:r>
      <w:r>
        <w:rPr>
          <w:rFonts w:hint="eastAsia"/>
        </w:rPr>
        <w:t xml:space="preserve">浴巾</w:t>
      </w:r>
      <w:r>
        <w:t xml:space="preserve"> + </w:t>
      </w:r>
      <w:r>
        <w:rPr>
          <w:rFonts w:hint="eastAsia"/>
        </w:rPr>
        <w:t xml:space="preserve">立式推拿（可选）</w:t>
      </w:r>
    </w:p>
    <w:bookmarkEnd w:id="755"/>
    <w:bookmarkStart w:id="756" w:name="步骤-7介质与用品摆放5-分钟"/>
    <w:p>
      <w:pPr>
        <w:pStyle w:val="Heading6"/>
      </w:pPr>
      <w:r>
        <w:rPr>
          <w:rStyle w:val="SectionNumber"/>
        </w:rPr>
        <w:t xml:space="preserve">1.3.9.1.4.7</w:t>
      </w:r>
      <w:r>
        <w:tab/>
      </w:r>
      <w:r>
        <w:rPr>
          <w:rFonts w:hint="eastAsia"/>
        </w:rPr>
        <w:t xml:space="preserve">步骤</w:t>
      </w:r>
      <w:r>
        <w:t xml:space="preserve"> </w:t>
      </w:r>
      <w:r>
        <w:rPr>
          <w:rFonts w:hint="eastAsia"/>
        </w:rPr>
        <w:t xml:space="preserve">7：介质与用品摆放（5</w:t>
      </w:r>
      <w:r>
        <w:t xml:space="preserve"> </w:t>
      </w:r>
      <w:r>
        <w:rPr>
          <w:rFonts w:hint="eastAsia"/>
        </w:rPr>
        <w:t xml:space="preserve">分钟）</w:t>
      </w:r>
    </w:p>
    <w:p>
      <w:pPr>
        <w:pStyle w:val="Compact"/>
        <w:numPr>
          <w:ilvl w:val="0"/>
          <w:numId w:val="1377"/>
        </w:numPr>
      </w:pPr>
      <w:r>
        <w:rPr>
          <w:rFonts w:hint="eastAsia"/>
        </w:rPr>
        <w:t xml:space="preserve">运动按摩油倒入小杯</w:t>
      </w:r>
    </w:p>
    <w:p>
      <w:pPr>
        <w:pStyle w:val="Compact"/>
        <w:numPr>
          <w:ilvl w:val="0"/>
          <w:numId w:val="1377"/>
        </w:numPr>
      </w:pPr>
      <w:r>
        <w:rPr>
          <w:rFonts w:hint="eastAsia"/>
        </w:rPr>
        <w:t xml:space="preserve">中药酒备用（慢性期）</w:t>
      </w:r>
    </w:p>
    <w:p>
      <w:pPr>
        <w:pStyle w:val="Compact"/>
        <w:numPr>
          <w:ilvl w:val="0"/>
          <w:numId w:val="1377"/>
        </w:numPr>
      </w:pPr>
      <w:r>
        <w:rPr>
          <w:rFonts w:hint="eastAsia"/>
        </w:rPr>
        <w:t xml:space="preserve">爽身粉倒入小托盘</w:t>
      </w:r>
    </w:p>
    <w:p>
      <w:pPr>
        <w:pStyle w:val="Compact"/>
        <w:numPr>
          <w:ilvl w:val="0"/>
          <w:numId w:val="1377"/>
        </w:numPr>
      </w:pPr>
      <w:r>
        <w:rPr>
          <w:rFonts w:hint="eastAsia"/>
        </w:rPr>
        <w:t xml:space="preserve">毛巾叠好放推车上层</w:t>
      </w:r>
    </w:p>
    <w:p>
      <w:pPr>
        <w:pStyle w:val="Compact"/>
        <w:numPr>
          <w:ilvl w:val="0"/>
          <w:numId w:val="1377"/>
        </w:numPr>
      </w:pPr>
      <w:r>
        <w:rPr>
          <w:rFonts w:hint="eastAsia"/>
        </w:rPr>
        <w:t xml:space="preserve">计时器静音模式</w:t>
      </w:r>
    </w:p>
    <w:p>
      <w:pPr>
        <w:pStyle w:val="Compact"/>
        <w:numPr>
          <w:ilvl w:val="0"/>
          <w:numId w:val="1377"/>
        </w:numPr>
      </w:pPr>
      <w:r>
        <w:rPr>
          <w:rFonts w:hint="eastAsia"/>
        </w:rPr>
        <w:t xml:space="preserve">备温水杯、纸巾</w:t>
      </w:r>
    </w:p>
    <w:bookmarkEnd w:id="756"/>
    <w:bookmarkStart w:id="757" w:name="步骤-8客户更衣与体位定位5-分钟"/>
    <w:p>
      <w:pPr>
        <w:pStyle w:val="Heading6"/>
      </w:pPr>
      <w:r>
        <w:rPr>
          <w:rStyle w:val="SectionNumber"/>
        </w:rPr>
        <w:t xml:space="preserve">1.3.9.1.4.8</w:t>
      </w:r>
      <w:r>
        <w:tab/>
      </w:r>
      <w:r>
        <w:rPr>
          <w:rFonts w:hint="eastAsia"/>
        </w:rPr>
        <w:t xml:space="preserve">步骤</w:t>
      </w:r>
      <w:r>
        <w:t xml:space="preserve"> </w:t>
      </w:r>
      <w:r>
        <w:rPr>
          <w:rFonts w:hint="eastAsia"/>
        </w:rPr>
        <w:t xml:space="preserve">8：客户更衣与体位定位（5</w:t>
      </w:r>
      <w:r>
        <w:t xml:space="preserve"> </w:t>
      </w:r>
      <w:r>
        <w:rPr>
          <w:rFonts w:hint="eastAsia"/>
        </w:rPr>
        <w:t xml:space="preserve">分钟）</w:t>
      </w:r>
    </w:p>
    <w:p>
      <w:pPr>
        <w:pStyle w:val="Compact"/>
        <w:numPr>
          <w:ilvl w:val="0"/>
          <w:numId w:val="1378"/>
        </w:numPr>
      </w:pPr>
      <w:r>
        <w:rPr>
          <w:rFonts w:hint="eastAsia"/>
        </w:rPr>
        <w:t xml:space="preserve">引导至更衣区</w:t>
      </w:r>
    </w:p>
    <w:p>
      <w:pPr>
        <w:pStyle w:val="Compact"/>
        <w:numPr>
          <w:ilvl w:val="0"/>
          <w:numId w:val="1378"/>
        </w:numPr>
      </w:pPr>
      <w:r>
        <w:rPr>
          <w:rFonts w:hint="eastAsia"/>
        </w:rPr>
        <w:t xml:space="preserve">提供运动短裤</w:t>
      </w:r>
      <w:r>
        <w:t xml:space="preserve"> / </w:t>
      </w:r>
      <w:r>
        <w:rPr>
          <w:rFonts w:hint="eastAsia"/>
        </w:rPr>
        <w:t xml:space="preserve">衣袍</w:t>
      </w:r>
    </w:p>
    <w:p>
      <w:pPr>
        <w:pStyle w:val="Compact"/>
        <w:numPr>
          <w:ilvl w:val="0"/>
          <w:numId w:val="1378"/>
        </w:numPr>
      </w:pPr>
      <w:r>
        <w:rPr>
          <w:rFonts w:hint="eastAsia"/>
        </w:rPr>
        <w:t xml:space="preserve">协助客户上床</w:t>
      </w:r>
    </w:p>
    <w:p>
      <w:pPr>
        <w:pStyle w:val="Compact"/>
        <w:numPr>
          <w:ilvl w:val="0"/>
          <w:numId w:val="1378"/>
        </w:numPr>
      </w:pPr>
      <w:r>
        <w:rPr>
          <w:rFonts w:hint="eastAsia"/>
        </w:rPr>
        <w:t xml:space="preserve">按方案定位体位（俯/仰/侧/坐）</w:t>
      </w:r>
    </w:p>
    <w:p>
      <w:pPr>
        <w:pStyle w:val="Compact"/>
        <w:numPr>
          <w:ilvl w:val="0"/>
          <w:numId w:val="1378"/>
        </w:numPr>
      </w:pPr>
      <w:r>
        <w:rPr>
          <w:rFonts w:hint="eastAsia"/>
        </w:rPr>
        <w:t xml:space="preserve">适当</w:t>
      </w:r>
      <w:r>
        <w:t xml:space="preserve"> draping </w:t>
      </w:r>
      <w:r>
        <w:rPr>
          <w:rFonts w:hint="eastAsia"/>
        </w:rPr>
        <w:t xml:space="preserve">隐私部位</w:t>
      </w:r>
    </w:p>
    <w:p>
      <w:pPr>
        <w:pStyle w:val="Compact"/>
        <w:numPr>
          <w:ilvl w:val="0"/>
          <w:numId w:val="1378"/>
        </w:numPr>
      </w:pPr>
      <w:r>
        <w:rPr>
          <w:rFonts w:hint="eastAsia"/>
        </w:rPr>
        <w:t xml:space="preserve">询问体位舒适度</w:t>
      </w:r>
    </w:p>
    <w:bookmarkEnd w:id="757"/>
    <w:bookmarkEnd w:id="758"/>
    <w:bookmarkStart w:id="759" w:name="五自评-互评-checklist"/>
    <w:p>
      <w:pPr>
        <w:pStyle w:val="Heading5"/>
      </w:pPr>
      <w:r>
        <w:rPr>
          <w:rStyle w:val="SectionNumber"/>
        </w:rPr>
        <w:t xml:space="preserve">1.3.9.1.5</w:t>
      </w:r>
      <w:r>
        <w:tab/>
      </w:r>
      <w:r>
        <w:rPr>
          <w:rFonts w:hint="eastAsia"/>
        </w:rPr>
        <w:t xml:space="preserve">五、自评</w:t>
      </w:r>
      <w:r>
        <w:t xml:space="preserve"> / </w:t>
      </w:r>
      <w:r>
        <w:rPr>
          <w:rFonts w:hint="eastAsia"/>
        </w:rPr>
        <w:t xml:space="preserve">互评</w:t>
      </w:r>
      <w:r>
        <w:t xml:space="preserve"> Checklist</w:t>
      </w:r>
    </w:p>
    <w:tbl>
      <w:tblPr>
        <w:tblStyle w:val="Table"/>
        <w:tblW w:type="auto" w:w="0"/>
        <w:tblLook w:firstRow="1" w:lastRow="0" w:firstColumn="0" w:lastColumn="0" w:noHBand="0" w:noVBand="0" w:val="0020"/>
        <w:tblBorders>
          <w:top w:val="single" w:sz="12" w:color="7F7F7F"/>
          <w:bottom w:val="single" w:sz="12" w:color="7F7F7F"/>
          <w:insideH w:val="single" w:sz="6" w:color="7F7F7F"/>
          <w:left w:val="nil"/>
          <w:right w:val="nil"/>
          <w:insideV w:val="nil"/>
        </w:tblBorders>
      </w:tblPr>
      <w:tblGrid>
        <w:gridCol w:w="2640"/>
        <w:gridCol w:w="2640"/>
        <w:gridCol w:w="2640"/>
      </w:tblGrid>
      <w:tr>
        <w:trPr>
          <w:tblHeader w:val="on"/>
        </w:trPr>
        <w:tc>
          <w:tcPr>
            <w:shd w:val="clear" w:color="auto" w:fill="E7E6E6"/>
          </w:tcPr>
          <w:p>
            <w:pPr>
              <w:pStyle w:val="Compact"/>
            </w:pPr>
            <w:r>
              <w:rPr>
                <w:b/>
              </w:rPr>
              <w:t xml:space="preserve">#</w:t>
            </w:r>
          </w:p>
        </w:tc>
        <w:tc>
          <w:tcPr>
            <w:shd w:val="clear" w:color="auto" w:fill="E7E6E6"/>
          </w:tcPr>
          <w:p>
            <w:pPr>
              <w:pStyle w:val="Compact"/>
            </w:pPr>
            <w:r>
              <w:rPr>
                <w:rFonts w:hint="eastAsia"/>
                <w:b/>
              </w:rPr>
              <w:t xml:space="preserve">项目</w:t>
            </w:r>
          </w:p>
        </w:tc>
        <w:tc>
          <w:tcPr>
            <w:shd w:val="clear" w:color="auto" w:fill="E7E6E6"/>
          </w:tcPr>
          <w:p>
            <w:pPr>
              <w:pStyle w:val="Compact"/>
            </w:pPr>
            <w:r>
              <w:rPr>
                <w:b/>
              </w:rPr>
              <w:t xml:space="preserve">✓</w:t>
            </w:r>
          </w:p>
        </w:tc>
      </w:tr>
      <w:tr>
        <w:tc>
          <w:tcPr/>
          <w:p>
            <w:pPr>
              <w:pStyle w:val="Compact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客户档案复核完整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>
            <w:shd w:val="clear" w:color="auto" w:fill="F7F7F7"/>
          </w:tcPr>
          <w:p>
            <w:pPr>
              <w:pStyle w:val="Compact"/>
            </w:pPr>
            <w:r>
              <w:t xml:space="preserve">2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rPr>
                <w:rFonts w:hint="eastAsia"/>
              </w:rPr>
              <w:t xml:space="preserve">运动专属问诊</w:t>
            </w:r>
            <w:r>
              <w:t xml:space="preserve"> 6 </w:t>
            </w:r>
            <w:r>
              <w:rPr>
                <w:rFonts w:hint="eastAsia"/>
              </w:rPr>
              <w:t xml:space="preserve">项已问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3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四诊四项均完成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>
            <w:shd w:val="clear" w:color="auto" w:fill="F7F7F7"/>
          </w:tcPr>
          <w:p>
            <w:pPr>
              <w:pStyle w:val="Compact"/>
            </w:pPr>
            <w:r>
              <w:t xml:space="preserve">4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t xml:space="preserve">VAS + Borg RPE </w:t>
            </w:r>
            <w:r>
              <w:rPr>
                <w:rFonts w:hint="eastAsia"/>
              </w:rPr>
              <w:t xml:space="preserve">基线已记录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5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偏好压力</w:t>
            </w:r>
            <w:r>
              <w:t xml:space="preserve"> / </w:t>
            </w:r>
            <w:r>
              <w:rPr>
                <w:rFonts w:hint="eastAsia"/>
              </w:rPr>
              <w:t xml:space="preserve">时长</w:t>
            </w:r>
            <w:r>
              <w:t xml:space="preserve"> / </w:t>
            </w:r>
            <w:r>
              <w:rPr>
                <w:rFonts w:hint="eastAsia"/>
              </w:rPr>
              <w:t xml:space="preserve">情境已确认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>
            <w:shd w:val="clear" w:color="auto" w:fill="F7F7F7"/>
          </w:tcPr>
          <w:p>
            <w:pPr>
              <w:pStyle w:val="Compact"/>
            </w:pPr>
            <w:r>
              <w:t xml:space="preserve">6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rPr>
                <w:rFonts w:hint="eastAsia"/>
              </w:rPr>
              <w:t xml:space="preserve">可能反应已告知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7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中止服务权利已告知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>
            <w:shd w:val="clear" w:color="auto" w:fill="F7F7F7"/>
          </w:tcPr>
          <w:p>
            <w:pPr>
              <w:pStyle w:val="Compact"/>
            </w:pPr>
            <w:r>
              <w:t xml:space="preserve">8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rPr>
                <w:rFonts w:hint="eastAsia"/>
              </w:rPr>
              <w:t xml:space="preserve">贵重物品已保管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9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推拿床调整</w:t>
            </w:r>
            <w:r>
              <w:t xml:space="preserve"> + </w:t>
            </w:r>
            <w:r>
              <w:rPr>
                <w:rFonts w:hint="eastAsia"/>
              </w:rPr>
              <w:t xml:space="preserve">稳固检查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>
            <w:shd w:val="clear" w:color="auto" w:fill="F7F7F7"/>
          </w:tcPr>
          <w:p>
            <w:pPr>
              <w:pStyle w:val="Compact"/>
            </w:pPr>
            <w:r>
              <w:t xml:space="preserve">10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rPr>
                <w:rFonts w:hint="eastAsia"/>
              </w:rPr>
              <w:t xml:space="preserve">介质开封日期已标注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11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体位定位正确</w:t>
            </w:r>
            <w:r>
              <w:t xml:space="preserve"> + </w:t>
            </w:r>
            <w:r>
              <w:rPr>
                <w:rFonts w:hint="eastAsia"/>
              </w:rPr>
              <w:t xml:space="preserve">客户舒适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>
            <w:shd w:val="clear" w:color="auto" w:fill="F7F7F7"/>
          </w:tcPr>
          <w:p>
            <w:pPr>
              <w:pStyle w:val="Compact"/>
            </w:pPr>
            <w:r>
              <w:t xml:space="preserve">12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rPr>
                <w:rFonts w:hint="eastAsia"/>
              </w:rPr>
              <w:t xml:space="preserve">隐私</w:t>
            </w:r>
            <w:r>
              <w:t xml:space="preserve"> draping </w:t>
            </w:r>
            <w:r>
              <w:rPr>
                <w:rFonts w:hint="eastAsia"/>
              </w:rPr>
              <w:t xml:space="preserve">合规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</w:p>
        </w:tc>
      </w:tr>
    </w:tbl>
    <w:bookmarkEnd w:id="759"/>
    <w:bookmarkEnd w:id="760"/>
    <w:bookmarkEnd w:id="761"/>
    <w:bookmarkStart w:id="783" w:name="c03kk-02-work-sheet-2"/>
    <w:p>
      <w:pPr>
        <w:pStyle w:val="Heading3"/>
      </w:pPr>
      <w:bookmarkStart w:id="8042" w:name="_Toc_8042"/>
      <w:r>
        <w:rPr>
          <w:rStyle w:val="SectionNumber"/>
          <w:b/>
          <w:color w:val="0B5EA6"/>
        </w:rPr>
        <w:t xml:space="preserve">1.3.10</w:t>
      </w:r>
      <w:r>
        <w:rPr>
          <w:b/>
          <w:color w:val="0B5EA6"/>
        </w:rPr>
        <w:tab/>
      </w:r>
      <w:r>
        <w:rPr>
          <w:b/>
          <w:color w:val="0B5EA6"/>
        </w:rPr>
        <w:t xml:space="preserve">[C03/KK-02] Work Sheet 2</w:t>
      </w:r>
      <w:bookmarkEnd w:id="8042"/>
    </w:p>
    <w:p>
      <w:pPr>
        <w:pStyle w:val="FirstParagraph"/>
      </w:pPr>
    </w:p>
    <w:p>
      <w:pPr>
        <w:pStyle w:val="BodyText"/>
      </w:pPr>
      <w:r>
        <w:t xml:space="preserve">JABATAN PEMBANGUNAN KEMAHIRAN (JPK)</w:t>
      </w:r>
      <w:r>
        <w:t xml:space="preserve"> </w:t>
      </w:r>
      <w:r>
        <w:t xml:space="preserve">TINGKAT 7-8, BLOK D4, KOMPLEKS D,</w:t>
      </w:r>
      <w:r>
        <w:t xml:space="preserve"> </w:t>
      </w:r>
      <w:r>
        <w:t xml:space="preserve">PUSAT PENTADBIRAN KERAJAAN PERSEKUTUAN,</w:t>
      </w:r>
      <w:r>
        <w:t xml:space="preserve"> </w:t>
      </w:r>
      <w:r>
        <w:t xml:space="preserve">62530 PUTRAJAYA</w:t>
      </w:r>
    </w:p>
    <w:bookmarkStart w:id="762" w:name="kertas-kerja-8"/>
    <w:p>
      <w:pPr>
        <w:pStyle w:val="Heading5"/>
      </w:pPr>
      <w:r>
        <w:rPr>
          <w:rStyle w:val="SectionNumber"/>
        </w:rPr>
        <w:t xml:space="preserve">1.3.10.0.1</w:t>
      </w:r>
      <w:r>
        <w:tab/>
      </w:r>
      <w:r>
        <w:t xml:space="preserve">KERTAS KERJA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  <w:tblBorders>
          <w:top w:val="single" w:sz="12" w:color="7F7F7F"/>
          <w:bottom w:val="single" w:sz="12" w:color="7F7F7F"/>
          <w:insideH w:val="single" w:sz="6" w:color="7F7F7F"/>
          <w:left w:val="nil"/>
          <w:right w:val="nil"/>
          <w:insideV w:val="nil"/>
        </w:tblBorders>
      </w:tblPr>
      <w:tblGrid>
        <w:gridCol w:w="3960"/>
        <w:gridCol w:w="3960"/>
      </w:tblGrid>
      <w:tr>
        <w:trPr>
          <w:tblHeader w:val="on"/>
        </w:trPr>
        <w:tc>
          <w:tcPr>
            <w:shd w:val="clear" w:color="auto" w:fill="E7E6E6"/>
          </w:tcPr>
          <w:p>
            <w:pPr>
              <w:pStyle w:val="Compact"/>
            </w:pPr>
            <w:r>
              <w:rPr>
                <w:b/>
              </w:rPr>
              <w:t xml:space="preserve">Medan</w:t>
            </w:r>
          </w:p>
        </w:tc>
        <w:tc>
          <w:tcPr>
            <w:shd w:val="clear" w:color="auto" w:fill="E7E6E6"/>
          </w:tcPr>
          <w:p>
            <w:pPr>
              <w:pStyle w:val="Compact"/>
            </w:pPr>
            <w:r>
              <w:rPr>
                <w:b/>
              </w:rPr>
              <w:t xml:space="preserve">Nilai</w:t>
            </w:r>
          </w:p>
        </w:tc>
      </w:tr>
      <w:tr>
        <w:tc>
          <w:tcPr/>
          <w:p>
            <w:pPr>
              <w:pStyle w:val="Compact"/>
            </w:pPr>
            <w:r>
              <w:t xml:space="preserve">KOD DAN NAMA PROGRAM</w:t>
            </w:r>
          </w:p>
        </w:tc>
        <w:tc>
          <w:tcPr/>
          <w:p>
            <w:pPr>
              <w:pStyle w:val="Compact"/>
            </w:pPr>
            <w:r>
              <w:t xml:space="preserve">MP-031-3:2016 PERKHIDMATAN TUINALOGI</w:t>
            </w:r>
          </w:p>
        </w:tc>
      </w:tr>
      <w:tr>
        <w:tc>
          <w:tcPr>
            <w:shd w:val="clear" w:color="auto" w:fill="F7F7F7"/>
          </w:tcPr>
          <w:p>
            <w:pPr>
              <w:pStyle w:val="Compact"/>
            </w:pPr>
            <w:r>
              <w:t xml:space="preserve">TAHAP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t xml:space="preserve">3</w:t>
            </w:r>
          </w:p>
        </w:tc>
      </w:tr>
      <w:tr>
        <w:tc>
          <w:tcPr/>
          <w:p>
            <w:pPr>
              <w:pStyle w:val="Compact"/>
            </w:pPr>
            <w:r>
              <w:t xml:space="preserve">KOD DAN TAJUK UNIT KOMPETENSI</w:t>
            </w:r>
          </w:p>
        </w:tc>
        <w:tc>
          <w:tcPr/>
          <w:p>
            <w:pPr>
              <w:pStyle w:val="Compact"/>
            </w:pPr>
            <w:r>
              <w:t xml:space="preserve">MP-031-3:2016-C03 TUINALOGY SERVICES APPLICATION</w:t>
            </w:r>
          </w:p>
        </w:tc>
      </w:tr>
      <w:tr>
        <w:tc>
          <w:tcPr>
            <w:shd w:val="clear" w:color="auto" w:fill="F7F7F7"/>
          </w:tcPr>
          <w:p>
            <w:pPr>
              <w:pStyle w:val="Compact"/>
            </w:pPr>
            <w:r>
              <w:t xml:space="preserve">NO. DAN PERNYATAAN AKTIVITI KERJA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t xml:space="preserve">1. CARRY OUT TUINALOGY BASIC TECHNIQUES</w:t>
            </w:r>
            <w:r>
              <w:t xml:space="preserve">2. CARRY OUT TUINALOGY MERIDIAN AND ACUPOINT MANIPULATION</w:t>
            </w:r>
            <w:r>
              <w:t xml:space="preserve">3. CARRY OUT TUINALOGY SPECIFIC PROCEDURES</w:t>
            </w:r>
            <w:r>
              <w:t xml:space="preserve">4. RECORD TUINALOGY SERVICES APPLICATION ACTIVITIES</w:t>
            </w:r>
          </w:p>
        </w:tc>
      </w:tr>
      <w:tr>
        <w:tc>
          <w:tcPr/>
          <w:p>
            <w:pPr>
              <w:pStyle w:val="Compact"/>
            </w:pPr>
            <w:r>
              <w:t xml:space="preserve">NO. KOD</w:t>
            </w:r>
          </w:p>
        </w:tc>
        <w:tc>
          <w:tcPr/>
          <w:p>
            <w:pPr>
              <w:pStyle w:val="Compact"/>
            </w:pPr>
            <w:r>
              <w:t xml:space="preserve">MP-031-3:2016-C03/KK(2/3)</w:t>
            </w:r>
          </w:p>
        </w:tc>
      </w:tr>
      <w:tr>
        <w:tc>
          <w:tcPr>
            <w:shd w:val="clear" w:color="auto" w:fill="F7F7F7"/>
          </w:tcPr>
          <w:p>
            <w:pPr>
              <w:pStyle w:val="Compact"/>
            </w:pPr>
            <w:r>
              <w:t xml:space="preserve">Muka Surat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t xml:space="preserve">1/1</w:t>
            </w:r>
          </w:p>
        </w:tc>
      </w:tr>
      <w:tr>
        <w:tc>
          <w:tcPr/>
          <w:p>
            <w:pPr>
              <w:pStyle w:val="Compact"/>
            </w:pPr>
            <w:r>
              <w:t xml:space="preserve">WARNA KERTAS</w:t>
            </w:r>
          </w:p>
        </w:tc>
        <w:tc>
          <w:tcPr/>
          <w:p>
            <w:pPr>
              <w:pStyle w:val="Compact"/>
            </w:pPr>
            <w:r>
              <w:t xml:space="preserve">BIRU (Blue)</w:t>
            </w:r>
          </w:p>
        </w:tc>
      </w:tr>
    </w:tbl>
    <w:p>
      <w:pPr>
        <w:pStyle w:val="BodyText"/>
      </w:pPr>
      <w:r>
        <w:rPr>
          <w:b/>
          <w:bCs/>
        </w:rPr>
        <w:t xml:space="preserve">TAJUK:</w:t>
      </w:r>
      <w:r>
        <w:t xml:space="preserve"> </w:t>
      </w:r>
      <w:r>
        <w:rPr>
          <w:rFonts w:hint="eastAsia"/>
        </w:rPr>
        <w:t xml:space="preserve">工作单</w:t>
      </w:r>
      <w:r>
        <w:t xml:space="preserve"> KK(2/3) — </w:t>
      </w:r>
      <w:r>
        <w:rPr>
          <w:rFonts w:hint="eastAsia"/>
        </w:rPr>
        <w:t xml:space="preserve">执行运动推拿（赛前</w:t>
      </w:r>
      <w:r>
        <w:t xml:space="preserve"> / </w:t>
      </w:r>
      <w:r>
        <w:rPr>
          <w:rFonts w:hint="eastAsia"/>
        </w:rPr>
        <w:t xml:space="preserve">赛后</w:t>
      </w:r>
      <w:r>
        <w:t xml:space="preserve"> / </w:t>
      </w:r>
      <w:r>
        <w:rPr>
          <w:rFonts w:hint="eastAsia"/>
        </w:rPr>
        <w:t xml:space="preserve">慢性运动伤治疗式）</w:t>
      </w:r>
    </w:p>
    <w:p>
      <w:pPr>
        <w:pStyle w:val="BodyText"/>
      </w:pPr>
      <w:r>
        <w:rPr>
          <w:b/>
          <w:bCs/>
        </w:rPr>
        <w:t xml:space="preserve">TUJUAN:</w:t>
      </w:r>
      <w:r>
        <w:t xml:space="preserve"> </w:t>
      </w:r>
      <w:r>
        <w:t xml:space="preserve">&gt; ⚠️</w:t>
      </w:r>
      <w:r>
        <w:t xml:space="preserve"> </w:t>
      </w:r>
      <w:r>
        <w:rPr>
          <w:b/>
          <w:bCs/>
        </w:rPr>
        <w:t xml:space="preserve">Pregnancy Contraindication</w:t>
      </w:r>
      <w:r>
        <w:t xml:space="preserve"> </w:t>
      </w:r>
      <w:r>
        <w:t xml:space="preserve">— LI-4 </w:t>
      </w:r>
      <w:r>
        <w:rPr>
          <w:rFonts w:hint="eastAsia"/>
        </w:rPr>
        <w:t xml:space="preserve">(合谷/Hegu)</w:t>
      </w:r>
      <w:r>
        <w:t xml:space="preserve"> mentioned in this document are forbidden during pregnancy at all trimesters per T&amp;CM Act 2013 Section 28. Do NOT apply to pregnant clients. See</w:t>
      </w:r>
      <w:r>
        <w:t xml:space="preserve"> </w:t>
      </w:r>
      <w:r>
        <w:rPr>
          <w:rStyle w:val="VerbatimChar"/>
        </w:rPr>
        <w:t xml:space="preserve">_reference/pregnancy-safety-reference.md</w:t>
      </w:r>
      <w:r>
        <w:t xml:space="preserve">.</w:t>
      </w:r>
    </w:p>
    <w:p>
      <w:pPr>
        <w:pStyle w:val="BodyText"/>
      </w:pPr>
      <w:r>
        <w:rPr>
          <w:b/>
          <w:bCs/>
        </w:rPr>
        <w:t xml:space="preserve">ARAHAN:</w:t>
      </w:r>
      <w:r>
        <w:t xml:space="preserve"> </w:t>
      </w:r>
      <w:r>
        <w:t xml:space="preserve">Pelatih dikehendaki melaksanakan tugasan/kerja mengikut prosedur yang ditetapkan dalam kertas ini. Rujuk pensyarah sekiranya perlu penjelasan lanjut.</w:t>
      </w:r>
    </w:p>
    <w:bookmarkEnd w:id="762"/>
    <w:bookmarkStart w:id="782" w:name="工作单-kk23-执行运动推拿赛前-赛后-慢性运动伤治疗式"/>
    <w:p>
      <w:pPr>
        <w:pStyle w:val="Heading4"/>
      </w:pPr>
      <w:r>
        <w:rPr>
          <w:rStyle w:val="SectionNumber"/>
        </w:rPr>
        <w:t xml:space="preserve">1.3.10.1</w:t>
      </w:r>
      <w:r>
        <w:tab/>
      </w:r>
      <w:r>
        <w:rPr>
          <w:rFonts w:hint="eastAsia"/>
        </w:rPr>
        <w:t xml:space="preserve">工作单</w:t>
      </w:r>
      <w:r>
        <w:t xml:space="preserve"> KK(2/3) — </w:t>
      </w:r>
      <w:r>
        <w:rPr>
          <w:rFonts w:hint="eastAsia"/>
        </w:rPr>
        <w:t xml:space="preserve">执行运动推拿（赛前</w:t>
      </w:r>
      <w:r>
        <w:t xml:space="preserve"> / </w:t>
      </w:r>
      <w:r>
        <w:rPr>
          <w:rFonts w:hint="eastAsia"/>
        </w:rPr>
        <w:t xml:space="preserve">赛后</w:t>
      </w:r>
      <w:r>
        <w:t xml:space="preserve"> / </w:t>
      </w:r>
      <w:r>
        <w:rPr>
          <w:rFonts w:hint="eastAsia"/>
        </w:rPr>
        <w:t xml:space="preserve">慢性运动伤治疗式）</w:t>
      </w:r>
    </w:p>
    <w:p>
      <w:pPr>
        <w:pStyle w:val="FirstParagraph"/>
      </w:pPr>
      <w:r>
        <w:rPr>
          <w:rFonts w:hint="eastAsia"/>
          <w:b/>
          <w:bCs/>
        </w:rPr>
        <w:t xml:space="preserve">对应理论：</w:t>
      </w:r>
      <w:r>
        <w:t xml:space="preserve"> </w:t>
      </w:r>
      <w:r>
        <w:t xml:space="preserve">KP-02 / KT-02</w:t>
      </w:r>
    </w:p>
    <w:p>
      <w:pPr>
        <w:pStyle w:val="BlockText"/>
      </w:pPr>
      <w:r>
        <w:t xml:space="preserve">⚠️</w:t>
      </w:r>
      <w:r>
        <w:t xml:space="preserve"> </w:t>
      </w:r>
      <w:r>
        <w:rPr>
          <w:b/>
          <w:bCs/>
        </w:rPr>
        <w:t xml:space="preserve">Pregnancy Contraindication</w:t>
      </w:r>
      <w:r>
        <w:t xml:space="preserve"> </w:t>
      </w:r>
      <w:r>
        <w:t xml:space="preserve">— LI-4 </w:t>
      </w:r>
      <w:r>
        <w:rPr>
          <w:rFonts w:hint="eastAsia"/>
        </w:rPr>
        <w:t xml:space="preserve">(合谷/Hegu)</w:t>
      </w:r>
      <w:r>
        <w:t xml:space="preserve"> mentioned in this document are forbidden during pregnancy at all trimesters per T&amp;CM Act 2013 Section 28. Do NOT apply to pregnant clients. See</w:t>
      </w:r>
      <w:r>
        <w:t xml:space="preserve"> </w:t>
      </w:r>
      <w:r>
        <w:rPr>
          <w:rStyle w:val="VerbatimChar"/>
        </w:rPr>
        <w:t xml:space="preserve">_reference/pregnancy-safety-reference.md</w:t>
      </w:r>
      <w:r>
        <w:t xml:space="preserve">.</w:t>
      </w:r>
    </w:p>
    <w:bookmarkStart w:id="763" w:name="一任务说明-8"/>
    <w:p>
      <w:pPr>
        <w:pStyle w:val="Heading5"/>
      </w:pPr>
      <w:r>
        <w:rPr>
          <w:rStyle w:val="SectionNumber"/>
        </w:rPr>
        <w:t xml:space="preserve">1.3.10.1.1</w:t>
      </w:r>
      <w:r>
        <w:tab/>
      </w:r>
      <w:r>
        <w:rPr>
          <w:rFonts w:hint="eastAsia"/>
        </w:rPr>
        <w:t xml:space="preserve">一、任务说明</w:t>
      </w:r>
    </w:p>
    <w:p>
      <w:pPr>
        <w:pStyle w:val="FirstParagraph"/>
      </w:pPr>
      <w:r>
        <w:rPr>
          <w:rFonts w:hint="eastAsia"/>
        </w:rPr>
        <w:t xml:space="preserve">学员须按</w:t>
      </w:r>
      <w:r>
        <w:t xml:space="preserve"> KK-01 </w:t>
      </w:r>
      <w:r>
        <w:rPr>
          <w:rFonts w:hint="eastAsia"/>
        </w:rPr>
        <w:t xml:space="preserve">准备完成的体位与方案，独立完成运动推拿服务执行：</w:t>
      </w:r>
      <w:r>
        <w:t xml:space="preserve"> </w:t>
      </w:r>
      <w:r>
        <w:t xml:space="preserve">1. </w:t>
      </w:r>
      <w:r>
        <w:rPr>
          <w:rFonts w:hint="eastAsia"/>
        </w:rPr>
        <w:t xml:space="preserve">按情境（赛前/赛后/慢性）调控力度、速度、节奏、深度</w:t>
      </w:r>
      <w:r>
        <w:t xml:space="preserve"> </w:t>
      </w:r>
      <w:r>
        <w:t xml:space="preserve">2. </w:t>
      </w:r>
      <w:r>
        <w:rPr>
          <w:rFonts w:hint="eastAsia"/>
        </w:rPr>
        <w:t xml:space="preserve">应用八种主要手法（推/拉/按/揉/捻/摩/抓提/压法）</w:t>
      </w:r>
      <w:r>
        <w:t xml:space="preserve"> </w:t>
      </w:r>
      <w:r>
        <w:t xml:space="preserve">3. </w:t>
      </w:r>
      <w:r>
        <w:rPr>
          <w:rFonts w:hint="eastAsia"/>
        </w:rPr>
        <w:t xml:space="preserve">持续观察客户反应（VAS、呼吸、面色、肌张力）</w:t>
      </w:r>
      <w:r>
        <w:t xml:space="preserve"> </w:t>
      </w:r>
      <w:r>
        <w:t xml:space="preserve">4. </w:t>
      </w:r>
      <w:r>
        <w:rPr>
          <w:rFonts w:hint="eastAsia"/>
        </w:rPr>
        <w:t xml:space="preserve">处置紧急情况</w:t>
      </w:r>
      <w:r>
        <w:t xml:space="preserve"> </w:t>
      </w:r>
      <w:r>
        <w:t xml:space="preserve">5. </w:t>
      </w:r>
      <w:r>
        <w:rPr>
          <w:rFonts w:hint="eastAsia"/>
        </w:rPr>
        <w:t xml:space="preserve">维护客户隐私与感染控制</w:t>
      </w:r>
    </w:p>
    <w:bookmarkEnd w:id="763"/>
    <w:bookmarkStart w:id="764" w:name="二所需工具与材料"/>
    <w:p>
      <w:pPr>
        <w:pStyle w:val="Heading5"/>
      </w:pPr>
      <w:r>
        <w:rPr>
          <w:rStyle w:val="SectionNumber"/>
        </w:rPr>
        <w:t xml:space="preserve">1.3.10.1.2</w:t>
      </w:r>
      <w:r>
        <w:tab/>
      </w:r>
      <w:r>
        <w:rPr>
          <w:rFonts w:hint="eastAsia"/>
        </w:rPr>
        <w:t xml:space="preserve">二、所需工具与材料</w:t>
      </w:r>
    </w:p>
    <w:p>
      <w:pPr>
        <w:pStyle w:val="FirstParagraph"/>
      </w:pPr>
      <w:r>
        <w:rPr>
          <w:rFonts w:hint="eastAsia"/>
        </w:rPr>
        <w:t xml:space="preserve">承</w:t>
      </w:r>
      <w:r>
        <w:t xml:space="preserve"> KK-01 </w:t>
      </w:r>
      <w:r>
        <w:rPr>
          <w:rFonts w:hint="eastAsia"/>
        </w:rPr>
        <w:t xml:space="preserve">准备完成的器材；额外加：</w:t>
      </w:r>
      <w:r>
        <w:t xml:space="preserve"> </w:t>
      </w:r>
      <w:r>
        <w:t xml:space="preserve">- VAS / Borg RPE </w:t>
      </w:r>
      <w:r>
        <w:rPr>
          <w:rFonts w:hint="eastAsia"/>
        </w:rPr>
        <w:t xml:space="preserve">卡（疗程中复测）</w:t>
      </w:r>
      <w:r>
        <w:t xml:space="preserve"> </w:t>
      </w:r>
      <w:r>
        <w:t xml:space="preserve">- </w:t>
      </w:r>
      <w:r>
        <w:rPr>
          <w:rFonts w:hint="eastAsia"/>
        </w:rPr>
        <w:t xml:space="preserve">计时器</w:t>
      </w:r>
      <w:r>
        <w:t xml:space="preserve"> </w:t>
      </w:r>
      <w:r>
        <w:t xml:space="preserve">- </w:t>
      </w:r>
      <w:r>
        <w:rPr>
          <w:rFonts w:hint="eastAsia"/>
        </w:rPr>
        <w:t xml:space="preserve">通话设备（紧急联系）</w:t>
      </w:r>
    </w:p>
    <w:bookmarkEnd w:id="764"/>
    <w:bookmarkStart w:id="765" w:name="三安全与职业操守-8"/>
    <w:p>
      <w:pPr>
        <w:pStyle w:val="Heading5"/>
      </w:pPr>
      <w:r>
        <w:rPr>
          <w:rStyle w:val="SectionNumber"/>
        </w:rPr>
        <w:t xml:space="preserve">1.3.10.1.3</w:t>
      </w:r>
      <w:r>
        <w:tab/>
      </w:r>
      <w:r>
        <w:rPr>
          <w:rFonts w:hint="eastAsia"/>
        </w:rPr>
        <w:t xml:space="preserve">三、安全与职业操守</w:t>
      </w:r>
    </w:p>
    <w:p>
      <w:pPr>
        <w:pStyle w:val="Compact"/>
        <w:numPr>
          <w:ilvl w:val="0"/>
          <w:numId w:val="1379"/>
        </w:numPr>
      </w:pPr>
      <w:r>
        <w:rPr>
          <w:rFonts w:hint="eastAsia"/>
          <w:b/>
          <w:bCs/>
        </w:rPr>
        <w:t xml:space="preserve">绝对避免：</w:t>
      </w:r>
      <w:r>
        <w:t xml:space="preserve"> </w:t>
      </w:r>
      <w:r>
        <w:rPr>
          <w:rFonts w:hint="eastAsia"/>
        </w:rPr>
        <w:t xml:space="preserve">急性扭伤</w:t>
      </w:r>
      <w:r>
        <w:t xml:space="preserve"> 24h </w:t>
      </w:r>
      <w:r>
        <w:rPr>
          <w:rFonts w:hint="eastAsia"/>
        </w:rPr>
        <w:t xml:space="preserve">内推患处、未愈骨折、韧带完全撕裂、开放伤口</w:t>
      </w:r>
    </w:p>
    <w:p>
      <w:pPr>
        <w:pStyle w:val="Compact"/>
        <w:numPr>
          <w:ilvl w:val="0"/>
          <w:numId w:val="1379"/>
        </w:numPr>
      </w:pPr>
      <w:r>
        <w:rPr>
          <w:rFonts w:hint="eastAsia"/>
        </w:rPr>
        <w:t xml:space="preserve">力度循序渐进；VAS</w:t>
      </w:r>
      <w:r>
        <w:t xml:space="preserve"> </w:t>
      </w:r>
      <w:r>
        <w:rPr>
          <w:rFonts w:hint="eastAsia"/>
        </w:rPr>
        <w:t xml:space="preserve">控制</w:t>
      </w:r>
      <w:r>
        <w:t xml:space="preserve"> ≤ 6</w:t>
      </w:r>
    </w:p>
    <w:p>
      <w:pPr>
        <w:pStyle w:val="Compact"/>
        <w:numPr>
          <w:ilvl w:val="0"/>
          <w:numId w:val="1379"/>
        </w:numPr>
      </w:pPr>
      <w:r>
        <w:rPr>
          <w:rFonts w:hint="eastAsia"/>
        </w:rPr>
        <w:t xml:space="preserve">推拿师身体力学：分腿站姿、利用体重、避免拇指过度劳损</w:t>
      </w:r>
    </w:p>
    <w:p>
      <w:pPr>
        <w:pStyle w:val="Compact"/>
        <w:numPr>
          <w:ilvl w:val="0"/>
          <w:numId w:val="1379"/>
        </w:numPr>
      </w:pPr>
      <w:r>
        <w:rPr>
          <w:rFonts w:hint="eastAsia"/>
        </w:rPr>
        <w:t xml:space="preserve">异性服务第三方在场或装观察窗</w:t>
      </w:r>
    </w:p>
    <w:p>
      <w:pPr>
        <w:pStyle w:val="Compact"/>
        <w:numPr>
          <w:ilvl w:val="0"/>
          <w:numId w:val="1379"/>
        </w:numPr>
      </w:pPr>
      <w:r>
        <w:rPr>
          <w:rFonts w:hint="eastAsia"/>
        </w:rPr>
        <w:t xml:space="preserve">严守</w:t>
      </w:r>
      <w:r>
        <w:t xml:space="preserve"> MOH T&amp;CM </w:t>
      </w:r>
      <w:r>
        <w:rPr>
          <w:rFonts w:hint="eastAsia"/>
        </w:rPr>
        <w:t xml:space="preserve">实务伦理</w:t>
      </w:r>
    </w:p>
    <w:bookmarkEnd w:id="765"/>
    <w:bookmarkStart w:id="780" w:name="四操作步骤-4"/>
    <w:p>
      <w:pPr>
        <w:pStyle w:val="Heading5"/>
      </w:pPr>
      <w:r>
        <w:rPr>
          <w:rStyle w:val="SectionNumber"/>
        </w:rPr>
        <w:t xml:space="preserve">1.3.10.1.4</w:t>
      </w:r>
      <w:r>
        <w:tab/>
      </w:r>
      <w:r>
        <w:rPr>
          <w:rFonts w:hint="eastAsia"/>
        </w:rPr>
        <w:t xml:space="preserve">四、操作步骤</w:t>
      </w:r>
    </w:p>
    <w:bookmarkStart w:id="766" w:name="步骤-1起手与说明2-分钟"/>
    <w:p>
      <w:pPr>
        <w:pStyle w:val="Heading6"/>
      </w:pPr>
      <w:r>
        <w:rPr>
          <w:rStyle w:val="SectionNumber"/>
        </w:rPr>
        <w:t xml:space="preserve">1.3.10.1.4.1</w:t>
      </w:r>
      <w:r>
        <w:tab/>
      </w:r>
      <w:r>
        <w:rPr>
          <w:rFonts w:hint="eastAsia"/>
        </w:rPr>
        <w:t xml:space="preserve">步骤</w:t>
      </w:r>
      <w:r>
        <w:t xml:space="preserve"> </w:t>
      </w:r>
      <w:r>
        <w:rPr>
          <w:rFonts w:hint="eastAsia"/>
        </w:rPr>
        <w:t xml:space="preserve">1：起手与说明（2</w:t>
      </w:r>
      <w:r>
        <w:t xml:space="preserve"> </w:t>
      </w:r>
      <w:r>
        <w:rPr>
          <w:rFonts w:hint="eastAsia"/>
        </w:rPr>
        <w:t xml:space="preserve">分钟）</w:t>
      </w:r>
    </w:p>
    <w:p>
      <w:pPr>
        <w:pStyle w:val="Compact"/>
        <w:numPr>
          <w:ilvl w:val="0"/>
          <w:numId w:val="1380"/>
        </w:numPr>
      </w:pPr>
      <w:r>
        <w:rPr>
          <w:rFonts w:hint="eastAsia"/>
        </w:rPr>
        <w:t xml:space="preserve">询问客户准备好开始</w:t>
      </w:r>
    </w:p>
    <w:p>
      <w:pPr>
        <w:pStyle w:val="Compact"/>
        <w:numPr>
          <w:ilvl w:val="0"/>
          <w:numId w:val="1380"/>
        </w:numPr>
      </w:pPr>
      <w:r>
        <w:rPr>
          <w:rFonts w:hint="eastAsia"/>
        </w:rPr>
        <w:t xml:space="preserve">简短说明本次手法序列与重点部位</w:t>
      </w:r>
    </w:p>
    <w:p>
      <w:pPr>
        <w:pStyle w:val="Compact"/>
        <w:numPr>
          <w:ilvl w:val="0"/>
          <w:numId w:val="1380"/>
        </w:numPr>
      </w:pPr>
      <w:r>
        <w:rPr>
          <w:rFonts w:hint="eastAsia"/>
        </w:rPr>
        <w:t xml:space="preserve">双手互搓预热（避免冰冷接触）</w:t>
      </w:r>
    </w:p>
    <w:p>
      <w:pPr>
        <w:pStyle w:val="Compact"/>
        <w:numPr>
          <w:ilvl w:val="0"/>
          <w:numId w:val="1380"/>
        </w:numPr>
      </w:pPr>
      <w:r>
        <w:rPr>
          <w:rFonts w:hint="eastAsia"/>
        </w:rPr>
        <w:t xml:space="preserve">取适量介质暖于掌心</w:t>
      </w:r>
    </w:p>
    <w:bookmarkEnd w:id="766"/>
    <w:bookmarkStart w:id="767" w:name="步骤-2按情境执行手法"/>
    <w:p>
      <w:pPr>
        <w:pStyle w:val="Heading6"/>
      </w:pPr>
      <w:r>
        <w:rPr>
          <w:rStyle w:val="SectionNumber"/>
        </w:rPr>
        <w:t xml:space="preserve">1.3.10.1.4.2</w:t>
      </w:r>
      <w:r>
        <w:tab/>
      </w:r>
      <w:r>
        <w:rPr>
          <w:rFonts w:hint="eastAsia"/>
        </w:rPr>
        <w:t xml:space="preserve">步骤</w:t>
      </w:r>
      <w:r>
        <w:t xml:space="preserve"> </w:t>
      </w:r>
      <w:r>
        <w:rPr>
          <w:rFonts w:hint="eastAsia"/>
        </w:rPr>
        <w:t xml:space="preserve">2：按情境执行手法</w:t>
      </w:r>
    </w:p>
    <w:bookmarkEnd w:id="767"/>
    <w:bookmarkStart w:id="768" w:name="a.-赛前热身式3045-分钟"/>
    <w:p>
      <w:pPr>
        <w:pStyle w:val="Heading6"/>
      </w:pPr>
      <w:r>
        <w:rPr>
          <w:rStyle w:val="SectionNumber"/>
        </w:rPr>
        <w:t xml:space="preserve">1.3.10.1.4.3</w:t>
      </w:r>
      <w:r>
        <w:tab/>
      </w:r>
      <w:r>
        <w:t xml:space="preserve">2A. </w:t>
      </w:r>
      <w:r>
        <w:rPr>
          <w:rFonts w:hint="eastAsia"/>
        </w:rPr>
        <w:t xml:space="preserve">赛前热身式（30–45</w:t>
      </w:r>
      <w:r>
        <w:t xml:space="preserve"> </w:t>
      </w:r>
      <w:r>
        <w:rPr>
          <w:rFonts w:hint="eastAsia"/>
        </w:rPr>
        <w:t xml:space="preserve">分钟）</w:t>
      </w:r>
    </w:p>
    <w:tbl>
      <w:tblPr>
        <w:tblStyle w:val="Table"/>
        <w:tblW w:type="auto" w:w="0"/>
        <w:tblLook w:firstRow="1" w:lastRow="0" w:firstColumn="0" w:lastColumn="0" w:noHBand="0" w:noVBand="0" w:val="0020"/>
        <w:tblBorders>
          <w:top w:val="single" w:sz="12" w:color="7F7F7F"/>
          <w:bottom w:val="single" w:sz="12" w:color="7F7F7F"/>
          <w:insideH w:val="single" w:sz="6" w:color="7F7F7F"/>
          <w:left w:val="nil"/>
          <w:right w:val="nil"/>
          <w:insideV w:val="nil"/>
        </w:tblBorders>
      </w:tblPr>
      <w:tblGrid>
        <w:gridCol w:w="1584"/>
        <w:gridCol w:w="1584"/>
        <w:gridCol w:w="1584"/>
        <w:gridCol w:w="1584"/>
        <w:gridCol w:w="1584"/>
      </w:tblGrid>
      <w:tr>
        <w:trPr>
          <w:tblHeader w:val="on"/>
        </w:trPr>
        <w:tc>
          <w:tcPr>
            <w:shd w:val="clear" w:color="auto" w:fill="E7E6E6"/>
          </w:tcPr>
          <w:p>
            <w:pPr>
              <w:pStyle w:val="Compact"/>
            </w:pPr>
            <w:r>
              <w:rPr>
                <w:rFonts w:hint="eastAsia"/>
                <w:b/>
              </w:rPr>
              <w:t xml:space="preserve">阶段</w:t>
            </w:r>
          </w:p>
        </w:tc>
        <w:tc>
          <w:tcPr>
            <w:shd w:val="clear" w:color="auto" w:fill="E7E6E6"/>
          </w:tcPr>
          <w:p>
            <w:pPr>
              <w:pStyle w:val="Compact"/>
              <w:jc w:val="right"/>
            </w:pPr>
            <w:r>
              <w:rPr>
                <w:rFonts w:hint="eastAsia"/>
                <w:b/>
              </w:rPr>
              <w:t xml:space="preserve">时间</w:t>
            </w:r>
          </w:p>
        </w:tc>
        <w:tc>
          <w:tcPr>
            <w:shd w:val="clear" w:color="auto" w:fill="E7E6E6"/>
          </w:tcPr>
          <w:p>
            <w:pPr>
              <w:pStyle w:val="Compact"/>
            </w:pPr>
            <w:r>
              <w:rPr>
                <w:rFonts w:hint="eastAsia"/>
                <w:b/>
              </w:rPr>
              <w:t xml:space="preserve">手法</w:t>
            </w:r>
          </w:p>
        </w:tc>
        <w:tc>
          <w:tcPr>
            <w:shd w:val="clear" w:color="auto" w:fill="E7E6E6"/>
          </w:tcPr>
          <w:p>
            <w:pPr>
              <w:pStyle w:val="Compact"/>
            </w:pPr>
            <w:r>
              <w:rPr>
                <w:rFonts w:hint="eastAsia"/>
                <w:b/>
              </w:rPr>
              <w:t xml:space="preserve">部位</w:t>
            </w:r>
          </w:p>
        </w:tc>
        <w:tc>
          <w:tcPr>
            <w:shd w:val="clear" w:color="auto" w:fill="E7E6E6"/>
          </w:tcPr>
          <w:p>
            <w:pPr>
              <w:pStyle w:val="Compact"/>
            </w:pPr>
            <w:r>
              <w:rPr>
                <w:rFonts w:hint="eastAsia"/>
                <w:b/>
              </w:rPr>
              <w:t xml:space="preserve">速度/力度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预热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5 min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摩</w:t>
            </w:r>
            <w:r>
              <w:t xml:space="preserve"> + </w:t>
            </w:r>
            <w:r>
              <w:rPr>
                <w:rFonts w:hint="eastAsia"/>
              </w:rPr>
              <w:t xml:space="preserve">推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全身大肌群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快</w:t>
            </w:r>
            <w:r>
              <w:t xml:space="preserve"> / </w:t>
            </w:r>
            <w:r>
              <w:rPr>
                <w:rFonts w:hint="eastAsia"/>
              </w:rPr>
              <w:t xml:space="preserve">浅</w:t>
            </w:r>
          </w:p>
        </w:tc>
      </w:tr>
      <w:tr>
        <w:tc>
          <w:tcPr>
            <w:shd w:val="clear" w:color="auto" w:fill="F7F7F7"/>
          </w:tcPr>
          <w:p>
            <w:pPr>
              <w:pStyle w:val="Compact"/>
            </w:pPr>
            <w:r>
              <w:rPr>
                <w:rFonts w:hint="eastAsia"/>
              </w:rPr>
              <w:t xml:space="preserve">激活下肢</w:t>
            </w:r>
          </w:p>
        </w:tc>
        <w:tc>
          <w:tcPr>
            <w:shd w:val="clear" w:color="auto" w:fill="F7F7F7"/>
          </w:tcPr>
          <w:p>
            <w:pPr>
              <w:pStyle w:val="Compact"/>
              <w:jc w:val="right"/>
            </w:pPr>
            <w:r>
              <w:t xml:space="preserve">10 min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rPr>
                <w:rFonts w:hint="eastAsia"/>
              </w:rPr>
              <w:t xml:space="preserve">推</w:t>
            </w:r>
            <w:r>
              <w:t xml:space="preserve"> + </w:t>
            </w:r>
            <w:r>
              <w:rPr>
                <w:rFonts w:hint="eastAsia"/>
              </w:rPr>
              <w:t xml:space="preserve">拍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rPr>
                <w:rFonts w:hint="eastAsia"/>
              </w:rPr>
              <w:t xml:space="preserve">大腿前后、小腿三头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rPr>
                <w:rFonts w:hint="eastAsia"/>
              </w:rPr>
              <w:t xml:space="preserve">快</w:t>
            </w:r>
            <w:r>
              <w:t xml:space="preserve"> / </w:t>
            </w:r>
            <w:r>
              <w:rPr>
                <w:rFonts w:hint="eastAsia"/>
              </w:rPr>
              <w:t xml:space="preserve">中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激活上肢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5 min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推</w:t>
            </w:r>
            <w:r>
              <w:t xml:space="preserve"> + </w:t>
            </w:r>
            <w:r>
              <w:rPr>
                <w:rFonts w:hint="eastAsia"/>
              </w:rPr>
              <w:t xml:space="preserve">拿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三角肌、肱二三头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快</w:t>
            </w:r>
            <w:r>
              <w:t xml:space="preserve"> / </w:t>
            </w:r>
            <w:r>
              <w:rPr>
                <w:rFonts w:hint="eastAsia"/>
              </w:rPr>
              <w:t xml:space="preserve">中</w:t>
            </w:r>
          </w:p>
        </w:tc>
      </w:tr>
      <w:tr>
        <w:tc>
          <w:tcPr>
            <w:shd w:val="clear" w:color="auto" w:fill="F7F7F7"/>
          </w:tcPr>
          <w:p>
            <w:pPr>
              <w:pStyle w:val="Compact"/>
            </w:pPr>
            <w:r>
              <w:rPr>
                <w:rFonts w:hint="eastAsia"/>
              </w:rPr>
              <w:t xml:space="preserve">核心激活</w:t>
            </w:r>
          </w:p>
        </w:tc>
        <w:tc>
          <w:tcPr>
            <w:shd w:val="clear" w:color="auto" w:fill="F7F7F7"/>
          </w:tcPr>
          <w:p>
            <w:pPr>
              <w:pStyle w:val="Compact"/>
              <w:jc w:val="right"/>
            </w:pPr>
            <w:r>
              <w:t xml:space="preserve">5 min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rPr>
                <w:rFonts w:hint="eastAsia"/>
              </w:rPr>
              <w:t xml:space="preserve">摩</w:t>
            </w:r>
            <w:r>
              <w:t xml:space="preserve"> + </w:t>
            </w:r>
            <w:r>
              <w:rPr>
                <w:rFonts w:hint="eastAsia"/>
              </w:rPr>
              <w:t xml:space="preserve">按膻中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rPr>
                <w:rFonts w:hint="eastAsia"/>
              </w:rPr>
              <w:t xml:space="preserve">胸腹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rPr>
                <w:rFonts w:hint="eastAsia"/>
              </w:rPr>
              <w:t xml:space="preserve">中</w:t>
            </w:r>
            <w:r>
              <w:t xml:space="preserve"> / </w:t>
            </w:r>
            <w:r>
              <w:rPr>
                <w:rFonts w:hint="eastAsia"/>
              </w:rPr>
              <w:t xml:space="preserve">浅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收尾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5 min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拍</w:t>
            </w:r>
            <w:r>
              <w:t xml:space="preserve"> + </w:t>
            </w:r>
            <w:r>
              <w:rPr>
                <w:rFonts w:hint="eastAsia"/>
              </w:rPr>
              <w:t xml:space="preserve">浅推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全身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快</w:t>
            </w:r>
            <w:r>
              <w:t xml:space="preserve"> / </w:t>
            </w:r>
            <w:r>
              <w:rPr>
                <w:rFonts w:hint="eastAsia"/>
              </w:rPr>
              <w:t xml:space="preserve">浅</w:t>
            </w:r>
          </w:p>
        </w:tc>
      </w:tr>
    </w:tbl>
    <w:p>
      <w:pPr>
        <w:pStyle w:val="BlockText"/>
      </w:pPr>
      <w:r>
        <w:rPr>
          <w:rFonts w:hint="eastAsia"/>
          <w:b/>
          <w:bCs/>
        </w:rPr>
        <w:t xml:space="preserve">要点：</w:t>
      </w:r>
      <w:r>
        <w:t xml:space="preserve"> </w:t>
      </w:r>
      <w:r>
        <w:rPr>
          <w:rFonts w:hint="eastAsia"/>
        </w:rPr>
        <w:t xml:space="preserve">节奏强烈、唤醒；不长时间静态拉伸（避免降低肌力输出）</w:t>
      </w:r>
    </w:p>
    <w:bookmarkEnd w:id="768"/>
    <w:bookmarkStart w:id="769" w:name="b.-赛后放松式60-分钟俯-仰"/>
    <w:p>
      <w:pPr>
        <w:pStyle w:val="Heading6"/>
      </w:pPr>
      <w:r>
        <w:rPr>
          <w:rStyle w:val="SectionNumber"/>
        </w:rPr>
        <w:t xml:space="preserve">1.3.10.1.4.4</w:t>
      </w:r>
      <w:r>
        <w:tab/>
      </w:r>
      <w:r>
        <w:t xml:space="preserve">2B. </w:t>
      </w:r>
      <w:r>
        <w:rPr>
          <w:rFonts w:hint="eastAsia"/>
        </w:rPr>
        <w:t xml:space="preserve">赛后放松式（60</w:t>
      </w:r>
      <w:r>
        <w:t xml:space="preserve"> </w:t>
      </w:r>
      <w:r>
        <w:rPr>
          <w:rFonts w:hint="eastAsia"/>
        </w:rPr>
        <w:t xml:space="preserve">分钟，俯</w:t>
      </w:r>
      <w:r>
        <w:t xml:space="preserve"> → </w:t>
      </w:r>
      <w:r>
        <w:rPr>
          <w:rFonts w:hint="eastAsia"/>
        </w:rPr>
        <w:t xml:space="preserve">仰）</w:t>
      </w:r>
    </w:p>
    <w:tbl>
      <w:tblPr>
        <w:tblStyle w:val="Table"/>
        <w:tblW w:type="auto" w:w="0"/>
        <w:tblLook w:firstRow="1" w:lastRow="0" w:firstColumn="0" w:lastColumn="0" w:noHBand="0" w:noVBand="0" w:val="0020"/>
        <w:tblBorders>
          <w:top w:val="single" w:sz="12" w:color="7F7F7F"/>
          <w:bottom w:val="single" w:sz="12" w:color="7F7F7F"/>
          <w:insideH w:val="single" w:sz="6" w:color="7F7F7F"/>
          <w:left w:val="nil"/>
          <w:right w:val="nil"/>
          <w:insideV w:val="nil"/>
        </w:tblBorders>
      </w:tblPr>
      <w:tblGrid>
        <w:gridCol w:w="1584"/>
        <w:gridCol w:w="1584"/>
        <w:gridCol w:w="1584"/>
        <w:gridCol w:w="1584"/>
        <w:gridCol w:w="1584"/>
      </w:tblGrid>
      <w:tr>
        <w:trPr>
          <w:tblHeader w:val="on"/>
        </w:trPr>
        <w:tc>
          <w:tcPr>
            <w:shd w:val="clear" w:color="auto" w:fill="E7E6E6"/>
          </w:tcPr>
          <w:p>
            <w:pPr>
              <w:pStyle w:val="Compact"/>
            </w:pPr>
            <w:r>
              <w:rPr>
                <w:rFonts w:hint="eastAsia"/>
                <w:b/>
              </w:rPr>
              <w:t xml:space="preserve">阶段</w:t>
            </w:r>
          </w:p>
        </w:tc>
        <w:tc>
          <w:tcPr>
            <w:shd w:val="clear" w:color="auto" w:fill="E7E6E6"/>
          </w:tcPr>
          <w:p>
            <w:pPr>
              <w:pStyle w:val="Compact"/>
              <w:jc w:val="right"/>
            </w:pPr>
            <w:r>
              <w:rPr>
                <w:rFonts w:hint="eastAsia"/>
                <w:b/>
              </w:rPr>
              <w:t xml:space="preserve">时间</w:t>
            </w:r>
          </w:p>
        </w:tc>
        <w:tc>
          <w:tcPr>
            <w:shd w:val="clear" w:color="auto" w:fill="E7E6E6"/>
          </w:tcPr>
          <w:p>
            <w:pPr>
              <w:pStyle w:val="Compact"/>
            </w:pPr>
            <w:r>
              <w:rPr>
                <w:rFonts w:hint="eastAsia"/>
                <w:b/>
              </w:rPr>
              <w:t xml:space="preserve">手法</w:t>
            </w:r>
          </w:p>
        </w:tc>
        <w:tc>
          <w:tcPr>
            <w:shd w:val="clear" w:color="auto" w:fill="E7E6E6"/>
          </w:tcPr>
          <w:p>
            <w:pPr>
              <w:pStyle w:val="Compact"/>
            </w:pPr>
            <w:r>
              <w:rPr>
                <w:rFonts w:hint="eastAsia"/>
                <w:b/>
              </w:rPr>
              <w:t xml:space="preserve">部位</w:t>
            </w:r>
          </w:p>
        </w:tc>
        <w:tc>
          <w:tcPr>
            <w:shd w:val="clear" w:color="auto" w:fill="E7E6E6"/>
          </w:tcPr>
          <w:p>
            <w:pPr>
              <w:pStyle w:val="Compact"/>
            </w:pPr>
            <w:r>
              <w:rPr>
                <w:rFonts w:hint="eastAsia"/>
                <w:b/>
              </w:rPr>
              <w:t xml:space="preserve">速度/力度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俯卧预热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5 min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摩</w:t>
            </w:r>
            <w:r>
              <w:t xml:space="preserve"> + </w:t>
            </w:r>
            <w:r>
              <w:rPr>
                <w:rFonts w:hint="eastAsia"/>
              </w:rPr>
              <w:t xml:space="preserve">浅推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背腰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慢</w:t>
            </w:r>
            <w:r>
              <w:t xml:space="preserve"> / </w:t>
            </w:r>
            <w:r>
              <w:rPr>
                <w:rFonts w:hint="eastAsia"/>
              </w:rPr>
              <w:t xml:space="preserve">轻</w:t>
            </w:r>
          </w:p>
        </w:tc>
      </w:tr>
      <w:tr>
        <w:tc>
          <w:tcPr>
            <w:shd w:val="clear" w:color="auto" w:fill="F7F7F7"/>
          </w:tcPr>
          <w:p>
            <w:pPr>
              <w:pStyle w:val="Compact"/>
            </w:pPr>
            <w:r>
              <w:rPr>
                <w:rFonts w:hint="eastAsia"/>
              </w:rPr>
              <w:t xml:space="preserve">沿膀胱经</w:t>
            </w:r>
          </w:p>
        </w:tc>
        <w:tc>
          <w:tcPr>
            <w:shd w:val="clear" w:color="auto" w:fill="F7F7F7"/>
          </w:tcPr>
          <w:p>
            <w:pPr>
              <w:pStyle w:val="Compact"/>
              <w:jc w:val="right"/>
            </w:pPr>
            <w:r>
              <w:t xml:space="preserve">10 min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rPr>
                <w:rFonts w:hint="eastAsia"/>
              </w:rPr>
              <w:t xml:space="preserve">推</w:t>
            </w:r>
            <w:r>
              <w:t xml:space="preserve"> + </w:t>
            </w:r>
            <w:r>
              <w:rPr>
                <w:rFonts w:hint="eastAsia"/>
              </w:rPr>
              <w:t xml:space="preserve">揉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rPr>
                <w:rFonts w:hint="eastAsia"/>
              </w:rPr>
              <w:t xml:space="preserve">背</w:t>
            </w:r>
            <w:r>
              <w:t xml:space="preserve"> → </w:t>
            </w:r>
            <w:r>
              <w:rPr>
                <w:rFonts w:hint="eastAsia"/>
              </w:rPr>
              <w:t xml:space="preserve">臀</w:t>
            </w:r>
            <w:r>
              <w:t xml:space="preserve"> → </w:t>
            </w:r>
            <w:r>
              <w:rPr>
                <w:rFonts w:hint="eastAsia"/>
              </w:rPr>
              <w:t xml:space="preserve">腘</w:t>
            </w:r>
            <w:r>
              <w:t xml:space="preserve"> → </w:t>
            </w:r>
            <w:r>
              <w:rPr>
                <w:rFonts w:hint="eastAsia"/>
              </w:rPr>
              <w:t xml:space="preserve">跟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rPr>
                <w:rFonts w:hint="eastAsia"/>
              </w:rPr>
              <w:t xml:space="preserve">慢</w:t>
            </w:r>
            <w:r>
              <w:t xml:space="preserve"> / </w:t>
            </w:r>
            <w:r>
              <w:rPr>
                <w:rFonts w:hint="eastAsia"/>
              </w:rPr>
              <w:t xml:space="preserve">中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大肌群松解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10 min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抓提</w:t>
            </w:r>
            <w:r>
              <w:t xml:space="preserve"> + </w:t>
            </w:r>
            <w:r>
              <w:rPr>
                <w:rFonts w:hint="eastAsia"/>
              </w:rPr>
              <w:t xml:space="preserve">揉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腘绳、腓肠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慢</w:t>
            </w:r>
            <w:r>
              <w:t xml:space="preserve"> / </w:t>
            </w:r>
            <w:r>
              <w:rPr>
                <w:rFonts w:hint="eastAsia"/>
              </w:rPr>
              <w:t xml:space="preserve">中</w:t>
            </w:r>
          </w:p>
        </w:tc>
      </w:tr>
      <w:tr>
        <w:tc>
          <w:tcPr>
            <w:shd w:val="clear" w:color="auto" w:fill="F7F7F7"/>
          </w:tcPr>
          <w:p>
            <w:pPr>
              <w:pStyle w:val="Compact"/>
            </w:pPr>
            <w:r>
              <w:rPr>
                <w:rFonts w:hint="eastAsia"/>
              </w:rPr>
              <w:t xml:space="preserve">转仰卧</w:t>
            </w:r>
          </w:p>
        </w:tc>
        <w:tc>
          <w:tcPr>
            <w:shd w:val="clear" w:color="auto" w:fill="F7F7F7"/>
          </w:tcPr>
          <w:p>
            <w:pPr>
              <w:pStyle w:val="Compact"/>
              <w:jc w:val="right"/>
            </w:pPr>
            <w:r>
              <w:t xml:space="preserve">1 min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t xml:space="preserve">—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t xml:space="preserve">—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下肢前侧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8 min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揉</w:t>
            </w:r>
            <w:r>
              <w:t xml:space="preserve"> + </w:t>
            </w:r>
            <w:r>
              <w:rPr>
                <w:rFonts w:hint="eastAsia"/>
              </w:rPr>
              <w:t xml:space="preserve">按梁丘血海足三里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股四头、胫前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慢</w:t>
            </w:r>
            <w:r>
              <w:t xml:space="preserve"> / </w:t>
            </w:r>
            <w:r>
              <w:rPr>
                <w:rFonts w:hint="eastAsia"/>
              </w:rPr>
              <w:t xml:space="preserve">中</w:t>
            </w:r>
          </w:p>
        </w:tc>
      </w:tr>
      <w:tr>
        <w:tc>
          <w:tcPr>
            <w:shd w:val="clear" w:color="auto" w:fill="F7F7F7"/>
          </w:tcPr>
          <w:p>
            <w:pPr>
              <w:pStyle w:val="Compact"/>
            </w:pPr>
            <w:r>
              <w:rPr>
                <w:rFonts w:hint="eastAsia"/>
              </w:rPr>
              <w:t xml:space="preserve">上肢</w:t>
            </w:r>
          </w:p>
        </w:tc>
        <w:tc>
          <w:tcPr>
            <w:shd w:val="clear" w:color="auto" w:fill="F7F7F7"/>
          </w:tcPr>
          <w:p>
            <w:pPr>
              <w:pStyle w:val="Compact"/>
              <w:jc w:val="right"/>
            </w:pPr>
            <w:r>
              <w:t xml:space="preserve">8 min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rPr>
                <w:rFonts w:hint="eastAsia"/>
              </w:rPr>
              <w:t xml:space="preserve">揉</w:t>
            </w:r>
            <w:r>
              <w:t xml:space="preserve"> + </w:t>
            </w:r>
            <w:r>
              <w:rPr>
                <w:rFonts w:hint="eastAsia"/>
              </w:rPr>
              <w:t xml:space="preserve">按曲池合谷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rPr>
                <w:rFonts w:hint="eastAsia"/>
              </w:rPr>
              <w:t xml:space="preserve">肩臂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rPr>
                <w:rFonts w:hint="eastAsia"/>
              </w:rPr>
              <w:t xml:space="preserve">慢</w:t>
            </w:r>
            <w:r>
              <w:t xml:space="preserve"> / </w:t>
            </w:r>
            <w:r>
              <w:rPr>
                <w:rFonts w:hint="eastAsia"/>
              </w:rPr>
              <w:t xml:space="preserve">中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摩腹（消化恢复）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5 min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摩（顺时针）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腹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慢</w:t>
            </w:r>
            <w:r>
              <w:t xml:space="preserve"> / </w:t>
            </w:r>
            <w:r>
              <w:rPr>
                <w:rFonts w:hint="eastAsia"/>
              </w:rPr>
              <w:t xml:space="preserve">轻</w:t>
            </w:r>
          </w:p>
        </w:tc>
      </w:tr>
      <w:tr>
        <w:tc>
          <w:tcPr>
            <w:shd w:val="clear" w:color="auto" w:fill="F7F7F7"/>
          </w:tcPr>
          <w:p>
            <w:pPr>
              <w:pStyle w:val="Compact"/>
            </w:pPr>
            <w:r>
              <w:rPr>
                <w:rFonts w:hint="eastAsia"/>
              </w:rPr>
              <w:t xml:space="preserve">收尾静息</w:t>
            </w:r>
          </w:p>
        </w:tc>
        <w:tc>
          <w:tcPr>
            <w:shd w:val="clear" w:color="auto" w:fill="F7F7F7"/>
          </w:tcPr>
          <w:p>
            <w:pPr>
              <w:pStyle w:val="Compact"/>
              <w:jc w:val="right"/>
            </w:pPr>
            <w:r>
              <w:t xml:space="preserve">3 min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rPr>
                <w:rFonts w:hint="eastAsia"/>
              </w:rPr>
              <w:t xml:space="preserve">双手轻覆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rPr>
                <w:rFonts w:hint="eastAsia"/>
              </w:rPr>
              <w:t xml:space="preserve">大椎</w:t>
            </w:r>
            <w:r>
              <w:t xml:space="preserve"> / </w:t>
            </w:r>
            <w:r>
              <w:rPr>
                <w:rFonts w:hint="eastAsia"/>
              </w:rPr>
              <w:t xml:space="preserve">下丹田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t xml:space="preserve">—</w:t>
            </w:r>
          </w:p>
        </w:tc>
      </w:tr>
    </w:tbl>
    <w:p>
      <w:pPr>
        <w:pStyle w:val="BlockText"/>
      </w:pPr>
      <w:r>
        <w:rPr>
          <w:rFonts w:hint="eastAsia"/>
          <w:b/>
          <w:bCs/>
        </w:rPr>
        <w:t xml:space="preserve">要点：</w:t>
      </w:r>
      <w:r>
        <w:t xml:space="preserve"> </w:t>
      </w:r>
      <w:r>
        <w:rPr>
          <w:rFonts w:hint="eastAsia"/>
        </w:rPr>
        <w:t xml:space="preserve">节奏缓慢、深透；目的为排乳酸、缓</w:t>
      </w:r>
      <w:r>
        <w:t xml:space="preserve"> DOMS</w:t>
      </w:r>
    </w:p>
    <w:bookmarkEnd w:id="769"/>
    <w:bookmarkStart w:id="770" w:name="c.-慢性运动伤治疗式3045-分钟"/>
    <w:p>
      <w:pPr>
        <w:pStyle w:val="Heading6"/>
      </w:pPr>
      <w:r>
        <w:rPr>
          <w:rStyle w:val="SectionNumber"/>
        </w:rPr>
        <w:t xml:space="preserve">1.3.10.1.4.5</w:t>
      </w:r>
      <w:r>
        <w:tab/>
      </w:r>
      <w:r>
        <w:t xml:space="preserve">2C. </w:t>
      </w:r>
      <w:r>
        <w:rPr>
          <w:rFonts w:hint="eastAsia"/>
        </w:rPr>
        <w:t xml:space="preserve">慢性运动伤治疗式（30–45</w:t>
      </w:r>
      <w:r>
        <w:t xml:space="preserve"> </w:t>
      </w:r>
      <w:r>
        <w:rPr>
          <w:rFonts w:hint="eastAsia"/>
        </w:rPr>
        <w:t xml:space="preserve">分钟）</w:t>
      </w:r>
    </w:p>
    <w:bookmarkEnd w:id="770"/>
    <w:bookmarkStart w:id="771" w:name="c1.-腰背腰肌劳损-腘绳肌-俯卧位"/>
    <w:p>
      <w:pPr>
        <w:pStyle w:val="Heading6"/>
      </w:pPr>
      <w:r>
        <w:rPr>
          <w:rStyle w:val="SectionNumber"/>
        </w:rPr>
        <w:t xml:space="preserve">1.3.10.1.4.6</w:t>
      </w:r>
      <w:r>
        <w:tab/>
      </w:r>
      <w:r>
        <w:t xml:space="preserve">C1. </w:t>
      </w:r>
      <w:r>
        <w:rPr>
          <w:rFonts w:hint="eastAsia"/>
        </w:rPr>
        <w:t xml:space="preserve">腰背（腰肌劳损</w:t>
      </w:r>
      <w:r>
        <w:t xml:space="preserve"> / </w:t>
      </w:r>
      <w:r>
        <w:rPr>
          <w:rFonts w:hint="eastAsia"/>
        </w:rPr>
        <w:t xml:space="preserve">腘绳肌）—</w:t>
      </w:r>
      <w:r>
        <w:t xml:space="preserve"> </w:t>
      </w:r>
      <w:r>
        <w:rPr>
          <w:rFonts w:hint="eastAsia"/>
        </w:rPr>
        <w:t xml:space="preserve">俯卧位</w:t>
      </w:r>
    </w:p>
    <w:p>
      <w:pPr>
        <w:pStyle w:val="Compact"/>
        <w:numPr>
          <w:ilvl w:val="0"/>
          <w:numId w:val="1381"/>
        </w:numPr>
      </w:pPr>
      <w:r>
        <w:rPr>
          <w:rFonts w:hint="eastAsia"/>
        </w:rPr>
        <w:t xml:space="preserve">摩腰背预热</w:t>
      </w:r>
      <w:r>
        <w:t xml:space="preserve"> (3 min)</w:t>
      </w:r>
    </w:p>
    <w:p>
      <w:pPr>
        <w:pStyle w:val="Compact"/>
        <w:numPr>
          <w:ilvl w:val="0"/>
          <w:numId w:val="1381"/>
        </w:numPr>
      </w:pPr>
      <w:r>
        <w:rPr>
          <w:rFonts w:hint="eastAsia"/>
        </w:rPr>
        <w:t xml:space="preserve">沿膀胱经推法（背</w:t>
      </w:r>
      <w:r>
        <w:t xml:space="preserve"> → </w:t>
      </w:r>
      <w:r>
        <w:rPr>
          <w:rFonts w:hint="eastAsia"/>
        </w:rPr>
        <w:t xml:space="preserve">腰</w:t>
      </w:r>
      <w:r>
        <w:t xml:space="preserve"> → </w:t>
      </w:r>
      <w:r>
        <w:rPr>
          <w:rFonts w:hint="eastAsia"/>
        </w:rPr>
        <w:t xml:space="preserve">臀</w:t>
      </w:r>
      <w:r>
        <w:t xml:space="preserve"> → </w:t>
      </w:r>
      <w:r>
        <w:rPr>
          <w:rFonts w:hint="eastAsia"/>
        </w:rPr>
        <w:t xml:space="preserve">腘）(8</w:t>
      </w:r>
      <w:r>
        <w:t xml:space="preserve"> min)</w:t>
      </w:r>
    </w:p>
    <w:p>
      <w:pPr>
        <w:pStyle w:val="Compact"/>
        <w:numPr>
          <w:ilvl w:val="0"/>
          <w:numId w:val="1381"/>
        </w:numPr>
      </w:pPr>
      <w:r>
        <w:rPr>
          <w:rFonts w:hint="eastAsia"/>
        </w:rPr>
        <w:t xml:space="preserve">揉肾俞</w:t>
      </w:r>
      <w:r>
        <w:t xml:space="preserve"> / </w:t>
      </w:r>
      <w:r>
        <w:rPr>
          <w:rFonts w:hint="eastAsia"/>
        </w:rPr>
        <w:t xml:space="preserve">大肠俞</w:t>
      </w:r>
      <w:r>
        <w:t xml:space="preserve"> / </w:t>
      </w:r>
      <w:r>
        <w:rPr>
          <w:rFonts w:hint="eastAsia"/>
        </w:rPr>
        <w:t xml:space="preserve">腰阳关</w:t>
      </w:r>
      <w:r>
        <w:t xml:space="preserve"> (5 min)</w:t>
      </w:r>
    </w:p>
    <w:p>
      <w:pPr>
        <w:pStyle w:val="Compact"/>
        <w:numPr>
          <w:ilvl w:val="0"/>
          <w:numId w:val="1381"/>
        </w:numPr>
      </w:pPr>
      <w:r>
        <w:rPr>
          <w:rFonts w:hint="eastAsia"/>
        </w:rPr>
        <w:t xml:space="preserve">按委中</w:t>
      </w:r>
      <w:r>
        <w:t xml:space="preserve"> 5–10 </w:t>
      </w:r>
      <w:r>
        <w:rPr>
          <w:rFonts w:hint="eastAsia"/>
        </w:rPr>
        <w:t xml:space="preserve">秒</w:t>
      </w:r>
      <w:r>
        <w:t xml:space="preserve"> × 3 (2 min)</w:t>
      </w:r>
    </w:p>
    <w:p>
      <w:pPr>
        <w:pStyle w:val="Compact"/>
        <w:numPr>
          <w:ilvl w:val="0"/>
          <w:numId w:val="1381"/>
        </w:numPr>
      </w:pPr>
      <w:r>
        <w:rPr>
          <w:rFonts w:hint="eastAsia"/>
        </w:rPr>
        <w:t xml:space="preserve">抓提腰侧</w:t>
      </w:r>
      <w:r>
        <w:t xml:space="preserve"> (3 min)</w:t>
      </w:r>
    </w:p>
    <w:p>
      <w:pPr>
        <w:pStyle w:val="Compact"/>
        <w:numPr>
          <w:ilvl w:val="0"/>
          <w:numId w:val="1381"/>
        </w:numPr>
      </w:pPr>
      <w:r>
        <w:rPr>
          <w:rFonts w:hint="eastAsia"/>
        </w:rPr>
        <w:t xml:space="preserve">拉法（直腿抬高轻牵）(4</w:t>
      </w:r>
      <w:r>
        <w:t xml:space="preserve"> min)</w:t>
      </w:r>
    </w:p>
    <w:bookmarkEnd w:id="771"/>
    <w:bookmarkStart w:id="772" w:name="c2.-肩袖损伤-仰卧-侧卧"/>
    <w:p>
      <w:pPr>
        <w:pStyle w:val="Heading6"/>
      </w:pPr>
      <w:r>
        <w:rPr>
          <w:rStyle w:val="SectionNumber"/>
        </w:rPr>
        <w:t xml:space="preserve">1.3.10.1.4.7</w:t>
      </w:r>
      <w:r>
        <w:tab/>
      </w:r>
      <w:r>
        <w:t xml:space="preserve">C2. </w:t>
      </w:r>
      <w:r>
        <w:rPr>
          <w:rFonts w:hint="eastAsia"/>
        </w:rPr>
        <w:t xml:space="preserve">肩袖损伤</w:t>
      </w:r>
      <w:r>
        <w:t xml:space="preserve"> — </w:t>
      </w:r>
      <w:r>
        <w:rPr>
          <w:rFonts w:hint="eastAsia"/>
        </w:rPr>
        <w:t xml:space="preserve">仰卧</w:t>
      </w:r>
      <w:r>
        <w:t xml:space="preserve"> / </w:t>
      </w:r>
      <w:r>
        <w:rPr>
          <w:rFonts w:hint="eastAsia"/>
        </w:rPr>
        <w:t xml:space="preserve">侧卧</w:t>
      </w:r>
    </w:p>
    <w:p>
      <w:pPr>
        <w:pStyle w:val="Compact"/>
        <w:numPr>
          <w:ilvl w:val="0"/>
          <w:numId w:val="1382"/>
        </w:numPr>
      </w:pPr>
      <w:r>
        <w:rPr>
          <w:rFonts w:hint="eastAsia"/>
        </w:rPr>
        <w:t xml:space="preserve">摩肩前</w:t>
      </w:r>
      <w:r>
        <w:t xml:space="preserve"> (3 min)</w:t>
      </w:r>
    </w:p>
    <w:p>
      <w:pPr>
        <w:pStyle w:val="Compact"/>
        <w:numPr>
          <w:ilvl w:val="0"/>
          <w:numId w:val="1382"/>
        </w:numPr>
      </w:pPr>
      <w:r>
        <w:rPr>
          <w:rFonts w:hint="eastAsia"/>
        </w:rPr>
        <w:t xml:space="preserve">揉三角肌</w:t>
      </w:r>
      <w:r>
        <w:t xml:space="preserve"> (5 min)</w:t>
      </w:r>
    </w:p>
    <w:p>
      <w:pPr>
        <w:pStyle w:val="Compact"/>
        <w:numPr>
          <w:ilvl w:val="0"/>
          <w:numId w:val="1382"/>
        </w:numPr>
      </w:pPr>
      <w:r>
        <w:rPr>
          <w:rFonts w:hint="eastAsia"/>
        </w:rPr>
        <w:t xml:space="preserve">按肩髃</w:t>
      </w:r>
      <w:r>
        <w:t xml:space="preserve"> / </w:t>
      </w:r>
      <w:r>
        <w:rPr>
          <w:rFonts w:hint="eastAsia"/>
        </w:rPr>
        <w:t xml:space="preserve">肩髎</w:t>
      </w:r>
      <w:r>
        <w:t xml:space="preserve"> / </w:t>
      </w:r>
      <w:r>
        <w:rPr>
          <w:rFonts w:hint="eastAsia"/>
        </w:rPr>
        <w:t xml:space="preserve">臑俞</w:t>
      </w:r>
      <w:r>
        <w:t xml:space="preserve"> (5 min)</w:t>
      </w:r>
    </w:p>
    <w:p>
      <w:pPr>
        <w:pStyle w:val="Compact"/>
        <w:numPr>
          <w:ilvl w:val="0"/>
          <w:numId w:val="1382"/>
        </w:numPr>
      </w:pPr>
      <w:r>
        <w:rPr>
          <w:rFonts w:hint="eastAsia"/>
        </w:rPr>
        <w:t xml:space="preserve">抓提冈上肌</w:t>
      </w:r>
      <w:r>
        <w:t xml:space="preserve"> (5 min)</w:t>
      </w:r>
    </w:p>
    <w:p>
      <w:pPr>
        <w:pStyle w:val="Compact"/>
        <w:numPr>
          <w:ilvl w:val="0"/>
          <w:numId w:val="1382"/>
        </w:numPr>
      </w:pPr>
      <w:r>
        <w:rPr>
          <w:rFonts w:hint="eastAsia"/>
        </w:rPr>
        <w:t xml:space="preserve">轻拉肩关节</w:t>
      </w:r>
      <w:r>
        <w:t xml:space="preserve"> ROM (4 min)</w:t>
      </w:r>
    </w:p>
    <w:bookmarkEnd w:id="772"/>
    <w:bookmarkStart w:id="773" w:name="c3.-髂胫束综合征-itbs-侧卧患侧在上"/>
    <w:p>
      <w:pPr>
        <w:pStyle w:val="Heading6"/>
      </w:pPr>
      <w:r>
        <w:rPr>
          <w:rStyle w:val="SectionNumber"/>
        </w:rPr>
        <w:t xml:space="preserve">1.3.10.1.4.8</w:t>
      </w:r>
      <w:r>
        <w:tab/>
      </w:r>
      <w:r>
        <w:t xml:space="preserve">C3. </w:t>
      </w:r>
      <w:r>
        <w:rPr>
          <w:rFonts w:hint="eastAsia"/>
        </w:rPr>
        <w:t xml:space="preserve">髂胫束综合征</w:t>
      </w:r>
      <w:r>
        <w:t xml:space="preserve"> (ITBS) — </w:t>
      </w:r>
      <w:r>
        <w:rPr>
          <w:rFonts w:hint="eastAsia"/>
        </w:rPr>
        <w:t xml:space="preserve">侧卧（患侧在上）</w:t>
      </w:r>
    </w:p>
    <w:p>
      <w:pPr>
        <w:pStyle w:val="Compact"/>
        <w:numPr>
          <w:ilvl w:val="0"/>
          <w:numId w:val="1383"/>
        </w:numPr>
      </w:pPr>
      <w:r>
        <w:rPr>
          <w:rFonts w:hint="eastAsia"/>
        </w:rPr>
        <w:t xml:space="preserve">沿胆经推（大转子</w:t>
      </w:r>
      <w:r>
        <w:t xml:space="preserve"> → </w:t>
      </w:r>
      <w:r>
        <w:rPr>
          <w:rFonts w:hint="eastAsia"/>
        </w:rPr>
        <w:t xml:space="preserve">膝外）(5</w:t>
      </w:r>
      <w:r>
        <w:t xml:space="preserve"> min)</w:t>
      </w:r>
    </w:p>
    <w:p>
      <w:pPr>
        <w:pStyle w:val="Compact"/>
        <w:numPr>
          <w:ilvl w:val="0"/>
          <w:numId w:val="1383"/>
        </w:numPr>
      </w:pPr>
      <w:r>
        <w:rPr>
          <w:rFonts w:hint="eastAsia"/>
        </w:rPr>
        <w:t xml:space="preserve">揉阔筋膜张肌</w:t>
      </w:r>
      <w:r>
        <w:t xml:space="preserve"> (5 min)</w:t>
      </w:r>
    </w:p>
    <w:p>
      <w:pPr>
        <w:pStyle w:val="Compact"/>
        <w:numPr>
          <w:ilvl w:val="0"/>
          <w:numId w:val="1383"/>
        </w:numPr>
      </w:pPr>
      <w:r>
        <w:rPr>
          <w:rFonts w:hint="eastAsia"/>
        </w:rPr>
        <w:t xml:space="preserve">按风市</w:t>
      </w:r>
      <w:r>
        <w:t xml:space="preserve"> / </w:t>
      </w:r>
      <w:r>
        <w:rPr>
          <w:rFonts w:hint="eastAsia"/>
        </w:rPr>
        <w:t xml:space="preserve">阳陵泉</w:t>
      </w:r>
      <w:r>
        <w:t xml:space="preserve"> (3 min)</w:t>
      </w:r>
    </w:p>
    <w:p>
      <w:pPr>
        <w:pStyle w:val="Compact"/>
        <w:numPr>
          <w:ilvl w:val="0"/>
          <w:numId w:val="1383"/>
        </w:numPr>
      </w:pPr>
      <w:r>
        <w:rPr>
          <w:rFonts w:hint="eastAsia"/>
        </w:rPr>
        <w:t xml:space="preserve">抓提股外侧</w:t>
      </w:r>
      <w:r>
        <w:t xml:space="preserve"> (5 min)</w:t>
      </w:r>
    </w:p>
    <w:p>
      <w:pPr>
        <w:pStyle w:val="Compact"/>
        <w:numPr>
          <w:ilvl w:val="0"/>
          <w:numId w:val="1383"/>
        </w:numPr>
      </w:pPr>
      <w:r>
        <w:rPr>
          <w:rFonts w:hint="eastAsia"/>
        </w:rPr>
        <w:t xml:space="preserve">慢压髂胫束粘连点（≤</w:t>
      </w:r>
      <w:r>
        <w:t xml:space="preserve"> 5 </w:t>
      </w:r>
      <w:r>
        <w:rPr>
          <w:rFonts w:hint="eastAsia"/>
        </w:rPr>
        <w:t xml:space="preserve">min）</w:t>
      </w:r>
    </w:p>
    <w:bookmarkEnd w:id="773"/>
    <w:bookmarkStart w:id="774" w:name="c4.-跳跃膝髌腱炎-仰卧膝下垫枕"/>
    <w:p>
      <w:pPr>
        <w:pStyle w:val="Heading6"/>
      </w:pPr>
      <w:r>
        <w:rPr>
          <w:rStyle w:val="SectionNumber"/>
        </w:rPr>
        <w:t xml:space="preserve">1.3.10.1.4.9</w:t>
      </w:r>
      <w:r>
        <w:tab/>
      </w:r>
      <w:r>
        <w:t xml:space="preserve">C4. </w:t>
      </w:r>
      <w:r>
        <w:rPr>
          <w:rFonts w:hint="eastAsia"/>
        </w:rPr>
        <w:t xml:space="preserve">跳跃膝（髌腱炎）—</w:t>
      </w:r>
      <w:r>
        <w:t xml:space="preserve"> </w:t>
      </w:r>
      <w:r>
        <w:rPr>
          <w:rFonts w:hint="eastAsia"/>
        </w:rPr>
        <w:t xml:space="preserve">仰卧膝下垫枕</w:t>
      </w:r>
    </w:p>
    <w:p>
      <w:pPr>
        <w:pStyle w:val="Compact"/>
        <w:numPr>
          <w:ilvl w:val="0"/>
          <w:numId w:val="1384"/>
        </w:numPr>
      </w:pPr>
      <w:r>
        <w:rPr>
          <w:rFonts w:hint="eastAsia"/>
        </w:rPr>
        <w:t xml:space="preserve">揉股四头肌</w:t>
      </w:r>
      <w:r>
        <w:t xml:space="preserve"> (5 min)</w:t>
      </w:r>
    </w:p>
    <w:p>
      <w:pPr>
        <w:pStyle w:val="Compact"/>
        <w:numPr>
          <w:ilvl w:val="0"/>
          <w:numId w:val="1384"/>
        </w:numPr>
      </w:pPr>
      <w:r>
        <w:rPr>
          <w:rFonts w:hint="eastAsia"/>
        </w:rPr>
        <w:t xml:space="preserve">按梁丘</w:t>
      </w:r>
      <w:r>
        <w:t xml:space="preserve"> / </w:t>
      </w:r>
      <w:r>
        <w:rPr>
          <w:rFonts w:hint="eastAsia"/>
        </w:rPr>
        <w:t xml:space="preserve">血海</w:t>
      </w:r>
      <w:r>
        <w:t xml:space="preserve"> / </w:t>
      </w:r>
      <w:r>
        <w:rPr>
          <w:rFonts w:hint="eastAsia"/>
        </w:rPr>
        <w:t xml:space="preserve">犊鼻</w:t>
      </w:r>
      <w:r>
        <w:t xml:space="preserve"> / </w:t>
      </w:r>
      <w:r>
        <w:rPr>
          <w:rFonts w:hint="eastAsia"/>
        </w:rPr>
        <w:t xml:space="preserve">内外膝眼</w:t>
      </w:r>
      <w:r>
        <w:t xml:space="preserve"> (5 min)</w:t>
      </w:r>
    </w:p>
    <w:p>
      <w:pPr>
        <w:pStyle w:val="Compact"/>
        <w:numPr>
          <w:ilvl w:val="0"/>
          <w:numId w:val="1384"/>
        </w:numPr>
      </w:pPr>
      <w:r>
        <w:rPr>
          <w:rFonts w:hint="eastAsia"/>
        </w:rPr>
        <w:t xml:space="preserve">摩髌周（不直按髌骨）(3</w:t>
      </w:r>
      <w:r>
        <w:t xml:space="preserve"> min)</w:t>
      </w:r>
    </w:p>
    <w:p>
      <w:pPr>
        <w:pStyle w:val="Compact"/>
        <w:numPr>
          <w:ilvl w:val="0"/>
          <w:numId w:val="1384"/>
        </w:numPr>
      </w:pPr>
      <w:r>
        <w:rPr>
          <w:rFonts w:hint="eastAsia"/>
        </w:rPr>
        <w:t xml:space="preserve">拉股四头牵伸</w:t>
      </w:r>
      <w:r>
        <w:t xml:space="preserve"> (3 min)</w:t>
      </w:r>
    </w:p>
    <w:bookmarkEnd w:id="774"/>
    <w:bookmarkStart w:id="775" w:name="c5.-跟腱炎-俯卧"/>
    <w:p>
      <w:pPr>
        <w:pStyle w:val="Heading6"/>
      </w:pPr>
      <w:r>
        <w:rPr>
          <w:rStyle w:val="SectionNumber"/>
        </w:rPr>
        <w:t xml:space="preserve">1.3.10.1.4.10</w:t>
      </w:r>
      <w:r>
        <w:tab/>
      </w:r>
      <w:r>
        <w:t xml:space="preserve">C5. </w:t>
      </w:r>
      <w:r>
        <w:rPr>
          <w:rFonts w:hint="eastAsia"/>
        </w:rPr>
        <w:t xml:space="preserve">跟腱炎</w:t>
      </w:r>
      <w:r>
        <w:t xml:space="preserve"> — </w:t>
      </w:r>
      <w:r>
        <w:rPr>
          <w:rFonts w:hint="eastAsia"/>
        </w:rPr>
        <w:t xml:space="preserve">俯卧</w:t>
      </w:r>
    </w:p>
    <w:p>
      <w:pPr>
        <w:pStyle w:val="Compact"/>
        <w:numPr>
          <w:ilvl w:val="0"/>
          <w:numId w:val="1385"/>
        </w:numPr>
      </w:pPr>
      <w:r>
        <w:rPr>
          <w:rFonts w:hint="eastAsia"/>
        </w:rPr>
        <w:t xml:space="preserve">揉小腿三头肌</w:t>
      </w:r>
      <w:r>
        <w:t xml:space="preserve"> (5 min)</w:t>
      </w:r>
    </w:p>
    <w:p>
      <w:pPr>
        <w:pStyle w:val="Compact"/>
        <w:numPr>
          <w:ilvl w:val="0"/>
          <w:numId w:val="1385"/>
        </w:numPr>
      </w:pPr>
      <w:r>
        <w:rPr>
          <w:rFonts w:hint="eastAsia"/>
        </w:rPr>
        <w:t xml:space="preserve">按承山</w:t>
      </w:r>
      <w:r>
        <w:t xml:space="preserve"> / </w:t>
      </w:r>
      <w:r>
        <w:rPr>
          <w:rFonts w:hint="eastAsia"/>
        </w:rPr>
        <w:t xml:space="preserve">昆仑</w:t>
      </w:r>
      <w:r>
        <w:t xml:space="preserve"> / </w:t>
      </w:r>
      <w:r>
        <w:rPr>
          <w:rFonts w:hint="eastAsia"/>
        </w:rPr>
        <w:t xml:space="preserve">太溪</w:t>
      </w:r>
      <w:r>
        <w:t xml:space="preserve"> (3 min)</w:t>
      </w:r>
    </w:p>
    <w:p>
      <w:pPr>
        <w:pStyle w:val="Compact"/>
        <w:numPr>
          <w:ilvl w:val="0"/>
          <w:numId w:val="1385"/>
        </w:numPr>
      </w:pPr>
      <w:r>
        <w:rPr>
          <w:rFonts w:hint="eastAsia"/>
        </w:rPr>
        <w:t xml:space="preserve">慢压跟腱两侧</w:t>
      </w:r>
      <w:r>
        <w:t xml:space="preserve"> (5 min)</w:t>
      </w:r>
    </w:p>
    <w:p>
      <w:pPr>
        <w:pStyle w:val="Compact"/>
        <w:numPr>
          <w:ilvl w:val="0"/>
          <w:numId w:val="1385"/>
        </w:numPr>
      </w:pPr>
      <w:r>
        <w:rPr>
          <w:rFonts w:hint="eastAsia"/>
        </w:rPr>
        <w:t xml:space="preserve">摩足底</w:t>
      </w:r>
      <w:r>
        <w:t xml:space="preserve"> (3 min)</w:t>
      </w:r>
    </w:p>
    <w:bookmarkEnd w:id="775"/>
    <w:bookmarkStart w:id="776" w:name="c6.-踝扭伤恢复期-48h-无急性肿热"/>
    <w:p>
      <w:pPr>
        <w:pStyle w:val="Heading6"/>
      </w:pPr>
      <w:r>
        <w:rPr>
          <w:rStyle w:val="SectionNumber"/>
        </w:rPr>
        <w:t xml:space="preserve">1.3.10.1.4.11</w:t>
      </w:r>
      <w:r>
        <w:tab/>
      </w:r>
      <w:r>
        <w:t xml:space="preserve">C6. </w:t>
      </w:r>
      <w:r>
        <w:rPr>
          <w:rFonts w:hint="eastAsia"/>
        </w:rPr>
        <w:t xml:space="preserve">踝扭伤恢复期（≥</w:t>
      </w:r>
      <w:r>
        <w:t xml:space="preserve"> 48h </w:t>
      </w:r>
      <w:r>
        <w:rPr>
          <w:rFonts w:hint="eastAsia"/>
        </w:rPr>
        <w:t xml:space="preserve">无急性肿热）</w:t>
      </w:r>
    </w:p>
    <w:p>
      <w:pPr>
        <w:pStyle w:val="Compact"/>
        <w:numPr>
          <w:ilvl w:val="0"/>
          <w:numId w:val="1386"/>
        </w:numPr>
      </w:pPr>
      <w:r>
        <w:rPr>
          <w:rFonts w:hint="eastAsia"/>
        </w:rPr>
        <w:t xml:space="preserve">摩踝周</w:t>
      </w:r>
      <w:r>
        <w:t xml:space="preserve"> (3 min)</w:t>
      </w:r>
    </w:p>
    <w:p>
      <w:pPr>
        <w:pStyle w:val="Compact"/>
        <w:numPr>
          <w:ilvl w:val="0"/>
          <w:numId w:val="1386"/>
        </w:numPr>
      </w:pPr>
      <w:r>
        <w:rPr>
          <w:rFonts w:hint="eastAsia"/>
        </w:rPr>
        <w:t xml:space="preserve">揉腓骨长短肌</w:t>
      </w:r>
      <w:r>
        <w:t xml:space="preserve"> / </w:t>
      </w:r>
      <w:r>
        <w:rPr>
          <w:rFonts w:hint="eastAsia"/>
        </w:rPr>
        <w:t xml:space="preserve">胫前</w:t>
      </w:r>
      <w:r>
        <w:t xml:space="preserve"> (4 min)</w:t>
      </w:r>
    </w:p>
    <w:p>
      <w:pPr>
        <w:pStyle w:val="Compact"/>
        <w:numPr>
          <w:ilvl w:val="0"/>
          <w:numId w:val="1386"/>
        </w:numPr>
      </w:pPr>
      <w:r>
        <w:rPr>
          <w:rFonts w:hint="eastAsia"/>
        </w:rPr>
        <w:t xml:space="preserve">按解溪</w:t>
      </w:r>
      <w:r>
        <w:t xml:space="preserve"> / </w:t>
      </w:r>
      <w:r>
        <w:rPr>
          <w:rFonts w:hint="eastAsia"/>
        </w:rPr>
        <w:t xml:space="preserve">丘墟</w:t>
      </w:r>
      <w:r>
        <w:t xml:space="preserve"> / </w:t>
      </w:r>
      <w:r>
        <w:rPr>
          <w:rFonts w:hint="eastAsia"/>
        </w:rPr>
        <w:t xml:space="preserve">申脉</w:t>
      </w:r>
      <w:r>
        <w:t xml:space="preserve"> / </w:t>
      </w:r>
      <w:r>
        <w:rPr>
          <w:rFonts w:hint="eastAsia"/>
        </w:rPr>
        <w:t xml:space="preserve">照海</w:t>
      </w:r>
      <w:r>
        <w:t xml:space="preserve"> (3 min)</w:t>
      </w:r>
    </w:p>
    <w:p>
      <w:pPr>
        <w:pStyle w:val="Compact"/>
        <w:numPr>
          <w:ilvl w:val="0"/>
          <w:numId w:val="1386"/>
        </w:numPr>
      </w:pPr>
      <w:r>
        <w:rPr>
          <w:rFonts w:hint="eastAsia"/>
        </w:rPr>
        <w:t xml:space="preserve">慢压韧带瘢痕</w:t>
      </w:r>
      <w:r>
        <w:t xml:space="preserve"> (3 min)</w:t>
      </w:r>
    </w:p>
    <w:p>
      <w:pPr>
        <w:pStyle w:val="Compact"/>
        <w:numPr>
          <w:ilvl w:val="0"/>
          <w:numId w:val="1386"/>
        </w:numPr>
      </w:pPr>
      <w:r>
        <w:rPr>
          <w:rFonts w:hint="eastAsia"/>
        </w:rPr>
        <w:t xml:space="preserve">拉踝关节松动（背屈</w:t>
      </w:r>
      <w:r>
        <w:t xml:space="preserve"> / </w:t>
      </w:r>
      <w:r>
        <w:rPr>
          <w:rFonts w:hint="eastAsia"/>
        </w:rPr>
        <w:t xml:space="preserve">跖屈）(3</w:t>
      </w:r>
      <w:r>
        <w:t xml:space="preserve"> min)</w:t>
      </w:r>
    </w:p>
    <w:bookmarkEnd w:id="776"/>
    <w:bookmarkStart w:id="777" w:name="步骤-3持续观察与即时调整"/>
    <w:p>
      <w:pPr>
        <w:pStyle w:val="Heading6"/>
      </w:pPr>
      <w:r>
        <w:rPr>
          <w:rStyle w:val="SectionNumber"/>
        </w:rPr>
        <w:t xml:space="preserve">1.3.10.1.4.12</w:t>
      </w:r>
      <w:r>
        <w:tab/>
      </w:r>
      <w:r>
        <w:rPr>
          <w:rFonts w:hint="eastAsia"/>
        </w:rPr>
        <w:t xml:space="preserve">步骤</w:t>
      </w:r>
      <w:r>
        <w:t xml:space="preserve"> </w:t>
      </w:r>
      <w:r>
        <w:rPr>
          <w:rFonts w:hint="eastAsia"/>
        </w:rPr>
        <w:t xml:space="preserve">3：持续观察与即时调整</w:t>
      </w:r>
    </w:p>
    <w:p>
      <w:pPr>
        <w:pStyle w:val="FirstParagraph"/>
      </w:pPr>
      <w:r>
        <w:rPr>
          <w:rFonts w:hint="eastAsia"/>
        </w:rPr>
        <w:t xml:space="preserve">每</w:t>
      </w:r>
      <w:r>
        <w:t xml:space="preserve"> 5 </w:t>
      </w:r>
      <w:r>
        <w:rPr>
          <w:rFonts w:hint="eastAsia"/>
        </w:rPr>
        <w:t xml:space="preserve">分钟主动询问：</w:t>
      </w:r>
      <w:r>
        <w:t xml:space="preserve"> </w:t>
      </w:r>
      <w:r>
        <w:t xml:space="preserve">-</w:t>
      </w:r>
      <w:r>
        <w:t xml:space="preserve"> </w:t>
      </w:r>
      <w:r>
        <w:rPr>
          <w:rFonts w:hint="eastAsia"/>
        </w:rPr>
        <w:t xml:space="preserve">“压力</w:t>
      </w:r>
      <w:r>
        <w:t xml:space="preserve"> OK </w:t>
      </w:r>
      <w:r>
        <w:rPr>
          <w:rFonts w:hint="eastAsia"/>
        </w:rPr>
        <w:t xml:space="preserve">吗？”</w:t>
      </w:r>
      <w:r>
        <w:t xml:space="preserve"> </w:t>
      </w:r>
      <w:r>
        <w:t xml:space="preserve">— </w:t>
      </w:r>
      <w:r>
        <w:rPr>
          <w:rFonts w:hint="eastAsia"/>
        </w:rPr>
        <w:t xml:space="preserve">调整</w:t>
      </w:r>
      <w:r>
        <w:t xml:space="preserve"> VAS </w:t>
      </w:r>
      <w:r>
        <w:rPr>
          <w:rFonts w:hint="eastAsia"/>
        </w:rPr>
        <w:t xml:space="preserve">至</w:t>
      </w:r>
      <w:r>
        <w:t xml:space="preserve"> ≤ 6</w:t>
      </w:r>
      <w:r>
        <w:t xml:space="preserve"> </w:t>
      </w:r>
      <w:r>
        <w:t xml:space="preserve">-</w:t>
      </w:r>
      <w:r>
        <w:t xml:space="preserve"> </w:t>
      </w:r>
      <w:r>
        <w:rPr>
          <w:rFonts w:hint="eastAsia"/>
        </w:rPr>
        <w:t xml:space="preserve">“呼吸</w:t>
      </w:r>
      <w:r>
        <w:t xml:space="preserve"> OK </w:t>
      </w:r>
      <w:r>
        <w:rPr>
          <w:rFonts w:hint="eastAsia"/>
        </w:rPr>
        <w:t xml:space="preserve">吗？”</w:t>
      </w:r>
      <w:r>
        <w:t xml:space="preserve"> </w:t>
      </w:r>
      <w:r>
        <w:t xml:space="preserve">— </w:t>
      </w:r>
      <w:r>
        <w:rPr>
          <w:rFonts w:hint="eastAsia"/>
        </w:rPr>
        <w:t xml:space="preserve">引导深长呼吸</w:t>
      </w:r>
      <w:r>
        <w:t xml:space="preserve"> </w:t>
      </w:r>
      <w:r>
        <w:t xml:space="preserve">- </w:t>
      </w:r>
      <w:r>
        <w:rPr>
          <w:rFonts w:hint="eastAsia"/>
        </w:rPr>
        <w:t xml:space="preserve">面色</w:t>
      </w:r>
      <w:r>
        <w:t xml:space="preserve"> / </w:t>
      </w:r>
      <w:r>
        <w:rPr>
          <w:rFonts w:hint="eastAsia"/>
        </w:rPr>
        <w:t xml:space="preserve">出汗</w:t>
      </w:r>
      <w:r>
        <w:t xml:space="preserve"> / </w:t>
      </w:r>
      <w:r>
        <w:rPr>
          <w:rFonts w:hint="eastAsia"/>
        </w:rPr>
        <w:t xml:space="preserve">肌张力</w:t>
      </w:r>
      <w:r>
        <w:t xml:space="preserve"> — </w:t>
      </w:r>
      <w:r>
        <w:rPr>
          <w:rFonts w:hint="eastAsia"/>
        </w:rPr>
        <w:t xml:space="preserve">术者自行观察</w:t>
      </w:r>
    </w:p>
    <w:bookmarkEnd w:id="777"/>
    <w:bookmarkStart w:id="778" w:name="步骤-4紧急情况处置"/>
    <w:p>
      <w:pPr>
        <w:pStyle w:val="Heading6"/>
      </w:pPr>
      <w:r>
        <w:rPr>
          <w:rStyle w:val="SectionNumber"/>
        </w:rPr>
        <w:t xml:space="preserve">1.3.10.1.4.13</w:t>
      </w:r>
      <w:r>
        <w:tab/>
      </w:r>
      <w:r>
        <w:rPr>
          <w:rFonts w:hint="eastAsia"/>
        </w:rPr>
        <w:t xml:space="preserve">步骤</w:t>
      </w:r>
      <w:r>
        <w:t xml:space="preserve"> </w:t>
      </w:r>
      <w:r>
        <w:rPr>
          <w:rFonts w:hint="eastAsia"/>
        </w:rPr>
        <w:t xml:space="preserve">4：紧急情况处置</w:t>
      </w:r>
    </w:p>
    <w:tbl>
      <w:tblPr>
        <w:tblStyle w:val="Table"/>
        <w:tblW w:type="auto" w:w="0"/>
        <w:tblLook w:firstRow="1" w:lastRow="0" w:firstColumn="0" w:lastColumn="0" w:noHBand="0" w:noVBand="0" w:val="0020"/>
        <w:tblBorders>
          <w:top w:val="single" w:sz="12" w:color="7F7F7F"/>
          <w:bottom w:val="single" w:sz="12" w:color="7F7F7F"/>
          <w:insideH w:val="single" w:sz="6" w:color="7F7F7F"/>
          <w:left w:val="nil"/>
          <w:right w:val="nil"/>
          <w:insideV w:val="nil"/>
        </w:tblBorders>
      </w:tblPr>
      <w:tblGrid>
        <w:gridCol w:w="3960"/>
        <w:gridCol w:w="3960"/>
      </w:tblGrid>
      <w:tr>
        <w:trPr>
          <w:tblHeader w:val="on"/>
        </w:trPr>
        <w:tc>
          <w:tcPr>
            <w:shd w:val="clear" w:color="auto" w:fill="E7E6E6"/>
          </w:tcPr>
          <w:p>
            <w:pPr>
              <w:pStyle w:val="Compact"/>
            </w:pPr>
            <w:r>
              <w:rPr>
                <w:rFonts w:hint="eastAsia"/>
                <w:b/>
              </w:rPr>
              <w:t xml:space="preserve">情况</w:t>
            </w:r>
          </w:p>
        </w:tc>
        <w:tc>
          <w:tcPr>
            <w:shd w:val="clear" w:color="auto" w:fill="E7E6E6"/>
          </w:tcPr>
          <w:p>
            <w:pPr>
              <w:pStyle w:val="Compact"/>
            </w:pPr>
            <w:r>
              <w:rPr>
                <w:rFonts w:hint="eastAsia"/>
                <w:b/>
              </w:rPr>
              <w:t xml:space="preserve">立即动作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晕厥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平卧抬腿、补水电解质、监测脉搏；&gt;</w:t>
            </w:r>
            <w:r>
              <w:t xml:space="preserve"> 5 </w:t>
            </w:r>
            <w:r>
              <w:rPr>
                <w:rFonts w:hint="eastAsia"/>
              </w:rPr>
              <w:t xml:space="preserve">分钟未恢复</w:t>
            </w:r>
            <w:r>
              <w:t xml:space="preserve"> → 999</w:t>
            </w:r>
          </w:p>
        </w:tc>
      </w:tr>
      <w:tr>
        <w:tc>
          <w:tcPr>
            <w:shd w:val="clear" w:color="auto" w:fill="F7F7F7"/>
          </w:tcPr>
          <w:p>
            <w:pPr>
              <w:pStyle w:val="Compact"/>
            </w:pPr>
            <w:r>
              <w:rPr>
                <w:rFonts w:hint="eastAsia"/>
              </w:rPr>
              <w:t xml:space="preserve">抽筋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rPr>
                <w:rFonts w:hint="eastAsia"/>
              </w:rPr>
              <w:t xml:space="preserve">反向轻柔牵伸、按承山</w:t>
            </w:r>
            <w:r>
              <w:t xml:space="preserve"> / </w:t>
            </w:r>
            <w:r>
              <w:rPr>
                <w:rFonts w:hint="eastAsia"/>
              </w:rPr>
              <w:t xml:space="preserve">阳陵泉、补水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隐性骨折征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立即停手</w:t>
            </w:r>
            <w:r>
              <w:t xml:space="preserve"> → </w:t>
            </w:r>
            <w:r>
              <w:rPr>
                <w:rFonts w:hint="eastAsia"/>
              </w:rPr>
              <w:t xml:space="preserve">转介影像学</w:t>
            </w:r>
          </w:p>
        </w:tc>
      </w:tr>
      <w:tr>
        <w:tc>
          <w:tcPr>
            <w:shd w:val="clear" w:color="auto" w:fill="F7F7F7"/>
          </w:tcPr>
          <w:p>
            <w:pPr>
              <w:pStyle w:val="Compact"/>
            </w:pPr>
            <w:r>
              <w:rPr>
                <w:rFonts w:hint="eastAsia"/>
              </w:rPr>
              <w:t xml:space="preserve">横纹肌溶解疑似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rPr>
                <w:rFonts w:hint="eastAsia"/>
              </w:rPr>
              <w:t xml:space="preserve">立即停手</w:t>
            </w:r>
            <w:r>
              <w:t xml:space="preserve"> → 999 </w:t>
            </w:r>
            <w:r>
              <w:rPr>
                <w:rFonts w:hint="eastAsia"/>
              </w:rPr>
              <w:t xml:space="preserve">急诊转介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过度换气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慢呼吸引导、口袋呼吸法</w:t>
            </w:r>
          </w:p>
        </w:tc>
      </w:tr>
      <w:tr>
        <w:tc>
          <w:tcPr>
            <w:shd w:val="clear" w:color="auto" w:fill="F7F7F7"/>
          </w:tcPr>
          <w:p>
            <w:pPr>
              <w:pStyle w:val="Compact"/>
            </w:pPr>
            <w:r>
              <w:t xml:space="preserve">VAS ≥ 7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rPr>
                <w:rFonts w:hint="eastAsia"/>
              </w:rPr>
              <w:t xml:space="preserve">立即减压、评估、必要时停手</w:t>
            </w:r>
          </w:p>
        </w:tc>
      </w:tr>
    </w:tbl>
    <w:bookmarkEnd w:id="778"/>
    <w:bookmarkStart w:id="779" w:name="步骤-5收手2-分钟"/>
    <w:p>
      <w:pPr>
        <w:pStyle w:val="Heading6"/>
      </w:pPr>
      <w:r>
        <w:rPr>
          <w:rStyle w:val="SectionNumber"/>
        </w:rPr>
        <w:t xml:space="preserve">1.3.10.1.4.14</w:t>
      </w:r>
      <w:r>
        <w:tab/>
      </w:r>
      <w:r>
        <w:rPr>
          <w:rFonts w:hint="eastAsia"/>
        </w:rPr>
        <w:t xml:space="preserve">步骤</w:t>
      </w:r>
      <w:r>
        <w:t xml:space="preserve"> </w:t>
      </w:r>
      <w:r>
        <w:rPr>
          <w:rFonts w:hint="eastAsia"/>
        </w:rPr>
        <w:t xml:space="preserve">5：收手（2</w:t>
      </w:r>
      <w:r>
        <w:t xml:space="preserve"> </w:t>
      </w:r>
      <w:r>
        <w:rPr>
          <w:rFonts w:hint="eastAsia"/>
        </w:rPr>
        <w:t xml:space="preserve">分钟）</w:t>
      </w:r>
    </w:p>
    <w:p>
      <w:pPr>
        <w:pStyle w:val="Compact"/>
        <w:numPr>
          <w:ilvl w:val="0"/>
          <w:numId w:val="1387"/>
        </w:numPr>
      </w:pPr>
      <w:r>
        <w:rPr>
          <w:rFonts w:hint="eastAsia"/>
        </w:rPr>
        <w:t xml:space="preserve">双手轻覆收功穴（大椎</w:t>
      </w:r>
      <w:r>
        <w:t xml:space="preserve"> / </w:t>
      </w:r>
      <w:r>
        <w:rPr>
          <w:rFonts w:hint="eastAsia"/>
        </w:rPr>
        <w:t xml:space="preserve">下丹田）</w:t>
      </w:r>
    </w:p>
    <w:p>
      <w:pPr>
        <w:pStyle w:val="Compact"/>
        <w:numPr>
          <w:ilvl w:val="0"/>
          <w:numId w:val="1387"/>
        </w:numPr>
      </w:pPr>
      <w:r>
        <w:rPr>
          <w:rFonts w:hint="eastAsia"/>
        </w:rPr>
        <w:t xml:space="preserve">告知”服务即将结束”</w:t>
      </w:r>
    </w:p>
    <w:p>
      <w:pPr>
        <w:pStyle w:val="Compact"/>
        <w:numPr>
          <w:ilvl w:val="0"/>
          <w:numId w:val="1387"/>
        </w:numPr>
      </w:pPr>
      <w:r>
        <w:rPr>
          <w:rFonts w:hint="eastAsia"/>
        </w:rPr>
        <w:t xml:space="preserve">协助客户翻身</w:t>
      </w:r>
      <w:r>
        <w:t xml:space="preserve"> → </w:t>
      </w:r>
      <w:r>
        <w:rPr>
          <w:rFonts w:hint="eastAsia"/>
        </w:rPr>
        <w:t xml:space="preserve">坐起前先静卧</w:t>
      </w:r>
      <w:r>
        <w:t xml:space="preserve"> 30 </w:t>
      </w:r>
      <w:r>
        <w:rPr>
          <w:rFonts w:hint="eastAsia"/>
        </w:rPr>
        <w:t xml:space="preserve">秒</w:t>
      </w:r>
    </w:p>
    <w:bookmarkEnd w:id="779"/>
    <w:bookmarkEnd w:id="780"/>
    <w:bookmarkStart w:id="781" w:name="五自评-互评-checklist-1"/>
    <w:p>
      <w:pPr>
        <w:pStyle w:val="Heading5"/>
      </w:pPr>
      <w:r>
        <w:rPr>
          <w:rStyle w:val="SectionNumber"/>
        </w:rPr>
        <w:t xml:space="preserve">1.3.10.1.5</w:t>
      </w:r>
      <w:r>
        <w:tab/>
      </w:r>
      <w:r>
        <w:rPr>
          <w:rFonts w:hint="eastAsia"/>
        </w:rPr>
        <w:t xml:space="preserve">五、自评</w:t>
      </w:r>
      <w:r>
        <w:t xml:space="preserve"> / </w:t>
      </w:r>
      <w:r>
        <w:rPr>
          <w:rFonts w:hint="eastAsia"/>
        </w:rPr>
        <w:t xml:space="preserve">互评</w:t>
      </w:r>
      <w:r>
        <w:t xml:space="preserve"> Checklist</w:t>
      </w:r>
    </w:p>
    <w:tbl>
      <w:tblPr>
        <w:tblStyle w:val="Table"/>
        <w:tblW w:type="auto" w:w="0"/>
        <w:tblLook w:firstRow="1" w:lastRow="0" w:firstColumn="0" w:lastColumn="0" w:noHBand="0" w:noVBand="0" w:val="0020"/>
        <w:tblBorders>
          <w:top w:val="single" w:sz="12" w:color="7F7F7F"/>
          <w:bottom w:val="single" w:sz="12" w:color="7F7F7F"/>
          <w:insideH w:val="single" w:sz="6" w:color="7F7F7F"/>
          <w:left w:val="nil"/>
          <w:right w:val="nil"/>
          <w:insideV w:val="nil"/>
        </w:tblBorders>
      </w:tblPr>
      <w:tblGrid>
        <w:gridCol w:w="2640"/>
        <w:gridCol w:w="2640"/>
        <w:gridCol w:w="2640"/>
      </w:tblGrid>
      <w:tr>
        <w:trPr>
          <w:tblHeader w:val="on"/>
        </w:trPr>
        <w:tc>
          <w:tcPr>
            <w:shd w:val="clear" w:color="auto" w:fill="E7E6E6"/>
          </w:tcPr>
          <w:p>
            <w:pPr>
              <w:pStyle w:val="Compact"/>
            </w:pPr>
            <w:r>
              <w:rPr>
                <w:b/>
              </w:rPr>
              <w:t xml:space="preserve">#</w:t>
            </w:r>
          </w:p>
        </w:tc>
        <w:tc>
          <w:tcPr>
            <w:shd w:val="clear" w:color="auto" w:fill="E7E6E6"/>
          </w:tcPr>
          <w:p>
            <w:pPr>
              <w:pStyle w:val="Compact"/>
            </w:pPr>
            <w:r>
              <w:rPr>
                <w:rFonts w:hint="eastAsia"/>
                <w:b/>
              </w:rPr>
              <w:t xml:space="preserve">项目</w:t>
            </w:r>
          </w:p>
        </w:tc>
        <w:tc>
          <w:tcPr>
            <w:shd w:val="clear" w:color="auto" w:fill="E7E6E6"/>
          </w:tcPr>
          <w:p>
            <w:pPr>
              <w:pStyle w:val="Compact"/>
            </w:pPr>
            <w:r>
              <w:rPr>
                <w:b/>
              </w:rPr>
              <w:t xml:space="preserve">✓</w:t>
            </w:r>
          </w:p>
        </w:tc>
      </w:tr>
      <w:tr>
        <w:tc>
          <w:tcPr/>
          <w:p>
            <w:pPr>
              <w:pStyle w:val="Compact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起手前介质暖手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>
            <w:shd w:val="clear" w:color="auto" w:fill="F7F7F7"/>
          </w:tcPr>
          <w:p>
            <w:pPr>
              <w:pStyle w:val="Compact"/>
            </w:pPr>
            <w:r>
              <w:t xml:space="preserve">2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rPr>
                <w:rFonts w:hint="eastAsia"/>
              </w:rPr>
              <w:t xml:space="preserve">八种手法均能演示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3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力度/速度匹配情境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>
            <w:shd w:val="clear" w:color="auto" w:fill="F7F7F7"/>
          </w:tcPr>
          <w:p>
            <w:pPr>
              <w:pStyle w:val="Compact"/>
            </w:pPr>
            <w:r>
              <w:t xml:space="preserve">4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rPr>
                <w:rFonts w:hint="eastAsia"/>
              </w:rPr>
              <w:t xml:space="preserve">体位转换流畅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5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隐私</w:t>
            </w:r>
            <w:r>
              <w:t xml:space="preserve"> draping </w:t>
            </w:r>
            <w:r>
              <w:rPr>
                <w:rFonts w:hint="eastAsia"/>
              </w:rPr>
              <w:t xml:space="preserve">全程合规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>
            <w:shd w:val="clear" w:color="auto" w:fill="F7F7F7"/>
          </w:tcPr>
          <w:p>
            <w:pPr>
              <w:pStyle w:val="Compact"/>
            </w:pPr>
            <w:r>
              <w:t xml:space="preserve">6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rPr>
                <w:rFonts w:hint="eastAsia"/>
              </w:rPr>
              <w:t xml:space="preserve">每</w:t>
            </w:r>
            <w:r>
              <w:t xml:space="preserve"> 5 </w:t>
            </w:r>
            <w:r>
              <w:rPr>
                <w:rFonts w:hint="eastAsia"/>
              </w:rPr>
              <w:t xml:space="preserve">分钟询问反应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7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紧急情况处置正确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>
            <w:shd w:val="clear" w:color="auto" w:fill="F7F7F7"/>
          </w:tcPr>
          <w:p>
            <w:pPr>
              <w:pStyle w:val="Compact"/>
            </w:pPr>
            <w:r>
              <w:t xml:space="preserve">8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rPr>
                <w:rFonts w:hint="eastAsia"/>
              </w:rPr>
              <w:t xml:space="preserve">推拿师身体力学正确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9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时长控制（±</w:t>
            </w:r>
            <w:r>
              <w:t xml:space="preserve"> 5 </w:t>
            </w:r>
            <w:r>
              <w:rPr>
                <w:rFonts w:hint="eastAsia"/>
              </w:rPr>
              <w:t xml:space="preserve">min）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>
            <w:shd w:val="clear" w:color="auto" w:fill="F7F7F7"/>
          </w:tcPr>
          <w:p>
            <w:pPr>
              <w:pStyle w:val="Compact"/>
            </w:pPr>
            <w:r>
              <w:t xml:space="preserve">10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rPr>
                <w:rFonts w:hint="eastAsia"/>
              </w:rPr>
              <w:t xml:space="preserve">收手仪式完整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</w:p>
        </w:tc>
      </w:tr>
    </w:tbl>
    <w:bookmarkEnd w:id="781"/>
    <w:bookmarkEnd w:id="782"/>
    <w:bookmarkEnd w:id="783"/>
    <w:bookmarkStart w:id="810" w:name="c03kk-03-work-sheet-3"/>
    <w:p>
      <w:pPr>
        <w:pStyle w:val="Heading3"/>
      </w:pPr>
      <w:bookmarkStart w:id="8043" w:name="_Toc_8043"/>
      <w:r>
        <w:rPr>
          <w:rStyle w:val="SectionNumber"/>
          <w:b/>
          <w:color w:val="0B5EA6"/>
        </w:rPr>
        <w:t xml:space="preserve">1.3.11</w:t>
      </w:r>
      <w:r>
        <w:rPr>
          <w:b/>
          <w:color w:val="0B5EA6"/>
        </w:rPr>
        <w:tab/>
      </w:r>
      <w:r>
        <w:rPr>
          <w:b/>
          <w:color w:val="0B5EA6"/>
        </w:rPr>
        <w:t xml:space="preserve">[C03/KK-03] Work Sheet 3</w:t>
      </w:r>
      <w:bookmarkEnd w:id="8043"/>
    </w:p>
    <w:p>
      <w:pPr>
        <w:pStyle w:val="FirstParagraph"/>
      </w:pPr>
    </w:p>
    <w:p>
      <w:pPr>
        <w:pStyle w:val="BodyText"/>
      </w:pPr>
      <w:r>
        <w:t xml:space="preserve">JABATAN PEMBANGUNAN KEMAHIRAN (JPK)</w:t>
      </w:r>
      <w:r>
        <w:t xml:space="preserve"> </w:t>
      </w:r>
      <w:r>
        <w:t xml:space="preserve">TINGKAT 7-8, BLOK D4, KOMPLEKS D,</w:t>
      </w:r>
      <w:r>
        <w:t xml:space="preserve"> </w:t>
      </w:r>
      <w:r>
        <w:t xml:space="preserve">PUSAT PENTADBIRAN KERAJAAN PERSEKUTUAN,</w:t>
      </w:r>
      <w:r>
        <w:t xml:space="preserve"> </w:t>
      </w:r>
      <w:r>
        <w:t xml:space="preserve">62530 PUTRAJAYA</w:t>
      </w:r>
    </w:p>
    <w:bookmarkStart w:id="784" w:name="kertas-kerja-9"/>
    <w:p>
      <w:pPr>
        <w:pStyle w:val="Heading5"/>
      </w:pPr>
      <w:r>
        <w:rPr>
          <w:rStyle w:val="SectionNumber"/>
        </w:rPr>
        <w:t xml:space="preserve">1.3.11.0.1</w:t>
      </w:r>
      <w:r>
        <w:tab/>
      </w:r>
      <w:r>
        <w:t xml:space="preserve">KERTAS KERJA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  <w:tblBorders>
          <w:top w:val="single" w:sz="12" w:color="7F7F7F"/>
          <w:bottom w:val="single" w:sz="12" w:color="7F7F7F"/>
          <w:insideH w:val="single" w:sz="6" w:color="7F7F7F"/>
          <w:left w:val="nil"/>
          <w:right w:val="nil"/>
          <w:insideV w:val="nil"/>
        </w:tblBorders>
      </w:tblPr>
      <w:tblGrid>
        <w:gridCol w:w="3960"/>
        <w:gridCol w:w="3960"/>
      </w:tblGrid>
      <w:tr>
        <w:trPr>
          <w:tblHeader w:val="on"/>
        </w:trPr>
        <w:tc>
          <w:tcPr>
            <w:shd w:val="clear" w:color="auto" w:fill="E7E6E6"/>
          </w:tcPr>
          <w:p>
            <w:pPr>
              <w:pStyle w:val="Compact"/>
            </w:pPr>
            <w:r>
              <w:rPr>
                <w:b/>
              </w:rPr>
              <w:t xml:space="preserve">Medan</w:t>
            </w:r>
          </w:p>
        </w:tc>
        <w:tc>
          <w:tcPr>
            <w:shd w:val="clear" w:color="auto" w:fill="E7E6E6"/>
          </w:tcPr>
          <w:p>
            <w:pPr>
              <w:pStyle w:val="Compact"/>
            </w:pPr>
            <w:r>
              <w:rPr>
                <w:b/>
              </w:rPr>
              <w:t xml:space="preserve">Nilai</w:t>
            </w:r>
          </w:p>
        </w:tc>
      </w:tr>
      <w:tr>
        <w:tc>
          <w:tcPr/>
          <w:p>
            <w:pPr>
              <w:pStyle w:val="Compact"/>
            </w:pPr>
            <w:r>
              <w:t xml:space="preserve">KOD DAN NAMA PROGRAM</w:t>
            </w:r>
          </w:p>
        </w:tc>
        <w:tc>
          <w:tcPr/>
          <w:p>
            <w:pPr>
              <w:pStyle w:val="Compact"/>
            </w:pPr>
            <w:r>
              <w:t xml:space="preserve">MP-031-3:2016 PERKHIDMATAN TUINALOGI</w:t>
            </w:r>
          </w:p>
        </w:tc>
      </w:tr>
      <w:tr>
        <w:tc>
          <w:tcPr>
            <w:shd w:val="clear" w:color="auto" w:fill="F7F7F7"/>
          </w:tcPr>
          <w:p>
            <w:pPr>
              <w:pStyle w:val="Compact"/>
            </w:pPr>
            <w:r>
              <w:t xml:space="preserve">TAHAP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t xml:space="preserve">3</w:t>
            </w:r>
          </w:p>
        </w:tc>
      </w:tr>
      <w:tr>
        <w:tc>
          <w:tcPr/>
          <w:p>
            <w:pPr>
              <w:pStyle w:val="Compact"/>
            </w:pPr>
            <w:r>
              <w:t xml:space="preserve">KOD DAN TAJUK UNIT KOMPETENSI</w:t>
            </w:r>
          </w:p>
        </w:tc>
        <w:tc>
          <w:tcPr/>
          <w:p>
            <w:pPr>
              <w:pStyle w:val="Compact"/>
            </w:pPr>
            <w:r>
              <w:t xml:space="preserve">MP-031-3:2016-C03 TUINALOGY SERVICES APPLICATION</w:t>
            </w:r>
          </w:p>
        </w:tc>
      </w:tr>
      <w:tr>
        <w:tc>
          <w:tcPr>
            <w:shd w:val="clear" w:color="auto" w:fill="F7F7F7"/>
          </w:tcPr>
          <w:p>
            <w:pPr>
              <w:pStyle w:val="Compact"/>
            </w:pPr>
            <w:r>
              <w:t xml:space="preserve">NO. DAN PERNYATAAN AKTIVITI KERJA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t xml:space="preserve">1. CARRY OUT TUINALOGY BASIC TECHNIQUES</w:t>
            </w:r>
            <w:r>
              <w:t xml:space="preserve">2. CARRY OUT TUINALOGY MERIDIAN AND ACUPOINT MANIPULATION</w:t>
            </w:r>
            <w:r>
              <w:t xml:space="preserve">3. CARRY OUT TUINALOGY SPECIFIC PROCEDURES</w:t>
            </w:r>
            <w:r>
              <w:t xml:space="preserve">4. RECORD TUINALOGY SERVICES APPLICATION ACTIVITIES</w:t>
            </w:r>
          </w:p>
        </w:tc>
      </w:tr>
      <w:tr>
        <w:tc>
          <w:tcPr/>
          <w:p>
            <w:pPr>
              <w:pStyle w:val="Compact"/>
            </w:pPr>
            <w:r>
              <w:t xml:space="preserve">NO. KOD</w:t>
            </w:r>
          </w:p>
        </w:tc>
        <w:tc>
          <w:tcPr/>
          <w:p>
            <w:pPr>
              <w:pStyle w:val="Compact"/>
            </w:pPr>
            <w:r>
              <w:t xml:space="preserve">MP-031-3:2016-C03/KK(3/3)</w:t>
            </w:r>
          </w:p>
        </w:tc>
      </w:tr>
      <w:tr>
        <w:tc>
          <w:tcPr>
            <w:shd w:val="clear" w:color="auto" w:fill="F7F7F7"/>
          </w:tcPr>
          <w:p>
            <w:pPr>
              <w:pStyle w:val="Compact"/>
            </w:pPr>
            <w:r>
              <w:t xml:space="preserve">Muka Surat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t xml:space="preserve">1/1</w:t>
            </w:r>
          </w:p>
        </w:tc>
      </w:tr>
      <w:tr>
        <w:tc>
          <w:tcPr/>
          <w:p>
            <w:pPr>
              <w:pStyle w:val="Compact"/>
            </w:pPr>
            <w:r>
              <w:t xml:space="preserve">WARNA KERTAS</w:t>
            </w:r>
          </w:p>
        </w:tc>
        <w:tc>
          <w:tcPr/>
          <w:p>
            <w:pPr>
              <w:pStyle w:val="Compact"/>
            </w:pPr>
            <w:r>
              <w:t xml:space="preserve">BIRU (Blue)</w:t>
            </w:r>
          </w:p>
        </w:tc>
      </w:tr>
    </w:tbl>
    <w:p>
      <w:pPr>
        <w:pStyle w:val="BodyText"/>
      </w:pPr>
      <w:r>
        <w:rPr>
          <w:b/>
          <w:bCs/>
        </w:rPr>
        <w:t xml:space="preserve">TAJUK:</w:t>
      </w:r>
      <w:r>
        <w:t xml:space="preserve"> </w:t>
      </w:r>
      <w:r>
        <w:rPr>
          <w:rFonts w:hint="eastAsia"/>
        </w:rPr>
        <w:t xml:space="preserve">工作单</w:t>
      </w:r>
      <w:r>
        <w:t xml:space="preserve"> KK(3/3) — </w:t>
      </w:r>
      <w:r>
        <w:rPr>
          <w:rFonts w:hint="eastAsia"/>
        </w:rPr>
        <w:t xml:space="preserve">恢复跟踪与运动建议</w:t>
      </w:r>
    </w:p>
    <w:p>
      <w:pPr>
        <w:pStyle w:val="BodyText"/>
      </w:pPr>
      <w:r>
        <w:rPr>
          <w:b/>
          <w:bCs/>
        </w:rPr>
        <w:t xml:space="preserve">TUJUAN:</w:t>
      </w:r>
      <w:r>
        <w:t xml:space="preserve"> </w:t>
      </w:r>
      <w:r>
        <w:rPr>
          <w:rFonts w:hint="eastAsia"/>
        </w:rPr>
        <w:t xml:space="preserve">学员须独立完成运动推拿服务后的全部管理工作：</w:t>
      </w:r>
    </w:p>
    <w:p>
      <w:pPr>
        <w:pStyle w:val="BodyText"/>
      </w:pPr>
      <w:r>
        <w:rPr>
          <w:b/>
          <w:bCs/>
        </w:rPr>
        <w:t xml:space="preserve">ARAHAN:</w:t>
      </w:r>
      <w:r>
        <w:t xml:space="preserve"> </w:t>
      </w:r>
      <w:r>
        <w:t xml:space="preserve">Pelatih dikehendaki melaksanakan tugasan/kerja mengikut prosedur yang ditetapkan dalam kertas ini. Rujuk pensyarah sekiranya perlu penjelasan lanjut.</w:t>
      </w:r>
    </w:p>
    <w:bookmarkEnd w:id="784"/>
    <w:bookmarkStart w:id="809" w:name="工作单-kk33-恢复跟踪与运动建议"/>
    <w:p>
      <w:pPr>
        <w:pStyle w:val="Heading4"/>
      </w:pPr>
      <w:r>
        <w:rPr>
          <w:rStyle w:val="SectionNumber"/>
        </w:rPr>
        <w:t xml:space="preserve">1.3.11.1</w:t>
      </w:r>
      <w:r>
        <w:tab/>
      </w:r>
      <w:r>
        <w:rPr>
          <w:rFonts w:hint="eastAsia"/>
        </w:rPr>
        <w:t xml:space="preserve">工作单</w:t>
      </w:r>
      <w:r>
        <w:t xml:space="preserve"> KK(3/3) — </w:t>
      </w:r>
      <w:r>
        <w:rPr>
          <w:rFonts w:hint="eastAsia"/>
        </w:rPr>
        <w:t xml:space="preserve">恢复跟踪与运动建议</w:t>
      </w:r>
    </w:p>
    <w:p>
      <w:pPr>
        <w:pStyle w:val="FirstParagraph"/>
      </w:pPr>
      <w:r>
        <w:rPr>
          <w:rFonts w:hint="eastAsia"/>
          <w:b/>
          <w:bCs/>
        </w:rPr>
        <w:t xml:space="preserve">对应理论：</w:t>
      </w:r>
      <w:r>
        <w:t xml:space="preserve"> </w:t>
      </w:r>
      <w:r>
        <w:t xml:space="preserve">KP-03 / KT-03</w:t>
      </w:r>
    </w:p>
    <w:bookmarkStart w:id="785" w:name="一任务说明-9"/>
    <w:p>
      <w:pPr>
        <w:pStyle w:val="Heading5"/>
      </w:pPr>
      <w:r>
        <w:rPr>
          <w:rStyle w:val="SectionNumber"/>
        </w:rPr>
        <w:t xml:space="preserve">1.3.11.1.1</w:t>
      </w:r>
      <w:r>
        <w:tab/>
      </w:r>
      <w:r>
        <w:rPr>
          <w:rFonts w:hint="eastAsia"/>
        </w:rPr>
        <w:t xml:space="preserve">一、任务说明</w:t>
      </w:r>
    </w:p>
    <w:p>
      <w:pPr>
        <w:pStyle w:val="FirstParagraph"/>
      </w:pPr>
      <w:r>
        <w:rPr>
          <w:rFonts w:hint="eastAsia"/>
        </w:rPr>
        <w:t xml:space="preserve">学员须独立完成运动推拿服务后的全部管理工作：</w:t>
      </w:r>
      <w:r>
        <w:t xml:space="preserve"> </w:t>
      </w:r>
      <w:r>
        <w:t xml:space="preserve">1. </w:t>
      </w:r>
      <w:r>
        <w:rPr>
          <w:rFonts w:hint="eastAsia"/>
        </w:rPr>
        <w:t xml:space="preserve">评估运动员客户服务后状态</w:t>
      </w:r>
      <w:r>
        <w:t xml:space="preserve"> </w:t>
      </w:r>
      <w:r>
        <w:t xml:space="preserve">2. </w:t>
      </w:r>
      <w:r>
        <w:rPr>
          <w:rFonts w:hint="eastAsia"/>
        </w:rPr>
        <w:t xml:space="preserve">给予离场建议与自我护理指导</w:t>
      </w:r>
      <w:r>
        <w:t xml:space="preserve"> </w:t>
      </w:r>
      <w:r>
        <w:t xml:space="preserve">3. </w:t>
      </w:r>
      <w:r>
        <w:rPr>
          <w:rFonts w:hint="eastAsia"/>
        </w:rPr>
        <w:t xml:space="preserve">处理服务后不适</w:t>
      </w:r>
      <w:r>
        <w:t xml:space="preserve"> </w:t>
      </w:r>
      <w:r>
        <w:t xml:space="preserve">4. </w:t>
      </w:r>
      <w:r>
        <w:rPr>
          <w:rFonts w:hint="eastAsia"/>
        </w:rPr>
        <w:t xml:space="preserve">识别红旗征并执行转介</w:t>
      </w:r>
      <w:r>
        <w:t xml:space="preserve"> </w:t>
      </w:r>
      <w:r>
        <w:t xml:space="preserve">5. </w:t>
      </w:r>
      <w:r>
        <w:rPr>
          <w:rFonts w:hint="eastAsia"/>
        </w:rPr>
        <w:t xml:space="preserve">完整更新客户档案</w:t>
      </w:r>
      <w:r>
        <w:t xml:space="preserve"> </w:t>
      </w:r>
      <w:r>
        <w:t xml:space="preserve">6. </w:t>
      </w:r>
      <w:r>
        <w:rPr>
          <w:rFonts w:hint="eastAsia"/>
        </w:rPr>
        <w:t xml:space="preserve">安排复诊频率</w:t>
      </w:r>
    </w:p>
    <w:bookmarkEnd w:id="785"/>
    <w:bookmarkStart w:id="786" w:name="二所需工具与材料-1"/>
    <w:p>
      <w:pPr>
        <w:pStyle w:val="Heading5"/>
      </w:pPr>
      <w:r>
        <w:rPr>
          <w:rStyle w:val="SectionNumber"/>
        </w:rPr>
        <w:t xml:space="preserve">1.3.11.1.2</w:t>
      </w:r>
      <w:r>
        <w:tab/>
      </w:r>
      <w:r>
        <w:rPr>
          <w:rFonts w:hint="eastAsia"/>
        </w:rPr>
        <w:t xml:space="preserve">二、所需工具与材料</w:t>
      </w:r>
    </w:p>
    <w:tbl>
      <w:tblPr>
        <w:tblStyle w:val="Table"/>
        <w:tblW w:type="auto" w:w="0"/>
        <w:tblLook w:firstRow="1" w:lastRow="0" w:firstColumn="0" w:lastColumn="0" w:noHBand="0" w:noVBand="0" w:val="0020"/>
        <w:tblBorders>
          <w:top w:val="single" w:sz="12" w:color="7F7F7F"/>
          <w:bottom w:val="single" w:sz="12" w:color="7F7F7F"/>
          <w:insideH w:val="single" w:sz="6" w:color="7F7F7F"/>
          <w:left w:val="nil"/>
          <w:right w:val="nil"/>
          <w:insideV w:val="nil"/>
        </w:tblBorders>
      </w:tblPr>
      <w:tblGrid>
        <w:gridCol w:w="3960"/>
        <w:gridCol w:w="3960"/>
      </w:tblGrid>
      <w:tr>
        <w:trPr>
          <w:tblHeader w:val="on"/>
        </w:trPr>
        <w:tc>
          <w:tcPr>
            <w:shd w:val="clear" w:color="auto" w:fill="E7E6E6"/>
          </w:tcPr>
          <w:p>
            <w:pPr>
              <w:pStyle w:val="Compact"/>
            </w:pPr>
            <w:r>
              <w:rPr>
                <w:rFonts w:hint="eastAsia"/>
                <w:b/>
              </w:rPr>
              <w:t xml:space="preserve">项目</w:t>
            </w:r>
          </w:p>
        </w:tc>
        <w:tc>
          <w:tcPr>
            <w:shd w:val="clear" w:color="auto" w:fill="E7E6E6"/>
          </w:tcPr>
          <w:p>
            <w:pPr>
              <w:pStyle w:val="Compact"/>
            </w:pPr>
            <w:r>
              <w:rPr>
                <w:rFonts w:hint="eastAsia"/>
                <w:b/>
              </w:rPr>
              <w:t xml:space="preserve">数量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客户档案表（运动员版）</w:t>
            </w:r>
          </w:p>
        </w:tc>
        <w:tc>
          <w:tcPr/>
          <w:p>
            <w:pPr>
              <w:pStyle w:val="Compact"/>
            </w:pPr>
            <w:r>
              <w:t xml:space="preserve">1</w:t>
            </w:r>
          </w:p>
        </w:tc>
      </w:tr>
      <w:tr>
        <w:tc>
          <w:tcPr>
            <w:shd w:val="clear" w:color="auto" w:fill="F7F7F7"/>
          </w:tcPr>
          <w:p>
            <w:pPr>
              <w:pStyle w:val="Compact"/>
            </w:pPr>
            <w:r>
              <w:t xml:space="preserve">VAS </w:t>
            </w:r>
            <w:r>
              <w:rPr>
                <w:rFonts w:hint="eastAsia"/>
              </w:rPr>
              <w:t xml:space="preserve">卡</w:t>
            </w:r>
            <w:r>
              <w:t xml:space="preserve"> + Borg RPE </w:t>
            </w:r>
            <w:r>
              <w:rPr>
                <w:rFonts w:hint="eastAsia"/>
              </w:rPr>
              <w:t xml:space="preserve">卡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rPr>
                <w:rFonts w:hint="eastAsia"/>
              </w:rPr>
              <w:t xml:space="preserve">各</w:t>
            </w:r>
            <w:r>
              <w:t xml:space="preserve"> 1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量角器（ROM</w:t>
            </w:r>
            <w:r>
              <w:t xml:space="preserve"> </w:t>
            </w:r>
            <w:r>
              <w:rPr>
                <w:rFonts w:hint="eastAsia"/>
              </w:rPr>
              <w:t xml:space="preserve">测量）</w:t>
            </w:r>
          </w:p>
        </w:tc>
        <w:tc>
          <w:tcPr/>
          <w:p>
            <w:pPr>
              <w:pStyle w:val="Compact"/>
            </w:pPr>
            <w:r>
              <w:t xml:space="preserve">1</w:t>
            </w:r>
          </w:p>
        </w:tc>
      </w:tr>
      <w:tr>
        <w:tc>
          <w:tcPr>
            <w:shd w:val="clear" w:color="auto" w:fill="F7F7F7"/>
          </w:tcPr>
          <w:p>
            <w:pPr>
              <w:pStyle w:val="Compact"/>
            </w:pPr>
            <w:r>
              <w:rPr>
                <w:rFonts w:hint="eastAsia"/>
              </w:rPr>
              <w:t xml:space="preserve">温水</w:t>
            </w:r>
            <w:r>
              <w:t xml:space="preserve"> + </w:t>
            </w:r>
            <w:r>
              <w:rPr>
                <w:rFonts w:hint="eastAsia"/>
              </w:rPr>
              <w:t xml:space="preserve">电解质（如需要）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rPr>
                <w:rFonts w:hint="eastAsia"/>
              </w:rPr>
              <w:t xml:space="preserve">备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自我护理建议卡（中英双语）</w:t>
            </w:r>
          </w:p>
        </w:tc>
        <w:tc>
          <w:tcPr/>
          <w:p>
            <w:pPr>
              <w:pStyle w:val="Compact"/>
            </w:pPr>
            <w:r>
              <w:t xml:space="preserve">1</w:t>
            </w:r>
          </w:p>
        </w:tc>
      </w:tr>
      <w:tr>
        <w:tc>
          <w:tcPr>
            <w:shd w:val="clear" w:color="auto" w:fill="F7F7F7"/>
          </w:tcPr>
          <w:p>
            <w:pPr>
              <w:pStyle w:val="Compact"/>
            </w:pPr>
            <w:r>
              <w:rPr>
                <w:rFonts w:hint="eastAsia"/>
              </w:rPr>
              <w:t xml:space="preserve">转介信模板</w:t>
            </w:r>
            <w:r>
              <w:t xml:space="preserve"> + </w:t>
            </w:r>
            <w:r>
              <w:rPr>
                <w:rFonts w:hint="eastAsia"/>
              </w:rPr>
              <w:t xml:space="preserve">信封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rPr>
                <w:rFonts w:hint="eastAsia"/>
              </w:rPr>
              <w:t xml:space="preserve">备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中心</w:t>
            </w:r>
            <w:r>
              <w:t xml:space="preserve"> / </w:t>
            </w:r>
            <w:r>
              <w:rPr>
                <w:rFonts w:hint="eastAsia"/>
              </w:rPr>
              <w:t xml:space="preserve">推拿师印章</w:t>
            </w:r>
          </w:p>
        </w:tc>
        <w:tc>
          <w:tcPr/>
          <w:p>
            <w:pPr>
              <w:pStyle w:val="Compact"/>
            </w:pPr>
            <w:r>
              <w:t xml:space="preserve">1</w:t>
            </w:r>
          </w:p>
        </w:tc>
      </w:tr>
      <w:tr>
        <w:tc>
          <w:tcPr>
            <w:shd w:val="clear" w:color="auto" w:fill="F7F7F7"/>
          </w:tcPr>
          <w:p>
            <w:pPr>
              <w:pStyle w:val="Compact"/>
            </w:pPr>
            <w:r>
              <w:rPr>
                <w:rFonts w:hint="eastAsia"/>
              </w:rPr>
              <w:t xml:space="preserve">复诊预约表</w:t>
            </w:r>
            <w:r>
              <w:t xml:space="preserve"> / </w:t>
            </w:r>
            <w:r>
              <w:rPr>
                <w:rFonts w:hint="eastAsia"/>
              </w:rPr>
              <w:t xml:space="preserve">系统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t xml:space="preserve">1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急救箱位置确认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</w:tr>
    </w:tbl>
    <w:bookmarkEnd w:id="786"/>
    <w:bookmarkStart w:id="787" w:name="三安全与职业操守-9"/>
    <w:p>
      <w:pPr>
        <w:pStyle w:val="Heading5"/>
      </w:pPr>
      <w:r>
        <w:rPr>
          <w:rStyle w:val="SectionNumber"/>
        </w:rPr>
        <w:t xml:space="preserve">1.3.11.1.3</w:t>
      </w:r>
      <w:r>
        <w:tab/>
      </w:r>
      <w:r>
        <w:rPr>
          <w:rFonts w:hint="eastAsia"/>
        </w:rPr>
        <w:t xml:space="preserve">三、安全与职业操守</w:t>
      </w:r>
    </w:p>
    <w:p>
      <w:pPr>
        <w:pStyle w:val="Compact"/>
        <w:numPr>
          <w:ilvl w:val="0"/>
          <w:numId w:val="1388"/>
        </w:numPr>
      </w:pPr>
      <w:r>
        <w:rPr>
          <w:rFonts w:hint="eastAsia"/>
        </w:rPr>
        <w:t xml:space="preserve">服务后</w:t>
      </w:r>
      <w:r>
        <w:t xml:space="preserve"> 5–10 </w:t>
      </w:r>
      <w:r>
        <w:rPr>
          <w:rFonts w:hint="eastAsia"/>
        </w:rPr>
        <w:t xml:space="preserve">分钟方可起身，避免体位性低血压</w:t>
      </w:r>
    </w:p>
    <w:p>
      <w:pPr>
        <w:pStyle w:val="Compact"/>
        <w:numPr>
          <w:ilvl w:val="0"/>
          <w:numId w:val="1388"/>
        </w:numPr>
      </w:pPr>
      <w:r>
        <w:rPr>
          <w:rFonts w:hint="eastAsia"/>
        </w:rPr>
        <w:t xml:space="preserve">红旗征零容忍：识别即停、即转介</w:t>
      </w:r>
    </w:p>
    <w:p>
      <w:pPr>
        <w:pStyle w:val="Compact"/>
        <w:numPr>
          <w:ilvl w:val="0"/>
          <w:numId w:val="1388"/>
        </w:numPr>
      </w:pPr>
      <w:r>
        <w:t xml:space="preserve">PDPA </w:t>
      </w:r>
      <w:r>
        <w:rPr>
          <w:rFonts w:hint="eastAsia"/>
        </w:rPr>
        <w:t xml:space="preserve">2010：转介信仅含必要信息</w:t>
      </w:r>
    </w:p>
    <w:p>
      <w:pPr>
        <w:pStyle w:val="Compact"/>
        <w:numPr>
          <w:ilvl w:val="0"/>
          <w:numId w:val="1388"/>
        </w:numPr>
      </w:pPr>
      <w:r>
        <w:rPr>
          <w:rFonts w:hint="eastAsia"/>
        </w:rPr>
        <w:t xml:space="preserve">客户档案记录须</w:t>
      </w:r>
      <w:r>
        <w:t xml:space="preserve"> 24 h </w:t>
      </w:r>
      <w:r>
        <w:rPr>
          <w:rFonts w:hint="eastAsia"/>
        </w:rPr>
        <w:t xml:space="preserve">内完成</w:t>
      </w:r>
    </w:p>
    <w:p>
      <w:pPr>
        <w:pStyle w:val="Compact"/>
        <w:numPr>
          <w:ilvl w:val="0"/>
          <w:numId w:val="1388"/>
        </w:numPr>
      </w:pPr>
      <w:r>
        <w:rPr>
          <w:rFonts w:hint="eastAsia"/>
        </w:rPr>
        <w:t xml:space="preserve">涂改禁用涂改液</w:t>
      </w:r>
      <w:r>
        <w:t xml:space="preserve"> / </w:t>
      </w:r>
      <w:r>
        <w:rPr>
          <w:rFonts w:hint="eastAsia"/>
        </w:rPr>
        <w:t xml:space="preserve">撕毁；划线</w:t>
      </w:r>
      <w:r>
        <w:t xml:space="preserve"> + </w:t>
      </w:r>
      <w:r>
        <w:rPr>
          <w:rFonts w:hint="eastAsia"/>
        </w:rPr>
        <w:t xml:space="preserve">签名</w:t>
      </w:r>
      <w:r>
        <w:t xml:space="preserve"> + </w:t>
      </w:r>
      <w:r>
        <w:rPr>
          <w:rFonts w:hint="eastAsia"/>
        </w:rPr>
        <w:t xml:space="preserve">日期</w:t>
      </w:r>
    </w:p>
    <w:bookmarkEnd w:id="787"/>
    <w:bookmarkStart w:id="807" w:name="四操作步骤-5"/>
    <w:p>
      <w:pPr>
        <w:pStyle w:val="Heading5"/>
      </w:pPr>
      <w:r>
        <w:rPr>
          <w:rStyle w:val="SectionNumber"/>
        </w:rPr>
        <w:t xml:space="preserve">1.3.11.1.4</w:t>
      </w:r>
      <w:r>
        <w:tab/>
      </w:r>
      <w:r>
        <w:rPr>
          <w:rFonts w:hint="eastAsia"/>
        </w:rPr>
        <w:t xml:space="preserve">四、操作步骤</w:t>
      </w:r>
    </w:p>
    <w:bookmarkStart w:id="788" w:name="步骤-1客户原位休息510-分钟"/>
    <w:p>
      <w:pPr>
        <w:pStyle w:val="Heading6"/>
      </w:pPr>
      <w:r>
        <w:rPr>
          <w:rStyle w:val="SectionNumber"/>
        </w:rPr>
        <w:t xml:space="preserve">1.3.11.1.4.1</w:t>
      </w:r>
      <w:r>
        <w:tab/>
      </w:r>
      <w:r>
        <w:rPr>
          <w:rFonts w:hint="eastAsia"/>
        </w:rPr>
        <w:t xml:space="preserve">步骤</w:t>
      </w:r>
      <w:r>
        <w:t xml:space="preserve"> </w:t>
      </w:r>
      <w:r>
        <w:rPr>
          <w:rFonts w:hint="eastAsia"/>
        </w:rPr>
        <w:t xml:space="preserve">1：客户原位休息（5–10</w:t>
      </w:r>
      <w:r>
        <w:t xml:space="preserve"> </w:t>
      </w:r>
      <w:r>
        <w:rPr>
          <w:rFonts w:hint="eastAsia"/>
        </w:rPr>
        <w:t xml:space="preserve">分钟）</w:t>
      </w:r>
    </w:p>
    <w:p>
      <w:pPr>
        <w:pStyle w:val="Compact"/>
        <w:numPr>
          <w:ilvl w:val="0"/>
          <w:numId w:val="1389"/>
        </w:numPr>
      </w:pPr>
      <w:r>
        <w:rPr>
          <w:rFonts w:hint="eastAsia"/>
        </w:rPr>
        <w:t xml:space="preserve">协助客户保持原体位静卧</w:t>
      </w:r>
    </w:p>
    <w:p>
      <w:pPr>
        <w:pStyle w:val="Compact"/>
        <w:numPr>
          <w:ilvl w:val="0"/>
          <w:numId w:val="1389"/>
        </w:numPr>
      </w:pPr>
      <w:r>
        <w:rPr>
          <w:rFonts w:hint="eastAsia"/>
        </w:rPr>
        <w:t xml:space="preserve">盖浴巾保暖</w:t>
      </w:r>
    </w:p>
    <w:p>
      <w:pPr>
        <w:pStyle w:val="Compact"/>
        <w:numPr>
          <w:ilvl w:val="0"/>
          <w:numId w:val="1389"/>
        </w:numPr>
      </w:pPr>
      <w:r>
        <w:rPr>
          <w:rFonts w:hint="eastAsia"/>
        </w:rPr>
        <w:t xml:space="preserve">静音环境</w:t>
      </w:r>
    </w:p>
    <w:p>
      <w:pPr>
        <w:pStyle w:val="Compact"/>
        <w:numPr>
          <w:ilvl w:val="0"/>
          <w:numId w:val="1389"/>
        </w:numPr>
      </w:pPr>
      <w:r>
        <w:rPr>
          <w:rFonts w:hint="eastAsia"/>
        </w:rPr>
        <w:t xml:space="preserve">远端观察客户反应（嗜睡</w:t>
      </w:r>
      <w:r>
        <w:t xml:space="preserve"> / </w:t>
      </w:r>
      <w:r>
        <w:rPr>
          <w:rFonts w:hint="eastAsia"/>
        </w:rPr>
        <w:t xml:space="preserve">烦躁</w:t>
      </w:r>
      <w:r>
        <w:t xml:space="preserve"> / </w:t>
      </w:r>
      <w:r>
        <w:rPr>
          <w:rFonts w:hint="eastAsia"/>
        </w:rPr>
        <w:t xml:space="preserve">异常）</w:t>
      </w:r>
    </w:p>
    <w:bookmarkEnd w:id="788"/>
    <w:bookmarkStart w:id="789" w:name="步骤-2服务后评估5-分钟"/>
    <w:p>
      <w:pPr>
        <w:pStyle w:val="Heading6"/>
      </w:pPr>
      <w:r>
        <w:rPr>
          <w:rStyle w:val="SectionNumber"/>
        </w:rPr>
        <w:t xml:space="preserve">1.3.11.1.4.2</w:t>
      </w:r>
      <w:r>
        <w:tab/>
      </w:r>
      <w:r>
        <w:rPr>
          <w:rFonts w:hint="eastAsia"/>
        </w:rPr>
        <w:t xml:space="preserve">步骤</w:t>
      </w:r>
      <w:r>
        <w:t xml:space="preserve"> </w:t>
      </w:r>
      <w:r>
        <w:rPr>
          <w:rFonts w:hint="eastAsia"/>
        </w:rPr>
        <w:t xml:space="preserve">2：服务后评估（5</w:t>
      </w:r>
      <w:r>
        <w:t xml:space="preserve"> </w:t>
      </w:r>
      <w:r>
        <w:rPr>
          <w:rFonts w:hint="eastAsia"/>
        </w:rPr>
        <w:t xml:space="preserve">分钟）</w:t>
      </w:r>
    </w:p>
    <w:bookmarkEnd w:id="789"/>
    <w:bookmarkStart w:id="790" w:name="a.-主观评估"/>
    <w:p>
      <w:pPr>
        <w:pStyle w:val="Heading6"/>
      </w:pPr>
      <w:r>
        <w:rPr>
          <w:rStyle w:val="SectionNumber"/>
        </w:rPr>
        <w:t xml:space="preserve">1.3.11.1.4.3</w:t>
      </w:r>
      <w:r>
        <w:tab/>
      </w:r>
      <w:r>
        <w:t xml:space="preserve">2A. </w:t>
      </w:r>
      <w:r>
        <w:rPr>
          <w:rFonts w:hint="eastAsia"/>
        </w:rPr>
        <w:t xml:space="preserve">主观评估</w:t>
      </w:r>
    </w:p>
    <w:p>
      <w:pPr>
        <w:pStyle w:val="Compact"/>
        <w:numPr>
          <w:ilvl w:val="0"/>
          <w:numId w:val="1390"/>
        </w:numPr>
      </w:pPr>
      <w:r>
        <w:rPr>
          <w:rFonts w:hint="eastAsia"/>
          <w:b/>
          <w:bCs/>
        </w:rPr>
        <w:t xml:space="preserve">疼痛</w:t>
      </w:r>
      <w:r>
        <w:rPr>
          <w:b/>
          <w:bCs/>
        </w:rPr>
        <w:t xml:space="preserve"> VAS</w:t>
      </w:r>
      <w:r>
        <w:t xml:space="preserve"> </w:t>
      </w:r>
      <w:r>
        <w:t xml:space="preserve">0–10 </w:t>
      </w:r>
      <w:r>
        <w:rPr>
          <w:rFonts w:hint="eastAsia"/>
        </w:rPr>
        <w:t xml:space="preserve">复测</w:t>
      </w:r>
    </w:p>
    <w:p>
      <w:pPr>
        <w:pStyle w:val="Compact"/>
        <w:numPr>
          <w:ilvl w:val="0"/>
          <w:numId w:val="1390"/>
        </w:numPr>
      </w:pPr>
      <w:r>
        <w:rPr>
          <w:rFonts w:hint="eastAsia"/>
          <w:b/>
          <w:bCs/>
        </w:rPr>
        <w:t xml:space="preserve">疲劳</w:t>
      </w:r>
      <w:r>
        <w:rPr>
          <w:b/>
          <w:bCs/>
        </w:rPr>
        <w:t xml:space="preserve"> RPE</w:t>
      </w:r>
      <w:r>
        <w:t xml:space="preserve"> </w:t>
      </w:r>
      <w:r>
        <w:t xml:space="preserve">Borg 6–20 </w:t>
      </w:r>
      <w:r>
        <w:rPr>
          <w:rFonts w:hint="eastAsia"/>
        </w:rPr>
        <w:t xml:space="preserve">复测</w:t>
      </w:r>
    </w:p>
    <w:p>
      <w:pPr>
        <w:pStyle w:val="Compact"/>
        <w:numPr>
          <w:ilvl w:val="0"/>
          <w:numId w:val="1390"/>
        </w:numPr>
      </w:pPr>
      <w:r>
        <w:rPr>
          <w:rFonts w:hint="eastAsia"/>
          <w:b/>
          <w:bCs/>
        </w:rPr>
        <w:t xml:space="preserve">情绪自评</w:t>
      </w:r>
      <w:r>
        <w:t xml:space="preserve"> </w:t>
      </w:r>
      <w:r>
        <w:rPr>
          <w:rFonts w:hint="eastAsia"/>
        </w:rPr>
        <w:t xml:space="preserve">放松</w:t>
      </w:r>
      <w:r>
        <w:t xml:space="preserve"> / </w:t>
      </w:r>
      <w:r>
        <w:rPr>
          <w:rFonts w:hint="eastAsia"/>
        </w:rPr>
        <w:t xml:space="preserve">平稳</w:t>
      </w:r>
      <w:r>
        <w:t xml:space="preserve"> / </w:t>
      </w:r>
      <w:r>
        <w:rPr>
          <w:rFonts w:hint="eastAsia"/>
        </w:rPr>
        <w:t xml:space="preserve">烦躁</w:t>
      </w:r>
    </w:p>
    <w:p>
      <w:pPr>
        <w:pStyle w:val="Compact"/>
        <w:numPr>
          <w:ilvl w:val="0"/>
          <w:numId w:val="1390"/>
        </w:numPr>
      </w:pPr>
      <w:r>
        <w:rPr>
          <w:rFonts w:hint="eastAsia"/>
          <w:b/>
          <w:bCs/>
        </w:rPr>
        <w:t xml:space="preserve">客户主诉</w:t>
      </w:r>
      <w:r>
        <w:t xml:space="preserve"> </w:t>
      </w:r>
      <w:r>
        <w:rPr>
          <w:rFonts w:hint="eastAsia"/>
        </w:rPr>
        <w:t xml:space="preserve">服务过程感受</w:t>
      </w:r>
    </w:p>
    <w:bookmarkEnd w:id="790"/>
    <w:bookmarkStart w:id="791" w:name="b.-客观评估"/>
    <w:p>
      <w:pPr>
        <w:pStyle w:val="Heading6"/>
      </w:pPr>
      <w:r>
        <w:rPr>
          <w:rStyle w:val="SectionNumber"/>
        </w:rPr>
        <w:t xml:space="preserve">1.3.11.1.4.4</w:t>
      </w:r>
      <w:r>
        <w:tab/>
      </w:r>
      <w:r>
        <w:t xml:space="preserve">2B. </w:t>
      </w:r>
      <w:r>
        <w:rPr>
          <w:rFonts w:hint="eastAsia"/>
        </w:rPr>
        <w:t xml:space="preserve">客观评估</w:t>
      </w:r>
    </w:p>
    <w:p>
      <w:pPr>
        <w:pStyle w:val="Compact"/>
        <w:numPr>
          <w:ilvl w:val="0"/>
          <w:numId w:val="1391"/>
        </w:numPr>
      </w:pPr>
      <w:r>
        <w:rPr>
          <w:rFonts w:hint="eastAsia"/>
          <w:b/>
          <w:bCs/>
        </w:rPr>
        <w:t xml:space="preserve">活动度</w:t>
      </w:r>
      <w:r>
        <w:rPr>
          <w:b/>
          <w:bCs/>
        </w:rPr>
        <w:t xml:space="preserve"> (ROM)</w:t>
      </w:r>
      <w:r>
        <w:t xml:space="preserve"> </w:t>
      </w:r>
      <w:r>
        <w:rPr>
          <w:rFonts w:hint="eastAsia"/>
        </w:rPr>
        <w:t xml:space="preserve">量角器测患处</w:t>
      </w:r>
    </w:p>
    <w:p>
      <w:pPr>
        <w:pStyle w:val="Compact"/>
        <w:numPr>
          <w:ilvl w:val="0"/>
          <w:numId w:val="1391"/>
        </w:numPr>
      </w:pPr>
      <w:r>
        <w:rPr>
          <w:rFonts w:hint="eastAsia"/>
          <w:b/>
          <w:bCs/>
        </w:rPr>
        <w:t xml:space="preserve">肌张力</w:t>
      </w:r>
      <w:r>
        <w:t xml:space="preserve"> </w:t>
      </w:r>
      <w:r>
        <w:rPr>
          <w:rFonts w:hint="eastAsia"/>
        </w:rPr>
        <w:t xml:space="preserve">触诊关键肌群</w:t>
      </w:r>
    </w:p>
    <w:p>
      <w:pPr>
        <w:pStyle w:val="Compact"/>
        <w:numPr>
          <w:ilvl w:val="0"/>
          <w:numId w:val="1391"/>
        </w:numPr>
      </w:pPr>
      <w:r>
        <w:rPr>
          <w:rFonts w:hint="eastAsia"/>
          <w:b/>
          <w:bCs/>
        </w:rPr>
        <w:t xml:space="preserve">生命体征</w:t>
      </w:r>
      <w:r>
        <w:t xml:space="preserve"> </w:t>
      </w:r>
      <w:r>
        <w:rPr>
          <w:rFonts w:hint="eastAsia"/>
        </w:rPr>
        <w:t xml:space="preserve">脉搏、呼吸、面色</w:t>
      </w:r>
    </w:p>
    <w:bookmarkEnd w:id="791"/>
    <w:bookmarkStart w:id="792" w:name="c.-服务前后对比记录"/>
    <w:p>
      <w:pPr>
        <w:pStyle w:val="Heading6"/>
      </w:pPr>
      <w:r>
        <w:rPr>
          <w:rStyle w:val="SectionNumber"/>
        </w:rPr>
        <w:t xml:space="preserve">1.3.11.1.4.5</w:t>
      </w:r>
      <w:r>
        <w:tab/>
      </w:r>
      <w:r>
        <w:t xml:space="preserve">2C. </w:t>
      </w:r>
      <w:r>
        <w:rPr>
          <w:rFonts w:hint="eastAsia"/>
        </w:rPr>
        <w:t xml:space="preserve">服务前后对比记录</w:t>
      </w:r>
    </w:p>
    <w:p>
      <w:pPr>
        <w:pStyle w:val="SourceCode"/>
      </w:pPr>
      <w:r>
        <w:rPr>
          <w:rStyle w:val="VerbatimChar"/>
          <w:rFonts w:hint="eastAsia"/>
        </w:rPr>
        <w:t xml:space="preserve">项目</w:t>
      </w:r>
      <w:r>
        <w:rPr>
          <w:rStyle w:val="VerbatimChar"/>
        </w:rPr>
        <w:t xml:space="preserve">         | </w:t>
      </w:r>
      <w:r>
        <w:rPr>
          <w:rStyle w:val="VerbatimChar"/>
          <w:rFonts w:hint="eastAsia"/>
        </w:rPr>
        <w:t xml:space="preserve">术前</w:t>
      </w:r>
      <w:r>
        <w:rPr>
          <w:rStyle w:val="VerbatimChar"/>
        </w:rPr>
        <w:t xml:space="preserve">    | </w:t>
      </w:r>
      <w:r>
        <w:rPr>
          <w:rStyle w:val="VerbatimChar"/>
          <w:rFonts w:hint="eastAsia"/>
        </w:rPr>
        <w:t xml:space="preserve">术后</w:t>
      </w:r>
      <w:r>
        <w:rPr>
          <w:rStyle w:val="VerbatimChar"/>
        </w:rPr>
        <w:t xml:space="preserve">    | </w:t>
      </w:r>
      <w:r>
        <w:rPr>
          <w:rStyle w:val="VerbatimChar"/>
          <w:rFonts w:hint="eastAsia"/>
        </w:rPr>
        <w:t xml:space="preserve">变化</w:t>
      </w:r>
      <w:r>
        <w:br/>
      </w:r>
      <w:r>
        <w:rPr>
          <w:rStyle w:val="VerbatimChar"/>
          <w:rFonts w:hint="eastAsia"/>
        </w:rPr>
        <w:t xml:space="preserve">腰右痛</w:t>
      </w:r>
      <w:r>
        <w:rPr>
          <w:rStyle w:val="VerbatimChar"/>
        </w:rPr>
        <w:t xml:space="preserve"> VAS   | 7/10   | 3/10   | -4 ✓</w:t>
      </w:r>
      <w:r>
        <w:br/>
      </w:r>
      <w:r>
        <w:rPr>
          <w:rStyle w:val="VerbatimChar"/>
          <w:rFonts w:hint="eastAsia"/>
        </w:rPr>
        <w:t xml:space="preserve">腰前屈</w:t>
      </w:r>
      <w:r>
        <w:rPr>
          <w:rStyle w:val="VerbatimChar"/>
        </w:rPr>
        <w:t xml:space="preserve"> ROM   | 60°    | 80°    | +20° ✓</w:t>
      </w:r>
      <w:r>
        <w:br/>
      </w:r>
      <w:r>
        <w:rPr>
          <w:rStyle w:val="VerbatimChar"/>
        </w:rPr>
        <w:t xml:space="preserve">RPE </w:t>
      </w:r>
      <w:r>
        <w:rPr>
          <w:rStyle w:val="VerbatimChar"/>
          <w:rFonts w:hint="eastAsia"/>
        </w:rPr>
        <w:t xml:space="preserve">自评</w:t>
      </w:r>
      <w:r>
        <w:rPr>
          <w:rStyle w:val="VerbatimChar"/>
        </w:rPr>
        <w:t xml:space="preserve">     | 14/20  | 9/20   | -5 ✓</w:t>
      </w:r>
      <w:r>
        <w:br/>
      </w:r>
      <w:r>
        <w:rPr>
          <w:rStyle w:val="VerbatimChar"/>
          <w:rFonts w:hint="eastAsia"/>
        </w:rPr>
        <w:t xml:space="preserve">心率</w:t>
      </w:r>
      <w:r>
        <w:rPr>
          <w:rStyle w:val="VerbatimChar"/>
        </w:rPr>
        <w:t xml:space="preserve"> (bpm)   | 88     | 76     | -12 ✓</w:t>
      </w:r>
      <w:r>
        <w:br/>
      </w:r>
      <w:r>
        <w:rPr>
          <w:rStyle w:val="VerbatimChar"/>
          <w:rFonts w:hint="eastAsia"/>
        </w:rPr>
        <w:t xml:space="preserve">情绪</w:t>
      </w:r>
      <w:r>
        <w:rPr>
          <w:rStyle w:val="VerbatimChar"/>
        </w:rPr>
        <w:t xml:space="preserve">         | </w:t>
      </w:r>
      <w:r>
        <w:rPr>
          <w:rStyle w:val="VerbatimChar"/>
          <w:rFonts w:hint="eastAsia"/>
        </w:rPr>
        <w:t xml:space="preserve">烦躁</w:t>
      </w:r>
      <w:r>
        <w:rPr>
          <w:rStyle w:val="VerbatimChar"/>
        </w:rPr>
        <w:t xml:space="preserve">   | </w:t>
      </w:r>
      <w:r>
        <w:rPr>
          <w:rStyle w:val="VerbatimChar"/>
          <w:rFonts w:hint="eastAsia"/>
        </w:rPr>
        <w:t xml:space="preserve">平稳</w:t>
      </w:r>
      <w:r>
        <w:rPr>
          <w:rStyle w:val="VerbatimChar"/>
        </w:rPr>
        <w:t xml:space="preserve">   | </w:t>
      </w:r>
      <w:r>
        <w:rPr>
          <w:rStyle w:val="VerbatimChar"/>
          <w:rFonts w:hint="eastAsia"/>
        </w:rPr>
        <w:t xml:space="preserve">改善</w:t>
      </w:r>
      <w:r>
        <w:rPr>
          <w:rStyle w:val="VerbatimChar"/>
        </w:rPr>
        <w:t xml:space="preserve"> ✓</w:t>
      </w:r>
    </w:p>
    <w:bookmarkEnd w:id="792"/>
    <w:bookmarkStart w:id="793" w:name="步骤-3起身与离场10-分钟"/>
    <w:p>
      <w:pPr>
        <w:pStyle w:val="Heading6"/>
      </w:pPr>
      <w:r>
        <w:rPr>
          <w:rStyle w:val="SectionNumber"/>
        </w:rPr>
        <w:t xml:space="preserve">1.3.11.1.4.6</w:t>
      </w:r>
      <w:r>
        <w:tab/>
      </w:r>
      <w:r>
        <w:rPr>
          <w:rFonts w:hint="eastAsia"/>
        </w:rPr>
        <w:t xml:space="preserve">步骤</w:t>
      </w:r>
      <w:r>
        <w:t xml:space="preserve"> </w:t>
      </w:r>
      <w:r>
        <w:rPr>
          <w:rFonts w:hint="eastAsia"/>
        </w:rPr>
        <w:t xml:space="preserve">3：起身与离场（10</w:t>
      </w:r>
      <w:r>
        <w:t xml:space="preserve"> </w:t>
      </w:r>
      <w:r>
        <w:rPr>
          <w:rFonts w:hint="eastAsia"/>
        </w:rPr>
        <w:t xml:space="preserve">分钟）</w:t>
      </w:r>
    </w:p>
    <w:p>
      <w:pPr>
        <w:pStyle w:val="Compact"/>
        <w:numPr>
          <w:ilvl w:val="0"/>
          <w:numId w:val="1392"/>
        </w:numPr>
      </w:pPr>
      <w:r>
        <w:rPr>
          <w:rFonts w:hint="eastAsia"/>
        </w:rPr>
        <w:t xml:space="preserve">协助侧卧</w:t>
      </w:r>
      <w:r>
        <w:t xml:space="preserve"> → </w:t>
      </w:r>
      <w:r>
        <w:rPr>
          <w:rFonts w:hint="eastAsia"/>
        </w:rPr>
        <w:t xml:space="preserve">坐起</w:t>
      </w:r>
      <w:r>
        <w:t xml:space="preserve"> → </w:t>
      </w:r>
      <w:r>
        <w:rPr>
          <w:rFonts w:hint="eastAsia"/>
        </w:rPr>
        <w:t xml:space="preserve">静坐</w:t>
      </w:r>
      <w:r>
        <w:t xml:space="preserve"> 30 </w:t>
      </w:r>
      <w:r>
        <w:rPr>
          <w:rFonts w:hint="eastAsia"/>
        </w:rPr>
        <w:t xml:space="preserve">秒</w:t>
      </w:r>
      <w:r>
        <w:t xml:space="preserve"> → </w:t>
      </w:r>
      <w:r>
        <w:rPr>
          <w:rFonts w:hint="eastAsia"/>
        </w:rPr>
        <w:t xml:space="preserve">站立</w:t>
      </w:r>
    </w:p>
    <w:p>
      <w:pPr>
        <w:pStyle w:val="Compact"/>
        <w:numPr>
          <w:ilvl w:val="0"/>
          <w:numId w:val="1392"/>
        </w:numPr>
      </w:pPr>
      <w:r>
        <w:rPr>
          <w:rFonts w:hint="eastAsia"/>
        </w:rPr>
        <w:t xml:space="preserve">询问头晕、心慌</w:t>
      </w:r>
    </w:p>
    <w:p>
      <w:pPr>
        <w:pStyle w:val="Compact"/>
        <w:numPr>
          <w:ilvl w:val="0"/>
          <w:numId w:val="1392"/>
        </w:numPr>
      </w:pPr>
      <w:r>
        <w:rPr>
          <w:rFonts w:hint="eastAsia"/>
        </w:rPr>
        <w:t xml:space="preserve">引导更衣区</w:t>
      </w:r>
    </w:p>
    <w:p>
      <w:pPr>
        <w:pStyle w:val="Compact"/>
        <w:numPr>
          <w:ilvl w:val="0"/>
          <w:numId w:val="1392"/>
        </w:numPr>
      </w:pPr>
      <w:r>
        <w:rPr>
          <w:rFonts w:hint="eastAsia"/>
        </w:rPr>
        <w:t xml:space="preserve">提供温饮（200–500</w:t>
      </w:r>
      <w:r>
        <w:t xml:space="preserve"> </w:t>
      </w:r>
      <w:r>
        <w:rPr>
          <w:rFonts w:hint="eastAsia"/>
        </w:rPr>
        <w:t xml:space="preserve">ml；运动员加电解质）</w:t>
      </w:r>
    </w:p>
    <w:p>
      <w:pPr>
        <w:pStyle w:val="Compact"/>
        <w:numPr>
          <w:ilvl w:val="0"/>
          <w:numId w:val="1392"/>
        </w:numPr>
      </w:pPr>
      <w:r>
        <w:rPr>
          <w:rFonts w:hint="eastAsia"/>
        </w:rPr>
        <w:t xml:space="preserve">归还贵重物品并签收</w:t>
      </w:r>
    </w:p>
    <w:bookmarkEnd w:id="793"/>
    <w:bookmarkStart w:id="794" w:name="步骤-4自我护理建议指导5-分钟"/>
    <w:p>
      <w:pPr>
        <w:pStyle w:val="Heading6"/>
      </w:pPr>
      <w:r>
        <w:rPr>
          <w:rStyle w:val="SectionNumber"/>
        </w:rPr>
        <w:t xml:space="preserve">1.3.11.1.4.7</w:t>
      </w:r>
      <w:r>
        <w:tab/>
      </w:r>
      <w:r>
        <w:rPr>
          <w:rFonts w:hint="eastAsia"/>
        </w:rPr>
        <w:t xml:space="preserve">步骤</w:t>
      </w:r>
      <w:r>
        <w:t xml:space="preserve"> </w:t>
      </w:r>
      <w:r>
        <w:rPr>
          <w:rFonts w:hint="eastAsia"/>
        </w:rPr>
        <w:t xml:space="preserve">4：自我护理建议指导（5</w:t>
      </w:r>
      <w:r>
        <w:t xml:space="preserve"> </w:t>
      </w:r>
      <w:r>
        <w:rPr>
          <w:rFonts w:hint="eastAsia"/>
        </w:rPr>
        <w:t xml:space="preserve">分钟）</w:t>
      </w:r>
    </w:p>
    <w:p>
      <w:pPr>
        <w:pStyle w:val="FirstParagraph"/>
      </w:pPr>
      <w:r>
        <w:rPr>
          <w:rFonts w:hint="eastAsia"/>
        </w:rPr>
        <w:t xml:space="preserve">按运动情境给予不同建议菜单：</w:t>
      </w:r>
    </w:p>
    <w:bookmarkEnd w:id="794"/>
    <w:bookmarkStart w:id="795" w:name="a.-赛前推拿后"/>
    <w:p>
      <w:pPr>
        <w:pStyle w:val="Heading6"/>
      </w:pPr>
      <w:r>
        <w:rPr>
          <w:rStyle w:val="SectionNumber"/>
        </w:rPr>
        <w:t xml:space="preserve">1.3.11.1.4.8</w:t>
      </w:r>
      <w:r>
        <w:tab/>
      </w:r>
      <w:r>
        <w:t xml:space="preserve">4A. </w:t>
      </w:r>
      <w:r>
        <w:rPr>
          <w:rFonts w:hint="eastAsia"/>
        </w:rPr>
        <w:t xml:space="preserve">赛前推拿后</w:t>
      </w:r>
    </w:p>
    <w:p>
      <w:pPr>
        <w:pStyle w:val="Compact"/>
        <w:numPr>
          <w:ilvl w:val="0"/>
          <w:numId w:val="1393"/>
        </w:numPr>
      </w:pPr>
      <w:r>
        <w:rPr>
          <w:rFonts w:hint="eastAsia"/>
        </w:rPr>
        <w:t xml:space="preserve">维持轻活动保持温度</w:t>
      </w:r>
    </w:p>
    <w:p>
      <w:pPr>
        <w:pStyle w:val="Compact"/>
        <w:numPr>
          <w:ilvl w:val="0"/>
          <w:numId w:val="1393"/>
        </w:numPr>
      </w:pPr>
      <w:r>
        <w:rPr>
          <w:rFonts w:hint="eastAsia"/>
        </w:rPr>
        <w:t xml:space="preserve">避免立即剧烈热身</w:t>
      </w:r>
    </w:p>
    <w:p>
      <w:pPr>
        <w:pStyle w:val="Compact"/>
        <w:numPr>
          <w:ilvl w:val="0"/>
          <w:numId w:val="1393"/>
        </w:numPr>
      </w:pPr>
      <w:r>
        <w:t xml:space="preserve">30 </w:t>
      </w:r>
      <w:r>
        <w:rPr>
          <w:rFonts w:hint="eastAsia"/>
        </w:rPr>
        <w:t xml:space="preserve">分钟内进入比赛</w:t>
      </w:r>
      <w:r>
        <w:t xml:space="preserve"> / </w:t>
      </w:r>
      <w:r>
        <w:rPr>
          <w:rFonts w:hint="eastAsia"/>
        </w:rPr>
        <w:t xml:space="preserve">训练</w:t>
      </w:r>
    </w:p>
    <w:bookmarkEnd w:id="795"/>
    <w:bookmarkStart w:id="796" w:name="b.-赛后推拿后"/>
    <w:p>
      <w:pPr>
        <w:pStyle w:val="Heading6"/>
      </w:pPr>
      <w:r>
        <w:rPr>
          <w:rStyle w:val="SectionNumber"/>
        </w:rPr>
        <w:t xml:space="preserve">1.3.11.1.4.9</w:t>
      </w:r>
      <w:r>
        <w:tab/>
      </w:r>
      <w:r>
        <w:t xml:space="preserve">4B. </w:t>
      </w:r>
      <w:r>
        <w:rPr>
          <w:rFonts w:hint="eastAsia"/>
        </w:rPr>
        <w:t xml:space="preserve">赛后推拿后</w:t>
      </w:r>
    </w:p>
    <w:p>
      <w:pPr>
        <w:pStyle w:val="Compact"/>
        <w:numPr>
          <w:ilvl w:val="0"/>
          <w:numId w:val="1394"/>
        </w:numPr>
      </w:pPr>
      <w:r>
        <w:t xml:space="preserve">24 h </w:t>
      </w:r>
      <w:r>
        <w:rPr>
          <w:rFonts w:hint="eastAsia"/>
        </w:rPr>
        <w:t xml:space="preserve">内不安排高强度训练</w:t>
      </w:r>
    </w:p>
    <w:p>
      <w:pPr>
        <w:pStyle w:val="Compact"/>
        <w:numPr>
          <w:ilvl w:val="0"/>
          <w:numId w:val="1394"/>
        </w:numPr>
      </w:pPr>
      <w:r>
        <w:rPr>
          <w:rFonts w:hint="eastAsia"/>
        </w:rPr>
        <w:t xml:space="preserve">优质蛋白</w:t>
      </w:r>
      <w:r>
        <w:t xml:space="preserve"> 1.2–2.0 g/kg/day</w:t>
      </w:r>
    </w:p>
    <w:p>
      <w:pPr>
        <w:pStyle w:val="Compact"/>
        <w:numPr>
          <w:ilvl w:val="0"/>
          <w:numId w:val="1394"/>
        </w:numPr>
      </w:pPr>
      <w:r>
        <w:rPr>
          <w:rFonts w:hint="eastAsia"/>
        </w:rPr>
        <w:t xml:space="preserve">抗炎食物（鱼油、姜黄、深色蔬果）</w:t>
      </w:r>
    </w:p>
    <w:p>
      <w:pPr>
        <w:pStyle w:val="Compact"/>
        <w:numPr>
          <w:ilvl w:val="0"/>
          <w:numId w:val="1394"/>
        </w:numPr>
      </w:pPr>
      <w:r>
        <w:rPr>
          <w:rFonts w:hint="eastAsia"/>
        </w:rPr>
        <w:t xml:space="preserve">避免酒精</w:t>
      </w:r>
      <w:r>
        <w:t xml:space="preserve"> 24 h</w:t>
      </w:r>
    </w:p>
    <w:p>
      <w:pPr>
        <w:pStyle w:val="Compact"/>
        <w:numPr>
          <w:ilvl w:val="0"/>
          <w:numId w:val="1394"/>
        </w:numPr>
      </w:pPr>
      <w:r>
        <w:rPr>
          <w:rFonts w:hint="eastAsia"/>
        </w:rPr>
        <w:t xml:space="preserve">睡眠</w:t>
      </w:r>
      <w:r>
        <w:t xml:space="preserve"> ≥ 8 </w:t>
      </w:r>
      <w:r>
        <w:rPr>
          <w:rFonts w:hint="eastAsia"/>
        </w:rPr>
        <w:t xml:space="preserve">小时</w:t>
      </w:r>
    </w:p>
    <w:p>
      <w:pPr>
        <w:pStyle w:val="Compact"/>
        <w:numPr>
          <w:ilvl w:val="0"/>
          <w:numId w:val="1394"/>
        </w:numPr>
      </w:pPr>
      <w:r>
        <w:rPr>
          <w:rFonts w:hint="eastAsia"/>
        </w:rPr>
        <w:t xml:space="preserve">冷热交替浴可选</w:t>
      </w:r>
    </w:p>
    <w:bookmarkEnd w:id="796"/>
    <w:bookmarkStart w:id="797" w:name="c.-慢性运动伤推拿后"/>
    <w:p>
      <w:pPr>
        <w:pStyle w:val="Heading6"/>
      </w:pPr>
      <w:r>
        <w:rPr>
          <w:rStyle w:val="SectionNumber"/>
        </w:rPr>
        <w:t xml:space="preserve">1.3.11.1.4.10</w:t>
      </w:r>
      <w:r>
        <w:tab/>
      </w:r>
      <w:r>
        <w:t xml:space="preserve">4C. </w:t>
      </w:r>
      <w:r>
        <w:rPr>
          <w:rFonts w:hint="eastAsia"/>
        </w:rPr>
        <w:t xml:space="preserve">慢性运动伤推拿后</w:t>
      </w:r>
    </w:p>
    <w:p>
      <w:pPr>
        <w:pStyle w:val="Compact"/>
        <w:numPr>
          <w:ilvl w:val="0"/>
          <w:numId w:val="1395"/>
        </w:numPr>
      </w:pPr>
      <w:r>
        <w:t xml:space="preserve">48 h </w:t>
      </w:r>
      <w:r>
        <w:rPr>
          <w:rFonts w:hint="eastAsia"/>
        </w:rPr>
        <w:t xml:space="preserve">内回训强度降至</w:t>
      </w:r>
      <w:r>
        <w:t xml:space="preserve"> 60%</w:t>
      </w:r>
    </w:p>
    <w:p>
      <w:pPr>
        <w:pStyle w:val="Compact"/>
        <w:numPr>
          <w:ilvl w:val="0"/>
          <w:numId w:val="1395"/>
        </w:numPr>
      </w:pPr>
      <w:r>
        <w:rPr>
          <w:rFonts w:hint="eastAsia"/>
        </w:rPr>
        <w:t xml:space="preserve">慢性僵硬：温敷</w:t>
      </w:r>
      <w:r>
        <w:t xml:space="preserve"> 15 min × </w:t>
      </w:r>
      <w:r>
        <w:rPr>
          <w:rFonts w:hint="eastAsia"/>
        </w:rPr>
        <w:t xml:space="preserve">2/天</w:t>
      </w:r>
    </w:p>
    <w:p>
      <w:pPr>
        <w:pStyle w:val="Compact"/>
        <w:numPr>
          <w:ilvl w:val="0"/>
          <w:numId w:val="1395"/>
        </w:numPr>
      </w:pPr>
      <w:r>
        <w:rPr>
          <w:rFonts w:hint="eastAsia"/>
        </w:rPr>
        <w:t xml:space="preserve">亚急性肿胀：冷敷</w:t>
      </w:r>
      <w:r>
        <w:t xml:space="preserve"> 10 min × </w:t>
      </w:r>
      <w:r>
        <w:rPr>
          <w:rFonts w:hint="eastAsia"/>
        </w:rPr>
        <w:t xml:space="preserve">3/天</w:t>
      </w:r>
    </w:p>
    <w:p>
      <w:pPr>
        <w:pStyle w:val="Compact"/>
        <w:numPr>
          <w:ilvl w:val="0"/>
          <w:numId w:val="1395"/>
        </w:numPr>
      </w:pPr>
      <w:r>
        <w:t xml:space="preserve">PNF / </w:t>
      </w:r>
      <w:r>
        <w:rPr>
          <w:rFonts w:hint="eastAsia"/>
        </w:rPr>
        <w:t xml:space="preserve">静态拉伸</w:t>
      </w:r>
      <w:r>
        <w:t xml:space="preserve"> 30 </w:t>
      </w:r>
      <w:r>
        <w:rPr>
          <w:rFonts w:hint="eastAsia"/>
        </w:rPr>
        <w:t xml:space="preserve">秒</w:t>
      </w:r>
      <w:r>
        <w:t xml:space="preserve"> × 3 </w:t>
      </w:r>
      <w:r>
        <w:rPr>
          <w:rFonts w:hint="eastAsia"/>
        </w:rPr>
        <w:t xml:space="preserve">组，每日</w:t>
      </w:r>
      <w:r>
        <w:t xml:space="preserve"> 1 </w:t>
      </w:r>
      <w:r>
        <w:rPr>
          <w:rFonts w:hint="eastAsia"/>
        </w:rPr>
        <w:t xml:space="preserve">次</w:t>
      </w:r>
    </w:p>
    <w:p>
      <w:pPr>
        <w:pStyle w:val="Compact"/>
        <w:numPr>
          <w:ilvl w:val="0"/>
          <w:numId w:val="1395"/>
        </w:numPr>
      </w:pPr>
      <w:r>
        <w:rPr>
          <w:rFonts w:hint="eastAsia"/>
        </w:rPr>
        <w:t xml:space="preserve">按建议家庭自我护理</w:t>
      </w:r>
    </w:p>
    <w:bookmarkEnd w:id="797"/>
    <w:bookmarkStart w:id="798" w:name="步骤-5服务后不适处置"/>
    <w:p>
      <w:pPr>
        <w:pStyle w:val="Heading6"/>
      </w:pPr>
      <w:r>
        <w:rPr>
          <w:rStyle w:val="SectionNumber"/>
        </w:rPr>
        <w:t xml:space="preserve">1.3.11.1.4.11</w:t>
      </w:r>
      <w:r>
        <w:tab/>
      </w:r>
      <w:r>
        <w:rPr>
          <w:rFonts w:hint="eastAsia"/>
        </w:rPr>
        <w:t xml:space="preserve">步骤</w:t>
      </w:r>
      <w:r>
        <w:t xml:space="preserve"> </w:t>
      </w:r>
      <w:r>
        <w:rPr>
          <w:rFonts w:hint="eastAsia"/>
        </w:rPr>
        <w:t xml:space="preserve">5：服务后不适处置</w:t>
      </w:r>
    </w:p>
    <w:tbl>
      <w:tblPr>
        <w:tblStyle w:val="Table"/>
        <w:tblW w:type="auto" w:w="0"/>
        <w:tblLook w:firstRow="1" w:lastRow="0" w:firstColumn="0" w:lastColumn="0" w:noHBand="0" w:noVBand="0" w:val="0020"/>
        <w:tblBorders>
          <w:top w:val="single" w:sz="12" w:color="7F7F7F"/>
          <w:bottom w:val="single" w:sz="12" w:color="7F7F7F"/>
          <w:insideH w:val="single" w:sz="6" w:color="7F7F7F"/>
          <w:left w:val="nil"/>
          <w:right w:val="nil"/>
          <w:insideV w:val="nil"/>
        </w:tblBorders>
      </w:tblPr>
      <w:tblGrid>
        <w:gridCol w:w="3960"/>
        <w:gridCol w:w="3960"/>
      </w:tblGrid>
      <w:tr>
        <w:trPr>
          <w:tblHeader w:val="on"/>
        </w:trPr>
        <w:tc>
          <w:tcPr>
            <w:shd w:val="clear" w:color="auto" w:fill="E7E6E6"/>
          </w:tcPr>
          <w:p>
            <w:pPr>
              <w:pStyle w:val="Compact"/>
            </w:pPr>
            <w:r>
              <w:rPr>
                <w:rFonts w:hint="eastAsia"/>
                <w:b/>
              </w:rPr>
              <w:t xml:space="preserve">不适</w:t>
            </w:r>
          </w:p>
        </w:tc>
        <w:tc>
          <w:tcPr>
            <w:shd w:val="clear" w:color="auto" w:fill="E7E6E6"/>
          </w:tcPr>
          <w:p>
            <w:pPr>
              <w:pStyle w:val="Compact"/>
            </w:pPr>
            <w:r>
              <w:rPr>
                <w:rFonts w:hint="eastAsia"/>
                <w:b/>
              </w:rPr>
              <w:t xml:space="preserve">处置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轻度淤青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告知正常；24</w:t>
            </w:r>
            <w:r>
              <w:t xml:space="preserve"> h </w:t>
            </w:r>
            <w:r>
              <w:rPr>
                <w:rFonts w:hint="eastAsia"/>
              </w:rPr>
              <w:t xml:space="preserve">内冷敷</w:t>
            </w:r>
          </w:p>
        </w:tc>
      </w:tr>
      <w:tr>
        <w:tc>
          <w:tcPr>
            <w:shd w:val="clear" w:color="auto" w:fill="F7F7F7"/>
          </w:tcPr>
          <w:p>
            <w:pPr>
              <w:pStyle w:val="Compact"/>
            </w:pPr>
            <w:r>
              <w:rPr>
                <w:rFonts w:hint="eastAsia"/>
              </w:rPr>
              <w:t xml:space="preserve">嗜睡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rPr>
                <w:rFonts w:hint="eastAsia"/>
              </w:rPr>
              <w:t xml:space="preserve">告知</w:t>
            </w:r>
            <w:r>
              <w:t xml:space="preserve"> 24 h </w:t>
            </w:r>
            <w:r>
              <w:rPr>
                <w:rFonts w:hint="eastAsia"/>
              </w:rPr>
              <w:t xml:space="preserve">内可能持续；勿驾车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局部酸胀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告知</w:t>
            </w:r>
            <w:r>
              <w:t xml:space="preserve"> 12–48 h </w:t>
            </w:r>
            <w:r>
              <w:rPr>
                <w:rFonts w:hint="eastAsia"/>
              </w:rPr>
              <w:t xml:space="preserve">内正常；温敷可缓解</w:t>
            </w:r>
          </w:p>
        </w:tc>
      </w:tr>
      <w:tr>
        <w:tc>
          <w:tcPr>
            <w:shd w:val="clear" w:color="auto" w:fill="F7F7F7"/>
          </w:tcPr>
          <w:p>
            <w:pPr>
              <w:pStyle w:val="Compact"/>
            </w:pPr>
            <w:r>
              <w:rPr>
                <w:rFonts w:hint="eastAsia"/>
              </w:rPr>
              <w:t xml:space="preserve">头晕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rPr>
                <w:rFonts w:hint="eastAsia"/>
              </w:rPr>
              <w:t xml:space="preserve">静坐</w:t>
            </w:r>
            <w:r>
              <w:t xml:space="preserve"> → </w:t>
            </w:r>
            <w:r>
              <w:rPr>
                <w:rFonts w:hint="eastAsia"/>
              </w:rPr>
              <w:t xml:space="preserve">补水</w:t>
            </w:r>
            <w:r>
              <w:t xml:space="preserve"> → </w:t>
            </w:r>
            <w:r>
              <w:rPr>
                <w:rFonts w:hint="eastAsia"/>
              </w:rPr>
              <w:t xml:space="preserve">监测；&gt;</w:t>
            </w:r>
            <w:r>
              <w:t xml:space="preserve"> 10 min </w:t>
            </w:r>
            <w:r>
              <w:rPr>
                <w:rFonts w:hint="eastAsia"/>
              </w:rPr>
              <w:t xml:space="preserve">不缓解</w:t>
            </w:r>
            <w:r>
              <w:t xml:space="preserve"> → </w:t>
            </w:r>
            <w:r>
              <w:rPr>
                <w:rFonts w:hint="eastAsia"/>
              </w:rPr>
              <w:t xml:space="preserve">转介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深色尿</w:t>
            </w:r>
            <w:r>
              <w:t xml:space="preserve"> / </w:t>
            </w:r>
            <w:r>
              <w:rPr>
                <w:rFonts w:hint="eastAsia"/>
              </w:rPr>
              <w:t xml:space="preserve">剧痛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红旗</w:t>
            </w:r>
            <w:r>
              <w:t xml:space="preserve"> → </w:t>
            </w:r>
            <w:r>
              <w:rPr>
                <w:rFonts w:hint="eastAsia"/>
              </w:rPr>
              <w:t xml:space="preserve">立即急诊转介</w:t>
            </w:r>
          </w:p>
        </w:tc>
      </w:tr>
    </w:tbl>
    <w:bookmarkEnd w:id="798"/>
    <w:bookmarkStart w:id="799" w:name="步骤-6红旗征识别与转介"/>
    <w:p>
      <w:pPr>
        <w:pStyle w:val="Heading6"/>
      </w:pPr>
      <w:r>
        <w:rPr>
          <w:rStyle w:val="SectionNumber"/>
        </w:rPr>
        <w:t xml:space="preserve">1.3.11.1.4.12</w:t>
      </w:r>
      <w:r>
        <w:tab/>
      </w:r>
      <w:r>
        <w:rPr>
          <w:rFonts w:hint="eastAsia"/>
        </w:rPr>
        <w:t xml:space="preserve">步骤</w:t>
      </w:r>
      <w:r>
        <w:t xml:space="preserve"> </w:t>
      </w:r>
      <w:r>
        <w:rPr>
          <w:rFonts w:hint="eastAsia"/>
        </w:rPr>
        <w:t xml:space="preserve">6：红旗征识别与转介</w:t>
      </w:r>
    </w:p>
    <w:bookmarkEnd w:id="799"/>
    <w:bookmarkStart w:id="800" w:name="a.-立即急诊转介"/>
    <w:p>
      <w:pPr>
        <w:pStyle w:val="Heading6"/>
      </w:pPr>
      <w:r>
        <w:rPr>
          <w:rStyle w:val="SectionNumber"/>
        </w:rPr>
        <w:t xml:space="preserve">1.3.11.1.4.13</w:t>
      </w:r>
      <w:r>
        <w:tab/>
      </w:r>
      <w:r>
        <w:t xml:space="preserve">6A. </w:t>
      </w:r>
      <w:r>
        <w:rPr>
          <w:rFonts w:hint="eastAsia"/>
        </w:rPr>
        <w:t xml:space="preserve">立即急诊转介</w:t>
      </w:r>
    </w:p>
    <w:p>
      <w:pPr>
        <w:pStyle w:val="Compact"/>
        <w:numPr>
          <w:ilvl w:val="0"/>
          <w:numId w:val="1396"/>
        </w:numPr>
      </w:pPr>
      <w:r>
        <w:rPr>
          <w:rFonts w:hint="eastAsia"/>
        </w:rPr>
        <w:t xml:space="preserve">深色尿</w:t>
      </w:r>
      <w:r>
        <w:t xml:space="preserve"> + </w:t>
      </w:r>
      <w:r>
        <w:rPr>
          <w:rFonts w:hint="eastAsia"/>
        </w:rPr>
        <w:t xml:space="preserve">剧烈肌痛</w:t>
      </w:r>
      <w:r>
        <w:t xml:space="preserve"> + </w:t>
      </w:r>
      <w:r>
        <w:rPr>
          <w:rFonts w:hint="eastAsia"/>
        </w:rPr>
        <w:t xml:space="preserve">虚弱（横纹肌溶解）</w:t>
      </w:r>
    </w:p>
    <w:p>
      <w:pPr>
        <w:pStyle w:val="Compact"/>
        <w:numPr>
          <w:ilvl w:val="0"/>
          <w:numId w:val="1396"/>
        </w:numPr>
      </w:pPr>
      <w:r>
        <w:rPr>
          <w:rFonts w:hint="eastAsia"/>
        </w:rPr>
        <w:t xml:space="preserve">突发胸痛</w:t>
      </w:r>
      <w:r>
        <w:t xml:space="preserve"> + </w:t>
      </w:r>
      <w:r>
        <w:rPr>
          <w:rFonts w:hint="eastAsia"/>
        </w:rPr>
        <w:t xml:space="preserve">心悸</w:t>
      </w:r>
      <w:r>
        <w:t xml:space="preserve"> + </w:t>
      </w:r>
      <w:r>
        <w:rPr>
          <w:rFonts w:hint="eastAsia"/>
        </w:rPr>
        <w:t xml:space="preserve">冷汗（心血管）</w:t>
      </w:r>
    </w:p>
    <w:p>
      <w:pPr>
        <w:pStyle w:val="Compact"/>
        <w:numPr>
          <w:ilvl w:val="0"/>
          <w:numId w:val="1396"/>
        </w:numPr>
      </w:pPr>
      <w:r>
        <w:rPr>
          <w:rFonts w:hint="eastAsia"/>
        </w:rPr>
        <w:t xml:space="preserve">急性单侧腿肿热痛（DVT）</w:t>
      </w:r>
    </w:p>
    <w:p>
      <w:pPr>
        <w:pStyle w:val="Compact"/>
        <w:numPr>
          <w:ilvl w:val="0"/>
          <w:numId w:val="1396"/>
        </w:numPr>
      </w:pPr>
      <w:r>
        <w:rPr>
          <w:rFonts w:hint="eastAsia"/>
        </w:rPr>
        <w:t xml:space="preserve">鞍区麻木</w:t>
      </w:r>
      <w:r>
        <w:t xml:space="preserve"> + </w:t>
      </w:r>
      <w:r>
        <w:rPr>
          <w:rFonts w:hint="eastAsia"/>
        </w:rPr>
        <w:t xml:space="preserve">大小便失禁（马尾）</w:t>
      </w:r>
    </w:p>
    <w:p>
      <w:pPr>
        <w:pStyle w:val="Compact"/>
        <w:numPr>
          <w:ilvl w:val="0"/>
          <w:numId w:val="1396"/>
        </w:numPr>
      </w:pPr>
      <w:r>
        <w:rPr>
          <w:rFonts w:hint="eastAsia"/>
        </w:rPr>
        <w:t xml:space="preserve">头部重击后呕吐</w:t>
      </w:r>
      <w:r>
        <w:t xml:space="preserve"> / </w:t>
      </w:r>
      <w:r>
        <w:rPr>
          <w:rFonts w:hint="eastAsia"/>
        </w:rPr>
        <w:t xml:space="preserve">意识障碍</w:t>
      </w:r>
    </w:p>
    <w:p>
      <w:pPr>
        <w:pStyle w:val="Compact"/>
        <w:numPr>
          <w:ilvl w:val="0"/>
          <w:numId w:val="1396"/>
        </w:numPr>
      </w:pPr>
      <w:r>
        <w:rPr>
          <w:rFonts w:hint="eastAsia"/>
        </w:rPr>
        <w:t xml:space="preserve">关节畸形</w:t>
      </w:r>
      <w:r>
        <w:t xml:space="preserve"> + </w:t>
      </w:r>
      <w:r>
        <w:rPr>
          <w:rFonts w:hint="eastAsia"/>
        </w:rPr>
        <w:t xml:space="preserve">不能负重（骨折/脱位）</w:t>
      </w:r>
    </w:p>
    <w:bookmarkEnd w:id="800"/>
    <w:bookmarkStart w:id="801" w:name="b.-一般转介"/>
    <w:p>
      <w:pPr>
        <w:pStyle w:val="Heading6"/>
      </w:pPr>
      <w:r>
        <w:rPr>
          <w:rStyle w:val="SectionNumber"/>
        </w:rPr>
        <w:t xml:space="preserve">1.3.11.1.4.14</w:t>
      </w:r>
      <w:r>
        <w:tab/>
      </w:r>
      <w:r>
        <w:t xml:space="preserve">6B. </w:t>
      </w:r>
      <w:r>
        <w:rPr>
          <w:rFonts w:hint="eastAsia"/>
        </w:rPr>
        <w:t xml:space="preserve">一般转介</w:t>
      </w:r>
    </w:p>
    <w:p>
      <w:pPr>
        <w:pStyle w:val="Compact"/>
        <w:numPr>
          <w:ilvl w:val="0"/>
          <w:numId w:val="1397"/>
        </w:numPr>
      </w:pPr>
      <w:r>
        <w:rPr>
          <w:rFonts w:hint="eastAsia"/>
        </w:rPr>
        <w:t xml:space="preserve">持续</w:t>
      </w:r>
      <w:r>
        <w:t xml:space="preserve"> 4 </w:t>
      </w:r>
      <w:r>
        <w:rPr>
          <w:rFonts w:hint="eastAsia"/>
        </w:rPr>
        <w:t xml:space="preserve">周以上同部位疼痛未缓解</w:t>
      </w:r>
      <w:r>
        <w:t xml:space="preserve"> → </w:t>
      </w:r>
      <w:r>
        <w:rPr>
          <w:rFonts w:hint="eastAsia"/>
        </w:rPr>
        <w:t xml:space="preserve">物理治疗</w:t>
      </w:r>
      <w:r>
        <w:t xml:space="preserve"> / </w:t>
      </w:r>
      <w:r>
        <w:rPr>
          <w:rFonts w:hint="eastAsia"/>
        </w:rPr>
        <w:t xml:space="preserve">骨科</w:t>
      </w:r>
    </w:p>
    <w:p>
      <w:pPr>
        <w:pStyle w:val="Compact"/>
        <w:numPr>
          <w:ilvl w:val="0"/>
          <w:numId w:val="1397"/>
        </w:numPr>
      </w:pPr>
      <w:r>
        <w:rPr>
          <w:rFonts w:hint="eastAsia"/>
        </w:rPr>
        <w:t xml:space="preserve">神经放射痛、麻木、肌力下降</w:t>
      </w:r>
      <w:r>
        <w:t xml:space="preserve"> → </w:t>
      </w:r>
      <w:r>
        <w:rPr>
          <w:rFonts w:hint="eastAsia"/>
        </w:rPr>
        <w:t xml:space="preserve">神经科</w:t>
      </w:r>
      <w:r>
        <w:t xml:space="preserve"> / </w:t>
      </w:r>
      <w:r>
        <w:rPr>
          <w:rFonts w:hint="eastAsia"/>
        </w:rPr>
        <w:t xml:space="preserve">脊椎专科</w:t>
      </w:r>
    </w:p>
    <w:p>
      <w:pPr>
        <w:pStyle w:val="Compact"/>
        <w:numPr>
          <w:ilvl w:val="0"/>
          <w:numId w:val="1397"/>
        </w:numPr>
      </w:pPr>
      <w:r>
        <w:rPr>
          <w:rFonts w:hint="eastAsia"/>
        </w:rPr>
        <w:t xml:space="preserve">不明体重下降</w:t>
      </w:r>
      <w:r>
        <w:t xml:space="preserve"> + </w:t>
      </w:r>
      <w:r>
        <w:rPr>
          <w:rFonts w:hint="eastAsia"/>
        </w:rPr>
        <w:t xml:space="preserve">夜间盗汗</w:t>
      </w:r>
      <w:r>
        <w:t xml:space="preserve"> → </w:t>
      </w:r>
      <w:r>
        <w:rPr>
          <w:rFonts w:hint="eastAsia"/>
        </w:rPr>
        <w:t xml:space="preserve">内科</w:t>
      </w:r>
    </w:p>
    <w:p>
      <w:pPr>
        <w:pStyle w:val="Compact"/>
        <w:numPr>
          <w:ilvl w:val="0"/>
          <w:numId w:val="1397"/>
        </w:numPr>
      </w:pPr>
      <w:r>
        <w:rPr>
          <w:rFonts w:hint="eastAsia"/>
        </w:rPr>
        <w:t xml:space="preserve">慢性肿胀不退</w:t>
      </w:r>
      <w:r>
        <w:t xml:space="preserve"> → </w:t>
      </w:r>
      <w:r>
        <w:rPr>
          <w:rFonts w:hint="eastAsia"/>
        </w:rPr>
        <w:t xml:space="preserve">风湿免疫</w:t>
      </w:r>
    </w:p>
    <w:p>
      <w:pPr>
        <w:pStyle w:val="Compact"/>
        <w:numPr>
          <w:ilvl w:val="0"/>
          <w:numId w:val="1397"/>
        </w:numPr>
      </w:pPr>
      <w:r>
        <w:rPr>
          <w:rFonts w:hint="eastAsia"/>
        </w:rPr>
        <w:t xml:space="preserve">心理压力</w:t>
      </w:r>
      <w:r>
        <w:t xml:space="preserve"> / </w:t>
      </w:r>
      <w:r>
        <w:rPr>
          <w:rFonts w:hint="eastAsia"/>
        </w:rPr>
        <w:t xml:space="preserve">比赛焦虑严重</w:t>
      </w:r>
      <w:r>
        <w:t xml:space="preserve"> → </w:t>
      </w:r>
      <w:r>
        <w:rPr>
          <w:rFonts w:hint="eastAsia"/>
        </w:rPr>
        <w:t xml:space="preserve">运动心理师</w:t>
      </w:r>
    </w:p>
    <w:bookmarkEnd w:id="801"/>
    <w:bookmarkStart w:id="802" w:name="c.-转介流程演练"/>
    <w:p>
      <w:pPr>
        <w:pStyle w:val="Heading6"/>
      </w:pPr>
      <w:r>
        <w:rPr>
          <w:rStyle w:val="SectionNumber"/>
        </w:rPr>
        <w:t xml:space="preserve">1.3.11.1.4.15</w:t>
      </w:r>
      <w:r>
        <w:tab/>
      </w:r>
      <w:r>
        <w:t xml:space="preserve">6C. </w:t>
      </w:r>
      <w:r>
        <w:rPr>
          <w:rFonts w:hint="eastAsia"/>
        </w:rPr>
        <w:t xml:space="preserve">转介流程演练</w:t>
      </w:r>
    </w:p>
    <w:p>
      <w:pPr>
        <w:pStyle w:val="Compact"/>
        <w:numPr>
          <w:ilvl w:val="0"/>
          <w:numId w:val="1398"/>
        </w:numPr>
      </w:pPr>
      <w:r>
        <w:rPr>
          <w:rFonts w:hint="eastAsia"/>
        </w:rPr>
        <w:t xml:space="preserve">红旗征识别</w:t>
      </w:r>
      <w:r>
        <w:t xml:space="preserve"> → </w:t>
      </w:r>
      <w:r>
        <w:rPr>
          <w:rFonts w:hint="eastAsia"/>
        </w:rPr>
        <w:t xml:space="preserve">立即停止推拿</w:t>
      </w:r>
    </w:p>
    <w:p>
      <w:pPr>
        <w:pStyle w:val="Compact"/>
        <w:numPr>
          <w:ilvl w:val="0"/>
          <w:numId w:val="1398"/>
        </w:numPr>
      </w:pPr>
      <w:r>
        <w:rPr>
          <w:rFonts w:hint="eastAsia"/>
        </w:rPr>
        <w:t xml:space="preserve">客户安抚</w:t>
      </w:r>
      <w:r>
        <w:t xml:space="preserve"> + </w:t>
      </w:r>
      <w:r>
        <w:rPr>
          <w:rFonts w:hint="eastAsia"/>
        </w:rPr>
        <w:t xml:space="preserve">解释必要性</w:t>
      </w:r>
    </w:p>
    <w:p>
      <w:pPr>
        <w:pStyle w:val="Compact"/>
        <w:numPr>
          <w:ilvl w:val="0"/>
          <w:numId w:val="1398"/>
        </w:numPr>
      </w:pPr>
      <w:r>
        <w:rPr>
          <w:rFonts w:hint="eastAsia"/>
        </w:rPr>
        <w:t xml:space="preserve">取得客户口头同意</w:t>
      </w:r>
    </w:p>
    <w:p>
      <w:pPr>
        <w:pStyle w:val="Compact"/>
        <w:numPr>
          <w:ilvl w:val="0"/>
          <w:numId w:val="1398"/>
        </w:numPr>
      </w:pPr>
      <w:r>
        <w:rPr>
          <w:rFonts w:hint="eastAsia"/>
        </w:rPr>
        <w:t xml:space="preserve">撰写转介信（症状、推拿史、建议）</w:t>
      </w:r>
    </w:p>
    <w:p>
      <w:pPr>
        <w:pStyle w:val="Compact"/>
        <w:numPr>
          <w:ilvl w:val="0"/>
          <w:numId w:val="1398"/>
        </w:numPr>
      </w:pPr>
      <w:r>
        <w:rPr>
          <w:rFonts w:hint="eastAsia"/>
        </w:rPr>
        <w:t xml:space="preserve">紧急时联系</w:t>
      </w:r>
      <w:r>
        <w:t xml:space="preserve"> 999 / </w:t>
      </w:r>
      <w:r>
        <w:rPr>
          <w:rFonts w:hint="eastAsia"/>
        </w:rPr>
        <w:t xml:space="preserve">客户家属</w:t>
      </w:r>
    </w:p>
    <w:p>
      <w:pPr>
        <w:pStyle w:val="Compact"/>
        <w:numPr>
          <w:ilvl w:val="0"/>
          <w:numId w:val="1398"/>
        </w:numPr>
      </w:pPr>
      <w:r>
        <w:rPr>
          <w:rFonts w:hint="eastAsia"/>
        </w:rPr>
        <w:t xml:space="preserve">完整记录于客户档案</w:t>
      </w:r>
    </w:p>
    <w:p>
      <w:pPr>
        <w:pStyle w:val="Compact"/>
        <w:numPr>
          <w:ilvl w:val="0"/>
          <w:numId w:val="1398"/>
        </w:numPr>
      </w:pPr>
      <w:r>
        <w:rPr>
          <w:rFonts w:hint="eastAsia"/>
        </w:rPr>
        <w:t xml:space="preserve">跟进结果</w:t>
      </w:r>
    </w:p>
    <w:bookmarkEnd w:id="802"/>
    <w:bookmarkStart w:id="803" w:name="d.-转介信模板"/>
    <w:p>
      <w:pPr>
        <w:pStyle w:val="Heading6"/>
      </w:pPr>
      <w:r>
        <w:rPr>
          <w:rStyle w:val="SectionNumber"/>
        </w:rPr>
        <w:t xml:space="preserve">1.3.11.1.4.16</w:t>
      </w:r>
      <w:r>
        <w:tab/>
      </w:r>
      <w:r>
        <w:t xml:space="preserve">6D. </w:t>
      </w:r>
      <w:r>
        <w:rPr>
          <w:rFonts w:hint="eastAsia"/>
        </w:rPr>
        <w:t xml:space="preserve">转介信模板</w:t>
      </w:r>
    </w:p>
    <w:p>
      <w:pPr>
        <w:pStyle w:val="SourceCode"/>
      </w:pPr>
      <w:r>
        <w:rPr>
          <w:rStyle w:val="VerbatimChar"/>
          <w:rFonts w:hint="eastAsia"/>
        </w:rPr>
        <w:t xml:space="preserve">[中心抬头</w:t>
      </w:r>
      <w:r>
        <w:rPr>
          <w:rStyle w:val="VerbatimChar"/>
        </w:rPr>
        <w:t xml:space="preserve"> + </w:t>
      </w:r>
      <w:r>
        <w:rPr>
          <w:rStyle w:val="VerbatimChar"/>
          <w:rFonts w:hint="eastAsia"/>
        </w:rPr>
        <w:t xml:space="preserve">注册号]</w:t>
      </w:r>
      <w:r>
        <w:br/>
      </w:r>
      <w:r>
        <w:rPr>
          <w:rStyle w:val="VerbatimChar"/>
          <w:rFonts w:hint="eastAsia"/>
        </w:rPr>
        <w:t xml:space="preserve">日期：________</w:t>
      </w:r>
      <w:r>
        <w:rPr>
          <w:rStyle w:val="VerbatimChar"/>
        </w:rPr>
        <w:t xml:space="preserve">   </w:t>
      </w:r>
      <w:r>
        <w:rPr>
          <w:rStyle w:val="VerbatimChar"/>
          <w:rFonts w:hint="eastAsia"/>
        </w:rPr>
        <w:t xml:space="preserve">编号：________</w:t>
      </w:r>
      <w:r>
        <w:br/>
      </w:r>
      <w:r>
        <w:br/>
      </w:r>
      <w:r>
        <w:rPr>
          <w:rStyle w:val="VerbatimChar"/>
          <w:rFonts w:hint="eastAsia"/>
        </w:rPr>
        <w:t xml:space="preserve">致：________________</w:t>
      </w:r>
      <w:r>
        <w:rPr>
          <w:rStyle w:val="VerbatimChar"/>
        </w:rPr>
        <w:t xml:space="preserve"> </w:t>
      </w:r>
      <w:r>
        <w:rPr>
          <w:rStyle w:val="VerbatimChar"/>
          <w:rFonts w:hint="eastAsia"/>
        </w:rPr>
        <w:t xml:space="preserve">医师</w:t>
      </w:r>
      <w:r>
        <w:rPr>
          <w:rStyle w:val="VerbatimChar"/>
        </w:rPr>
        <w:t xml:space="preserve"> / </w:t>
      </w:r>
      <w:r>
        <w:rPr>
          <w:rStyle w:val="VerbatimChar"/>
          <w:rFonts w:hint="eastAsia"/>
        </w:rPr>
        <w:t xml:space="preserve">中心</w:t>
      </w:r>
      <w:r>
        <w:br/>
      </w:r>
      <w:r>
        <w:br/>
      </w:r>
      <w:r>
        <w:rPr>
          <w:rStyle w:val="VerbatimChar"/>
          <w:rFonts w:hint="eastAsia"/>
        </w:rPr>
        <w:t xml:space="preserve">患者姓名：________</w:t>
      </w:r>
      <w:r>
        <w:rPr>
          <w:rStyle w:val="VerbatimChar"/>
        </w:rPr>
        <w:t xml:space="preserve">  </w:t>
      </w:r>
      <w:r>
        <w:rPr>
          <w:rStyle w:val="VerbatimChar"/>
          <w:rFonts w:hint="eastAsia"/>
        </w:rPr>
        <w:t xml:space="preserve">出生日期：________</w:t>
      </w:r>
      <w:r>
        <w:rPr>
          <w:rStyle w:val="VerbatimChar"/>
        </w:rPr>
        <w:t xml:space="preserve">  </w:t>
      </w:r>
      <w:r>
        <w:rPr>
          <w:rStyle w:val="VerbatimChar"/>
          <w:rFonts w:hint="eastAsia"/>
        </w:rPr>
        <w:t xml:space="preserve">联系：________</w:t>
      </w:r>
      <w:r>
        <w:br/>
      </w:r>
      <w:r>
        <w:br/>
      </w:r>
      <w:r>
        <w:rPr>
          <w:rStyle w:val="VerbatimChar"/>
          <w:rFonts w:hint="eastAsia"/>
        </w:rPr>
        <w:t xml:space="preserve">转介原因：</w:t>
      </w:r>
      <w:r>
        <w:br/>
      </w:r>
      <w:r>
        <w:rPr>
          <w:rStyle w:val="VerbatimChar"/>
          <w:rFonts w:hint="eastAsia"/>
        </w:rPr>
        <w:t xml:space="preserve">[简述红旗征</w:t>
      </w:r>
      <w:r>
        <w:rPr>
          <w:rStyle w:val="VerbatimChar"/>
        </w:rPr>
        <w:t xml:space="preserve"> + </w:t>
      </w:r>
      <w:r>
        <w:rPr>
          <w:rStyle w:val="VerbatimChar"/>
          <w:rFonts w:hint="eastAsia"/>
        </w:rPr>
        <w:t xml:space="preserve">推拿处理摘要</w:t>
      </w:r>
      <w:r>
        <w:rPr>
          <w:rStyle w:val="VerbatimChar"/>
        </w:rPr>
        <w:t xml:space="preserve"> + </w:t>
      </w:r>
      <w:r>
        <w:rPr>
          <w:rStyle w:val="VerbatimChar"/>
          <w:rFonts w:hint="eastAsia"/>
        </w:rPr>
        <w:t xml:space="preserve">当前体征]</w:t>
      </w:r>
      <w:r>
        <w:br/>
      </w:r>
      <w:r>
        <w:br/>
      </w:r>
      <w:r>
        <w:rPr>
          <w:rStyle w:val="VerbatimChar"/>
          <w:rFonts w:hint="eastAsia"/>
        </w:rPr>
        <w:t xml:space="preserve">推拿史摘要：</w:t>
      </w:r>
      <w:r>
        <w:br/>
      </w:r>
      <w:r>
        <w:rPr>
          <w:rStyle w:val="VerbatimChar"/>
        </w:rPr>
        <w:t xml:space="preserve">- </w:t>
      </w:r>
      <w:r>
        <w:rPr>
          <w:rStyle w:val="VerbatimChar"/>
          <w:rFonts w:hint="eastAsia"/>
        </w:rPr>
        <w:t xml:space="preserve">总疗程数：____</w:t>
      </w:r>
      <w:r>
        <w:rPr>
          <w:rStyle w:val="VerbatimChar"/>
        </w:rPr>
        <w:t xml:space="preserve"> </w:t>
      </w:r>
      <w:r>
        <w:rPr>
          <w:rStyle w:val="VerbatimChar"/>
          <w:rFonts w:hint="eastAsia"/>
        </w:rPr>
        <w:t xml:space="preserve">次</w:t>
      </w:r>
      <w:r>
        <w:br/>
      </w:r>
      <w:r>
        <w:rPr>
          <w:rStyle w:val="VerbatimChar"/>
        </w:rPr>
        <w:t xml:space="preserve">- </w:t>
      </w:r>
      <w:r>
        <w:rPr>
          <w:rStyle w:val="VerbatimChar"/>
          <w:rFonts w:hint="eastAsia"/>
        </w:rPr>
        <w:t xml:space="preserve">最近</w:t>
      </w:r>
      <w:r>
        <w:rPr>
          <w:rStyle w:val="VerbatimChar"/>
        </w:rPr>
        <w:t xml:space="preserve"> 1 </w:t>
      </w:r>
      <w:r>
        <w:rPr>
          <w:rStyle w:val="VerbatimChar"/>
          <w:rFonts w:hint="eastAsia"/>
        </w:rPr>
        <w:t xml:space="preserve">次（____）：手法</w:t>
      </w:r>
      <w:r>
        <w:rPr>
          <w:rStyle w:val="VerbatimChar"/>
        </w:rPr>
        <w:t xml:space="preserve"> ________ </w:t>
      </w:r>
      <w:r>
        <w:rPr>
          <w:rStyle w:val="VerbatimChar"/>
          <w:rFonts w:hint="eastAsia"/>
        </w:rPr>
        <w:t xml:space="preserve">部位</w:t>
      </w:r>
      <w:r>
        <w:rPr>
          <w:rStyle w:val="VerbatimChar"/>
        </w:rPr>
        <w:t xml:space="preserve"> ________</w:t>
      </w:r>
      <w:r>
        <w:br/>
      </w:r>
      <w:r>
        <w:rPr>
          <w:rStyle w:val="VerbatimChar"/>
        </w:rPr>
        <w:t xml:space="preserve">- </w:t>
      </w:r>
      <w:r>
        <w:rPr>
          <w:rStyle w:val="VerbatimChar"/>
          <w:rFonts w:hint="eastAsia"/>
        </w:rPr>
        <w:t xml:space="preserve">评估发现：________</w:t>
      </w:r>
      <w:r>
        <w:br/>
      </w:r>
      <w:r>
        <w:br/>
      </w:r>
      <w:r>
        <w:rPr>
          <w:rStyle w:val="VerbatimChar"/>
          <w:rFonts w:hint="eastAsia"/>
        </w:rPr>
        <w:t xml:space="preserve">建议：</w:t>
      </w:r>
      <w:r>
        <w:br/>
      </w:r>
      <w:r>
        <w:rPr>
          <w:rStyle w:val="VerbatimChar"/>
          <w:rFonts w:hint="eastAsia"/>
        </w:rPr>
        <w:t xml:space="preserve">[说明转介对象的专业期待]</w:t>
      </w:r>
      <w:r>
        <w:br/>
      </w:r>
      <w:r>
        <w:br/>
      </w:r>
      <w:r>
        <w:rPr>
          <w:rStyle w:val="VerbatimChar"/>
          <w:rFonts w:hint="eastAsia"/>
        </w:rPr>
        <w:t xml:space="preserve">推拿师：________</w:t>
      </w:r>
      <w:r>
        <w:rPr>
          <w:rStyle w:val="VerbatimChar"/>
        </w:rPr>
        <w:t xml:space="preserve">  </w:t>
      </w:r>
      <w:r>
        <w:rPr>
          <w:rStyle w:val="VerbatimChar"/>
          <w:rFonts w:hint="eastAsia"/>
        </w:rPr>
        <w:t xml:space="preserve">注册号：________</w:t>
      </w:r>
      <w:r>
        <w:rPr>
          <w:rStyle w:val="VerbatimChar"/>
        </w:rPr>
        <w:t xml:space="preserve">  </w:t>
      </w:r>
      <w:r>
        <w:rPr>
          <w:rStyle w:val="VerbatimChar"/>
          <w:rFonts w:hint="eastAsia"/>
        </w:rPr>
        <w:t xml:space="preserve">签名：________</w:t>
      </w:r>
      <w:r>
        <w:br/>
      </w:r>
      <w:r>
        <w:rPr>
          <w:rStyle w:val="VerbatimChar"/>
          <w:rFonts w:hint="eastAsia"/>
        </w:rPr>
        <w:t xml:space="preserve">中心盖章</w:t>
      </w:r>
    </w:p>
    <w:bookmarkEnd w:id="803"/>
    <w:bookmarkStart w:id="804" w:name="步骤-7客户档案更新5-分钟"/>
    <w:p>
      <w:pPr>
        <w:pStyle w:val="Heading6"/>
      </w:pPr>
      <w:r>
        <w:rPr>
          <w:rStyle w:val="SectionNumber"/>
        </w:rPr>
        <w:t xml:space="preserve">1.3.11.1.4.17</w:t>
      </w:r>
      <w:r>
        <w:tab/>
      </w:r>
      <w:r>
        <w:rPr>
          <w:rFonts w:hint="eastAsia"/>
        </w:rPr>
        <w:t xml:space="preserve">步骤</w:t>
      </w:r>
      <w:r>
        <w:t xml:space="preserve"> </w:t>
      </w:r>
      <w:r>
        <w:rPr>
          <w:rFonts w:hint="eastAsia"/>
        </w:rPr>
        <w:t xml:space="preserve">7：客户档案更新（5</w:t>
      </w:r>
      <w:r>
        <w:t xml:space="preserve"> </w:t>
      </w:r>
      <w:r>
        <w:rPr>
          <w:rFonts w:hint="eastAsia"/>
        </w:rPr>
        <w:t xml:space="preserve">分钟）</w:t>
      </w:r>
    </w:p>
    <w:p>
      <w:pPr>
        <w:pStyle w:val="Compact"/>
        <w:numPr>
          <w:ilvl w:val="0"/>
          <w:numId w:val="1399"/>
        </w:numPr>
      </w:pPr>
      <w:r>
        <w:rPr>
          <w:rFonts w:hint="eastAsia"/>
        </w:rPr>
        <w:t xml:space="preserve">服务日期</w:t>
      </w:r>
      <w:r>
        <w:t xml:space="preserve"> / </w:t>
      </w:r>
      <w:r>
        <w:rPr>
          <w:rFonts w:hint="eastAsia"/>
        </w:rPr>
        <w:t xml:space="preserve">时间</w:t>
      </w:r>
      <w:r>
        <w:t xml:space="preserve"> / </w:t>
      </w:r>
      <w:r>
        <w:rPr>
          <w:rFonts w:hint="eastAsia"/>
        </w:rPr>
        <w:t xml:space="preserve">时长</w:t>
      </w:r>
    </w:p>
    <w:p>
      <w:pPr>
        <w:pStyle w:val="Compact"/>
        <w:numPr>
          <w:ilvl w:val="0"/>
          <w:numId w:val="1399"/>
        </w:numPr>
      </w:pPr>
      <w:r>
        <w:rPr>
          <w:rFonts w:hint="eastAsia"/>
        </w:rPr>
        <w:t xml:space="preserve">体位</w:t>
      </w:r>
      <w:r>
        <w:t xml:space="preserve"> + </w:t>
      </w:r>
      <w:r>
        <w:rPr>
          <w:rFonts w:hint="eastAsia"/>
        </w:rPr>
        <w:t xml:space="preserve">手法序列摘要</w:t>
      </w:r>
    </w:p>
    <w:p>
      <w:pPr>
        <w:pStyle w:val="Compact"/>
        <w:numPr>
          <w:ilvl w:val="0"/>
          <w:numId w:val="1399"/>
        </w:numPr>
      </w:pPr>
      <w:r>
        <w:rPr>
          <w:rFonts w:hint="eastAsia"/>
        </w:rPr>
        <w:t xml:space="preserve">服务前后对比表</w:t>
      </w:r>
    </w:p>
    <w:p>
      <w:pPr>
        <w:pStyle w:val="Compact"/>
        <w:numPr>
          <w:ilvl w:val="0"/>
          <w:numId w:val="1399"/>
        </w:numPr>
      </w:pPr>
      <w:r>
        <w:rPr>
          <w:rFonts w:hint="eastAsia"/>
        </w:rPr>
        <w:t xml:space="preserve">客户反馈与签名</w:t>
      </w:r>
    </w:p>
    <w:p>
      <w:pPr>
        <w:pStyle w:val="Compact"/>
        <w:numPr>
          <w:ilvl w:val="0"/>
          <w:numId w:val="1399"/>
        </w:numPr>
      </w:pPr>
      <w:r>
        <w:rPr>
          <w:rFonts w:hint="eastAsia"/>
        </w:rPr>
        <w:t xml:space="preserve">异常反应（含轻度淤青、嗜睡）</w:t>
      </w:r>
    </w:p>
    <w:p>
      <w:pPr>
        <w:pStyle w:val="Compact"/>
        <w:numPr>
          <w:ilvl w:val="0"/>
          <w:numId w:val="1399"/>
        </w:numPr>
      </w:pPr>
      <w:r>
        <w:rPr>
          <w:rFonts w:hint="eastAsia"/>
        </w:rPr>
        <w:t xml:space="preserve">转介记录（如有）</w:t>
      </w:r>
    </w:p>
    <w:p>
      <w:pPr>
        <w:pStyle w:val="Compact"/>
        <w:numPr>
          <w:ilvl w:val="0"/>
          <w:numId w:val="1399"/>
        </w:numPr>
      </w:pPr>
      <w:r>
        <w:rPr>
          <w:rFonts w:hint="eastAsia"/>
        </w:rPr>
        <w:t xml:space="preserve">推拿师签名</w:t>
      </w:r>
      <w:r>
        <w:t xml:space="preserve"> + </w:t>
      </w:r>
      <w:r>
        <w:rPr>
          <w:rFonts w:hint="eastAsia"/>
        </w:rPr>
        <w:t xml:space="preserve">日期</w:t>
      </w:r>
    </w:p>
    <w:bookmarkEnd w:id="804"/>
    <w:bookmarkStart w:id="805" w:name="步骤-8复诊安排3-分钟"/>
    <w:p>
      <w:pPr>
        <w:pStyle w:val="Heading6"/>
      </w:pPr>
      <w:r>
        <w:rPr>
          <w:rStyle w:val="SectionNumber"/>
        </w:rPr>
        <w:t xml:space="preserve">1.3.11.1.4.18</w:t>
      </w:r>
      <w:r>
        <w:tab/>
      </w:r>
      <w:r>
        <w:rPr>
          <w:rFonts w:hint="eastAsia"/>
        </w:rPr>
        <w:t xml:space="preserve">步骤</w:t>
      </w:r>
      <w:r>
        <w:t xml:space="preserve"> </w:t>
      </w:r>
      <w:r>
        <w:rPr>
          <w:rFonts w:hint="eastAsia"/>
        </w:rPr>
        <w:t xml:space="preserve">8：复诊安排（3</w:t>
      </w:r>
      <w:r>
        <w:t xml:space="preserve"> </w:t>
      </w:r>
      <w:r>
        <w:rPr>
          <w:rFonts w:hint="eastAsia"/>
        </w:rPr>
        <w:t xml:space="preserve">分钟）</w:t>
      </w:r>
    </w:p>
    <w:p>
      <w:pPr>
        <w:pStyle w:val="FirstParagraph"/>
      </w:pPr>
      <w:r>
        <w:rPr>
          <w:rFonts w:hint="eastAsia"/>
        </w:rPr>
        <w:t xml:space="preserve">按情境推荐：</w:t>
      </w:r>
      <w:r>
        <w:t xml:space="preserve"> </w:t>
      </w:r>
      <w:r>
        <w:t xml:space="preserve">- </w:t>
      </w:r>
      <w:r>
        <w:rPr>
          <w:rFonts w:hint="eastAsia"/>
        </w:rPr>
        <w:t xml:space="preserve">急性恢复期（亚急性后）：每周</w:t>
      </w:r>
      <w:r>
        <w:t xml:space="preserve"> 2 </w:t>
      </w:r>
      <w:r>
        <w:rPr>
          <w:rFonts w:hint="eastAsia"/>
        </w:rPr>
        <w:t xml:space="preserve">次</w:t>
      </w:r>
      <w:r>
        <w:t xml:space="preserve"> × 2 </w:t>
      </w:r>
      <w:r>
        <w:rPr>
          <w:rFonts w:hint="eastAsia"/>
        </w:rPr>
        <w:t xml:space="preserve">周</w:t>
      </w:r>
      <w:r>
        <w:t xml:space="preserve"> </w:t>
      </w:r>
      <w:r>
        <w:t xml:space="preserve">- </w:t>
      </w:r>
      <w:r>
        <w:rPr>
          <w:rFonts w:hint="eastAsia"/>
        </w:rPr>
        <w:t xml:space="preserve">慢性运动伤治疗：每周</w:t>
      </w:r>
      <w:r>
        <w:t xml:space="preserve"> 1 </w:t>
      </w:r>
      <w:r>
        <w:rPr>
          <w:rFonts w:hint="eastAsia"/>
        </w:rPr>
        <w:t xml:space="preserve">次</w:t>
      </w:r>
      <w:r>
        <w:t xml:space="preserve"> × 4–6 </w:t>
      </w:r>
      <w:r>
        <w:rPr>
          <w:rFonts w:hint="eastAsia"/>
        </w:rPr>
        <w:t xml:space="preserve">周</w:t>
      </w:r>
      <w:r>
        <w:t xml:space="preserve"> </w:t>
      </w:r>
      <w:r>
        <w:t xml:space="preserve">- </w:t>
      </w:r>
      <w:r>
        <w:rPr>
          <w:rFonts w:hint="eastAsia"/>
        </w:rPr>
        <w:t xml:space="preserve">维持保健：每</w:t>
      </w:r>
      <w:r>
        <w:t xml:space="preserve"> 2–4 </w:t>
      </w:r>
      <w:r>
        <w:rPr>
          <w:rFonts w:hint="eastAsia"/>
        </w:rPr>
        <w:t xml:space="preserve">周</w:t>
      </w:r>
      <w:r>
        <w:t xml:space="preserve"> 1 </w:t>
      </w:r>
      <w:r>
        <w:rPr>
          <w:rFonts w:hint="eastAsia"/>
        </w:rPr>
        <w:t xml:space="preserve">次</w:t>
      </w:r>
      <w:r>
        <w:t xml:space="preserve"> </w:t>
      </w:r>
      <w:r>
        <w:t xml:space="preserve">- </w:t>
      </w:r>
      <w:r>
        <w:rPr>
          <w:rFonts w:hint="eastAsia"/>
        </w:rPr>
        <w:t xml:space="preserve">赛季支援：大赛前</w:t>
      </w:r>
      <w:r>
        <w:t xml:space="preserve"> 1 </w:t>
      </w:r>
      <w:r>
        <w:rPr>
          <w:rFonts w:hint="eastAsia"/>
        </w:rPr>
        <w:t xml:space="preserve">周</w:t>
      </w:r>
      <w:r>
        <w:t xml:space="preserve"> + </w:t>
      </w:r>
      <w:r>
        <w:rPr>
          <w:rFonts w:hint="eastAsia"/>
        </w:rPr>
        <w:t xml:space="preserve">赛后</w:t>
      </w:r>
      <w:r>
        <w:t xml:space="preserve"> 24 h</w:t>
      </w:r>
      <w:r>
        <w:t xml:space="preserve"> </w:t>
      </w:r>
      <w:r>
        <w:t xml:space="preserve">- </w:t>
      </w:r>
      <w:r>
        <w:rPr>
          <w:rFonts w:hint="eastAsia"/>
        </w:rPr>
        <w:t xml:space="preserve">休赛期：每月</w:t>
      </w:r>
      <w:r>
        <w:t xml:space="preserve"> 1 </w:t>
      </w:r>
      <w:r>
        <w:rPr>
          <w:rFonts w:hint="eastAsia"/>
        </w:rPr>
        <w:t xml:space="preserve">次</w:t>
      </w:r>
    </w:p>
    <w:p>
      <w:pPr>
        <w:pStyle w:val="BodyText"/>
      </w:pPr>
      <w:r>
        <w:rPr>
          <w:rFonts w:hint="eastAsia"/>
        </w:rPr>
        <w:t xml:space="preserve">预约方式：电话</w:t>
      </w:r>
      <w:r>
        <w:t xml:space="preserve"> / WhatsApp / </w:t>
      </w:r>
      <w:r>
        <w:rPr>
          <w:rFonts w:hint="eastAsia"/>
        </w:rPr>
        <w:t xml:space="preserve">系统预约。</w:t>
      </w:r>
    </w:p>
    <w:bookmarkEnd w:id="805"/>
    <w:bookmarkStart w:id="806" w:name="步骤-9方案有效性评估每-4-周"/>
    <w:p>
      <w:pPr>
        <w:pStyle w:val="Heading6"/>
      </w:pPr>
      <w:r>
        <w:rPr>
          <w:rStyle w:val="SectionNumber"/>
        </w:rPr>
        <w:t xml:space="preserve">1.3.11.1.4.19</w:t>
      </w:r>
      <w:r>
        <w:tab/>
      </w:r>
      <w:r>
        <w:rPr>
          <w:rFonts w:hint="eastAsia"/>
        </w:rPr>
        <w:t xml:space="preserve">步骤</w:t>
      </w:r>
      <w:r>
        <w:t xml:space="preserve"> </w:t>
      </w:r>
      <w:r>
        <w:rPr>
          <w:rFonts w:hint="eastAsia"/>
        </w:rPr>
        <w:t xml:space="preserve">9：方案有效性评估（每</w:t>
      </w:r>
      <w:r>
        <w:t xml:space="preserve"> 4 </w:t>
      </w:r>
      <w:r>
        <w:rPr>
          <w:rFonts w:hint="eastAsia"/>
        </w:rPr>
        <w:t xml:space="preserve">周）</w:t>
      </w:r>
    </w:p>
    <w:p>
      <w:pPr>
        <w:pStyle w:val="Compact"/>
        <w:numPr>
          <w:ilvl w:val="0"/>
          <w:numId w:val="1400"/>
        </w:numPr>
      </w:pPr>
      <w:r>
        <w:rPr>
          <w:rFonts w:hint="eastAsia"/>
        </w:rPr>
        <w:t xml:space="preserve">改善</w:t>
      </w:r>
      <w:r>
        <w:t xml:space="preserve"> &lt; 30% → </w:t>
      </w:r>
      <w:r>
        <w:rPr>
          <w:rFonts w:hint="eastAsia"/>
        </w:rPr>
        <w:t xml:space="preserve">复核诊断</w:t>
      </w:r>
      <w:r>
        <w:t xml:space="preserve"> + </w:t>
      </w:r>
      <w:r>
        <w:rPr>
          <w:rFonts w:hint="eastAsia"/>
        </w:rPr>
        <w:t xml:space="preserve">调整</w:t>
      </w:r>
      <w:r>
        <w:t xml:space="preserve"> + </w:t>
      </w:r>
      <w:r>
        <w:rPr>
          <w:rFonts w:hint="eastAsia"/>
        </w:rPr>
        <w:t xml:space="preserve">评估转介</w:t>
      </w:r>
    </w:p>
    <w:p>
      <w:pPr>
        <w:pStyle w:val="Compact"/>
        <w:numPr>
          <w:ilvl w:val="0"/>
          <w:numId w:val="1400"/>
        </w:numPr>
      </w:pPr>
      <w:r>
        <w:rPr>
          <w:rFonts w:hint="eastAsia"/>
        </w:rPr>
        <w:t xml:space="preserve">改善</w:t>
      </w:r>
      <w:r>
        <w:t xml:space="preserve"> </w:t>
      </w:r>
      <w:r>
        <w:rPr>
          <w:rFonts w:hint="eastAsia"/>
        </w:rPr>
        <w:t xml:space="preserve">30–完全</w:t>
      </w:r>
      <w:r>
        <w:t xml:space="preserve"> → </w:t>
      </w:r>
      <w:r>
        <w:rPr>
          <w:rFonts w:hint="eastAsia"/>
        </w:rPr>
        <w:t xml:space="preserve">维持</w:t>
      </w:r>
    </w:p>
    <w:p>
      <w:pPr>
        <w:pStyle w:val="Compact"/>
        <w:numPr>
          <w:ilvl w:val="0"/>
          <w:numId w:val="1400"/>
        </w:numPr>
      </w:pPr>
      <w:r>
        <w:rPr>
          <w:rFonts w:hint="eastAsia"/>
        </w:rPr>
        <w:t xml:space="preserve">痊愈</w:t>
      </w:r>
      <w:r>
        <w:t xml:space="preserve"> → </w:t>
      </w:r>
      <w:r>
        <w:rPr>
          <w:rFonts w:hint="eastAsia"/>
        </w:rPr>
        <w:t xml:space="preserve">转维持保健频率</w:t>
      </w:r>
    </w:p>
    <w:p>
      <w:pPr>
        <w:pStyle w:val="Compact"/>
        <w:numPr>
          <w:ilvl w:val="0"/>
          <w:numId w:val="1400"/>
        </w:numPr>
      </w:pPr>
      <w:r>
        <w:rPr>
          <w:rFonts w:hint="eastAsia"/>
        </w:rPr>
        <w:t xml:space="preserve">新红旗</w:t>
      </w:r>
      <w:r>
        <w:t xml:space="preserve"> → </w:t>
      </w:r>
      <w:r>
        <w:rPr>
          <w:rFonts w:hint="eastAsia"/>
        </w:rPr>
        <w:t xml:space="preserve">立即转介</w:t>
      </w:r>
    </w:p>
    <w:bookmarkEnd w:id="806"/>
    <w:bookmarkEnd w:id="807"/>
    <w:bookmarkStart w:id="808" w:name="五自评-互评-checklist-2"/>
    <w:p>
      <w:pPr>
        <w:pStyle w:val="Heading5"/>
      </w:pPr>
      <w:r>
        <w:rPr>
          <w:rStyle w:val="SectionNumber"/>
        </w:rPr>
        <w:t xml:space="preserve">1.3.11.1.5</w:t>
      </w:r>
      <w:r>
        <w:tab/>
      </w:r>
      <w:r>
        <w:rPr>
          <w:rFonts w:hint="eastAsia"/>
        </w:rPr>
        <w:t xml:space="preserve">五、自评</w:t>
      </w:r>
      <w:r>
        <w:t xml:space="preserve"> / </w:t>
      </w:r>
      <w:r>
        <w:rPr>
          <w:rFonts w:hint="eastAsia"/>
        </w:rPr>
        <w:t xml:space="preserve">互评</w:t>
      </w:r>
      <w:r>
        <w:t xml:space="preserve"> Checklist</w:t>
      </w:r>
    </w:p>
    <w:tbl>
      <w:tblPr>
        <w:tblStyle w:val="Table"/>
        <w:tblW w:type="auto" w:w="0"/>
        <w:tblLook w:firstRow="1" w:lastRow="0" w:firstColumn="0" w:lastColumn="0" w:noHBand="0" w:noVBand="0" w:val="0020"/>
        <w:tblBorders>
          <w:top w:val="single" w:sz="12" w:color="7F7F7F"/>
          <w:bottom w:val="single" w:sz="12" w:color="7F7F7F"/>
          <w:insideH w:val="single" w:sz="6" w:color="7F7F7F"/>
          <w:left w:val="nil"/>
          <w:right w:val="nil"/>
          <w:insideV w:val="nil"/>
        </w:tblBorders>
      </w:tblPr>
      <w:tblGrid>
        <w:gridCol w:w="2640"/>
        <w:gridCol w:w="2640"/>
        <w:gridCol w:w="2640"/>
      </w:tblGrid>
      <w:tr>
        <w:trPr>
          <w:tblHeader w:val="on"/>
        </w:trPr>
        <w:tc>
          <w:tcPr>
            <w:shd w:val="clear" w:color="auto" w:fill="E7E6E6"/>
          </w:tcPr>
          <w:p>
            <w:pPr>
              <w:pStyle w:val="Compact"/>
            </w:pPr>
            <w:r>
              <w:rPr>
                <w:b/>
              </w:rPr>
              <w:t xml:space="preserve">#</w:t>
            </w:r>
          </w:p>
        </w:tc>
        <w:tc>
          <w:tcPr>
            <w:shd w:val="clear" w:color="auto" w:fill="E7E6E6"/>
          </w:tcPr>
          <w:p>
            <w:pPr>
              <w:pStyle w:val="Compact"/>
            </w:pPr>
            <w:r>
              <w:rPr>
                <w:rFonts w:hint="eastAsia"/>
                <w:b/>
              </w:rPr>
              <w:t xml:space="preserve">项目</w:t>
            </w:r>
          </w:p>
        </w:tc>
        <w:tc>
          <w:tcPr>
            <w:shd w:val="clear" w:color="auto" w:fill="E7E6E6"/>
          </w:tcPr>
          <w:p>
            <w:pPr>
              <w:pStyle w:val="Compact"/>
            </w:pPr>
            <w:r>
              <w:rPr>
                <w:b/>
              </w:rPr>
              <w:t xml:space="preserve">✓</w:t>
            </w:r>
          </w:p>
        </w:tc>
      </w:tr>
      <w:tr>
        <w:tc>
          <w:tcPr/>
          <w:p>
            <w:pPr>
              <w:pStyle w:val="Compact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客户原位休息</w:t>
            </w:r>
            <w:r>
              <w:t xml:space="preserve"> 5–10 min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>
            <w:shd w:val="clear" w:color="auto" w:fill="F7F7F7"/>
          </w:tcPr>
          <w:p>
            <w:pPr>
              <w:pStyle w:val="Compact"/>
            </w:pPr>
            <w:r>
              <w:t xml:space="preserve">2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t xml:space="preserve">VAS / ROM / RPE </w:t>
            </w:r>
            <w:r>
              <w:rPr>
                <w:rFonts w:hint="eastAsia"/>
              </w:rPr>
              <w:t xml:space="preserve">复测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3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服务前后对比记录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>
            <w:shd w:val="clear" w:color="auto" w:fill="F7F7F7"/>
          </w:tcPr>
          <w:p>
            <w:pPr>
              <w:pStyle w:val="Compact"/>
            </w:pPr>
            <w:r>
              <w:t xml:space="preserve">4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rPr>
                <w:rFonts w:hint="eastAsia"/>
              </w:rPr>
              <w:t xml:space="preserve">起身流程渐进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5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补水建议给予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>
            <w:shd w:val="clear" w:color="auto" w:fill="F7F7F7"/>
          </w:tcPr>
          <w:p>
            <w:pPr>
              <w:pStyle w:val="Compact"/>
            </w:pPr>
            <w:r>
              <w:t xml:space="preserve">6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rPr>
                <w:rFonts w:hint="eastAsia"/>
              </w:rPr>
              <w:t xml:space="preserve">自我护理建议匹配情境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7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红旗征识别正确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>
            <w:shd w:val="clear" w:color="auto" w:fill="F7F7F7"/>
          </w:tcPr>
          <w:p>
            <w:pPr>
              <w:pStyle w:val="Compact"/>
            </w:pPr>
            <w:r>
              <w:t xml:space="preserve">8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rPr>
                <w:rFonts w:hint="eastAsia"/>
              </w:rPr>
              <w:t xml:space="preserve">转介信撰写完整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9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客户档案</w:t>
            </w:r>
            <w:r>
              <w:t xml:space="preserve"> 24 h </w:t>
            </w:r>
            <w:r>
              <w:rPr>
                <w:rFonts w:hint="eastAsia"/>
              </w:rPr>
              <w:t xml:space="preserve">内完成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>
            <w:shd w:val="clear" w:color="auto" w:fill="F7F7F7"/>
          </w:tcPr>
          <w:p>
            <w:pPr>
              <w:pStyle w:val="Compact"/>
            </w:pPr>
            <w:r>
              <w:t xml:space="preserve">10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rPr>
                <w:rFonts w:hint="eastAsia"/>
              </w:rPr>
              <w:t xml:space="preserve">复诊频率匹配情境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</w:p>
        </w:tc>
      </w:tr>
    </w:tbl>
    <w:bookmarkEnd w:id="808"/>
    <w:bookmarkEnd w:id="809"/>
    <w:bookmarkEnd w:id="810"/>
    <w:bookmarkStart w:id="826" w:name="c03ka-knowledge-assessment"/>
    <w:p>
      <w:pPr>
        <w:pStyle w:val="Heading3"/>
      </w:pPr>
      <w:bookmarkStart w:id="8044" w:name="_Toc_8044"/>
      <w:r>
        <w:rPr>
          <w:rStyle w:val="SectionNumber"/>
          <w:b/>
          <w:color w:val="C71585"/>
        </w:rPr>
        <w:t xml:space="preserve">1.3.12</w:t>
      </w:r>
      <w:r>
        <w:rPr>
          <w:b/>
          <w:color w:val="C71585"/>
        </w:rPr>
        <w:tab/>
      </w:r>
      <w:r>
        <w:rPr>
          <w:b/>
          <w:color w:val="C71585"/>
        </w:rPr>
        <w:t xml:space="preserve">[C03/KA] Knowledge Assessment</w:t>
      </w:r>
      <w:bookmarkEnd w:id="8044"/>
    </w:p>
    <w:p>
      <w:pPr>
        <w:pStyle w:val="FirstParagraph"/>
      </w:pPr>
    </w:p>
    <w:p>
      <w:pPr>
        <w:pStyle w:val="BodyText"/>
      </w:pPr>
      <w:r>
        <w:t xml:space="preserve">JABATAN PEMBANGUNAN KEMAHIRAN (JPK)</w:t>
      </w:r>
      <w:r>
        <w:t xml:space="preserve"> </w:t>
      </w:r>
      <w:r>
        <w:t xml:space="preserve">TINGKAT 7-8, BLOK D4, KOMPLEKS D,</w:t>
      </w:r>
      <w:r>
        <w:t xml:space="preserve"> </w:t>
      </w:r>
      <w:r>
        <w:t xml:space="preserve">PUSAT PENTADBIRAN KERAJAAN PERSEKUTUAN,</w:t>
      </w:r>
      <w:r>
        <w:t xml:space="preserve"> </w:t>
      </w:r>
      <w:r>
        <w:t xml:space="preserve">62530 PUTRAJAYA</w:t>
      </w:r>
    </w:p>
    <w:bookmarkStart w:id="811" w:name="kertas-penilaian-pengetahuan-2"/>
    <w:p>
      <w:pPr>
        <w:pStyle w:val="Heading5"/>
      </w:pPr>
      <w:r>
        <w:rPr>
          <w:rStyle w:val="SectionNumber"/>
        </w:rPr>
        <w:t xml:space="preserve">1.3.12.0.1</w:t>
      </w:r>
      <w:r>
        <w:tab/>
      </w:r>
      <w:r>
        <w:t xml:space="preserve">KERTAS PENILAIAN PENGETAHUAN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  <w:tblBorders>
          <w:top w:val="single" w:sz="12" w:color="7F7F7F"/>
          <w:bottom w:val="single" w:sz="12" w:color="7F7F7F"/>
          <w:insideH w:val="single" w:sz="6" w:color="7F7F7F"/>
          <w:left w:val="nil"/>
          <w:right w:val="nil"/>
          <w:insideV w:val="nil"/>
        </w:tblBorders>
      </w:tblPr>
      <w:tblGrid>
        <w:gridCol w:w="3960"/>
        <w:gridCol w:w="3960"/>
      </w:tblGrid>
      <w:tr>
        <w:trPr>
          <w:tblHeader w:val="on"/>
        </w:trPr>
        <w:tc>
          <w:tcPr>
            <w:shd w:val="clear" w:color="auto" w:fill="E7E6E6"/>
          </w:tcPr>
          <w:p>
            <w:pPr>
              <w:pStyle w:val="Compact"/>
            </w:pPr>
            <w:r>
              <w:rPr>
                <w:b/>
              </w:rPr>
              <w:t xml:space="preserve">Medan</w:t>
            </w:r>
          </w:p>
        </w:tc>
        <w:tc>
          <w:tcPr>
            <w:shd w:val="clear" w:color="auto" w:fill="E7E6E6"/>
          </w:tcPr>
          <w:p>
            <w:pPr>
              <w:pStyle w:val="Compact"/>
            </w:pPr>
            <w:r>
              <w:rPr>
                <w:b/>
              </w:rPr>
              <w:t xml:space="preserve">Nilai</w:t>
            </w:r>
          </w:p>
        </w:tc>
      </w:tr>
      <w:tr>
        <w:tc>
          <w:tcPr/>
          <w:p>
            <w:pPr>
              <w:pStyle w:val="Compact"/>
            </w:pPr>
            <w:r>
              <w:t xml:space="preserve">KOD DAN NAMA PROGRAM</w:t>
            </w:r>
          </w:p>
        </w:tc>
        <w:tc>
          <w:tcPr/>
          <w:p>
            <w:pPr>
              <w:pStyle w:val="Compact"/>
            </w:pPr>
            <w:r>
              <w:t xml:space="preserve">MP-031-3:2016 PERKHIDMATAN TUINALOGI</w:t>
            </w:r>
          </w:p>
        </w:tc>
      </w:tr>
      <w:tr>
        <w:tc>
          <w:tcPr>
            <w:shd w:val="clear" w:color="auto" w:fill="F7F7F7"/>
          </w:tcPr>
          <w:p>
            <w:pPr>
              <w:pStyle w:val="Compact"/>
            </w:pPr>
            <w:r>
              <w:t xml:space="preserve">TAHAP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t xml:space="preserve">3</w:t>
            </w:r>
          </w:p>
        </w:tc>
      </w:tr>
      <w:tr>
        <w:tc>
          <w:tcPr/>
          <w:p>
            <w:pPr>
              <w:pStyle w:val="Compact"/>
            </w:pPr>
            <w:r>
              <w:t xml:space="preserve">KOD DAN TAJUK UNIT KOMPETENSI</w:t>
            </w:r>
          </w:p>
        </w:tc>
        <w:tc>
          <w:tcPr/>
          <w:p>
            <w:pPr>
              <w:pStyle w:val="Compact"/>
            </w:pPr>
            <w:r>
              <w:t xml:space="preserve">MP-031-3:2016-C03 TUINALOGY SERVICES APPLICATION</w:t>
            </w:r>
          </w:p>
        </w:tc>
      </w:tr>
      <w:tr>
        <w:tc>
          <w:tcPr>
            <w:shd w:val="clear" w:color="auto" w:fill="F7F7F7"/>
          </w:tcPr>
          <w:p>
            <w:pPr>
              <w:pStyle w:val="Compact"/>
            </w:pPr>
            <w:r>
              <w:t xml:space="preserve">NO. DAN PERNYATAAN AKTIVITI KERJA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t xml:space="preserve">1. CARRY OUT TUINALOGY BASIC TECHNIQUES</w:t>
            </w:r>
            <w:r>
              <w:t xml:space="preserve">2. CARRY OUT TUINALOGY MERIDIAN AND ACUPOINT MANIPULATION</w:t>
            </w:r>
            <w:r>
              <w:t xml:space="preserve">3. CARRY OUT TUINALOGY SPECIFIC PROCEDURES</w:t>
            </w:r>
            <w:r>
              <w:t xml:space="preserve">4. RECORD TUINALOGY SERVICES APPLICATION ACTIVITIES</w:t>
            </w:r>
          </w:p>
        </w:tc>
      </w:tr>
      <w:tr>
        <w:tc>
          <w:tcPr/>
          <w:p>
            <w:pPr>
              <w:pStyle w:val="Compact"/>
            </w:pPr>
            <w:r>
              <w:t xml:space="preserve">NO. KOD</w:t>
            </w:r>
          </w:p>
        </w:tc>
        <w:tc>
          <w:tcPr/>
          <w:p>
            <w:pPr>
              <w:pStyle w:val="Compact"/>
            </w:pPr>
            <w:r>
              <w:t xml:space="preserve">MP-031-3:2016-C03/KA</w:t>
            </w:r>
          </w:p>
        </w:tc>
      </w:tr>
      <w:tr>
        <w:tc>
          <w:tcPr>
            <w:shd w:val="clear" w:color="auto" w:fill="F7F7F7"/>
          </w:tcPr>
          <w:p>
            <w:pPr>
              <w:pStyle w:val="Compact"/>
            </w:pPr>
            <w:r>
              <w:t xml:space="preserve">Muka Surat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t xml:space="preserve">1/1</w:t>
            </w:r>
          </w:p>
        </w:tc>
      </w:tr>
      <w:tr>
        <w:tc>
          <w:tcPr/>
          <w:p>
            <w:pPr>
              <w:pStyle w:val="Compact"/>
            </w:pPr>
            <w:r>
              <w:t xml:space="preserve">WARNA KERTAS</w:t>
            </w:r>
          </w:p>
        </w:tc>
        <w:tc>
          <w:tcPr/>
          <w:p>
            <w:pPr>
              <w:pStyle w:val="Compact"/>
            </w:pPr>
            <w:r>
              <w:t xml:space="preserve">MERAH JAMBU (Pink)</w:t>
            </w:r>
          </w:p>
        </w:tc>
      </w:tr>
    </w:tbl>
    <w:p>
      <w:pPr>
        <w:pStyle w:val="BodyText"/>
      </w:pPr>
      <w:r>
        <w:rPr>
          <w:b/>
          <w:bCs/>
        </w:rPr>
        <w:t xml:space="preserve">TAJUK:</w:t>
      </w:r>
      <w:r>
        <w:t xml:space="preserve"> </w:t>
      </w:r>
      <w:r>
        <w:rPr>
          <w:rFonts w:hint="eastAsia"/>
        </w:rPr>
        <w:t xml:space="preserve">知识评估</w:t>
      </w:r>
      <w:r>
        <w:t xml:space="preserve"> / Knowledge Assessment (KA) — C03 </w:t>
      </w:r>
      <w:r>
        <w:rPr>
          <w:rFonts w:hint="eastAsia"/>
        </w:rPr>
        <w:t xml:space="preserve">运动推拿服务</w:t>
      </w:r>
    </w:p>
    <w:p>
      <w:pPr>
        <w:pStyle w:val="BodyText"/>
      </w:pPr>
      <w:r>
        <w:rPr>
          <w:b/>
          <w:bCs/>
        </w:rPr>
        <w:t xml:space="preserve">TUJUAN:</w:t>
      </w:r>
      <w:r>
        <w:t xml:space="preserve"> </w:t>
      </w:r>
      <w:r>
        <w:t xml:space="preserve">3. DOMS </w:t>
      </w:r>
      <w:r>
        <w:rPr>
          <w:rFonts w:hint="eastAsia"/>
        </w:rPr>
        <w:t xml:space="preserve">全名</w:t>
      </w:r>
      <w:r>
        <w:t xml:space="preserve"> </w:t>
      </w:r>
      <w:r>
        <w:rPr>
          <w:rFonts w:hint="eastAsia"/>
        </w:rPr>
        <w:t xml:space="preserve">________________；中文译为</w:t>
      </w:r>
      <w:r>
        <w:t xml:space="preserve"> ________________。 4. RICE </w:t>
      </w:r>
      <w:r>
        <w:rPr>
          <w:rFonts w:hint="eastAsia"/>
        </w:rPr>
        <w:t xml:space="preserve">原则：R=</w:t>
      </w:r>
      <w:r>
        <w:t xml:space="preserve"> ____, I= ____, C= ____, E= ____。 5. </w:t>
      </w:r>
      <w:r>
        <w:rPr>
          <w:rFonts w:hint="eastAsia"/>
        </w:rPr>
        <w:t xml:space="preserve">委中穴属于足太阳</w:t>
      </w:r>
      <w:r>
        <w:t xml:space="preserve"> ________ </w:t>
      </w:r>
      <w:r>
        <w:rPr>
          <w:rFonts w:hint="eastAsia"/>
        </w:rPr>
        <w:t xml:space="preserve">经；阳陵泉为</w:t>
      </w:r>
      <w:r>
        <w:t xml:space="preserve"> ________ </w:t>
      </w:r>
      <w:r>
        <w:rPr>
          <w:rFonts w:hint="eastAsia"/>
        </w:rPr>
        <w:t xml:space="preserve">会穴。</w:t>
      </w:r>
      <w:r>
        <w:t xml:space="preserve"> 6. </w:t>
      </w:r>
      <w:r>
        <w:rPr>
          <w:rFonts w:hint="eastAsia"/>
        </w:rPr>
        <w:t xml:space="preserve">赛前热身节奏每分钟约</w:t>
      </w:r>
      <w:r>
        <w:t xml:space="preserve"> ____ </w:t>
      </w:r>
      <w:r>
        <w:rPr>
          <w:rFonts w:hint="eastAsia"/>
        </w:rPr>
        <w:t xml:space="preserve">次；赛后放松节奏每分钟约</w:t>
      </w:r>
      <w:r>
        <w:t xml:space="preserve"> ____ </w:t>
      </w:r>
      <w:r>
        <w:rPr>
          <w:rFonts w:hint="eastAsia"/>
        </w:rPr>
        <w:t xml:space="preserve">次。</w:t>
      </w:r>
      <w:r>
        <w:t xml:space="preserve"> 7. </w:t>
      </w:r>
      <w:r>
        <w:rPr>
          <w:rFonts w:hint="eastAsia"/>
        </w:rPr>
        <w:t xml:space="preserve">服务后客户休息</w:t>
      </w:r>
      <w:r>
        <w:t xml:space="preserve"> ____ </w:t>
      </w:r>
      <w:r>
        <w:rPr>
          <w:rFonts w:hint="eastAsia"/>
        </w:rPr>
        <w:t xml:space="preserve">至</w:t>
      </w:r>
      <w:r>
        <w:t xml:space="preserve"> ____ </w:t>
      </w:r>
      <w:r>
        <w:rPr>
          <w:rFonts w:hint="eastAsia"/>
        </w:rPr>
        <w:t xml:space="preserve">分钟方可起身。</w:t>
      </w:r>
      <w:r>
        <w:t xml:space="preserve"> 8. </w:t>
      </w:r>
      <w:r>
        <w:rPr>
          <w:rFonts w:hint="eastAsia"/>
        </w:rPr>
        <w:t xml:space="preserve">客户记录至少保存</w:t>
      </w:r>
      <w:r>
        <w:t xml:space="preserve"> ____ </w:t>
      </w:r>
      <w:r>
        <w:rPr>
          <w:rFonts w:hint="eastAsia"/>
        </w:rPr>
        <w:t xml:space="preserve">年。</w:t>
      </w:r>
    </w:p>
    <w:p>
      <w:pPr>
        <w:pStyle w:val="BodyText"/>
      </w:pPr>
      <w:r>
        <w:rPr>
          <w:b/>
          <w:bCs/>
        </w:rPr>
        <w:t xml:space="preserve">ARAHAN:</w:t>
      </w:r>
      <w:r>
        <w:t xml:space="preserve"> </w:t>
      </w:r>
      <w:r>
        <w:t xml:space="preserve">Jawab semua soalan / laksanakan semua tugas penilaian. Penilaian ini adalah sebahagian daripada Penilaian Akhir CU.</w:t>
      </w:r>
    </w:p>
    <w:bookmarkEnd w:id="811"/>
    <w:bookmarkStart w:id="825" w:name="知识评估-knowledge-assessment-ka-c03-运动推拿服务"/>
    <w:p>
      <w:pPr>
        <w:pStyle w:val="Heading4"/>
      </w:pPr>
      <w:r>
        <w:rPr>
          <w:rStyle w:val="SectionNumber"/>
        </w:rPr>
        <w:t xml:space="preserve">1.3.12.1</w:t>
      </w:r>
      <w:r>
        <w:tab/>
      </w:r>
      <w:r>
        <w:rPr>
          <w:rFonts w:hint="eastAsia"/>
        </w:rPr>
        <w:t xml:space="preserve">知识评估</w:t>
      </w:r>
      <w:r>
        <w:t xml:space="preserve"> / Knowledge Assessment (KA) — C03 </w:t>
      </w:r>
      <w:r>
        <w:rPr>
          <w:rFonts w:hint="eastAsia"/>
        </w:rPr>
        <w:t xml:space="preserve">运动推拿服务</w:t>
      </w:r>
    </w:p>
    <w:bookmarkStart w:id="812" w:name="评估说明-4"/>
    <w:p>
      <w:pPr>
        <w:pStyle w:val="Heading5"/>
      </w:pPr>
      <w:r>
        <w:rPr>
          <w:rStyle w:val="SectionNumber"/>
        </w:rPr>
        <w:t xml:space="preserve">1.3.12.1.1</w:t>
      </w:r>
      <w:r>
        <w:tab/>
      </w:r>
      <w:r>
        <w:rPr>
          <w:rFonts w:hint="eastAsia"/>
        </w:rPr>
        <w:t xml:space="preserve">评估说明</w:t>
      </w:r>
    </w:p>
    <w:p>
      <w:pPr>
        <w:pStyle w:val="Compact"/>
        <w:numPr>
          <w:ilvl w:val="0"/>
          <w:numId w:val="1401"/>
        </w:numPr>
      </w:pPr>
      <w:r>
        <w:rPr>
          <w:rFonts w:hint="eastAsia"/>
        </w:rPr>
        <w:t xml:space="preserve">本评估为</w:t>
      </w:r>
      <w:r>
        <w:t xml:space="preserve"> C03 </w:t>
      </w:r>
      <w:r>
        <w:rPr>
          <w:rFonts w:hint="eastAsia"/>
        </w:rPr>
        <w:t xml:space="preserve">综合理论考试，覆盖</w:t>
      </w:r>
      <w:r>
        <w:t xml:space="preserve"> KP-01 </w:t>
      </w:r>
      <w:r>
        <w:rPr>
          <w:rFonts w:hint="eastAsia"/>
        </w:rPr>
        <w:t xml:space="preserve">至</w:t>
      </w:r>
      <w:r>
        <w:t xml:space="preserve"> KP-03 </w:t>
      </w:r>
      <w:r>
        <w:rPr>
          <w:rFonts w:hint="eastAsia"/>
        </w:rPr>
        <w:t xml:space="preserve">全部知识</w:t>
      </w:r>
    </w:p>
    <w:p>
      <w:pPr>
        <w:pStyle w:val="Compact"/>
        <w:numPr>
          <w:ilvl w:val="0"/>
          <w:numId w:val="1401"/>
        </w:numPr>
      </w:pPr>
      <w:r>
        <w:rPr>
          <w:rFonts w:hint="eastAsia"/>
        </w:rPr>
        <w:t xml:space="preserve">闭卷考试，独立完成</w:t>
      </w:r>
    </w:p>
    <w:p>
      <w:pPr>
        <w:pStyle w:val="Compact"/>
        <w:numPr>
          <w:ilvl w:val="0"/>
          <w:numId w:val="1401"/>
        </w:numPr>
      </w:pPr>
      <w:r>
        <w:rPr>
          <w:rFonts w:hint="eastAsia"/>
        </w:rPr>
        <w:t xml:space="preserve">不允许使用电子设备或参考资料</w:t>
      </w:r>
    </w:p>
    <w:p>
      <w:pPr>
        <w:pStyle w:val="Compact"/>
        <w:numPr>
          <w:ilvl w:val="0"/>
          <w:numId w:val="1401"/>
        </w:numPr>
      </w:pPr>
      <w:r>
        <w:rPr>
          <w:rFonts w:hint="eastAsia"/>
        </w:rPr>
        <w:t xml:space="preserve">满分</w:t>
      </w:r>
      <w:r>
        <w:t xml:space="preserve"> 100 </w:t>
      </w:r>
      <w:r>
        <w:rPr>
          <w:rFonts w:hint="eastAsia"/>
        </w:rPr>
        <w:t xml:space="preserve">分，及格</w:t>
      </w:r>
      <w:r>
        <w:t xml:space="preserve"> ≥ 70 </w:t>
      </w:r>
      <w:r>
        <w:rPr>
          <w:rFonts w:hint="eastAsia"/>
        </w:rPr>
        <w:t xml:space="preserve">分</w:t>
      </w:r>
    </w:p>
    <w:p>
      <w:pPr>
        <w:pStyle w:val="Compact"/>
        <w:numPr>
          <w:ilvl w:val="0"/>
          <w:numId w:val="1401"/>
        </w:numPr>
      </w:pPr>
      <w:r>
        <w:rPr>
          <w:rFonts w:hint="eastAsia"/>
        </w:rPr>
        <w:t xml:space="preserve">不及格者可补考一次（需</w:t>
      </w:r>
      <w:r>
        <w:t xml:space="preserve"> 14 </w:t>
      </w:r>
      <w:r>
        <w:rPr>
          <w:rFonts w:hint="eastAsia"/>
        </w:rPr>
        <w:t xml:space="preserve">天后）</w:t>
      </w:r>
    </w:p>
    <w:bookmarkEnd w:id="812"/>
    <w:bookmarkStart w:id="813" w:name="评估目标-3"/>
    <w:p>
      <w:pPr>
        <w:pStyle w:val="Heading5"/>
      </w:pPr>
      <w:r>
        <w:rPr>
          <w:rStyle w:val="SectionNumber"/>
        </w:rPr>
        <w:t xml:space="preserve">1.3.12.1.2</w:t>
      </w:r>
      <w:r>
        <w:tab/>
      </w:r>
      <w:r>
        <w:rPr>
          <w:rFonts w:hint="eastAsia"/>
        </w:rPr>
        <w:t xml:space="preserve">评估目标</w:t>
      </w:r>
    </w:p>
    <w:p>
      <w:pPr>
        <w:pStyle w:val="Compact"/>
        <w:numPr>
          <w:ilvl w:val="0"/>
          <w:numId w:val="1402"/>
        </w:numPr>
      </w:pPr>
      <w:r>
        <w:t xml:space="preserve">C03 </w:t>
      </w:r>
      <w:r>
        <w:rPr>
          <w:rFonts w:hint="eastAsia"/>
        </w:rPr>
        <w:t xml:space="preserve">全部</w:t>
      </w:r>
      <w:r>
        <w:t xml:space="preserve"> 3 </w:t>
      </w:r>
      <w:r>
        <w:rPr>
          <w:rFonts w:hint="eastAsia"/>
        </w:rPr>
        <w:t xml:space="preserve">项工作活动的相关知识</w:t>
      </w:r>
      <w:r>
        <w:t xml:space="preserve"> (RK)</w:t>
      </w:r>
    </w:p>
    <w:p>
      <w:pPr>
        <w:pStyle w:val="Compact"/>
        <w:numPr>
          <w:ilvl w:val="0"/>
          <w:numId w:val="1402"/>
        </w:numPr>
      </w:pPr>
      <w:r>
        <w:rPr>
          <w:rFonts w:hint="eastAsia"/>
        </w:rPr>
        <w:t xml:space="preserve">与</w:t>
      </w:r>
      <w:r>
        <w:t xml:space="preserve"> NOSS </w:t>
      </w:r>
      <w:r>
        <w:rPr>
          <w:rFonts w:hint="eastAsia"/>
        </w:rPr>
        <w:t xml:space="preserve">评估准则对齐</w:t>
      </w:r>
    </w:p>
    <w:p>
      <w:pPr>
        <w:pStyle w:val="Compact"/>
        <w:numPr>
          <w:ilvl w:val="0"/>
          <w:numId w:val="1402"/>
        </w:numPr>
      </w:pPr>
      <w:r>
        <w:rPr>
          <w:rFonts w:hint="eastAsia"/>
        </w:rPr>
        <w:t xml:space="preserve">测试认知层次</w:t>
      </w:r>
      <w:r>
        <w:t xml:space="preserve"> </w:t>
      </w:r>
      <w:r>
        <w:rPr>
          <w:rFonts w:hint="eastAsia"/>
        </w:rPr>
        <w:t xml:space="preserve">C2（理解）至</w:t>
      </w:r>
      <w:r>
        <w:t xml:space="preserve"> </w:t>
      </w:r>
      <w:r>
        <w:rPr>
          <w:rFonts w:hint="eastAsia"/>
        </w:rPr>
        <w:t xml:space="preserve">C4（分析）</w:t>
      </w:r>
    </w:p>
    <w:p>
      <w:pPr>
        <w:pStyle w:val="Compact"/>
        <w:numPr>
          <w:ilvl w:val="0"/>
          <w:numId w:val="1402"/>
        </w:numPr>
      </w:pPr>
      <w:r>
        <w:rPr>
          <w:rFonts w:hint="eastAsia"/>
        </w:rPr>
        <w:t xml:space="preserve">重点：运动情境分类、八种手法应用、运动伤处理、转介红旗征</w:t>
      </w:r>
    </w:p>
    <w:p>
      <w:r>
        <w:pict>
          <v:rect style="width:0;height:1.5pt" o:hralign="center" o:hrstd="t" o:hr="t"/>
        </w:pict>
      </w:r>
    </w:p>
    <w:bookmarkEnd w:id="813"/>
    <w:bookmarkStart w:id="814" w:name="第一部分填空题10-题每题-2-分共-20-分-2"/>
    <w:p>
      <w:pPr>
        <w:pStyle w:val="Heading5"/>
      </w:pPr>
      <w:r>
        <w:rPr>
          <w:rStyle w:val="SectionNumber"/>
        </w:rPr>
        <w:t xml:space="preserve">1.3.12.1.3</w:t>
      </w:r>
      <w:r>
        <w:tab/>
      </w:r>
      <w:r>
        <w:rPr>
          <w:rFonts w:hint="eastAsia"/>
        </w:rPr>
        <w:t xml:space="preserve">第一部分：填空题（10</w:t>
      </w:r>
      <w:r>
        <w:t xml:space="preserve"> </w:t>
      </w:r>
      <w:r>
        <w:rPr>
          <w:rFonts w:hint="eastAsia"/>
        </w:rPr>
        <w:t xml:space="preserve">题，每题</w:t>
      </w:r>
      <w:r>
        <w:t xml:space="preserve"> 2 </w:t>
      </w:r>
      <w:r>
        <w:rPr>
          <w:rFonts w:hint="eastAsia"/>
        </w:rPr>
        <w:t xml:space="preserve">分，共</w:t>
      </w:r>
      <w:r>
        <w:t xml:space="preserve"> 20 </w:t>
      </w:r>
      <w:r>
        <w:rPr>
          <w:rFonts w:hint="eastAsia"/>
        </w:rPr>
        <w:t xml:space="preserve">分）</w:t>
      </w:r>
    </w:p>
    <w:p>
      <w:pPr>
        <w:pStyle w:val="Compact"/>
        <w:numPr>
          <w:ilvl w:val="0"/>
          <w:numId w:val="1403"/>
        </w:numPr>
      </w:pPr>
      <w:r>
        <w:rPr>
          <w:rFonts w:hint="eastAsia"/>
        </w:rPr>
        <w:t xml:space="preserve">运动推拿三种情境：赛前</w:t>
      </w:r>
      <w:r>
        <w:t xml:space="preserve"> ____ </w:t>
      </w:r>
      <w:r>
        <w:rPr>
          <w:rFonts w:hint="eastAsia"/>
        </w:rPr>
        <w:t xml:space="preserve">式、赛后</w:t>
      </w:r>
      <w:r>
        <w:t xml:space="preserve"> ____ </w:t>
      </w:r>
      <w:r>
        <w:rPr>
          <w:rFonts w:hint="eastAsia"/>
        </w:rPr>
        <w:t xml:space="preserve">式、慢性运动伤</w:t>
      </w:r>
      <w:r>
        <w:t xml:space="preserve"> ____ </w:t>
      </w:r>
      <w:r>
        <w:rPr>
          <w:rFonts w:hint="eastAsia"/>
        </w:rPr>
        <w:t xml:space="preserve">式。</w:t>
      </w:r>
    </w:p>
    <w:p>
      <w:pPr>
        <w:pStyle w:val="Compact"/>
        <w:numPr>
          <w:ilvl w:val="0"/>
          <w:numId w:val="1403"/>
        </w:numPr>
      </w:pPr>
      <w:r>
        <w:rPr>
          <w:rFonts w:hint="eastAsia"/>
        </w:rPr>
        <w:t xml:space="preserve">急性扭伤后</w:t>
      </w:r>
      <w:r>
        <w:t xml:space="preserve"> ____ </w:t>
      </w:r>
      <w:r>
        <w:rPr>
          <w:rFonts w:hint="eastAsia"/>
        </w:rPr>
        <w:t xml:space="preserve">小时内不推拿患处。</w:t>
      </w:r>
    </w:p>
    <w:p>
      <w:pPr>
        <w:pStyle w:val="Compact"/>
        <w:numPr>
          <w:ilvl w:val="0"/>
          <w:numId w:val="1403"/>
        </w:numPr>
      </w:pPr>
      <w:r>
        <w:t xml:space="preserve">DOMS </w:t>
      </w:r>
      <w:r>
        <w:rPr>
          <w:rFonts w:hint="eastAsia"/>
        </w:rPr>
        <w:t xml:space="preserve">全名</w:t>
      </w:r>
      <w:r>
        <w:t xml:space="preserve"> </w:t>
      </w:r>
      <w:r>
        <w:rPr>
          <w:rFonts w:hint="eastAsia"/>
        </w:rPr>
        <w:t xml:space="preserve">________________；中文译为</w:t>
      </w:r>
      <w:r>
        <w:t xml:space="preserve"> ________________。</w:t>
      </w:r>
    </w:p>
    <w:p>
      <w:pPr>
        <w:pStyle w:val="Compact"/>
        <w:numPr>
          <w:ilvl w:val="0"/>
          <w:numId w:val="1403"/>
        </w:numPr>
      </w:pPr>
      <w:r>
        <w:t xml:space="preserve">RICE </w:t>
      </w:r>
      <w:r>
        <w:rPr>
          <w:rFonts w:hint="eastAsia"/>
        </w:rPr>
        <w:t xml:space="preserve">原则：R=</w:t>
      </w:r>
      <w:r>
        <w:t xml:space="preserve"> ____, I= ____, C= ____, E= ____。</w:t>
      </w:r>
    </w:p>
    <w:p>
      <w:pPr>
        <w:pStyle w:val="Compact"/>
        <w:numPr>
          <w:ilvl w:val="0"/>
          <w:numId w:val="1403"/>
        </w:numPr>
      </w:pPr>
      <w:r>
        <w:rPr>
          <w:rFonts w:hint="eastAsia"/>
        </w:rPr>
        <w:t xml:space="preserve">委中穴属于足太阳</w:t>
      </w:r>
      <w:r>
        <w:t xml:space="preserve"> ________ </w:t>
      </w:r>
      <w:r>
        <w:rPr>
          <w:rFonts w:hint="eastAsia"/>
        </w:rPr>
        <w:t xml:space="preserve">经；阳陵泉为</w:t>
      </w:r>
      <w:r>
        <w:t xml:space="preserve"> ________ </w:t>
      </w:r>
      <w:r>
        <w:rPr>
          <w:rFonts w:hint="eastAsia"/>
        </w:rPr>
        <w:t xml:space="preserve">会穴。</w:t>
      </w:r>
    </w:p>
    <w:p>
      <w:pPr>
        <w:pStyle w:val="Compact"/>
        <w:numPr>
          <w:ilvl w:val="0"/>
          <w:numId w:val="1403"/>
        </w:numPr>
      </w:pPr>
      <w:r>
        <w:rPr>
          <w:rFonts w:hint="eastAsia"/>
        </w:rPr>
        <w:t xml:space="preserve">赛前热身节奏每分钟约</w:t>
      </w:r>
      <w:r>
        <w:t xml:space="preserve"> ____ </w:t>
      </w:r>
      <w:r>
        <w:rPr>
          <w:rFonts w:hint="eastAsia"/>
        </w:rPr>
        <w:t xml:space="preserve">次；赛后放松节奏每分钟约</w:t>
      </w:r>
      <w:r>
        <w:t xml:space="preserve"> ____ </w:t>
      </w:r>
      <w:r>
        <w:rPr>
          <w:rFonts w:hint="eastAsia"/>
        </w:rPr>
        <w:t xml:space="preserve">次。</w:t>
      </w:r>
    </w:p>
    <w:p>
      <w:pPr>
        <w:pStyle w:val="Compact"/>
        <w:numPr>
          <w:ilvl w:val="0"/>
          <w:numId w:val="1403"/>
        </w:numPr>
      </w:pPr>
      <w:r>
        <w:rPr>
          <w:rFonts w:hint="eastAsia"/>
        </w:rPr>
        <w:t xml:space="preserve">服务后客户休息</w:t>
      </w:r>
      <w:r>
        <w:t xml:space="preserve"> ____ </w:t>
      </w:r>
      <w:r>
        <w:rPr>
          <w:rFonts w:hint="eastAsia"/>
        </w:rPr>
        <w:t xml:space="preserve">至</w:t>
      </w:r>
      <w:r>
        <w:t xml:space="preserve"> ____ </w:t>
      </w:r>
      <w:r>
        <w:rPr>
          <w:rFonts w:hint="eastAsia"/>
        </w:rPr>
        <w:t xml:space="preserve">分钟方可起身。</w:t>
      </w:r>
    </w:p>
    <w:p>
      <w:pPr>
        <w:pStyle w:val="Compact"/>
        <w:numPr>
          <w:ilvl w:val="0"/>
          <w:numId w:val="1403"/>
        </w:numPr>
      </w:pPr>
      <w:r>
        <w:rPr>
          <w:rFonts w:hint="eastAsia"/>
        </w:rPr>
        <w:t xml:space="preserve">客户记录至少保存</w:t>
      </w:r>
      <w:r>
        <w:t xml:space="preserve"> ____ </w:t>
      </w:r>
      <w:r>
        <w:rPr>
          <w:rFonts w:hint="eastAsia"/>
        </w:rPr>
        <w:t xml:space="preserve">年。</w:t>
      </w:r>
    </w:p>
    <w:p>
      <w:pPr>
        <w:pStyle w:val="Compact"/>
        <w:numPr>
          <w:ilvl w:val="0"/>
          <w:numId w:val="1403"/>
        </w:numPr>
      </w:pPr>
      <w:r>
        <w:t xml:space="preserve">PDPA </w:t>
      </w:r>
      <w:r>
        <w:rPr>
          <w:rFonts w:hint="eastAsia"/>
        </w:rPr>
        <w:t xml:space="preserve">全名为</w:t>
      </w:r>
      <w:r>
        <w:t xml:space="preserve"> ________________ Act 2010。</w:t>
      </w:r>
    </w:p>
    <w:p>
      <w:pPr>
        <w:pStyle w:val="Compact"/>
        <w:numPr>
          <w:ilvl w:val="0"/>
          <w:numId w:val="1403"/>
        </w:numPr>
      </w:pPr>
      <w:r>
        <w:rPr>
          <w:rFonts w:hint="eastAsia"/>
        </w:rPr>
        <w:t xml:space="preserve">横纹肌溶解疑似（深色尿</w:t>
      </w:r>
      <w:r>
        <w:t xml:space="preserve"> + </w:t>
      </w:r>
      <w:r>
        <w:rPr>
          <w:rFonts w:hint="eastAsia"/>
        </w:rPr>
        <w:t xml:space="preserve">剧痛</w:t>
      </w:r>
      <w:r>
        <w:t xml:space="preserve"> + </w:t>
      </w:r>
      <w:r>
        <w:rPr>
          <w:rFonts w:hint="eastAsia"/>
        </w:rPr>
        <w:t xml:space="preserve">虚弱）应</w:t>
      </w:r>
      <w:r>
        <w:t xml:space="preserve"> ________ </w:t>
      </w:r>
      <w:r>
        <w:rPr>
          <w:rFonts w:hint="eastAsia"/>
        </w:rPr>
        <w:t xml:space="preserve">处置。</w:t>
      </w:r>
    </w:p>
    <w:p>
      <w:r>
        <w:pict>
          <v:rect style="width:0;height:1.5pt" o:hralign="center" o:hrstd="t" o:hr="t"/>
        </w:pict>
      </w:r>
    </w:p>
    <w:bookmarkEnd w:id="814"/>
    <w:bookmarkStart w:id="815" w:name="第二部分选择题20-题每题-2-分共-40-分-1"/>
    <w:p>
      <w:pPr>
        <w:pStyle w:val="Heading5"/>
      </w:pPr>
      <w:r>
        <w:rPr>
          <w:rStyle w:val="SectionNumber"/>
        </w:rPr>
        <w:t xml:space="preserve">1.3.12.1.4</w:t>
      </w:r>
      <w:r>
        <w:tab/>
      </w:r>
      <w:r>
        <w:rPr>
          <w:rFonts w:hint="eastAsia"/>
        </w:rPr>
        <w:t xml:space="preserve">第二部分：选择题（20</w:t>
      </w:r>
      <w:r>
        <w:t xml:space="preserve"> </w:t>
      </w:r>
      <w:r>
        <w:rPr>
          <w:rFonts w:hint="eastAsia"/>
        </w:rPr>
        <w:t xml:space="preserve">题，每题</w:t>
      </w:r>
      <w:r>
        <w:t xml:space="preserve"> 2 </w:t>
      </w:r>
      <w:r>
        <w:rPr>
          <w:rFonts w:hint="eastAsia"/>
        </w:rPr>
        <w:t xml:space="preserve">分，共</w:t>
      </w:r>
      <w:r>
        <w:t xml:space="preserve"> 40 </w:t>
      </w:r>
      <w:r>
        <w:rPr>
          <w:rFonts w:hint="eastAsia"/>
        </w:rPr>
        <w:t xml:space="preserve">分）</w:t>
      </w:r>
    </w:p>
    <w:p>
      <w:pPr>
        <w:pStyle w:val="Compact"/>
        <w:numPr>
          <w:ilvl w:val="0"/>
          <w:numId w:val="1404"/>
        </w:numPr>
      </w:pPr>
      <w:r>
        <w:rPr>
          <w:rFonts w:hint="eastAsia"/>
        </w:rPr>
        <w:t xml:space="preserve">八种主要运动推拿手法</w:t>
      </w:r>
      <w:r>
        <w:rPr>
          <w:rFonts w:hint="eastAsia"/>
          <w:b/>
          <w:bCs/>
        </w:rPr>
        <w:t xml:space="preserve">不包含</w:t>
      </w:r>
      <w:r>
        <w:rPr>
          <w:rFonts w:hint="eastAsia"/>
        </w:rPr>
        <w:t xml:space="preserve">：A)</w:t>
      </w:r>
      <w:r>
        <w:t xml:space="preserve"> </w:t>
      </w:r>
      <w:r>
        <w:rPr>
          <w:rFonts w:hint="eastAsia"/>
        </w:rPr>
        <w:t xml:space="preserve">推法</w:t>
      </w:r>
      <w:r>
        <w:t xml:space="preserve">　B) </w:t>
      </w:r>
      <w:r>
        <w:rPr>
          <w:rFonts w:hint="eastAsia"/>
        </w:rPr>
        <w:t xml:space="preserve">抓提法</w:t>
      </w:r>
      <w:r>
        <w:t xml:space="preserve">　C) </w:t>
      </w:r>
      <w:r>
        <w:rPr>
          <w:rFonts w:hint="eastAsia"/>
        </w:rPr>
        <w:t xml:space="preserve">拍法</w:t>
      </w:r>
      <w:r>
        <w:t xml:space="preserve">　D) </w:t>
      </w:r>
      <w:r>
        <w:rPr>
          <w:rFonts w:hint="eastAsia"/>
        </w:rPr>
        <w:t xml:space="preserve">摩法</w:t>
      </w:r>
    </w:p>
    <w:p>
      <w:pPr>
        <w:pStyle w:val="Compact"/>
        <w:numPr>
          <w:ilvl w:val="0"/>
          <w:numId w:val="1404"/>
        </w:numPr>
      </w:pPr>
      <w:r>
        <w:rPr>
          <w:rFonts w:hint="eastAsia"/>
        </w:rPr>
        <w:t xml:space="preserve">拉法在以下情境</w:t>
      </w:r>
      <w:r>
        <w:rPr>
          <w:rFonts w:hint="eastAsia"/>
          <w:b/>
          <w:bCs/>
        </w:rPr>
        <w:t xml:space="preserve">禁用</w:t>
      </w:r>
      <w:r>
        <w:rPr>
          <w:rFonts w:hint="eastAsia"/>
        </w:rPr>
        <w:t xml:space="preserve">：A)</w:t>
      </w:r>
      <w:r>
        <w:t xml:space="preserve"> </w:t>
      </w:r>
      <w:r>
        <w:rPr>
          <w:rFonts w:hint="eastAsia"/>
        </w:rPr>
        <w:t xml:space="preserve">慢性期</w:t>
      </w:r>
      <w:r>
        <w:t xml:space="preserve">　B) </w:t>
      </w:r>
      <w:r>
        <w:rPr>
          <w:rFonts w:hint="eastAsia"/>
        </w:rPr>
        <w:t xml:space="preserve">赛后</w:t>
      </w:r>
      <w:r>
        <w:t xml:space="preserve">　C) </w:t>
      </w:r>
      <w:r>
        <w:rPr>
          <w:rFonts w:hint="eastAsia"/>
        </w:rPr>
        <w:t xml:space="preserve">关节扭伤急性期</w:t>
      </w:r>
      <w:r>
        <w:t xml:space="preserve">　D) </w:t>
      </w:r>
      <w:r>
        <w:rPr>
          <w:rFonts w:hint="eastAsia"/>
        </w:rPr>
        <w:t xml:space="preserve">维持保健</w:t>
      </w:r>
    </w:p>
    <w:p>
      <w:pPr>
        <w:pStyle w:val="Compact"/>
        <w:numPr>
          <w:ilvl w:val="0"/>
          <w:numId w:val="1404"/>
        </w:numPr>
      </w:pPr>
      <w:r>
        <w:rPr>
          <w:rFonts w:hint="eastAsia"/>
        </w:rPr>
        <w:t xml:space="preserve">跳跃膝学名为：A)</w:t>
      </w:r>
      <w:r>
        <w:t xml:space="preserve"> </w:t>
      </w:r>
      <w:r>
        <w:rPr>
          <w:rFonts w:hint="eastAsia"/>
        </w:rPr>
        <w:t xml:space="preserve">髌腱炎</w:t>
      </w:r>
      <w:r>
        <w:t xml:space="preserve">　B) ITBS　C) </w:t>
      </w:r>
      <w:r>
        <w:rPr>
          <w:rFonts w:hint="eastAsia"/>
        </w:rPr>
        <w:t xml:space="preserve">跟腱炎</w:t>
      </w:r>
      <w:r>
        <w:t xml:space="preserve">　D) </w:t>
      </w:r>
      <w:r>
        <w:rPr>
          <w:rFonts w:hint="eastAsia"/>
        </w:rPr>
        <w:t xml:space="preserve">网球肘</w:t>
      </w:r>
    </w:p>
    <w:p>
      <w:pPr>
        <w:pStyle w:val="Compact"/>
        <w:numPr>
          <w:ilvl w:val="0"/>
          <w:numId w:val="1404"/>
        </w:numPr>
      </w:pPr>
      <w:r>
        <w:t xml:space="preserve">ITBS </w:t>
      </w:r>
      <w:r>
        <w:rPr>
          <w:rFonts w:hint="eastAsia"/>
        </w:rPr>
        <w:t xml:space="preserve">患者推荐体位：A)</w:t>
      </w:r>
      <w:r>
        <w:t xml:space="preserve"> </w:t>
      </w:r>
      <w:r>
        <w:rPr>
          <w:rFonts w:hint="eastAsia"/>
        </w:rPr>
        <w:t xml:space="preserve">仰卧</w:t>
      </w:r>
      <w:r>
        <w:t xml:space="preserve">　B) </w:t>
      </w:r>
      <w:r>
        <w:rPr>
          <w:rFonts w:hint="eastAsia"/>
        </w:rPr>
        <w:t xml:space="preserve">俯卧</w:t>
      </w:r>
      <w:r>
        <w:t xml:space="preserve">　C) </w:t>
      </w:r>
      <w:r>
        <w:rPr>
          <w:rFonts w:hint="eastAsia"/>
        </w:rPr>
        <w:t xml:space="preserve">侧卧（患侧在上）</w:t>
      </w:r>
      <w:r>
        <w:t xml:space="preserve">　D) </w:t>
      </w:r>
      <w:r>
        <w:rPr>
          <w:rFonts w:hint="eastAsia"/>
        </w:rPr>
        <w:t xml:space="preserve">坐位</w:t>
      </w:r>
    </w:p>
    <w:p>
      <w:pPr>
        <w:pStyle w:val="Compact"/>
        <w:numPr>
          <w:ilvl w:val="0"/>
          <w:numId w:val="1404"/>
        </w:numPr>
      </w:pPr>
      <w:r>
        <w:rPr>
          <w:rFonts w:hint="eastAsia"/>
        </w:rPr>
        <w:t xml:space="preserve">按法穴位单点持续：A)</w:t>
      </w:r>
      <w:r>
        <w:t xml:space="preserve"> 1 </w:t>
      </w:r>
      <w:r>
        <w:rPr>
          <w:rFonts w:hint="eastAsia"/>
        </w:rPr>
        <w:t xml:space="preserve">秒</w:t>
      </w:r>
      <w:r>
        <w:t xml:space="preserve">　B) 5–10 </w:t>
      </w:r>
      <w:r>
        <w:rPr>
          <w:rFonts w:hint="eastAsia"/>
        </w:rPr>
        <w:t xml:space="preserve">秒</w:t>
      </w:r>
      <w:r>
        <w:t xml:space="preserve">　C) 30 </w:t>
      </w:r>
      <w:r>
        <w:rPr>
          <w:rFonts w:hint="eastAsia"/>
        </w:rPr>
        <w:t xml:space="preserve">秒</w:t>
      </w:r>
      <w:r>
        <w:t xml:space="preserve">　D) 5 </w:t>
      </w:r>
      <w:r>
        <w:rPr>
          <w:rFonts w:hint="eastAsia"/>
        </w:rPr>
        <w:t xml:space="preserve">分钟</w:t>
      </w:r>
    </w:p>
    <w:p>
      <w:pPr>
        <w:pStyle w:val="Compact"/>
        <w:numPr>
          <w:ilvl w:val="0"/>
          <w:numId w:val="1404"/>
        </w:numPr>
      </w:pPr>
      <w:r>
        <w:rPr>
          <w:rFonts w:hint="eastAsia"/>
        </w:rPr>
        <w:t xml:space="preserve">激痛点深压持续：A)</w:t>
      </w:r>
      <w:r>
        <w:t xml:space="preserve"> 5 </w:t>
      </w:r>
      <w:r>
        <w:rPr>
          <w:rFonts w:hint="eastAsia"/>
        </w:rPr>
        <w:t xml:space="preserve">秒</w:t>
      </w:r>
      <w:r>
        <w:t xml:space="preserve">　B) 10 </w:t>
      </w:r>
      <w:r>
        <w:rPr>
          <w:rFonts w:hint="eastAsia"/>
        </w:rPr>
        <w:t xml:space="preserve">秒</w:t>
      </w:r>
      <w:r>
        <w:t xml:space="preserve">　C) 30–90 </w:t>
      </w:r>
      <w:r>
        <w:rPr>
          <w:rFonts w:hint="eastAsia"/>
        </w:rPr>
        <w:t xml:space="preserve">秒</w:t>
      </w:r>
      <w:r>
        <w:t xml:space="preserve">　D) ≥ 5 </w:t>
      </w:r>
      <w:r>
        <w:rPr>
          <w:rFonts w:hint="eastAsia"/>
        </w:rPr>
        <w:t xml:space="preserve">分钟</w:t>
      </w:r>
    </w:p>
    <w:p>
      <w:pPr>
        <w:pStyle w:val="Compact"/>
        <w:numPr>
          <w:ilvl w:val="0"/>
          <w:numId w:val="1404"/>
        </w:numPr>
      </w:pPr>
      <w:r>
        <w:t xml:space="preserve">VAS </w:t>
      </w:r>
      <w:r>
        <w:rPr>
          <w:rFonts w:hint="eastAsia"/>
        </w:rPr>
        <w:t xml:space="preserve">应控制在：A)</w:t>
      </w:r>
      <w:r>
        <w:t xml:space="preserve"> ≤ 3　B) ≤ 6　C) ≤ 8　D) ≤ 9</w:t>
      </w:r>
    </w:p>
    <w:p>
      <w:pPr>
        <w:pStyle w:val="Compact"/>
        <w:numPr>
          <w:ilvl w:val="0"/>
          <w:numId w:val="1404"/>
        </w:numPr>
      </w:pPr>
      <w:r>
        <w:rPr>
          <w:rFonts w:hint="eastAsia"/>
        </w:rPr>
        <w:t xml:space="preserve">鞍区麻木</w:t>
      </w:r>
      <w:r>
        <w:t xml:space="preserve"> + </w:t>
      </w:r>
      <w:r>
        <w:rPr>
          <w:rFonts w:hint="eastAsia"/>
        </w:rPr>
        <w:t xml:space="preserve">大小便失禁疑似：A)</w:t>
      </w:r>
      <w:r>
        <w:t xml:space="preserve"> DVT　B) </w:t>
      </w:r>
      <w:r>
        <w:rPr>
          <w:rFonts w:hint="eastAsia"/>
        </w:rPr>
        <w:t xml:space="preserve">马尾症候群</w:t>
      </w:r>
      <w:r>
        <w:t xml:space="preserve">　C) </w:t>
      </w:r>
      <w:r>
        <w:rPr>
          <w:rFonts w:hint="eastAsia"/>
        </w:rPr>
        <w:t xml:space="preserve">心血管</w:t>
      </w:r>
      <w:r>
        <w:t xml:space="preserve">　D) </w:t>
      </w:r>
      <w:r>
        <w:rPr>
          <w:rFonts w:hint="eastAsia"/>
        </w:rPr>
        <w:t xml:space="preserve">横纹肌溶解</w:t>
      </w:r>
    </w:p>
    <w:p>
      <w:pPr>
        <w:pStyle w:val="Compact"/>
        <w:numPr>
          <w:ilvl w:val="0"/>
          <w:numId w:val="1404"/>
        </w:numPr>
      </w:pPr>
      <w:r>
        <w:rPr>
          <w:rFonts w:hint="eastAsia"/>
        </w:rPr>
        <w:t xml:space="preserve">单侧腿肿热痛疑似：A)</w:t>
      </w:r>
      <w:r>
        <w:t xml:space="preserve"> DOMS　B) DVT　C) ITBS　D) </w:t>
      </w:r>
      <w:r>
        <w:rPr>
          <w:rFonts w:hint="eastAsia"/>
        </w:rPr>
        <w:t xml:space="preserve">跟腱炎</w:t>
      </w:r>
    </w:p>
    <w:p>
      <w:pPr>
        <w:pStyle w:val="Compact"/>
        <w:numPr>
          <w:ilvl w:val="0"/>
          <w:numId w:val="1404"/>
        </w:numPr>
      </w:pPr>
      <w:r>
        <w:rPr>
          <w:rFonts w:hint="eastAsia"/>
        </w:rPr>
        <w:t xml:space="preserve">服务后</w:t>
      </w:r>
      <w:r>
        <w:rPr>
          <w:rFonts w:hint="eastAsia"/>
          <w:b/>
          <w:bCs/>
        </w:rPr>
        <w:t xml:space="preserve">正常</w:t>
      </w:r>
      <w:r>
        <w:rPr>
          <w:rFonts w:hint="eastAsia"/>
        </w:rPr>
        <w:t xml:space="preserve">反应</w:t>
      </w:r>
      <w:r>
        <w:rPr>
          <w:rFonts w:hint="eastAsia"/>
          <w:b/>
          <w:bCs/>
        </w:rPr>
        <w:t xml:space="preserve">不</w:t>
      </w:r>
      <w:r>
        <w:rPr>
          <w:rFonts w:hint="eastAsia"/>
        </w:rPr>
        <w:t xml:space="preserve">含：A)</w:t>
      </w:r>
      <w:r>
        <w:t xml:space="preserve"> </w:t>
      </w:r>
      <w:r>
        <w:rPr>
          <w:rFonts w:hint="eastAsia"/>
        </w:rPr>
        <w:t xml:space="preserve">嗜睡</w:t>
      </w:r>
      <w:r>
        <w:t xml:space="preserve"> 24h　B) </w:t>
      </w:r>
      <w:r>
        <w:rPr>
          <w:rFonts w:hint="eastAsia"/>
        </w:rPr>
        <w:t xml:space="preserve">轻度淤青</w:t>
      </w:r>
      <w:r>
        <w:t xml:space="preserve">　C) </w:t>
      </w:r>
      <w:r>
        <w:rPr>
          <w:rFonts w:hint="eastAsia"/>
        </w:rPr>
        <w:t xml:space="preserve">深色尿</w:t>
      </w:r>
      <w:r>
        <w:t xml:space="preserve">　D) </w:t>
      </w:r>
      <w:r>
        <w:rPr>
          <w:rFonts w:hint="eastAsia"/>
        </w:rPr>
        <w:t xml:space="preserve">轻度酸胀</w:t>
      </w:r>
    </w:p>
    <w:p>
      <w:pPr>
        <w:pStyle w:val="Compact"/>
        <w:numPr>
          <w:ilvl w:val="0"/>
          <w:numId w:val="1404"/>
        </w:numPr>
      </w:pPr>
      <w:r>
        <w:rPr>
          <w:rFonts w:hint="eastAsia"/>
        </w:rPr>
        <w:t xml:space="preserve">慢性僵硬建议：A)</w:t>
      </w:r>
      <w:r>
        <w:t xml:space="preserve"> </w:t>
      </w:r>
      <w:r>
        <w:rPr>
          <w:rFonts w:hint="eastAsia"/>
        </w:rPr>
        <w:t xml:space="preserve">冷敷</w:t>
      </w:r>
      <w:r>
        <w:t xml:space="preserve">　B) </w:t>
      </w:r>
      <w:r>
        <w:rPr>
          <w:rFonts w:hint="eastAsia"/>
        </w:rPr>
        <w:t xml:space="preserve">温敷</w:t>
      </w:r>
      <w:r>
        <w:t xml:space="preserve"> 15 min × </w:t>
      </w:r>
      <w:r>
        <w:rPr>
          <w:rFonts w:hint="eastAsia"/>
        </w:rPr>
        <w:t xml:space="preserve">2/天</w:t>
      </w:r>
      <w:r>
        <w:t xml:space="preserve">　C) </w:t>
      </w:r>
      <w:r>
        <w:rPr>
          <w:rFonts w:hint="eastAsia"/>
        </w:rPr>
        <w:t xml:space="preserve">不敷</w:t>
      </w:r>
      <w:r>
        <w:t xml:space="preserve">　D) </w:t>
      </w:r>
      <w:r>
        <w:rPr>
          <w:rFonts w:hint="eastAsia"/>
        </w:rPr>
        <w:t xml:space="preserve">冰浴</w:t>
      </w:r>
    </w:p>
    <w:p>
      <w:pPr>
        <w:pStyle w:val="Compact"/>
        <w:numPr>
          <w:ilvl w:val="0"/>
          <w:numId w:val="1404"/>
        </w:numPr>
      </w:pPr>
      <w:r>
        <w:rPr>
          <w:rFonts w:hint="eastAsia"/>
        </w:rPr>
        <w:t xml:space="preserve">持续</w:t>
      </w:r>
      <w:r>
        <w:t xml:space="preserve"> ____ </w:t>
      </w:r>
      <w:r>
        <w:rPr>
          <w:rFonts w:hint="eastAsia"/>
        </w:rPr>
        <w:t xml:space="preserve">周以上同部位疼痛未缓解应转介：A)</w:t>
      </w:r>
      <w:r>
        <w:t xml:space="preserve"> 1　B) 2　C) 4　D) 8</w:t>
      </w:r>
    </w:p>
    <w:p>
      <w:pPr>
        <w:pStyle w:val="Compact"/>
        <w:numPr>
          <w:ilvl w:val="0"/>
          <w:numId w:val="1404"/>
        </w:numPr>
      </w:pPr>
      <w:r>
        <w:rPr>
          <w:rFonts w:hint="eastAsia"/>
        </w:rPr>
        <w:t xml:space="preserve">客户记录修改正确方式：A)</w:t>
      </w:r>
      <w:r>
        <w:t xml:space="preserve"> </w:t>
      </w:r>
      <w:r>
        <w:rPr>
          <w:rFonts w:hint="eastAsia"/>
        </w:rPr>
        <w:t xml:space="preserve">涂改液</w:t>
      </w:r>
      <w:r>
        <w:t xml:space="preserve">　B) </w:t>
      </w:r>
      <w:r>
        <w:rPr>
          <w:rFonts w:hint="eastAsia"/>
        </w:rPr>
        <w:t xml:space="preserve">划线</w:t>
      </w:r>
      <w:r>
        <w:t xml:space="preserve"> + </w:t>
      </w:r>
      <w:r>
        <w:rPr>
          <w:rFonts w:hint="eastAsia"/>
        </w:rPr>
        <w:t xml:space="preserve">签名</w:t>
      </w:r>
      <w:r>
        <w:t xml:space="preserve"> + </w:t>
      </w:r>
      <w:r>
        <w:rPr>
          <w:rFonts w:hint="eastAsia"/>
        </w:rPr>
        <w:t xml:space="preserve">日期</w:t>
      </w:r>
      <w:r>
        <w:t xml:space="preserve">　C) </w:t>
      </w:r>
      <w:r>
        <w:rPr>
          <w:rFonts w:hint="eastAsia"/>
        </w:rPr>
        <w:t xml:space="preserve">撕毁</w:t>
      </w:r>
      <w:r>
        <w:t xml:space="preserve">　D) </w:t>
      </w:r>
      <w:r>
        <w:rPr>
          <w:rFonts w:hint="eastAsia"/>
        </w:rPr>
        <w:t xml:space="preserve">不可修改</w:t>
      </w:r>
    </w:p>
    <w:p>
      <w:pPr>
        <w:pStyle w:val="Compact"/>
        <w:numPr>
          <w:ilvl w:val="0"/>
          <w:numId w:val="1404"/>
        </w:numPr>
      </w:pPr>
      <w:r>
        <w:rPr>
          <w:rFonts w:hint="eastAsia"/>
        </w:rPr>
        <w:t xml:space="preserve">转介</w:t>
      </w:r>
      <w:r>
        <w:rPr>
          <w:rFonts w:hint="eastAsia"/>
          <w:b/>
          <w:bCs/>
        </w:rPr>
        <w:t xml:space="preserve">前</w:t>
      </w:r>
      <w:r>
        <w:rPr>
          <w:rFonts w:hint="eastAsia"/>
        </w:rPr>
        <w:t xml:space="preserve">必须：A)</w:t>
      </w:r>
      <w:r>
        <w:t xml:space="preserve"> </w:t>
      </w:r>
      <w:r>
        <w:rPr>
          <w:rFonts w:hint="eastAsia"/>
        </w:rPr>
        <w:t xml:space="preserve">自行决定</w:t>
      </w:r>
      <w:r>
        <w:t xml:space="preserve">　B) </w:t>
      </w:r>
      <w:r>
        <w:rPr>
          <w:rFonts w:hint="eastAsia"/>
        </w:rPr>
        <w:t xml:space="preserve">取得客户同意</w:t>
      </w:r>
      <w:r>
        <w:t xml:space="preserve">　C) </w:t>
      </w:r>
      <w:r>
        <w:rPr>
          <w:rFonts w:hint="eastAsia"/>
        </w:rPr>
        <w:t xml:space="preserve">收转介费</w:t>
      </w:r>
      <w:r>
        <w:t xml:space="preserve">　D) </w:t>
      </w:r>
      <w:r>
        <w:rPr>
          <w:rFonts w:hint="eastAsia"/>
        </w:rPr>
        <w:t xml:space="preserve">通知保险</w:t>
      </w:r>
    </w:p>
    <w:p>
      <w:pPr>
        <w:pStyle w:val="Compact"/>
        <w:numPr>
          <w:ilvl w:val="0"/>
          <w:numId w:val="1404"/>
        </w:numPr>
      </w:pPr>
      <w:r>
        <w:t xml:space="preserve">4 </w:t>
      </w:r>
      <w:r>
        <w:rPr>
          <w:rFonts w:hint="eastAsia"/>
        </w:rPr>
        <w:t xml:space="preserve">周后改善</w:t>
      </w:r>
      <w:r>
        <w:t xml:space="preserve"> &lt; 30% </w:t>
      </w:r>
      <w:r>
        <w:rPr>
          <w:rFonts w:hint="eastAsia"/>
        </w:rPr>
        <w:t xml:space="preserve">应：A)</w:t>
      </w:r>
      <w:r>
        <w:t xml:space="preserve"> </w:t>
      </w:r>
      <w:r>
        <w:rPr>
          <w:rFonts w:hint="eastAsia"/>
        </w:rPr>
        <w:t xml:space="preserve">维持</w:t>
      </w:r>
      <w:r>
        <w:t xml:space="preserve">　B) </w:t>
      </w:r>
      <w:r>
        <w:rPr>
          <w:rFonts w:hint="eastAsia"/>
        </w:rPr>
        <w:t xml:space="preserve">停止</w:t>
      </w:r>
      <w:r>
        <w:t xml:space="preserve">　C) </w:t>
      </w:r>
      <w:r>
        <w:rPr>
          <w:rFonts w:hint="eastAsia"/>
        </w:rPr>
        <w:t xml:space="preserve">复核</w:t>
      </w:r>
      <w:r>
        <w:t xml:space="preserve"> + </w:t>
      </w:r>
      <w:r>
        <w:rPr>
          <w:rFonts w:hint="eastAsia"/>
        </w:rPr>
        <w:t xml:space="preserve">调整</w:t>
      </w:r>
      <w:r>
        <w:t xml:space="preserve"> + </w:t>
      </w:r>
      <w:r>
        <w:rPr>
          <w:rFonts w:hint="eastAsia"/>
        </w:rPr>
        <w:t xml:space="preserve">评估转介</w:t>
      </w:r>
      <w:r>
        <w:t xml:space="preserve">　D) </w:t>
      </w:r>
      <w:r>
        <w:rPr>
          <w:rFonts w:hint="eastAsia"/>
        </w:rPr>
        <w:t xml:space="preserve">加重</w:t>
      </w:r>
    </w:p>
    <w:p>
      <w:pPr>
        <w:pStyle w:val="Compact"/>
        <w:numPr>
          <w:ilvl w:val="0"/>
          <w:numId w:val="1404"/>
        </w:numPr>
      </w:pPr>
      <w:r>
        <w:rPr>
          <w:rFonts w:hint="eastAsia"/>
        </w:rPr>
        <w:t xml:space="preserve">维持保健频率：A)</w:t>
      </w:r>
      <w:r>
        <w:t xml:space="preserve"> </w:t>
      </w:r>
      <w:r>
        <w:rPr>
          <w:rFonts w:hint="eastAsia"/>
        </w:rPr>
        <w:t xml:space="preserve">每日</w:t>
      </w:r>
      <w:r>
        <w:t xml:space="preserve">　B) </w:t>
      </w:r>
      <w:r>
        <w:rPr>
          <w:rFonts w:hint="eastAsia"/>
        </w:rPr>
        <w:t xml:space="preserve">每周</w:t>
      </w:r>
      <w:r>
        <w:t xml:space="preserve"> 2 </w:t>
      </w:r>
      <w:r>
        <w:rPr>
          <w:rFonts w:hint="eastAsia"/>
        </w:rPr>
        <w:t xml:space="preserve">次</w:t>
      </w:r>
      <w:r>
        <w:t xml:space="preserve">　C) </w:t>
      </w:r>
      <w:r>
        <w:rPr>
          <w:rFonts w:hint="eastAsia"/>
        </w:rPr>
        <w:t xml:space="preserve">每</w:t>
      </w:r>
      <w:r>
        <w:t xml:space="preserve"> 2–4 </w:t>
      </w:r>
      <w:r>
        <w:rPr>
          <w:rFonts w:hint="eastAsia"/>
        </w:rPr>
        <w:t xml:space="preserve">周</w:t>
      </w:r>
      <w:r>
        <w:t xml:space="preserve">　D) </w:t>
      </w:r>
      <w:r>
        <w:rPr>
          <w:rFonts w:hint="eastAsia"/>
        </w:rPr>
        <w:t xml:space="preserve">每年</w:t>
      </w:r>
    </w:p>
    <w:p>
      <w:pPr>
        <w:pStyle w:val="Compact"/>
        <w:numPr>
          <w:ilvl w:val="0"/>
          <w:numId w:val="1404"/>
        </w:numPr>
      </w:pPr>
      <w:r>
        <w:rPr>
          <w:rFonts w:hint="eastAsia"/>
        </w:rPr>
        <w:t xml:space="preserve">推拿师每年</w:t>
      </w:r>
      <w:r>
        <w:t xml:space="preserve"> CPD </w:t>
      </w:r>
      <w:r>
        <w:rPr>
          <w:rFonts w:hint="eastAsia"/>
        </w:rPr>
        <w:t xml:space="preserve">学时建议</w:t>
      </w:r>
      <w:r>
        <w:t xml:space="preserve"> </w:t>
      </w:r>
      <w:r>
        <w:rPr>
          <w:rFonts w:hint="eastAsia"/>
        </w:rPr>
        <w:t xml:space="preserve">≥：A)</w:t>
      </w:r>
      <w:r>
        <w:t xml:space="preserve"> 5　B) 10　C) 20　D) 50</w:t>
      </w:r>
    </w:p>
    <w:p>
      <w:pPr>
        <w:pStyle w:val="Compact"/>
        <w:numPr>
          <w:ilvl w:val="0"/>
          <w:numId w:val="1404"/>
        </w:numPr>
      </w:pPr>
      <w:r>
        <w:rPr>
          <w:rFonts w:hint="eastAsia"/>
        </w:rPr>
        <w:t xml:space="preserve">大赛前推拿建议时机：A)</w:t>
      </w:r>
      <w:r>
        <w:t xml:space="preserve"> </w:t>
      </w:r>
      <w:r>
        <w:rPr>
          <w:rFonts w:hint="eastAsia"/>
        </w:rPr>
        <w:t xml:space="preserve">赛前</w:t>
      </w:r>
      <w:r>
        <w:t xml:space="preserve"> 1 </w:t>
      </w:r>
      <w:r>
        <w:rPr>
          <w:rFonts w:hint="eastAsia"/>
        </w:rPr>
        <w:t xml:space="preserve">个月</w:t>
      </w:r>
      <w:r>
        <w:t xml:space="preserve">　B) </w:t>
      </w:r>
      <w:r>
        <w:rPr>
          <w:rFonts w:hint="eastAsia"/>
        </w:rPr>
        <w:t xml:space="preserve">赛前</w:t>
      </w:r>
      <w:r>
        <w:t xml:space="preserve"> 1 </w:t>
      </w:r>
      <w:r>
        <w:rPr>
          <w:rFonts w:hint="eastAsia"/>
        </w:rPr>
        <w:t xml:space="preserve">周内</w:t>
      </w:r>
      <w:r>
        <w:t xml:space="preserve"> 1 </w:t>
      </w:r>
      <w:r>
        <w:rPr>
          <w:rFonts w:hint="eastAsia"/>
        </w:rPr>
        <w:t xml:space="preserve">次</w:t>
      </w:r>
      <w:r>
        <w:t xml:space="preserve">　C) </w:t>
      </w:r>
      <w:r>
        <w:rPr>
          <w:rFonts w:hint="eastAsia"/>
        </w:rPr>
        <w:t xml:space="preserve">赛日当天上午</w:t>
      </w:r>
      <w:r>
        <w:t xml:space="preserve">　D) </w:t>
      </w:r>
      <w:r>
        <w:rPr>
          <w:rFonts w:hint="eastAsia"/>
        </w:rPr>
        <w:t xml:space="preserve">不必</w:t>
      </w:r>
    </w:p>
    <w:p>
      <w:pPr>
        <w:pStyle w:val="Compact"/>
        <w:numPr>
          <w:ilvl w:val="0"/>
          <w:numId w:val="1404"/>
        </w:numPr>
      </w:pPr>
      <w:r>
        <w:rPr>
          <w:rFonts w:hint="eastAsia"/>
        </w:rPr>
        <w:t xml:space="preserve">髂胫束综合征核心穴位：A)</w:t>
      </w:r>
      <w:r>
        <w:t xml:space="preserve"> </w:t>
      </w:r>
      <w:r>
        <w:rPr>
          <w:rFonts w:hint="eastAsia"/>
        </w:rPr>
        <w:t xml:space="preserve">委中</w:t>
      </w:r>
      <w:r>
        <w:t xml:space="preserve">　B) </w:t>
      </w:r>
      <w:r>
        <w:rPr>
          <w:rFonts w:hint="eastAsia"/>
        </w:rPr>
        <w:t xml:space="preserve">阳陵泉</w:t>
      </w:r>
      <w:r>
        <w:t xml:space="preserve"> + </w:t>
      </w:r>
      <w:r>
        <w:rPr>
          <w:rFonts w:hint="eastAsia"/>
        </w:rPr>
        <w:t xml:space="preserve">风市</w:t>
      </w:r>
      <w:r>
        <w:t xml:space="preserve">　C) </w:t>
      </w:r>
      <w:r>
        <w:rPr>
          <w:rFonts w:hint="eastAsia"/>
        </w:rPr>
        <w:t xml:space="preserve">合谷</w:t>
      </w:r>
      <w:r>
        <w:t xml:space="preserve">　D) </w:t>
      </w:r>
      <w:r>
        <w:rPr>
          <w:rFonts w:hint="eastAsia"/>
        </w:rPr>
        <w:t xml:space="preserve">太溪</w:t>
      </w:r>
    </w:p>
    <w:p>
      <w:pPr>
        <w:pStyle w:val="Compact"/>
        <w:numPr>
          <w:ilvl w:val="0"/>
          <w:numId w:val="1404"/>
        </w:numPr>
      </w:pPr>
      <w:r>
        <w:rPr>
          <w:rFonts w:hint="eastAsia"/>
        </w:rPr>
        <w:t xml:space="preserve">孕妇绝对禁忌穴：A)</w:t>
      </w:r>
      <w:r>
        <w:t xml:space="preserve"> </w:t>
      </w:r>
      <w:r>
        <w:rPr>
          <w:rFonts w:hint="eastAsia"/>
        </w:rPr>
        <w:t xml:space="preserve">风池</w:t>
      </w:r>
      <w:r>
        <w:t xml:space="preserve">　B) </w:t>
      </w:r>
      <w:r>
        <w:rPr>
          <w:rFonts w:hint="eastAsia"/>
        </w:rPr>
        <w:t xml:space="preserve">肩井</w:t>
      </w:r>
      <w:r>
        <w:t xml:space="preserve">　C) </w:t>
      </w:r>
      <w:r>
        <w:rPr>
          <w:rFonts w:hint="eastAsia"/>
        </w:rPr>
        <w:t xml:space="preserve">大椎</w:t>
      </w:r>
      <w:r>
        <w:t xml:space="preserve">　D) </w:t>
      </w:r>
      <w:r>
        <w:rPr>
          <w:rFonts w:hint="eastAsia"/>
        </w:rPr>
        <w:t xml:space="preserve">天柱</w:t>
      </w:r>
    </w:p>
    <w:p>
      <w:r>
        <w:pict>
          <v:rect style="width:0;height:1.5pt" o:hralign="center" o:hrstd="t" o:hr="t"/>
        </w:pict>
      </w:r>
    </w:p>
    <w:bookmarkEnd w:id="815"/>
    <w:bookmarkStart w:id="816" w:name="第三部分简答题5-题每题-6-分共-30-分-1"/>
    <w:p>
      <w:pPr>
        <w:pStyle w:val="Heading5"/>
      </w:pPr>
      <w:r>
        <w:rPr>
          <w:rStyle w:val="SectionNumber"/>
        </w:rPr>
        <w:t xml:space="preserve">1.3.12.1.5</w:t>
      </w:r>
      <w:r>
        <w:tab/>
      </w:r>
      <w:r>
        <w:rPr>
          <w:rFonts w:hint="eastAsia"/>
        </w:rPr>
        <w:t xml:space="preserve">第三部分：简答题（5</w:t>
      </w:r>
      <w:r>
        <w:t xml:space="preserve"> </w:t>
      </w:r>
      <w:r>
        <w:rPr>
          <w:rFonts w:hint="eastAsia"/>
        </w:rPr>
        <w:t xml:space="preserve">题，每题</w:t>
      </w:r>
      <w:r>
        <w:t xml:space="preserve"> 6 </w:t>
      </w:r>
      <w:r>
        <w:rPr>
          <w:rFonts w:hint="eastAsia"/>
        </w:rPr>
        <w:t xml:space="preserve">分，共</w:t>
      </w:r>
      <w:r>
        <w:t xml:space="preserve"> 30 </w:t>
      </w:r>
      <w:r>
        <w:rPr>
          <w:rFonts w:hint="eastAsia"/>
        </w:rPr>
        <w:t xml:space="preserve">分）</w:t>
      </w:r>
    </w:p>
    <w:p>
      <w:pPr>
        <w:pStyle w:val="Compact"/>
        <w:numPr>
          <w:ilvl w:val="0"/>
          <w:numId w:val="1405"/>
        </w:numPr>
      </w:pPr>
      <w:r>
        <w:rPr>
          <w:rFonts w:hint="eastAsia"/>
        </w:rPr>
        <w:t xml:space="preserve">比较运动推拿与一般保健推拿的</w:t>
      </w:r>
      <w:r>
        <w:t xml:space="preserve"> 5 </w:t>
      </w:r>
      <w:r>
        <w:rPr>
          <w:rFonts w:hint="eastAsia"/>
        </w:rPr>
        <w:t xml:space="preserve">项差异。</w:t>
      </w:r>
    </w:p>
    <w:p>
      <w:pPr>
        <w:pStyle w:val="Compact"/>
        <w:numPr>
          <w:ilvl w:val="0"/>
          <w:numId w:val="1405"/>
        </w:numPr>
      </w:pPr>
      <w:r>
        <w:rPr>
          <w:rFonts w:hint="eastAsia"/>
        </w:rPr>
        <w:t xml:space="preserve">列出运动推拿八种主要手法。</w:t>
      </w:r>
    </w:p>
    <w:p>
      <w:pPr>
        <w:pStyle w:val="Compact"/>
        <w:numPr>
          <w:ilvl w:val="0"/>
          <w:numId w:val="1405"/>
        </w:numPr>
      </w:pPr>
      <w:r>
        <w:rPr>
          <w:rFonts w:hint="eastAsia"/>
        </w:rPr>
        <w:t xml:space="preserve">比较赛前、赛后、慢性运动伤推拿在力度/速度/节奏/深度的差异。</w:t>
      </w:r>
    </w:p>
    <w:p>
      <w:pPr>
        <w:pStyle w:val="Compact"/>
        <w:numPr>
          <w:ilvl w:val="0"/>
          <w:numId w:val="1405"/>
        </w:numPr>
      </w:pPr>
      <w:r>
        <w:rPr>
          <w:rFonts w:hint="eastAsia"/>
        </w:rPr>
        <w:t xml:space="preserve">列出</w:t>
      </w:r>
      <w:r>
        <w:t xml:space="preserve"> 5 </w:t>
      </w:r>
      <w:r>
        <w:rPr>
          <w:rFonts w:hint="eastAsia"/>
        </w:rPr>
        <w:t xml:space="preserve">个立即急诊转介的红旗征。</w:t>
      </w:r>
    </w:p>
    <w:p>
      <w:pPr>
        <w:pStyle w:val="Compact"/>
        <w:numPr>
          <w:ilvl w:val="0"/>
          <w:numId w:val="1405"/>
        </w:numPr>
      </w:pPr>
      <w:r>
        <w:rPr>
          <w:rFonts w:hint="eastAsia"/>
        </w:rPr>
        <w:t xml:space="preserve">列出客户档案应含的</w:t>
      </w:r>
      <w:r>
        <w:t xml:space="preserve"> 6 </w:t>
      </w:r>
      <w:r>
        <w:rPr>
          <w:rFonts w:hint="eastAsia"/>
        </w:rPr>
        <w:t xml:space="preserve">项内容。</w:t>
      </w:r>
    </w:p>
    <w:p>
      <w:r>
        <w:pict>
          <v:rect style="width:0;height:1.5pt" o:hralign="center" o:hrstd="t" o:hr="t"/>
        </w:pict>
      </w:r>
    </w:p>
    <w:bookmarkEnd w:id="816"/>
    <w:bookmarkStart w:id="817" w:name="第四部分案例分析共-10-分"/>
    <w:p>
      <w:pPr>
        <w:pStyle w:val="Heading5"/>
      </w:pPr>
      <w:r>
        <w:rPr>
          <w:rStyle w:val="SectionNumber"/>
        </w:rPr>
        <w:t xml:space="preserve">1.3.12.1.6</w:t>
      </w:r>
      <w:r>
        <w:tab/>
      </w:r>
      <w:r>
        <w:rPr>
          <w:rFonts w:hint="eastAsia"/>
        </w:rPr>
        <w:t xml:space="preserve">第四部分：案例分析（共</w:t>
      </w:r>
      <w:r>
        <w:t xml:space="preserve"> 10 </w:t>
      </w:r>
      <w:r>
        <w:rPr>
          <w:rFonts w:hint="eastAsia"/>
        </w:rPr>
        <w:t xml:space="preserve">分）</w:t>
      </w:r>
    </w:p>
    <w:p>
      <w:pPr>
        <w:pStyle w:val="FirstParagraph"/>
      </w:pPr>
      <w:r>
        <w:rPr>
          <w:rFonts w:hint="eastAsia"/>
          <w:b/>
          <w:bCs/>
        </w:rPr>
        <w:t xml:space="preserve">案例：</w:t>
      </w:r>
      <w:r>
        <w:t xml:space="preserve"> </w:t>
      </w:r>
      <w:r>
        <w:rPr>
          <w:rFonts w:hint="eastAsia"/>
        </w:rPr>
        <w:t xml:space="preserve">陈先生，35</w:t>
      </w:r>
      <w:r>
        <w:t xml:space="preserve"> </w:t>
      </w:r>
      <w:r>
        <w:rPr>
          <w:rFonts w:hint="eastAsia"/>
        </w:rPr>
        <w:t xml:space="preserve">岁，业余三铁运动员（每周训练</w:t>
      </w:r>
      <w:r>
        <w:t xml:space="preserve"> 12 </w:t>
      </w:r>
      <w:r>
        <w:rPr>
          <w:rFonts w:hint="eastAsia"/>
        </w:rPr>
        <w:t xml:space="preserve">小时）。3</w:t>
      </w:r>
      <w:r>
        <w:t xml:space="preserve"> </w:t>
      </w:r>
      <w:r>
        <w:rPr>
          <w:rFonts w:hint="eastAsia"/>
        </w:rPr>
        <w:t xml:space="preserve">个月前马拉松完赛后开始右髂胫束区疼痛，跑步至</w:t>
      </w:r>
      <w:r>
        <w:t xml:space="preserve"> 5 km </w:t>
      </w:r>
      <w:r>
        <w:rPr>
          <w:rFonts w:hint="eastAsia"/>
        </w:rPr>
        <w:t xml:space="preserve">加剧；2</w:t>
      </w:r>
      <w:r>
        <w:t xml:space="preserve"> </w:t>
      </w:r>
      <w:r>
        <w:rPr>
          <w:rFonts w:hint="eastAsia"/>
        </w:rPr>
        <w:t xml:space="preserve">周前自行加大训练量后疼痛持续，并出现晨起足跟刺痛。无骨折史。</w:t>
      </w:r>
    </w:p>
    <w:p>
      <w:pPr>
        <w:pStyle w:val="Compact"/>
        <w:numPr>
          <w:ilvl w:val="0"/>
          <w:numId w:val="1406"/>
        </w:numPr>
      </w:pPr>
      <w:r>
        <w:rPr>
          <w:rFonts w:hint="eastAsia"/>
        </w:rPr>
        <w:t xml:space="preserve">列出</w:t>
      </w:r>
      <w:r>
        <w:t xml:space="preserve"> 2 </w:t>
      </w:r>
      <w:r>
        <w:rPr>
          <w:rFonts w:hint="eastAsia"/>
        </w:rPr>
        <w:t xml:space="preserve">项可能临床印象（中文</w:t>
      </w:r>
      <w:r>
        <w:t xml:space="preserve"> + </w:t>
      </w:r>
      <w:r>
        <w:rPr>
          <w:rFonts w:hint="eastAsia"/>
        </w:rPr>
        <w:t xml:space="preserve">英文）（2</w:t>
      </w:r>
      <w:r>
        <w:t xml:space="preserve"> </w:t>
      </w:r>
      <w:r>
        <w:rPr>
          <w:rFonts w:hint="eastAsia"/>
        </w:rPr>
        <w:t xml:space="preserve">分）</w:t>
      </w:r>
    </w:p>
    <w:p>
      <w:pPr>
        <w:pStyle w:val="Compact"/>
        <w:numPr>
          <w:ilvl w:val="0"/>
          <w:numId w:val="1406"/>
        </w:numPr>
      </w:pPr>
      <w:r>
        <w:rPr>
          <w:rFonts w:hint="eastAsia"/>
        </w:rPr>
        <w:t xml:space="preserve">推断</w:t>
      </w:r>
      <w:r>
        <w:t xml:space="preserve"> TCM </w:t>
      </w:r>
      <w:r>
        <w:rPr>
          <w:rFonts w:hint="eastAsia"/>
        </w:rPr>
        <w:t xml:space="preserve">病机</w:t>
      </w:r>
      <w:r>
        <w:t xml:space="preserve"> 2 </w:t>
      </w:r>
      <w:r>
        <w:rPr>
          <w:rFonts w:hint="eastAsia"/>
        </w:rPr>
        <w:t xml:space="preserve">项（2</w:t>
      </w:r>
      <w:r>
        <w:t xml:space="preserve"> </w:t>
      </w:r>
      <w:r>
        <w:rPr>
          <w:rFonts w:hint="eastAsia"/>
        </w:rPr>
        <w:t xml:space="preserve">分）</w:t>
      </w:r>
    </w:p>
    <w:p>
      <w:pPr>
        <w:pStyle w:val="Compact"/>
        <w:numPr>
          <w:ilvl w:val="0"/>
          <w:numId w:val="1406"/>
        </w:numPr>
      </w:pPr>
      <w:r>
        <w:rPr>
          <w:rFonts w:hint="eastAsia"/>
        </w:rPr>
        <w:t xml:space="preserve">设计</w:t>
      </w:r>
      <w:r>
        <w:t xml:space="preserve"> 30 </w:t>
      </w:r>
      <w:r>
        <w:rPr>
          <w:rFonts w:hint="eastAsia"/>
        </w:rPr>
        <w:t xml:space="preserve">分钟治疗式推拿方案（体位</w:t>
      </w:r>
      <w:r>
        <w:t xml:space="preserve"> + 4 </w:t>
      </w:r>
      <w:r>
        <w:rPr>
          <w:rFonts w:hint="eastAsia"/>
        </w:rPr>
        <w:t xml:space="preserve">步主要手法</w:t>
      </w:r>
      <w:r>
        <w:t xml:space="preserve"> + 4 </w:t>
      </w:r>
      <w:r>
        <w:rPr>
          <w:rFonts w:hint="eastAsia"/>
        </w:rPr>
        <w:t xml:space="preserve">个配穴）（6</w:t>
      </w:r>
      <w:r>
        <w:t xml:space="preserve"> </w:t>
      </w:r>
      <w:r>
        <w:rPr>
          <w:rFonts w:hint="eastAsia"/>
        </w:rPr>
        <w:t xml:space="preserve">分）</w:t>
      </w:r>
    </w:p>
    <w:p>
      <w:r>
        <w:pict>
          <v:rect style="width:0;height:1.5pt" o:hralign="center" o:hrstd="t" o:hr="t"/>
        </w:pict>
      </w:r>
    </w:p>
    <w:bookmarkEnd w:id="817"/>
    <w:bookmarkStart w:id="822" w:name="答案要点导师参考-6"/>
    <w:p>
      <w:pPr>
        <w:pStyle w:val="Heading5"/>
      </w:pPr>
      <w:r>
        <w:rPr>
          <w:rStyle w:val="SectionNumber"/>
        </w:rPr>
        <w:t xml:space="preserve">1.3.12.1.7</w:t>
      </w:r>
      <w:r>
        <w:tab/>
      </w:r>
      <w:r>
        <w:rPr>
          <w:rFonts w:hint="eastAsia"/>
        </w:rPr>
        <w:t xml:space="preserve">答案要点（导师参考）</w:t>
      </w:r>
    </w:p>
    <w:bookmarkStart w:id="818" w:name="第一部分填空"/>
    <w:p>
      <w:pPr>
        <w:pStyle w:val="Heading6"/>
      </w:pPr>
      <w:r>
        <w:rPr>
          <w:rStyle w:val="SectionNumber"/>
        </w:rPr>
        <w:t xml:space="preserve">1.3.12.1.7.1</w:t>
      </w:r>
      <w:r>
        <w:tab/>
      </w:r>
      <w:r>
        <w:rPr>
          <w:rFonts w:hint="eastAsia"/>
        </w:rPr>
        <w:t xml:space="preserve">第一部分（填空）</w:t>
      </w:r>
    </w:p>
    <w:p>
      <w:pPr>
        <w:pStyle w:val="Compact"/>
        <w:numPr>
          <w:ilvl w:val="0"/>
          <w:numId w:val="1407"/>
        </w:numPr>
      </w:pPr>
      <w:r>
        <w:rPr>
          <w:rFonts w:hint="eastAsia"/>
        </w:rPr>
        <w:t xml:space="preserve">热身/放松/治疗</w:t>
      </w:r>
      <w:r>
        <w:t xml:space="preserve">　2) 24　3) Delayed Onset Muscle Soreness / </w:t>
      </w:r>
      <w:r>
        <w:rPr>
          <w:rFonts w:hint="eastAsia"/>
        </w:rPr>
        <w:t xml:space="preserve">延迟性肌肉酸痛</w:t>
      </w:r>
      <w:r>
        <w:t xml:space="preserve">　4) Rest/Ice/Compression/Elevation　5) </w:t>
      </w:r>
      <w:r>
        <w:rPr>
          <w:rFonts w:hint="eastAsia"/>
        </w:rPr>
        <w:t xml:space="preserve">膀胱</w:t>
      </w:r>
      <w:r>
        <w:t xml:space="preserve"> / </w:t>
      </w:r>
      <w:r>
        <w:rPr>
          <w:rFonts w:hint="eastAsia"/>
        </w:rPr>
        <w:t xml:space="preserve">筋</w:t>
      </w:r>
      <w:r>
        <w:t xml:space="preserve">　6) 80–120 / 40–60　7) 5/10　8) 7　9) Personal Data Protection　10) </w:t>
      </w:r>
      <w:r>
        <w:rPr>
          <w:rFonts w:hint="eastAsia"/>
        </w:rPr>
        <w:t xml:space="preserve">立即急诊转介</w:t>
      </w:r>
    </w:p>
    <w:bookmarkEnd w:id="818"/>
    <w:bookmarkStart w:id="819" w:name="第二部分选择"/>
    <w:p>
      <w:pPr>
        <w:pStyle w:val="Heading6"/>
      </w:pPr>
      <w:r>
        <w:rPr>
          <w:rStyle w:val="SectionNumber"/>
        </w:rPr>
        <w:t xml:space="preserve">1.3.12.1.7.2</w:t>
      </w:r>
      <w:r>
        <w:tab/>
      </w:r>
      <w:r>
        <w:rPr>
          <w:rFonts w:hint="eastAsia"/>
        </w:rPr>
        <w:t xml:space="preserve">第二部分（选择）</w:t>
      </w:r>
    </w:p>
    <w:p>
      <w:pPr>
        <w:pStyle w:val="Compact"/>
        <w:numPr>
          <w:ilvl w:val="0"/>
          <w:numId w:val="1408"/>
        </w:numPr>
      </w:pPr>
      <w:r>
        <w:t xml:space="preserve">C　12) C　13) A　14) C　15) B　16) C　17) B　18) B　19) B　20) C　21) B　22) C　23) B　24) B　25) C　26) C　27) C　28) B　29) B　30) B</w:t>
      </w:r>
    </w:p>
    <w:bookmarkEnd w:id="819"/>
    <w:bookmarkStart w:id="820" w:name="第三部分简答"/>
    <w:p>
      <w:pPr>
        <w:pStyle w:val="Heading6"/>
      </w:pPr>
      <w:r>
        <w:rPr>
          <w:rStyle w:val="SectionNumber"/>
        </w:rPr>
        <w:t xml:space="preserve">1.3.12.1.7.3</w:t>
      </w:r>
      <w:r>
        <w:tab/>
      </w:r>
      <w:r>
        <w:rPr>
          <w:rFonts w:hint="eastAsia"/>
        </w:rPr>
        <w:t xml:space="preserve">第三部分（简答）</w:t>
      </w:r>
    </w:p>
    <w:p>
      <w:pPr>
        <w:pStyle w:val="Compact"/>
        <w:numPr>
          <w:ilvl w:val="0"/>
          <w:numId w:val="1409"/>
        </w:numPr>
      </w:pPr>
      <w:r>
        <w:rPr>
          <w:rFonts w:hint="eastAsia"/>
        </w:rPr>
        <w:t xml:space="preserve">目的、时机、评估重点、手法侧重、时长、禁忌警觉（任</w:t>
      </w:r>
      <w:r>
        <w:t xml:space="preserve"> </w:t>
      </w:r>
      <w:r>
        <w:rPr>
          <w:rFonts w:hint="eastAsia"/>
        </w:rPr>
        <w:t xml:space="preserve">5）</w:t>
      </w:r>
    </w:p>
    <w:p>
      <w:pPr>
        <w:pStyle w:val="Compact"/>
        <w:numPr>
          <w:ilvl w:val="0"/>
          <w:numId w:val="1409"/>
        </w:numPr>
      </w:pPr>
      <w:r>
        <w:rPr>
          <w:rFonts w:hint="eastAsia"/>
        </w:rPr>
        <w:t xml:space="preserve">推、拉、按、揉、捻、摩、抓提、压法</w:t>
      </w:r>
    </w:p>
    <w:p>
      <w:pPr>
        <w:pStyle w:val="Compact"/>
        <w:numPr>
          <w:ilvl w:val="0"/>
          <w:numId w:val="1409"/>
        </w:numPr>
      </w:pPr>
      <w:r>
        <w:rPr>
          <w:rFonts w:hint="eastAsia"/>
        </w:rPr>
        <w:t xml:space="preserve">赛前：轻中/快/强烈/浅中；赛后：中/慢/缓和/中；慢性：中重/慢/间歇深透/深</w:t>
      </w:r>
    </w:p>
    <w:p>
      <w:pPr>
        <w:pStyle w:val="Compact"/>
        <w:numPr>
          <w:ilvl w:val="0"/>
          <w:numId w:val="1409"/>
        </w:numPr>
      </w:pPr>
      <w:r>
        <w:rPr>
          <w:rFonts w:hint="eastAsia"/>
        </w:rPr>
        <w:t xml:space="preserve">横纹肌溶解、心血管事件、DVT、马尾、骨折/脱位（任</w:t>
      </w:r>
      <w:r>
        <w:t xml:space="preserve"> </w:t>
      </w:r>
      <w:r>
        <w:rPr>
          <w:rFonts w:hint="eastAsia"/>
        </w:rPr>
        <w:t xml:space="preserve">5）</w:t>
      </w:r>
    </w:p>
    <w:p>
      <w:pPr>
        <w:pStyle w:val="Compact"/>
        <w:numPr>
          <w:ilvl w:val="0"/>
          <w:numId w:val="1409"/>
        </w:numPr>
      </w:pPr>
      <w:r>
        <w:rPr>
          <w:rFonts w:hint="eastAsia"/>
        </w:rPr>
        <w:t xml:space="preserve">基本资料、运动史、伤病史、主诉/VAS/ROM、四诊、方案、前后对比、反馈（任</w:t>
      </w:r>
      <w:r>
        <w:t xml:space="preserve"> </w:t>
      </w:r>
      <w:r>
        <w:rPr>
          <w:rFonts w:hint="eastAsia"/>
        </w:rPr>
        <w:t xml:space="preserve">6）</w:t>
      </w:r>
    </w:p>
    <w:bookmarkEnd w:id="820"/>
    <w:bookmarkStart w:id="821" w:name="第四部分案例"/>
    <w:p>
      <w:pPr>
        <w:pStyle w:val="Heading6"/>
      </w:pPr>
      <w:r>
        <w:rPr>
          <w:rStyle w:val="SectionNumber"/>
        </w:rPr>
        <w:t xml:space="preserve">1.3.12.1.7.4</w:t>
      </w:r>
      <w:r>
        <w:tab/>
      </w:r>
      <w:r>
        <w:rPr>
          <w:rFonts w:hint="eastAsia"/>
        </w:rPr>
        <w:t xml:space="preserve">第四部分（案例）</w:t>
      </w:r>
    </w:p>
    <w:p>
      <w:pPr>
        <w:pStyle w:val="Compact"/>
        <w:numPr>
          <w:ilvl w:val="0"/>
          <w:numId w:val="1410"/>
        </w:numPr>
      </w:pPr>
      <w:r>
        <w:t xml:space="preserve">① </w:t>
      </w:r>
      <w:r>
        <w:rPr>
          <w:rFonts w:hint="eastAsia"/>
        </w:rPr>
        <w:t xml:space="preserve">髂胫束综合征</w:t>
      </w:r>
      <w:r>
        <w:t xml:space="preserve"> / ITBS ② </w:t>
      </w:r>
      <w:r>
        <w:rPr>
          <w:rFonts w:hint="eastAsia"/>
        </w:rPr>
        <w:t xml:space="preserve">足底筋膜炎</w:t>
      </w:r>
      <w:r>
        <w:t xml:space="preserve"> / Plantar Fasciitis</w:t>
      </w:r>
    </w:p>
    <w:p>
      <w:pPr>
        <w:pStyle w:val="Compact"/>
        <w:numPr>
          <w:ilvl w:val="0"/>
          <w:numId w:val="1410"/>
        </w:numPr>
      </w:pPr>
      <w:r>
        <w:t xml:space="preserve">① </w:t>
      </w:r>
      <w:r>
        <w:rPr>
          <w:rFonts w:hint="eastAsia"/>
        </w:rPr>
        <w:t xml:space="preserve">少阳胆经筋膜痹阻</w:t>
      </w:r>
      <w:r>
        <w:t xml:space="preserve"> ② </w:t>
      </w:r>
      <w:r>
        <w:rPr>
          <w:rFonts w:hint="eastAsia"/>
        </w:rPr>
        <w:t xml:space="preserve">肾虚</w:t>
      </w:r>
      <w:r>
        <w:t xml:space="preserve"> + </w:t>
      </w:r>
      <w:r>
        <w:rPr>
          <w:rFonts w:hint="eastAsia"/>
        </w:rPr>
        <w:t xml:space="preserve">寒湿留经</w:t>
      </w:r>
    </w:p>
    <w:p>
      <w:pPr>
        <w:pStyle w:val="Compact"/>
        <w:numPr>
          <w:ilvl w:val="0"/>
          <w:numId w:val="1410"/>
        </w:numPr>
      </w:pPr>
      <w:r>
        <w:rPr>
          <w:rFonts w:hint="eastAsia"/>
        </w:rPr>
        <w:t xml:space="preserve">体位：侧卧</w:t>
      </w:r>
      <w:r>
        <w:t xml:space="preserve"> + </w:t>
      </w:r>
      <w:r>
        <w:rPr>
          <w:rFonts w:hint="eastAsia"/>
        </w:rPr>
        <w:t xml:space="preserve">仰卧</w:t>
      </w:r>
      <w:r>
        <w:t xml:space="preserve"> </w:t>
      </w:r>
      <w:r>
        <w:t xml:space="preserve">① </w:t>
      </w:r>
      <w:r>
        <w:rPr>
          <w:rFonts w:hint="eastAsia"/>
        </w:rPr>
        <w:t xml:space="preserve">沿胆经推（大转子→膝外）8</w:t>
      </w:r>
      <w:r>
        <w:t xml:space="preserve"> min</w:t>
      </w:r>
      <w:r>
        <w:t xml:space="preserve"> </w:t>
      </w:r>
      <w:r>
        <w:t xml:space="preserve">② </w:t>
      </w:r>
      <w:r>
        <w:rPr>
          <w:rFonts w:hint="eastAsia"/>
        </w:rPr>
        <w:t xml:space="preserve">揉阔筋膜张肌</w:t>
      </w:r>
      <w:r>
        <w:t xml:space="preserve"> + </w:t>
      </w:r>
      <w:r>
        <w:rPr>
          <w:rFonts w:hint="eastAsia"/>
        </w:rPr>
        <w:t xml:space="preserve">摩足底</w:t>
      </w:r>
      <w:r>
        <w:t xml:space="preserve"> 7 min</w:t>
      </w:r>
      <w:r>
        <w:t xml:space="preserve"> </w:t>
      </w:r>
      <w:r>
        <w:t xml:space="preserve">③ </w:t>
      </w:r>
      <w:r>
        <w:rPr>
          <w:rFonts w:hint="eastAsia"/>
        </w:rPr>
        <w:t xml:space="preserve">按风市</w:t>
      </w:r>
      <w:r>
        <w:t xml:space="preserve"> / </w:t>
      </w:r>
      <w:r>
        <w:rPr>
          <w:rFonts w:hint="eastAsia"/>
        </w:rPr>
        <w:t xml:space="preserve">阳陵泉</w:t>
      </w:r>
      <w:r>
        <w:t xml:space="preserve"> / </w:t>
      </w:r>
      <w:r>
        <w:rPr>
          <w:rFonts w:hint="eastAsia"/>
        </w:rPr>
        <w:t xml:space="preserve">太溪</w:t>
      </w:r>
      <w:r>
        <w:t xml:space="preserve"> / </w:t>
      </w:r>
      <w:r>
        <w:rPr>
          <w:rFonts w:hint="eastAsia"/>
        </w:rPr>
        <w:t xml:space="preserve">涌泉</w:t>
      </w:r>
      <w:r>
        <w:t xml:space="preserve"> 8 min</w:t>
      </w:r>
      <w:r>
        <w:t xml:space="preserve"> </w:t>
      </w:r>
      <w:r>
        <w:t xml:space="preserve">④ </w:t>
      </w:r>
      <w:r>
        <w:rPr>
          <w:rFonts w:hint="eastAsia"/>
        </w:rPr>
        <w:t xml:space="preserve">慢压</w:t>
      </w:r>
      <w:r>
        <w:t xml:space="preserve"> ITB </w:t>
      </w:r>
      <w:r>
        <w:rPr>
          <w:rFonts w:hint="eastAsia"/>
        </w:rPr>
        <w:t xml:space="preserve">粘连</w:t>
      </w:r>
      <w:r>
        <w:t xml:space="preserve"> + </w:t>
      </w:r>
      <w:r>
        <w:rPr>
          <w:rFonts w:hint="eastAsia"/>
        </w:rPr>
        <w:t xml:space="preserve">拉踝牵伸</w:t>
      </w:r>
      <w:r>
        <w:t xml:space="preserve"> 7 min</w:t>
      </w:r>
      <w:r>
        <w:t xml:space="preserve"> </w:t>
      </w:r>
      <w:r>
        <w:rPr>
          <w:rFonts w:hint="eastAsia"/>
        </w:rPr>
        <w:t xml:space="preserve">配穴：风市</w:t>
      </w:r>
      <w:r>
        <w:t xml:space="preserve"> </w:t>
      </w:r>
      <w:r>
        <w:rPr>
          <w:rFonts w:hint="eastAsia"/>
        </w:rPr>
        <w:t xml:space="preserve">GB31、阳陵泉</w:t>
      </w:r>
      <w:r>
        <w:t xml:space="preserve"> </w:t>
      </w:r>
      <w:r>
        <w:rPr>
          <w:rFonts w:hint="eastAsia"/>
        </w:rPr>
        <w:t xml:space="preserve">GB34、太溪</w:t>
      </w:r>
      <w:r>
        <w:t xml:space="preserve"> </w:t>
      </w:r>
      <w:r>
        <w:rPr>
          <w:rFonts w:hint="eastAsia"/>
        </w:rPr>
        <w:t xml:space="preserve">KI3、涌泉</w:t>
      </w:r>
      <w:r>
        <w:t xml:space="preserve"> KI1</w:t>
      </w:r>
    </w:p>
    <w:p>
      <w:r>
        <w:pict>
          <v:rect style="width:0;height:1.5pt" o:hralign="center" o:hrstd="t" o:hr="t"/>
        </w:pict>
      </w:r>
    </w:p>
    <w:bookmarkEnd w:id="821"/>
    <w:bookmarkEnd w:id="822"/>
    <w:bookmarkStart w:id="823" w:name="评分细则"/>
    <w:p>
      <w:pPr>
        <w:pStyle w:val="Heading5"/>
      </w:pPr>
      <w:r>
        <w:rPr>
          <w:rStyle w:val="SectionNumber"/>
        </w:rPr>
        <w:t xml:space="preserve">1.3.12.1.8</w:t>
      </w:r>
      <w:r>
        <w:tab/>
      </w:r>
      <w:r>
        <w:rPr>
          <w:rFonts w:hint="eastAsia"/>
        </w:rPr>
        <w:t xml:space="preserve">评分细则</w:t>
      </w:r>
    </w:p>
    <w:p>
      <w:pPr>
        <w:pStyle w:val="Compact"/>
        <w:numPr>
          <w:ilvl w:val="0"/>
          <w:numId w:val="1411"/>
        </w:numPr>
      </w:pPr>
      <w:r>
        <w:t xml:space="preserve">≥ </w:t>
      </w:r>
      <w:r>
        <w:rPr>
          <w:rFonts w:hint="eastAsia"/>
        </w:rPr>
        <w:t xml:space="preserve">90：优秀（A）</w:t>
      </w:r>
    </w:p>
    <w:p>
      <w:pPr>
        <w:pStyle w:val="Compact"/>
        <w:numPr>
          <w:ilvl w:val="0"/>
          <w:numId w:val="1411"/>
        </w:numPr>
      </w:pPr>
      <w:r>
        <w:rPr>
          <w:rFonts w:hint="eastAsia"/>
        </w:rPr>
        <w:t xml:space="preserve">80–89：良好（B）</w:t>
      </w:r>
    </w:p>
    <w:p>
      <w:pPr>
        <w:pStyle w:val="Compact"/>
        <w:numPr>
          <w:ilvl w:val="0"/>
          <w:numId w:val="1411"/>
        </w:numPr>
      </w:pPr>
      <w:r>
        <w:rPr>
          <w:rFonts w:hint="eastAsia"/>
        </w:rPr>
        <w:t xml:space="preserve">70–79：合格（C）</w:t>
      </w:r>
    </w:p>
    <w:p>
      <w:pPr>
        <w:pStyle w:val="Compact"/>
        <w:numPr>
          <w:ilvl w:val="0"/>
          <w:numId w:val="1411"/>
        </w:numPr>
      </w:pPr>
      <w:r>
        <w:t xml:space="preserve">&lt; </w:t>
      </w:r>
      <w:r>
        <w:rPr>
          <w:rFonts w:hint="eastAsia"/>
        </w:rPr>
        <w:t xml:space="preserve">70：不合格</w:t>
      </w:r>
      <w:r>
        <w:t xml:space="preserve"> → 14 </w:t>
      </w:r>
      <w:r>
        <w:rPr>
          <w:rFonts w:hint="eastAsia"/>
        </w:rPr>
        <w:t xml:space="preserve">天后补考</w:t>
      </w:r>
    </w:p>
    <w:bookmarkEnd w:id="823"/>
    <w:bookmarkStart w:id="824" w:name="监考与保密"/>
    <w:p>
      <w:pPr>
        <w:pStyle w:val="Heading5"/>
      </w:pPr>
      <w:r>
        <w:rPr>
          <w:rStyle w:val="SectionNumber"/>
        </w:rPr>
        <w:t xml:space="preserve">1.3.12.1.9</w:t>
      </w:r>
      <w:r>
        <w:tab/>
      </w:r>
      <w:r>
        <w:rPr>
          <w:rFonts w:hint="eastAsia"/>
        </w:rPr>
        <w:t xml:space="preserve">监考与保密</w:t>
      </w:r>
    </w:p>
    <w:p>
      <w:pPr>
        <w:pStyle w:val="Compact"/>
        <w:numPr>
          <w:ilvl w:val="0"/>
          <w:numId w:val="1412"/>
        </w:numPr>
      </w:pPr>
      <w:r>
        <w:rPr>
          <w:rFonts w:hint="eastAsia"/>
        </w:rPr>
        <w:t xml:space="preserve">由</w:t>
      </w:r>
      <w:r>
        <w:t xml:space="preserve"> </w:t>
      </w:r>
      <w:r>
        <w:rPr>
          <w:rFonts w:hint="eastAsia"/>
        </w:rPr>
        <w:t xml:space="preserve">PB（认证评估员）监考</w:t>
      </w:r>
    </w:p>
    <w:p>
      <w:pPr>
        <w:pStyle w:val="Compact"/>
        <w:numPr>
          <w:ilvl w:val="0"/>
          <w:numId w:val="1412"/>
        </w:numPr>
      </w:pPr>
      <w:r>
        <w:rPr>
          <w:rFonts w:hint="eastAsia"/>
        </w:rPr>
        <w:t xml:space="preserve">答卷保留</w:t>
      </w:r>
      <w:r>
        <w:t xml:space="preserve"> 7 </w:t>
      </w:r>
      <w:r>
        <w:rPr>
          <w:rFonts w:hint="eastAsia"/>
        </w:rPr>
        <w:t xml:space="preserve">年</w:t>
      </w:r>
    </w:p>
    <w:p>
      <w:pPr>
        <w:pStyle w:val="Compact"/>
        <w:numPr>
          <w:ilvl w:val="0"/>
          <w:numId w:val="1412"/>
        </w:numPr>
      </w:pPr>
      <w:r>
        <w:rPr>
          <w:rFonts w:hint="eastAsia"/>
        </w:rPr>
        <w:t xml:space="preserve">成绩单交学员</w:t>
      </w:r>
      <w:r>
        <w:t xml:space="preserve"> + </w:t>
      </w:r>
      <w:r>
        <w:rPr>
          <w:rFonts w:hint="eastAsia"/>
        </w:rPr>
        <w:t xml:space="preserve">中心存档</w:t>
      </w:r>
    </w:p>
    <w:bookmarkEnd w:id="824"/>
    <w:bookmarkEnd w:id="825"/>
    <w:bookmarkEnd w:id="826"/>
    <w:bookmarkStart w:id="846" w:name="c03pa-performance-assessment"/>
    <w:p>
      <w:pPr>
        <w:pStyle w:val="Heading3"/>
      </w:pPr>
      <w:bookmarkStart w:id="8045" w:name="_Toc_8045"/>
      <w:r>
        <w:rPr>
          <w:rStyle w:val="SectionNumber"/>
          <w:b/>
          <w:color w:val="1F7AAE"/>
        </w:rPr>
        <w:t xml:space="preserve">1.3.13</w:t>
      </w:r>
      <w:r>
        <w:rPr>
          <w:b/>
          <w:color w:val="1F7AAE"/>
        </w:rPr>
        <w:tab/>
      </w:r>
      <w:r>
        <w:rPr>
          <w:b/>
          <w:color w:val="1F7AAE"/>
        </w:rPr>
        <w:t xml:space="preserve">[C03/PA] Performance Assessment</w:t>
      </w:r>
      <w:bookmarkEnd w:id="8045"/>
    </w:p>
    <w:p>
      <w:pPr>
        <w:pStyle w:val="FirstParagraph"/>
      </w:pPr>
    </w:p>
    <w:p>
      <w:pPr>
        <w:pStyle w:val="BodyText"/>
      </w:pPr>
      <w:r>
        <w:t xml:space="preserve">JABATAN PEMBANGUNAN KEMAHIRAN (JPK)</w:t>
      </w:r>
      <w:r>
        <w:t xml:space="preserve"> </w:t>
      </w:r>
      <w:r>
        <w:t xml:space="preserve">TINGKAT 7-8, BLOK D4, KOMPLEKS D,</w:t>
      </w:r>
      <w:r>
        <w:t xml:space="preserve"> </w:t>
      </w:r>
      <w:r>
        <w:t xml:space="preserve">PUSAT PENTADBIRAN KERAJAAN PERSEKUTUAN,</w:t>
      </w:r>
      <w:r>
        <w:t xml:space="preserve"> </w:t>
      </w:r>
      <w:r>
        <w:t xml:space="preserve">62530 PUTRAJAYA</w:t>
      </w:r>
    </w:p>
    <w:bookmarkStart w:id="827" w:name="kertas-penilaian-prestasi-2"/>
    <w:p>
      <w:pPr>
        <w:pStyle w:val="Heading5"/>
      </w:pPr>
      <w:r>
        <w:rPr>
          <w:rStyle w:val="SectionNumber"/>
        </w:rPr>
        <w:t xml:space="preserve">1.3.13.0.1</w:t>
      </w:r>
      <w:r>
        <w:tab/>
      </w:r>
      <w:r>
        <w:t xml:space="preserve">KERTAS PENILAIAN PRESTASI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  <w:tblBorders>
          <w:top w:val="single" w:sz="12" w:color="7F7F7F"/>
          <w:bottom w:val="single" w:sz="12" w:color="7F7F7F"/>
          <w:insideH w:val="single" w:sz="6" w:color="7F7F7F"/>
          <w:left w:val="nil"/>
          <w:right w:val="nil"/>
          <w:insideV w:val="nil"/>
        </w:tblBorders>
      </w:tblPr>
      <w:tblGrid>
        <w:gridCol w:w="3960"/>
        <w:gridCol w:w="3960"/>
      </w:tblGrid>
      <w:tr>
        <w:trPr>
          <w:tblHeader w:val="on"/>
        </w:trPr>
        <w:tc>
          <w:tcPr>
            <w:shd w:val="clear" w:color="auto" w:fill="E7E6E6"/>
          </w:tcPr>
          <w:p>
            <w:pPr>
              <w:pStyle w:val="Compact"/>
            </w:pPr>
            <w:r>
              <w:rPr>
                <w:b/>
              </w:rPr>
              <w:t xml:space="preserve">Medan</w:t>
            </w:r>
          </w:p>
        </w:tc>
        <w:tc>
          <w:tcPr>
            <w:shd w:val="clear" w:color="auto" w:fill="E7E6E6"/>
          </w:tcPr>
          <w:p>
            <w:pPr>
              <w:pStyle w:val="Compact"/>
            </w:pPr>
            <w:r>
              <w:rPr>
                <w:b/>
              </w:rPr>
              <w:t xml:space="preserve">Nilai</w:t>
            </w:r>
          </w:p>
        </w:tc>
      </w:tr>
      <w:tr>
        <w:tc>
          <w:tcPr/>
          <w:p>
            <w:pPr>
              <w:pStyle w:val="Compact"/>
            </w:pPr>
            <w:r>
              <w:t xml:space="preserve">KOD DAN NAMA PROGRAM</w:t>
            </w:r>
          </w:p>
        </w:tc>
        <w:tc>
          <w:tcPr/>
          <w:p>
            <w:pPr>
              <w:pStyle w:val="Compact"/>
            </w:pPr>
            <w:r>
              <w:t xml:space="preserve">MP-031-3:2016 PERKHIDMATAN TUINALOGI</w:t>
            </w:r>
          </w:p>
        </w:tc>
      </w:tr>
      <w:tr>
        <w:tc>
          <w:tcPr>
            <w:shd w:val="clear" w:color="auto" w:fill="F7F7F7"/>
          </w:tcPr>
          <w:p>
            <w:pPr>
              <w:pStyle w:val="Compact"/>
            </w:pPr>
            <w:r>
              <w:t xml:space="preserve">TAHAP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t xml:space="preserve">3</w:t>
            </w:r>
          </w:p>
        </w:tc>
      </w:tr>
      <w:tr>
        <w:tc>
          <w:tcPr/>
          <w:p>
            <w:pPr>
              <w:pStyle w:val="Compact"/>
            </w:pPr>
            <w:r>
              <w:t xml:space="preserve">KOD DAN TAJUK UNIT KOMPETENSI</w:t>
            </w:r>
          </w:p>
        </w:tc>
        <w:tc>
          <w:tcPr/>
          <w:p>
            <w:pPr>
              <w:pStyle w:val="Compact"/>
            </w:pPr>
            <w:r>
              <w:t xml:space="preserve">MP-031-3:2016-C03 TUINALOGY SERVICES APPLICATION</w:t>
            </w:r>
          </w:p>
        </w:tc>
      </w:tr>
      <w:tr>
        <w:tc>
          <w:tcPr>
            <w:shd w:val="clear" w:color="auto" w:fill="F7F7F7"/>
          </w:tcPr>
          <w:p>
            <w:pPr>
              <w:pStyle w:val="Compact"/>
            </w:pPr>
            <w:r>
              <w:t xml:space="preserve">NO. DAN PERNYATAAN AKTIVITI KERJA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t xml:space="preserve">1. CARRY OUT TUINALOGY BASIC TECHNIQUES</w:t>
            </w:r>
            <w:r>
              <w:t xml:space="preserve">2. CARRY OUT TUINALOGY MERIDIAN AND ACUPOINT MANIPULATION</w:t>
            </w:r>
            <w:r>
              <w:t xml:space="preserve">3. CARRY OUT TUINALOGY SPECIFIC PROCEDURES</w:t>
            </w:r>
            <w:r>
              <w:t xml:space="preserve">4. RECORD TUINALOGY SERVICES APPLICATION ACTIVITIES</w:t>
            </w:r>
          </w:p>
        </w:tc>
      </w:tr>
      <w:tr>
        <w:tc>
          <w:tcPr/>
          <w:p>
            <w:pPr>
              <w:pStyle w:val="Compact"/>
            </w:pPr>
            <w:r>
              <w:t xml:space="preserve">NO. KOD</w:t>
            </w:r>
          </w:p>
        </w:tc>
        <w:tc>
          <w:tcPr/>
          <w:p>
            <w:pPr>
              <w:pStyle w:val="Compact"/>
            </w:pPr>
            <w:r>
              <w:t xml:space="preserve">MP-031-3:2016-C03/PA</w:t>
            </w:r>
          </w:p>
        </w:tc>
      </w:tr>
      <w:tr>
        <w:tc>
          <w:tcPr>
            <w:shd w:val="clear" w:color="auto" w:fill="F7F7F7"/>
          </w:tcPr>
          <w:p>
            <w:pPr>
              <w:pStyle w:val="Compact"/>
            </w:pPr>
            <w:r>
              <w:t xml:space="preserve">Muka Surat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t xml:space="preserve">1/1</w:t>
            </w:r>
          </w:p>
        </w:tc>
      </w:tr>
      <w:tr>
        <w:tc>
          <w:tcPr/>
          <w:p>
            <w:pPr>
              <w:pStyle w:val="Compact"/>
            </w:pPr>
            <w:r>
              <w:t xml:space="preserve">WARNA KERTAS</w:t>
            </w:r>
          </w:p>
        </w:tc>
        <w:tc>
          <w:tcPr/>
          <w:p>
            <w:pPr>
              <w:pStyle w:val="Compact"/>
            </w:pPr>
            <w:r>
              <w:t xml:space="preserve">BIRU MUDA (Light Blue)</w:t>
            </w:r>
          </w:p>
        </w:tc>
      </w:tr>
    </w:tbl>
    <w:p>
      <w:pPr>
        <w:pStyle w:val="BodyText"/>
      </w:pPr>
      <w:r>
        <w:rPr>
          <w:b/>
          <w:bCs/>
        </w:rPr>
        <w:t xml:space="preserve">TAJUK:</w:t>
      </w:r>
      <w:r>
        <w:t xml:space="preserve"> </w:t>
      </w:r>
      <w:r>
        <w:rPr>
          <w:rFonts w:hint="eastAsia"/>
        </w:rPr>
        <w:t xml:space="preserve">表现评估</w:t>
      </w:r>
      <w:r>
        <w:t xml:space="preserve"> / Performance Assessment (PA) — C03 </w:t>
      </w:r>
      <w:r>
        <w:rPr>
          <w:rFonts w:hint="eastAsia"/>
        </w:rPr>
        <w:t xml:space="preserve">运动推拿服务</w:t>
      </w:r>
    </w:p>
    <w:p>
      <w:pPr>
        <w:pStyle w:val="BodyText"/>
      </w:pPr>
      <w:r>
        <w:rPr>
          <w:b/>
          <w:bCs/>
        </w:rPr>
        <w:t xml:space="preserve">TUJUAN:</w:t>
      </w:r>
      <w:r>
        <w:t xml:space="preserve"> </w:t>
      </w:r>
      <w:r>
        <w:rPr>
          <w:rFonts w:hint="eastAsia"/>
        </w:rPr>
        <w:t xml:space="preserve">考试题目示例（PB</w:t>
      </w:r>
      <w:r>
        <w:t xml:space="preserve"> </w:t>
      </w:r>
      <w:r>
        <w:rPr>
          <w:rFonts w:hint="eastAsia"/>
        </w:rPr>
        <w:t xml:space="preserve">抽签决定情境）：</w:t>
      </w:r>
    </w:p>
    <w:p>
      <w:pPr>
        <w:pStyle w:val="BodyText"/>
      </w:pPr>
      <w:r>
        <w:rPr>
          <w:b/>
          <w:bCs/>
        </w:rPr>
        <w:t xml:space="preserve">ARAHAN:</w:t>
      </w:r>
      <w:r>
        <w:t xml:space="preserve"> </w:t>
      </w:r>
      <w:r>
        <w:t xml:space="preserve">Jawab semua soalan / laksanakan semua tugas penilaian. Penilaian ini adalah sebahagian daripada Penilaian Akhir CU.</w:t>
      </w:r>
    </w:p>
    <w:bookmarkEnd w:id="827"/>
    <w:bookmarkStart w:id="845" w:name="Xd6608456c2067221be921ed286121de56a24ba7"/>
    <w:p>
      <w:pPr>
        <w:pStyle w:val="Heading4"/>
      </w:pPr>
      <w:r>
        <w:rPr>
          <w:rStyle w:val="SectionNumber"/>
        </w:rPr>
        <w:t xml:space="preserve">1.3.13.1</w:t>
      </w:r>
      <w:r>
        <w:tab/>
      </w:r>
      <w:r>
        <w:rPr>
          <w:rFonts w:hint="eastAsia"/>
        </w:rPr>
        <w:t xml:space="preserve">表现评估</w:t>
      </w:r>
      <w:r>
        <w:t xml:space="preserve"> / Performance Assessment (PA) — C03 </w:t>
      </w:r>
      <w:r>
        <w:rPr>
          <w:rFonts w:hint="eastAsia"/>
        </w:rPr>
        <w:t xml:space="preserve">运动推拿服务</w:t>
      </w:r>
    </w:p>
    <w:bookmarkStart w:id="828" w:name="评估说明-5"/>
    <w:p>
      <w:pPr>
        <w:pStyle w:val="Heading5"/>
      </w:pPr>
      <w:r>
        <w:rPr>
          <w:rStyle w:val="SectionNumber"/>
        </w:rPr>
        <w:t xml:space="preserve">1.3.13.1.1</w:t>
      </w:r>
      <w:r>
        <w:tab/>
      </w:r>
      <w:r>
        <w:rPr>
          <w:rFonts w:hint="eastAsia"/>
        </w:rPr>
        <w:t xml:space="preserve">评估说明</w:t>
      </w:r>
    </w:p>
    <w:p>
      <w:pPr>
        <w:pStyle w:val="Compact"/>
        <w:numPr>
          <w:ilvl w:val="0"/>
          <w:numId w:val="1413"/>
        </w:numPr>
      </w:pPr>
      <w:r>
        <w:rPr>
          <w:rFonts w:hint="eastAsia"/>
        </w:rPr>
        <w:t xml:space="preserve">本评估为</w:t>
      </w:r>
      <w:r>
        <w:t xml:space="preserve"> C03 </w:t>
      </w:r>
      <w:r>
        <w:rPr>
          <w:rFonts w:hint="eastAsia"/>
        </w:rPr>
        <w:t xml:space="preserve">综合实操考核，覆盖</w:t>
      </w:r>
      <w:r>
        <w:t xml:space="preserve"> KK-01、KK-02、KK-03 </w:t>
      </w:r>
      <w:r>
        <w:rPr>
          <w:rFonts w:hint="eastAsia"/>
        </w:rPr>
        <w:t xml:space="preserve">全部技能</w:t>
      </w:r>
    </w:p>
    <w:p>
      <w:pPr>
        <w:pStyle w:val="Compact"/>
        <w:numPr>
          <w:ilvl w:val="0"/>
          <w:numId w:val="1413"/>
        </w:numPr>
      </w:pPr>
      <w:r>
        <w:rPr>
          <w:rFonts w:hint="eastAsia"/>
        </w:rPr>
        <w:t xml:space="preserve">学员独立完成</w:t>
      </w:r>
      <w:r>
        <w:t xml:space="preserve"> 60 </w:t>
      </w:r>
      <w:r>
        <w:rPr>
          <w:rFonts w:hint="eastAsia"/>
        </w:rPr>
        <w:t xml:space="preserve">分钟运动推拿全流程（术前</w:t>
      </w:r>
      <w:r>
        <w:t xml:space="preserve"> + </w:t>
      </w:r>
      <w:r>
        <w:rPr>
          <w:rFonts w:hint="eastAsia"/>
        </w:rPr>
        <w:t xml:space="preserve">服务</w:t>
      </w:r>
      <w:r>
        <w:t xml:space="preserve"> + </w:t>
      </w:r>
      <w:r>
        <w:rPr>
          <w:rFonts w:hint="eastAsia"/>
        </w:rPr>
        <w:t xml:space="preserve">服务后）</w:t>
      </w:r>
    </w:p>
    <w:p>
      <w:pPr>
        <w:pStyle w:val="Compact"/>
        <w:numPr>
          <w:ilvl w:val="0"/>
          <w:numId w:val="1413"/>
        </w:numPr>
      </w:pPr>
      <w:r>
        <w:rPr>
          <w:rFonts w:hint="eastAsia"/>
        </w:rPr>
        <w:t xml:space="preserve">由</w:t>
      </w:r>
      <w:r>
        <w:t xml:space="preserve"> 1 </w:t>
      </w:r>
      <w:r>
        <w:rPr>
          <w:rFonts w:hint="eastAsia"/>
        </w:rPr>
        <w:t xml:space="preserve">名主考评估员</w:t>
      </w:r>
      <w:r>
        <w:t xml:space="preserve"> (PB) + 1 </w:t>
      </w:r>
      <w:r>
        <w:rPr>
          <w:rFonts w:hint="eastAsia"/>
        </w:rPr>
        <w:t xml:space="preserve">名观察员评估</w:t>
      </w:r>
    </w:p>
    <w:p>
      <w:pPr>
        <w:pStyle w:val="Compact"/>
        <w:numPr>
          <w:ilvl w:val="0"/>
          <w:numId w:val="1413"/>
        </w:numPr>
      </w:pPr>
      <w:r>
        <w:rPr>
          <w:rFonts w:hint="eastAsia"/>
        </w:rPr>
        <w:t xml:space="preserve">模拟运动员客户由资深学员</w:t>
      </w:r>
      <w:r>
        <w:t xml:space="preserve"> / </w:t>
      </w:r>
      <w:r>
        <w:rPr>
          <w:rFonts w:hint="eastAsia"/>
        </w:rPr>
        <w:t xml:space="preserve">标准化客户</w:t>
      </w:r>
      <w:r>
        <w:t xml:space="preserve"> (SP) </w:t>
      </w:r>
      <w:r>
        <w:rPr>
          <w:rFonts w:hint="eastAsia"/>
        </w:rPr>
        <w:t xml:space="preserve">担任</w:t>
      </w:r>
    </w:p>
    <w:p>
      <w:pPr>
        <w:pStyle w:val="Compact"/>
        <w:numPr>
          <w:ilvl w:val="0"/>
          <w:numId w:val="1413"/>
        </w:numPr>
      </w:pPr>
      <w:r>
        <w:rPr>
          <w:rFonts w:hint="eastAsia"/>
        </w:rPr>
        <w:t xml:space="preserve">满分</w:t>
      </w:r>
      <w:r>
        <w:t xml:space="preserve"> 100 </w:t>
      </w:r>
      <w:r>
        <w:rPr>
          <w:rFonts w:hint="eastAsia"/>
        </w:rPr>
        <w:t xml:space="preserve">分，及格</w:t>
      </w:r>
      <w:r>
        <w:t xml:space="preserve"> ≥ 70 </w:t>
      </w:r>
      <w:r>
        <w:rPr>
          <w:rFonts w:hint="eastAsia"/>
        </w:rPr>
        <w:t xml:space="preserve">分</w:t>
      </w:r>
    </w:p>
    <w:p>
      <w:pPr>
        <w:pStyle w:val="Compact"/>
        <w:numPr>
          <w:ilvl w:val="0"/>
          <w:numId w:val="1413"/>
        </w:numPr>
      </w:pPr>
      <w:r>
        <w:rPr>
          <w:rFonts w:hint="eastAsia"/>
        </w:rPr>
        <w:t xml:space="preserve">不及格者经</w:t>
      </w:r>
      <w:r>
        <w:t xml:space="preserve"> 14 </w:t>
      </w:r>
      <w:r>
        <w:rPr>
          <w:rFonts w:hint="eastAsia"/>
        </w:rPr>
        <w:t xml:space="preserve">天再训练后可补考一次</w:t>
      </w:r>
    </w:p>
    <w:bookmarkEnd w:id="828"/>
    <w:bookmarkStart w:id="829" w:name="评估目标-4"/>
    <w:p>
      <w:pPr>
        <w:pStyle w:val="Heading5"/>
      </w:pPr>
      <w:r>
        <w:rPr>
          <w:rStyle w:val="SectionNumber"/>
        </w:rPr>
        <w:t xml:space="preserve">1.3.13.1.2</w:t>
      </w:r>
      <w:r>
        <w:tab/>
      </w:r>
      <w:r>
        <w:rPr>
          <w:rFonts w:hint="eastAsia"/>
        </w:rPr>
        <w:t xml:space="preserve">评估目标</w:t>
      </w:r>
    </w:p>
    <w:p>
      <w:pPr>
        <w:pStyle w:val="Compact"/>
        <w:numPr>
          <w:ilvl w:val="0"/>
          <w:numId w:val="1414"/>
        </w:numPr>
      </w:pPr>
      <w:r>
        <w:rPr>
          <w:rFonts w:hint="eastAsia"/>
        </w:rPr>
        <w:t xml:space="preserve">与</w:t>
      </w:r>
      <w:r>
        <w:t xml:space="preserve"> NOSS C03 </w:t>
      </w:r>
      <w:r>
        <w:rPr>
          <w:rFonts w:hint="eastAsia"/>
        </w:rPr>
        <w:t xml:space="preserve">全部</w:t>
      </w:r>
      <w:r>
        <w:t xml:space="preserve"> 3 </w:t>
      </w:r>
      <w:r>
        <w:rPr>
          <w:rFonts w:hint="eastAsia"/>
        </w:rPr>
        <w:t xml:space="preserve">项工作活动评估准则对齐</w:t>
      </w:r>
    </w:p>
    <w:p>
      <w:pPr>
        <w:pStyle w:val="Compact"/>
        <w:numPr>
          <w:ilvl w:val="0"/>
          <w:numId w:val="1414"/>
        </w:numPr>
      </w:pPr>
      <w:r>
        <w:rPr>
          <w:rFonts w:hint="eastAsia"/>
        </w:rPr>
        <w:t xml:space="preserve">测试技能层次</w:t>
      </w:r>
      <w:r>
        <w:t xml:space="preserve"> </w:t>
      </w:r>
      <w:r>
        <w:rPr>
          <w:rFonts w:hint="eastAsia"/>
        </w:rPr>
        <w:t xml:space="preserve">P3（独立操作）至</w:t>
      </w:r>
      <w:r>
        <w:t xml:space="preserve"> </w:t>
      </w:r>
      <w:r>
        <w:rPr>
          <w:rFonts w:hint="eastAsia"/>
        </w:rPr>
        <w:t xml:space="preserve">P4（熟练应用）</w:t>
      </w:r>
    </w:p>
    <w:p>
      <w:pPr>
        <w:pStyle w:val="Compact"/>
        <w:numPr>
          <w:ilvl w:val="0"/>
          <w:numId w:val="1414"/>
        </w:numPr>
      </w:pPr>
      <w:r>
        <w:rPr>
          <w:rFonts w:hint="eastAsia"/>
        </w:rPr>
        <w:t xml:space="preserve">测试态度</w:t>
      </w:r>
      <w:r>
        <w:t xml:space="preserve"> </w:t>
      </w:r>
      <w:r>
        <w:rPr>
          <w:rFonts w:hint="eastAsia"/>
        </w:rPr>
        <w:t xml:space="preserve">A2–A3（专业、稳定、富同理心）</w:t>
      </w:r>
    </w:p>
    <w:bookmarkEnd w:id="829"/>
    <w:bookmarkStart w:id="830" w:name="评估场地与设备-2"/>
    <w:p>
      <w:pPr>
        <w:pStyle w:val="Heading5"/>
      </w:pPr>
      <w:r>
        <w:rPr>
          <w:rStyle w:val="SectionNumber"/>
        </w:rPr>
        <w:t xml:space="preserve">1.3.13.1.3</w:t>
      </w:r>
      <w:r>
        <w:tab/>
      </w:r>
      <w:r>
        <w:rPr>
          <w:rFonts w:hint="eastAsia"/>
        </w:rPr>
        <w:t xml:space="preserve">评估场地与设备</w:t>
      </w:r>
    </w:p>
    <w:p>
      <w:pPr>
        <w:pStyle w:val="Compact"/>
        <w:numPr>
          <w:ilvl w:val="0"/>
          <w:numId w:val="1415"/>
        </w:numPr>
      </w:pPr>
      <w:r>
        <w:rPr>
          <w:rFonts w:hint="eastAsia"/>
        </w:rPr>
        <w:t xml:space="preserve">模拟推拿室一间（22–25°C、&lt;</w:t>
      </w:r>
      <w:r>
        <w:t xml:space="preserve"> 50 </w:t>
      </w:r>
      <w:r>
        <w:rPr>
          <w:rFonts w:hint="eastAsia"/>
        </w:rPr>
        <w:t xml:space="preserve">dB、暖色灯）</w:t>
      </w:r>
    </w:p>
    <w:p>
      <w:pPr>
        <w:pStyle w:val="Compact"/>
        <w:numPr>
          <w:ilvl w:val="0"/>
          <w:numId w:val="1415"/>
        </w:numPr>
      </w:pPr>
      <w:r>
        <w:rPr>
          <w:rFonts w:hint="eastAsia"/>
        </w:rPr>
        <w:t xml:space="preserve">推拿床</w:t>
      </w:r>
      <w:r>
        <w:t xml:space="preserve"> + </w:t>
      </w:r>
      <w:r>
        <w:rPr>
          <w:rFonts w:hint="eastAsia"/>
        </w:rPr>
        <w:t xml:space="preserve">全套用品（KK-01</w:t>
      </w:r>
      <w:r>
        <w:t xml:space="preserve"> §2 </w:t>
      </w:r>
      <w:r>
        <w:rPr>
          <w:rFonts w:hint="eastAsia"/>
        </w:rPr>
        <w:t xml:space="preserve">列示）</w:t>
      </w:r>
    </w:p>
    <w:p>
      <w:pPr>
        <w:pStyle w:val="Compact"/>
        <w:numPr>
          <w:ilvl w:val="0"/>
          <w:numId w:val="1415"/>
        </w:numPr>
      </w:pPr>
      <w:r>
        <w:rPr>
          <w:rFonts w:hint="eastAsia"/>
        </w:rPr>
        <w:t xml:space="preserve">模拟运动员客户</w:t>
      </w:r>
      <w:r>
        <w:t xml:space="preserve"> 1 </w:t>
      </w:r>
      <w:r>
        <w:rPr>
          <w:rFonts w:hint="eastAsia"/>
        </w:rPr>
        <w:t xml:space="preserve">名（健康成年；扮演慢性运动伤场景）</w:t>
      </w:r>
    </w:p>
    <w:p>
      <w:pPr>
        <w:pStyle w:val="Compact"/>
        <w:numPr>
          <w:ilvl w:val="0"/>
          <w:numId w:val="1415"/>
        </w:numPr>
      </w:pPr>
      <w:r>
        <w:rPr>
          <w:rFonts w:hint="eastAsia"/>
        </w:rPr>
        <w:t xml:space="preserve">计时器</w:t>
      </w:r>
      <w:r>
        <w:t xml:space="preserve"> 1 </w:t>
      </w:r>
      <w:r>
        <w:rPr>
          <w:rFonts w:hint="eastAsia"/>
        </w:rPr>
        <w:t xml:space="preserve">个</w:t>
      </w:r>
    </w:p>
    <w:p>
      <w:pPr>
        <w:pStyle w:val="Compact"/>
        <w:numPr>
          <w:ilvl w:val="0"/>
          <w:numId w:val="1415"/>
        </w:numPr>
      </w:pPr>
      <w:r>
        <w:t xml:space="preserve">VAS / Borg RPE </w:t>
      </w:r>
      <w:r>
        <w:rPr>
          <w:rFonts w:hint="eastAsia"/>
        </w:rPr>
        <w:t xml:space="preserve">卡</w:t>
      </w:r>
      <w:r>
        <w:t xml:space="preserve"> / </w:t>
      </w:r>
      <w:r>
        <w:rPr>
          <w:rFonts w:hint="eastAsia"/>
        </w:rPr>
        <w:t xml:space="preserve">量角器</w:t>
      </w:r>
    </w:p>
    <w:p>
      <w:pPr>
        <w:pStyle w:val="Compact"/>
        <w:numPr>
          <w:ilvl w:val="0"/>
          <w:numId w:val="1415"/>
        </w:numPr>
      </w:pPr>
      <w:r>
        <w:rPr>
          <w:rFonts w:hint="eastAsia"/>
        </w:rPr>
        <w:t xml:space="preserve">评分表</w:t>
      </w:r>
      <w:r>
        <w:t xml:space="preserve"> + </w:t>
      </w:r>
      <w:r>
        <w:rPr>
          <w:rFonts w:hint="eastAsia"/>
        </w:rPr>
        <w:t xml:space="preserve">录像设备</w:t>
      </w:r>
    </w:p>
    <w:p>
      <w:pPr>
        <w:pStyle w:val="Compact"/>
        <w:numPr>
          <w:ilvl w:val="0"/>
          <w:numId w:val="1415"/>
        </w:numPr>
      </w:pPr>
      <w:r>
        <w:rPr>
          <w:rFonts w:hint="eastAsia"/>
        </w:rPr>
        <w:t xml:space="preserve">急救箱</w:t>
      </w:r>
      <w:r>
        <w:t xml:space="preserve"> + AED </w:t>
      </w:r>
      <w:r>
        <w:rPr>
          <w:rFonts w:hint="eastAsia"/>
        </w:rPr>
        <w:t xml:space="preserve">位置确认</w:t>
      </w:r>
    </w:p>
    <w:p>
      <w:r>
        <w:pict>
          <v:rect style="width:0;height:1.5pt" o:hralign="center" o:hrstd="t" o:hr="t"/>
        </w:pict>
      </w:r>
    </w:p>
    <w:bookmarkEnd w:id="830"/>
    <w:bookmarkStart w:id="834" w:name="评估流程共-90-分钟操作-30-分钟评议-1"/>
    <w:p>
      <w:pPr>
        <w:pStyle w:val="Heading5"/>
      </w:pPr>
      <w:r>
        <w:rPr>
          <w:rStyle w:val="SectionNumber"/>
        </w:rPr>
        <w:t xml:space="preserve">1.3.13.1.4</w:t>
      </w:r>
      <w:r>
        <w:tab/>
      </w:r>
      <w:r>
        <w:rPr>
          <w:rFonts w:hint="eastAsia"/>
        </w:rPr>
        <w:t xml:space="preserve">评估流程（共</w:t>
      </w:r>
      <w:r>
        <w:t xml:space="preserve"> ≈ 90 </w:t>
      </w:r>
      <w:r>
        <w:rPr>
          <w:rFonts w:hint="eastAsia"/>
        </w:rPr>
        <w:t xml:space="preserve">分钟操作</w:t>
      </w:r>
      <w:r>
        <w:t xml:space="preserve"> + 30 </w:t>
      </w:r>
      <w:r>
        <w:rPr>
          <w:rFonts w:hint="eastAsia"/>
        </w:rPr>
        <w:t xml:space="preserve">分钟评议）</w:t>
      </w:r>
    </w:p>
    <w:bookmarkStart w:id="831" w:name="阶段-a术前准备15-分钟-来自-kk-01-1"/>
    <w:p>
      <w:pPr>
        <w:pStyle w:val="Heading6"/>
      </w:pPr>
      <w:r>
        <w:rPr>
          <w:rStyle w:val="SectionNumber"/>
        </w:rPr>
        <w:t xml:space="preserve">1.3.13.1.4.1</w:t>
      </w:r>
      <w:r>
        <w:tab/>
      </w:r>
      <w:r>
        <w:rPr>
          <w:rFonts w:hint="eastAsia"/>
        </w:rPr>
        <w:t xml:space="preserve">阶段</w:t>
      </w:r>
      <w:r>
        <w:t xml:space="preserve"> </w:t>
      </w:r>
      <w:r>
        <w:rPr>
          <w:rFonts w:hint="eastAsia"/>
        </w:rPr>
        <w:t xml:space="preserve">A：术前准备（15</w:t>
      </w:r>
      <w:r>
        <w:t xml:space="preserve"> </w:t>
      </w:r>
      <w:r>
        <w:rPr>
          <w:rFonts w:hint="eastAsia"/>
        </w:rPr>
        <w:t xml:space="preserve">分钟）—</w:t>
      </w:r>
      <w:r>
        <w:t xml:space="preserve"> </w:t>
      </w:r>
      <w:r>
        <w:rPr>
          <w:rFonts w:hint="eastAsia"/>
        </w:rPr>
        <w:t xml:space="preserve">来自</w:t>
      </w:r>
      <w:r>
        <w:t xml:space="preserve"> KK-01</w:t>
      </w:r>
    </w:p>
    <w:bookmarkEnd w:id="831"/>
    <w:bookmarkStart w:id="832" w:name="阶段-b运动推拿执行60-分钟-来自-kk-02"/>
    <w:p>
      <w:pPr>
        <w:pStyle w:val="Heading6"/>
      </w:pPr>
      <w:r>
        <w:rPr>
          <w:rStyle w:val="SectionNumber"/>
        </w:rPr>
        <w:t xml:space="preserve">1.3.13.1.4.2</w:t>
      </w:r>
      <w:r>
        <w:tab/>
      </w:r>
      <w:r>
        <w:rPr>
          <w:rFonts w:hint="eastAsia"/>
        </w:rPr>
        <w:t xml:space="preserve">阶段</w:t>
      </w:r>
      <w:r>
        <w:t xml:space="preserve"> </w:t>
      </w:r>
      <w:r>
        <w:rPr>
          <w:rFonts w:hint="eastAsia"/>
        </w:rPr>
        <w:t xml:space="preserve">B：运动推拿执行（60</w:t>
      </w:r>
      <w:r>
        <w:t xml:space="preserve"> </w:t>
      </w:r>
      <w:r>
        <w:rPr>
          <w:rFonts w:hint="eastAsia"/>
        </w:rPr>
        <w:t xml:space="preserve">分钟）—</w:t>
      </w:r>
      <w:r>
        <w:t xml:space="preserve"> </w:t>
      </w:r>
      <w:r>
        <w:rPr>
          <w:rFonts w:hint="eastAsia"/>
        </w:rPr>
        <w:t xml:space="preserve">来自</w:t>
      </w:r>
      <w:r>
        <w:t xml:space="preserve"> KK-02</w:t>
      </w:r>
    </w:p>
    <w:bookmarkEnd w:id="832"/>
    <w:bookmarkStart w:id="833" w:name="阶段-c服务后管理15-分钟-来自-kk-03-1"/>
    <w:p>
      <w:pPr>
        <w:pStyle w:val="Heading6"/>
      </w:pPr>
      <w:r>
        <w:rPr>
          <w:rStyle w:val="SectionNumber"/>
        </w:rPr>
        <w:t xml:space="preserve">1.3.13.1.4.3</w:t>
      </w:r>
      <w:r>
        <w:tab/>
      </w:r>
      <w:r>
        <w:rPr>
          <w:rFonts w:hint="eastAsia"/>
        </w:rPr>
        <w:t xml:space="preserve">阶段</w:t>
      </w:r>
      <w:r>
        <w:t xml:space="preserve"> </w:t>
      </w:r>
      <w:r>
        <w:rPr>
          <w:rFonts w:hint="eastAsia"/>
        </w:rPr>
        <w:t xml:space="preserve">C：服务后管理（15</w:t>
      </w:r>
      <w:r>
        <w:t xml:space="preserve"> </w:t>
      </w:r>
      <w:r>
        <w:rPr>
          <w:rFonts w:hint="eastAsia"/>
        </w:rPr>
        <w:t xml:space="preserve">分钟）—</w:t>
      </w:r>
      <w:r>
        <w:t xml:space="preserve"> </w:t>
      </w:r>
      <w:r>
        <w:rPr>
          <w:rFonts w:hint="eastAsia"/>
        </w:rPr>
        <w:t xml:space="preserve">来自</w:t>
      </w:r>
      <w:r>
        <w:t xml:space="preserve"> KK-03</w:t>
      </w:r>
    </w:p>
    <w:p>
      <w:pPr>
        <w:pStyle w:val="FirstParagraph"/>
      </w:pPr>
      <w:r>
        <w:rPr>
          <w:rFonts w:hint="eastAsia"/>
        </w:rPr>
        <w:t xml:space="preserve">考试题目示例（PB</w:t>
      </w:r>
      <w:r>
        <w:t xml:space="preserve"> </w:t>
      </w:r>
      <w:r>
        <w:rPr>
          <w:rFonts w:hint="eastAsia"/>
        </w:rPr>
        <w:t xml:space="preserve">抽签决定情境）：</w:t>
      </w:r>
      <w:r>
        <w:t xml:space="preserve"> </w:t>
      </w:r>
      <w:r>
        <w:t xml:space="preserve">- </w:t>
      </w:r>
      <w:r>
        <w:rPr>
          <w:rFonts w:hint="eastAsia"/>
        </w:rPr>
        <w:t xml:space="preserve">题目</w:t>
      </w:r>
      <w:r>
        <w:t xml:space="preserve"> </w:t>
      </w:r>
      <w:r>
        <w:rPr>
          <w:rFonts w:hint="eastAsia"/>
        </w:rPr>
        <w:t xml:space="preserve">1：赛前热身式</w:t>
      </w:r>
      <w:r>
        <w:t xml:space="preserve"> 30 </w:t>
      </w:r>
      <w:r>
        <w:rPr>
          <w:rFonts w:hint="eastAsia"/>
        </w:rPr>
        <w:t xml:space="preserve">分钟方案</w:t>
      </w:r>
      <w:r>
        <w:t xml:space="preserve"> </w:t>
      </w:r>
      <w:r>
        <w:t xml:space="preserve">- </w:t>
      </w:r>
      <w:r>
        <w:rPr>
          <w:rFonts w:hint="eastAsia"/>
        </w:rPr>
        <w:t xml:space="preserve">题目</w:t>
      </w:r>
      <w:r>
        <w:t xml:space="preserve"> </w:t>
      </w:r>
      <w:r>
        <w:rPr>
          <w:rFonts w:hint="eastAsia"/>
        </w:rPr>
        <w:t xml:space="preserve">2：赛后放松式</w:t>
      </w:r>
      <w:r>
        <w:t xml:space="preserve"> 60 </w:t>
      </w:r>
      <w:r>
        <w:rPr>
          <w:rFonts w:hint="eastAsia"/>
        </w:rPr>
        <w:t xml:space="preserve">分钟方案</w:t>
      </w:r>
      <w:r>
        <w:t xml:space="preserve"> </w:t>
      </w:r>
      <w:r>
        <w:t xml:space="preserve">- </w:t>
      </w:r>
      <w:r>
        <w:rPr>
          <w:rFonts w:hint="eastAsia"/>
        </w:rPr>
        <w:t xml:space="preserve">题目</w:t>
      </w:r>
      <w:r>
        <w:t xml:space="preserve"> </w:t>
      </w:r>
      <w:r>
        <w:rPr>
          <w:rFonts w:hint="eastAsia"/>
        </w:rPr>
        <w:t xml:space="preserve">3：慢性运动伤治疗式（腰肌劳损</w:t>
      </w:r>
      <w:r>
        <w:t xml:space="preserve"> / ITBS / </w:t>
      </w:r>
      <w:r>
        <w:rPr>
          <w:rFonts w:hint="eastAsia"/>
        </w:rPr>
        <w:t xml:space="preserve">肩袖</w:t>
      </w:r>
      <w:r>
        <w:t xml:space="preserve"> / </w:t>
      </w:r>
      <w:r>
        <w:rPr>
          <w:rFonts w:hint="eastAsia"/>
        </w:rPr>
        <w:t xml:space="preserve">跟腱炎，PB</w:t>
      </w:r>
      <w:r>
        <w:t xml:space="preserve"> </w:t>
      </w:r>
      <w:r>
        <w:rPr>
          <w:rFonts w:hint="eastAsia"/>
        </w:rPr>
        <w:t xml:space="preserve">抽签）</w:t>
      </w:r>
    </w:p>
    <w:p>
      <w:r>
        <w:pict>
          <v:rect style="width:0;height:1.5pt" o:hralign="center" o:hrstd="t" o:hr="t"/>
        </w:pict>
      </w:r>
    </w:p>
    <w:bookmarkEnd w:id="833"/>
    <w:bookmarkEnd w:id="834"/>
    <w:bookmarkStart w:id="840" w:name="评分-rubric共-100-分-1"/>
    <w:p>
      <w:pPr>
        <w:pStyle w:val="Heading5"/>
      </w:pPr>
      <w:r>
        <w:rPr>
          <w:rStyle w:val="SectionNumber"/>
        </w:rPr>
        <w:t xml:space="preserve">1.3.13.1.5</w:t>
      </w:r>
      <w:r>
        <w:tab/>
      </w:r>
      <w:r>
        <w:rPr>
          <w:rFonts w:hint="eastAsia"/>
        </w:rPr>
        <w:t xml:space="preserve">评分</w:t>
      </w:r>
      <w:r>
        <w:t xml:space="preserve"> </w:t>
      </w:r>
      <w:r>
        <w:rPr>
          <w:rFonts w:hint="eastAsia"/>
        </w:rPr>
        <w:t xml:space="preserve">Rubric（共</w:t>
      </w:r>
      <w:r>
        <w:t xml:space="preserve"> 100 </w:t>
      </w:r>
      <w:r>
        <w:rPr>
          <w:rFonts w:hint="eastAsia"/>
        </w:rPr>
        <w:t xml:space="preserve">分）</w:t>
      </w:r>
    </w:p>
    <w:bookmarkStart w:id="835" w:name="a.-术前准备20-分-1"/>
    <w:p>
      <w:pPr>
        <w:pStyle w:val="Heading6"/>
      </w:pPr>
      <w:r>
        <w:rPr>
          <w:rStyle w:val="SectionNumber"/>
        </w:rPr>
        <w:t xml:space="preserve">1.3.13.1.5.1</w:t>
      </w:r>
      <w:r>
        <w:tab/>
      </w:r>
      <w:r>
        <w:t xml:space="preserve">A. </w:t>
      </w:r>
      <w:r>
        <w:rPr>
          <w:rFonts w:hint="eastAsia"/>
        </w:rPr>
        <w:t xml:space="preserve">术前准备（20</w:t>
      </w:r>
      <w:r>
        <w:t xml:space="preserve"> </w:t>
      </w:r>
      <w:r>
        <w:rPr>
          <w:rFonts w:hint="eastAsia"/>
        </w:rPr>
        <w:t xml:space="preserve">分）</w:t>
      </w:r>
    </w:p>
    <w:tbl>
      <w:tblPr>
        <w:tblStyle w:val="Table"/>
        <w:tblW w:type="auto" w:w="0"/>
        <w:tblLook w:firstRow="1" w:lastRow="0" w:firstColumn="0" w:lastColumn="0" w:noHBand="0" w:noVBand="0" w:val="0020"/>
        <w:tblBorders>
          <w:top w:val="single" w:sz="12" w:color="7F7F7F"/>
          <w:bottom w:val="single" w:sz="12" w:color="7F7F7F"/>
          <w:insideH w:val="single" w:sz="6" w:color="7F7F7F"/>
          <w:left w:val="nil"/>
          <w:right w:val="nil"/>
          <w:insideV w:val="nil"/>
        </w:tblBorders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>
            <w:shd w:val="clear" w:color="auto" w:fill="E7E6E6"/>
          </w:tcPr>
          <w:p>
            <w:pPr>
              <w:pStyle w:val="Compact"/>
            </w:pPr>
            <w:r>
              <w:rPr>
                <w:b/>
              </w:rPr>
              <w:t xml:space="preserve">#</w:t>
            </w:r>
          </w:p>
        </w:tc>
        <w:tc>
          <w:tcPr>
            <w:shd w:val="clear" w:color="auto" w:fill="E7E6E6"/>
          </w:tcPr>
          <w:p>
            <w:pPr>
              <w:pStyle w:val="Compact"/>
            </w:pPr>
            <w:r>
              <w:rPr>
                <w:rFonts w:hint="eastAsia"/>
                <w:b/>
              </w:rPr>
              <w:t xml:space="preserve">项目</w:t>
            </w:r>
          </w:p>
        </w:tc>
        <w:tc>
          <w:tcPr>
            <w:shd w:val="clear" w:color="auto" w:fill="E7E6E6"/>
          </w:tcPr>
          <w:p>
            <w:pPr>
              <w:pStyle w:val="Compact"/>
              <w:jc w:val="right"/>
            </w:pPr>
            <w:r>
              <w:rPr>
                <w:rFonts w:hint="eastAsia"/>
                <w:b/>
              </w:rPr>
              <w:t xml:space="preserve">满分</w:t>
            </w:r>
          </w:p>
        </w:tc>
        <w:tc>
          <w:tcPr>
            <w:shd w:val="clear" w:color="auto" w:fill="E7E6E6"/>
          </w:tcPr>
          <w:p>
            <w:pPr>
              <w:pStyle w:val="Compact"/>
              <w:jc w:val="right"/>
            </w:pPr>
            <w:r>
              <w:rPr>
                <w:rFonts w:hint="eastAsia"/>
                <w:b/>
              </w:rPr>
              <w:t xml:space="preserve">得分</w:t>
            </w:r>
          </w:p>
        </w:tc>
      </w:tr>
      <w:tr>
        <w:tc>
          <w:tcPr/>
          <w:p>
            <w:pPr>
              <w:pStyle w:val="Compact"/>
            </w:pPr>
            <w:r>
              <w:t xml:space="preserve">A1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客户档案与同意书复核完整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>
            <w:shd w:val="clear" w:color="auto" w:fill="F7F7F7"/>
          </w:tcPr>
          <w:p>
            <w:pPr>
              <w:pStyle w:val="Compact"/>
            </w:pPr>
            <w:r>
              <w:t xml:space="preserve">A2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rPr>
                <w:rFonts w:hint="eastAsia"/>
              </w:rPr>
              <w:t xml:space="preserve">运动专属问诊（6</w:t>
            </w:r>
            <w:r>
              <w:t xml:space="preserve"> </w:t>
            </w:r>
            <w:r>
              <w:rPr>
                <w:rFonts w:hint="eastAsia"/>
              </w:rPr>
              <w:t xml:space="preserve">项）完整</w:t>
            </w:r>
          </w:p>
        </w:tc>
        <w:tc>
          <w:tcPr>
            <w:shd w:val="clear" w:color="auto" w:fill="F7F7F7"/>
          </w:tcPr>
          <w:p>
            <w:pPr>
              <w:pStyle w:val="Compact"/>
              <w:jc w:val="right"/>
            </w:pPr>
            <w:r>
              <w:t xml:space="preserve">4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A3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四诊复核（4</w:t>
            </w:r>
            <w:r>
              <w:t xml:space="preserve"> </w:t>
            </w:r>
            <w:r>
              <w:rPr>
                <w:rFonts w:hint="eastAsia"/>
              </w:rPr>
              <w:t xml:space="preserve">项）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>
            <w:shd w:val="clear" w:color="auto" w:fill="F7F7F7"/>
          </w:tcPr>
          <w:p>
            <w:pPr>
              <w:pStyle w:val="Compact"/>
            </w:pPr>
            <w:r>
              <w:t xml:space="preserve">A4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t xml:space="preserve">VAS + Borg RPE </w:t>
            </w:r>
            <w:r>
              <w:rPr>
                <w:rFonts w:hint="eastAsia"/>
              </w:rPr>
              <w:t xml:space="preserve">基线记录</w:t>
            </w:r>
          </w:p>
        </w:tc>
        <w:tc>
          <w:tcPr>
            <w:shd w:val="clear" w:color="auto" w:fill="F7F7F7"/>
          </w:tcPr>
          <w:p>
            <w:pPr>
              <w:pStyle w:val="Compact"/>
              <w:jc w:val="right"/>
            </w:pPr>
            <w:r>
              <w:t xml:space="preserve">2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A5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偏好压力</w:t>
            </w:r>
            <w:r>
              <w:t xml:space="preserve"> / </w:t>
            </w:r>
            <w:r>
              <w:rPr>
                <w:rFonts w:hint="eastAsia"/>
              </w:rPr>
              <w:t xml:space="preserve">时长</w:t>
            </w:r>
            <w:r>
              <w:t xml:space="preserve"> / </w:t>
            </w:r>
            <w:r>
              <w:rPr>
                <w:rFonts w:hint="eastAsia"/>
              </w:rPr>
              <w:t xml:space="preserve">情境确认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>
            <w:shd w:val="clear" w:color="auto" w:fill="F7F7F7"/>
          </w:tcPr>
          <w:p>
            <w:pPr>
              <w:pStyle w:val="Compact"/>
            </w:pPr>
            <w:r>
              <w:t xml:space="preserve">A6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rPr>
                <w:rFonts w:hint="eastAsia"/>
              </w:rPr>
              <w:t xml:space="preserve">可能反应</w:t>
            </w:r>
            <w:r>
              <w:t xml:space="preserve"> + </w:t>
            </w:r>
            <w:r>
              <w:rPr>
                <w:rFonts w:hint="eastAsia"/>
              </w:rPr>
              <w:t xml:space="preserve">中止权利告知</w:t>
            </w:r>
          </w:p>
        </w:tc>
        <w:tc>
          <w:tcPr>
            <w:shd w:val="clear" w:color="auto" w:fill="F7F7F7"/>
          </w:tcPr>
          <w:p>
            <w:pPr>
              <w:pStyle w:val="Compact"/>
              <w:jc w:val="right"/>
            </w:pPr>
            <w:r>
              <w:t xml:space="preserve">2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A7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推拿床调整</w:t>
            </w:r>
            <w:r>
              <w:t xml:space="preserve"> + </w:t>
            </w:r>
            <w:r>
              <w:rPr>
                <w:rFonts w:hint="eastAsia"/>
              </w:rPr>
              <w:t xml:space="preserve">介质暖手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>
            <w:shd w:val="clear" w:color="auto" w:fill="F7F7F7"/>
          </w:tcPr>
          <w:p>
            <w:pPr>
              <w:pStyle w:val="Compact"/>
            </w:pPr>
            <w:r>
              <w:t xml:space="preserve">A8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rPr>
                <w:rFonts w:hint="eastAsia"/>
              </w:rPr>
              <w:t xml:space="preserve">体位定位</w:t>
            </w:r>
            <w:r>
              <w:t xml:space="preserve"> + </w:t>
            </w:r>
            <w:r>
              <w:rPr>
                <w:rFonts w:hint="eastAsia"/>
              </w:rPr>
              <w:t xml:space="preserve">隐私</w:t>
            </w:r>
            <w:r>
              <w:t xml:space="preserve"> draping </w:t>
            </w:r>
            <w:r>
              <w:rPr>
                <w:rFonts w:hint="eastAsia"/>
              </w:rPr>
              <w:t xml:space="preserve">合规</w:t>
            </w:r>
          </w:p>
        </w:tc>
        <w:tc>
          <w:tcPr>
            <w:shd w:val="clear" w:color="auto" w:fill="F7F7F7"/>
          </w:tcPr>
          <w:p>
            <w:pPr>
              <w:pStyle w:val="Compact"/>
              <w:jc w:val="right"/>
            </w:pPr>
            <w:r>
              <w:t xml:space="preserve">3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A </w:t>
            </w:r>
            <w:r>
              <w:rPr>
                <w:rFonts w:hint="eastAsia"/>
                <w:b/>
                <w:bCs/>
              </w:rPr>
              <w:t xml:space="preserve">小计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right"/>
            </w:pPr>
            <w:r>
              <w:rPr>
                <w:b/>
                <w:bCs/>
              </w:rPr>
              <w:t xml:space="preserve">20</w:t>
            </w:r>
          </w:p>
        </w:tc>
        <w:tc>
          <w:tcPr/>
          <w:p>
            <w:pPr>
              <w:pStyle w:val="Compact"/>
            </w:pPr>
          </w:p>
        </w:tc>
      </w:tr>
    </w:tbl>
    <w:bookmarkEnd w:id="835"/>
    <w:bookmarkStart w:id="836" w:name="b.-运动推拿执行50-分"/>
    <w:p>
      <w:pPr>
        <w:pStyle w:val="Heading6"/>
      </w:pPr>
      <w:r>
        <w:rPr>
          <w:rStyle w:val="SectionNumber"/>
        </w:rPr>
        <w:t xml:space="preserve">1.3.13.1.5.2</w:t>
      </w:r>
      <w:r>
        <w:tab/>
      </w:r>
      <w:r>
        <w:t xml:space="preserve">B. </w:t>
      </w:r>
      <w:r>
        <w:rPr>
          <w:rFonts w:hint="eastAsia"/>
        </w:rPr>
        <w:t xml:space="preserve">运动推拿执行（50</w:t>
      </w:r>
      <w:r>
        <w:t xml:space="preserve"> </w:t>
      </w:r>
      <w:r>
        <w:rPr>
          <w:rFonts w:hint="eastAsia"/>
        </w:rPr>
        <w:t xml:space="preserve">分）</w:t>
      </w:r>
    </w:p>
    <w:tbl>
      <w:tblPr>
        <w:tblStyle w:val="Table"/>
        <w:tblW w:type="auto" w:w="0"/>
        <w:tblLook w:firstRow="1" w:lastRow="0" w:firstColumn="0" w:lastColumn="0" w:noHBand="0" w:noVBand="0" w:val="0020"/>
        <w:tblBorders>
          <w:top w:val="single" w:sz="12" w:color="7F7F7F"/>
          <w:bottom w:val="single" w:sz="12" w:color="7F7F7F"/>
          <w:insideH w:val="single" w:sz="6" w:color="7F7F7F"/>
          <w:left w:val="nil"/>
          <w:right w:val="nil"/>
          <w:insideV w:val="nil"/>
        </w:tblBorders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>
            <w:shd w:val="clear" w:color="auto" w:fill="E7E6E6"/>
          </w:tcPr>
          <w:p>
            <w:pPr>
              <w:pStyle w:val="Compact"/>
            </w:pPr>
            <w:r>
              <w:rPr>
                <w:b/>
              </w:rPr>
              <w:t xml:space="preserve">#</w:t>
            </w:r>
          </w:p>
        </w:tc>
        <w:tc>
          <w:tcPr>
            <w:shd w:val="clear" w:color="auto" w:fill="E7E6E6"/>
          </w:tcPr>
          <w:p>
            <w:pPr>
              <w:pStyle w:val="Compact"/>
            </w:pPr>
            <w:r>
              <w:rPr>
                <w:rFonts w:hint="eastAsia"/>
                <w:b/>
              </w:rPr>
              <w:t xml:space="preserve">项目</w:t>
            </w:r>
          </w:p>
        </w:tc>
        <w:tc>
          <w:tcPr>
            <w:shd w:val="clear" w:color="auto" w:fill="E7E6E6"/>
          </w:tcPr>
          <w:p>
            <w:pPr>
              <w:pStyle w:val="Compact"/>
              <w:jc w:val="right"/>
            </w:pPr>
            <w:r>
              <w:rPr>
                <w:rFonts w:hint="eastAsia"/>
                <w:b/>
              </w:rPr>
              <w:t xml:space="preserve">满分</w:t>
            </w:r>
          </w:p>
        </w:tc>
        <w:tc>
          <w:tcPr>
            <w:shd w:val="clear" w:color="auto" w:fill="E7E6E6"/>
          </w:tcPr>
          <w:p>
            <w:pPr>
              <w:pStyle w:val="Compact"/>
              <w:jc w:val="right"/>
            </w:pPr>
            <w:r>
              <w:rPr>
                <w:rFonts w:hint="eastAsia"/>
                <w:b/>
              </w:rPr>
              <w:t xml:space="preserve">得分</w:t>
            </w:r>
          </w:p>
        </w:tc>
      </w:tr>
      <w:tr>
        <w:tc>
          <w:tcPr/>
          <w:p>
            <w:pPr>
              <w:pStyle w:val="Compact"/>
            </w:pPr>
            <w:r>
              <w:t xml:space="preserve">B1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八种手法均能正确演示（推/拉/按/揉/捻/摩/抓提/压法）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12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>
            <w:shd w:val="clear" w:color="auto" w:fill="F7F7F7"/>
          </w:tcPr>
          <w:p>
            <w:pPr>
              <w:pStyle w:val="Compact"/>
            </w:pPr>
            <w:r>
              <w:t xml:space="preserve">B2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rPr>
                <w:rFonts w:hint="eastAsia"/>
              </w:rPr>
              <w:t xml:space="preserve">力度/速度/节奏/深度匹配抽签情境</w:t>
            </w:r>
          </w:p>
        </w:tc>
        <w:tc>
          <w:tcPr>
            <w:shd w:val="clear" w:color="auto" w:fill="F7F7F7"/>
          </w:tcPr>
          <w:p>
            <w:pPr>
              <w:pStyle w:val="Compact"/>
              <w:jc w:val="right"/>
            </w:pPr>
            <w:r>
              <w:t xml:space="preserve">8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B3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手法序列符合抽签部位（如</w:t>
            </w:r>
            <w:r>
              <w:t xml:space="preserve"> ITBS </w:t>
            </w:r>
            <w:r>
              <w:rPr>
                <w:rFonts w:hint="eastAsia"/>
              </w:rPr>
              <w:t xml:space="preserve">沿胆经）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6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>
            <w:shd w:val="clear" w:color="auto" w:fill="F7F7F7"/>
          </w:tcPr>
          <w:p>
            <w:pPr>
              <w:pStyle w:val="Compact"/>
            </w:pPr>
            <w:r>
              <w:t xml:space="preserve">B4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rPr>
                <w:rFonts w:hint="eastAsia"/>
              </w:rPr>
              <w:t xml:space="preserve">配穴选择正确（≥</w:t>
            </w:r>
            <w:r>
              <w:t xml:space="preserve"> 4 </w:t>
            </w:r>
            <w:r>
              <w:rPr>
                <w:rFonts w:hint="eastAsia"/>
              </w:rPr>
              <w:t xml:space="preserve">个相关穴位）</w:t>
            </w:r>
          </w:p>
        </w:tc>
        <w:tc>
          <w:tcPr>
            <w:shd w:val="clear" w:color="auto" w:fill="F7F7F7"/>
          </w:tcPr>
          <w:p>
            <w:pPr>
              <w:pStyle w:val="Compact"/>
              <w:jc w:val="right"/>
            </w:pPr>
            <w:r>
              <w:t xml:space="preserve">4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B5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持续观察客户反应（每</w:t>
            </w:r>
            <w:r>
              <w:t xml:space="preserve"> 5 min </w:t>
            </w:r>
            <w:r>
              <w:rPr>
                <w:rFonts w:hint="eastAsia"/>
              </w:rPr>
              <w:t xml:space="preserve">询问）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>
            <w:shd w:val="clear" w:color="auto" w:fill="F7F7F7"/>
          </w:tcPr>
          <w:p>
            <w:pPr>
              <w:pStyle w:val="Compact"/>
            </w:pPr>
            <w:r>
              <w:t xml:space="preserve">B6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rPr>
                <w:rFonts w:hint="eastAsia"/>
              </w:rPr>
              <w:t xml:space="preserve">推拿师身体力学正确（避免自身劳损）</w:t>
            </w:r>
          </w:p>
        </w:tc>
        <w:tc>
          <w:tcPr>
            <w:shd w:val="clear" w:color="auto" w:fill="F7F7F7"/>
          </w:tcPr>
          <w:p>
            <w:pPr>
              <w:pStyle w:val="Compact"/>
              <w:jc w:val="right"/>
            </w:pPr>
            <w:r>
              <w:t xml:space="preserve">3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B7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隐私</w:t>
            </w:r>
            <w:r>
              <w:t xml:space="preserve"> draping </w:t>
            </w:r>
            <w:r>
              <w:rPr>
                <w:rFonts w:hint="eastAsia"/>
              </w:rPr>
              <w:t xml:space="preserve">全程合规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>
            <w:shd w:val="clear" w:color="auto" w:fill="F7F7F7"/>
          </w:tcPr>
          <w:p>
            <w:pPr>
              <w:pStyle w:val="Compact"/>
            </w:pPr>
            <w:r>
              <w:t xml:space="preserve">B8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rPr>
                <w:rFonts w:hint="eastAsia"/>
              </w:rPr>
              <w:t xml:space="preserve">紧急情况模拟（PB</w:t>
            </w:r>
            <w:r>
              <w:t xml:space="preserve"> </w:t>
            </w:r>
            <w:r>
              <w:rPr>
                <w:rFonts w:hint="eastAsia"/>
              </w:rPr>
              <w:t xml:space="preserve">临时插入）正确处置</w:t>
            </w:r>
          </w:p>
        </w:tc>
        <w:tc>
          <w:tcPr>
            <w:shd w:val="clear" w:color="auto" w:fill="F7F7F7"/>
          </w:tcPr>
          <w:p>
            <w:pPr>
              <w:pStyle w:val="Compact"/>
              <w:jc w:val="right"/>
            </w:pPr>
            <w:r>
              <w:t xml:space="preserve">5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B9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时长控制（±</w:t>
            </w:r>
            <w:r>
              <w:t xml:space="preserve"> 5 </w:t>
            </w:r>
            <w:r>
              <w:rPr>
                <w:rFonts w:hint="eastAsia"/>
              </w:rPr>
              <w:t xml:space="preserve">min）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>
            <w:shd w:val="clear" w:color="auto" w:fill="F7F7F7"/>
          </w:tcPr>
          <w:p>
            <w:pPr>
              <w:pStyle w:val="Compact"/>
            </w:pPr>
            <w:r>
              <w:t xml:space="preserve">B10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rPr>
                <w:rFonts w:hint="eastAsia"/>
              </w:rPr>
              <w:t xml:space="preserve">收手仪式完整（双手轻覆</w:t>
            </w:r>
            <w:r>
              <w:t xml:space="preserve"> + </w:t>
            </w:r>
            <w:r>
              <w:rPr>
                <w:rFonts w:hint="eastAsia"/>
              </w:rPr>
              <w:t xml:space="preserve">渐进起身）</w:t>
            </w:r>
          </w:p>
        </w:tc>
        <w:tc>
          <w:tcPr>
            <w:shd w:val="clear" w:color="auto" w:fill="F7F7F7"/>
          </w:tcPr>
          <w:p>
            <w:pPr>
              <w:pStyle w:val="Compact"/>
              <w:jc w:val="right"/>
            </w:pPr>
            <w:r>
              <w:t xml:space="preserve">2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B </w:t>
            </w:r>
            <w:r>
              <w:rPr>
                <w:rFonts w:hint="eastAsia"/>
                <w:b/>
                <w:bCs/>
              </w:rPr>
              <w:t xml:space="preserve">小计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right"/>
            </w:pPr>
            <w:r>
              <w:rPr>
                <w:b/>
                <w:bCs/>
              </w:rPr>
              <w:t xml:space="preserve">50</w:t>
            </w:r>
          </w:p>
        </w:tc>
        <w:tc>
          <w:tcPr/>
          <w:p>
            <w:pPr>
              <w:pStyle w:val="Compact"/>
            </w:pPr>
          </w:p>
        </w:tc>
      </w:tr>
    </w:tbl>
    <w:bookmarkEnd w:id="836"/>
    <w:bookmarkStart w:id="837" w:name="c.-服务后管理20-分-1"/>
    <w:p>
      <w:pPr>
        <w:pStyle w:val="Heading6"/>
      </w:pPr>
      <w:r>
        <w:rPr>
          <w:rStyle w:val="SectionNumber"/>
        </w:rPr>
        <w:t xml:space="preserve">1.3.13.1.5.3</w:t>
      </w:r>
      <w:r>
        <w:tab/>
      </w:r>
      <w:r>
        <w:t xml:space="preserve">C. </w:t>
      </w:r>
      <w:r>
        <w:rPr>
          <w:rFonts w:hint="eastAsia"/>
        </w:rPr>
        <w:t xml:space="preserve">服务后管理（20</w:t>
      </w:r>
      <w:r>
        <w:t xml:space="preserve"> </w:t>
      </w:r>
      <w:r>
        <w:rPr>
          <w:rFonts w:hint="eastAsia"/>
        </w:rPr>
        <w:t xml:space="preserve">分）</w:t>
      </w:r>
    </w:p>
    <w:tbl>
      <w:tblPr>
        <w:tblStyle w:val="Table"/>
        <w:tblW w:type="auto" w:w="0"/>
        <w:tblLook w:firstRow="1" w:lastRow="0" w:firstColumn="0" w:lastColumn="0" w:noHBand="0" w:noVBand="0" w:val="0020"/>
        <w:tblBorders>
          <w:top w:val="single" w:sz="12" w:color="7F7F7F"/>
          <w:bottom w:val="single" w:sz="12" w:color="7F7F7F"/>
          <w:insideH w:val="single" w:sz="6" w:color="7F7F7F"/>
          <w:left w:val="nil"/>
          <w:right w:val="nil"/>
          <w:insideV w:val="nil"/>
        </w:tblBorders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>
            <w:shd w:val="clear" w:color="auto" w:fill="E7E6E6"/>
          </w:tcPr>
          <w:p>
            <w:pPr>
              <w:pStyle w:val="Compact"/>
            </w:pPr>
            <w:r>
              <w:rPr>
                <w:b/>
              </w:rPr>
              <w:t xml:space="preserve">#</w:t>
            </w:r>
          </w:p>
        </w:tc>
        <w:tc>
          <w:tcPr>
            <w:shd w:val="clear" w:color="auto" w:fill="E7E6E6"/>
          </w:tcPr>
          <w:p>
            <w:pPr>
              <w:pStyle w:val="Compact"/>
            </w:pPr>
            <w:r>
              <w:rPr>
                <w:rFonts w:hint="eastAsia"/>
                <w:b/>
              </w:rPr>
              <w:t xml:space="preserve">项目</w:t>
            </w:r>
          </w:p>
        </w:tc>
        <w:tc>
          <w:tcPr>
            <w:shd w:val="clear" w:color="auto" w:fill="E7E6E6"/>
          </w:tcPr>
          <w:p>
            <w:pPr>
              <w:pStyle w:val="Compact"/>
              <w:jc w:val="right"/>
            </w:pPr>
            <w:r>
              <w:rPr>
                <w:rFonts w:hint="eastAsia"/>
                <w:b/>
              </w:rPr>
              <w:t xml:space="preserve">满分</w:t>
            </w:r>
          </w:p>
        </w:tc>
        <w:tc>
          <w:tcPr>
            <w:shd w:val="clear" w:color="auto" w:fill="E7E6E6"/>
          </w:tcPr>
          <w:p>
            <w:pPr>
              <w:pStyle w:val="Compact"/>
              <w:jc w:val="right"/>
            </w:pPr>
            <w:r>
              <w:rPr>
                <w:rFonts w:hint="eastAsia"/>
                <w:b/>
              </w:rPr>
              <w:t xml:space="preserve">得分</w:t>
            </w:r>
          </w:p>
        </w:tc>
      </w:tr>
      <w:tr>
        <w:tc>
          <w:tcPr/>
          <w:p>
            <w:pPr>
              <w:pStyle w:val="Compact"/>
            </w:pPr>
            <w:r>
              <w:t xml:space="preserve">C1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客户原位休息</w:t>
            </w:r>
            <w:r>
              <w:t xml:space="preserve"> 5–10 </w:t>
            </w:r>
            <w:r>
              <w:rPr>
                <w:rFonts w:hint="eastAsia"/>
              </w:rPr>
              <w:t xml:space="preserve">分钟引导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>
            <w:shd w:val="clear" w:color="auto" w:fill="F7F7F7"/>
          </w:tcPr>
          <w:p>
            <w:pPr>
              <w:pStyle w:val="Compact"/>
            </w:pPr>
            <w:r>
              <w:t xml:space="preserve">C2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t xml:space="preserve">VAS / ROM / RPE </w:t>
            </w:r>
            <w:r>
              <w:rPr>
                <w:rFonts w:hint="eastAsia"/>
              </w:rPr>
              <w:t xml:space="preserve">复测</w:t>
            </w:r>
            <w:r>
              <w:t xml:space="preserve"> + </w:t>
            </w:r>
            <w:r>
              <w:rPr>
                <w:rFonts w:hint="eastAsia"/>
              </w:rPr>
              <w:t xml:space="preserve">前后对比记录</w:t>
            </w:r>
          </w:p>
        </w:tc>
        <w:tc>
          <w:tcPr>
            <w:shd w:val="clear" w:color="auto" w:fill="F7F7F7"/>
          </w:tcPr>
          <w:p>
            <w:pPr>
              <w:pStyle w:val="Compact"/>
              <w:jc w:val="right"/>
            </w:pPr>
            <w:r>
              <w:t xml:space="preserve">4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C3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起身流程渐进（侧</w:t>
            </w:r>
            <w:r>
              <w:t xml:space="preserve"> → </w:t>
            </w:r>
            <w:r>
              <w:rPr>
                <w:rFonts w:hint="eastAsia"/>
              </w:rPr>
              <w:t xml:space="preserve">坐</w:t>
            </w:r>
            <w:r>
              <w:t xml:space="preserve"> → </w:t>
            </w:r>
            <w:r>
              <w:rPr>
                <w:rFonts w:hint="eastAsia"/>
              </w:rPr>
              <w:t xml:space="preserve">静坐</w:t>
            </w:r>
            <w:r>
              <w:t xml:space="preserve"> 30s → </w:t>
            </w:r>
            <w:r>
              <w:rPr>
                <w:rFonts w:hint="eastAsia"/>
              </w:rPr>
              <w:t xml:space="preserve">站）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>
            <w:shd w:val="clear" w:color="auto" w:fill="F7F7F7"/>
          </w:tcPr>
          <w:p>
            <w:pPr>
              <w:pStyle w:val="Compact"/>
            </w:pPr>
            <w:r>
              <w:t xml:space="preserve">C4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rPr>
                <w:rFonts w:hint="eastAsia"/>
              </w:rPr>
              <w:t xml:space="preserve">补水建议（量</w:t>
            </w:r>
            <w:r>
              <w:t xml:space="preserve"> + </w:t>
            </w:r>
            <w:r>
              <w:rPr>
                <w:rFonts w:hint="eastAsia"/>
              </w:rPr>
              <w:t xml:space="preserve">电解质）</w:t>
            </w:r>
          </w:p>
        </w:tc>
        <w:tc>
          <w:tcPr>
            <w:shd w:val="clear" w:color="auto" w:fill="F7F7F7"/>
          </w:tcPr>
          <w:p>
            <w:pPr>
              <w:pStyle w:val="Compact"/>
              <w:jc w:val="right"/>
            </w:pPr>
            <w:r>
              <w:t xml:space="preserve">2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C5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自我护理建议匹配情境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>
            <w:shd w:val="clear" w:color="auto" w:fill="F7F7F7"/>
          </w:tcPr>
          <w:p>
            <w:pPr>
              <w:pStyle w:val="Compact"/>
            </w:pPr>
            <w:r>
              <w:t xml:space="preserve">C6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rPr>
                <w:rFonts w:hint="eastAsia"/>
              </w:rPr>
              <w:t xml:space="preserve">红旗征识别（PB</w:t>
            </w:r>
            <w:r>
              <w:t xml:space="preserve"> </w:t>
            </w:r>
            <w:r>
              <w:rPr>
                <w:rFonts w:hint="eastAsia"/>
              </w:rPr>
              <w:t xml:space="preserve">临时插入）+</w:t>
            </w:r>
            <w:r>
              <w:t xml:space="preserve"> </w:t>
            </w:r>
            <w:r>
              <w:rPr>
                <w:rFonts w:hint="eastAsia"/>
              </w:rPr>
              <w:t xml:space="preserve">转介流程</w:t>
            </w:r>
          </w:p>
        </w:tc>
        <w:tc>
          <w:tcPr>
            <w:shd w:val="clear" w:color="auto" w:fill="F7F7F7"/>
          </w:tcPr>
          <w:p>
            <w:pPr>
              <w:pStyle w:val="Compact"/>
              <w:jc w:val="right"/>
            </w:pPr>
            <w:r>
              <w:t xml:space="preserve">4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C7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客户档案更新完整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>
            <w:shd w:val="clear" w:color="auto" w:fill="F7F7F7"/>
          </w:tcPr>
          <w:p>
            <w:pPr>
              <w:pStyle w:val="Compact"/>
            </w:pPr>
            <w:r>
              <w:t xml:space="preserve">C8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rPr>
                <w:rFonts w:hint="eastAsia"/>
              </w:rPr>
              <w:t xml:space="preserve">复诊频率推荐合理</w:t>
            </w:r>
          </w:p>
        </w:tc>
        <w:tc>
          <w:tcPr>
            <w:shd w:val="clear" w:color="auto" w:fill="F7F7F7"/>
          </w:tcPr>
          <w:p>
            <w:pPr>
              <w:pStyle w:val="Compact"/>
              <w:jc w:val="right"/>
            </w:pPr>
            <w:r>
              <w:t xml:space="preserve">1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C </w:t>
            </w:r>
            <w:r>
              <w:rPr>
                <w:rFonts w:hint="eastAsia"/>
                <w:b/>
                <w:bCs/>
              </w:rPr>
              <w:t xml:space="preserve">小计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right"/>
            </w:pPr>
            <w:r>
              <w:rPr>
                <w:b/>
                <w:bCs/>
              </w:rPr>
              <w:t xml:space="preserve">20</w:t>
            </w:r>
          </w:p>
        </w:tc>
        <w:tc>
          <w:tcPr/>
          <w:p>
            <w:pPr>
              <w:pStyle w:val="Compact"/>
            </w:pPr>
          </w:p>
        </w:tc>
      </w:tr>
    </w:tbl>
    <w:bookmarkEnd w:id="837"/>
    <w:bookmarkStart w:id="838" w:name="d.-态度与安全10-分"/>
    <w:p>
      <w:pPr>
        <w:pStyle w:val="Heading6"/>
      </w:pPr>
      <w:r>
        <w:rPr>
          <w:rStyle w:val="SectionNumber"/>
        </w:rPr>
        <w:t xml:space="preserve">1.3.13.1.5.4</w:t>
      </w:r>
      <w:r>
        <w:tab/>
      </w:r>
      <w:r>
        <w:t xml:space="preserve">D. </w:t>
      </w:r>
      <w:r>
        <w:rPr>
          <w:rFonts w:hint="eastAsia"/>
        </w:rPr>
        <w:t xml:space="preserve">态度与安全（10</w:t>
      </w:r>
      <w:r>
        <w:t xml:space="preserve"> </w:t>
      </w:r>
      <w:r>
        <w:rPr>
          <w:rFonts w:hint="eastAsia"/>
        </w:rPr>
        <w:t xml:space="preserve">分）</w:t>
      </w:r>
    </w:p>
    <w:tbl>
      <w:tblPr>
        <w:tblStyle w:val="Table"/>
        <w:tblW w:type="auto" w:w="0"/>
        <w:tblLook w:firstRow="1" w:lastRow="0" w:firstColumn="0" w:lastColumn="0" w:noHBand="0" w:noVBand="0" w:val="0020"/>
        <w:tblBorders>
          <w:top w:val="single" w:sz="12" w:color="7F7F7F"/>
          <w:bottom w:val="single" w:sz="12" w:color="7F7F7F"/>
          <w:insideH w:val="single" w:sz="6" w:color="7F7F7F"/>
          <w:left w:val="nil"/>
          <w:right w:val="nil"/>
          <w:insideV w:val="nil"/>
        </w:tblBorders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>
            <w:shd w:val="clear" w:color="auto" w:fill="E7E6E6"/>
          </w:tcPr>
          <w:p>
            <w:pPr>
              <w:pStyle w:val="Compact"/>
            </w:pPr>
            <w:r>
              <w:rPr>
                <w:b/>
              </w:rPr>
              <w:t xml:space="preserve">#</w:t>
            </w:r>
          </w:p>
        </w:tc>
        <w:tc>
          <w:tcPr>
            <w:shd w:val="clear" w:color="auto" w:fill="E7E6E6"/>
          </w:tcPr>
          <w:p>
            <w:pPr>
              <w:pStyle w:val="Compact"/>
            </w:pPr>
            <w:r>
              <w:rPr>
                <w:rFonts w:hint="eastAsia"/>
                <w:b/>
              </w:rPr>
              <w:t xml:space="preserve">项目</w:t>
            </w:r>
          </w:p>
        </w:tc>
        <w:tc>
          <w:tcPr>
            <w:shd w:val="clear" w:color="auto" w:fill="E7E6E6"/>
          </w:tcPr>
          <w:p>
            <w:pPr>
              <w:pStyle w:val="Compact"/>
              <w:jc w:val="right"/>
            </w:pPr>
            <w:r>
              <w:rPr>
                <w:rFonts w:hint="eastAsia"/>
                <w:b/>
              </w:rPr>
              <w:t xml:space="preserve">满分</w:t>
            </w:r>
          </w:p>
        </w:tc>
        <w:tc>
          <w:tcPr>
            <w:shd w:val="clear" w:color="auto" w:fill="E7E6E6"/>
          </w:tcPr>
          <w:p>
            <w:pPr>
              <w:pStyle w:val="Compact"/>
              <w:jc w:val="right"/>
            </w:pPr>
            <w:r>
              <w:rPr>
                <w:rFonts w:hint="eastAsia"/>
                <w:b/>
              </w:rPr>
              <w:t xml:space="preserve">得分</w:t>
            </w:r>
          </w:p>
        </w:tc>
      </w:tr>
      <w:tr>
        <w:tc>
          <w:tcPr/>
          <w:p>
            <w:pPr>
              <w:pStyle w:val="Compact"/>
            </w:pPr>
            <w:r>
              <w:t xml:space="preserve">D1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专业、稳定、同理心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>
            <w:shd w:val="clear" w:color="auto" w:fill="F7F7F7"/>
          </w:tcPr>
          <w:p>
            <w:pPr>
              <w:pStyle w:val="Compact"/>
            </w:pPr>
            <w:r>
              <w:t xml:space="preserve">D2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rPr>
                <w:rFonts w:hint="eastAsia"/>
              </w:rPr>
              <w:t xml:space="preserve">沟通清晰简明</w:t>
            </w:r>
          </w:p>
        </w:tc>
        <w:tc>
          <w:tcPr>
            <w:shd w:val="clear" w:color="auto" w:fill="F7F7F7"/>
          </w:tcPr>
          <w:p>
            <w:pPr>
              <w:pStyle w:val="Compact"/>
              <w:jc w:val="right"/>
            </w:pPr>
            <w:r>
              <w:t xml:space="preserve">2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D3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尊重客户反馈与隐私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>
            <w:shd w:val="clear" w:color="auto" w:fill="F7F7F7"/>
          </w:tcPr>
          <w:p>
            <w:pPr>
              <w:pStyle w:val="Compact"/>
            </w:pPr>
            <w:r>
              <w:t xml:space="preserve">D4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rPr>
                <w:rFonts w:hint="eastAsia"/>
              </w:rPr>
              <w:t xml:space="preserve">安全合规（避禁忌、AED</w:t>
            </w:r>
            <w:r>
              <w:t xml:space="preserve"> </w:t>
            </w:r>
            <w:r>
              <w:rPr>
                <w:rFonts w:hint="eastAsia"/>
              </w:rPr>
              <w:t xml:space="preserve">位置知晓）</w:t>
            </w:r>
          </w:p>
        </w:tc>
        <w:tc>
          <w:tcPr>
            <w:shd w:val="clear" w:color="auto" w:fill="F7F7F7"/>
          </w:tcPr>
          <w:p>
            <w:pPr>
              <w:pStyle w:val="Compact"/>
              <w:jc w:val="right"/>
            </w:pPr>
            <w:r>
              <w:t xml:space="preserve">3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D </w:t>
            </w:r>
            <w:r>
              <w:rPr>
                <w:rFonts w:hint="eastAsia"/>
                <w:b/>
                <w:bCs/>
              </w:rPr>
              <w:t xml:space="preserve">小计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right"/>
            </w:pPr>
            <w:r>
              <w:rPr>
                <w:b/>
                <w:bCs/>
              </w:rPr>
              <w:t xml:space="preserve">10</w:t>
            </w:r>
          </w:p>
        </w:tc>
        <w:tc>
          <w:tcPr/>
          <w:p>
            <w:pPr>
              <w:pStyle w:val="Compact"/>
            </w:pPr>
          </w:p>
        </w:tc>
      </w:tr>
    </w:tbl>
    <w:bookmarkEnd w:id="838"/>
    <w:bookmarkStart w:id="839" w:name="总分________-100"/>
    <w:p>
      <w:pPr>
        <w:pStyle w:val="Heading6"/>
      </w:pPr>
      <w:r>
        <w:rPr>
          <w:rStyle w:val="SectionNumber"/>
        </w:rPr>
        <w:t xml:space="preserve">1.3.13.1.5.5</w:t>
      </w:r>
      <w:r>
        <w:tab/>
      </w:r>
      <w:r>
        <w:rPr>
          <w:rFonts w:hint="eastAsia"/>
        </w:rPr>
        <w:t xml:space="preserve">总分：________</w:t>
      </w:r>
      <w:r>
        <w:t xml:space="preserve"> / 100</w:t>
      </w:r>
    </w:p>
    <w:p>
      <w:r>
        <w:pict>
          <v:rect style="width:0;height:1.5pt" o:hralign="center" o:hrstd="t" o:hr="t"/>
        </w:pict>
      </w:r>
    </w:p>
    <w:bookmarkEnd w:id="839"/>
    <w:bookmarkEnd w:id="840"/>
    <w:bookmarkStart w:id="841" w:name="评分等级-2"/>
    <w:p>
      <w:pPr>
        <w:pStyle w:val="Heading5"/>
      </w:pPr>
      <w:r>
        <w:rPr>
          <w:rStyle w:val="SectionNumber"/>
        </w:rPr>
        <w:t xml:space="preserve">1.3.13.1.6</w:t>
      </w:r>
      <w:r>
        <w:tab/>
      </w:r>
      <w:r>
        <w:rPr>
          <w:rFonts w:hint="eastAsia"/>
        </w:rPr>
        <w:t xml:space="preserve">评分等级</w:t>
      </w:r>
    </w:p>
    <w:tbl>
      <w:tblPr>
        <w:tblStyle w:val="Table"/>
        <w:tblW w:type="auto" w:w="0"/>
        <w:tblLook w:firstRow="1" w:lastRow="0" w:firstColumn="0" w:lastColumn="0" w:noHBand="0" w:noVBand="0" w:val="0020"/>
        <w:tblBorders>
          <w:top w:val="single" w:sz="12" w:color="7F7F7F"/>
          <w:bottom w:val="single" w:sz="12" w:color="7F7F7F"/>
          <w:insideH w:val="single" w:sz="6" w:color="7F7F7F"/>
          <w:left w:val="nil"/>
          <w:right w:val="nil"/>
          <w:insideV w:val="nil"/>
        </w:tblBorders>
      </w:tblPr>
      <w:tblGrid>
        <w:gridCol w:w="2640"/>
        <w:gridCol w:w="2640"/>
        <w:gridCol w:w="2640"/>
      </w:tblGrid>
      <w:tr>
        <w:trPr>
          <w:tblHeader w:val="on"/>
        </w:trPr>
        <w:tc>
          <w:tcPr>
            <w:shd w:val="clear" w:color="auto" w:fill="E7E6E6"/>
          </w:tcPr>
          <w:p>
            <w:pPr>
              <w:pStyle w:val="Compact"/>
            </w:pPr>
            <w:r>
              <w:rPr>
                <w:rFonts w:hint="eastAsia"/>
                <w:b/>
              </w:rPr>
              <w:t xml:space="preserve">等级</w:t>
            </w:r>
          </w:p>
        </w:tc>
        <w:tc>
          <w:tcPr>
            <w:shd w:val="clear" w:color="auto" w:fill="E7E6E6"/>
          </w:tcPr>
          <w:p>
            <w:pPr>
              <w:pStyle w:val="Compact"/>
            </w:pPr>
            <w:r>
              <w:rPr>
                <w:rFonts w:hint="eastAsia"/>
                <w:b/>
              </w:rPr>
              <w:t xml:space="preserve">分数</w:t>
            </w:r>
          </w:p>
        </w:tc>
        <w:tc>
          <w:tcPr>
            <w:shd w:val="clear" w:color="auto" w:fill="E7E6E6"/>
          </w:tcPr>
          <w:p>
            <w:pPr>
              <w:pStyle w:val="Compact"/>
            </w:pPr>
            <w:r>
              <w:rPr>
                <w:rFonts w:hint="eastAsia"/>
                <w:b/>
              </w:rPr>
              <w:t xml:space="preserve">备注</w:t>
            </w:r>
          </w:p>
        </w:tc>
      </w:tr>
      <w:tr>
        <w:tc>
          <w:tcPr/>
          <w:p>
            <w:pPr>
              <w:pStyle w:val="Compact"/>
            </w:pPr>
            <w:r>
              <w:t xml:space="preserve">A</w:t>
            </w:r>
          </w:p>
        </w:tc>
        <w:tc>
          <w:tcPr/>
          <w:p>
            <w:pPr>
              <w:pStyle w:val="Compact"/>
            </w:pPr>
            <w:r>
              <w:t xml:space="preserve">≥ 90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优秀，可作助教</w:t>
            </w:r>
          </w:p>
        </w:tc>
      </w:tr>
      <w:tr>
        <w:tc>
          <w:tcPr>
            <w:shd w:val="clear" w:color="auto" w:fill="F7F7F7"/>
          </w:tcPr>
          <w:p>
            <w:pPr>
              <w:pStyle w:val="Compact"/>
            </w:pPr>
            <w:r>
              <w:t xml:space="preserve">B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t xml:space="preserve">80–89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rPr>
                <w:rFonts w:hint="eastAsia"/>
              </w:rPr>
              <w:t xml:space="preserve">良好</w:t>
            </w:r>
          </w:p>
        </w:tc>
      </w:tr>
      <w:tr>
        <w:tc>
          <w:tcPr/>
          <w:p>
            <w:pPr>
              <w:pStyle w:val="Compact"/>
            </w:pPr>
            <w:r>
              <w:t xml:space="preserve">C</w:t>
            </w:r>
          </w:p>
        </w:tc>
        <w:tc>
          <w:tcPr/>
          <w:p>
            <w:pPr>
              <w:pStyle w:val="Compact"/>
            </w:pPr>
            <w:r>
              <w:t xml:space="preserve">70–79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合格</w:t>
            </w:r>
          </w:p>
        </w:tc>
      </w:tr>
      <w:tr>
        <w:tc>
          <w:tcPr>
            <w:shd w:val="clear" w:color="auto" w:fill="F7F7F7"/>
          </w:tcPr>
          <w:p>
            <w:pPr>
              <w:pStyle w:val="Compact"/>
            </w:pPr>
            <w:r>
              <w:t xml:space="preserve">F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t xml:space="preserve">&lt; 70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rPr>
                <w:rFonts w:hint="eastAsia"/>
              </w:rPr>
              <w:t xml:space="preserve">不合格，14</w:t>
            </w:r>
            <w:r>
              <w:t xml:space="preserve"> </w:t>
            </w:r>
            <w:r>
              <w:rPr>
                <w:rFonts w:hint="eastAsia"/>
              </w:rPr>
              <w:t xml:space="preserve">天后补考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841"/>
    <w:bookmarkStart w:id="842" w:name="即时反馈与评议30-分钟"/>
    <w:p>
      <w:pPr>
        <w:pStyle w:val="Heading5"/>
      </w:pPr>
      <w:r>
        <w:rPr>
          <w:rStyle w:val="SectionNumber"/>
        </w:rPr>
        <w:t xml:space="preserve">1.3.13.1.7</w:t>
      </w:r>
      <w:r>
        <w:tab/>
      </w:r>
      <w:r>
        <w:rPr>
          <w:rFonts w:hint="eastAsia"/>
        </w:rPr>
        <w:t xml:space="preserve">即时反馈与评议（30</w:t>
      </w:r>
      <w:r>
        <w:t xml:space="preserve"> </w:t>
      </w:r>
      <w:r>
        <w:rPr>
          <w:rFonts w:hint="eastAsia"/>
        </w:rPr>
        <w:t xml:space="preserve">分钟）</w:t>
      </w:r>
    </w:p>
    <w:p>
      <w:pPr>
        <w:pStyle w:val="Compact"/>
        <w:numPr>
          <w:ilvl w:val="0"/>
          <w:numId w:val="1416"/>
        </w:numPr>
      </w:pPr>
      <w:r>
        <w:rPr>
          <w:rFonts w:hint="eastAsia"/>
        </w:rPr>
        <w:t xml:space="preserve">学员自评（5</w:t>
      </w:r>
      <w:r>
        <w:t xml:space="preserve"> </w:t>
      </w:r>
      <w:r>
        <w:rPr>
          <w:rFonts w:hint="eastAsia"/>
        </w:rPr>
        <w:t xml:space="preserve">分钟）</w:t>
      </w:r>
    </w:p>
    <w:p>
      <w:pPr>
        <w:pStyle w:val="Compact"/>
        <w:numPr>
          <w:ilvl w:val="0"/>
          <w:numId w:val="1416"/>
        </w:numPr>
      </w:pPr>
      <w:r>
        <w:t xml:space="preserve">PB </w:t>
      </w:r>
      <w:r>
        <w:rPr>
          <w:rFonts w:hint="eastAsia"/>
        </w:rPr>
        <w:t xml:space="preserve">主评（10</w:t>
      </w:r>
      <w:r>
        <w:t xml:space="preserve"> </w:t>
      </w:r>
      <w:r>
        <w:rPr>
          <w:rFonts w:hint="eastAsia"/>
        </w:rPr>
        <w:t xml:space="preserve">分钟）—</w:t>
      </w:r>
      <w:r>
        <w:t xml:space="preserve"> </w:t>
      </w:r>
      <w:r>
        <w:rPr>
          <w:rFonts w:hint="eastAsia"/>
        </w:rPr>
        <w:t xml:space="preserve">优点</w:t>
      </w:r>
      <w:r>
        <w:t xml:space="preserve"> + </w:t>
      </w:r>
      <w:r>
        <w:rPr>
          <w:rFonts w:hint="eastAsia"/>
        </w:rPr>
        <w:t xml:space="preserve">改进点</w:t>
      </w:r>
    </w:p>
    <w:p>
      <w:pPr>
        <w:pStyle w:val="Compact"/>
        <w:numPr>
          <w:ilvl w:val="0"/>
          <w:numId w:val="1416"/>
        </w:numPr>
      </w:pPr>
      <w:r>
        <w:rPr>
          <w:rFonts w:hint="eastAsia"/>
        </w:rPr>
        <w:t xml:space="preserve">观察员补充（5</w:t>
      </w:r>
      <w:r>
        <w:t xml:space="preserve"> </w:t>
      </w:r>
      <w:r>
        <w:rPr>
          <w:rFonts w:hint="eastAsia"/>
        </w:rPr>
        <w:t xml:space="preserve">分钟）</w:t>
      </w:r>
    </w:p>
    <w:p>
      <w:pPr>
        <w:pStyle w:val="Compact"/>
        <w:numPr>
          <w:ilvl w:val="0"/>
          <w:numId w:val="1416"/>
        </w:numPr>
      </w:pPr>
      <w:r>
        <w:rPr>
          <w:rFonts w:hint="eastAsia"/>
        </w:rPr>
        <w:t xml:space="preserve">录像回放重点片段（5</w:t>
      </w:r>
      <w:r>
        <w:t xml:space="preserve"> </w:t>
      </w:r>
      <w:r>
        <w:rPr>
          <w:rFonts w:hint="eastAsia"/>
        </w:rPr>
        <w:t xml:space="preserve">分钟）</w:t>
      </w:r>
    </w:p>
    <w:p>
      <w:pPr>
        <w:pStyle w:val="Compact"/>
        <w:numPr>
          <w:ilvl w:val="0"/>
          <w:numId w:val="1416"/>
        </w:numPr>
      </w:pPr>
      <w:r>
        <w:rPr>
          <w:rFonts w:hint="eastAsia"/>
        </w:rPr>
        <w:t xml:space="preserve">个人改进计划制定（5</w:t>
      </w:r>
      <w:r>
        <w:t xml:space="preserve"> </w:t>
      </w:r>
      <w:r>
        <w:rPr>
          <w:rFonts w:hint="eastAsia"/>
        </w:rPr>
        <w:t xml:space="preserve">分钟）</w:t>
      </w:r>
    </w:p>
    <w:p>
      <w:r>
        <w:pict>
          <v:rect style="width:0;height:1.5pt" o:hralign="center" o:hrstd="t" o:hr="t"/>
        </w:pict>
      </w:r>
    </w:p>
    <w:bookmarkEnd w:id="842"/>
    <w:bookmarkStart w:id="843" w:name="评估签署"/>
    <w:p>
      <w:pPr>
        <w:pStyle w:val="Heading5"/>
      </w:pPr>
      <w:r>
        <w:rPr>
          <w:rStyle w:val="SectionNumber"/>
        </w:rPr>
        <w:t xml:space="preserve">1.3.13.1.8</w:t>
      </w:r>
      <w:r>
        <w:tab/>
      </w:r>
      <w:r>
        <w:rPr>
          <w:rFonts w:hint="eastAsia"/>
        </w:rPr>
        <w:t xml:space="preserve">评估签署</w:t>
      </w:r>
    </w:p>
    <w:tbl>
      <w:tblPr>
        <w:tblStyle w:val="Table"/>
        <w:tblW w:type="auto" w:w="0"/>
        <w:tblLook w:firstRow="1" w:lastRow="0" w:firstColumn="0" w:lastColumn="0" w:noHBand="0" w:noVBand="0" w:val="0020"/>
        <w:tblBorders>
          <w:top w:val="single" w:sz="12" w:color="7F7F7F"/>
          <w:bottom w:val="single" w:sz="12" w:color="7F7F7F"/>
          <w:insideH w:val="single" w:sz="6" w:color="7F7F7F"/>
          <w:left w:val="nil"/>
          <w:right w:val="nil"/>
          <w:insideV w:val="nil"/>
        </w:tblBorders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>
            <w:shd w:val="clear" w:color="auto" w:fill="E7E6E6"/>
          </w:tcPr>
          <w:p>
            <w:pPr>
              <w:pStyle w:val="Compact"/>
            </w:pPr>
            <w:r>
              <w:rPr>
                <w:rFonts w:hint="eastAsia"/>
                <w:b/>
              </w:rPr>
              <w:t xml:space="preserve">角色</w:t>
            </w:r>
          </w:p>
        </w:tc>
        <w:tc>
          <w:tcPr>
            <w:shd w:val="clear" w:color="auto" w:fill="E7E6E6"/>
          </w:tcPr>
          <w:p>
            <w:pPr>
              <w:pStyle w:val="Compact"/>
            </w:pPr>
            <w:r>
              <w:rPr>
                <w:rFonts w:hint="eastAsia"/>
                <w:b/>
              </w:rPr>
              <w:t xml:space="preserve">姓名</w:t>
            </w:r>
          </w:p>
        </w:tc>
        <w:tc>
          <w:tcPr>
            <w:shd w:val="clear" w:color="auto" w:fill="E7E6E6"/>
          </w:tcPr>
          <w:p>
            <w:pPr>
              <w:pStyle w:val="Compact"/>
            </w:pPr>
            <w:r>
              <w:rPr>
                <w:rFonts w:hint="eastAsia"/>
                <w:b/>
              </w:rPr>
              <w:t xml:space="preserve">签名</w:t>
            </w:r>
          </w:p>
        </w:tc>
        <w:tc>
          <w:tcPr>
            <w:shd w:val="clear" w:color="auto" w:fill="E7E6E6"/>
          </w:tcPr>
          <w:p>
            <w:pPr>
              <w:pStyle w:val="Compact"/>
            </w:pPr>
            <w:r>
              <w:rPr>
                <w:rFonts w:hint="eastAsia"/>
                <w:b/>
              </w:rPr>
              <w:t xml:space="preserve">日期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学员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>
            <w:shd w:val="clear" w:color="auto" w:fill="F7F7F7"/>
          </w:tcPr>
          <w:p>
            <w:pPr>
              <w:pStyle w:val="Compact"/>
            </w:pPr>
            <w:r>
              <w:rPr>
                <w:rFonts w:hint="eastAsia"/>
              </w:rPr>
              <w:t xml:space="preserve">主考评估员</w:t>
            </w:r>
            <w:r>
              <w:t xml:space="preserve"> (PB)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</w:p>
        </w:tc>
        <w:tc>
          <w:tcPr>
            <w:shd w:val="clear" w:color="auto" w:fill="F7F7F7"/>
          </w:tcPr>
          <w:p>
            <w:pPr>
              <w:pStyle w:val="Compact"/>
            </w:pPr>
          </w:p>
        </w:tc>
        <w:tc>
          <w:tcPr>
            <w:shd w:val="clear" w:color="auto" w:fill="F7F7F7"/>
          </w:tcPr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观察员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>
            <w:shd w:val="clear" w:color="auto" w:fill="F7F7F7"/>
          </w:tcPr>
          <w:p>
            <w:pPr>
              <w:pStyle w:val="Compact"/>
            </w:pPr>
            <w:r>
              <w:rPr>
                <w:rFonts w:hint="eastAsia"/>
              </w:rPr>
              <w:t xml:space="preserve">模拟客户</w:t>
            </w:r>
            <w:r>
              <w:t xml:space="preserve"> (SP)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</w:p>
        </w:tc>
        <w:tc>
          <w:tcPr>
            <w:shd w:val="clear" w:color="auto" w:fill="F7F7F7"/>
          </w:tcPr>
          <w:p>
            <w:pPr>
              <w:pStyle w:val="Compact"/>
            </w:pPr>
          </w:p>
        </w:tc>
        <w:tc>
          <w:tcPr>
            <w:shd w:val="clear" w:color="auto" w:fill="F7F7F7"/>
          </w:tcPr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中心负责人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</w:tbl>
    <w:p>
      <w:r>
        <w:pict>
          <v:rect style="width:0;height:1.5pt" o:hralign="center" o:hrstd="t" o:hr="t"/>
        </w:pict>
      </w:r>
    </w:p>
    <w:bookmarkEnd w:id="843"/>
    <w:bookmarkStart w:id="844" w:name="文件归档"/>
    <w:p>
      <w:pPr>
        <w:pStyle w:val="Heading5"/>
      </w:pPr>
      <w:r>
        <w:rPr>
          <w:rStyle w:val="SectionNumber"/>
        </w:rPr>
        <w:t xml:space="preserve">1.3.13.1.9</w:t>
      </w:r>
      <w:r>
        <w:tab/>
      </w:r>
      <w:r>
        <w:rPr>
          <w:rFonts w:hint="eastAsia"/>
        </w:rPr>
        <w:t xml:space="preserve">文件归档</w:t>
      </w:r>
    </w:p>
    <w:p>
      <w:pPr>
        <w:pStyle w:val="Compact"/>
        <w:numPr>
          <w:ilvl w:val="0"/>
          <w:numId w:val="1417"/>
        </w:numPr>
      </w:pPr>
      <w:r>
        <w:rPr>
          <w:rFonts w:hint="eastAsia"/>
        </w:rPr>
        <w:t xml:space="preserve">评分表：学员档案</w:t>
      </w:r>
      <w:r>
        <w:t xml:space="preserve"> + </w:t>
      </w:r>
      <w:r>
        <w:rPr>
          <w:rFonts w:hint="eastAsia"/>
        </w:rPr>
        <w:t xml:space="preserve">中心存档（保留</w:t>
      </w:r>
      <w:r>
        <w:t xml:space="preserve"> 7 </w:t>
      </w:r>
      <w:r>
        <w:rPr>
          <w:rFonts w:hint="eastAsia"/>
        </w:rPr>
        <w:t xml:space="preserve">年）</w:t>
      </w:r>
    </w:p>
    <w:p>
      <w:pPr>
        <w:pStyle w:val="Compact"/>
        <w:numPr>
          <w:ilvl w:val="0"/>
          <w:numId w:val="1417"/>
        </w:numPr>
      </w:pPr>
      <w:r>
        <w:rPr>
          <w:rFonts w:hint="eastAsia"/>
        </w:rPr>
        <w:t xml:space="preserve">录像：保留</w:t>
      </w:r>
      <w:r>
        <w:t xml:space="preserve"> 30 </w:t>
      </w:r>
      <w:r>
        <w:rPr>
          <w:rFonts w:hint="eastAsia"/>
        </w:rPr>
        <w:t xml:space="preserve">天后销毁（PDPA）</w:t>
      </w:r>
    </w:p>
    <w:p>
      <w:pPr>
        <w:pStyle w:val="Compact"/>
        <w:numPr>
          <w:ilvl w:val="0"/>
          <w:numId w:val="1417"/>
        </w:numPr>
      </w:pPr>
      <w:r>
        <w:rPr>
          <w:rFonts w:hint="eastAsia"/>
        </w:rPr>
        <w:t xml:space="preserve">改进计划：复印一份给学员</w:t>
      </w:r>
    </w:p>
    <w:bookmarkEnd w:id="844"/>
    <w:bookmarkEnd w:id="845"/>
    <w:bookmarkEnd w:id="846"/>
    <w:bookmarkEnd w:id="847"/>
    <w:bookmarkStart w:id="1072" w:name="c04-competency-unit"/>
    <w:p>
      <w:pPr>
        <w:pStyle w:val="Heading2"/>
      </w:pPr>
      <w:bookmarkStart w:id="8046" w:name="_Toc_8046"/>
      <w:r>
        <w:rPr>
          <w:rStyle w:val="SectionNumber"/>
          <w:b/>
          <w:color w:val="0B5EA6"/>
        </w:rPr>
        <w:t xml:space="preserve">1.4</w:t>
      </w:r>
      <w:r>
        <w:rPr>
          <w:b/>
          <w:color w:val="0B5EA6"/>
        </w:rPr>
        <w:tab/>
      </w:r>
      <w:r>
        <w:rPr>
          <w:b/>
          <w:color w:val="0B5EA6"/>
        </w:rPr>
        <w:t xml:space="preserve">C04 — Competency Unit</w:t>
      </w:r>
      <w:bookmarkEnd w:id="8046"/>
    </w:p>
    <w:bookmarkStart w:id="858" w:name="c04pm-teori-pm-teori"/>
    <w:p>
      <w:pPr>
        <w:pStyle w:val="Heading3"/>
      </w:pPr>
      <w:bookmarkStart w:id="8047" w:name="_Toc_8047"/>
      <w:r>
        <w:rPr>
          <w:rStyle w:val="SectionNumber"/>
          <w:b/>
          <w:color w:val="B8860B"/>
        </w:rPr>
        <w:t xml:space="preserve">1.4.1</w:t>
      </w:r>
      <w:r>
        <w:rPr>
          <w:b/>
          <w:color w:val="B8860B"/>
        </w:rPr>
        <w:tab/>
      </w:r>
      <w:r>
        <w:rPr>
          <w:b/>
          <w:color w:val="B8860B"/>
        </w:rPr>
        <w:t xml:space="preserve">[C04/PM-teori] PM-teori</w:t>
      </w:r>
      <w:bookmarkEnd w:id="8047"/>
    </w:p>
    <w:p>
      <w:pPr>
        <w:pStyle w:val="FirstParagraph"/>
      </w:pPr>
    </w:p>
    <w:p>
      <w:pPr>
        <w:pStyle w:val="BodyText"/>
      </w:pPr>
      <w:r>
        <w:t xml:space="preserve">JABATAN PEMBANGUNAN KEMAHIRAN (JPK)</w:t>
      </w:r>
      <w:r>
        <w:t xml:space="preserve"> </w:t>
      </w:r>
      <w:r>
        <w:t xml:space="preserve">TINGKAT 7-8, BLOK D4, KOMPLEKS D,</w:t>
      </w:r>
      <w:r>
        <w:t xml:space="preserve"> </w:t>
      </w:r>
      <w:r>
        <w:t xml:space="preserve">PUSAT PENTADBIRAN KERAJAAN PERSEKUTUAN,</w:t>
      </w:r>
      <w:r>
        <w:t xml:space="preserve"> </w:t>
      </w:r>
      <w:r>
        <w:t xml:space="preserve">62530 PUTRAJAYA</w:t>
      </w:r>
    </w:p>
    <w:bookmarkStart w:id="848" w:name="pelan-mengajar-teori-3"/>
    <w:p>
      <w:pPr>
        <w:pStyle w:val="Heading5"/>
      </w:pPr>
      <w:r>
        <w:rPr>
          <w:rStyle w:val="SectionNumber"/>
        </w:rPr>
        <w:t xml:space="preserve">1.4.1.0.1</w:t>
      </w:r>
      <w:r>
        <w:tab/>
      </w:r>
      <w:r>
        <w:t xml:space="preserve">PELAN MENGAJAR – TEORI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  <w:tblBorders>
          <w:top w:val="single" w:sz="12" w:color="7F7F7F"/>
          <w:bottom w:val="single" w:sz="12" w:color="7F7F7F"/>
          <w:insideH w:val="single" w:sz="6" w:color="7F7F7F"/>
          <w:left w:val="nil"/>
          <w:right w:val="nil"/>
          <w:insideV w:val="nil"/>
        </w:tblBorders>
      </w:tblPr>
      <w:tblGrid>
        <w:gridCol w:w="3960"/>
        <w:gridCol w:w="3960"/>
      </w:tblGrid>
      <w:tr>
        <w:trPr>
          <w:tblHeader w:val="on"/>
        </w:trPr>
        <w:tc>
          <w:tcPr>
            <w:shd w:val="clear" w:color="auto" w:fill="E7E6E6"/>
          </w:tcPr>
          <w:p>
            <w:pPr>
              <w:pStyle w:val="Compact"/>
            </w:pPr>
            <w:r>
              <w:rPr>
                <w:b/>
              </w:rPr>
              <w:t xml:space="preserve">Medan</w:t>
            </w:r>
          </w:p>
        </w:tc>
        <w:tc>
          <w:tcPr>
            <w:shd w:val="clear" w:color="auto" w:fill="E7E6E6"/>
          </w:tcPr>
          <w:p>
            <w:pPr>
              <w:pStyle w:val="Compact"/>
            </w:pPr>
            <w:r>
              <w:rPr>
                <w:b/>
              </w:rPr>
              <w:t xml:space="preserve">Nilai</w:t>
            </w:r>
          </w:p>
        </w:tc>
      </w:tr>
      <w:tr>
        <w:tc>
          <w:tcPr/>
          <w:p>
            <w:pPr>
              <w:pStyle w:val="Compact"/>
            </w:pPr>
            <w:r>
              <w:t xml:space="preserve">KOD DAN NAMA PROGRAM</w:t>
            </w:r>
          </w:p>
        </w:tc>
        <w:tc>
          <w:tcPr/>
          <w:p>
            <w:pPr>
              <w:pStyle w:val="Compact"/>
            </w:pPr>
            <w:r>
              <w:t xml:space="preserve">MP-031-3:2016 PERKHIDMATAN TUINALOGI</w:t>
            </w:r>
          </w:p>
        </w:tc>
      </w:tr>
      <w:tr>
        <w:tc>
          <w:tcPr>
            <w:shd w:val="clear" w:color="auto" w:fill="F7F7F7"/>
          </w:tcPr>
          <w:p>
            <w:pPr>
              <w:pStyle w:val="Compact"/>
            </w:pPr>
            <w:r>
              <w:t xml:space="preserve">TAHAP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t xml:space="preserve">3</w:t>
            </w:r>
          </w:p>
        </w:tc>
      </w:tr>
      <w:tr>
        <w:tc>
          <w:tcPr/>
          <w:p>
            <w:pPr>
              <w:pStyle w:val="Compact"/>
            </w:pPr>
            <w:r>
              <w:t xml:space="preserve">KOD DAN TAJUK UNIT KOMPETENSI</w:t>
            </w:r>
          </w:p>
        </w:tc>
        <w:tc>
          <w:tcPr/>
          <w:p>
            <w:pPr>
              <w:pStyle w:val="Compact"/>
            </w:pPr>
            <w:r>
              <w:t xml:space="preserve">MP-031-3:2016-C04 TUINALOGY SERVICES POST-TREATMENT</w:t>
            </w:r>
          </w:p>
        </w:tc>
      </w:tr>
      <w:tr>
        <w:tc>
          <w:tcPr>
            <w:shd w:val="clear" w:color="auto" w:fill="F7F7F7"/>
          </w:tcPr>
          <w:p>
            <w:pPr>
              <w:pStyle w:val="Compact"/>
            </w:pPr>
            <w:r>
              <w:t xml:space="preserve">NO. DAN PERNYATAAN AKTIVITI KERJA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t xml:space="preserve">1. CARRY OUT POST-TREATMENT EVALUATION</w:t>
            </w:r>
            <w:r>
              <w:t xml:space="preserve">2. PROVIDE POST-TREATMENT ADVICE</w:t>
            </w:r>
            <w:r>
              <w:t xml:space="preserve">3. PERFORM AREA AND EQUIPMENT CLEANING</w:t>
            </w:r>
            <w:r>
              <w:t xml:space="preserve">4. RECORD POST-TREATMENT ACTIVITIES</w:t>
            </w:r>
          </w:p>
        </w:tc>
      </w:tr>
      <w:tr>
        <w:tc>
          <w:tcPr/>
          <w:p>
            <w:pPr>
              <w:pStyle w:val="Compact"/>
            </w:pPr>
            <w:r>
              <w:t xml:space="preserve">NO. KOD</w:t>
            </w:r>
          </w:p>
        </w:tc>
        <w:tc>
          <w:tcPr/>
          <w:p>
            <w:pPr>
              <w:pStyle w:val="Compact"/>
            </w:pPr>
            <w:r>
              <w:t xml:space="preserve">MP-031-3:2016-C04/PM(TEORI)</w:t>
            </w:r>
          </w:p>
        </w:tc>
      </w:tr>
      <w:tr>
        <w:tc>
          <w:tcPr>
            <w:shd w:val="clear" w:color="auto" w:fill="F7F7F7"/>
          </w:tcPr>
          <w:p>
            <w:pPr>
              <w:pStyle w:val="Compact"/>
            </w:pPr>
            <w:r>
              <w:t xml:space="preserve">Muka Surat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t xml:space="preserve">1/1</w:t>
            </w:r>
          </w:p>
        </w:tc>
      </w:tr>
      <w:tr>
        <w:tc>
          <w:tcPr/>
          <w:p>
            <w:pPr>
              <w:pStyle w:val="Compact"/>
            </w:pPr>
            <w:r>
              <w:t xml:space="preserve">WARNA KERTAS</w:t>
            </w:r>
          </w:p>
        </w:tc>
        <w:tc>
          <w:tcPr/>
          <w:p>
            <w:pPr>
              <w:pStyle w:val="Compact"/>
            </w:pPr>
            <w:r>
              <w:t xml:space="preserve">KUNING (Yellow)</w:t>
            </w:r>
          </w:p>
        </w:tc>
      </w:tr>
    </w:tbl>
    <w:p>
      <w:pPr>
        <w:pStyle w:val="BodyText"/>
      </w:pPr>
      <w:r>
        <w:rPr>
          <w:b/>
          <w:bCs/>
        </w:rPr>
        <w:t xml:space="preserve">TAJUK:</w:t>
      </w:r>
      <w:r>
        <w:t xml:space="preserve"> </w:t>
      </w:r>
      <w:r>
        <w:rPr>
          <w:rFonts w:hint="eastAsia"/>
        </w:rPr>
        <w:t xml:space="preserve">理论课教学计划</w:t>
      </w:r>
      <w:r>
        <w:t xml:space="preserve"> / Pelan Mengajar Teori — C04 </w:t>
      </w:r>
      <w:r>
        <w:rPr>
          <w:rFonts w:hint="eastAsia"/>
        </w:rPr>
        <w:t xml:space="preserve">肌肉骨骼推拿服务</w:t>
      </w:r>
    </w:p>
    <w:p>
      <w:pPr>
        <w:pStyle w:val="BodyText"/>
      </w:pPr>
      <w:r>
        <w:rPr>
          <w:b/>
          <w:bCs/>
        </w:rPr>
        <w:t xml:space="preserve">TUJUAN:</w:t>
      </w:r>
      <w:r>
        <w:t xml:space="preserve"> </w:t>
      </w:r>
      <w:r>
        <w:rPr>
          <w:rFonts w:hint="eastAsia"/>
        </w:rPr>
        <w:t xml:space="preserve">本理论课程涵盖肌肉骨骼推拿服务全流程的知识基础：中西医结合的肌肉骨骼系统解剖、常见肌骨疾患（颈椎病、肩周炎、腰椎间盘突出症、网球肘、膝关节痛）的病因病机与推拿处理原则、分部位专项手法（颈/肩/腰/肘/膝）、评估方法（望触活动度）、经络配穴、禁忌与转诊指征、服务后功能恢复管理。每周</w:t>
      </w:r>
      <w:r>
        <w:t xml:space="preserve"> 6 </w:t>
      </w:r>
      <w:r>
        <w:rPr>
          <w:rFonts w:hint="eastAsia"/>
        </w:rPr>
        <w:t xml:space="preserve">小时，共</w:t>
      </w:r>
      <w:r>
        <w:t xml:space="preserve"> 20 </w:t>
      </w:r>
      <w:r>
        <w:rPr>
          <w:rFonts w:hint="eastAsia"/>
        </w:rPr>
        <w:t xml:space="preserve">周完成</w:t>
      </w:r>
      <w:r>
        <w:t xml:space="preserve"> 120 </w:t>
      </w:r>
      <w:r>
        <w:rPr>
          <w:rFonts w:hint="eastAsia"/>
        </w:rPr>
        <w:t xml:space="preserve">小时理论时数。</w:t>
      </w:r>
    </w:p>
    <w:p>
      <w:pPr>
        <w:pStyle w:val="BodyText"/>
      </w:pPr>
      <w:r>
        <w:rPr>
          <w:b/>
          <w:bCs/>
        </w:rPr>
        <w:t xml:space="preserve">TEMPAT:</w:t>
      </w:r>
      <w:r>
        <w:t xml:space="preserve"> </w:t>
      </w:r>
      <w:r>
        <w:t xml:space="preserve">BILIK KULIAH</w:t>
      </w:r>
    </w:p>
    <w:p>
      <w:pPr>
        <w:pStyle w:val="BodyText"/>
      </w:pPr>
      <w:r>
        <w:rPr>
          <w:b/>
          <w:bCs/>
        </w:rPr>
        <w:t xml:space="preserve">TEMPOH:</w:t>
      </w:r>
      <w:r>
        <w:t xml:space="preserve"> </w:t>
      </w:r>
      <w:r>
        <w:t xml:space="preserve">Rujuk JPW/RK.</w:t>
      </w:r>
    </w:p>
    <w:p>
      <w:pPr>
        <w:pStyle w:val="BodyText"/>
      </w:pPr>
      <w:r>
        <w:rPr>
          <w:b/>
          <w:bCs/>
        </w:rPr>
        <w:t xml:space="preserve">TUJUAN PENGAJARAN:</w:t>
      </w:r>
      <w:r>
        <w:t xml:space="preserve"> </w:t>
      </w:r>
      <w:r>
        <w:t xml:space="preserve">Pada akhir sesi pengajaran, pelatih akan dapat menguasai pengetahuan/kemahiran berkaitan aktiviti kerja CU ini.</w:t>
      </w:r>
    </w:p>
    <w:p>
      <w:pPr>
        <w:pStyle w:val="BodyText"/>
      </w:pPr>
      <w:r>
        <w:rPr>
          <w:b/>
          <w:bCs/>
        </w:rPr>
        <w:t xml:space="preserve">ALAT BANTUAN MENGAJAR:</w:t>
      </w:r>
      <w:r>
        <w:t xml:space="preserve"> </w:t>
      </w:r>
      <w:r>
        <w:t xml:space="preserve">Papan putih, projektor, slaid pengajaran, bahan tunjuk-cara.</w:t>
      </w:r>
    </w:p>
    <w:bookmarkEnd w:id="848"/>
    <w:bookmarkStart w:id="857" w:name="Xf04cf0c448cd4363af02451a9aa6ef3fdbff98f"/>
    <w:p>
      <w:pPr>
        <w:pStyle w:val="Heading4"/>
      </w:pPr>
      <w:r>
        <w:rPr>
          <w:rStyle w:val="SectionNumber"/>
        </w:rPr>
        <w:t xml:space="preserve">1.4.1.1</w:t>
      </w:r>
      <w:r>
        <w:tab/>
      </w:r>
      <w:r>
        <w:rPr>
          <w:rFonts w:hint="eastAsia"/>
        </w:rPr>
        <w:t xml:space="preserve">理论课教学计划</w:t>
      </w:r>
      <w:r>
        <w:t xml:space="preserve"> / Pelan Mengajar Teori — C04 </w:t>
      </w:r>
      <w:r>
        <w:rPr>
          <w:rFonts w:hint="eastAsia"/>
        </w:rPr>
        <w:t xml:space="preserve">肌肉骨骼推拿服务</w:t>
      </w:r>
    </w:p>
    <w:bookmarkStart w:id="849" w:name="一单元概述-6"/>
    <w:p>
      <w:pPr>
        <w:pStyle w:val="Heading5"/>
      </w:pPr>
      <w:r>
        <w:rPr>
          <w:rStyle w:val="SectionNumber"/>
        </w:rPr>
        <w:t xml:space="preserve">1.4.1.1.1</w:t>
      </w:r>
      <w:r>
        <w:tab/>
      </w:r>
      <w:r>
        <w:rPr>
          <w:rFonts w:hint="eastAsia"/>
        </w:rPr>
        <w:t xml:space="preserve">一、单元概述</w:t>
      </w:r>
    </w:p>
    <w:p>
      <w:pPr>
        <w:pStyle w:val="FirstParagraph"/>
      </w:pPr>
      <w:r>
        <w:rPr>
          <w:rFonts w:hint="eastAsia"/>
        </w:rPr>
        <w:t xml:space="preserve">本理论课程涵盖肌肉骨骼推拿服务全流程的知识基础：中西医结合的肌肉骨骼系统解剖、常见肌骨疾患（颈椎病、肩周炎、腰椎间盘突出症、网球肘、膝关节痛）的病因病机与推拿处理原则、分部位专项手法（颈/肩/腰/肘/膝）、评估方法（望触活动度）、经络配穴、禁忌与转诊指征、服务后功能恢复管理。每周</w:t>
      </w:r>
      <w:r>
        <w:t xml:space="preserve"> 6 </w:t>
      </w:r>
      <w:r>
        <w:rPr>
          <w:rFonts w:hint="eastAsia"/>
        </w:rPr>
        <w:t xml:space="preserve">小时，共</w:t>
      </w:r>
      <w:r>
        <w:t xml:space="preserve"> 20 </w:t>
      </w:r>
      <w:r>
        <w:rPr>
          <w:rFonts w:hint="eastAsia"/>
        </w:rPr>
        <w:t xml:space="preserve">周完成</w:t>
      </w:r>
      <w:r>
        <w:t xml:space="preserve"> 120 </w:t>
      </w:r>
      <w:r>
        <w:rPr>
          <w:rFonts w:hint="eastAsia"/>
        </w:rPr>
        <w:t xml:space="preserve">小时理论时数。</w:t>
      </w:r>
    </w:p>
    <w:bookmarkEnd w:id="849"/>
    <w:bookmarkStart w:id="850" w:name="二教学目标-learning-objectives-4"/>
    <w:p>
      <w:pPr>
        <w:pStyle w:val="Heading5"/>
      </w:pPr>
      <w:r>
        <w:rPr>
          <w:rStyle w:val="SectionNumber"/>
        </w:rPr>
        <w:t xml:space="preserve">1.4.1.1.2</w:t>
      </w:r>
      <w:r>
        <w:tab/>
      </w:r>
      <w:r>
        <w:rPr>
          <w:rFonts w:hint="eastAsia"/>
        </w:rPr>
        <w:t xml:space="preserve">二、教学目标</w:t>
      </w:r>
      <w:r>
        <w:t xml:space="preserve"> (Learning Objectives)</w:t>
      </w:r>
    </w:p>
    <w:p>
      <w:pPr>
        <w:pStyle w:val="FirstParagraph"/>
      </w:pPr>
      <w:r>
        <w:rPr>
          <w:rFonts w:hint="eastAsia"/>
        </w:rPr>
        <w:t xml:space="preserve">完成理论课程后，学员应能：</w:t>
      </w:r>
      <w:r>
        <w:t xml:space="preserve"> </w:t>
      </w:r>
      <w:r>
        <w:t xml:space="preserve">1.</w:t>
      </w:r>
      <w:r>
        <w:t xml:space="preserve"> </w:t>
      </w:r>
      <w:r>
        <w:rPr>
          <w:rFonts w:hint="eastAsia"/>
          <w:b/>
          <w:bCs/>
        </w:rPr>
        <w:t xml:space="preserve">认知</w:t>
      </w:r>
      <w:r>
        <w:rPr>
          <w:b/>
          <w:bCs/>
        </w:rPr>
        <w:t xml:space="preserve"> (C2)</w:t>
      </w:r>
      <w:r>
        <w:t xml:space="preserve"> </w:t>
      </w:r>
      <w:r>
        <w:rPr>
          <w:rFonts w:hint="eastAsia"/>
        </w:rPr>
        <w:t xml:space="preserve">描述肌肉骨骼系统解剖的中西医对应关系</w:t>
      </w:r>
      <w:r>
        <w:t xml:space="preserve"> </w:t>
      </w:r>
      <w:r>
        <w:t xml:space="preserve">2.</w:t>
      </w:r>
      <w:r>
        <w:t xml:space="preserve"> </w:t>
      </w:r>
      <w:r>
        <w:rPr>
          <w:rFonts w:hint="eastAsia"/>
          <w:b/>
          <w:bCs/>
        </w:rPr>
        <w:t xml:space="preserve">认知</w:t>
      </w:r>
      <w:r>
        <w:rPr>
          <w:b/>
          <w:bCs/>
        </w:rPr>
        <w:t xml:space="preserve"> (C3)</w:t>
      </w:r>
      <w:r>
        <w:t xml:space="preserve"> </w:t>
      </w:r>
      <w:r>
        <w:rPr>
          <w:rFonts w:hint="eastAsia"/>
        </w:rPr>
        <w:t xml:space="preserve">解释常见肌骨疾患（颈椎病、肩周炎、腰椎间盘突出症、网球肘、膝关节痛）的病机与推拿原则</w:t>
      </w:r>
      <w:r>
        <w:t xml:space="preserve"> </w:t>
      </w:r>
      <w:r>
        <w:t xml:space="preserve">3.</w:t>
      </w:r>
      <w:r>
        <w:t xml:space="preserve"> </w:t>
      </w:r>
      <w:r>
        <w:rPr>
          <w:rFonts w:hint="eastAsia"/>
          <w:b/>
          <w:bCs/>
        </w:rPr>
        <w:t xml:space="preserve">认知</w:t>
      </w:r>
      <w:r>
        <w:rPr>
          <w:b/>
          <w:bCs/>
        </w:rPr>
        <w:t xml:space="preserve"> (C4)</w:t>
      </w:r>
      <w:r>
        <w:t xml:space="preserve"> </w:t>
      </w:r>
      <w:r>
        <w:rPr>
          <w:rFonts w:hint="eastAsia"/>
        </w:rPr>
        <w:t xml:space="preserve">分析肌骨推拿手法对不同组织（皮/筋膜/肌/腱/关节囊）的作用机理</w:t>
      </w:r>
      <w:r>
        <w:t xml:space="preserve"> </w:t>
      </w:r>
      <w:r>
        <w:t xml:space="preserve">4.</w:t>
      </w:r>
      <w:r>
        <w:t xml:space="preserve"> </w:t>
      </w:r>
      <w:r>
        <w:rPr>
          <w:rFonts w:hint="eastAsia"/>
          <w:b/>
          <w:bCs/>
        </w:rPr>
        <w:t xml:space="preserve">认知</w:t>
      </w:r>
      <w:r>
        <w:rPr>
          <w:b/>
          <w:bCs/>
        </w:rPr>
        <w:t xml:space="preserve"> (C3)</w:t>
      </w:r>
      <w:r>
        <w:t xml:space="preserve"> </w:t>
      </w:r>
      <w:r>
        <w:rPr>
          <w:rFonts w:hint="eastAsia"/>
        </w:rPr>
        <w:t xml:space="preserve">应用望诊、触诊、ROM</w:t>
      </w:r>
      <w:r>
        <w:t xml:space="preserve"> </w:t>
      </w:r>
      <w:r>
        <w:rPr>
          <w:rFonts w:hint="eastAsia"/>
        </w:rPr>
        <w:t xml:space="preserve">测试与特殊试验评估肌骨问题客户</w:t>
      </w:r>
      <w:r>
        <w:t xml:space="preserve"> </w:t>
      </w:r>
      <w:r>
        <w:t xml:space="preserve">5.</w:t>
      </w:r>
      <w:r>
        <w:t xml:space="preserve"> </w:t>
      </w:r>
      <w:r>
        <w:rPr>
          <w:rFonts w:hint="eastAsia"/>
          <w:b/>
          <w:bCs/>
        </w:rPr>
        <w:t xml:space="preserve">认知</w:t>
      </w:r>
      <w:r>
        <w:rPr>
          <w:b/>
          <w:bCs/>
        </w:rPr>
        <w:t xml:space="preserve"> (C4)</w:t>
      </w:r>
      <w:r>
        <w:t xml:space="preserve"> </w:t>
      </w:r>
      <w:r>
        <w:rPr>
          <w:rFonts w:hint="eastAsia"/>
        </w:rPr>
        <w:t xml:space="preserve">分析分部位手法（颈/肩/腰/肘/膝）的力度、速度、节奏差异</w:t>
      </w:r>
      <w:r>
        <w:t xml:space="preserve"> </w:t>
      </w:r>
      <w:r>
        <w:t xml:space="preserve">6.</w:t>
      </w:r>
      <w:r>
        <w:t xml:space="preserve"> </w:t>
      </w:r>
      <w:r>
        <w:rPr>
          <w:rFonts w:hint="eastAsia"/>
          <w:b/>
          <w:bCs/>
        </w:rPr>
        <w:t xml:space="preserve">认知</w:t>
      </w:r>
      <w:r>
        <w:rPr>
          <w:b/>
          <w:bCs/>
        </w:rPr>
        <w:t xml:space="preserve"> (C3)</w:t>
      </w:r>
      <w:r>
        <w:t xml:space="preserve"> </w:t>
      </w:r>
      <w:r>
        <w:rPr>
          <w:rFonts w:hint="eastAsia"/>
        </w:rPr>
        <w:t xml:space="preserve">阐述肌骨推拿绝对禁忌（急性炎症、骨折、骨质疏松、肿瘤、感染）与红旗征</w:t>
      </w:r>
      <w:r>
        <w:t xml:space="preserve"> </w:t>
      </w:r>
      <w:r>
        <w:t xml:space="preserve">7.</w:t>
      </w:r>
      <w:r>
        <w:t xml:space="preserve"> </w:t>
      </w:r>
      <w:r>
        <w:rPr>
          <w:rFonts w:hint="eastAsia"/>
          <w:b/>
          <w:bCs/>
        </w:rPr>
        <w:t xml:space="preserve">认知</w:t>
      </w:r>
      <w:r>
        <w:rPr>
          <w:b/>
          <w:bCs/>
        </w:rPr>
        <w:t xml:space="preserve"> (C3)</w:t>
      </w:r>
      <w:r>
        <w:t xml:space="preserve"> </w:t>
      </w:r>
      <w:r>
        <w:rPr>
          <w:rFonts w:hint="eastAsia"/>
        </w:rPr>
        <w:t xml:space="preserve">描述服务后</w:t>
      </w:r>
      <w:r>
        <w:t xml:space="preserve"> </w:t>
      </w:r>
      <w:r>
        <w:rPr>
          <w:rFonts w:hint="eastAsia"/>
        </w:rPr>
        <w:t xml:space="preserve">ROM/VAS/功能评估、居家康复指导与转介指征</w:t>
      </w:r>
      <w:r>
        <w:t xml:space="preserve"> </w:t>
      </w:r>
      <w:r>
        <w:t xml:space="preserve">8.</w:t>
      </w:r>
      <w:r>
        <w:t xml:space="preserve"> </w:t>
      </w:r>
      <w:r>
        <w:rPr>
          <w:rFonts w:hint="eastAsia"/>
          <w:b/>
          <w:bCs/>
        </w:rPr>
        <w:t xml:space="preserve">态度</w:t>
      </w:r>
      <w:r>
        <w:rPr>
          <w:b/>
          <w:bCs/>
        </w:rPr>
        <w:t xml:space="preserve"> (A2)</w:t>
      </w:r>
      <w:r>
        <w:t xml:space="preserve"> </w:t>
      </w:r>
      <w:r>
        <w:rPr>
          <w:rFonts w:hint="eastAsia"/>
        </w:rPr>
        <w:t xml:space="preserve">表现专业、稳定、尊重隐私</w:t>
      </w:r>
      <w:r>
        <w:t xml:space="preserve"> </w:t>
      </w:r>
      <w:r>
        <w:t xml:space="preserve">9.</w:t>
      </w:r>
      <w:r>
        <w:t xml:space="preserve"> </w:t>
      </w:r>
      <w:r>
        <w:rPr>
          <w:rFonts w:hint="eastAsia"/>
          <w:b/>
          <w:bCs/>
        </w:rPr>
        <w:t xml:space="preserve">安全</w:t>
      </w:r>
      <w:r>
        <w:rPr>
          <w:b/>
          <w:bCs/>
        </w:rPr>
        <w:t xml:space="preserve"> (A3)</w:t>
      </w:r>
      <w:r>
        <w:t xml:space="preserve"> </w:t>
      </w:r>
      <w:r>
        <w:rPr>
          <w:rFonts w:hint="eastAsia"/>
        </w:rPr>
        <w:t xml:space="preserve">遵守</w:t>
      </w:r>
      <w:r>
        <w:t xml:space="preserve"> OSHA 1994、T&amp;CM Act 2013 </w:t>
      </w:r>
      <w:r>
        <w:rPr>
          <w:rFonts w:hint="eastAsia"/>
        </w:rPr>
        <w:t xml:space="preserve">与</w:t>
      </w:r>
      <w:r>
        <w:t xml:space="preserve"> MOH </w:t>
      </w:r>
      <w:r>
        <w:rPr>
          <w:rFonts w:hint="eastAsia"/>
        </w:rPr>
        <w:t xml:space="preserve">伦理规范</w:t>
      </w:r>
    </w:p>
    <w:bookmarkEnd w:id="850"/>
    <w:bookmarkStart w:id="851" w:name="三教学方法-delivery-mode-6"/>
    <w:p>
      <w:pPr>
        <w:pStyle w:val="Heading5"/>
      </w:pPr>
      <w:r>
        <w:rPr>
          <w:rStyle w:val="SectionNumber"/>
        </w:rPr>
        <w:t xml:space="preserve">1.4.1.1.3</w:t>
      </w:r>
      <w:r>
        <w:tab/>
      </w:r>
      <w:r>
        <w:rPr>
          <w:rFonts w:hint="eastAsia"/>
        </w:rPr>
        <w:t xml:space="preserve">三、教学方法</w:t>
      </w:r>
      <w:r>
        <w:t xml:space="preserve"> (Delivery Mode)</w:t>
      </w:r>
    </w:p>
    <w:p>
      <w:pPr>
        <w:pStyle w:val="FirstParagraph"/>
      </w:pPr>
      <w:r>
        <w:rPr>
          <w:rFonts w:hint="eastAsia"/>
        </w:rPr>
        <w:t xml:space="preserve">按</w:t>
      </w:r>
      <w:r>
        <w:t xml:space="preserve"> NOSS </w:t>
      </w:r>
      <w:r>
        <w:rPr>
          <w:rFonts w:hint="eastAsia"/>
        </w:rPr>
        <w:t xml:space="preserve">规定理论部分采用：</w:t>
      </w:r>
      <w:r>
        <w:rPr>
          <w:rFonts w:hint="eastAsia"/>
          <w:b/>
          <w:bCs/>
        </w:rPr>
        <w:t xml:space="preserve">讲授</w:t>
      </w:r>
      <w:r>
        <w:rPr>
          <w:b/>
          <w:bCs/>
        </w:rPr>
        <w:t xml:space="preserve"> (Lecture) / </w:t>
      </w:r>
      <w:r>
        <w:rPr>
          <w:rFonts w:hint="eastAsia"/>
          <w:b/>
          <w:bCs/>
        </w:rPr>
        <w:t xml:space="preserve">小组讨论</w:t>
      </w:r>
      <w:r>
        <w:rPr>
          <w:b/>
          <w:bCs/>
        </w:rPr>
        <w:t xml:space="preserve"> (Group Discussion) / </w:t>
      </w:r>
      <w:r>
        <w:rPr>
          <w:rFonts w:hint="eastAsia"/>
          <w:b/>
          <w:bCs/>
        </w:rPr>
        <w:t xml:space="preserve">视频示范</w:t>
      </w:r>
      <w:r>
        <w:rPr>
          <w:b/>
          <w:bCs/>
        </w:rPr>
        <w:t xml:space="preserve"> (Video) / </w:t>
      </w:r>
      <w:r>
        <w:rPr>
          <w:rFonts w:hint="eastAsia"/>
          <w:b/>
          <w:bCs/>
        </w:rPr>
        <w:t xml:space="preserve">案例研究</w:t>
      </w:r>
      <w:r>
        <w:rPr>
          <w:b/>
          <w:bCs/>
        </w:rPr>
        <w:t xml:space="preserve"> (Case Study) / </w:t>
      </w:r>
      <w:r>
        <w:rPr>
          <w:rFonts w:hint="eastAsia"/>
          <w:b/>
          <w:bCs/>
        </w:rPr>
        <w:t xml:space="preserve">角色扮演</w:t>
      </w:r>
      <w:r>
        <w:rPr>
          <w:b/>
          <w:bCs/>
        </w:rPr>
        <w:t xml:space="preserve"> (Role-play)</w:t>
      </w:r>
    </w:p>
    <w:bookmarkEnd w:id="851"/>
    <w:bookmarkStart w:id="852" w:name="四教具-teaching-aids-3"/>
    <w:p>
      <w:pPr>
        <w:pStyle w:val="Heading5"/>
      </w:pPr>
      <w:r>
        <w:rPr>
          <w:rStyle w:val="SectionNumber"/>
        </w:rPr>
        <w:t xml:space="preserve">1.4.1.1.4</w:t>
      </w:r>
      <w:r>
        <w:tab/>
      </w:r>
      <w:r>
        <w:rPr>
          <w:rFonts w:hint="eastAsia"/>
        </w:rPr>
        <w:t xml:space="preserve">四、教具</w:t>
      </w:r>
      <w:r>
        <w:t xml:space="preserve"> (Teaching Aids)</w:t>
      </w:r>
    </w:p>
    <w:tbl>
      <w:tblPr>
        <w:tblStyle w:val="Table"/>
        <w:tblW w:type="auto" w:w="0"/>
        <w:tblLook w:firstRow="1" w:lastRow="0" w:firstColumn="0" w:lastColumn="0" w:noHBand="0" w:noVBand="0" w:val="0020"/>
        <w:tblBorders>
          <w:top w:val="single" w:sz="12" w:color="7F7F7F"/>
          <w:bottom w:val="single" w:sz="12" w:color="7F7F7F"/>
          <w:insideH w:val="single" w:sz="6" w:color="7F7F7F"/>
          <w:left w:val="nil"/>
          <w:right w:val="nil"/>
          <w:insideV w:val="nil"/>
        </w:tblBorders>
      </w:tblPr>
      <w:tblGrid>
        <w:gridCol w:w="3960"/>
        <w:gridCol w:w="3960"/>
      </w:tblGrid>
      <w:tr>
        <w:trPr>
          <w:tblHeader w:val="on"/>
        </w:trPr>
        <w:tc>
          <w:tcPr>
            <w:shd w:val="clear" w:color="auto" w:fill="E7E6E6"/>
          </w:tcPr>
          <w:p>
            <w:pPr>
              <w:pStyle w:val="Compact"/>
            </w:pPr>
            <w:r>
              <w:rPr>
                <w:rFonts w:hint="eastAsia"/>
                <w:b/>
              </w:rPr>
              <w:t xml:space="preserve">项目</w:t>
            </w:r>
          </w:p>
        </w:tc>
        <w:tc>
          <w:tcPr>
            <w:shd w:val="clear" w:color="auto" w:fill="E7E6E6"/>
          </w:tcPr>
          <w:p>
            <w:pPr>
              <w:pStyle w:val="Compact"/>
            </w:pPr>
            <w:r>
              <w:rPr>
                <w:rFonts w:hint="eastAsia"/>
                <w:b/>
              </w:rPr>
              <w:t xml:space="preserve">用途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投影机</w:t>
            </w:r>
            <w:r>
              <w:t xml:space="preserve"> + PPT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主讲内容</w:t>
            </w:r>
          </w:p>
        </w:tc>
      </w:tr>
      <w:tr>
        <w:tc>
          <w:tcPr>
            <w:shd w:val="clear" w:color="auto" w:fill="F7F7F7"/>
          </w:tcPr>
          <w:p>
            <w:pPr>
              <w:pStyle w:val="Compact"/>
            </w:pPr>
            <w:r>
              <w:rPr>
                <w:rFonts w:hint="eastAsia"/>
              </w:rPr>
              <w:t xml:space="preserve">经络穴位挂图与人体骨骼模型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rPr>
                <w:rFonts w:hint="eastAsia"/>
              </w:rPr>
              <w:t xml:space="preserve">经络与解剖讲解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肌骨疾患示范视频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颈椎病、肩周炎、腰椎间盘、网球肘、膝痛案例</w:t>
            </w:r>
          </w:p>
        </w:tc>
      </w:tr>
      <w:tr>
        <w:tc>
          <w:tcPr>
            <w:shd w:val="clear" w:color="auto" w:fill="F7F7F7"/>
          </w:tcPr>
          <w:p>
            <w:pPr>
              <w:pStyle w:val="Compact"/>
            </w:pPr>
            <w:r>
              <w:rPr>
                <w:rFonts w:hint="eastAsia"/>
              </w:rPr>
              <w:t xml:space="preserve">推拿床（示范用）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rPr>
                <w:rFonts w:hint="eastAsia"/>
              </w:rPr>
              <w:t xml:space="preserve">体位与分部位手法演示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解剖图表与</w:t>
            </w:r>
            <w:r>
              <w:t xml:space="preserve"> ROM </w:t>
            </w:r>
            <w:r>
              <w:rPr>
                <w:rFonts w:hint="eastAsia"/>
              </w:rPr>
              <w:t xml:space="preserve">量角器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关节活动度讲解</w:t>
            </w:r>
          </w:p>
        </w:tc>
      </w:tr>
      <w:tr>
        <w:tc>
          <w:tcPr>
            <w:shd w:val="clear" w:color="auto" w:fill="F7F7F7"/>
          </w:tcPr>
          <w:p>
            <w:pPr>
              <w:pStyle w:val="Compact"/>
            </w:pPr>
            <w:r>
              <w:rPr>
                <w:rFonts w:hint="eastAsia"/>
              </w:rPr>
              <w:t xml:space="preserve">客户记录样本（肌骨版）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rPr>
                <w:rFonts w:hint="eastAsia"/>
              </w:rPr>
              <w:t xml:space="preserve">文件实例</w:t>
            </w:r>
          </w:p>
        </w:tc>
      </w:tr>
      <w:tr>
        <w:tc>
          <w:tcPr/>
          <w:p>
            <w:pPr>
              <w:pStyle w:val="Compact"/>
            </w:pPr>
            <w:r>
              <w:t xml:space="preserve">X </w:t>
            </w:r>
            <w:r>
              <w:rPr>
                <w:rFonts w:hint="eastAsia"/>
              </w:rPr>
              <w:t xml:space="preserve">光</w:t>
            </w:r>
            <w:r>
              <w:t xml:space="preserve"> / MRI </w:t>
            </w:r>
            <w:r>
              <w:rPr>
                <w:rFonts w:hint="eastAsia"/>
              </w:rPr>
              <w:t xml:space="preserve">影像教学片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影像识别教学（辅助判断转诊）</w:t>
            </w:r>
          </w:p>
        </w:tc>
      </w:tr>
      <w:tr>
        <w:tc>
          <w:tcPr>
            <w:shd w:val="clear" w:color="auto" w:fill="F7F7F7"/>
          </w:tcPr>
          <w:p>
            <w:pPr>
              <w:pStyle w:val="Compact"/>
            </w:pPr>
            <w:r>
              <w:t xml:space="preserve">VAS </w:t>
            </w:r>
            <w:r>
              <w:rPr>
                <w:rFonts w:hint="eastAsia"/>
              </w:rPr>
              <w:t xml:space="preserve">疼痛量表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rPr>
                <w:rFonts w:hint="eastAsia"/>
              </w:rPr>
              <w:t xml:space="preserve">客户反应评估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特殊试验示范工具</w:t>
            </w:r>
          </w:p>
        </w:tc>
        <w:tc>
          <w:tcPr/>
          <w:p>
            <w:pPr>
              <w:pStyle w:val="Compact"/>
            </w:pPr>
            <w:r>
              <w:t xml:space="preserve">Phalen、Tinel、Lasegue、Apley </w:t>
            </w:r>
            <w:r>
              <w:rPr>
                <w:rFonts w:hint="eastAsia"/>
              </w:rPr>
              <w:t xml:space="preserve">等</w:t>
            </w:r>
          </w:p>
        </w:tc>
      </w:tr>
    </w:tbl>
    <w:bookmarkEnd w:id="852"/>
    <w:bookmarkStart w:id="853" w:name="五120-小时教学进度安排-1"/>
    <w:p>
      <w:pPr>
        <w:pStyle w:val="Heading5"/>
      </w:pPr>
      <w:r>
        <w:rPr>
          <w:rStyle w:val="SectionNumber"/>
        </w:rPr>
        <w:t xml:space="preserve">1.4.1.1.5</w:t>
      </w:r>
      <w:r>
        <w:tab/>
      </w:r>
      <w:r>
        <w:rPr>
          <w:rFonts w:hint="eastAsia"/>
        </w:rPr>
        <w:t xml:space="preserve">五、120</w:t>
      </w:r>
      <w:r>
        <w:t xml:space="preserve"> </w:t>
      </w:r>
      <w:r>
        <w:rPr>
          <w:rFonts w:hint="eastAsia"/>
        </w:rPr>
        <w:t xml:space="preserve">小时教学进度安排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  <w:tblBorders>
          <w:top w:val="single" w:sz="12" w:color="7F7F7F"/>
          <w:bottom w:val="single" w:sz="12" w:color="7F7F7F"/>
          <w:insideH w:val="single" w:sz="6" w:color="7F7F7F"/>
          <w:left w:val="nil"/>
          <w:right w:val="nil"/>
          <w:insideV w:val="nil"/>
        </w:tblBorders>
      </w:tblPr>
      <w:tblGrid>
        <w:gridCol w:w="688"/>
        <w:gridCol w:w="860"/>
        <w:gridCol w:w="1549"/>
        <w:gridCol w:w="1033"/>
        <w:gridCol w:w="2410"/>
        <w:gridCol w:w="1377"/>
      </w:tblGrid>
      <w:tr>
        <w:trPr>
          <w:tblHeader w:val="on"/>
        </w:trPr>
        <w:tc>
          <w:tcPr>
            <w:shd w:val="clear" w:color="auto" w:fill="E7E6E6"/>
          </w:tcPr>
          <w:p>
            <w:pPr>
              <w:pStyle w:val="Compact"/>
              <w:jc w:val="right"/>
            </w:pPr>
            <w:r>
              <w:rPr>
                <w:rFonts w:hint="eastAsia"/>
                <w:b/>
              </w:rPr>
              <w:t xml:space="preserve">周</w:t>
            </w:r>
          </w:p>
        </w:tc>
        <w:tc>
          <w:tcPr>
            <w:shd w:val="clear" w:color="auto" w:fill="E7E6E6"/>
          </w:tcPr>
          <w:p>
            <w:pPr>
              <w:pStyle w:val="Compact"/>
              <w:jc w:val="right"/>
            </w:pPr>
            <w:r>
              <w:rPr>
                <w:rFonts w:hint="eastAsia"/>
                <w:b/>
              </w:rPr>
              <w:t xml:space="preserve">时数</w:t>
            </w:r>
          </w:p>
        </w:tc>
        <w:tc>
          <w:tcPr>
            <w:shd w:val="clear" w:color="auto" w:fill="E7E6E6"/>
          </w:tcPr>
          <w:p>
            <w:pPr>
              <w:pStyle w:val="Compact"/>
            </w:pPr>
            <w:r>
              <w:rPr>
                <w:rFonts w:hint="eastAsia"/>
                <w:b/>
              </w:rPr>
              <w:t xml:space="preserve">工作活动</w:t>
            </w:r>
          </w:p>
        </w:tc>
        <w:tc>
          <w:tcPr>
            <w:shd w:val="clear" w:color="auto" w:fill="E7E6E6"/>
          </w:tcPr>
          <w:p>
            <w:pPr>
              <w:pStyle w:val="Compact"/>
            </w:pPr>
            <w:r>
              <w:rPr>
                <w:rFonts w:hint="eastAsia"/>
                <w:b/>
              </w:rPr>
              <w:t xml:space="preserve">主题</w:t>
            </w:r>
          </w:p>
        </w:tc>
        <w:tc>
          <w:tcPr>
            <w:shd w:val="clear" w:color="auto" w:fill="E7E6E6"/>
          </w:tcPr>
          <w:p>
            <w:pPr>
              <w:pStyle w:val="Compact"/>
            </w:pPr>
            <w:r>
              <w:rPr>
                <w:rFonts w:hint="eastAsia"/>
                <w:b/>
              </w:rPr>
              <w:t xml:space="preserve">资料单/作业单</w:t>
            </w:r>
          </w:p>
        </w:tc>
        <w:tc>
          <w:tcPr>
            <w:shd w:val="clear" w:color="auto" w:fill="E7E6E6"/>
          </w:tcPr>
          <w:p>
            <w:pPr>
              <w:pStyle w:val="Compact"/>
            </w:pPr>
            <w:r>
              <w:rPr>
                <w:rFonts w:hint="eastAsia"/>
                <w:b/>
              </w:rPr>
              <w:t xml:space="preserve">教学法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6</w:t>
            </w:r>
          </w:p>
        </w:tc>
        <w:tc>
          <w:tcPr/>
          <w:p>
            <w:pPr>
              <w:pStyle w:val="Compact"/>
            </w:pPr>
            <w:r>
              <w:t xml:space="preserve">WA1</w:t>
            </w:r>
          </w:p>
        </w:tc>
        <w:tc>
          <w:tcPr/>
          <w:p>
            <w:pPr>
              <w:pStyle w:val="Compact"/>
            </w:pPr>
            <w:r>
              <w:t xml:space="preserve">C04 </w:t>
            </w:r>
            <w:r>
              <w:rPr>
                <w:rFonts w:hint="eastAsia"/>
              </w:rPr>
              <w:t xml:space="preserve">单元概述；肌骨推拿定位</w:t>
            </w:r>
          </w:p>
        </w:tc>
        <w:tc>
          <w:tcPr/>
          <w:p>
            <w:pPr>
              <w:pStyle w:val="Compact"/>
            </w:pPr>
            <w:r>
              <w:t xml:space="preserve">KP-01 §1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讲授</w:t>
            </w:r>
            <w:r>
              <w:t xml:space="preserve"> + </w:t>
            </w:r>
            <w:r>
              <w:rPr>
                <w:rFonts w:hint="eastAsia"/>
              </w:rPr>
              <w:t xml:space="preserve">讨论</w:t>
            </w:r>
          </w:p>
        </w:tc>
      </w:tr>
      <w:tr>
        <w:tc>
          <w:tcPr>
            <w:shd w:val="clear" w:color="auto" w:fill="F7F7F7"/>
          </w:tcPr>
          <w:p>
            <w:pPr>
              <w:pStyle w:val="Compact"/>
              <w:jc w:val="right"/>
            </w:pPr>
            <w:r>
              <w:t xml:space="preserve">2</w:t>
            </w:r>
          </w:p>
        </w:tc>
        <w:tc>
          <w:tcPr>
            <w:shd w:val="clear" w:color="auto" w:fill="F7F7F7"/>
          </w:tcPr>
          <w:p>
            <w:pPr>
              <w:pStyle w:val="Compact"/>
              <w:jc w:val="right"/>
            </w:pPr>
            <w:r>
              <w:t xml:space="preserve">6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t xml:space="preserve">WA1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rPr>
                <w:rFonts w:hint="eastAsia"/>
              </w:rPr>
              <w:t xml:space="preserve">肌肉骨骼系统解剖（中西医对应）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t xml:space="preserve">KP-01 §2–5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rPr>
                <w:rFonts w:hint="eastAsia"/>
              </w:rPr>
              <w:t xml:space="preserve">讲授</w:t>
            </w:r>
            <w:r>
              <w:t xml:space="preserve"> + </w:t>
            </w:r>
            <w:r>
              <w:rPr>
                <w:rFonts w:hint="eastAsia"/>
              </w:rPr>
              <w:t xml:space="preserve">模型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6</w:t>
            </w:r>
          </w:p>
        </w:tc>
        <w:tc>
          <w:tcPr/>
          <w:p>
            <w:pPr>
              <w:pStyle w:val="Compact"/>
            </w:pPr>
            <w:r>
              <w:t xml:space="preserve">WA1</w:t>
            </w:r>
          </w:p>
        </w:tc>
        <w:tc>
          <w:tcPr/>
          <w:p>
            <w:pPr>
              <w:pStyle w:val="Compact"/>
            </w:pPr>
            <w:r>
              <w:t xml:space="preserve">ROM </w:t>
            </w:r>
            <w:r>
              <w:rPr>
                <w:rFonts w:hint="eastAsia"/>
              </w:rPr>
              <w:t xml:space="preserve">概念与量角器使用</w:t>
            </w:r>
          </w:p>
        </w:tc>
        <w:tc>
          <w:tcPr/>
          <w:p>
            <w:pPr>
              <w:pStyle w:val="Compact"/>
            </w:pPr>
            <w:r>
              <w:t xml:space="preserve">KP-01 §6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讲授</w:t>
            </w:r>
            <w:r>
              <w:t xml:space="preserve"> + </w:t>
            </w:r>
            <w:r>
              <w:rPr>
                <w:rFonts w:hint="eastAsia"/>
              </w:rPr>
              <w:t xml:space="preserve">演示</w:t>
            </w:r>
          </w:p>
        </w:tc>
      </w:tr>
      <w:tr>
        <w:tc>
          <w:tcPr>
            <w:shd w:val="clear" w:color="auto" w:fill="F7F7F7"/>
          </w:tcPr>
          <w:p>
            <w:pPr>
              <w:pStyle w:val="Compact"/>
              <w:jc w:val="right"/>
            </w:pPr>
            <w:r>
              <w:t xml:space="preserve">4</w:t>
            </w:r>
          </w:p>
        </w:tc>
        <w:tc>
          <w:tcPr>
            <w:shd w:val="clear" w:color="auto" w:fill="F7F7F7"/>
          </w:tcPr>
          <w:p>
            <w:pPr>
              <w:pStyle w:val="Compact"/>
              <w:jc w:val="right"/>
            </w:pPr>
            <w:r>
              <w:t xml:space="preserve">6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t xml:space="preserve">WA1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rPr>
                <w:rFonts w:hint="eastAsia"/>
              </w:rPr>
              <w:t xml:space="preserve">软组织损伤分级</w:t>
            </w:r>
            <w:r>
              <w:t xml:space="preserve"> + </w:t>
            </w:r>
            <w:r>
              <w:rPr>
                <w:rFonts w:hint="eastAsia"/>
              </w:rPr>
              <w:t xml:space="preserve">解剖危险区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t xml:space="preserve">KP-01 §7–8 + KT-01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rPr>
                <w:rFonts w:hint="eastAsia"/>
              </w:rPr>
              <w:t xml:space="preserve">讲授</w:t>
            </w:r>
            <w:r>
              <w:t xml:space="preserve"> + </w:t>
            </w:r>
            <w:r>
              <w:rPr>
                <w:rFonts w:hint="eastAsia"/>
              </w:rPr>
              <w:t xml:space="preserve">习题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6</w:t>
            </w:r>
          </w:p>
        </w:tc>
        <w:tc>
          <w:tcPr/>
          <w:p>
            <w:pPr>
              <w:pStyle w:val="Compact"/>
            </w:pPr>
            <w:r>
              <w:t xml:space="preserve">WA1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肌骨四诊与评估：望/触/活动度/特殊试验</w:t>
            </w:r>
          </w:p>
        </w:tc>
        <w:tc>
          <w:tcPr/>
          <w:p>
            <w:pPr>
              <w:pStyle w:val="Compact"/>
            </w:pPr>
            <w:r>
              <w:t xml:space="preserve">KP-01 §9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讲授</w:t>
            </w:r>
            <w:r>
              <w:t xml:space="preserve"> + </w:t>
            </w:r>
            <w:r>
              <w:rPr>
                <w:rFonts w:hint="eastAsia"/>
              </w:rPr>
              <w:t xml:space="preserve">演示</w:t>
            </w:r>
          </w:p>
        </w:tc>
      </w:tr>
      <w:tr>
        <w:tc>
          <w:tcPr>
            <w:shd w:val="clear" w:color="auto" w:fill="F7F7F7"/>
          </w:tcPr>
          <w:p>
            <w:pPr>
              <w:pStyle w:val="Compact"/>
              <w:jc w:val="right"/>
            </w:pPr>
            <w:r>
              <w:t xml:space="preserve">6</w:t>
            </w:r>
          </w:p>
        </w:tc>
        <w:tc>
          <w:tcPr>
            <w:shd w:val="clear" w:color="auto" w:fill="F7F7F7"/>
          </w:tcPr>
          <w:p>
            <w:pPr>
              <w:pStyle w:val="Compact"/>
              <w:jc w:val="right"/>
            </w:pPr>
            <w:r>
              <w:t xml:space="preserve">6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t xml:space="preserve">WA1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rPr>
                <w:rFonts w:hint="eastAsia"/>
              </w:rPr>
              <w:t xml:space="preserve">红旗征与转诊指征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t xml:space="preserve">KT-01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rPr>
                <w:rFonts w:hint="eastAsia"/>
              </w:rPr>
              <w:t xml:space="preserve">案例讨论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6</w:t>
            </w:r>
          </w:p>
        </w:tc>
        <w:tc>
          <w:tcPr/>
          <w:p>
            <w:pPr>
              <w:pStyle w:val="Compact"/>
            </w:pPr>
            <w:r>
              <w:t xml:space="preserve">WA2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颈椎病：病机、分型、推拿原则</w:t>
            </w:r>
          </w:p>
        </w:tc>
        <w:tc>
          <w:tcPr/>
          <w:p>
            <w:pPr>
              <w:pStyle w:val="Compact"/>
            </w:pPr>
            <w:r>
              <w:t xml:space="preserve">KP-02 §1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讲授</w:t>
            </w:r>
            <w:r>
              <w:t xml:space="preserve"> + </w:t>
            </w:r>
            <w:r>
              <w:rPr>
                <w:rFonts w:hint="eastAsia"/>
              </w:rPr>
              <w:t xml:space="preserve">视频</w:t>
            </w:r>
          </w:p>
        </w:tc>
      </w:tr>
      <w:tr>
        <w:tc>
          <w:tcPr>
            <w:shd w:val="clear" w:color="auto" w:fill="F7F7F7"/>
          </w:tcPr>
          <w:p>
            <w:pPr>
              <w:pStyle w:val="Compact"/>
              <w:jc w:val="right"/>
            </w:pPr>
            <w:r>
              <w:t xml:space="preserve">8</w:t>
            </w:r>
          </w:p>
        </w:tc>
        <w:tc>
          <w:tcPr>
            <w:shd w:val="clear" w:color="auto" w:fill="F7F7F7"/>
          </w:tcPr>
          <w:p>
            <w:pPr>
              <w:pStyle w:val="Compact"/>
              <w:jc w:val="right"/>
            </w:pPr>
            <w:r>
              <w:t xml:space="preserve">6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t xml:space="preserve">WA2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rPr>
                <w:rFonts w:hint="eastAsia"/>
              </w:rPr>
              <w:t xml:space="preserve">颈部手法详解</w:t>
            </w:r>
            <w:r>
              <w:t xml:space="preserve"> + </w:t>
            </w:r>
            <w:r>
              <w:rPr>
                <w:rFonts w:hint="eastAsia"/>
              </w:rPr>
              <w:t xml:space="preserve">禁忌（椎动脉型慎用旋扳）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t xml:space="preserve">KP-02 §1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rPr>
                <w:rFonts w:hint="eastAsia"/>
              </w:rPr>
              <w:t xml:space="preserve">讲授</w:t>
            </w:r>
            <w:r>
              <w:t xml:space="preserve"> + </w:t>
            </w:r>
            <w:r>
              <w:rPr>
                <w:rFonts w:hint="eastAsia"/>
              </w:rPr>
              <w:t xml:space="preserve">演示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6</w:t>
            </w:r>
          </w:p>
        </w:tc>
        <w:tc>
          <w:tcPr/>
          <w:p>
            <w:pPr>
              <w:pStyle w:val="Compact"/>
            </w:pPr>
            <w:r>
              <w:t xml:space="preserve">WA2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肩周炎：病机、分期、推拿处理</w:t>
            </w:r>
          </w:p>
        </w:tc>
        <w:tc>
          <w:tcPr/>
          <w:p>
            <w:pPr>
              <w:pStyle w:val="Compact"/>
            </w:pPr>
            <w:r>
              <w:t xml:space="preserve">KP-02 §2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讲授</w:t>
            </w:r>
            <w:r>
              <w:t xml:space="preserve"> + </w:t>
            </w:r>
            <w:r>
              <w:rPr>
                <w:rFonts w:hint="eastAsia"/>
              </w:rPr>
              <w:t xml:space="preserve">视频</w:t>
            </w:r>
          </w:p>
        </w:tc>
      </w:tr>
      <w:tr>
        <w:tc>
          <w:tcPr>
            <w:shd w:val="clear" w:color="auto" w:fill="F7F7F7"/>
          </w:tcPr>
          <w:p>
            <w:pPr>
              <w:pStyle w:val="Compact"/>
              <w:jc w:val="right"/>
            </w:pPr>
            <w:r>
              <w:t xml:space="preserve">10</w:t>
            </w:r>
          </w:p>
        </w:tc>
        <w:tc>
          <w:tcPr>
            <w:shd w:val="clear" w:color="auto" w:fill="F7F7F7"/>
          </w:tcPr>
          <w:p>
            <w:pPr>
              <w:pStyle w:val="Compact"/>
              <w:jc w:val="right"/>
            </w:pPr>
            <w:r>
              <w:t xml:space="preserve">6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t xml:space="preserve">WA2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rPr>
                <w:rFonts w:hint="eastAsia"/>
              </w:rPr>
              <w:t xml:space="preserve">肩部手法详解（肩井/肩髃/肩髎）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t xml:space="preserve">KP-02 §2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rPr>
                <w:rFonts w:hint="eastAsia"/>
              </w:rPr>
              <w:t xml:space="preserve">讲授</w:t>
            </w:r>
            <w:r>
              <w:t xml:space="preserve"> + </w:t>
            </w:r>
            <w:r>
              <w:rPr>
                <w:rFonts w:hint="eastAsia"/>
              </w:rPr>
              <w:t xml:space="preserve">演示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11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6</w:t>
            </w:r>
          </w:p>
        </w:tc>
        <w:tc>
          <w:tcPr/>
          <w:p>
            <w:pPr>
              <w:pStyle w:val="Compact"/>
            </w:pPr>
            <w:r>
              <w:t xml:space="preserve">WA2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腰椎间盘突出症（非急性期）+</w:t>
            </w:r>
            <w:r>
              <w:t xml:space="preserve"> </w:t>
            </w:r>
            <w:r>
              <w:rPr>
                <w:rFonts w:hint="eastAsia"/>
              </w:rPr>
              <w:t xml:space="preserve">腰肌劳损</w:t>
            </w:r>
          </w:p>
        </w:tc>
        <w:tc>
          <w:tcPr/>
          <w:p>
            <w:pPr>
              <w:pStyle w:val="Compact"/>
            </w:pPr>
            <w:r>
              <w:t xml:space="preserve">KP-02 §3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讲授</w:t>
            </w:r>
            <w:r>
              <w:t xml:space="preserve"> + </w:t>
            </w:r>
            <w:r>
              <w:rPr>
                <w:rFonts w:hint="eastAsia"/>
              </w:rPr>
              <w:t xml:space="preserve">视频</w:t>
            </w:r>
          </w:p>
        </w:tc>
      </w:tr>
      <w:tr>
        <w:tc>
          <w:tcPr>
            <w:shd w:val="clear" w:color="auto" w:fill="F7F7F7"/>
          </w:tcPr>
          <w:p>
            <w:pPr>
              <w:pStyle w:val="Compact"/>
              <w:jc w:val="right"/>
            </w:pPr>
            <w:r>
              <w:t xml:space="preserve">12</w:t>
            </w:r>
          </w:p>
        </w:tc>
        <w:tc>
          <w:tcPr>
            <w:shd w:val="clear" w:color="auto" w:fill="F7F7F7"/>
          </w:tcPr>
          <w:p>
            <w:pPr>
              <w:pStyle w:val="Compact"/>
              <w:jc w:val="right"/>
            </w:pPr>
            <w:r>
              <w:t xml:space="preserve">6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t xml:space="preserve">WA2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rPr>
                <w:rFonts w:hint="eastAsia"/>
              </w:rPr>
              <w:t xml:space="preserve">腰部手法详解；腰椎扳法的权责界限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t xml:space="preserve">KP-02 §3 + KT-02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rPr>
                <w:rFonts w:hint="eastAsia"/>
              </w:rPr>
              <w:t xml:space="preserve">讲授</w:t>
            </w:r>
            <w:r>
              <w:t xml:space="preserve"> + </w:t>
            </w:r>
            <w:r>
              <w:rPr>
                <w:rFonts w:hint="eastAsia"/>
              </w:rPr>
              <w:t xml:space="preserve">演示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13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6</w:t>
            </w:r>
          </w:p>
        </w:tc>
        <w:tc>
          <w:tcPr/>
          <w:p>
            <w:pPr>
              <w:pStyle w:val="Compact"/>
            </w:pPr>
            <w:r>
              <w:t xml:space="preserve">WA2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网球肘（肱骨外上髁炎）与推拿处理</w:t>
            </w:r>
          </w:p>
        </w:tc>
        <w:tc>
          <w:tcPr/>
          <w:p>
            <w:pPr>
              <w:pStyle w:val="Compact"/>
            </w:pPr>
            <w:r>
              <w:t xml:space="preserve">KP-02 §4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讲授</w:t>
            </w:r>
            <w:r>
              <w:t xml:space="preserve"> + </w:t>
            </w:r>
            <w:r>
              <w:rPr>
                <w:rFonts w:hint="eastAsia"/>
              </w:rPr>
              <w:t xml:space="preserve">案例</w:t>
            </w:r>
          </w:p>
        </w:tc>
      </w:tr>
      <w:tr>
        <w:tc>
          <w:tcPr>
            <w:shd w:val="clear" w:color="auto" w:fill="F7F7F7"/>
          </w:tcPr>
          <w:p>
            <w:pPr>
              <w:pStyle w:val="Compact"/>
              <w:jc w:val="right"/>
            </w:pPr>
            <w:r>
              <w:t xml:space="preserve">14</w:t>
            </w:r>
          </w:p>
        </w:tc>
        <w:tc>
          <w:tcPr>
            <w:shd w:val="clear" w:color="auto" w:fill="F7F7F7"/>
          </w:tcPr>
          <w:p>
            <w:pPr>
              <w:pStyle w:val="Compact"/>
              <w:jc w:val="right"/>
            </w:pPr>
            <w:r>
              <w:t xml:space="preserve">6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t xml:space="preserve">WA2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rPr>
                <w:rFonts w:hint="eastAsia"/>
              </w:rPr>
              <w:t xml:space="preserve">膝关节痛（髌骨软化/退行性）推拿处理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t xml:space="preserve">KP-02 §5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rPr>
                <w:rFonts w:hint="eastAsia"/>
              </w:rPr>
              <w:t xml:space="preserve">讲授</w:t>
            </w:r>
            <w:r>
              <w:t xml:space="preserve"> + </w:t>
            </w:r>
            <w:r>
              <w:rPr>
                <w:rFonts w:hint="eastAsia"/>
              </w:rPr>
              <w:t xml:space="preserve">案例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15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6</w:t>
            </w:r>
          </w:p>
        </w:tc>
        <w:tc>
          <w:tcPr/>
          <w:p>
            <w:pPr>
              <w:pStyle w:val="Compact"/>
            </w:pPr>
            <w:r>
              <w:t xml:space="preserve">WA2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分部位手法综合训练：颈-肩-腰-肘-膝流程</w:t>
            </w:r>
          </w:p>
        </w:tc>
        <w:tc>
          <w:tcPr/>
          <w:p>
            <w:pPr>
              <w:pStyle w:val="Compact"/>
            </w:pPr>
            <w:r>
              <w:t xml:space="preserve">KP-02 §6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讲授</w:t>
            </w:r>
            <w:r>
              <w:t xml:space="preserve"> + </w:t>
            </w:r>
            <w:r>
              <w:rPr>
                <w:rFonts w:hint="eastAsia"/>
              </w:rPr>
              <w:t xml:space="preserve">综合</w:t>
            </w:r>
          </w:p>
        </w:tc>
      </w:tr>
      <w:tr>
        <w:tc>
          <w:tcPr>
            <w:shd w:val="clear" w:color="auto" w:fill="F7F7F7"/>
          </w:tcPr>
          <w:p>
            <w:pPr>
              <w:pStyle w:val="Compact"/>
              <w:jc w:val="right"/>
            </w:pPr>
            <w:r>
              <w:t xml:space="preserve">16</w:t>
            </w:r>
          </w:p>
        </w:tc>
        <w:tc>
          <w:tcPr>
            <w:shd w:val="clear" w:color="auto" w:fill="F7F7F7"/>
          </w:tcPr>
          <w:p>
            <w:pPr>
              <w:pStyle w:val="Compact"/>
              <w:jc w:val="right"/>
            </w:pPr>
            <w:r>
              <w:t xml:space="preserve">6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t xml:space="preserve">WA2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rPr>
                <w:rFonts w:hint="eastAsia"/>
              </w:rPr>
              <w:t xml:space="preserve">客户反应观察</w:t>
            </w:r>
            <w:r>
              <w:t xml:space="preserve"> + </w:t>
            </w:r>
            <w:r>
              <w:rPr>
                <w:rFonts w:hint="eastAsia"/>
              </w:rPr>
              <w:t xml:space="preserve">紧急情况识别处置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t xml:space="preserve">KP-02 §7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rPr>
                <w:rFonts w:hint="eastAsia"/>
              </w:rPr>
              <w:t xml:space="preserve">讲授</w:t>
            </w:r>
            <w:r>
              <w:t xml:space="preserve"> + </w:t>
            </w:r>
            <w:r>
              <w:rPr>
                <w:rFonts w:hint="eastAsia"/>
              </w:rPr>
              <w:t xml:space="preserve">角色扮演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17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6</w:t>
            </w:r>
          </w:p>
        </w:tc>
        <w:tc>
          <w:tcPr/>
          <w:p>
            <w:pPr>
              <w:pStyle w:val="Compact"/>
            </w:pPr>
            <w:r>
              <w:t xml:space="preserve">WA3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功能性评估：ROM/VAS/日常活动三指标</w:t>
            </w:r>
          </w:p>
        </w:tc>
        <w:tc>
          <w:tcPr/>
          <w:p>
            <w:pPr>
              <w:pStyle w:val="Compact"/>
            </w:pPr>
            <w:r>
              <w:t xml:space="preserve">KP-03 §1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讲授</w:t>
            </w:r>
            <w:r>
              <w:t xml:space="preserve"> + </w:t>
            </w:r>
            <w:r>
              <w:rPr>
                <w:rFonts w:hint="eastAsia"/>
              </w:rPr>
              <w:t xml:space="preserve">演示</w:t>
            </w:r>
          </w:p>
        </w:tc>
      </w:tr>
      <w:tr>
        <w:tc>
          <w:tcPr>
            <w:shd w:val="clear" w:color="auto" w:fill="F7F7F7"/>
          </w:tcPr>
          <w:p>
            <w:pPr>
              <w:pStyle w:val="Compact"/>
              <w:jc w:val="right"/>
            </w:pPr>
            <w:r>
              <w:t xml:space="preserve">18</w:t>
            </w:r>
          </w:p>
        </w:tc>
        <w:tc>
          <w:tcPr>
            <w:shd w:val="clear" w:color="auto" w:fill="F7F7F7"/>
          </w:tcPr>
          <w:p>
            <w:pPr>
              <w:pStyle w:val="Compact"/>
              <w:jc w:val="right"/>
            </w:pPr>
            <w:r>
              <w:t xml:space="preserve">6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t xml:space="preserve">WA3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rPr>
                <w:rFonts w:hint="eastAsia"/>
              </w:rPr>
              <w:t xml:space="preserve">居家康复指导：拉伸、功能训练、姿势教育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t xml:space="preserve">KP-03 §2 + KT-03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rPr>
                <w:rFonts w:hint="eastAsia"/>
              </w:rPr>
              <w:t xml:space="preserve">讲授</w:t>
            </w:r>
            <w:r>
              <w:t xml:space="preserve"> + </w:t>
            </w:r>
            <w:r>
              <w:rPr>
                <w:rFonts w:hint="eastAsia"/>
              </w:rPr>
              <w:t xml:space="preserve">演示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19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6</w:t>
            </w:r>
          </w:p>
        </w:tc>
        <w:tc>
          <w:tcPr/>
          <w:p>
            <w:pPr>
              <w:pStyle w:val="Compact"/>
            </w:pPr>
            <w:r>
              <w:t xml:space="preserve">WA3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转介</w:t>
            </w:r>
            <w:r>
              <w:t xml:space="preserve"> </w:t>
            </w:r>
            <w:r>
              <w:rPr>
                <w:rFonts w:hint="eastAsia"/>
              </w:rPr>
              <w:t xml:space="preserve">SOP；MOH</w:t>
            </w:r>
            <w:r>
              <w:t xml:space="preserve"> </w:t>
            </w:r>
            <w:r>
              <w:rPr>
                <w:rFonts w:hint="eastAsia"/>
              </w:rPr>
              <w:t xml:space="preserve">记录管理；档案更新</w:t>
            </w:r>
          </w:p>
        </w:tc>
        <w:tc>
          <w:tcPr/>
          <w:p>
            <w:pPr>
              <w:pStyle w:val="Compact"/>
            </w:pPr>
            <w:r>
              <w:t xml:space="preserve">KP-03 §3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讲授</w:t>
            </w:r>
            <w:r>
              <w:t xml:space="preserve"> + </w:t>
            </w:r>
            <w:r>
              <w:rPr>
                <w:rFonts w:hint="eastAsia"/>
              </w:rPr>
              <w:t xml:space="preserve">习题</w:t>
            </w:r>
          </w:p>
        </w:tc>
      </w:tr>
      <w:tr>
        <w:tc>
          <w:tcPr>
            <w:shd w:val="clear" w:color="auto" w:fill="F7F7F7"/>
          </w:tcPr>
          <w:p>
            <w:pPr>
              <w:pStyle w:val="Compact"/>
              <w:jc w:val="right"/>
            </w:pPr>
            <w:r>
              <w:t xml:space="preserve">20</w:t>
            </w:r>
          </w:p>
        </w:tc>
        <w:tc>
          <w:tcPr>
            <w:shd w:val="clear" w:color="auto" w:fill="F7F7F7"/>
          </w:tcPr>
          <w:p>
            <w:pPr>
              <w:pStyle w:val="Compact"/>
              <w:jc w:val="right"/>
            </w:pPr>
            <w:r>
              <w:t xml:space="preserve">6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rPr>
                <w:rFonts w:hint="eastAsia"/>
              </w:rPr>
              <w:t xml:space="preserve">评估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rPr>
                <w:rFonts w:hint="eastAsia"/>
              </w:rPr>
              <w:t xml:space="preserve">综合复习</w:t>
            </w:r>
            <w:r>
              <w:t xml:space="preserve"> + KA </w:t>
            </w:r>
            <w:r>
              <w:rPr>
                <w:rFonts w:hint="eastAsia"/>
              </w:rPr>
              <w:t xml:space="preserve">知识评估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rPr>
                <w:rFonts w:hint="eastAsia"/>
              </w:rPr>
              <w:t xml:space="preserve">复习</w:t>
            </w:r>
            <w:r>
              <w:t xml:space="preserve"> + KA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rPr>
                <w:rFonts w:hint="eastAsia"/>
              </w:rPr>
              <w:t xml:space="preserve">复习</w:t>
            </w:r>
            <w:r>
              <w:t xml:space="preserve"> + </w:t>
            </w:r>
            <w:r>
              <w:rPr>
                <w:rFonts w:hint="eastAsia"/>
              </w:rPr>
              <w:t xml:space="preserve">笔试</w:t>
            </w:r>
          </w:p>
        </w:tc>
      </w:tr>
    </w:tbl>
    <w:p>
      <w:pPr>
        <w:pStyle w:val="BodyText"/>
      </w:pPr>
      <w:r>
        <w:rPr>
          <w:rFonts w:hint="eastAsia"/>
          <w:b/>
          <w:bCs/>
        </w:rPr>
        <w:t xml:space="preserve">合计：20</w:t>
      </w:r>
      <w:r>
        <w:rPr>
          <w:b/>
          <w:bCs/>
        </w:rPr>
        <w:t xml:space="preserve"> </w:t>
      </w:r>
      <w:r>
        <w:rPr>
          <w:rFonts w:hint="eastAsia"/>
          <w:b/>
          <w:bCs/>
        </w:rPr>
        <w:t xml:space="preserve">周</w:t>
      </w:r>
      <w:r>
        <w:rPr>
          <w:b/>
          <w:bCs/>
        </w:rPr>
        <w:t xml:space="preserve"> × 6 </w:t>
      </w:r>
      <w:r>
        <w:rPr>
          <w:rFonts w:hint="eastAsia"/>
          <w:b/>
          <w:bCs/>
        </w:rPr>
        <w:t xml:space="preserve">小时</w:t>
      </w:r>
      <w:r>
        <w:rPr>
          <w:b/>
          <w:bCs/>
        </w:rPr>
        <w:t xml:space="preserve"> = 120 </w:t>
      </w:r>
      <w:r>
        <w:rPr>
          <w:rFonts w:hint="eastAsia"/>
          <w:b/>
          <w:bCs/>
        </w:rPr>
        <w:t xml:space="preserve">小时</w:t>
      </w:r>
    </w:p>
    <w:bookmarkEnd w:id="853"/>
    <w:bookmarkStart w:id="854" w:name="六评估方法-assessment-methods-5"/>
    <w:p>
      <w:pPr>
        <w:pStyle w:val="Heading5"/>
      </w:pPr>
      <w:r>
        <w:rPr>
          <w:rStyle w:val="SectionNumber"/>
        </w:rPr>
        <w:t xml:space="preserve">1.4.1.1.6</w:t>
      </w:r>
      <w:r>
        <w:tab/>
      </w:r>
      <w:r>
        <w:rPr>
          <w:rFonts w:hint="eastAsia"/>
        </w:rPr>
        <w:t xml:space="preserve">六、评估方法</w:t>
      </w:r>
      <w:r>
        <w:t xml:space="preserve"> (Assessment Methods)</w:t>
      </w:r>
    </w:p>
    <w:tbl>
      <w:tblPr>
        <w:tblStyle w:val="Table"/>
        <w:tblW w:type="auto" w:w="0"/>
        <w:tblLook w:firstRow="1" w:lastRow="0" w:firstColumn="0" w:lastColumn="0" w:noHBand="0" w:noVBand="0" w:val="0020"/>
        <w:tblBorders>
          <w:top w:val="single" w:sz="12" w:color="7F7F7F"/>
          <w:bottom w:val="single" w:sz="12" w:color="7F7F7F"/>
          <w:insideH w:val="single" w:sz="6" w:color="7F7F7F"/>
          <w:left w:val="nil"/>
          <w:right w:val="nil"/>
          <w:insideV w:val="nil"/>
        </w:tblBorders>
      </w:tblPr>
      <w:tblGrid>
        <w:gridCol w:w="2640"/>
        <w:gridCol w:w="2640"/>
        <w:gridCol w:w="2640"/>
      </w:tblGrid>
      <w:tr>
        <w:trPr>
          <w:tblHeader w:val="on"/>
        </w:trPr>
        <w:tc>
          <w:tcPr>
            <w:shd w:val="clear" w:color="auto" w:fill="E7E6E6"/>
          </w:tcPr>
          <w:p>
            <w:pPr>
              <w:pStyle w:val="Compact"/>
            </w:pPr>
            <w:r>
              <w:rPr>
                <w:rFonts w:hint="eastAsia"/>
                <w:b/>
              </w:rPr>
              <w:t xml:space="preserve">评估方式</w:t>
            </w:r>
          </w:p>
        </w:tc>
        <w:tc>
          <w:tcPr>
            <w:shd w:val="clear" w:color="auto" w:fill="E7E6E6"/>
          </w:tcPr>
          <w:p>
            <w:pPr>
              <w:pStyle w:val="Compact"/>
              <w:jc w:val="right"/>
            </w:pPr>
            <w:r>
              <w:rPr>
                <w:rFonts w:hint="eastAsia"/>
                <w:b/>
              </w:rPr>
              <w:t xml:space="preserve">占比</w:t>
            </w:r>
          </w:p>
        </w:tc>
        <w:tc>
          <w:tcPr>
            <w:shd w:val="clear" w:color="auto" w:fill="E7E6E6"/>
          </w:tcPr>
          <w:p>
            <w:pPr>
              <w:pStyle w:val="Compact"/>
            </w:pPr>
            <w:r>
              <w:rPr>
                <w:rFonts w:hint="eastAsia"/>
                <w:b/>
              </w:rPr>
              <w:t xml:space="preserve">说明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课堂作业</w:t>
            </w:r>
            <w:r>
              <w:t xml:space="preserve"> (KT-01 </w:t>
            </w:r>
            <w:r>
              <w:rPr>
                <w:rFonts w:hint="eastAsia"/>
              </w:rPr>
              <w:t xml:space="preserve">至</w:t>
            </w:r>
            <w:r>
              <w:t xml:space="preserve"> KT-03)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30%</w:t>
            </w:r>
          </w:p>
        </w:tc>
        <w:tc>
          <w:tcPr/>
          <w:p>
            <w:pPr>
              <w:pStyle w:val="Compact"/>
            </w:pPr>
            <w:r>
              <w:t xml:space="preserve">3 </w:t>
            </w:r>
            <w:r>
              <w:rPr>
                <w:rFonts w:hint="eastAsia"/>
              </w:rPr>
              <w:t xml:space="preserve">份合并计分</w:t>
            </w:r>
          </w:p>
        </w:tc>
      </w:tr>
      <w:tr>
        <w:tc>
          <w:tcPr>
            <w:shd w:val="clear" w:color="auto" w:fill="F7F7F7"/>
          </w:tcPr>
          <w:p>
            <w:pPr>
              <w:pStyle w:val="Compact"/>
            </w:pPr>
            <w:r>
              <w:rPr>
                <w:rFonts w:hint="eastAsia"/>
              </w:rPr>
              <w:t xml:space="preserve">模拟测验</w:t>
            </w:r>
          </w:p>
        </w:tc>
        <w:tc>
          <w:tcPr>
            <w:shd w:val="clear" w:color="auto" w:fill="F7F7F7"/>
          </w:tcPr>
          <w:p>
            <w:pPr>
              <w:pStyle w:val="Compact"/>
              <w:jc w:val="right"/>
            </w:pPr>
            <w:r>
              <w:t xml:space="preserve">10%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rPr>
                <w:rFonts w:hint="eastAsia"/>
              </w:rPr>
              <w:t xml:space="preserve">第</w:t>
            </w:r>
            <w:r>
              <w:t xml:space="preserve"> 19 </w:t>
            </w:r>
            <w:r>
              <w:rPr>
                <w:rFonts w:hint="eastAsia"/>
              </w:rPr>
              <w:t xml:space="preserve">周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知识评估</w:t>
            </w:r>
            <w:r>
              <w:t xml:space="preserve"> (KA)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60%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综合理论考试</w:t>
            </w:r>
          </w:p>
        </w:tc>
      </w:tr>
      <w:tr>
        <w:tc>
          <w:tcPr>
            <w:shd w:val="clear" w:color="auto" w:fill="F7F7F7"/>
          </w:tcPr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理论合格线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rPr>
                <w:b/>
                <w:bCs/>
              </w:rPr>
              <w:t xml:space="preserve">≥ 70%</w:t>
            </w:r>
          </w:p>
        </w:tc>
      </w:tr>
    </w:tbl>
    <w:bookmarkEnd w:id="854"/>
    <w:bookmarkStart w:id="855" w:name="七参考资料-5"/>
    <w:p>
      <w:pPr>
        <w:pStyle w:val="Heading5"/>
      </w:pPr>
      <w:r>
        <w:rPr>
          <w:rStyle w:val="SectionNumber"/>
        </w:rPr>
        <w:t xml:space="preserve">1.4.1.1.7</w:t>
      </w:r>
      <w:r>
        <w:tab/>
      </w:r>
      <w:r>
        <w:rPr>
          <w:rFonts w:hint="eastAsia"/>
        </w:rPr>
        <w:t xml:space="preserve">七、参考资料</w:t>
      </w:r>
    </w:p>
    <w:p>
      <w:pPr>
        <w:pStyle w:val="Compact"/>
        <w:numPr>
          <w:ilvl w:val="0"/>
          <w:numId w:val="1418"/>
        </w:numPr>
      </w:pPr>
      <w:r>
        <w:t xml:space="preserve">KP-01 </w:t>
      </w:r>
      <w:r>
        <w:rPr>
          <w:rFonts w:hint="eastAsia"/>
        </w:rPr>
        <w:t xml:space="preserve">至</w:t>
      </w:r>
      <w:r>
        <w:t xml:space="preserve"> KP-03、KT-01 </w:t>
      </w:r>
      <w:r>
        <w:rPr>
          <w:rFonts w:hint="eastAsia"/>
        </w:rPr>
        <w:t xml:space="preserve">至</w:t>
      </w:r>
      <w:r>
        <w:t xml:space="preserve"> KT-03、00-cocu.md</w:t>
      </w:r>
    </w:p>
    <w:p>
      <w:pPr>
        <w:pStyle w:val="Compact"/>
        <w:numPr>
          <w:ilvl w:val="0"/>
          <w:numId w:val="1418"/>
        </w:numPr>
      </w:pPr>
      <w:r>
        <w:t xml:space="preserve">T&amp;CM Act 2013、OSHA 1994、MOH Code of Ethics 2007</w:t>
      </w:r>
    </w:p>
    <w:p>
      <w:pPr>
        <w:pStyle w:val="Compact"/>
        <w:numPr>
          <w:ilvl w:val="0"/>
          <w:numId w:val="1418"/>
        </w:numPr>
      </w:pPr>
      <w:r>
        <w:rPr>
          <w:rFonts w:hint="eastAsia"/>
        </w:rPr>
        <w:t xml:space="preserve">严隽陶《推拿学》（人卫版）</w:t>
      </w:r>
    </w:p>
    <w:p>
      <w:pPr>
        <w:pStyle w:val="Compact"/>
        <w:numPr>
          <w:ilvl w:val="0"/>
          <w:numId w:val="1418"/>
        </w:numPr>
      </w:pPr>
      <w:r>
        <w:t xml:space="preserve">China National Tuina Standard Textbook 13th Ed.</w:t>
      </w:r>
    </w:p>
    <w:p>
      <w:pPr>
        <w:pStyle w:val="Compact"/>
        <w:numPr>
          <w:ilvl w:val="0"/>
          <w:numId w:val="1418"/>
        </w:numPr>
      </w:pPr>
      <w:r>
        <w:t xml:space="preserve">WHO Standard Acupuncture Locations</w:t>
      </w:r>
    </w:p>
    <w:bookmarkEnd w:id="855"/>
    <w:bookmarkStart w:id="856" w:name="八安全与职业操守提示-5"/>
    <w:p>
      <w:pPr>
        <w:pStyle w:val="Heading5"/>
      </w:pPr>
      <w:r>
        <w:rPr>
          <w:rStyle w:val="SectionNumber"/>
        </w:rPr>
        <w:t xml:space="preserve">1.4.1.1.8</w:t>
      </w:r>
      <w:r>
        <w:tab/>
      </w:r>
      <w:r>
        <w:rPr>
          <w:rFonts w:hint="eastAsia"/>
        </w:rPr>
        <w:t xml:space="preserve">八、安全与职业操守提示</w:t>
      </w:r>
    </w:p>
    <w:p>
      <w:pPr>
        <w:pStyle w:val="Compact"/>
        <w:numPr>
          <w:ilvl w:val="0"/>
          <w:numId w:val="1419"/>
        </w:numPr>
      </w:pPr>
      <w:r>
        <w:rPr>
          <w:rFonts w:hint="eastAsia"/>
        </w:rPr>
        <w:t xml:space="preserve">课堂演练用学员互相练习须签署模拟同意书</w:t>
      </w:r>
    </w:p>
    <w:p>
      <w:pPr>
        <w:pStyle w:val="Compact"/>
        <w:numPr>
          <w:ilvl w:val="0"/>
          <w:numId w:val="1419"/>
        </w:numPr>
      </w:pPr>
      <w:r>
        <w:rPr>
          <w:rFonts w:hint="eastAsia"/>
        </w:rPr>
        <w:t xml:space="preserve">异性配对须有第三方在场</w:t>
      </w:r>
    </w:p>
    <w:p>
      <w:pPr>
        <w:pStyle w:val="Compact"/>
        <w:numPr>
          <w:ilvl w:val="0"/>
          <w:numId w:val="1419"/>
        </w:numPr>
      </w:pPr>
      <w:r>
        <w:rPr>
          <w:rFonts w:hint="eastAsia"/>
        </w:rPr>
        <w:t xml:space="preserve">颈椎旋扳、腰椎斜扳为高风险手法，初级推拿师不得自行执行，仅在督导下观摩</w:t>
      </w:r>
    </w:p>
    <w:p>
      <w:pPr>
        <w:pStyle w:val="Compact"/>
        <w:numPr>
          <w:ilvl w:val="0"/>
          <w:numId w:val="1419"/>
        </w:numPr>
      </w:pPr>
      <w:r>
        <w:rPr>
          <w:rFonts w:hint="eastAsia"/>
        </w:rPr>
        <w:t xml:space="preserve">急性炎症</w:t>
      </w:r>
      <w:r>
        <w:t xml:space="preserve"> / </w:t>
      </w:r>
      <w:r>
        <w:rPr>
          <w:rFonts w:hint="eastAsia"/>
        </w:rPr>
        <w:t xml:space="preserve">骨折未愈</w:t>
      </w:r>
      <w:r>
        <w:t xml:space="preserve"> / </w:t>
      </w:r>
      <w:r>
        <w:rPr>
          <w:rFonts w:hint="eastAsia"/>
        </w:rPr>
        <w:t xml:space="preserve">骨质疏松严重</w:t>
      </w:r>
      <w:r>
        <w:t xml:space="preserve"> / </w:t>
      </w:r>
      <w:r>
        <w:rPr>
          <w:rFonts w:hint="eastAsia"/>
        </w:rPr>
        <w:t xml:space="preserve">肿瘤</w:t>
      </w:r>
      <w:r>
        <w:t xml:space="preserve"> / </w:t>
      </w:r>
      <w:r>
        <w:rPr>
          <w:rFonts w:hint="eastAsia"/>
        </w:rPr>
        <w:t xml:space="preserve">感染</w:t>
      </w:r>
      <w:r>
        <w:t xml:space="preserve"> — </w:t>
      </w:r>
      <w:r>
        <w:rPr>
          <w:rFonts w:hint="eastAsia"/>
        </w:rPr>
        <w:t xml:space="preserve">课堂讨论但禁止实操</w:t>
      </w:r>
    </w:p>
    <w:p>
      <w:pPr>
        <w:pStyle w:val="Compact"/>
        <w:numPr>
          <w:ilvl w:val="0"/>
          <w:numId w:val="1419"/>
        </w:numPr>
      </w:pPr>
      <w:r>
        <w:rPr>
          <w:rFonts w:hint="eastAsia"/>
        </w:rPr>
        <w:t xml:space="preserve">“红旗征”</w:t>
      </w:r>
      <w:r>
        <w:t xml:space="preserve"> </w:t>
      </w:r>
      <w:r>
        <w:rPr>
          <w:rFonts w:hint="eastAsia"/>
        </w:rPr>
        <w:t xml:space="preserve">客户题材不实操，转诊模拟即可</w:t>
      </w:r>
    </w:p>
    <w:p>
      <w:pPr>
        <w:pStyle w:val="Compact"/>
        <w:numPr>
          <w:ilvl w:val="0"/>
          <w:numId w:val="1419"/>
        </w:numPr>
      </w:pPr>
      <w:r>
        <w:rPr>
          <w:rFonts w:hint="eastAsia"/>
        </w:rPr>
        <w:t xml:space="preserve">严守</w:t>
      </w:r>
      <w:r>
        <w:t xml:space="preserve"> PDPA 2010</w:t>
      </w:r>
    </w:p>
    <w:p>
      <w:pPr>
        <w:pStyle w:val="Compact"/>
        <w:numPr>
          <w:ilvl w:val="0"/>
          <w:numId w:val="1419"/>
        </w:numPr>
      </w:pPr>
      <w:r>
        <w:rPr>
          <w:rFonts w:hint="eastAsia"/>
        </w:rPr>
        <w:t xml:space="preserve">推拿师身体力学</w:t>
      </w:r>
      <w:r>
        <w:t xml:space="preserve"> (Body Mechanics) </w:t>
      </w:r>
      <w:r>
        <w:rPr>
          <w:rFonts w:hint="eastAsia"/>
        </w:rPr>
        <w:t xml:space="preserve">每堂复习</w:t>
      </w:r>
    </w:p>
    <w:bookmarkEnd w:id="856"/>
    <w:bookmarkEnd w:id="857"/>
    <w:bookmarkEnd w:id="858"/>
    <w:bookmarkStart w:id="884" w:name="c04kp-01-information-sheet-1"/>
    <w:p>
      <w:pPr>
        <w:pStyle w:val="Heading3"/>
      </w:pPr>
      <w:bookmarkStart w:id="8048" w:name="_Toc_8048"/>
      <w:r>
        <w:rPr>
          <w:rStyle w:val="SectionNumber"/>
          <w:b/>
          <w:color w:val="1F3A68"/>
        </w:rPr>
        <w:t xml:space="preserve">1.4.2</w:t>
      </w:r>
      <w:r>
        <w:rPr>
          <w:b/>
          <w:color w:val="1F3A68"/>
        </w:rPr>
        <w:tab/>
      </w:r>
      <w:r>
        <w:rPr>
          <w:b/>
          <w:color w:val="1F3A68"/>
        </w:rPr>
        <w:t xml:space="preserve">[C04/KP-01] Information Sheet 1</w:t>
      </w:r>
      <w:bookmarkEnd w:id="8048"/>
    </w:p>
    <w:p>
      <w:pPr>
        <w:pStyle w:val="FirstParagraph"/>
      </w:pPr>
    </w:p>
    <w:p>
      <w:pPr>
        <w:pStyle w:val="BodyText"/>
      </w:pPr>
      <w:r>
        <w:t xml:space="preserve">JABATAN PEMBANGUNAN KEMAHIRAN (JPK)</w:t>
      </w:r>
      <w:r>
        <w:t xml:space="preserve"> </w:t>
      </w:r>
      <w:r>
        <w:t xml:space="preserve">TINGKAT 7-8, BLOK D4, KOMPLEKS D,</w:t>
      </w:r>
      <w:r>
        <w:t xml:space="preserve"> </w:t>
      </w:r>
      <w:r>
        <w:t xml:space="preserve">PUSAT PENTADBIRAN KERAJAAN PERSEKUTUAN,</w:t>
      </w:r>
      <w:r>
        <w:t xml:space="preserve"> </w:t>
      </w:r>
      <w:r>
        <w:t xml:space="preserve">62530 PUTRAJAYA</w:t>
      </w:r>
    </w:p>
    <w:bookmarkStart w:id="859" w:name="kertas-penerangan-10"/>
    <w:p>
      <w:pPr>
        <w:pStyle w:val="Heading5"/>
      </w:pPr>
      <w:r>
        <w:rPr>
          <w:rStyle w:val="SectionNumber"/>
        </w:rPr>
        <w:t xml:space="preserve">1.4.2.0.1</w:t>
      </w:r>
      <w:r>
        <w:tab/>
      </w:r>
      <w:r>
        <w:t xml:space="preserve">KERTAS PENERANGAN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  <w:tblBorders>
          <w:top w:val="single" w:sz="12" w:color="7F7F7F"/>
          <w:bottom w:val="single" w:sz="12" w:color="7F7F7F"/>
          <w:insideH w:val="single" w:sz="6" w:color="7F7F7F"/>
          <w:left w:val="nil"/>
          <w:right w:val="nil"/>
          <w:insideV w:val="nil"/>
        </w:tblBorders>
      </w:tblPr>
      <w:tblGrid>
        <w:gridCol w:w="3960"/>
        <w:gridCol w:w="3960"/>
      </w:tblGrid>
      <w:tr>
        <w:trPr>
          <w:tblHeader w:val="on"/>
        </w:trPr>
        <w:tc>
          <w:tcPr>
            <w:shd w:val="clear" w:color="auto" w:fill="E7E6E6"/>
          </w:tcPr>
          <w:p>
            <w:pPr>
              <w:pStyle w:val="Compact"/>
            </w:pPr>
            <w:r>
              <w:rPr>
                <w:b/>
              </w:rPr>
              <w:t xml:space="preserve">Medan</w:t>
            </w:r>
          </w:p>
        </w:tc>
        <w:tc>
          <w:tcPr>
            <w:shd w:val="clear" w:color="auto" w:fill="E7E6E6"/>
          </w:tcPr>
          <w:p>
            <w:pPr>
              <w:pStyle w:val="Compact"/>
            </w:pPr>
            <w:r>
              <w:rPr>
                <w:b/>
              </w:rPr>
              <w:t xml:space="preserve">Nilai</w:t>
            </w:r>
          </w:p>
        </w:tc>
      </w:tr>
      <w:tr>
        <w:tc>
          <w:tcPr/>
          <w:p>
            <w:pPr>
              <w:pStyle w:val="Compact"/>
            </w:pPr>
            <w:r>
              <w:t xml:space="preserve">KOD DAN NAMA PROGRAM</w:t>
            </w:r>
          </w:p>
        </w:tc>
        <w:tc>
          <w:tcPr/>
          <w:p>
            <w:pPr>
              <w:pStyle w:val="Compact"/>
            </w:pPr>
            <w:r>
              <w:t xml:space="preserve">MP-031-3:2016 PERKHIDMATAN TUINALOGI</w:t>
            </w:r>
          </w:p>
        </w:tc>
      </w:tr>
      <w:tr>
        <w:tc>
          <w:tcPr>
            <w:shd w:val="clear" w:color="auto" w:fill="F7F7F7"/>
          </w:tcPr>
          <w:p>
            <w:pPr>
              <w:pStyle w:val="Compact"/>
            </w:pPr>
            <w:r>
              <w:t xml:space="preserve">TAHAP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t xml:space="preserve">3</w:t>
            </w:r>
          </w:p>
        </w:tc>
      </w:tr>
      <w:tr>
        <w:tc>
          <w:tcPr/>
          <w:p>
            <w:pPr>
              <w:pStyle w:val="Compact"/>
            </w:pPr>
            <w:r>
              <w:t xml:space="preserve">KOD DAN TAJUK UNIT KOMPETENSI</w:t>
            </w:r>
          </w:p>
        </w:tc>
        <w:tc>
          <w:tcPr/>
          <w:p>
            <w:pPr>
              <w:pStyle w:val="Compact"/>
            </w:pPr>
            <w:r>
              <w:t xml:space="preserve">MP-031-3:2016-C04 TUINALOGY SERVICES POST-TREATMENT</w:t>
            </w:r>
          </w:p>
        </w:tc>
      </w:tr>
      <w:tr>
        <w:tc>
          <w:tcPr>
            <w:shd w:val="clear" w:color="auto" w:fill="F7F7F7"/>
          </w:tcPr>
          <w:p>
            <w:pPr>
              <w:pStyle w:val="Compact"/>
            </w:pPr>
            <w:r>
              <w:t xml:space="preserve">NO. DAN PERNYATAAN AKTIVITI KERJA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t xml:space="preserve">1. CARRY OUT POST-TREATMENT EVALUATION</w:t>
            </w:r>
            <w:r>
              <w:t xml:space="preserve">2. PROVIDE POST-TREATMENT ADVICE</w:t>
            </w:r>
            <w:r>
              <w:t xml:space="preserve">3. PERFORM AREA AND EQUIPMENT CLEANING</w:t>
            </w:r>
            <w:r>
              <w:t xml:space="preserve">4. RECORD POST-TREATMENT ACTIVITIES</w:t>
            </w:r>
          </w:p>
        </w:tc>
      </w:tr>
      <w:tr>
        <w:tc>
          <w:tcPr/>
          <w:p>
            <w:pPr>
              <w:pStyle w:val="Compact"/>
            </w:pPr>
            <w:r>
              <w:t xml:space="preserve">NO. KOD</w:t>
            </w:r>
          </w:p>
        </w:tc>
        <w:tc>
          <w:tcPr/>
          <w:p>
            <w:pPr>
              <w:pStyle w:val="Compact"/>
            </w:pPr>
            <w:r>
              <w:t xml:space="preserve">MP-031-3:2016-C04/KP(1/3)</w:t>
            </w:r>
          </w:p>
        </w:tc>
      </w:tr>
      <w:tr>
        <w:tc>
          <w:tcPr>
            <w:shd w:val="clear" w:color="auto" w:fill="F7F7F7"/>
          </w:tcPr>
          <w:p>
            <w:pPr>
              <w:pStyle w:val="Compact"/>
            </w:pPr>
            <w:r>
              <w:t xml:space="preserve">Muka Surat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t xml:space="preserve">1/1</w:t>
            </w:r>
          </w:p>
        </w:tc>
      </w:tr>
      <w:tr>
        <w:tc>
          <w:tcPr/>
          <w:p>
            <w:pPr>
              <w:pStyle w:val="Compact"/>
            </w:pPr>
            <w:r>
              <w:t xml:space="preserve">WARNA KERTAS</w:t>
            </w:r>
          </w:p>
        </w:tc>
        <w:tc>
          <w:tcPr/>
          <w:p>
            <w:pPr>
              <w:pStyle w:val="Compact"/>
            </w:pPr>
            <w:r>
              <w:t xml:space="preserve">PUTIH (White)</w:t>
            </w:r>
          </w:p>
        </w:tc>
      </w:tr>
    </w:tbl>
    <w:p>
      <w:pPr>
        <w:pStyle w:val="BodyText"/>
      </w:pPr>
      <w:r>
        <w:rPr>
          <w:b/>
          <w:bCs/>
        </w:rPr>
        <w:t xml:space="preserve">TAJUK:</w:t>
      </w:r>
      <w:r>
        <w:t xml:space="preserve"> </w:t>
      </w:r>
      <w:r>
        <w:rPr>
          <w:rFonts w:hint="eastAsia"/>
        </w:rPr>
        <w:t xml:space="preserve">资料单</w:t>
      </w:r>
      <w:r>
        <w:t xml:space="preserve"> </w:t>
      </w:r>
      <w:r>
        <w:rPr>
          <w:rFonts w:hint="eastAsia"/>
        </w:rPr>
        <w:t xml:space="preserve">1：肌肉骨骼系统解剖（中西医结合）</w:t>
      </w:r>
    </w:p>
    <w:p>
      <w:pPr>
        <w:pStyle w:val="BodyText"/>
      </w:pPr>
      <w:r>
        <w:rPr>
          <w:b/>
          <w:bCs/>
        </w:rPr>
        <w:t xml:space="preserve">TUJUAN:</w:t>
      </w:r>
      <w:r>
        <w:t xml:space="preserve"> </w:t>
      </w:r>
      <w:r>
        <w:t xml:space="preserve">&gt; ⚠️</w:t>
      </w:r>
      <w:r>
        <w:t xml:space="preserve"> </w:t>
      </w:r>
      <w:r>
        <w:rPr>
          <w:b/>
          <w:bCs/>
        </w:rPr>
        <w:t xml:space="preserve">Pregnancy Contraindication</w:t>
      </w:r>
      <w:r>
        <w:t xml:space="preserve"> </w:t>
      </w:r>
      <w:r>
        <w:t xml:space="preserve">— GB-21 </w:t>
      </w:r>
      <w:r>
        <w:rPr>
          <w:rFonts w:hint="eastAsia"/>
        </w:rPr>
        <w:t xml:space="preserve">(肩井/Jianjing)</w:t>
      </w:r>
      <w:r>
        <w:t xml:space="preserve"> mentioned in this document are forbidden during pregnancy at all trimesters per T&amp;CM Act 2013 Section 28. Do NOT apply to pregnant clients. See</w:t>
      </w:r>
      <w:r>
        <w:t xml:space="preserve"> </w:t>
      </w:r>
      <w:r>
        <w:rPr>
          <w:rStyle w:val="VerbatimChar"/>
        </w:rPr>
        <w:t xml:space="preserve">_reference/pregnancy-safety-reference.md</w:t>
      </w:r>
      <w:r>
        <w:t xml:space="preserve">.</w:t>
      </w:r>
    </w:p>
    <w:bookmarkEnd w:id="859"/>
    <w:bookmarkStart w:id="883" w:name="资料单-1肌肉骨骼系统解剖中西医结合"/>
    <w:p>
      <w:pPr>
        <w:pStyle w:val="Heading4"/>
      </w:pPr>
      <w:r>
        <w:rPr>
          <w:rStyle w:val="SectionNumber"/>
        </w:rPr>
        <w:t xml:space="preserve">1.4.2.1</w:t>
      </w:r>
      <w:r>
        <w:tab/>
      </w:r>
      <w:r>
        <w:rPr>
          <w:rFonts w:hint="eastAsia"/>
        </w:rPr>
        <w:t xml:space="preserve">资料单</w:t>
      </w:r>
      <w:r>
        <w:t xml:space="preserve"> </w:t>
      </w:r>
      <w:r>
        <w:rPr>
          <w:rFonts w:hint="eastAsia"/>
        </w:rPr>
        <w:t xml:space="preserve">1：肌肉骨骼系统解剖（中西医结合）</w:t>
      </w:r>
    </w:p>
    <w:p>
      <w:pPr>
        <w:pStyle w:val="BlockText"/>
      </w:pPr>
      <w:r>
        <w:t xml:space="preserve">⚠️</w:t>
      </w:r>
      <w:r>
        <w:t xml:space="preserve"> </w:t>
      </w:r>
      <w:r>
        <w:rPr>
          <w:b/>
          <w:bCs/>
        </w:rPr>
        <w:t xml:space="preserve">Pregnancy Contraindication</w:t>
      </w:r>
      <w:r>
        <w:t xml:space="preserve"> </w:t>
      </w:r>
      <w:r>
        <w:t xml:space="preserve">— GB-21 </w:t>
      </w:r>
      <w:r>
        <w:rPr>
          <w:rFonts w:hint="eastAsia"/>
        </w:rPr>
        <w:t xml:space="preserve">(肩井/Jianjing)</w:t>
      </w:r>
      <w:r>
        <w:t xml:space="preserve"> mentioned in this document are forbidden during pregnancy at all trimesters per T&amp;CM Act 2013 Section 28. Do NOT apply to pregnant clients. See</w:t>
      </w:r>
      <w:r>
        <w:t xml:space="preserve"> </w:t>
      </w:r>
      <w:r>
        <w:rPr>
          <w:rStyle w:val="VerbatimChar"/>
        </w:rPr>
        <w:t xml:space="preserve">_reference/pregnancy-safety-reference.md</w:t>
      </w:r>
      <w:r>
        <w:t xml:space="preserve">.</w:t>
      </w:r>
    </w:p>
    <w:bookmarkStart w:id="860" w:name="学习目标"/>
    <w:p>
      <w:pPr>
        <w:pStyle w:val="Heading5"/>
      </w:pPr>
      <w:r>
        <w:rPr>
          <w:rStyle w:val="SectionNumber"/>
        </w:rPr>
        <w:t xml:space="preserve">1.4.2.1.1</w:t>
      </w:r>
      <w:r>
        <w:tab/>
      </w:r>
      <w:r>
        <w:rPr>
          <w:rFonts w:hint="eastAsia"/>
        </w:rPr>
        <w:t xml:space="preserve">学习目标</w:t>
      </w:r>
    </w:p>
    <w:p>
      <w:pPr>
        <w:pStyle w:val="Compact"/>
        <w:numPr>
          <w:ilvl w:val="0"/>
          <w:numId w:val="1420"/>
        </w:numPr>
      </w:pPr>
      <w:r>
        <w:rPr>
          <w:rFonts w:hint="eastAsia"/>
        </w:rPr>
        <w:t xml:space="preserve">描述肌肉骨骼系统的主要组成结构</w:t>
      </w:r>
    </w:p>
    <w:p>
      <w:pPr>
        <w:pStyle w:val="Compact"/>
        <w:numPr>
          <w:ilvl w:val="0"/>
          <w:numId w:val="1420"/>
        </w:numPr>
      </w:pPr>
      <w:r>
        <w:rPr>
          <w:rFonts w:hint="eastAsia"/>
        </w:rPr>
        <w:t xml:space="preserve">区分骨、关节、肌肉、肌腱、韧带的功能差异</w:t>
      </w:r>
    </w:p>
    <w:p>
      <w:pPr>
        <w:pStyle w:val="Compact"/>
        <w:numPr>
          <w:ilvl w:val="0"/>
          <w:numId w:val="1420"/>
        </w:numPr>
      </w:pPr>
      <w:r>
        <w:rPr>
          <w:rFonts w:hint="eastAsia"/>
        </w:rPr>
        <w:t xml:space="preserve">识别</w:t>
      </w:r>
      <w:r>
        <w:t xml:space="preserve"> TCM </w:t>
      </w:r>
      <w:r>
        <w:rPr>
          <w:rFonts w:hint="eastAsia"/>
        </w:rPr>
        <w:t xml:space="preserve">经络与西医肌肉骨骼系统的对应关系</w:t>
      </w:r>
    </w:p>
    <w:p>
      <w:pPr>
        <w:pStyle w:val="Compact"/>
        <w:numPr>
          <w:ilvl w:val="0"/>
          <w:numId w:val="1420"/>
        </w:numPr>
      </w:pPr>
      <w:r>
        <w:rPr>
          <w:rFonts w:hint="eastAsia"/>
        </w:rPr>
        <w:t xml:space="preserve">解释推拿手法作用于不同组织的机理</w:t>
      </w:r>
    </w:p>
    <w:bookmarkEnd w:id="860"/>
    <w:bookmarkStart w:id="864" w:name="肌肉骨骼系统概览-musculoskeletal-system-overview"/>
    <w:p>
      <w:pPr>
        <w:pStyle w:val="Heading5"/>
      </w:pPr>
      <w:r>
        <w:rPr>
          <w:rStyle w:val="SectionNumber"/>
        </w:rPr>
        <w:t xml:space="preserve">1.4.2.1.2</w:t>
      </w:r>
      <w:r>
        <w:tab/>
      </w:r>
      <w:r>
        <w:t xml:space="preserve">1. </w:t>
      </w:r>
      <w:r>
        <w:rPr>
          <w:rFonts w:hint="eastAsia"/>
        </w:rPr>
        <w:t xml:space="preserve">肌肉骨骼系统概览</w:t>
      </w:r>
      <w:r>
        <w:t xml:space="preserve"> / Musculoskeletal System Overview</w:t>
      </w:r>
    </w:p>
    <w:p>
      <w:pPr>
        <w:pStyle w:val="FirstParagraph"/>
      </w:pPr>
      <w:r>
        <w:rPr>
          <w:rFonts w:hint="eastAsia"/>
        </w:rPr>
        <w:t xml:space="preserve">肌肉骨骼系统（Musculoskeletal</w:t>
      </w:r>
      <w:r>
        <w:t xml:space="preserve"> </w:t>
      </w:r>
      <w:r>
        <w:rPr>
          <w:rFonts w:hint="eastAsia"/>
        </w:rPr>
        <w:t xml:space="preserve">System，简称</w:t>
      </w:r>
      <w:r>
        <w:t xml:space="preserve"> </w:t>
      </w:r>
      <w:r>
        <w:rPr>
          <w:rFonts w:hint="eastAsia"/>
        </w:rPr>
        <w:t xml:space="preserve">MSK）由</w:t>
      </w:r>
      <w:r>
        <w:t xml:space="preserve"> </w:t>
      </w:r>
      <w:r>
        <w:rPr>
          <w:rFonts w:hint="eastAsia"/>
          <w:b/>
          <w:bCs/>
        </w:rPr>
        <w:t xml:space="preserve">骨骼</w:t>
      </w:r>
      <w:r>
        <w:t xml:space="preserve">、</w:t>
      </w:r>
      <w:r>
        <w:rPr>
          <w:rFonts w:hint="eastAsia"/>
          <w:b/>
          <w:bCs/>
        </w:rPr>
        <w:t xml:space="preserve">关节</w:t>
      </w:r>
      <w:r>
        <w:t xml:space="preserve">、</w:t>
      </w:r>
      <w:r>
        <w:rPr>
          <w:rFonts w:hint="eastAsia"/>
          <w:b/>
          <w:bCs/>
        </w:rPr>
        <w:t xml:space="preserve">肌肉</w:t>
      </w:r>
      <w:r>
        <w:t xml:space="preserve">、</w:t>
      </w:r>
      <w:r>
        <w:rPr>
          <w:rFonts w:hint="eastAsia"/>
          <w:b/>
          <w:bCs/>
        </w:rPr>
        <w:t xml:space="preserve">肌腱</w:t>
      </w:r>
      <w:r>
        <w:t xml:space="preserve">、</w:t>
      </w:r>
      <w:r>
        <w:rPr>
          <w:rFonts w:hint="eastAsia"/>
          <w:b/>
          <w:bCs/>
        </w:rPr>
        <w:t xml:space="preserve">韧带</w:t>
      </w:r>
      <w:r>
        <w:t xml:space="preserve">、</w:t>
      </w:r>
      <w:r>
        <w:rPr>
          <w:rFonts w:hint="eastAsia"/>
          <w:b/>
          <w:bCs/>
        </w:rPr>
        <w:t xml:space="preserve">筋膜</w:t>
      </w:r>
      <w:r>
        <w:t xml:space="preserve"> </w:t>
      </w:r>
      <w:r>
        <w:rPr>
          <w:rFonts w:hint="eastAsia"/>
        </w:rPr>
        <w:t xml:space="preserve">与</w:t>
      </w:r>
      <w:r>
        <w:t xml:space="preserve"> </w:t>
      </w:r>
      <w:r>
        <w:rPr>
          <w:rFonts w:hint="eastAsia"/>
          <w:b/>
          <w:bCs/>
        </w:rPr>
        <w:t xml:space="preserve">滑囊</w:t>
      </w:r>
      <w:r>
        <w:t xml:space="preserve"> </w:t>
      </w:r>
      <w:r>
        <w:rPr>
          <w:rFonts w:hint="eastAsia"/>
        </w:rPr>
        <w:t xml:space="preserve">共同组成，承担支撑、保护、运动、造血与矿物质储存等功能。在中医学中，这一系统对应</w:t>
      </w:r>
      <w:r>
        <w:t xml:space="preserve"> </w:t>
      </w:r>
      <w:r>
        <w:rPr>
          <w:rFonts w:hint="eastAsia"/>
          <w:b/>
          <w:bCs/>
        </w:rPr>
        <w:t xml:space="preserve">筋骨皮肉脉</w:t>
      </w:r>
      <w:r>
        <w:t xml:space="preserve"> </w:t>
      </w:r>
      <w:r>
        <w:rPr>
          <w:rFonts w:hint="eastAsia"/>
        </w:rPr>
        <w:t xml:space="preserve">五体，受</w:t>
      </w:r>
      <w:r>
        <w:t xml:space="preserve"> </w:t>
      </w:r>
      <w:r>
        <w:rPr>
          <w:rFonts w:hint="eastAsia"/>
          <w:b/>
          <w:bCs/>
        </w:rPr>
        <w:t xml:space="preserve">肝主筋、肾主骨、脾主肌肉</w:t>
      </w:r>
      <w:r>
        <w:t xml:space="preserve"> </w:t>
      </w:r>
      <w:r>
        <w:rPr>
          <w:rFonts w:hint="eastAsia"/>
        </w:rPr>
        <w:t xml:space="preserve">等脏腑所主。</w:t>
      </w:r>
    </w:p>
    <w:p>
      <w:pPr>
        <w:pStyle w:val="Caption"/>
      </w:pPr>
      <w:bookmarkStart w:id="9033" w:name="_caption_9032"/>
      <w:r>
        <w:rPr>
          <w:b/>
        </w:rPr>
        <w:t xml:space="preserve">Figure 1.17  </w:t>
      </w:r>
      <w:r>
        <w:rPr>
          <w:i/>
        </w:rPr>
        <w:t xml:space="preserve">1-1：人体前面观——肌肉骨骼推拿涉及的所有体表标志（锁骨、髂前上棘、髌骨、内外踝）均可在此参考图上对应定位。来源：Wikimedia Commons，CC0 公有领域奉献</w:t>
      </w:r>
      <w:bookmarkEnd w:id="9033"/>
    </w:p>
    <w:bookmarkEnd w:id="864"/>
    <w:bookmarkStart w:id="868" w:name="骨骼系统-skeletal-system"/>
    <w:p>
      <w:pPr>
        <w:pStyle w:val="Heading5"/>
      </w:pPr>
      <w:r>
        <w:rPr>
          <w:rStyle w:val="SectionNumber"/>
        </w:rPr>
        <w:t xml:space="preserve">1.4.2.1.3</w:t>
      </w:r>
      <w:r>
        <w:tab/>
      </w:r>
      <w:r>
        <w:t xml:space="preserve">2. </w:t>
      </w:r>
      <w:r>
        <w:rPr>
          <w:rFonts w:hint="eastAsia"/>
        </w:rPr>
        <w:t xml:space="preserve">骨骼系统</w:t>
      </w:r>
      <w:r>
        <w:t xml:space="preserve"> / Skeletal System</w:t>
      </w:r>
    </w:p>
    <w:p>
      <w:pPr>
        <w:pStyle w:val="FirstParagraph"/>
      </w:pPr>
      <w:r>
        <w:rPr>
          <w:rFonts w:hint="eastAsia"/>
        </w:rPr>
        <w:t xml:space="preserve">成人骨骼共</w:t>
      </w:r>
      <w:r>
        <w:t xml:space="preserve"> 206 </w:t>
      </w:r>
      <w:r>
        <w:rPr>
          <w:rFonts w:hint="eastAsia"/>
        </w:rPr>
        <w:t xml:space="preserve">块，分为</w:t>
      </w:r>
      <w:r>
        <w:t xml:space="preserve"> </w:t>
      </w:r>
      <w:r>
        <w:rPr>
          <w:rFonts w:hint="eastAsia"/>
          <w:b/>
          <w:bCs/>
        </w:rPr>
        <w:t xml:space="preserve">中轴骨</w:t>
      </w:r>
      <w:r>
        <w:rPr>
          <w:rFonts w:hint="eastAsia"/>
        </w:rPr>
        <w:t xml:space="preserve">（颅骨、脊柱、胸廓）与</w:t>
      </w:r>
      <w:r>
        <w:t xml:space="preserve"> </w:t>
      </w:r>
      <w:r>
        <w:rPr>
          <w:rFonts w:hint="eastAsia"/>
          <w:b/>
          <w:bCs/>
        </w:rPr>
        <w:t xml:space="preserve">附肢骨</w:t>
      </w:r>
      <w:r>
        <w:rPr>
          <w:rFonts w:hint="eastAsia"/>
        </w:rPr>
        <w:t xml:space="preserve">（上、下肢带及四肢骨）。</w:t>
      </w:r>
    </w:p>
    <w:p>
      <w:pPr>
        <w:pStyle w:val="Caption"/>
      </w:pPr>
      <w:bookmarkStart w:id="9035" w:name="_caption_9034"/>
      <w:r>
        <w:rPr>
          <w:b/>
        </w:rPr>
        <w:t xml:space="preserve">Figure 1.18  </w:t>
      </w:r>
      <w:r>
        <w:rPr>
          <w:i/>
        </w:rPr>
        <w:t xml:space="preserve">1-2：脊柱五段解剖图——颈椎 7 节（蓝）、胸椎 12 节（红）、腰椎 5 节（黄）、骶椎 5 节融合（绿）、尾椎 4 节融合（紫）。本图源自《Gray’s Anatomy》，是 NOSS C04 脊柱推拿的解剖标准参考。来源：Wikimedia Commons，公有领域</w:t>
      </w:r>
      <w:bookmarkEnd w:id="9035"/>
    </w:p>
    <w:tbl>
      <w:tblPr>
        <w:tblStyle w:val="Table"/>
        <w:tblW w:type="auto" w:w="0"/>
        <w:tblLook w:firstRow="1" w:lastRow="0" w:firstColumn="0" w:lastColumn="0" w:noHBand="0" w:noVBand="0" w:val="0020"/>
        <w:tblBorders>
          <w:top w:val="single" w:sz="12" w:color="7F7F7F"/>
          <w:bottom w:val="single" w:sz="12" w:color="7F7F7F"/>
          <w:insideH w:val="single" w:sz="6" w:color="7F7F7F"/>
          <w:left w:val="nil"/>
          <w:right w:val="nil"/>
          <w:insideV w:val="nil"/>
        </w:tblBorders>
      </w:tblPr>
      <w:tblGrid>
        <w:gridCol w:w="2640"/>
        <w:gridCol w:w="2640"/>
        <w:gridCol w:w="2640"/>
      </w:tblGrid>
      <w:tr>
        <w:trPr>
          <w:tblHeader w:val="on"/>
        </w:trPr>
        <w:tc>
          <w:tcPr>
            <w:shd w:val="clear" w:color="auto" w:fill="E7E6E6"/>
          </w:tcPr>
          <w:p>
            <w:pPr>
              <w:pStyle w:val="Compact"/>
            </w:pPr>
            <w:r>
              <w:rPr>
                <w:rFonts w:hint="eastAsia"/>
                <w:b/>
              </w:rPr>
              <w:t xml:space="preserve">部位</w:t>
            </w:r>
          </w:p>
        </w:tc>
        <w:tc>
          <w:tcPr>
            <w:shd w:val="clear" w:color="auto" w:fill="E7E6E6"/>
          </w:tcPr>
          <w:p>
            <w:pPr>
              <w:pStyle w:val="Compact"/>
            </w:pPr>
            <w:r>
              <w:rPr>
                <w:rFonts w:hint="eastAsia"/>
                <w:b/>
              </w:rPr>
              <w:t xml:space="preserve">主要骨</w:t>
            </w:r>
          </w:p>
        </w:tc>
        <w:tc>
          <w:tcPr>
            <w:shd w:val="clear" w:color="auto" w:fill="E7E6E6"/>
          </w:tcPr>
          <w:p>
            <w:pPr>
              <w:pStyle w:val="Compact"/>
            </w:pPr>
            <w:r>
              <w:rPr>
                <w:rFonts w:hint="eastAsia"/>
                <w:b/>
              </w:rPr>
              <w:t xml:space="preserve">临床推拿关注点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颈椎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颈椎</w:t>
            </w:r>
            <w:r>
              <w:t xml:space="preserve"> C1–C7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椎动脉、神经根受压</w:t>
            </w:r>
          </w:p>
        </w:tc>
      </w:tr>
      <w:tr>
        <w:tc>
          <w:tcPr>
            <w:shd w:val="clear" w:color="auto" w:fill="F7F7F7"/>
          </w:tcPr>
          <w:p>
            <w:pPr>
              <w:pStyle w:val="Compact"/>
            </w:pPr>
            <w:r>
              <w:rPr>
                <w:rFonts w:hint="eastAsia"/>
              </w:rPr>
              <w:t xml:space="preserve">胸椎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t xml:space="preserve">T1–T12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rPr>
                <w:rFonts w:hint="eastAsia"/>
              </w:rPr>
              <w:t xml:space="preserve">棘突排列、肋骨连接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腰椎</w:t>
            </w:r>
          </w:p>
        </w:tc>
        <w:tc>
          <w:tcPr/>
          <w:p>
            <w:pPr>
              <w:pStyle w:val="Compact"/>
            </w:pPr>
            <w:r>
              <w:t xml:space="preserve">L1–L5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椎间盘、棘突间隙</w:t>
            </w:r>
          </w:p>
        </w:tc>
      </w:tr>
      <w:tr>
        <w:tc>
          <w:tcPr>
            <w:shd w:val="clear" w:color="auto" w:fill="F7F7F7"/>
          </w:tcPr>
          <w:p>
            <w:pPr>
              <w:pStyle w:val="Compact"/>
            </w:pPr>
            <w:r>
              <w:rPr>
                <w:rFonts w:hint="eastAsia"/>
              </w:rPr>
              <w:t xml:space="preserve">骶尾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rPr>
                <w:rFonts w:hint="eastAsia"/>
              </w:rPr>
              <w:t xml:space="preserve">骶</w:t>
            </w:r>
            <w:r>
              <w:t xml:space="preserve"> </w:t>
            </w:r>
            <w:r>
              <w:rPr>
                <w:rFonts w:hint="eastAsia"/>
              </w:rPr>
              <w:t xml:space="preserve">S1–S5、尾骨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rPr>
                <w:rFonts w:hint="eastAsia"/>
              </w:rPr>
              <w:t xml:space="preserve">骶髂关节稳定性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肩胛带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锁骨、肩胛骨、肱骨头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肩袖肌群附着</w:t>
            </w:r>
          </w:p>
        </w:tc>
      </w:tr>
      <w:tr>
        <w:tc>
          <w:tcPr>
            <w:shd w:val="clear" w:color="auto" w:fill="F7F7F7"/>
          </w:tcPr>
          <w:p>
            <w:pPr>
              <w:pStyle w:val="Compact"/>
            </w:pPr>
            <w:r>
              <w:rPr>
                <w:rFonts w:hint="eastAsia"/>
              </w:rPr>
              <w:t xml:space="preserve">上肢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rPr>
                <w:rFonts w:hint="eastAsia"/>
              </w:rPr>
              <w:t xml:space="preserve">肱、桡、尺、腕、掌、指骨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rPr>
                <w:rFonts w:hint="eastAsia"/>
              </w:rPr>
              <w:t xml:space="preserve">肘外上髁、腕管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髋盆带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髂骨、坐骨、耻骨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骶髂关节、坐骨结节</w:t>
            </w:r>
          </w:p>
        </w:tc>
      </w:tr>
      <w:tr>
        <w:tc>
          <w:tcPr>
            <w:shd w:val="clear" w:color="auto" w:fill="F7F7F7"/>
          </w:tcPr>
          <w:p>
            <w:pPr>
              <w:pStyle w:val="Compact"/>
            </w:pPr>
            <w:r>
              <w:rPr>
                <w:rFonts w:hint="eastAsia"/>
              </w:rPr>
              <w:t xml:space="preserve">下肢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rPr>
                <w:rFonts w:hint="eastAsia"/>
              </w:rPr>
              <w:t xml:space="preserve">股、髌、胫、腓、跗、跖、趾骨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rPr>
                <w:rFonts w:hint="eastAsia"/>
              </w:rPr>
              <w:t xml:space="preserve">膝关节面、踝韧带</w:t>
            </w:r>
          </w:p>
        </w:tc>
      </w:tr>
    </w:tbl>
    <w:p>
      <w:pPr>
        <w:pStyle w:val="BodyText"/>
      </w:pPr>
      <w:r>
        <w:rPr>
          <w:b/>
          <w:bCs/>
        </w:rPr>
        <w:t xml:space="preserve">TCM </w:t>
      </w:r>
      <w:r>
        <w:rPr>
          <w:rFonts w:hint="eastAsia"/>
          <w:b/>
          <w:bCs/>
        </w:rPr>
        <w:t xml:space="preserve">视角：</w:t>
      </w:r>
      <w:r>
        <w:t xml:space="preserve"> </w:t>
      </w:r>
      <w:r>
        <w:rPr>
          <w:rFonts w:hint="eastAsia"/>
        </w:rPr>
        <w:t xml:space="preserve">「肾主骨生髓」，骨骼健康与肾精密切相关，老年骨质疏松属肾虚范畴。</w:t>
      </w:r>
    </w:p>
    <w:bookmarkEnd w:id="868"/>
    <w:bookmarkStart w:id="872" w:name="关节-joints"/>
    <w:p>
      <w:pPr>
        <w:pStyle w:val="Heading5"/>
      </w:pPr>
      <w:r>
        <w:rPr>
          <w:rStyle w:val="SectionNumber"/>
        </w:rPr>
        <w:t xml:space="preserve">1.4.2.1.4</w:t>
      </w:r>
      <w:r>
        <w:tab/>
      </w:r>
      <w:r>
        <w:t xml:space="preserve">3. </w:t>
      </w:r>
      <w:r>
        <w:rPr>
          <w:rFonts w:hint="eastAsia"/>
        </w:rPr>
        <w:t xml:space="preserve">关节</w:t>
      </w:r>
      <w:r>
        <w:t xml:space="preserve"> / Joints</w:t>
      </w:r>
    </w:p>
    <w:p>
      <w:pPr>
        <w:pStyle w:val="FirstParagraph"/>
      </w:pPr>
      <w:r>
        <w:rPr>
          <w:rFonts w:hint="eastAsia"/>
        </w:rPr>
        <w:t xml:space="preserve">按结构分：</w:t>
      </w:r>
      <w:r>
        <w:t xml:space="preserve"> </w:t>
      </w:r>
      <w:r>
        <w:t xml:space="preserve">-</w:t>
      </w:r>
      <w:r>
        <w:t xml:space="preserve"> </w:t>
      </w:r>
      <w:r>
        <w:rPr>
          <w:rFonts w:hint="eastAsia"/>
          <w:b/>
          <w:bCs/>
        </w:rPr>
        <w:t xml:space="preserve">纤维关节</w:t>
      </w:r>
      <w:r>
        <w:t xml:space="preserve"> </w:t>
      </w:r>
      <w:r>
        <w:rPr>
          <w:rFonts w:hint="eastAsia"/>
        </w:rPr>
        <w:t xml:space="preserve">Fibrous（颅缝）—</w:t>
      </w:r>
      <w:r>
        <w:t xml:space="preserve"> </w:t>
      </w:r>
      <w:r>
        <w:rPr>
          <w:rFonts w:hint="eastAsia"/>
        </w:rPr>
        <w:t xml:space="preserve">不可动</w:t>
      </w:r>
      <w:r>
        <w:t xml:space="preserve"> </w:t>
      </w:r>
      <w:r>
        <w:t xml:space="preserve">-</w:t>
      </w:r>
      <w:r>
        <w:t xml:space="preserve"> </w:t>
      </w:r>
      <w:r>
        <w:rPr>
          <w:rFonts w:hint="eastAsia"/>
          <w:b/>
          <w:bCs/>
        </w:rPr>
        <w:t xml:space="preserve">软骨关节</w:t>
      </w:r>
      <w:r>
        <w:t xml:space="preserve"> </w:t>
      </w:r>
      <w:r>
        <w:rPr>
          <w:rFonts w:hint="eastAsia"/>
        </w:rPr>
        <w:t xml:space="preserve">Cartilaginous（椎间盘、耻骨联合）—</w:t>
      </w:r>
      <w:r>
        <w:t xml:space="preserve"> </w:t>
      </w:r>
      <w:r>
        <w:rPr>
          <w:rFonts w:hint="eastAsia"/>
        </w:rPr>
        <w:t xml:space="preserve">微动</w:t>
      </w:r>
      <w:r>
        <w:t xml:space="preserve"> </w:t>
      </w:r>
      <w:r>
        <w:t xml:space="preserve">-</w:t>
      </w:r>
      <w:r>
        <w:t xml:space="preserve"> </w:t>
      </w:r>
      <w:r>
        <w:rPr>
          <w:rFonts w:hint="eastAsia"/>
          <w:b/>
          <w:bCs/>
        </w:rPr>
        <w:t xml:space="preserve">滑膜关节</w:t>
      </w:r>
      <w:r>
        <w:t xml:space="preserve"> </w:t>
      </w:r>
      <w:r>
        <w:rPr>
          <w:rFonts w:hint="eastAsia"/>
        </w:rPr>
        <w:t xml:space="preserve">Synovial（肩、肘、膝、髋）—</w:t>
      </w:r>
      <w:r>
        <w:t xml:space="preserve"> </w:t>
      </w:r>
      <w:r>
        <w:rPr>
          <w:rFonts w:hint="eastAsia"/>
        </w:rPr>
        <w:t xml:space="preserve">可动；含关节囊、滑液、关节软骨</w:t>
      </w:r>
    </w:p>
    <w:p>
      <w:pPr>
        <w:pStyle w:val="BodyText"/>
      </w:pPr>
      <w:r>
        <w:rPr>
          <w:rFonts w:hint="eastAsia"/>
        </w:rPr>
        <w:t xml:space="preserve">按运动方向分：</w:t>
      </w:r>
      <w:r>
        <w:t xml:space="preserve"> </w:t>
      </w:r>
      <w:r>
        <w:t xml:space="preserve">- </w:t>
      </w:r>
      <w:r>
        <w:rPr>
          <w:rFonts w:hint="eastAsia"/>
        </w:rPr>
        <w:t xml:space="preserve">球窝（肩、髋）、铰链（肘、膝、指间）、车轴（寰枢）、椭圆（腕）、鞍状（拇指腕掌）、平面（腕骨间）</w:t>
      </w:r>
    </w:p>
    <w:p>
      <w:pPr>
        <w:pStyle w:val="BodyText"/>
      </w:pPr>
      <w:r>
        <w:rPr>
          <w:rFonts w:hint="eastAsia"/>
          <w:b/>
          <w:bCs/>
        </w:rPr>
        <w:t xml:space="preserve">推拿要点：</w:t>
      </w:r>
      <w:r>
        <w:t xml:space="preserve"> </w:t>
      </w:r>
      <w:r>
        <w:rPr>
          <w:rFonts w:hint="eastAsia"/>
        </w:rPr>
        <w:t xml:space="preserve">关节操作必须在</w:t>
      </w:r>
      <w:r>
        <w:t xml:space="preserve"> </w:t>
      </w:r>
      <w:r>
        <w:rPr>
          <w:rFonts w:hint="eastAsia"/>
          <w:b/>
          <w:bCs/>
        </w:rPr>
        <w:t xml:space="preserve">生理活动范围内</w:t>
      </w:r>
      <w:r>
        <w:rPr>
          <w:rFonts w:hint="eastAsia"/>
        </w:rPr>
        <w:t xml:space="preserve">（ROM,</w:t>
      </w:r>
      <w:r>
        <w:t xml:space="preserve"> Range of </w:t>
      </w:r>
      <w:r>
        <w:rPr>
          <w:rFonts w:hint="eastAsia"/>
        </w:rPr>
        <w:t xml:space="preserve">Motion）进行；任何超越</w:t>
      </w:r>
      <w:r>
        <w:t xml:space="preserve"> ROM </w:t>
      </w:r>
      <w:r>
        <w:rPr>
          <w:rFonts w:hint="eastAsia"/>
        </w:rPr>
        <w:t xml:space="preserve">的扳法均属高风险，初级推拿师不得自行执行胸腰椎扳法。</w:t>
      </w:r>
    </w:p>
    <w:p>
      <w:pPr>
        <w:pStyle w:val="Caption"/>
      </w:pPr>
      <w:bookmarkStart w:id="9037" w:name="_caption_9036"/>
      <w:r>
        <w:rPr>
          <w:b/>
        </w:rPr>
        <w:t xml:space="preserve">Figure 1.19  </w:t>
      </w:r>
      <w:r>
        <w:rPr>
          <w:i/>
        </w:rPr>
        <w:t xml:space="preserve">1-3：脊柱四个生理曲度——颈曲、胸曲、腰曲、骶曲。曲度异常（如胸椎后凸增加、腰椎前凸过度）是慢性腰背痛与肩颈僵硬的常见根源，是推拿评估的重点。来源：Wikimedia Commons / NCI SEER，公有领域</w:t>
      </w:r>
      <w:bookmarkEnd w:id="9037"/>
    </w:p>
    <w:bookmarkEnd w:id="872"/>
    <w:bookmarkStart w:id="875" w:name="肌肉肌腱与韧带-muscles-tendons-ligaments"/>
    <w:p>
      <w:pPr>
        <w:pStyle w:val="Heading5"/>
      </w:pPr>
      <w:r>
        <w:rPr>
          <w:rStyle w:val="SectionNumber"/>
        </w:rPr>
        <w:t xml:space="preserve">1.4.2.1.5</w:t>
      </w:r>
      <w:r>
        <w:tab/>
      </w:r>
      <w:r>
        <w:t xml:space="preserve">4. </w:t>
      </w:r>
      <w:r>
        <w:rPr>
          <w:rFonts w:hint="eastAsia"/>
        </w:rPr>
        <w:t xml:space="preserve">肌肉、肌腱与韧带</w:t>
      </w:r>
      <w:r>
        <w:t xml:space="preserve"> / Muscles, Tendons, Ligaments</w:t>
      </w:r>
    </w:p>
    <w:p>
      <w:pPr>
        <w:pStyle w:val="Caption"/>
      </w:pPr>
      <w:bookmarkStart w:id="9039" w:name="_caption_9038"/>
      <w:r>
        <w:rPr>
          <w:b/>
        </w:rPr>
        <w:t xml:space="preserve">Figure 1.20  </w:t>
      </w:r>
      <w:r>
        <w:rPr>
          <w:i/>
        </w:rPr>
        <w:t xml:space="preserve">1-4：背部肌肉分层解剖——浅层斜方肌 (trapezius)、背阔肌 (latissimus dorsi)；中层菱形大/小肌 (rhomboids)、肩胛提肌 (levator scapulae)；深层竖脊肌 (erector spinae)。推拿手法层次必须与肌肉层次对应（轻揉 → 浅；按压 → 中深；肘点 → 深）。来源：Wikimedia Commons，CC BY-SA 4.0</w:t>
      </w:r>
      <w:bookmarkEnd w:id="9039"/>
    </w:p>
    <w:tbl>
      <w:tblPr>
        <w:tblStyle w:val="Table"/>
        <w:tblW w:type="auto" w:w="0"/>
        <w:tblLook w:firstRow="1" w:lastRow="0" w:firstColumn="0" w:lastColumn="0" w:noHBand="0" w:noVBand="0" w:val="0020"/>
        <w:tblBorders>
          <w:top w:val="single" w:sz="12" w:color="7F7F7F"/>
          <w:bottom w:val="single" w:sz="12" w:color="7F7F7F"/>
          <w:insideH w:val="single" w:sz="6" w:color="7F7F7F"/>
          <w:left w:val="nil"/>
          <w:right w:val="nil"/>
          <w:insideV w:val="nil"/>
        </w:tblBorders>
      </w:tblPr>
      <w:tblGrid>
        <w:gridCol w:w="2640"/>
        <w:gridCol w:w="2640"/>
        <w:gridCol w:w="2640"/>
      </w:tblGrid>
      <w:tr>
        <w:trPr>
          <w:tblHeader w:val="on"/>
        </w:trPr>
        <w:tc>
          <w:tcPr>
            <w:shd w:val="clear" w:color="auto" w:fill="E7E6E6"/>
          </w:tcPr>
          <w:p>
            <w:pPr>
              <w:pStyle w:val="Compact"/>
            </w:pPr>
            <w:r>
              <w:rPr>
                <w:rFonts w:hint="eastAsia"/>
                <w:b/>
              </w:rPr>
              <w:t xml:space="preserve">结构</w:t>
            </w:r>
          </w:p>
        </w:tc>
        <w:tc>
          <w:tcPr>
            <w:shd w:val="clear" w:color="auto" w:fill="E7E6E6"/>
          </w:tcPr>
          <w:p>
            <w:pPr>
              <w:pStyle w:val="Compact"/>
            </w:pPr>
            <w:r>
              <w:rPr>
                <w:rFonts w:hint="eastAsia"/>
                <w:b/>
              </w:rPr>
              <w:t xml:space="preserve">功能</w:t>
            </w:r>
          </w:p>
        </w:tc>
        <w:tc>
          <w:tcPr>
            <w:shd w:val="clear" w:color="auto" w:fill="E7E6E6"/>
          </w:tcPr>
          <w:p>
            <w:pPr>
              <w:pStyle w:val="Compact"/>
            </w:pPr>
            <w:r>
              <w:rPr>
                <w:rFonts w:hint="eastAsia"/>
                <w:b/>
              </w:rPr>
              <w:t xml:space="preserve">推拿手法对应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骨骼肌</w:t>
            </w:r>
            <w:r>
              <w:t xml:space="preserve"> Muscle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收缩产生运动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揉、拿、按</w:t>
            </w:r>
          </w:p>
        </w:tc>
      </w:tr>
      <w:tr>
        <w:tc>
          <w:tcPr>
            <w:shd w:val="clear" w:color="auto" w:fill="F7F7F7"/>
          </w:tcPr>
          <w:p>
            <w:pPr>
              <w:pStyle w:val="Compact"/>
            </w:pPr>
            <w:r>
              <w:rPr>
                <w:rFonts w:hint="eastAsia"/>
              </w:rPr>
              <w:t xml:space="preserve">肌腱</w:t>
            </w:r>
            <w:r>
              <w:t xml:space="preserve"> Tendon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rPr>
                <w:rFonts w:hint="eastAsia"/>
              </w:rPr>
              <w:t xml:space="preserve">连接肌肉与骨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rPr>
                <w:rFonts w:hint="eastAsia"/>
              </w:rPr>
              <w:t xml:space="preserve">捻、按（避免暴力）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韧带</w:t>
            </w:r>
            <w:r>
              <w:t xml:space="preserve"> Ligament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连接骨与骨、稳定关节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不直接操作，避免拉伤</w:t>
            </w:r>
          </w:p>
        </w:tc>
      </w:tr>
      <w:tr>
        <w:tc>
          <w:tcPr>
            <w:shd w:val="clear" w:color="auto" w:fill="F7F7F7"/>
          </w:tcPr>
          <w:p>
            <w:pPr>
              <w:pStyle w:val="Compact"/>
            </w:pPr>
            <w:r>
              <w:rPr>
                <w:rFonts w:hint="eastAsia"/>
              </w:rPr>
              <w:t xml:space="preserve">筋膜</w:t>
            </w:r>
            <w:r>
              <w:t xml:space="preserve"> Fascia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rPr>
                <w:rFonts w:hint="eastAsia"/>
              </w:rPr>
              <w:t xml:space="preserve">包裹肌群、传导张力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rPr>
                <w:rFonts w:hint="eastAsia"/>
              </w:rPr>
              <w:t xml:space="preserve">推、摩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滑囊</w:t>
            </w:r>
            <w:r>
              <w:t xml:space="preserve"> Bursa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减少摩擦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急性炎症时禁忌</w:t>
            </w:r>
          </w:p>
        </w:tc>
      </w:tr>
    </w:tbl>
    <w:p>
      <w:pPr>
        <w:pStyle w:val="BodyText"/>
      </w:pPr>
      <w:r>
        <w:rPr>
          <w:rFonts w:hint="eastAsia"/>
          <w:b/>
          <w:bCs/>
        </w:rPr>
        <w:t xml:space="preserve">重要肌群与对应症状：</w:t>
      </w:r>
      <w:r>
        <w:t xml:space="preserve"> </w:t>
      </w:r>
      <w:r>
        <w:t xml:space="preserve">- </w:t>
      </w:r>
      <w:r>
        <w:rPr>
          <w:rFonts w:hint="eastAsia"/>
        </w:rPr>
        <w:t xml:space="preserve">颈：胸锁乳突肌、斜方肌上束、肩胛提肌</w:t>
      </w:r>
      <w:r>
        <w:t xml:space="preserve"> → </w:t>
      </w:r>
      <w:r>
        <w:rPr>
          <w:rFonts w:hint="eastAsia"/>
        </w:rPr>
        <w:t xml:space="preserve">颈肩僵痛</w:t>
      </w:r>
      <w:r>
        <w:t xml:space="preserve"> </w:t>
      </w:r>
      <w:r>
        <w:t xml:space="preserve">- </w:t>
      </w:r>
      <w:r>
        <w:rPr>
          <w:rFonts w:hint="eastAsia"/>
        </w:rPr>
        <w:t xml:space="preserve">肩：冈上肌、冈下肌、小圆肌、肩胛下肌（肩袖）→</w:t>
      </w:r>
      <w:r>
        <w:t xml:space="preserve"> </w:t>
      </w:r>
      <w:r>
        <w:rPr>
          <w:rFonts w:hint="eastAsia"/>
        </w:rPr>
        <w:t xml:space="preserve">肩周炎</w:t>
      </w:r>
      <w:r>
        <w:t xml:space="preserve"> </w:t>
      </w:r>
      <w:r>
        <w:t xml:space="preserve">- </w:t>
      </w:r>
      <w:r>
        <w:rPr>
          <w:rFonts w:hint="eastAsia"/>
        </w:rPr>
        <w:t xml:space="preserve">腰：竖脊肌、腰方肌、多裂肌</w:t>
      </w:r>
      <w:r>
        <w:t xml:space="preserve"> → </w:t>
      </w:r>
      <w:r>
        <w:rPr>
          <w:rFonts w:hint="eastAsia"/>
        </w:rPr>
        <w:t xml:space="preserve">腰肌劳损</w:t>
      </w:r>
      <w:r>
        <w:t xml:space="preserve"> </w:t>
      </w:r>
      <w:r>
        <w:t xml:space="preserve">- </w:t>
      </w:r>
      <w:r>
        <w:rPr>
          <w:rFonts w:hint="eastAsia"/>
        </w:rPr>
        <w:t xml:space="preserve">大腿：股四头肌、腘绳肌</w:t>
      </w:r>
      <w:r>
        <w:t xml:space="preserve"> → </w:t>
      </w:r>
      <w:r>
        <w:rPr>
          <w:rFonts w:hint="eastAsia"/>
        </w:rPr>
        <w:t xml:space="preserve">膝痛代偿</w:t>
      </w:r>
      <w:r>
        <w:t xml:space="preserve"> </w:t>
      </w:r>
      <w:r>
        <w:t xml:space="preserve">- </w:t>
      </w:r>
      <w:r>
        <w:rPr>
          <w:rFonts w:hint="eastAsia"/>
        </w:rPr>
        <w:t xml:space="preserve">小腿：腓肠肌、比目鱼肌</w:t>
      </w:r>
      <w:r>
        <w:t xml:space="preserve"> → </w:t>
      </w:r>
      <w:r>
        <w:rPr>
          <w:rFonts w:hint="eastAsia"/>
        </w:rPr>
        <w:t xml:space="preserve">跟腱炎</w:t>
      </w:r>
    </w:p>
    <w:bookmarkEnd w:id="875"/>
    <w:bookmarkStart w:id="876" w:name="tcm-经络与肌肉骨骼对应-meridian-msk-mapping"/>
    <w:p>
      <w:pPr>
        <w:pStyle w:val="Heading5"/>
      </w:pPr>
      <w:r>
        <w:rPr>
          <w:rStyle w:val="SectionNumber"/>
        </w:rPr>
        <w:t xml:space="preserve">1.4.2.1.6</w:t>
      </w:r>
      <w:r>
        <w:tab/>
      </w:r>
      <w:r>
        <w:t xml:space="preserve">5. TCM </w:t>
      </w:r>
      <w:r>
        <w:rPr>
          <w:rFonts w:hint="eastAsia"/>
        </w:rPr>
        <w:t xml:space="preserve">经络与肌肉骨骼对应</w:t>
      </w:r>
      <w:r>
        <w:t xml:space="preserve"> / Meridian-MSK Mapping</w:t>
      </w:r>
    </w:p>
    <w:tbl>
      <w:tblPr>
        <w:tblStyle w:val="Table"/>
        <w:tblW w:type="auto" w:w="0"/>
        <w:tblLook w:firstRow="1" w:lastRow="0" w:firstColumn="0" w:lastColumn="0" w:noHBand="0" w:noVBand="0" w:val="0020"/>
        <w:tblBorders>
          <w:top w:val="single" w:sz="12" w:color="7F7F7F"/>
          <w:bottom w:val="single" w:sz="12" w:color="7F7F7F"/>
          <w:insideH w:val="single" w:sz="6" w:color="7F7F7F"/>
          <w:left w:val="nil"/>
          <w:right w:val="nil"/>
          <w:insideV w:val="nil"/>
        </w:tblBorders>
      </w:tblPr>
      <w:tblGrid>
        <w:gridCol w:w="2640"/>
        <w:gridCol w:w="2640"/>
        <w:gridCol w:w="2640"/>
      </w:tblGrid>
      <w:tr>
        <w:trPr>
          <w:tblHeader w:val="on"/>
        </w:trPr>
        <w:tc>
          <w:tcPr>
            <w:shd w:val="clear" w:color="auto" w:fill="E7E6E6"/>
          </w:tcPr>
          <w:p>
            <w:pPr>
              <w:pStyle w:val="Compact"/>
            </w:pPr>
            <w:r>
              <w:rPr>
                <w:rFonts w:hint="eastAsia"/>
                <w:b/>
              </w:rPr>
              <w:t xml:space="preserve">经脉</w:t>
            </w:r>
          </w:p>
        </w:tc>
        <w:tc>
          <w:tcPr>
            <w:shd w:val="clear" w:color="auto" w:fill="E7E6E6"/>
          </w:tcPr>
          <w:p>
            <w:pPr>
              <w:pStyle w:val="Compact"/>
            </w:pPr>
            <w:r>
              <w:rPr>
                <w:rFonts w:hint="eastAsia"/>
                <w:b/>
              </w:rPr>
              <w:t xml:space="preserve">循行路线（关节/肌相关段）</w:t>
            </w:r>
          </w:p>
        </w:tc>
        <w:tc>
          <w:tcPr>
            <w:shd w:val="clear" w:color="auto" w:fill="E7E6E6"/>
          </w:tcPr>
          <w:p>
            <w:pPr>
              <w:pStyle w:val="Compact"/>
            </w:pPr>
            <w:r>
              <w:rPr>
                <w:rFonts w:hint="eastAsia"/>
                <w:b/>
              </w:rPr>
              <w:t xml:space="preserve">常用穴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手太阳小肠经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肩胛、颈外侧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天宗、肩贞</w:t>
            </w:r>
          </w:p>
        </w:tc>
      </w:tr>
      <w:tr>
        <w:tc>
          <w:tcPr>
            <w:shd w:val="clear" w:color="auto" w:fill="F7F7F7"/>
          </w:tcPr>
          <w:p>
            <w:pPr>
              <w:pStyle w:val="Compact"/>
            </w:pPr>
            <w:r>
              <w:rPr>
                <w:rFonts w:hint="eastAsia"/>
              </w:rPr>
              <w:t xml:space="preserve">足太阳膀胱经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rPr>
                <w:rFonts w:hint="eastAsia"/>
              </w:rPr>
              <w:t xml:space="preserve">项后—腰背—腘窝—足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rPr>
                <w:rFonts w:hint="eastAsia"/>
              </w:rPr>
              <w:t xml:space="preserve">大杼、肾俞、委中、承山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足少阳胆经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头侧—肩—髋外—下肢外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风池、肩井、环跳、阳陵泉</w:t>
            </w:r>
          </w:p>
        </w:tc>
      </w:tr>
      <w:tr>
        <w:tc>
          <w:tcPr>
            <w:shd w:val="clear" w:color="auto" w:fill="F7F7F7"/>
          </w:tcPr>
          <w:p>
            <w:pPr>
              <w:pStyle w:val="Compact"/>
            </w:pPr>
            <w:r>
              <w:rPr>
                <w:rFonts w:hint="eastAsia"/>
              </w:rPr>
              <w:t xml:space="preserve">督脉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rPr>
                <w:rFonts w:hint="eastAsia"/>
              </w:rPr>
              <w:t xml:space="preserve">腰背正中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rPr>
                <w:rFonts w:hint="eastAsia"/>
              </w:rPr>
              <w:t xml:space="preserve">命门、大椎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手阳明大肠经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肘外—肩前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曲池、手三里</w:t>
            </w:r>
          </w:p>
        </w:tc>
      </w:tr>
      <w:tr>
        <w:tc>
          <w:tcPr>
            <w:shd w:val="clear" w:color="auto" w:fill="F7F7F7"/>
          </w:tcPr>
          <w:p>
            <w:pPr>
              <w:pStyle w:val="Compact"/>
            </w:pPr>
            <w:r>
              <w:rPr>
                <w:rFonts w:hint="eastAsia"/>
              </w:rPr>
              <w:t xml:space="preserve">足阳明胃经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rPr>
                <w:rFonts w:hint="eastAsia"/>
              </w:rPr>
              <w:t xml:space="preserve">大腿前—膝—小腿前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rPr>
                <w:rFonts w:hint="eastAsia"/>
              </w:rPr>
              <w:t xml:space="preserve">足三里、犊鼻</w:t>
            </w:r>
          </w:p>
        </w:tc>
      </w:tr>
    </w:tbl>
    <w:p>
      <w:pPr>
        <w:pStyle w:val="BodyText"/>
      </w:pPr>
      <w:r>
        <w:rPr>
          <w:rFonts w:hint="eastAsia"/>
          <w:b/>
          <w:bCs/>
        </w:rPr>
        <w:t xml:space="preserve">临床要点：</w:t>
      </w:r>
      <w:r>
        <w:rPr>
          <w:rFonts w:hint="eastAsia"/>
        </w:rPr>
        <w:t xml:space="preserve">「经脉所过，主治所及」—</w:t>
      </w:r>
      <w:r>
        <w:t xml:space="preserve"> </w:t>
      </w:r>
      <w:r>
        <w:rPr>
          <w:rFonts w:hint="eastAsia"/>
        </w:rPr>
        <w:t xml:space="preserve">关节痛多沿经脉循行选穴。</w:t>
      </w:r>
    </w:p>
    <w:bookmarkEnd w:id="876"/>
    <w:bookmarkStart w:id="877" w:name="关节生理活动范围rom参考"/>
    <w:p>
      <w:pPr>
        <w:pStyle w:val="Heading5"/>
      </w:pPr>
      <w:r>
        <w:rPr>
          <w:rStyle w:val="SectionNumber"/>
        </w:rPr>
        <w:t xml:space="preserve">1.4.2.1.7</w:t>
      </w:r>
      <w:r>
        <w:tab/>
      </w:r>
      <w:r>
        <w:t xml:space="preserve">6. </w:t>
      </w:r>
      <w:r>
        <w:rPr>
          <w:rFonts w:hint="eastAsia"/>
        </w:rPr>
        <w:t xml:space="preserve">关节生理活动范围（ROM）参考</w:t>
      </w:r>
    </w:p>
    <w:tbl>
      <w:tblPr>
        <w:tblStyle w:val="Table"/>
        <w:tblW w:type="auto" w:w="0"/>
        <w:tblLook w:firstRow="1" w:lastRow="0" w:firstColumn="0" w:lastColumn="0" w:noHBand="0" w:noVBand="0" w:val="0020"/>
        <w:tblBorders>
          <w:top w:val="single" w:sz="12" w:color="7F7F7F"/>
          <w:bottom w:val="single" w:sz="12" w:color="7F7F7F"/>
          <w:insideH w:val="single" w:sz="6" w:color="7F7F7F"/>
          <w:left w:val="nil"/>
          <w:right w:val="nil"/>
          <w:insideV w:val="nil"/>
        </w:tblBorders>
      </w:tblPr>
      <w:tblGrid>
        <w:gridCol w:w="2640"/>
        <w:gridCol w:w="2640"/>
        <w:gridCol w:w="2640"/>
      </w:tblGrid>
      <w:tr>
        <w:trPr>
          <w:tblHeader w:val="on"/>
        </w:trPr>
        <w:tc>
          <w:tcPr>
            <w:shd w:val="clear" w:color="auto" w:fill="E7E6E6"/>
          </w:tcPr>
          <w:p>
            <w:pPr>
              <w:pStyle w:val="Compact"/>
            </w:pPr>
            <w:r>
              <w:rPr>
                <w:rFonts w:hint="eastAsia"/>
                <w:b/>
              </w:rPr>
              <w:t xml:space="preserve">关节</w:t>
            </w:r>
          </w:p>
        </w:tc>
        <w:tc>
          <w:tcPr>
            <w:shd w:val="clear" w:color="auto" w:fill="E7E6E6"/>
          </w:tcPr>
          <w:p>
            <w:pPr>
              <w:pStyle w:val="Compact"/>
            </w:pPr>
            <w:r>
              <w:rPr>
                <w:rFonts w:hint="eastAsia"/>
                <w:b/>
              </w:rPr>
              <w:t xml:space="preserve">主要动作</w:t>
            </w:r>
          </w:p>
        </w:tc>
        <w:tc>
          <w:tcPr>
            <w:shd w:val="clear" w:color="auto" w:fill="E7E6E6"/>
          </w:tcPr>
          <w:p>
            <w:pPr>
              <w:pStyle w:val="Compact"/>
            </w:pPr>
            <w:r>
              <w:rPr>
                <w:rFonts w:hint="eastAsia"/>
                <w:b/>
              </w:rPr>
              <w:t xml:space="preserve">正常范围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颈椎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屈/伸</w:t>
            </w:r>
          </w:p>
        </w:tc>
        <w:tc>
          <w:tcPr/>
          <w:p>
            <w:pPr>
              <w:pStyle w:val="Compact"/>
            </w:pPr>
            <w:r>
              <w:t xml:space="preserve">45°/45°</w:t>
            </w:r>
          </w:p>
        </w:tc>
      </w:tr>
      <w:tr>
        <w:tc>
          <w:tcPr>
            <w:shd w:val="clear" w:color="auto" w:fill="F7F7F7"/>
          </w:tcPr>
          <w:p>
            <w:pPr>
              <w:pStyle w:val="Compact"/>
            </w:pPr>
            <w:r>
              <w:rPr>
                <w:rFonts w:hint="eastAsia"/>
              </w:rPr>
              <w:t xml:space="preserve">颈椎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rPr>
                <w:rFonts w:hint="eastAsia"/>
              </w:rPr>
              <w:t xml:space="preserve">侧屈/旋转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t xml:space="preserve">45°/60°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肩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屈/外展</w:t>
            </w:r>
          </w:p>
        </w:tc>
        <w:tc>
          <w:tcPr/>
          <w:p>
            <w:pPr>
              <w:pStyle w:val="Compact"/>
            </w:pPr>
            <w:r>
              <w:t xml:space="preserve">180°/180°</w:t>
            </w:r>
          </w:p>
        </w:tc>
      </w:tr>
      <w:tr>
        <w:tc>
          <w:tcPr>
            <w:shd w:val="clear" w:color="auto" w:fill="F7F7F7"/>
          </w:tcPr>
          <w:p>
            <w:pPr>
              <w:pStyle w:val="Compact"/>
            </w:pPr>
            <w:r>
              <w:rPr>
                <w:rFonts w:hint="eastAsia"/>
              </w:rPr>
              <w:t xml:space="preserve">肘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rPr>
                <w:rFonts w:hint="eastAsia"/>
              </w:rPr>
              <w:t xml:space="preserve">屈/伸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t xml:space="preserve">145°/0°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腰椎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屈/伸</w:t>
            </w:r>
          </w:p>
        </w:tc>
        <w:tc>
          <w:tcPr/>
          <w:p>
            <w:pPr>
              <w:pStyle w:val="Compact"/>
            </w:pPr>
            <w:r>
              <w:t xml:space="preserve">60°/25°</w:t>
            </w:r>
          </w:p>
        </w:tc>
      </w:tr>
      <w:tr>
        <w:tc>
          <w:tcPr>
            <w:shd w:val="clear" w:color="auto" w:fill="F7F7F7"/>
          </w:tcPr>
          <w:p>
            <w:pPr>
              <w:pStyle w:val="Compact"/>
            </w:pPr>
            <w:r>
              <w:rPr>
                <w:rFonts w:hint="eastAsia"/>
              </w:rPr>
              <w:t xml:space="preserve">髋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rPr>
                <w:rFonts w:hint="eastAsia"/>
              </w:rPr>
              <w:t xml:space="preserve">屈/伸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t xml:space="preserve">120°/30°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膝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屈/伸</w:t>
            </w:r>
          </w:p>
        </w:tc>
        <w:tc>
          <w:tcPr/>
          <w:p>
            <w:pPr>
              <w:pStyle w:val="Compact"/>
            </w:pPr>
            <w:r>
              <w:t xml:space="preserve">135°/0°</w:t>
            </w:r>
          </w:p>
        </w:tc>
      </w:tr>
      <w:tr>
        <w:tc>
          <w:tcPr>
            <w:shd w:val="clear" w:color="auto" w:fill="F7F7F7"/>
          </w:tcPr>
          <w:p>
            <w:pPr>
              <w:pStyle w:val="Compact"/>
            </w:pPr>
            <w:r>
              <w:rPr>
                <w:rFonts w:hint="eastAsia"/>
              </w:rPr>
              <w:t xml:space="preserve">踝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rPr>
                <w:rFonts w:hint="eastAsia"/>
              </w:rPr>
              <w:t xml:space="preserve">背屈/跖屈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t xml:space="preserve">20°/50°</w:t>
            </w:r>
          </w:p>
        </w:tc>
      </w:tr>
    </w:tbl>
    <w:bookmarkEnd w:id="877"/>
    <w:bookmarkStart w:id="878" w:name="软组织损伤分级grade-iiii"/>
    <w:p>
      <w:pPr>
        <w:pStyle w:val="Heading5"/>
      </w:pPr>
      <w:r>
        <w:rPr>
          <w:rStyle w:val="SectionNumber"/>
        </w:rPr>
        <w:t xml:space="preserve">1.4.2.1.8</w:t>
      </w:r>
      <w:r>
        <w:tab/>
      </w:r>
      <w:r>
        <w:t xml:space="preserve">7. </w:t>
      </w:r>
      <w:r>
        <w:rPr>
          <w:rFonts w:hint="eastAsia"/>
        </w:rPr>
        <w:t xml:space="preserve">软组织损伤分级（Grade</w:t>
      </w:r>
      <w:r>
        <w:t xml:space="preserve"> </w:t>
      </w:r>
      <w:r>
        <w:rPr>
          <w:rFonts w:hint="eastAsia"/>
        </w:rPr>
        <w:t xml:space="preserve">I–III）</w:t>
      </w:r>
    </w:p>
    <w:tbl>
      <w:tblPr>
        <w:tblStyle w:val="Table"/>
        <w:tblW w:type="auto" w:w="0"/>
        <w:tblLook w:firstRow="1" w:lastRow="0" w:firstColumn="0" w:lastColumn="0" w:noHBand="0" w:noVBand="0" w:val="0020"/>
        <w:tblBorders>
          <w:top w:val="single" w:sz="12" w:color="7F7F7F"/>
          <w:bottom w:val="single" w:sz="12" w:color="7F7F7F"/>
          <w:insideH w:val="single" w:sz="6" w:color="7F7F7F"/>
          <w:left w:val="nil"/>
          <w:right w:val="nil"/>
          <w:insideV w:val="nil"/>
        </w:tblBorders>
      </w:tblPr>
      <w:tblGrid>
        <w:gridCol w:w="2640"/>
        <w:gridCol w:w="2640"/>
        <w:gridCol w:w="2640"/>
      </w:tblGrid>
      <w:tr>
        <w:trPr>
          <w:tblHeader w:val="on"/>
        </w:trPr>
        <w:tc>
          <w:tcPr>
            <w:shd w:val="clear" w:color="auto" w:fill="E7E6E6"/>
          </w:tcPr>
          <w:p>
            <w:pPr>
              <w:pStyle w:val="Compact"/>
            </w:pPr>
            <w:r>
              <w:rPr>
                <w:rFonts w:hint="eastAsia"/>
                <w:b/>
              </w:rPr>
              <w:t xml:space="preserve">级别</w:t>
            </w:r>
          </w:p>
        </w:tc>
        <w:tc>
          <w:tcPr>
            <w:shd w:val="clear" w:color="auto" w:fill="E7E6E6"/>
          </w:tcPr>
          <w:p>
            <w:pPr>
              <w:pStyle w:val="Compact"/>
            </w:pPr>
            <w:r>
              <w:rPr>
                <w:rFonts w:hint="eastAsia"/>
                <w:b/>
              </w:rPr>
              <w:t xml:space="preserve">表现</w:t>
            </w:r>
          </w:p>
        </w:tc>
        <w:tc>
          <w:tcPr>
            <w:shd w:val="clear" w:color="auto" w:fill="E7E6E6"/>
          </w:tcPr>
          <w:p>
            <w:pPr>
              <w:pStyle w:val="Compact"/>
            </w:pPr>
            <w:r>
              <w:rPr>
                <w:rFonts w:hint="eastAsia"/>
                <w:b/>
              </w:rPr>
              <w:t xml:space="preserve">推拿处理</w:t>
            </w:r>
          </w:p>
        </w:tc>
      </w:tr>
      <w:tr>
        <w:tc>
          <w:tcPr/>
          <w:p>
            <w:pPr>
              <w:pStyle w:val="Compact"/>
            </w:pPr>
            <w:r>
              <w:t xml:space="preserve">I </w:t>
            </w:r>
            <w:r>
              <w:rPr>
                <w:rFonts w:hint="eastAsia"/>
              </w:rPr>
              <w:t xml:space="preserve">级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轻度拉伤，少量纤维断裂</w:t>
            </w:r>
          </w:p>
        </w:tc>
        <w:tc>
          <w:tcPr/>
          <w:p>
            <w:pPr>
              <w:pStyle w:val="Compact"/>
            </w:pPr>
            <w:r>
              <w:t xml:space="preserve">24–72 </w:t>
            </w:r>
            <w:r>
              <w:rPr>
                <w:rFonts w:hint="eastAsia"/>
              </w:rPr>
              <w:t xml:space="preserve">小时后轻揉、远端取穴</w:t>
            </w:r>
          </w:p>
        </w:tc>
      </w:tr>
      <w:tr>
        <w:tc>
          <w:tcPr>
            <w:shd w:val="clear" w:color="auto" w:fill="F7F7F7"/>
          </w:tcPr>
          <w:p>
            <w:pPr>
              <w:pStyle w:val="Compact"/>
            </w:pPr>
            <w:r>
              <w:t xml:space="preserve">II </w:t>
            </w:r>
            <w:r>
              <w:rPr>
                <w:rFonts w:hint="eastAsia"/>
              </w:rPr>
              <w:t xml:space="preserve">级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rPr>
                <w:rFonts w:hint="eastAsia"/>
              </w:rPr>
              <w:t xml:space="preserve">中度，明显疼痛、肿胀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rPr>
                <w:rFonts w:hint="eastAsia"/>
              </w:rPr>
              <w:t xml:space="preserve">急性期禁推；恢复期局部远部配合</w:t>
            </w:r>
          </w:p>
        </w:tc>
      </w:tr>
      <w:tr>
        <w:tc>
          <w:tcPr/>
          <w:p>
            <w:pPr>
              <w:pStyle w:val="Compact"/>
            </w:pPr>
            <w:r>
              <w:t xml:space="preserve">III </w:t>
            </w:r>
            <w:r>
              <w:rPr>
                <w:rFonts w:hint="eastAsia"/>
              </w:rPr>
              <w:t xml:space="preserve">级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完全断裂、关节失稳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绝对禁忌</w:t>
            </w:r>
            <w:r>
              <w:rPr>
                <w:rFonts w:hint="eastAsia"/>
              </w:rPr>
              <w:t xml:space="preserve">，立即转诊</w:t>
            </w:r>
          </w:p>
        </w:tc>
      </w:tr>
    </w:tbl>
    <w:bookmarkEnd w:id="878"/>
    <w:bookmarkStart w:id="879" w:name="推拿安全与解剖危险区-anatomical-danger-zones"/>
    <w:p>
      <w:pPr>
        <w:pStyle w:val="Heading5"/>
      </w:pPr>
      <w:r>
        <w:rPr>
          <w:rStyle w:val="SectionNumber"/>
        </w:rPr>
        <w:t xml:space="preserve">1.4.2.1.9</w:t>
      </w:r>
      <w:r>
        <w:tab/>
      </w:r>
      <w:r>
        <w:t xml:space="preserve">8. </w:t>
      </w:r>
      <w:r>
        <w:rPr>
          <w:rFonts w:hint="eastAsia"/>
        </w:rPr>
        <w:t xml:space="preserve">推拿安全与解剖危险区</w:t>
      </w:r>
      <w:r>
        <w:t xml:space="preserve"> / Anatomical Danger Zones</w:t>
      </w:r>
    </w:p>
    <w:p>
      <w:pPr>
        <w:pStyle w:val="Compact"/>
        <w:numPr>
          <w:ilvl w:val="0"/>
          <w:numId w:val="1421"/>
        </w:numPr>
      </w:pPr>
      <w:r>
        <w:rPr>
          <w:rFonts w:hint="eastAsia"/>
          <w:b/>
          <w:bCs/>
        </w:rPr>
        <w:t xml:space="preserve">颈前三角</w:t>
      </w:r>
      <w:r>
        <w:rPr>
          <w:rFonts w:hint="eastAsia"/>
        </w:rPr>
        <w:t xml:space="preserve">：颈动脉窦</w:t>
      </w:r>
      <w:r>
        <w:t xml:space="preserve"> — </w:t>
      </w:r>
      <w:r>
        <w:rPr>
          <w:rFonts w:hint="eastAsia"/>
        </w:rPr>
        <w:t xml:space="preserve">禁压</w:t>
      </w:r>
    </w:p>
    <w:p>
      <w:pPr>
        <w:pStyle w:val="Compact"/>
        <w:numPr>
          <w:ilvl w:val="0"/>
          <w:numId w:val="1421"/>
        </w:numPr>
      </w:pPr>
      <w:r>
        <w:rPr>
          <w:rFonts w:hint="eastAsia"/>
          <w:b/>
          <w:bCs/>
        </w:rPr>
        <w:t xml:space="preserve">腋窝</w:t>
      </w:r>
      <w:r>
        <w:rPr>
          <w:rFonts w:hint="eastAsia"/>
        </w:rPr>
        <w:t xml:space="preserve">：臂丛神经</w:t>
      </w:r>
      <w:r>
        <w:t xml:space="preserve"> — </w:t>
      </w:r>
      <w:r>
        <w:rPr>
          <w:rFonts w:hint="eastAsia"/>
        </w:rPr>
        <w:t xml:space="preserve">避免重压</w:t>
      </w:r>
    </w:p>
    <w:p>
      <w:pPr>
        <w:pStyle w:val="Compact"/>
        <w:numPr>
          <w:ilvl w:val="0"/>
          <w:numId w:val="1421"/>
        </w:numPr>
      </w:pPr>
      <w:r>
        <w:rPr>
          <w:rFonts w:hint="eastAsia"/>
          <w:b/>
          <w:bCs/>
        </w:rPr>
        <w:t xml:space="preserve">肘内侧</w:t>
      </w:r>
      <w:r>
        <w:rPr>
          <w:rFonts w:hint="eastAsia"/>
        </w:rPr>
        <w:t xml:space="preserve">：尺神经沟</w:t>
      </w:r>
      <w:r>
        <w:t xml:space="preserve"> — </w:t>
      </w:r>
      <w:r>
        <w:rPr>
          <w:rFonts w:hint="eastAsia"/>
        </w:rPr>
        <w:t xml:space="preserve">麻木立即停止</w:t>
      </w:r>
    </w:p>
    <w:p>
      <w:pPr>
        <w:pStyle w:val="Compact"/>
        <w:numPr>
          <w:ilvl w:val="0"/>
          <w:numId w:val="1421"/>
        </w:numPr>
      </w:pPr>
      <w:r>
        <w:rPr>
          <w:rFonts w:hint="eastAsia"/>
          <w:b/>
          <w:bCs/>
        </w:rPr>
        <w:t xml:space="preserve">腘窝</w:t>
      </w:r>
      <w:r>
        <w:rPr>
          <w:rFonts w:hint="eastAsia"/>
        </w:rPr>
        <w:t xml:space="preserve">：胫神经、腘动静脉</w:t>
      </w:r>
      <w:r>
        <w:t xml:space="preserve"> — </w:t>
      </w:r>
      <w:r>
        <w:rPr>
          <w:rFonts w:hint="eastAsia"/>
        </w:rPr>
        <w:t xml:space="preserve">仅轻揉</w:t>
      </w:r>
    </w:p>
    <w:p>
      <w:pPr>
        <w:pStyle w:val="Compact"/>
        <w:numPr>
          <w:ilvl w:val="0"/>
          <w:numId w:val="1421"/>
        </w:numPr>
      </w:pPr>
      <w:r>
        <w:rPr>
          <w:rFonts w:hint="eastAsia"/>
          <w:b/>
          <w:bCs/>
        </w:rPr>
        <w:t xml:space="preserve">腹股沟</w:t>
      </w:r>
      <w:r>
        <w:rPr>
          <w:rFonts w:hint="eastAsia"/>
        </w:rPr>
        <w:t xml:space="preserve">：股动脉</w:t>
      </w:r>
      <w:r>
        <w:t xml:space="preserve"> — </w:t>
      </w:r>
      <w:r>
        <w:rPr>
          <w:rFonts w:hint="eastAsia"/>
        </w:rPr>
        <w:t xml:space="preserve">禁强压</w:t>
      </w:r>
    </w:p>
    <w:bookmarkEnd w:id="879"/>
    <w:bookmarkStart w:id="880" w:name="小结-7"/>
    <w:p>
      <w:pPr>
        <w:pStyle w:val="Heading5"/>
      </w:pPr>
      <w:r>
        <w:rPr>
          <w:rStyle w:val="SectionNumber"/>
        </w:rPr>
        <w:t xml:space="preserve">1.4.2.1.10</w:t>
      </w:r>
      <w:r>
        <w:tab/>
      </w:r>
      <w:r>
        <w:t xml:space="preserve">9. </w:t>
      </w:r>
      <w:r>
        <w:rPr>
          <w:rFonts w:hint="eastAsia"/>
        </w:rPr>
        <w:t xml:space="preserve">小结</w:t>
      </w:r>
    </w:p>
    <w:p>
      <w:pPr>
        <w:pStyle w:val="FirstParagraph"/>
      </w:pPr>
      <w:r>
        <w:rPr>
          <w:rFonts w:hint="eastAsia"/>
        </w:rPr>
        <w:t xml:space="preserve">肌肉骨骼推拿要求术者具备扎实的中西医结合解剖知识，理解组织层次（皮</w:t>
      </w:r>
      <w:r>
        <w:t xml:space="preserve"> → </w:t>
      </w:r>
      <w:r>
        <w:rPr>
          <w:rFonts w:hint="eastAsia"/>
        </w:rPr>
        <w:t xml:space="preserve">筋膜</w:t>
      </w:r>
      <w:r>
        <w:t xml:space="preserve"> → </w:t>
      </w:r>
      <w:r>
        <w:rPr>
          <w:rFonts w:hint="eastAsia"/>
        </w:rPr>
        <w:t xml:space="preserve">肌</w:t>
      </w:r>
      <w:r>
        <w:t xml:space="preserve"> → </w:t>
      </w:r>
      <w:r>
        <w:rPr>
          <w:rFonts w:hint="eastAsia"/>
        </w:rPr>
        <w:t xml:space="preserve">腱</w:t>
      </w:r>
      <w:r>
        <w:t xml:space="preserve"> → </w:t>
      </w:r>
      <w:r>
        <w:rPr>
          <w:rFonts w:hint="eastAsia"/>
        </w:rPr>
        <w:t xml:space="preserve">韧带</w:t>
      </w:r>
      <w:r>
        <w:t xml:space="preserve"> → </w:t>
      </w:r>
      <w:r>
        <w:rPr>
          <w:rFonts w:hint="eastAsia"/>
        </w:rPr>
        <w:t xml:space="preserve">关节囊</w:t>
      </w:r>
      <w:r>
        <w:t xml:space="preserve"> → </w:t>
      </w:r>
      <w:r>
        <w:rPr>
          <w:rFonts w:hint="eastAsia"/>
        </w:rPr>
        <w:t xml:space="preserve">骨），方能选择正确的手法、力度与方向。任何手法操作前必须先评估</w:t>
      </w:r>
      <w:r>
        <w:t xml:space="preserve"> ROM </w:t>
      </w:r>
      <w:r>
        <w:rPr>
          <w:rFonts w:hint="eastAsia"/>
        </w:rPr>
        <w:t xml:space="preserve">与禁忌，以确保客户安全。</w:t>
      </w:r>
    </w:p>
    <w:bookmarkEnd w:id="880"/>
    <w:bookmarkStart w:id="881" w:name="自我检查"/>
    <w:p>
      <w:pPr>
        <w:pStyle w:val="Heading5"/>
      </w:pPr>
      <w:r>
        <w:rPr>
          <w:rStyle w:val="SectionNumber"/>
        </w:rPr>
        <w:t xml:space="preserve">1.4.2.1.11</w:t>
      </w:r>
      <w:r>
        <w:tab/>
      </w:r>
      <w:r>
        <w:rPr>
          <w:rFonts w:hint="eastAsia"/>
        </w:rPr>
        <w:t xml:space="preserve">自我检查</w:t>
      </w:r>
    </w:p>
    <w:p>
      <w:pPr>
        <w:pStyle w:val="Compact"/>
        <w:numPr>
          <w:ilvl w:val="0"/>
          <w:numId w:val="1422"/>
        </w:numPr>
      </w:pPr>
      <w:r>
        <w:rPr>
          <w:rFonts w:hint="eastAsia"/>
        </w:rPr>
        <w:t xml:space="preserve">颈椎共有几节？哪一节是寰椎？</w:t>
      </w:r>
    </w:p>
    <w:p>
      <w:pPr>
        <w:pStyle w:val="Compact"/>
        <w:numPr>
          <w:ilvl w:val="0"/>
          <w:numId w:val="1422"/>
        </w:numPr>
      </w:pPr>
      <w:r>
        <w:rPr>
          <w:rFonts w:hint="eastAsia"/>
        </w:rPr>
        <w:t xml:space="preserve">肩袖由哪四块肌肉组成？</w:t>
      </w:r>
    </w:p>
    <w:p>
      <w:pPr>
        <w:pStyle w:val="Compact"/>
        <w:numPr>
          <w:ilvl w:val="0"/>
          <w:numId w:val="1422"/>
        </w:numPr>
      </w:pPr>
      <w:r>
        <w:rPr>
          <w:rFonts w:hint="eastAsia"/>
        </w:rPr>
        <w:t xml:space="preserve">「肾主骨」与骨质疏松有何关联？</w:t>
      </w:r>
    </w:p>
    <w:p>
      <w:pPr>
        <w:pStyle w:val="Compact"/>
        <w:numPr>
          <w:ilvl w:val="0"/>
          <w:numId w:val="1422"/>
        </w:numPr>
      </w:pPr>
      <w:r>
        <w:rPr>
          <w:rFonts w:hint="eastAsia"/>
        </w:rPr>
        <w:t xml:space="preserve">列出</w:t>
      </w:r>
      <w:r>
        <w:t xml:space="preserve"> 3 </w:t>
      </w:r>
      <w:r>
        <w:rPr>
          <w:rFonts w:hint="eastAsia"/>
        </w:rPr>
        <w:t xml:space="preserve">个推拿绝对禁忌的解剖危险区。</w:t>
      </w:r>
    </w:p>
    <w:bookmarkEnd w:id="881"/>
    <w:bookmarkStart w:id="882" w:name="参考资料"/>
    <w:p>
      <w:pPr>
        <w:pStyle w:val="Heading5"/>
      </w:pPr>
      <w:r>
        <w:rPr>
          <w:rStyle w:val="SectionNumber"/>
        </w:rPr>
        <w:t xml:space="preserve">1.4.2.1.12</w:t>
      </w:r>
      <w:r>
        <w:tab/>
      </w:r>
      <w:r>
        <w:rPr>
          <w:rFonts w:hint="eastAsia"/>
        </w:rPr>
        <w:t xml:space="preserve">参考资料</w:t>
      </w:r>
    </w:p>
    <w:p>
      <w:pPr>
        <w:pStyle w:val="Compact"/>
        <w:numPr>
          <w:ilvl w:val="0"/>
          <w:numId w:val="1423"/>
        </w:numPr>
      </w:pPr>
      <w:r>
        <w:rPr>
          <w:rFonts w:hint="eastAsia"/>
        </w:rPr>
        <w:t xml:space="preserve">解剖学（人卫版，第</w:t>
      </w:r>
      <w:r>
        <w:t xml:space="preserve"> 9 </w:t>
      </w:r>
      <w:r>
        <w:rPr>
          <w:rFonts w:hint="eastAsia"/>
        </w:rPr>
        <w:t xml:space="preserve">版）</w:t>
      </w:r>
    </w:p>
    <w:p>
      <w:pPr>
        <w:pStyle w:val="Compact"/>
        <w:numPr>
          <w:ilvl w:val="0"/>
          <w:numId w:val="1423"/>
        </w:numPr>
      </w:pPr>
      <w:r>
        <w:t xml:space="preserve">China National Tuina Standard Textbook, 13th Ed.</w:t>
      </w:r>
    </w:p>
    <w:p>
      <w:pPr>
        <w:pStyle w:val="Compact"/>
        <w:numPr>
          <w:ilvl w:val="0"/>
          <w:numId w:val="1423"/>
        </w:numPr>
      </w:pPr>
      <w:r>
        <w:t xml:space="preserve">WHO Standard Acupuncture Locations</w:t>
      </w:r>
    </w:p>
    <w:bookmarkEnd w:id="882"/>
    <w:bookmarkEnd w:id="883"/>
    <w:bookmarkEnd w:id="884"/>
    <w:bookmarkStart w:id="924" w:name="c04kp-02-information-sheet-2"/>
    <w:p>
      <w:pPr>
        <w:pStyle w:val="Heading3"/>
      </w:pPr>
      <w:bookmarkStart w:id="8049" w:name="_Toc_8049"/>
      <w:r>
        <w:rPr>
          <w:rStyle w:val="SectionNumber"/>
          <w:b/>
          <w:color w:val="1F3A68"/>
        </w:rPr>
        <w:t xml:space="preserve">1.4.3</w:t>
      </w:r>
      <w:r>
        <w:rPr>
          <w:b/>
          <w:color w:val="1F3A68"/>
        </w:rPr>
        <w:tab/>
      </w:r>
      <w:r>
        <w:rPr>
          <w:b/>
          <w:color w:val="1F3A68"/>
        </w:rPr>
        <w:t xml:space="preserve">[C04/KP-02] Information Sheet 2</w:t>
      </w:r>
      <w:bookmarkEnd w:id="8049"/>
    </w:p>
    <w:p>
      <w:pPr>
        <w:pStyle w:val="FirstParagraph"/>
      </w:pPr>
    </w:p>
    <w:p>
      <w:pPr>
        <w:pStyle w:val="BodyText"/>
      </w:pPr>
      <w:r>
        <w:t xml:space="preserve">JABATAN PEMBANGUNAN KEMAHIRAN (JPK)</w:t>
      </w:r>
      <w:r>
        <w:t xml:space="preserve"> </w:t>
      </w:r>
      <w:r>
        <w:t xml:space="preserve">TINGKAT 7-8, BLOK D4, KOMPLEKS D,</w:t>
      </w:r>
      <w:r>
        <w:t xml:space="preserve"> </w:t>
      </w:r>
      <w:r>
        <w:t xml:space="preserve">PUSAT PENTADBIRAN KERAJAAN PERSEKUTUAN,</w:t>
      </w:r>
      <w:r>
        <w:t xml:space="preserve"> </w:t>
      </w:r>
      <w:r>
        <w:t xml:space="preserve">62530 PUTRAJAYA</w:t>
      </w:r>
    </w:p>
    <w:bookmarkStart w:id="885" w:name="kertas-penerangan-11"/>
    <w:p>
      <w:pPr>
        <w:pStyle w:val="Heading5"/>
      </w:pPr>
      <w:r>
        <w:rPr>
          <w:rStyle w:val="SectionNumber"/>
        </w:rPr>
        <w:t xml:space="preserve">1.4.3.0.1</w:t>
      </w:r>
      <w:r>
        <w:tab/>
      </w:r>
      <w:r>
        <w:t xml:space="preserve">KERTAS PENERANGAN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  <w:tblBorders>
          <w:top w:val="single" w:sz="12" w:color="7F7F7F"/>
          <w:bottom w:val="single" w:sz="12" w:color="7F7F7F"/>
          <w:insideH w:val="single" w:sz="6" w:color="7F7F7F"/>
          <w:left w:val="nil"/>
          <w:right w:val="nil"/>
          <w:insideV w:val="nil"/>
        </w:tblBorders>
      </w:tblPr>
      <w:tblGrid>
        <w:gridCol w:w="3960"/>
        <w:gridCol w:w="3960"/>
      </w:tblGrid>
      <w:tr>
        <w:trPr>
          <w:tblHeader w:val="on"/>
        </w:trPr>
        <w:tc>
          <w:tcPr>
            <w:shd w:val="clear" w:color="auto" w:fill="E7E6E6"/>
          </w:tcPr>
          <w:p>
            <w:pPr>
              <w:pStyle w:val="Compact"/>
            </w:pPr>
            <w:r>
              <w:rPr>
                <w:b/>
              </w:rPr>
              <w:t xml:space="preserve">Medan</w:t>
            </w:r>
          </w:p>
        </w:tc>
        <w:tc>
          <w:tcPr>
            <w:shd w:val="clear" w:color="auto" w:fill="E7E6E6"/>
          </w:tcPr>
          <w:p>
            <w:pPr>
              <w:pStyle w:val="Compact"/>
            </w:pPr>
            <w:r>
              <w:rPr>
                <w:b/>
              </w:rPr>
              <w:t xml:space="preserve">Nilai</w:t>
            </w:r>
          </w:p>
        </w:tc>
      </w:tr>
      <w:tr>
        <w:tc>
          <w:tcPr/>
          <w:p>
            <w:pPr>
              <w:pStyle w:val="Compact"/>
            </w:pPr>
            <w:r>
              <w:t xml:space="preserve">KOD DAN NAMA PROGRAM</w:t>
            </w:r>
          </w:p>
        </w:tc>
        <w:tc>
          <w:tcPr/>
          <w:p>
            <w:pPr>
              <w:pStyle w:val="Compact"/>
            </w:pPr>
            <w:r>
              <w:t xml:space="preserve">MP-031-3:2016 PERKHIDMATAN TUINALOGI</w:t>
            </w:r>
          </w:p>
        </w:tc>
      </w:tr>
      <w:tr>
        <w:tc>
          <w:tcPr>
            <w:shd w:val="clear" w:color="auto" w:fill="F7F7F7"/>
          </w:tcPr>
          <w:p>
            <w:pPr>
              <w:pStyle w:val="Compact"/>
            </w:pPr>
            <w:r>
              <w:t xml:space="preserve">TAHAP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t xml:space="preserve">3</w:t>
            </w:r>
          </w:p>
        </w:tc>
      </w:tr>
      <w:tr>
        <w:tc>
          <w:tcPr/>
          <w:p>
            <w:pPr>
              <w:pStyle w:val="Compact"/>
            </w:pPr>
            <w:r>
              <w:t xml:space="preserve">KOD DAN TAJUK UNIT KOMPETENSI</w:t>
            </w:r>
          </w:p>
        </w:tc>
        <w:tc>
          <w:tcPr/>
          <w:p>
            <w:pPr>
              <w:pStyle w:val="Compact"/>
            </w:pPr>
            <w:r>
              <w:t xml:space="preserve">MP-031-3:2016-C04 TUINALOGY SERVICES POST-TREATMENT</w:t>
            </w:r>
          </w:p>
        </w:tc>
      </w:tr>
      <w:tr>
        <w:tc>
          <w:tcPr>
            <w:shd w:val="clear" w:color="auto" w:fill="F7F7F7"/>
          </w:tcPr>
          <w:p>
            <w:pPr>
              <w:pStyle w:val="Compact"/>
            </w:pPr>
            <w:r>
              <w:t xml:space="preserve">NO. DAN PERNYATAAN AKTIVITI KERJA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t xml:space="preserve">1. CARRY OUT POST-TREATMENT EVALUATION</w:t>
            </w:r>
            <w:r>
              <w:t xml:space="preserve">2. PROVIDE POST-TREATMENT ADVICE</w:t>
            </w:r>
            <w:r>
              <w:t xml:space="preserve">3. PERFORM AREA AND EQUIPMENT CLEANING</w:t>
            </w:r>
            <w:r>
              <w:t xml:space="preserve">4. RECORD POST-TREATMENT ACTIVITIES</w:t>
            </w:r>
          </w:p>
        </w:tc>
      </w:tr>
      <w:tr>
        <w:tc>
          <w:tcPr/>
          <w:p>
            <w:pPr>
              <w:pStyle w:val="Compact"/>
            </w:pPr>
            <w:r>
              <w:t xml:space="preserve">NO. KOD</w:t>
            </w:r>
          </w:p>
        </w:tc>
        <w:tc>
          <w:tcPr/>
          <w:p>
            <w:pPr>
              <w:pStyle w:val="Compact"/>
            </w:pPr>
            <w:r>
              <w:t xml:space="preserve">MP-031-3:2016-C04/KP(2/3)</w:t>
            </w:r>
          </w:p>
        </w:tc>
      </w:tr>
      <w:tr>
        <w:tc>
          <w:tcPr>
            <w:shd w:val="clear" w:color="auto" w:fill="F7F7F7"/>
          </w:tcPr>
          <w:p>
            <w:pPr>
              <w:pStyle w:val="Compact"/>
            </w:pPr>
            <w:r>
              <w:t xml:space="preserve">Muka Surat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t xml:space="preserve">1/1</w:t>
            </w:r>
          </w:p>
        </w:tc>
      </w:tr>
      <w:tr>
        <w:tc>
          <w:tcPr/>
          <w:p>
            <w:pPr>
              <w:pStyle w:val="Compact"/>
            </w:pPr>
            <w:r>
              <w:t xml:space="preserve">WARNA KERTAS</w:t>
            </w:r>
          </w:p>
        </w:tc>
        <w:tc>
          <w:tcPr/>
          <w:p>
            <w:pPr>
              <w:pStyle w:val="Compact"/>
            </w:pPr>
            <w:r>
              <w:t xml:space="preserve">PUTIH (White)</w:t>
            </w:r>
          </w:p>
        </w:tc>
      </w:tr>
    </w:tbl>
    <w:p>
      <w:pPr>
        <w:pStyle w:val="BodyText"/>
      </w:pPr>
      <w:r>
        <w:rPr>
          <w:b/>
          <w:bCs/>
        </w:rPr>
        <w:t xml:space="preserve">TAJUK:</w:t>
      </w:r>
      <w:r>
        <w:t xml:space="preserve"> </w:t>
      </w:r>
      <w:r>
        <w:rPr>
          <w:rFonts w:hint="eastAsia"/>
        </w:rPr>
        <w:t xml:space="preserve">资料单</w:t>
      </w:r>
      <w:r>
        <w:t xml:space="preserve"> </w:t>
      </w:r>
      <w:r>
        <w:rPr>
          <w:rFonts w:hint="eastAsia"/>
        </w:rPr>
        <w:t xml:space="preserve">2：常见肌肉骨骼问题与推拿手法</w:t>
      </w:r>
    </w:p>
    <w:p>
      <w:pPr>
        <w:pStyle w:val="BodyText"/>
      </w:pPr>
      <w:r>
        <w:rPr>
          <w:b/>
          <w:bCs/>
        </w:rPr>
        <w:t xml:space="preserve">TUJUAN:</w:t>
      </w:r>
      <w:r>
        <w:t xml:space="preserve"> </w:t>
      </w:r>
      <w:r>
        <w:t xml:space="preserve">3. </w:t>
      </w:r>
      <w:r>
        <w:rPr>
          <w:rFonts w:hint="eastAsia"/>
        </w:rPr>
        <w:t xml:space="preserve">掌握相应的推拿手法流程与关键穴位</w:t>
      </w:r>
      <w:r>
        <w:t xml:space="preserve"> 4. </w:t>
      </w:r>
      <w:r>
        <w:rPr>
          <w:rFonts w:hint="eastAsia"/>
        </w:rPr>
        <w:t xml:space="preserve">明确禁忌与高风险手法的权责界限</w:t>
      </w:r>
      <w:r>
        <w:t xml:space="preserve"> 5. </w:t>
      </w:r>
      <w:r>
        <w:rPr>
          <w:rFonts w:hint="eastAsia"/>
        </w:rPr>
        <w:t xml:space="preserve">判断何时需要转诊而非自行处理</w:t>
      </w:r>
    </w:p>
    <w:bookmarkEnd w:id="885"/>
    <w:bookmarkStart w:id="923" w:name="资料单-2常见肌肉骨骼问题与推拿手法"/>
    <w:p>
      <w:pPr>
        <w:pStyle w:val="Heading4"/>
      </w:pPr>
      <w:r>
        <w:rPr>
          <w:rStyle w:val="SectionNumber"/>
        </w:rPr>
        <w:t xml:space="preserve">1.4.3.1</w:t>
      </w:r>
      <w:r>
        <w:tab/>
      </w:r>
      <w:r>
        <w:rPr>
          <w:rFonts w:hint="eastAsia"/>
        </w:rPr>
        <w:t xml:space="preserve">资料单</w:t>
      </w:r>
      <w:r>
        <w:t xml:space="preserve"> </w:t>
      </w:r>
      <w:r>
        <w:rPr>
          <w:rFonts w:hint="eastAsia"/>
        </w:rPr>
        <w:t xml:space="preserve">2：常见肌肉骨骼问题与推拿手法</w:t>
      </w:r>
    </w:p>
    <w:bookmarkStart w:id="888" w:name="学习目标-1"/>
    <w:p>
      <w:pPr>
        <w:pStyle w:val="Heading5"/>
      </w:pPr>
      <w:r>
        <w:rPr>
          <w:rStyle w:val="SectionNumber"/>
        </w:rPr>
        <w:t xml:space="preserve">1.4.3.1.1</w:t>
      </w:r>
      <w:r>
        <w:tab/>
      </w:r>
      <w:r>
        <w:rPr>
          <w:rFonts w:hint="eastAsia"/>
        </w:rPr>
        <w:t xml:space="preserve">学习目标</w:t>
      </w:r>
    </w:p>
    <w:p>
      <w:pPr>
        <w:pStyle w:val="Compact"/>
        <w:numPr>
          <w:ilvl w:val="0"/>
          <w:numId w:val="1424"/>
        </w:numPr>
      </w:pPr>
      <w:r>
        <w:rPr>
          <w:rFonts w:hint="eastAsia"/>
        </w:rPr>
        <w:t xml:space="preserve">描述颈椎病、肩周炎、腰椎间盘突出症、腰肌劳损、网球肘、膝关节痛的病因病机（中西医结合）</w:t>
      </w:r>
    </w:p>
    <w:p>
      <w:pPr>
        <w:pStyle w:val="Compact"/>
        <w:numPr>
          <w:ilvl w:val="0"/>
          <w:numId w:val="1424"/>
        </w:numPr>
      </w:pPr>
      <w:r>
        <w:rPr>
          <w:rFonts w:hint="eastAsia"/>
        </w:rPr>
        <w:t xml:space="preserve">识别每种疾患的典型症状、体征与分型/分期</w:t>
      </w:r>
    </w:p>
    <w:p>
      <w:pPr>
        <w:pStyle w:val="Compact"/>
        <w:numPr>
          <w:ilvl w:val="0"/>
          <w:numId w:val="1424"/>
        </w:numPr>
      </w:pPr>
      <w:r>
        <w:rPr>
          <w:rFonts w:hint="eastAsia"/>
        </w:rPr>
        <w:t xml:space="preserve">掌握相应的推拿手法流程与关键穴位</w:t>
      </w:r>
    </w:p>
    <w:p>
      <w:pPr>
        <w:pStyle w:val="Compact"/>
        <w:numPr>
          <w:ilvl w:val="0"/>
          <w:numId w:val="1424"/>
        </w:numPr>
      </w:pPr>
      <w:r>
        <w:rPr>
          <w:rFonts w:hint="eastAsia"/>
        </w:rPr>
        <w:t xml:space="preserve">明确禁忌与高风险手法的权责界限</w:t>
      </w:r>
    </w:p>
    <w:p>
      <w:pPr>
        <w:pStyle w:val="Compact"/>
        <w:numPr>
          <w:ilvl w:val="0"/>
          <w:numId w:val="1424"/>
        </w:numPr>
      </w:pPr>
      <w:r>
        <w:rPr>
          <w:rFonts w:hint="eastAsia"/>
        </w:rPr>
        <w:t xml:space="preserve">判断何时需要转诊而非自行处理</w:t>
      </w:r>
    </w:p>
    <w:p>
      <w:r>
        <w:pict>
          <v:rect style="width:0;height:1.5pt" o:hralign="center" o:hrstd="t" o:hr="t"/>
        </w:pict>
      </w:r>
    </w:p>
    <w:p>
      <w:pPr>
        <w:pStyle w:val="BlockText"/>
      </w:pPr>
      <w:r>
        <w:t xml:space="preserve">⚠️</w:t>
      </w:r>
      <w:r>
        <w:t xml:space="preserve"> </w:t>
      </w:r>
      <w:r>
        <w:rPr>
          <w:b/>
          <w:bCs/>
        </w:rPr>
        <w:t xml:space="preserve">Pregnancy Contraindication</w:t>
      </w:r>
      <w:r>
        <w:t xml:space="preserve"> </w:t>
      </w:r>
      <w:r>
        <w:t xml:space="preserve">— LI-4 </w:t>
      </w:r>
      <w:r>
        <w:rPr>
          <w:rFonts w:hint="eastAsia"/>
        </w:rPr>
        <w:t xml:space="preserve">(合谷/Hegu),</w:t>
      </w:r>
      <w:r>
        <w:t xml:space="preserve"> GB-21 </w:t>
      </w:r>
      <w:r>
        <w:rPr>
          <w:rFonts w:hint="eastAsia"/>
        </w:rPr>
        <w:t xml:space="preserve">(肩井/Jianjing)</w:t>
      </w:r>
      <w:r>
        <w:t xml:space="preserve"> mentioned in this document are forbidden during pregnancy at all trimesters per T&amp;CM Act 2013 Section 28. Do NOT apply to pregnant clients. See</w:t>
      </w:r>
      <w:r>
        <w:t xml:space="preserve"> </w:t>
      </w:r>
      <w:r>
        <w:rPr>
          <w:rStyle w:val="VerbatimChar"/>
        </w:rPr>
        <w:t xml:space="preserve">_reference/pregnancy-safety-reference.md</w:t>
      </w:r>
      <w:r>
        <w:t xml:space="preserve">.</w:t>
      </w:r>
    </w:p>
    <w:p>
      <w:pPr>
        <w:pStyle w:val="Caption"/>
      </w:pPr>
      <w:bookmarkStart w:id="9041" w:name="_caption_9040"/>
      <w:r>
        <w:rPr>
          <w:b/>
        </w:rPr>
        <w:t xml:space="preserve">Figure 1.21  </w:t>
      </w:r>
      <w:r>
        <w:rPr>
          <w:i/>
        </w:rPr>
        <w:t xml:space="preserve">C04-2-1：正常脊柱生理曲度与异常侧弯/前凸/后凸的对照，是颈椎病、腰椎病推拿评估的解剖学基础。来源：Wikimedia Commons / Public Domain</w:t>
      </w:r>
      <w:bookmarkEnd w:id="9041"/>
    </w:p>
    <w:bookmarkEnd w:id="888"/>
    <w:bookmarkStart w:id="893" w:name="颈椎病-cervical-spondylosis"/>
    <w:p>
      <w:pPr>
        <w:pStyle w:val="Heading5"/>
      </w:pPr>
      <w:r>
        <w:rPr>
          <w:rStyle w:val="SectionNumber"/>
        </w:rPr>
        <w:t xml:space="preserve">1.4.3.1.2</w:t>
      </w:r>
      <w:r>
        <w:tab/>
      </w:r>
      <w:r>
        <w:t xml:space="preserve">1. </w:t>
      </w:r>
      <w:r>
        <w:rPr>
          <w:rFonts w:hint="eastAsia"/>
        </w:rPr>
        <w:t xml:space="preserve">颈椎病</w:t>
      </w:r>
      <w:r>
        <w:t xml:space="preserve"> / Cervical Spondylosis</w:t>
      </w:r>
    </w:p>
    <w:bookmarkStart w:id="889" w:name="病因病机"/>
    <w:p>
      <w:pPr>
        <w:pStyle w:val="Heading6"/>
      </w:pPr>
      <w:r>
        <w:rPr>
          <w:rStyle w:val="SectionNumber"/>
        </w:rPr>
        <w:t xml:space="preserve">1.4.3.1.2.1</w:t>
      </w:r>
      <w:r>
        <w:tab/>
      </w:r>
      <w:r>
        <w:t xml:space="preserve">1.1 </w:t>
      </w:r>
      <w:r>
        <w:rPr>
          <w:rFonts w:hint="eastAsia"/>
        </w:rPr>
        <w:t xml:space="preserve">病因病机</w:t>
      </w:r>
    </w:p>
    <w:p>
      <w:pPr>
        <w:pStyle w:val="Compact"/>
        <w:numPr>
          <w:ilvl w:val="0"/>
          <w:numId w:val="1425"/>
        </w:numPr>
      </w:pPr>
      <w:r>
        <w:rPr>
          <w:rFonts w:hint="eastAsia"/>
          <w:b/>
          <w:bCs/>
        </w:rPr>
        <w:t xml:space="preserve">西医：</w:t>
      </w:r>
      <w:r>
        <w:t xml:space="preserve"> </w:t>
      </w:r>
      <w:r>
        <w:rPr>
          <w:rFonts w:hint="eastAsia"/>
        </w:rPr>
        <w:t xml:space="preserve">颈椎退行性变—椎间盘退变、骨质增生、韧带肥厚，压迫神经根、脊髓或椎动脉</w:t>
      </w:r>
    </w:p>
    <w:p>
      <w:pPr>
        <w:pStyle w:val="Compact"/>
        <w:numPr>
          <w:ilvl w:val="0"/>
          <w:numId w:val="1425"/>
        </w:numPr>
      </w:pPr>
      <w:r>
        <w:rPr>
          <w:rFonts w:hint="eastAsia"/>
          <w:b/>
          <w:bCs/>
        </w:rPr>
        <w:t xml:space="preserve">TCM：</w:t>
      </w:r>
      <w:r>
        <w:t xml:space="preserve"> </w:t>
      </w:r>
      <w:r>
        <w:rPr>
          <w:rFonts w:hint="eastAsia"/>
        </w:rPr>
        <w:t xml:space="preserve">肝肾亏虚为本，风寒湿痹、气滞血瘀为标；督脉、足太阳膀胱经受阻</w:t>
      </w:r>
    </w:p>
    <w:bookmarkEnd w:id="889"/>
    <w:bookmarkStart w:id="890" w:name="常见分型"/>
    <w:p>
      <w:pPr>
        <w:pStyle w:val="Heading6"/>
      </w:pPr>
      <w:r>
        <w:rPr>
          <w:rStyle w:val="SectionNumber"/>
        </w:rPr>
        <w:t xml:space="preserve">1.4.3.1.2.2</w:t>
      </w:r>
      <w:r>
        <w:tab/>
      </w:r>
      <w:r>
        <w:t xml:space="preserve">1.2 </w:t>
      </w:r>
      <w:r>
        <w:rPr>
          <w:rFonts w:hint="eastAsia"/>
        </w:rPr>
        <w:t xml:space="preserve">常见分型</w:t>
      </w:r>
    </w:p>
    <w:tbl>
      <w:tblPr>
        <w:tblStyle w:val="Table"/>
        <w:tblW w:type="auto" w:w="0"/>
        <w:tblLook w:firstRow="1" w:lastRow="0" w:firstColumn="0" w:lastColumn="0" w:noHBand="0" w:noVBand="0" w:val="0020"/>
        <w:tblBorders>
          <w:top w:val="single" w:sz="12" w:color="7F7F7F"/>
          <w:bottom w:val="single" w:sz="12" w:color="7F7F7F"/>
          <w:insideH w:val="single" w:sz="6" w:color="7F7F7F"/>
          <w:left w:val="nil"/>
          <w:right w:val="nil"/>
          <w:insideV w:val="nil"/>
        </w:tblBorders>
      </w:tblPr>
      <w:tblGrid>
        <w:gridCol w:w="2640"/>
        <w:gridCol w:w="2640"/>
        <w:gridCol w:w="2640"/>
      </w:tblGrid>
      <w:tr>
        <w:trPr>
          <w:tblHeader w:val="on"/>
        </w:trPr>
        <w:tc>
          <w:tcPr>
            <w:shd w:val="clear" w:color="auto" w:fill="E7E6E6"/>
          </w:tcPr>
          <w:p>
            <w:pPr>
              <w:pStyle w:val="Compact"/>
            </w:pPr>
            <w:r>
              <w:rPr>
                <w:rFonts w:hint="eastAsia"/>
                <w:b/>
              </w:rPr>
              <w:t xml:space="preserve">类型</w:t>
            </w:r>
          </w:p>
        </w:tc>
        <w:tc>
          <w:tcPr>
            <w:shd w:val="clear" w:color="auto" w:fill="E7E6E6"/>
          </w:tcPr>
          <w:p>
            <w:pPr>
              <w:pStyle w:val="Compact"/>
            </w:pPr>
            <w:r>
              <w:rPr>
                <w:rFonts w:hint="eastAsia"/>
                <w:b/>
              </w:rPr>
              <w:t xml:space="preserve">典型症状</w:t>
            </w:r>
          </w:p>
        </w:tc>
        <w:tc>
          <w:tcPr>
            <w:shd w:val="clear" w:color="auto" w:fill="E7E6E6"/>
          </w:tcPr>
          <w:p>
            <w:pPr>
              <w:pStyle w:val="Compact"/>
            </w:pPr>
            <w:r>
              <w:rPr>
                <w:rFonts w:hint="eastAsia"/>
                <w:b/>
              </w:rPr>
              <w:t xml:space="preserve">推拿适应性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颈型（落枕型）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颈僵、活动受限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适合推拿</w:t>
            </w:r>
          </w:p>
        </w:tc>
      </w:tr>
      <w:tr>
        <w:tc>
          <w:tcPr>
            <w:shd w:val="clear" w:color="auto" w:fill="F7F7F7"/>
          </w:tcPr>
          <w:p>
            <w:pPr>
              <w:pStyle w:val="Compact"/>
            </w:pPr>
            <w:r>
              <w:rPr>
                <w:rFonts w:hint="eastAsia"/>
              </w:rPr>
              <w:t xml:space="preserve">神经根型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rPr>
                <w:rFonts w:hint="eastAsia"/>
              </w:rPr>
              <w:t xml:space="preserve">颈肩臂放射痛、麻木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rPr>
                <w:rFonts w:hint="eastAsia"/>
              </w:rPr>
              <w:t xml:space="preserve">慎用、力度轻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椎动脉型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眩晕、转头诱发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旋转扳法禁用</w:t>
            </w:r>
          </w:p>
        </w:tc>
      </w:tr>
      <w:tr>
        <w:tc>
          <w:tcPr>
            <w:shd w:val="clear" w:color="auto" w:fill="F7F7F7"/>
          </w:tcPr>
          <w:p>
            <w:pPr>
              <w:pStyle w:val="Compact"/>
            </w:pPr>
            <w:r>
              <w:rPr>
                <w:rFonts w:hint="eastAsia"/>
              </w:rPr>
              <w:t xml:space="preserve">脊髓型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rPr>
                <w:rFonts w:hint="eastAsia"/>
              </w:rPr>
              <w:t xml:space="preserve">四肢无力、步态异常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禁推、立即转诊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交感型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头痛、心悸、视物模糊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慎用</w:t>
            </w:r>
          </w:p>
        </w:tc>
      </w:tr>
    </w:tbl>
    <w:bookmarkEnd w:id="890"/>
    <w:bookmarkStart w:id="891" w:name="推拿手法流程颈型-神经根型缓解期"/>
    <w:p>
      <w:pPr>
        <w:pStyle w:val="Heading6"/>
      </w:pPr>
      <w:r>
        <w:rPr>
          <w:rStyle w:val="SectionNumber"/>
        </w:rPr>
        <w:t xml:space="preserve">1.4.3.1.2.3</w:t>
      </w:r>
      <w:r>
        <w:tab/>
      </w:r>
      <w:r>
        <w:t xml:space="preserve">1.3 </w:t>
      </w:r>
      <w:r>
        <w:rPr>
          <w:rFonts w:hint="eastAsia"/>
        </w:rPr>
        <w:t xml:space="preserve">推拿手法流程（颈型</w:t>
      </w:r>
      <w:r>
        <w:t xml:space="preserve"> / </w:t>
      </w:r>
      <w:r>
        <w:rPr>
          <w:rFonts w:hint="eastAsia"/>
        </w:rPr>
        <w:t xml:space="preserve">神经根型缓解期）</w:t>
      </w:r>
    </w:p>
    <w:p>
      <w:pPr>
        <w:pStyle w:val="Compact"/>
        <w:numPr>
          <w:ilvl w:val="0"/>
          <w:numId w:val="1426"/>
        </w:numPr>
      </w:pPr>
      <w:r>
        <w:rPr>
          <w:rFonts w:hint="eastAsia"/>
          <w:b/>
          <w:bCs/>
        </w:rPr>
        <w:t xml:space="preserve">体位：</w:t>
      </w:r>
      <w:r>
        <w:t xml:space="preserve"> </w:t>
      </w:r>
      <w:r>
        <w:rPr>
          <w:rFonts w:hint="eastAsia"/>
        </w:rPr>
        <w:t xml:space="preserve">俯卧或端坐位</w:t>
      </w:r>
    </w:p>
    <w:p>
      <w:pPr>
        <w:pStyle w:val="Compact"/>
        <w:numPr>
          <w:ilvl w:val="0"/>
          <w:numId w:val="1426"/>
        </w:numPr>
      </w:pPr>
      <w:r>
        <w:rPr>
          <w:rFonts w:hint="eastAsia"/>
          <w:b/>
          <w:bCs/>
        </w:rPr>
        <w:t xml:space="preserve">舒筋：</w:t>
      </w:r>
      <w:r>
        <w:t xml:space="preserve"> </w:t>
      </w:r>
      <w:r>
        <w:rPr>
          <w:rFonts w:hint="eastAsia"/>
        </w:rPr>
        <w:t xml:space="preserve">㨰法循颈肩—胸锁乳突肌、斜方肌上束、肩胛提肌，3–5</w:t>
      </w:r>
      <w:r>
        <w:t xml:space="preserve"> </w:t>
      </w:r>
      <w:r>
        <w:rPr>
          <w:rFonts w:hint="eastAsia"/>
        </w:rPr>
        <w:t xml:space="preserve">分钟</w:t>
      </w:r>
    </w:p>
    <w:p>
      <w:pPr>
        <w:pStyle w:val="Compact"/>
        <w:numPr>
          <w:ilvl w:val="0"/>
          <w:numId w:val="1426"/>
        </w:numPr>
      </w:pPr>
      <w:r>
        <w:rPr>
          <w:rFonts w:hint="eastAsia"/>
          <w:b/>
          <w:bCs/>
        </w:rPr>
        <w:t xml:space="preserve">点按：</w:t>
      </w:r>
      <w:r>
        <w:t xml:space="preserve"> </w:t>
      </w:r>
      <w:r>
        <w:rPr>
          <w:rFonts w:hint="eastAsia"/>
        </w:rPr>
        <w:t xml:space="preserve">风池、天柱、肩井、肩中俞、大椎、阿是穴，每穴</w:t>
      </w:r>
      <w:r>
        <w:t xml:space="preserve"> 30 </w:t>
      </w:r>
      <w:r>
        <w:rPr>
          <w:rFonts w:hint="eastAsia"/>
        </w:rPr>
        <w:t xml:space="preserve">秒</w:t>
      </w:r>
    </w:p>
    <w:p>
      <w:pPr>
        <w:pStyle w:val="Compact"/>
        <w:numPr>
          <w:ilvl w:val="0"/>
          <w:numId w:val="1426"/>
        </w:numPr>
      </w:pPr>
      <w:r>
        <w:rPr>
          <w:rFonts w:hint="eastAsia"/>
          <w:b/>
          <w:bCs/>
        </w:rPr>
        <w:t xml:space="preserve">弹拨：</w:t>
      </w:r>
      <w:r>
        <w:t xml:space="preserve"> </w:t>
      </w:r>
      <w:r>
        <w:rPr>
          <w:rFonts w:hint="eastAsia"/>
        </w:rPr>
        <w:t xml:space="preserve">颈部条索、结节（避开椎动脉）</w:t>
      </w:r>
    </w:p>
    <w:p>
      <w:pPr>
        <w:pStyle w:val="Compact"/>
        <w:numPr>
          <w:ilvl w:val="0"/>
          <w:numId w:val="1426"/>
        </w:numPr>
      </w:pPr>
      <w:r>
        <w:rPr>
          <w:rFonts w:hint="eastAsia"/>
          <w:b/>
          <w:bCs/>
        </w:rPr>
        <w:t xml:space="preserve">拔伸：</w:t>
      </w:r>
      <w:r>
        <w:t xml:space="preserve"> </w:t>
      </w:r>
      <w:r>
        <w:rPr>
          <w:rFonts w:hint="eastAsia"/>
        </w:rPr>
        <w:t xml:space="preserve">颈部纵向牵拉</w:t>
      </w:r>
      <w:r>
        <w:t xml:space="preserve"> 10–15 </w:t>
      </w:r>
      <w:r>
        <w:rPr>
          <w:rFonts w:hint="eastAsia"/>
        </w:rPr>
        <w:t xml:space="preserve">秒</w:t>
      </w:r>
      <w:r>
        <w:t xml:space="preserve"> × 3 </w:t>
      </w:r>
      <w:r>
        <w:rPr>
          <w:rFonts w:hint="eastAsia"/>
        </w:rPr>
        <w:t xml:space="preserve">次（患者坐位，术者立其后）</w:t>
      </w:r>
    </w:p>
    <w:p>
      <w:pPr>
        <w:pStyle w:val="Compact"/>
        <w:numPr>
          <w:ilvl w:val="0"/>
          <w:numId w:val="1426"/>
        </w:numPr>
      </w:pPr>
      <w:r>
        <w:rPr>
          <w:rFonts w:hint="eastAsia"/>
          <w:b/>
          <w:bCs/>
        </w:rPr>
        <w:t xml:space="preserve">放松：</w:t>
      </w:r>
      <w:r>
        <w:t xml:space="preserve"> </w:t>
      </w:r>
      <w:r>
        <w:rPr>
          <w:rFonts w:hint="eastAsia"/>
        </w:rPr>
        <w:t xml:space="preserve">揉按、擦法、拍法结束</w:t>
      </w:r>
    </w:p>
    <w:bookmarkEnd w:id="891"/>
    <w:bookmarkStart w:id="892" w:name="关键禁忌"/>
    <w:p>
      <w:pPr>
        <w:pStyle w:val="Heading6"/>
      </w:pPr>
      <w:r>
        <w:rPr>
          <w:rStyle w:val="SectionNumber"/>
        </w:rPr>
        <w:t xml:space="preserve">1.4.3.1.2.4</w:t>
      </w:r>
      <w:r>
        <w:tab/>
      </w:r>
      <w:r>
        <w:t xml:space="preserve">1.4 </w:t>
      </w:r>
      <w:r>
        <w:rPr>
          <w:rFonts w:hint="eastAsia"/>
        </w:rPr>
        <w:t xml:space="preserve">关键禁忌</w:t>
      </w:r>
    </w:p>
    <w:p>
      <w:pPr>
        <w:pStyle w:val="Compact"/>
        <w:numPr>
          <w:ilvl w:val="0"/>
          <w:numId w:val="1427"/>
        </w:numPr>
      </w:pPr>
      <w:r>
        <w:rPr>
          <w:rFonts w:hint="eastAsia"/>
        </w:rPr>
        <w:t xml:space="preserve">椎动脉型、脊髓型禁用旋转扳法</w:t>
      </w:r>
    </w:p>
    <w:p>
      <w:pPr>
        <w:pStyle w:val="Compact"/>
        <w:numPr>
          <w:ilvl w:val="0"/>
          <w:numId w:val="1427"/>
        </w:numPr>
      </w:pPr>
      <w:r>
        <w:rPr>
          <w:rFonts w:hint="eastAsia"/>
        </w:rPr>
        <w:t xml:space="preserve">急性期红肿热痛禁推</w:t>
      </w:r>
    </w:p>
    <w:p>
      <w:pPr>
        <w:pStyle w:val="Compact"/>
        <w:numPr>
          <w:ilvl w:val="0"/>
          <w:numId w:val="1427"/>
        </w:numPr>
      </w:pPr>
      <w:r>
        <w:rPr>
          <w:rFonts w:hint="eastAsia"/>
        </w:rPr>
        <w:t xml:space="preserve">颈动脉窦区域禁压</w:t>
      </w:r>
    </w:p>
    <w:p>
      <w:r>
        <w:pict>
          <v:rect style="width:0;height:1.5pt" o:hralign="center" o:hrstd="t" o:hr="t"/>
        </w:pict>
      </w:r>
    </w:p>
    <w:bookmarkEnd w:id="892"/>
    <w:bookmarkEnd w:id="893"/>
    <w:bookmarkStart w:id="900" w:name="肩周炎-frozen-shoulder粘连性关节囊炎"/>
    <w:p>
      <w:pPr>
        <w:pStyle w:val="Heading5"/>
      </w:pPr>
      <w:r>
        <w:rPr>
          <w:rStyle w:val="SectionNumber"/>
        </w:rPr>
        <w:t xml:space="preserve">1.4.3.1.3</w:t>
      </w:r>
      <w:r>
        <w:tab/>
      </w:r>
      <w:r>
        <w:t xml:space="preserve">2. </w:t>
      </w:r>
      <w:r>
        <w:rPr>
          <w:rFonts w:hint="eastAsia"/>
        </w:rPr>
        <w:t xml:space="preserve">肩周炎</w:t>
      </w:r>
      <w:r>
        <w:t xml:space="preserve"> / Frozen </w:t>
      </w:r>
      <w:r>
        <w:rPr>
          <w:rFonts w:hint="eastAsia"/>
        </w:rPr>
        <w:t xml:space="preserve">Shoulder（粘连性关节囊炎）</w:t>
      </w:r>
    </w:p>
    <w:bookmarkStart w:id="894" w:name="病因病机-1"/>
    <w:p>
      <w:pPr>
        <w:pStyle w:val="Heading6"/>
      </w:pPr>
      <w:r>
        <w:rPr>
          <w:rStyle w:val="SectionNumber"/>
        </w:rPr>
        <w:t xml:space="preserve">1.4.3.1.3.1</w:t>
      </w:r>
      <w:r>
        <w:tab/>
      </w:r>
      <w:r>
        <w:t xml:space="preserve">2.1 </w:t>
      </w:r>
      <w:r>
        <w:rPr>
          <w:rFonts w:hint="eastAsia"/>
        </w:rPr>
        <w:t xml:space="preserve">病因病机</w:t>
      </w:r>
    </w:p>
    <w:p>
      <w:pPr>
        <w:pStyle w:val="Compact"/>
        <w:numPr>
          <w:ilvl w:val="0"/>
          <w:numId w:val="1428"/>
        </w:numPr>
      </w:pPr>
      <w:r>
        <w:rPr>
          <w:rFonts w:hint="eastAsia"/>
          <w:b/>
          <w:bCs/>
        </w:rPr>
        <w:t xml:space="preserve">西医：</w:t>
      </w:r>
      <w:r>
        <w:t xml:space="preserve"> </w:t>
      </w:r>
      <w:r>
        <w:rPr>
          <w:rFonts w:hint="eastAsia"/>
        </w:rPr>
        <w:t xml:space="preserve">肩关节囊及周围软组织慢性炎症、粘连</w:t>
      </w:r>
    </w:p>
    <w:p>
      <w:pPr>
        <w:pStyle w:val="Compact"/>
        <w:numPr>
          <w:ilvl w:val="0"/>
          <w:numId w:val="1428"/>
        </w:numPr>
      </w:pPr>
      <w:r>
        <w:rPr>
          <w:rFonts w:hint="eastAsia"/>
          <w:b/>
          <w:bCs/>
        </w:rPr>
        <w:t xml:space="preserve">TCM：</w:t>
      </w:r>
      <w:r>
        <w:t xml:space="preserve"> </w:t>
      </w:r>
      <w:r>
        <w:rPr>
          <w:rFonts w:hint="eastAsia"/>
        </w:rPr>
        <w:t xml:space="preserve">年老体虚，风寒湿客于肩部经络；气血瘀滞不通</w:t>
      </w:r>
    </w:p>
    <w:bookmarkEnd w:id="894"/>
    <w:bookmarkStart w:id="895" w:name="分期与推拿重点"/>
    <w:p>
      <w:pPr>
        <w:pStyle w:val="Heading6"/>
      </w:pPr>
      <w:r>
        <w:rPr>
          <w:rStyle w:val="SectionNumber"/>
        </w:rPr>
        <w:t xml:space="preserve">1.4.3.1.3.2</w:t>
      </w:r>
      <w:r>
        <w:tab/>
      </w:r>
      <w:r>
        <w:t xml:space="preserve">2.2 </w:t>
      </w:r>
      <w:r>
        <w:rPr>
          <w:rFonts w:hint="eastAsia"/>
        </w:rPr>
        <w:t xml:space="preserve">分期与推拿重点</w:t>
      </w:r>
    </w:p>
    <w:tbl>
      <w:tblPr>
        <w:tblStyle w:val="Table"/>
        <w:tblW w:type="auto" w:w="0"/>
        <w:tblLook w:firstRow="1" w:lastRow="0" w:firstColumn="0" w:lastColumn="0" w:noHBand="0" w:noVBand="0" w:val="0020"/>
        <w:tblBorders>
          <w:top w:val="single" w:sz="12" w:color="7F7F7F"/>
          <w:bottom w:val="single" w:sz="12" w:color="7F7F7F"/>
          <w:insideH w:val="single" w:sz="6" w:color="7F7F7F"/>
          <w:left w:val="nil"/>
          <w:right w:val="nil"/>
          <w:insideV w:val="nil"/>
        </w:tblBorders>
      </w:tblPr>
      <w:tblGrid>
        <w:gridCol w:w="2640"/>
        <w:gridCol w:w="2640"/>
        <w:gridCol w:w="2640"/>
      </w:tblGrid>
      <w:tr>
        <w:trPr>
          <w:tblHeader w:val="on"/>
        </w:trPr>
        <w:tc>
          <w:tcPr>
            <w:shd w:val="clear" w:color="auto" w:fill="E7E6E6"/>
          </w:tcPr>
          <w:p>
            <w:pPr>
              <w:pStyle w:val="Compact"/>
            </w:pPr>
            <w:r>
              <w:rPr>
                <w:rFonts w:hint="eastAsia"/>
                <w:b/>
              </w:rPr>
              <w:t xml:space="preserve">分期</w:t>
            </w:r>
          </w:p>
        </w:tc>
        <w:tc>
          <w:tcPr>
            <w:shd w:val="clear" w:color="auto" w:fill="E7E6E6"/>
          </w:tcPr>
          <w:p>
            <w:pPr>
              <w:pStyle w:val="Compact"/>
            </w:pPr>
            <w:r>
              <w:rPr>
                <w:rFonts w:hint="eastAsia"/>
                <w:b/>
              </w:rPr>
              <w:t xml:space="preserve">特征</w:t>
            </w:r>
          </w:p>
        </w:tc>
        <w:tc>
          <w:tcPr>
            <w:shd w:val="clear" w:color="auto" w:fill="E7E6E6"/>
          </w:tcPr>
          <w:p>
            <w:pPr>
              <w:pStyle w:val="Compact"/>
            </w:pPr>
            <w:r>
              <w:rPr>
                <w:rFonts w:hint="eastAsia"/>
                <w:b/>
              </w:rPr>
              <w:t xml:space="preserve">推拿原则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急性期（冻结前期）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疼痛剧烈，夜间加重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禁重手法</w:t>
            </w:r>
            <w:r>
              <w:rPr>
                <w:rFonts w:hint="eastAsia"/>
              </w:rPr>
              <w:t xml:space="preserve">，远端取穴为主</w:t>
            </w:r>
          </w:p>
        </w:tc>
      </w:tr>
      <w:tr>
        <w:tc>
          <w:tcPr>
            <w:shd w:val="clear" w:color="auto" w:fill="F7F7F7"/>
          </w:tcPr>
          <w:p>
            <w:pPr>
              <w:pStyle w:val="Compact"/>
            </w:pPr>
            <w:r>
              <w:rPr>
                <w:rFonts w:hint="eastAsia"/>
              </w:rPr>
              <w:t xml:space="preserve">粘连期（冻结期）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rPr>
                <w:rFonts w:hint="eastAsia"/>
              </w:rPr>
              <w:t xml:space="preserve">疼痛减轻，活动受限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重点施术</w:t>
            </w:r>
            <w:r>
              <w:rPr>
                <w:rFonts w:hint="eastAsia"/>
              </w:rPr>
              <w:t xml:space="preserve">，松解粘连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解冻期（恢复期）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活动度渐复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功能训练为主</w:t>
            </w:r>
          </w:p>
        </w:tc>
      </w:tr>
    </w:tbl>
    <w:bookmarkEnd w:id="895"/>
    <w:bookmarkStart w:id="896" w:name="推拿手法流程粘连期"/>
    <w:p>
      <w:pPr>
        <w:pStyle w:val="Heading6"/>
      </w:pPr>
      <w:r>
        <w:rPr>
          <w:rStyle w:val="SectionNumber"/>
        </w:rPr>
        <w:t xml:space="preserve">1.4.3.1.3.3</w:t>
      </w:r>
      <w:r>
        <w:tab/>
      </w:r>
      <w:r>
        <w:t xml:space="preserve">2.3 </w:t>
      </w:r>
      <w:r>
        <w:rPr>
          <w:rFonts w:hint="eastAsia"/>
        </w:rPr>
        <w:t xml:space="preserve">推拿手法流程（粘连期）</w:t>
      </w:r>
    </w:p>
    <w:p>
      <w:pPr>
        <w:pStyle w:val="Compact"/>
        <w:numPr>
          <w:ilvl w:val="0"/>
          <w:numId w:val="1429"/>
        </w:numPr>
      </w:pPr>
      <w:r>
        <w:rPr>
          <w:rFonts w:hint="eastAsia"/>
          <w:b/>
          <w:bCs/>
        </w:rPr>
        <w:t xml:space="preserve">体位：</w:t>
      </w:r>
      <w:r>
        <w:t xml:space="preserve"> </w:t>
      </w:r>
      <w:r>
        <w:rPr>
          <w:rFonts w:hint="eastAsia"/>
        </w:rPr>
        <w:t xml:space="preserve">仰卧或坐位</w:t>
      </w:r>
    </w:p>
    <w:p>
      <w:pPr>
        <w:pStyle w:val="Compact"/>
        <w:numPr>
          <w:ilvl w:val="0"/>
          <w:numId w:val="1429"/>
        </w:numPr>
      </w:pPr>
      <w:r>
        <w:rPr>
          <w:rFonts w:hint="eastAsia"/>
          <w:b/>
          <w:bCs/>
        </w:rPr>
        <w:t xml:space="preserve">温通：</w:t>
      </w:r>
      <w:r>
        <w:t xml:space="preserve"> </w:t>
      </w:r>
      <w:r>
        <w:rPr>
          <w:rFonts w:hint="eastAsia"/>
        </w:rPr>
        <w:t xml:space="preserve">擦法于肩周，以透热为度</w:t>
      </w:r>
    </w:p>
    <w:p>
      <w:pPr>
        <w:pStyle w:val="Compact"/>
        <w:numPr>
          <w:ilvl w:val="0"/>
          <w:numId w:val="1429"/>
        </w:numPr>
      </w:pPr>
      <w:r>
        <w:rPr>
          <w:rFonts w:hint="eastAsia"/>
          <w:b/>
          <w:bCs/>
        </w:rPr>
        <w:t xml:space="preserve">松解：</w:t>
      </w:r>
      <w:r>
        <w:t xml:space="preserve"> </w:t>
      </w:r>
      <w:r>
        <w:rPr>
          <w:rFonts w:hint="eastAsia"/>
        </w:rPr>
        <w:t xml:space="preserve">㨰法、揉法于三角肌、冈上肌、冈下肌、肩胛下肌，5–8</w:t>
      </w:r>
      <w:r>
        <w:t xml:space="preserve"> </w:t>
      </w:r>
      <w:r>
        <w:rPr>
          <w:rFonts w:hint="eastAsia"/>
        </w:rPr>
        <w:t xml:space="preserve">分钟</w:t>
      </w:r>
    </w:p>
    <w:p>
      <w:pPr>
        <w:pStyle w:val="Compact"/>
        <w:numPr>
          <w:ilvl w:val="0"/>
          <w:numId w:val="1429"/>
        </w:numPr>
      </w:pPr>
      <w:r>
        <w:rPr>
          <w:rFonts w:hint="eastAsia"/>
          <w:b/>
          <w:bCs/>
        </w:rPr>
        <w:t xml:space="preserve">点按：</w:t>
      </w:r>
      <w:r>
        <w:t xml:space="preserve"> </w:t>
      </w:r>
      <w:r>
        <w:rPr>
          <w:rFonts w:hint="eastAsia"/>
        </w:rPr>
        <w:t xml:space="preserve">肩井、肩髃、肩髎、肩贞、天宗、臂臑、曲池，每穴</w:t>
      </w:r>
      <w:r>
        <w:t xml:space="preserve"> 30–60 </w:t>
      </w:r>
      <w:r>
        <w:rPr>
          <w:rFonts w:hint="eastAsia"/>
        </w:rPr>
        <w:t xml:space="preserve">秒</w:t>
      </w:r>
    </w:p>
    <w:p>
      <w:pPr>
        <w:pStyle w:val="Compact"/>
        <w:numPr>
          <w:ilvl w:val="0"/>
          <w:numId w:val="1429"/>
        </w:numPr>
      </w:pPr>
      <w:r>
        <w:rPr>
          <w:rFonts w:hint="eastAsia"/>
          <w:b/>
          <w:bCs/>
        </w:rPr>
        <w:t xml:space="preserve">弹拨：</w:t>
      </w:r>
      <w:r>
        <w:t xml:space="preserve"> </w:t>
      </w:r>
      <w:r>
        <w:rPr>
          <w:rFonts w:hint="eastAsia"/>
        </w:rPr>
        <w:t xml:space="preserve">肩胛下肌、冈下肌粘连带</w:t>
      </w:r>
    </w:p>
    <w:p>
      <w:pPr>
        <w:pStyle w:val="Compact"/>
        <w:numPr>
          <w:ilvl w:val="0"/>
          <w:numId w:val="1429"/>
        </w:numPr>
      </w:pPr>
      <w:r>
        <w:rPr>
          <w:rFonts w:hint="eastAsia"/>
          <w:b/>
          <w:bCs/>
        </w:rPr>
        <w:t xml:space="preserve">被动活动：</w:t>
      </w:r>
      <w:r>
        <w:t xml:space="preserve"> </w:t>
      </w:r>
      <w:r>
        <w:rPr>
          <w:rFonts w:hint="eastAsia"/>
        </w:rPr>
        <w:t xml:space="preserve">肩关节前屈、外展、内旋、外旋、环转，循序增加幅度（忍受度内）</w:t>
      </w:r>
    </w:p>
    <w:p>
      <w:pPr>
        <w:pStyle w:val="Compact"/>
        <w:numPr>
          <w:ilvl w:val="0"/>
          <w:numId w:val="1429"/>
        </w:numPr>
      </w:pPr>
      <w:r>
        <w:rPr>
          <w:rFonts w:hint="eastAsia"/>
          <w:b/>
          <w:bCs/>
        </w:rPr>
        <w:t xml:space="preserve">扳法：</w:t>
      </w:r>
      <w:r>
        <w:t xml:space="preserve"> </w:t>
      </w:r>
      <w:r>
        <w:rPr>
          <w:rFonts w:hint="eastAsia"/>
        </w:rPr>
        <w:t xml:space="preserve">肩关节扳法（前屈扳、外展扳）—仅粘连期使用，力度循序</w:t>
      </w:r>
    </w:p>
    <w:p>
      <w:pPr>
        <w:pStyle w:val="Compact"/>
        <w:numPr>
          <w:ilvl w:val="0"/>
          <w:numId w:val="1429"/>
        </w:numPr>
      </w:pPr>
      <w:r>
        <w:rPr>
          <w:rFonts w:hint="eastAsia"/>
          <w:b/>
          <w:bCs/>
        </w:rPr>
        <w:t xml:space="preserve">放松：</w:t>
      </w:r>
      <w:r>
        <w:t xml:space="preserve"> </w:t>
      </w:r>
      <w:r>
        <w:rPr>
          <w:rFonts w:hint="eastAsia"/>
        </w:rPr>
        <w:t xml:space="preserve">搓肩、抖肩结束</w:t>
      </w:r>
    </w:p>
    <w:bookmarkEnd w:id="896"/>
    <w:bookmarkStart w:id="899" w:name="关键禁忌-1"/>
    <w:p>
      <w:pPr>
        <w:pStyle w:val="Heading6"/>
      </w:pPr>
      <w:r>
        <w:rPr>
          <w:rStyle w:val="SectionNumber"/>
        </w:rPr>
        <w:t xml:space="preserve">1.4.3.1.3.4</w:t>
      </w:r>
      <w:r>
        <w:tab/>
      </w:r>
      <w:r>
        <w:t xml:space="preserve">2.4 </w:t>
      </w:r>
      <w:r>
        <w:rPr>
          <w:rFonts w:hint="eastAsia"/>
        </w:rPr>
        <w:t xml:space="preserve">关键禁忌</w:t>
      </w:r>
    </w:p>
    <w:p>
      <w:pPr>
        <w:pStyle w:val="Compact"/>
        <w:numPr>
          <w:ilvl w:val="0"/>
          <w:numId w:val="1430"/>
        </w:numPr>
      </w:pPr>
      <w:r>
        <w:rPr>
          <w:rFonts w:hint="eastAsia"/>
        </w:rPr>
        <w:t xml:space="preserve">急性期剧痛、夜间痛不宁</w:t>
      </w:r>
      <w:r>
        <w:t xml:space="preserve"> — </w:t>
      </w:r>
      <w:r>
        <w:rPr>
          <w:rFonts w:hint="eastAsia"/>
        </w:rPr>
        <w:t xml:space="preserve">禁重手法</w:t>
      </w:r>
    </w:p>
    <w:p>
      <w:pPr>
        <w:pStyle w:val="Compact"/>
        <w:numPr>
          <w:ilvl w:val="0"/>
          <w:numId w:val="1430"/>
        </w:numPr>
      </w:pPr>
      <w:r>
        <w:rPr>
          <w:rFonts w:hint="eastAsia"/>
        </w:rPr>
        <w:t xml:space="preserve">糖尿病冰冻肩需配合内科管理</w:t>
      </w:r>
    </w:p>
    <w:p>
      <w:pPr>
        <w:pStyle w:val="Compact"/>
        <w:numPr>
          <w:ilvl w:val="0"/>
          <w:numId w:val="1430"/>
        </w:numPr>
      </w:pPr>
      <w:r>
        <w:rPr>
          <w:rFonts w:hint="eastAsia"/>
        </w:rPr>
        <w:t xml:space="preserve">疑似肩袖完全撕裂（Drop</w:t>
      </w:r>
      <w:r>
        <w:t xml:space="preserve"> Arm Test </w:t>
      </w:r>
      <w:r>
        <w:rPr>
          <w:rFonts w:hint="eastAsia"/>
        </w:rPr>
        <w:t xml:space="preserve">阳性）立即转诊</w:t>
      </w:r>
    </w:p>
    <w:p>
      <w:r>
        <w:pict>
          <v:rect style="width:0;height:1.5pt" o:hralign="center" o:hrstd="t" o:hr="t"/>
        </w:pict>
      </w:r>
    </w:p>
    <w:p>
      <w:pPr>
        <w:pStyle w:val="Caption"/>
      </w:pPr>
      <w:bookmarkStart w:id="9043" w:name="_caption_9042"/>
      <w:r>
        <w:rPr>
          <w:b/>
        </w:rPr>
        <w:t xml:space="preserve">Figure 1.22  </w:t>
      </w:r>
      <w:r>
        <w:rPr>
          <w:i/>
        </w:rPr>
        <w:t xml:space="preserve">C04-2-2：腰背部肌肉解剖图，是腰椎间盘突出与腰肌劳损推拿手法路径设计的依据。来源：Wikimedia Commons / Public Domain</w:t>
      </w:r>
      <w:bookmarkEnd w:id="9043"/>
    </w:p>
    <w:bookmarkEnd w:id="899"/>
    <w:bookmarkEnd w:id="900"/>
    <w:bookmarkStart w:id="905" w:name="腰椎间盘突出症非急性期-lumbar-disc-herniation"/>
    <w:p>
      <w:pPr>
        <w:pStyle w:val="Heading5"/>
      </w:pPr>
      <w:r>
        <w:rPr>
          <w:rStyle w:val="SectionNumber"/>
        </w:rPr>
        <w:t xml:space="preserve">1.4.3.1.4</w:t>
      </w:r>
      <w:r>
        <w:tab/>
      </w:r>
      <w:r>
        <w:t xml:space="preserve">3. </w:t>
      </w:r>
      <w:r>
        <w:rPr>
          <w:rFonts w:hint="eastAsia"/>
        </w:rPr>
        <w:t xml:space="preserve">腰椎间盘突出症（非急性期）</w:t>
      </w:r>
      <w:r>
        <w:t xml:space="preserve"> / Lumbar Disc Herniation</w:t>
      </w:r>
    </w:p>
    <w:bookmarkStart w:id="901" w:name="病因病机-2"/>
    <w:p>
      <w:pPr>
        <w:pStyle w:val="Heading6"/>
      </w:pPr>
      <w:r>
        <w:rPr>
          <w:rStyle w:val="SectionNumber"/>
        </w:rPr>
        <w:t xml:space="preserve">1.4.3.1.4.1</w:t>
      </w:r>
      <w:r>
        <w:tab/>
      </w:r>
      <w:r>
        <w:t xml:space="preserve">3.1 </w:t>
      </w:r>
      <w:r>
        <w:rPr>
          <w:rFonts w:hint="eastAsia"/>
        </w:rPr>
        <w:t xml:space="preserve">病因病机</w:t>
      </w:r>
    </w:p>
    <w:p>
      <w:pPr>
        <w:pStyle w:val="Compact"/>
        <w:numPr>
          <w:ilvl w:val="0"/>
          <w:numId w:val="1431"/>
        </w:numPr>
      </w:pPr>
      <w:r>
        <w:rPr>
          <w:rFonts w:hint="eastAsia"/>
          <w:b/>
          <w:bCs/>
        </w:rPr>
        <w:t xml:space="preserve">西医：</w:t>
      </w:r>
      <w:r>
        <w:t xml:space="preserve"> </w:t>
      </w:r>
      <w:r>
        <w:rPr>
          <w:rFonts w:hint="eastAsia"/>
        </w:rPr>
        <w:t xml:space="preserve">椎间盘纤维环破裂，髓核突出压迫神经根</w:t>
      </w:r>
    </w:p>
    <w:p>
      <w:pPr>
        <w:pStyle w:val="Compact"/>
        <w:numPr>
          <w:ilvl w:val="0"/>
          <w:numId w:val="1431"/>
        </w:numPr>
      </w:pPr>
      <w:r>
        <w:rPr>
          <w:rFonts w:hint="eastAsia"/>
          <w:b/>
          <w:bCs/>
        </w:rPr>
        <w:t xml:space="preserve">TCM：</w:t>
      </w:r>
      <w:r>
        <w:t xml:space="preserve"> </w:t>
      </w:r>
      <w:r>
        <w:rPr>
          <w:rFonts w:hint="eastAsia"/>
        </w:rPr>
        <w:t xml:space="preserve">肾虚为本，外感风寒湿</w:t>
      </w:r>
      <w:r>
        <w:t xml:space="preserve"> + </w:t>
      </w:r>
      <w:r>
        <w:rPr>
          <w:rFonts w:hint="eastAsia"/>
        </w:rPr>
        <w:t xml:space="preserve">闪挫劳损；督脉、足太阳膀胱经瘀阻</w:t>
      </w:r>
    </w:p>
    <w:bookmarkEnd w:id="901"/>
    <w:bookmarkStart w:id="902" w:name="典型症状"/>
    <w:p>
      <w:pPr>
        <w:pStyle w:val="Heading6"/>
      </w:pPr>
      <w:r>
        <w:rPr>
          <w:rStyle w:val="SectionNumber"/>
        </w:rPr>
        <w:t xml:space="preserve">1.4.3.1.4.2</w:t>
      </w:r>
      <w:r>
        <w:tab/>
      </w:r>
      <w:r>
        <w:t xml:space="preserve">3.2 </w:t>
      </w:r>
      <w:r>
        <w:rPr>
          <w:rFonts w:hint="eastAsia"/>
        </w:rPr>
        <w:t xml:space="preserve">典型症状</w:t>
      </w:r>
    </w:p>
    <w:p>
      <w:pPr>
        <w:pStyle w:val="Compact"/>
        <w:numPr>
          <w:ilvl w:val="0"/>
          <w:numId w:val="1432"/>
        </w:numPr>
      </w:pPr>
      <w:r>
        <w:rPr>
          <w:rFonts w:hint="eastAsia"/>
        </w:rPr>
        <w:t xml:space="preserve">腰痛伴单侧下肢放射痛（坐骨神经分布）</w:t>
      </w:r>
    </w:p>
    <w:p>
      <w:pPr>
        <w:pStyle w:val="Compact"/>
        <w:numPr>
          <w:ilvl w:val="0"/>
          <w:numId w:val="1432"/>
        </w:numPr>
      </w:pPr>
      <w:r>
        <w:rPr>
          <w:rFonts w:hint="eastAsia"/>
        </w:rPr>
        <w:t xml:space="preserve">咳嗽、喷嚏加重</w:t>
      </w:r>
    </w:p>
    <w:p>
      <w:pPr>
        <w:pStyle w:val="Compact"/>
        <w:numPr>
          <w:ilvl w:val="0"/>
          <w:numId w:val="1432"/>
        </w:numPr>
      </w:pPr>
      <w:r>
        <w:t xml:space="preserve">Lasegue </w:t>
      </w:r>
      <w:r>
        <w:rPr>
          <w:rFonts w:hint="eastAsia"/>
        </w:rPr>
        <w:t xml:space="preserve">直腿抬高试验</w:t>
      </w:r>
      <w:r>
        <w:t xml:space="preserve"> (+)</w:t>
      </w:r>
    </w:p>
    <w:p>
      <w:pPr>
        <w:pStyle w:val="Compact"/>
        <w:numPr>
          <w:ilvl w:val="0"/>
          <w:numId w:val="1432"/>
        </w:numPr>
      </w:pPr>
      <w:r>
        <w:rPr>
          <w:rFonts w:hint="eastAsia"/>
        </w:rPr>
        <w:t xml:space="preserve">拇趾背伸肌力下降（L5</w:t>
      </w:r>
      <w:r>
        <w:t xml:space="preserve"> </w:t>
      </w:r>
      <w:r>
        <w:rPr>
          <w:rFonts w:hint="eastAsia"/>
        </w:rPr>
        <w:t xml:space="preserve">受累）</w:t>
      </w:r>
    </w:p>
    <w:bookmarkEnd w:id="902"/>
    <w:bookmarkStart w:id="903" w:name="推拿手法流程非急性期无马尾综合征"/>
    <w:p>
      <w:pPr>
        <w:pStyle w:val="Heading6"/>
      </w:pPr>
      <w:r>
        <w:rPr>
          <w:rStyle w:val="SectionNumber"/>
        </w:rPr>
        <w:t xml:space="preserve">1.4.3.1.4.3</w:t>
      </w:r>
      <w:r>
        <w:tab/>
      </w:r>
      <w:r>
        <w:t xml:space="preserve">3.3 </w:t>
      </w:r>
      <w:r>
        <w:rPr>
          <w:rFonts w:hint="eastAsia"/>
        </w:rPr>
        <w:t xml:space="preserve">推拿手法流程（非急性期、无马尾综合征）</w:t>
      </w:r>
    </w:p>
    <w:p>
      <w:pPr>
        <w:pStyle w:val="Compact"/>
        <w:numPr>
          <w:ilvl w:val="0"/>
          <w:numId w:val="1433"/>
        </w:numPr>
      </w:pPr>
      <w:r>
        <w:rPr>
          <w:rFonts w:hint="eastAsia"/>
          <w:b/>
          <w:bCs/>
        </w:rPr>
        <w:t xml:space="preserve">体位：</w:t>
      </w:r>
      <w:r>
        <w:t xml:space="preserve"> </w:t>
      </w:r>
      <w:r>
        <w:rPr>
          <w:rFonts w:hint="eastAsia"/>
        </w:rPr>
        <w:t xml:space="preserve">俯卧，腹下垫枕</w:t>
      </w:r>
    </w:p>
    <w:p>
      <w:pPr>
        <w:pStyle w:val="Compact"/>
        <w:numPr>
          <w:ilvl w:val="0"/>
          <w:numId w:val="1433"/>
        </w:numPr>
      </w:pPr>
      <w:r>
        <w:rPr>
          <w:rFonts w:hint="eastAsia"/>
          <w:b/>
          <w:bCs/>
        </w:rPr>
        <w:t xml:space="preserve">舒筋：</w:t>
      </w:r>
      <w:r>
        <w:t xml:space="preserve"> </w:t>
      </w:r>
      <w:r>
        <w:rPr>
          <w:rFonts w:hint="eastAsia"/>
        </w:rPr>
        <w:t xml:space="preserve">㨰法于腰背膀胱经第一、二侧线，竖脊肌、腰方肌，8–10</w:t>
      </w:r>
      <w:r>
        <w:t xml:space="preserve"> </w:t>
      </w:r>
      <w:r>
        <w:rPr>
          <w:rFonts w:hint="eastAsia"/>
        </w:rPr>
        <w:t xml:space="preserve">分钟</w:t>
      </w:r>
    </w:p>
    <w:p>
      <w:pPr>
        <w:pStyle w:val="Compact"/>
        <w:numPr>
          <w:ilvl w:val="0"/>
          <w:numId w:val="1433"/>
        </w:numPr>
      </w:pPr>
      <w:r>
        <w:rPr>
          <w:rFonts w:hint="eastAsia"/>
          <w:b/>
          <w:bCs/>
        </w:rPr>
        <w:t xml:space="preserve">点按：</w:t>
      </w:r>
      <w:r>
        <w:t xml:space="preserve"> </w:t>
      </w:r>
      <w:r>
        <w:rPr>
          <w:rFonts w:hint="eastAsia"/>
        </w:rPr>
        <w:t xml:space="preserve">肾俞、大肠俞、关元俞、秩边、环跳、委中、承山、昆仑，每穴</w:t>
      </w:r>
      <w:r>
        <w:t xml:space="preserve"> 30–60 </w:t>
      </w:r>
      <w:r>
        <w:rPr>
          <w:rFonts w:hint="eastAsia"/>
        </w:rPr>
        <w:t xml:space="preserve">秒</w:t>
      </w:r>
    </w:p>
    <w:p>
      <w:pPr>
        <w:pStyle w:val="Compact"/>
        <w:numPr>
          <w:ilvl w:val="0"/>
          <w:numId w:val="1433"/>
        </w:numPr>
      </w:pPr>
      <w:r>
        <w:rPr>
          <w:rFonts w:hint="eastAsia"/>
          <w:b/>
          <w:bCs/>
        </w:rPr>
        <w:t xml:space="preserve">弹拨：</w:t>
      </w:r>
      <w:r>
        <w:t xml:space="preserve"> </w:t>
      </w:r>
      <w:r>
        <w:rPr>
          <w:rFonts w:hint="eastAsia"/>
        </w:rPr>
        <w:t xml:space="preserve">腰部痛点及臀中肌痉挛带</w:t>
      </w:r>
    </w:p>
    <w:p>
      <w:pPr>
        <w:pStyle w:val="Compact"/>
        <w:numPr>
          <w:ilvl w:val="0"/>
          <w:numId w:val="1433"/>
        </w:numPr>
      </w:pPr>
      <w:r>
        <w:rPr>
          <w:rFonts w:hint="eastAsia"/>
          <w:b/>
          <w:bCs/>
        </w:rPr>
        <w:t xml:space="preserve">斜扳（限受训合格者）：</w:t>
      </w:r>
      <w:r>
        <w:t xml:space="preserve"> </w:t>
      </w:r>
      <w:r>
        <w:rPr>
          <w:rFonts w:hint="eastAsia"/>
        </w:rPr>
        <w:t xml:space="preserve">腰椎斜扳法</w:t>
      </w:r>
      <w:r>
        <w:t xml:space="preserve"> —</w:t>
      </w:r>
      <w:r>
        <w:t xml:space="preserve"> </w:t>
      </w:r>
      <w:r>
        <w:rPr>
          <w:rFonts w:hint="eastAsia"/>
          <w:b/>
          <w:bCs/>
        </w:rPr>
        <w:t xml:space="preserve">初级推拿师不得自行操作</w:t>
      </w:r>
    </w:p>
    <w:p>
      <w:pPr>
        <w:pStyle w:val="Compact"/>
        <w:numPr>
          <w:ilvl w:val="0"/>
          <w:numId w:val="1433"/>
        </w:numPr>
      </w:pPr>
      <w:r>
        <w:rPr>
          <w:rFonts w:hint="eastAsia"/>
          <w:b/>
          <w:bCs/>
        </w:rPr>
        <w:t xml:space="preserve">下肢牵抖：</w:t>
      </w:r>
      <w:r>
        <w:t xml:space="preserve"> </w:t>
      </w:r>
      <w:r>
        <w:rPr>
          <w:rFonts w:hint="eastAsia"/>
        </w:rPr>
        <w:t xml:space="preserve">患肢拔伸抖动</w:t>
      </w:r>
      <w:r>
        <w:t xml:space="preserve"> 3–5 </w:t>
      </w:r>
      <w:r>
        <w:rPr>
          <w:rFonts w:hint="eastAsia"/>
        </w:rPr>
        <w:t xml:space="preserve">次</w:t>
      </w:r>
    </w:p>
    <w:p>
      <w:pPr>
        <w:pStyle w:val="Compact"/>
        <w:numPr>
          <w:ilvl w:val="0"/>
          <w:numId w:val="1433"/>
        </w:numPr>
      </w:pPr>
      <w:r>
        <w:rPr>
          <w:rFonts w:hint="eastAsia"/>
          <w:b/>
          <w:bCs/>
        </w:rPr>
        <w:t xml:space="preserve">放松：</w:t>
      </w:r>
      <w:r>
        <w:t xml:space="preserve"> </w:t>
      </w:r>
      <w:r>
        <w:rPr>
          <w:rFonts w:hint="eastAsia"/>
        </w:rPr>
        <w:t xml:space="preserve">擦腰骶部、叩击腰背</w:t>
      </w:r>
    </w:p>
    <w:bookmarkEnd w:id="903"/>
    <w:bookmarkStart w:id="904" w:name="关键禁忌与转诊指征"/>
    <w:p>
      <w:pPr>
        <w:pStyle w:val="Heading6"/>
      </w:pPr>
      <w:r>
        <w:rPr>
          <w:rStyle w:val="SectionNumber"/>
        </w:rPr>
        <w:t xml:space="preserve">1.4.3.1.4.4</w:t>
      </w:r>
      <w:r>
        <w:tab/>
      </w:r>
      <w:r>
        <w:t xml:space="preserve">3.4 </w:t>
      </w:r>
      <w:r>
        <w:rPr>
          <w:rFonts w:hint="eastAsia"/>
        </w:rPr>
        <w:t xml:space="preserve">关键禁忌与转诊指征</w:t>
      </w:r>
    </w:p>
    <w:p>
      <w:pPr>
        <w:pStyle w:val="Compact"/>
        <w:numPr>
          <w:ilvl w:val="0"/>
          <w:numId w:val="1434"/>
        </w:numPr>
      </w:pPr>
      <w:r>
        <w:rPr>
          <w:rFonts w:hint="eastAsia"/>
          <w:b/>
          <w:bCs/>
        </w:rPr>
        <w:t xml:space="preserve">马尾综合征</w:t>
      </w:r>
      <w:r>
        <w:rPr>
          <w:rFonts w:hint="eastAsia"/>
        </w:rPr>
        <w:t xml:space="preserve">（会阴麻木、大小便失禁）—</w:t>
      </w:r>
      <w:r>
        <w:t xml:space="preserve"> </w:t>
      </w:r>
      <w:r>
        <w:rPr>
          <w:rFonts w:hint="eastAsia"/>
          <w:b/>
          <w:bCs/>
        </w:rPr>
        <w:t xml:space="preserve">立即转诊，绝对禁推</w:t>
      </w:r>
    </w:p>
    <w:p>
      <w:pPr>
        <w:pStyle w:val="Compact"/>
        <w:numPr>
          <w:ilvl w:val="0"/>
          <w:numId w:val="1434"/>
        </w:numPr>
      </w:pPr>
      <w:r>
        <w:rPr>
          <w:rFonts w:hint="eastAsia"/>
        </w:rPr>
        <w:t xml:space="preserve">急性期剧痛、不能起床</w:t>
      </w:r>
      <w:r>
        <w:t xml:space="preserve"> — </w:t>
      </w:r>
      <w:r>
        <w:rPr>
          <w:rFonts w:hint="eastAsia"/>
        </w:rPr>
        <w:t xml:space="preserve">卧床休息为先，禁重手法</w:t>
      </w:r>
    </w:p>
    <w:p>
      <w:pPr>
        <w:pStyle w:val="Compact"/>
        <w:numPr>
          <w:ilvl w:val="0"/>
          <w:numId w:val="1434"/>
        </w:numPr>
      </w:pPr>
      <w:r>
        <w:rPr>
          <w:rFonts w:hint="eastAsia"/>
        </w:rPr>
        <w:t xml:space="preserve">进行性肌力下降</w:t>
      </w:r>
      <w:r>
        <w:t xml:space="preserve"> — </w:t>
      </w:r>
      <w:r>
        <w:rPr>
          <w:rFonts w:hint="eastAsia"/>
        </w:rPr>
        <w:t xml:space="preserve">转骨科</w:t>
      </w:r>
    </w:p>
    <w:p>
      <w:pPr>
        <w:pStyle w:val="Compact"/>
        <w:numPr>
          <w:ilvl w:val="0"/>
          <w:numId w:val="1434"/>
        </w:numPr>
      </w:pPr>
      <w:r>
        <w:rPr>
          <w:rFonts w:hint="eastAsia"/>
        </w:rPr>
        <w:t xml:space="preserve">影像学显示椎管严重狭窄、游离髓核</w:t>
      </w:r>
      <w:r>
        <w:t xml:space="preserve"> — </w:t>
      </w:r>
      <w:r>
        <w:rPr>
          <w:rFonts w:hint="eastAsia"/>
        </w:rPr>
        <w:t xml:space="preserve">转骨科</w:t>
      </w:r>
    </w:p>
    <w:p>
      <w:r>
        <w:pict>
          <v:rect style="width:0;height:1.5pt" o:hralign="center" o:hrstd="t" o:hr="t"/>
        </w:pict>
      </w:r>
    </w:p>
    <w:bookmarkEnd w:id="904"/>
    <w:bookmarkEnd w:id="905"/>
    <w:bookmarkStart w:id="910" w:name="网球肘肱骨外上髁炎-tennis-elbow"/>
    <w:p>
      <w:pPr>
        <w:pStyle w:val="Heading5"/>
      </w:pPr>
      <w:r>
        <w:rPr>
          <w:rStyle w:val="SectionNumber"/>
        </w:rPr>
        <w:t xml:space="preserve">1.4.3.1.5</w:t>
      </w:r>
      <w:r>
        <w:tab/>
      </w:r>
      <w:r>
        <w:t xml:space="preserve">4. </w:t>
      </w:r>
      <w:r>
        <w:rPr>
          <w:rFonts w:hint="eastAsia"/>
        </w:rPr>
        <w:t xml:space="preserve">网球肘（肱骨外上髁炎）/</w:t>
      </w:r>
      <w:r>
        <w:t xml:space="preserve"> Tennis Elbow</w:t>
      </w:r>
    </w:p>
    <w:bookmarkStart w:id="906" w:name="病因病机-3"/>
    <w:p>
      <w:pPr>
        <w:pStyle w:val="Heading6"/>
      </w:pPr>
      <w:r>
        <w:rPr>
          <w:rStyle w:val="SectionNumber"/>
        </w:rPr>
        <w:t xml:space="preserve">1.4.3.1.5.1</w:t>
      </w:r>
      <w:r>
        <w:tab/>
      </w:r>
      <w:r>
        <w:t xml:space="preserve">4.1 </w:t>
      </w:r>
      <w:r>
        <w:rPr>
          <w:rFonts w:hint="eastAsia"/>
        </w:rPr>
        <w:t xml:space="preserve">病因病机</w:t>
      </w:r>
    </w:p>
    <w:p>
      <w:pPr>
        <w:pStyle w:val="Compact"/>
        <w:numPr>
          <w:ilvl w:val="0"/>
          <w:numId w:val="1435"/>
        </w:numPr>
      </w:pPr>
      <w:r>
        <w:rPr>
          <w:rFonts w:hint="eastAsia"/>
          <w:b/>
          <w:bCs/>
        </w:rPr>
        <w:t xml:space="preserve">西医：</w:t>
      </w:r>
      <w:r>
        <w:t xml:space="preserve"> </w:t>
      </w:r>
      <w:r>
        <w:rPr>
          <w:rFonts w:hint="eastAsia"/>
        </w:rPr>
        <w:t xml:space="preserve">伸腕肌群（尤其桡侧腕短伸肌）起点慢性劳损性炎症</w:t>
      </w:r>
    </w:p>
    <w:p>
      <w:pPr>
        <w:pStyle w:val="Compact"/>
        <w:numPr>
          <w:ilvl w:val="0"/>
          <w:numId w:val="1435"/>
        </w:numPr>
      </w:pPr>
      <w:r>
        <w:rPr>
          <w:rFonts w:hint="eastAsia"/>
          <w:b/>
          <w:bCs/>
        </w:rPr>
        <w:t xml:space="preserve">TCM：</w:t>
      </w:r>
      <w:r>
        <w:t xml:space="preserve"> </w:t>
      </w:r>
      <w:r>
        <w:rPr>
          <w:rFonts w:hint="eastAsia"/>
        </w:rPr>
        <w:t xml:space="preserve">劳损伤筋，气血瘀滞手阳明大肠经</w:t>
      </w:r>
    </w:p>
    <w:bookmarkEnd w:id="906"/>
    <w:bookmarkStart w:id="907" w:name="典型症状-1"/>
    <w:p>
      <w:pPr>
        <w:pStyle w:val="Heading6"/>
      </w:pPr>
      <w:r>
        <w:rPr>
          <w:rStyle w:val="SectionNumber"/>
        </w:rPr>
        <w:t xml:space="preserve">1.4.3.1.5.2</w:t>
      </w:r>
      <w:r>
        <w:tab/>
      </w:r>
      <w:r>
        <w:t xml:space="preserve">4.2 </w:t>
      </w:r>
      <w:r>
        <w:rPr>
          <w:rFonts w:hint="eastAsia"/>
        </w:rPr>
        <w:t xml:space="preserve">典型症状</w:t>
      </w:r>
    </w:p>
    <w:p>
      <w:pPr>
        <w:pStyle w:val="Compact"/>
        <w:numPr>
          <w:ilvl w:val="0"/>
          <w:numId w:val="1436"/>
        </w:numPr>
      </w:pPr>
      <w:r>
        <w:rPr>
          <w:rFonts w:hint="eastAsia"/>
        </w:rPr>
        <w:t xml:space="preserve">肘外侧疼痛，拧毛巾、握手加重</w:t>
      </w:r>
    </w:p>
    <w:p>
      <w:pPr>
        <w:pStyle w:val="Compact"/>
        <w:numPr>
          <w:ilvl w:val="0"/>
          <w:numId w:val="1436"/>
        </w:numPr>
      </w:pPr>
      <w:r>
        <w:t xml:space="preserve">Mill’s test / Cozen’s test (+)</w:t>
      </w:r>
    </w:p>
    <w:p>
      <w:pPr>
        <w:pStyle w:val="Compact"/>
        <w:numPr>
          <w:ilvl w:val="0"/>
          <w:numId w:val="1436"/>
        </w:numPr>
      </w:pPr>
      <w:r>
        <w:rPr>
          <w:rFonts w:hint="eastAsia"/>
        </w:rPr>
        <w:t xml:space="preserve">肱骨外上髁局部压痛</w:t>
      </w:r>
    </w:p>
    <w:bookmarkEnd w:id="907"/>
    <w:bookmarkStart w:id="908" w:name="推拿手法流程"/>
    <w:p>
      <w:pPr>
        <w:pStyle w:val="Heading6"/>
      </w:pPr>
      <w:r>
        <w:rPr>
          <w:rStyle w:val="SectionNumber"/>
        </w:rPr>
        <w:t xml:space="preserve">1.4.3.1.5.3</w:t>
      </w:r>
      <w:r>
        <w:tab/>
      </w:r>
      <w:r>
        <w:t xml:space="preserve">4.3 </w:t>
      </w:r>
      <w:r>
        <w:rPr>
          <w:rFonts w:hint="eastAsia"/>
        </w:rPr>
        <w:t xml:space="preserve">推拿手法流程</w:t>
      </w:r>
    </w:p>
    <w:p>
      <w:pPr>
        <w:pStyle w:val="Compact"/>
        <w:numPr>
          <w:ilvl w:val="0"/>
          <w:numId w:val="1437"/>
        </w:numPr>
      </w:pPr>
      <w:r>
        <w:rPr>
          <w:rFonts w:hint="eastAsia"/>
          <w:b/>
          <w:bCs/>
        </w:rPr>
        <w:t xml:space="preserve">体位：</w:t>
      </w:r>
      <w:r>
        <w:t xml:space="preserve"> </w:t>
      </w:r>
      <w:r>
        <w:rPr>
          <w:rFonts w:hint="eastAsia"/>
        </w:rPr>
        <w:t xml:space="preserve">坐位，患肢屈肘</w:t>
      </w:r>
      <w:r>
        <w:t xml:space="preserve"> 90° </w:t>
      </w:r>
      <w:r>
        <w:rPr>
          <w:rFonts w:hint="eastAsia"/>
        </w:rPr>
        <w:t xml:space="preserve">放于桌面</w:t>
      </w:r>
    </w:p>
    <w:p>
      <w:pPr>
        <w:pStyle w:val="Compact"/>
        <w:numPr>
          <w:ilvl w:val="0"/>
          <w:numId w:val="1437"/>
        </w:numPr>
      </w:pPr>
      <w:r>
        <w:rPr>
          <w:rFonts w:hint="eastAsia"/>
          <w:b/>
          <w:bCs/>
        </w:rPr>
        <w:t xml:space="preserve">舒筋：</w:t>
      </w:r>
      <w:r>
        <w:t xml:space="preserve"> </w:t>
      </w:r>
      <w:r>
        <w:rPr>
          <w:rFonts w:hint="eastAsia"/>
        </w:rPr>
        <w:t xml:space="preserve">揉法于前臂伸肌群</w:t>
      </w:r>
      <w:r>
        <w:t xml:space="preserve"> 3–5 </w:t>
      </w:r>
      <w:r>
        <w:rPr>
          <w:rFonts w:hint="eastAsia"/>
        </w:rPr>
        <w:t xml:space="preserve">分钟</w:t>
      </w:r>
    </w:p>
    <w:p>
      <w:pPr>
        <w:pStyle w:val="Compact"/>
        <w:numPr>
          <w:ilvl w:val="0"/>
          <w:numId w:val="1437"/>
        </w:numPr>
      </w:pPr>
      <w:r>
        <w:rPr>
          <w:rFonts w:hint="eastAsia"/>
          <w:b/>
          <w:bCs/>
        </w:rPr>
        <w:t xml:space="preserve">点按：</w:t>
      </w:r>
      <w:r>
        <w:t xml:space="preserve"> </w:t>
      </w:r>
      <w:r>
        <w:rPr>
          <w:rFonts w:hint="eastAsia"/>
        </w:rPr>
        <w:t xml:space="preserve">曲池、手三里、手五里、少海、合谷、阿是穴（外上髁压痛点）</w:t>
      </w:r>
    </w:p>
    <w:p>
      <w:pPr>
        <w:pStyle w:val="Compact"/>
        <w:numPr>
          <w:ilvl w:val="0"/>
          <w:numId w:val="1437"/>
        </w:numPr>
      </w:pPr>
      <w:r>
        <w:rPr>
          <w:rFonts w:hint="eastAsia"/>
          <w:b/>
          <w:bCs/>
        </w:rPr>
        <w:t xml:space="preserve">弹拨：</w:t>
      </w:r>
      <w:r>
        <w:t xml:space="preserve"> </w:t>
      </w:r>
      <w:r>
        <w:rPr>
          <w:rFonts w:hint="eastAsia"/>
        </w:rPr>
        <w:t xml:space="preserve">肱骨外上髁肌腱附着点（纵向弹拨）</w:t>
      </w:r>
    </w:p>
    <w:p>
      <w:pPr>
        <w:pStyle w:val="Compact"/>
        <w:numPr>
          <w:ilvl w:val="0"/>
          <w:numId w:val="1437"/>
        </w:numPr>
      </w:pPr>
      <w:r>
        <w:rPr>
          <w:rFonts w:hint="eastAsia"/>
          <w:b/>
          <w:bCs/>
        </w:rPr>
        <w:t xml:space="preserve">擦法：</w:t>
      </w:r>
      <w:r>
        <w:t xml:space="preserve"> </w:t>
      </w:r>
      <w:r>
        <w:rPr>
          <w:rFonts w:hint="eastAsia"/>
        </w:rPr>
        <w:t xml:space="preserve">患处透热</w:t>
      </w:r>
    </w:p>
    <w:p>
      <w:pPr>
        <w:pStyle w:val="Compact"/>
        <w:numPr>
          <w:ilvl w:val="0"/>
          <w:numId w:val="1437"/>
        </w:numPr>
      </w:pPr>
      <w:r>
        <w:rPr>
          <w:rFonts w:hint="eastAsia"/>
          <w:b/>
          <w:bCs/>
        </w:rPr>
        <w:t xml:space="preserve">被动伸腕：</w:t>
      </w:r>
      <w:r>
        <w:t xml:space="preserve"> </w:t>
      </w:r>
      <w:r>
        <w:rPr>
          <w:rFonts w:hint="eastAsia"/>
        </w:rPr>
        <w:t xml:space="preserve">缓慢拉伸伸腕肌群</w:t>
      </w:r>
      <w:r>
        <w:t xml:space="preserve"> 10–15 </w:t>
      </w:r>
      <w:r>
        <w:rPr>
          <w:rFonts w:hint="eastAsia"/>
        </w:rPr>
        <w:t xml:space="preserve">秒</w:t>
      </w:r>
      <w:r>
        <w:t xml:space="preserve"> × 3 </w:t>
      </w:r>
      <w:r>
        <w:rPr>
          <w:rFonts w:hint="eastAsia"/>
        </w:rPr>
        <w:t xml:space="preserve">次</w:t>
      </w:r>
    </w:p>
    <w:p>
      <w:pPr>
        <w:pStyle w:val="Compact"/>
        <w:numPr>
          <w:ilvl w:val="0"/>
          <w:numId w:val="1437"/>
        </w:numPr>
      </w:pPr>
      <w:r>
        <w:rPr>
          <w:rFonts w:hint="eastAsia"/>
          <w:b/>
          <w:bCs/>
        </w:rPr>
        <w:t xml:space="preserve">整理：</w:t>
      </w:r>
      <w:r>
        <w:t xml:space="preserve"> </w:t>
      </w:r>
      <w:r>
        <w:rPr>
          <w:rFonts w:hint="eastAsia"/>
        </w:rPr>
        <w:t xml:space="preserve">搓前臂、抖腕</w:t>
      </w:r>
    </w:p>
    <w:bookmarkEnd w:id="908"/>
    <w:bookmarkStart w:id="909" w:name="关键禁忌-2"/>
    <w:p>
      <w:pPr>
        <w:pStyle w:val="Heading6"/>
      </w:pPr>
      <w:r>
        <w:rPr>
          <w:rStyle w:val="SectionNumber"/>
        </w:rPr>
        <w:t xml:space="preserve">1.4.3.1.5.4</w:t>
      </w:r>
      <w:r>
        <w:tab/>
      </w:r>
      <w:r>
        <w:t xml:space="preserve">4.4 </w:t>
      </w:r>
      <w:r>
        <w:rPr>
          <w:rFonts w:hint="eastAsia"/>
        </w:rPr>
        <w:t xml:space="preserve">关键禁忌</w:t>
      </w:r>
    </w:p>
    <w:p>
      <w:pPr>
        <w:pStyle w:val="Compact"/>
        <w:numPr>
          <w:ilvl w:val="0"/>
          <w:numId w:val="1438"/>
        </w:numPr>
      </w:pPr>
      <w:r>
        <w:rPr>
          <w:rFonts w:hint="eastAsia"/>
        </w:rPr>
        <w:t xml:space="preserve">急性外伤</w:t>
      </w:r>
      <w:r>
        <w:t xml:space="preserve"> 24h </w:t>
      </w:r>
      <w:r>
        <w:rPr>
          <w:rFonts w:hint="eastAsia"/>
        </w:rPr>
        <w:t xml:space="preserve">内禁推</w:t>
      </w:r>
    </w:p>
    <w:p>
      <w:pPr>
        <w:pStyle w:val="Compact"/>
        <w:numPr>
          <w:ilvl w:val="0"/>
          <w:numId w:val="1438"/>
        </w:numPr>
      </w:pPr>
      <w:r>
        <w:rPr>
          <w:rFonts w:hint="eastAsia"/>
        </w:rPr>
        <w:t xml:space="preserve">合并尺神经炎症状（小指麻）—</w:t>
      </w:r>
      <w:r>
        <w:t xml:space="preserve"> </w:t>
      </w:r>
      <w:r>
        <w:rPr>
          <w:rFonts w:hint="eastAsia"/>
        </w:rPr>
        <w:t xml:space="preserve">避开尺神经沟</w:t>
      </w:r>
    </w:p>
    <w:p>
      <w:pPr>
        <w:pStyle w:val="Compact"/>
        <w:numPr>
          <w:ilvl w:val="0"/>
          <w:numId w:val="1438"/>
        </w:numPr>
      </w:pPr>
      <w:r>
        <w:rPr>
          <w:rFonts w:hint="eastAsia"/>
        </w:rPr>
        <w:t xml:space="preserve">保守治疗</w:t>
      </w:r>
      <w:r>
        <w:t xml:space="preserve"> 3 </w:t>
      </w:r>
      <w:r>
        <w:rPr>
          <w:rFonts w:hint="eastAsia"/>
        </w:rPr>
        <w:t xml:space="preserve">月无效</w:t>
      </w:r>
      <w:r>
        <w:t xml:space="preserve"> — </w:t>
      </w:r>
      <w:r>
        <w:rPr>
          <w:rFonts w:hint="eastAsia"/>
        </w:rPr>
        <w:t xml:space="preserve">建议医疗评估</w:t>
      </w:r>
    </w:p>
    <w:p>
      <w:r>
        <w:pict>
          <v:rect style="width:0;height:1.5pt" o:hralign="center" o:hrstd="t" o:hr="t"/>
        </w:pict>
      </w:r>
    </w:p>
    <w:bookmarkEnd w:id="909"/>
    <w:bookmarkEnd w:id="910"/>
    <w:bookmarkStart w:id="914" w:name="膝关节痛-knee-pain"/>
    <w:p>
      <w:pPr>
        <w:pStyle w:val="Heading5"/>
      </w:pPr>
      <w:r>
        <w:rPr>
          <w:rStyle w:val="SectionNumber"/>
        </w:rPr>
        <w:t xml:space="preserve">1.4.3.1.6</w:t>
      </w:r>
      <w:r>
        <w:tab/>
      </w:r>
      <w:r>
        <w:t xml:space="preserve">5. </w:t>
      </w:r>
      <w:r>
        <w:rPr>
          <w:rFonts w:hint="eastAsia"/>
        </w:rPr>
        <w:t xml:space="preserve">膝关节痛</w:t>
      </w:r>
      <w:r>
        <w:t xml:space="preserve"> / Knee Pain</w:t>
      </w:r>
    </w:p>
    <w:bookmarkStart w:id="911" w:name="常见证型"/>
    <w:p>
      <w:pPr>
        <w:pStyle w:val="Heading6"/>
      </w:pPr>
      <w:r>
        <w:rPr>
          <w:rStyle w:val="SectionNumber"/>
        </w:rPr>
        <w:t xml:space="preserve">1.4.3.1.6.1</w:t>
      </w:r>
      <w:r>
        <w:tab/>
      </w:r>
      <w:r>
        <w:t xml:space="preserve">5.1 </w:t>
      </w:r>
      <w:r>
        <w:rPr>
          <w:rFonts w:hint="eastAsia"/>
        </w:rPr>
        <w:t xml:space="preserve">常见证型</w:t>
      </w:r>
    </w:p>
    <w:tbl>
      <w:tblPr>
        <w:tblStyle w:val="Table"/>
        <w:tblW w:type="auto" w:w="0"/>
        <w:tblLook w:firstRow="1" w:lastRow="0" w:firstColumn="0" w:lastColumn="0" w:noHBand="0" w:noVBand="0" w:val="0020"/>
        <w:tblBorders>
          <w:top w:val="single" w:sz="12" w:color="7F7F7F"/>
          <w:bottom w:val="single" w:sz="12" w:color="7F7F7F"/>
          <w:insideH w:val="single" w:sz="6" w:color="7F7F7F"/>
          <w:left w:val="nil"/>
          <w:right w:val="nil"/>
          <w:insideV w:val="nil"/>
        </w:tblBorders>
      </w:tblPr>
      <w:tblGrid>
        <w:gridCol w:w="2640"/>
        <w:gridCol w:w="2640"/>
        <w:gridCol w:w="2640"/>
      </w:tblGrid>
      <w:tr>
        <w:trPr>
          <w:tblHeader w:val="on"/>
        </w:trPr>
        <w:tc>
          <w:tcPr>
            <w:shd w:val="clear" w:color="auto" w:fill="E7E6E6"/>
          </w:tcPr>
          <w:p>
            <w:pPr>
              <w:pStyle w:val="Compact"/>
            </w:pPr>
            <w:r>
              <w:rPr>
                <w:rFonts w:hint="eastAsia"/>
                <w:b/>
              </w:rPr>
              <w:t xml:space="preserve">类型</w:t>
            </w:r>
          </w:p>
        </w:tc>
        <w:tc>
          <w:tcPr>
            <w:shd w:val="clear" w:color="auto" w:fill="E7E6E6"/>
          </w:tcPr>
          <w:p>
            <w:pPr>
              <w:pStyle w:val="Compact"/>
            </w:pPr>
            <w:r>
              <w:rPr>
                <w:rFonts w:hint="eastAsia"/>
                <w:b/>
              </w:rPr>
              <w:t xml:space="preserve">特征</w:t>
            </w:r>
          </w:p>
        </w:tc>
        <w:tc>
          <w:tcPr>
            <w:shd w:val="clear" w:color="auto" w:fill="E7E6E6"/>
          </w:tcPr>
          <w:p>
            <w:pPr>
              <w:pStyle w:val="Compact"/>
            </w:pPr>
            <w:r>
              <w:rPr>
                <w:rFonts w:hint="eastAsia"/>
                <w:b/>
              </w:rPr>
              <w:t xml:space="preserve">推拿策略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髌骨软化症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上下楼梯痛、髌骨摩擦音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松解股四头肌、髌周按揉</w:t>
            </w:r>
          </w:p>
        </w:tc>
      </w:tr>
      <w:tr>
        <w:tc>
          <w:tcPr>
            <w:shd w:val="clear" w:color="auto" w:fill="F7F7F7"/>
          </w:tcPr>
          <w:p>
            <w:pPr>
              <w:pStyle w:val="Compact"/>
            </w:pPr>
            <w:r>
              <w:rPr>
                <w:rFonts w:hint="eastAsia"/>
              </w:rPr>
              <w:t xml:space="preserve">退行性骨关节炎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rPr>
                <w:rFonts w:hint="eastAsia"/>
              </w:rPr>
              <w:t xml:space="preserve">晨僵、活动后缓解、老年人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rPr>
                <w:rFonts w:hint="eastAsia"/>
              </w:rPr>
              <w:t xml:space="preserve">经络温通、慎用关节扳法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膝内侧副韧带劳损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内侧压痛、外翻应力痛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局部揉、远端取穴</w:t>
            </w:r>
          </w:p>
        </w:tc>
      </w:tr>
      <w:tr>
        <w:tc>
          <w:tcPr>
            <w:shd w:val="clear" w:color="auto" w:fill="F7F7F7"/>
          </w:tcPr>
          <w:p>
            <w:pPr>
              <w:pStyle w:val="Compact"/>
            </w:pPr>
            <w:r>
              <w:rPr>
                <w:rFonts w:hint="eastAsia"/>
              </w:rPr>
              <w:t xml:space="preserve">髌下脂肪垫炎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rPr>
                <w:rFonts w:hint="eastAsia"/>
              </w:rPr>
              <w:t xml:space="preserve">屈膝痛、髌尖压痛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rPr>
                <w:rFonts w:hint="eastAsia"/>
              </w:rPr>
              <w:t xml:space="preserve">轻柔松解</w:t>
            </w:r>
          </w:p>
        </w:tc>
      </w:tr>
    </w:tbl>
    <w:bookmarkEnd w:id="911"/>
    <w:bookmarkStart w:id="912" w:name="推拿手法流程退行性膝关节痛"/>
    <w:p>
      <w:pPr>
        <w:pStyle w:val="Heading6"/>
      </w:pPr>
      <w:r>
        <w:rPr>
          <w:rStyle w:val="SectionNumber"/>
        </w:rPr>
        <w:t xml:space="preserve">1.4.3.1.6.2</w:t>
      </w:r>
      <w:r>
        <w:tab/>
      </w:r>
      <w:r>
        <w:t xml:space="preserve">5.2 </w:t>
      </w:r>
      <w:r>
        <w:rPr>
          <w:rFonts w:hint="eastAsia"/>
        </w:rPr>
        <w:t xml:space="preserve">推拿手法流程（退行性膝关节痛）</w:t>
      </w:r>
    </w:p>
    <w:p>
      <w:pPr>
        <w:pStyle w:val="Compact"/>
        <w:numPr>
          <w:ilvl w:val="0"/>
          <w:numId w:val="1439"/>
        </w:numPr>
      </w:pPr>
      <w:r>
        <w:rPr>
          <w:rFonts w:hint="eastAsia"/>
          <w:b/>
          <w:bCs/>
        </w:rPr>
        <w:t xml:space="preserve">体位：</w:t>
      </w:r>
      <w:r>
        <w:t xml:space="preserve"> </w:t>
      </w:r>
      <w:r>
        <w:rPr>
          <w:rFonts w:hint="eastAsia"/>
        </w:rPr>
        <w:t xml:space="preserve">仰卧，膝下垫枕屈曲</w:t>
      </w:r>
      <w:r>
        <w:t xml:space="preserve"> 15°</w:t>
      </w:r>
    </w:p>
    <w:p>
      <w:pPr>
        <w:pStyle w:val="Compact"/>
        <w:numPr>
          <w:ilvl w:val="0"/>
          <w:numId w:val="1439"/>
        </w:numPr>
      </w:pPr>
      <w:r>
        <w:rPr>
          <w:rFonts w:hint="eastAsia"/>
          <w:b/>
          <w:bCs/>
        </w:rPr>
        <w:t xml:space="preserve">舒筋：</w:t>
      </w:r>
      <w:r>
        <w:t xml:space="preserve"> </w:t>
      </w:r>
      <w:r>
        <w:rPr>
          <w:rFonts w:hint="eastAsia"/>
        </w:rPr>
        <w:t xml:space="preserve">揉法于股四头肌、髌周、腘窝（轻）</w:t>
      </w:r>
    </w:p>
    <w:p>
      <w:pPr>
        <w:pStyle w:val="Compact"/>
        <w:numPr>
          <w:ilvl w:val="0"/>
          <w:numId w:val="1439"/>
        </w:numPr>
      </w:pPr>
      <w:r>
        <w:rPr>
          <w:rFonts w:hint="eastAsia"/>
          <w:b/>
          <w:bCs/>
        </w:rPr>
        <w:t xml:space="preserve">点按：</w:t>
      </w:r>
      <w:r>
        <w:t xml:space="preserve"> </w:t>
      </w:r>
      <w:r>
        <w:rPr>
          <w:rFonts w:hint="eastAsia"/>
        </w:rPr>
        <w:t xml:space="preserve">血海、梁丘、犊鼻、内膝眼、阳陵泉、足三里、阴陵泉、委中，每穴</w:t>
      </w:r>
      <w:r>
        <w:t xml:space="preserve"> 30 </w:t>
      </w:r>
      <w:r>
        <w:rPr>
          <w:rFonts w:hint="eastAsia"/>
        </w:rPr>
        <w:t xml:space="preserve">秒</w:t>
      </w:r>
    </w:p>
    <w:p>
      <w:pPr>
        <w:pStyle w:val="Compact"/>
        <w:numPr>
          <w:ilvl w:val="0"/>
          <w:numId w:val="1439"/>
        </w:numPr>
      </w:pPr>
      <w:r>
        <w:rPr>
          <w:rFonts w:hint="eastAsia"/>
          <w:b/>
          <w:bCs/>
        </w:rPr>
        <w:t xml:space="preserve">弹拨：</w:t>
      </w:r>
      <w:r>
        <w:t xml:space="preserve"> </w:t>
      </w:r>
      <w:r>
        <w:rPr>
          <w:rFonts w:hint="eastAsia"/>
        </w:rPr>
        <w:t xml:space="preserve">髌骨支持带、髌韧带</w:t>
      </w:r>
    </w:p>
    <w:p>
      <w:pPr>
        <w:pStyle w:val="Compact"/>
        <w:numPr>
          <w:ilvl w:val="0"/>
          <w:numId w:val="1439"/>
        </w:numPr>
      </w:pPr>
      <w:r>
        <w:rPr>
          <w:rFonts w:hint="eastAsia"/>
          <w:b/>
          <w:bCs/>
        </w:rPr>
        <w:t xml:space="preserve">髌骨活动：</w:t>
      </w:r>
      <w:r>
        <w:t xml:space="preserve"> </w:t>
      </w:r>
      <w:r>
        <w:rPr>
          <w:rFonts w:hint="eastAsia"/>
        </w:rPr>
        <w:t xml:space="preserve">髌骨上下左右推动（轻柔，排除积液后）</w:t>
      </w:r>
    </w:p>
    <w:p>
      <w:pPr>
        <w:pStyle w:val="Compact"/>
        <w:numPr>
          <w:ilvl w:val="0"/>
          <w:numId w:val="1439"/>
        </w:numPr>
      </w:pPr>
      <w:r>
        <w:rPr>
          <w:rFonts w:hint="eastAsia"/>
          <w:b/>
          <w:bCs/>
        </w:rPr>
        <w:t xml:space="preserve">屈伸膝关节：</w:t>
      </w:r>
      <w:r>
        <w:t xml:space="preserve"> </w:t>
      </w:r>
      <w:r>
        <w:rPr>
          <w:rFonts w:hint="eastAsia"/>
        </w:rPr>
        <w:t xml:space="preserve">被动屈伸</w:t>
      </w:r>
      <w:r>
        <w:t xml:space="preserve"> 5–10 </w:t>
      </w:r>
      <w:r>
        <w:rPr>
          <w:rFonts w:hint="eastAsia"/>
        </w:rPr>
        <w:t xml:space="preserve">次（ROM</w:t>
      </w:r>
      <w:r>
        <w:t xml:space="preserve"> </w:t>
      </w:r>
      <w:r>
        <w:rPr>
          <w:rFonts w:hint="eastAsia"/>
        </w:rPr>
        <w:t xml:space="preserve">内）</w:t>
      </w:r>
    </w:p>
    <w:p>
      <w:pPr>
        <w:pStyle w:val="Compact"/>
        <w:numPr>
          <w:ilvl w:val="0"/>
          <w:numId w:val="1439"/>
        </w:numPr>
      </w:pPr>
      <w:r>
        <w:rPr>
          <w:rFonts w:hint="eastAsia"/>
          <w:b/>
          <w:bCs/>
        </w:rPr>
        <w:t xml:space="preserve">擦法：</w:t>
      </w:r>
      <w:r>
        <w:t xml:space="preserve"> </w:t>
      </w:r>
      <w:r>
        <w:rPr>
          <w:rFonts w:hint="eastAsia"/>
        </w:rPr>
        <w:t xml:space="preserve">膝周透热</w:t>
      </w:r>
    </w:p>
    <w:p>
      <w:pPr>
        <w:pStyle w:val="Compact"/>
        <w:numPr>
          <w:ilvl w:val="0"/>
          <w:numId w:val="1439"/>
        </w:numPr>
      </w:pPr>
      <w:r>
        <w:rPr>
          <w:rFonts w:hint="eastAsia"/>
          <w:b/>
          <w:bCs/>
        </w:rPr>
        <w:t xml:space="preserve">下肢整理：</w:t>
      </w:r>
      <w:r>
        <w:t xml:space="preserve"> </w:t>
      </w:r>
      <w:r>
        <w:rPr>
          <w:rFonts w:hint="eastAsia"/>
        </w:rPr>
        <w:t xml:space="preserve">抖腿、揉腓肠肌、承山</w:t>
      </w:r>
    </w:p>
    <w:bookmarkEnd w:id="912"/>
    <w:bookmarkStart w:id="913" w:name="关键禁忌-3"/>
    <w:p>
      <w:pPr>
        <w:pStyle w:val="Heading6"/>
      </w:pPr>
      <w:r>
        <w:rPr>
          <w:rStyle w:val="SectionNumber"/>
        </w:rPr>
        <w:t xml:space="preserve">1.4.3.1.6.3</w:t>
      </w:r>
      <w:r>
        <w:tab/>
      </w:r>
      <w:r>
        <w:t xml:space="preserve">5.3 </w:t>
      </w:r>
      <w:r>
        <w:rPr>
          <w:rFonts w:hint="eastAsia"/>
        </w:rPr>
        <w:t xml:space="preserve">关键禁忌</w:t>
      </w:r>
    </w:p>
    <w:p>
      <w:pPr>
        <w:pStyle w:val="Compact"/>
        <w:numPr>
          <w:ilvl w:val="0"/>
          <w:numId w:val="1440"/>
        </w:numPr>
      </w:pPr>
      <w:r>
        <w:rPr>
          <w:rFonts w:hint="eastAsia"/>
        </w:rPr>
        <w:t xml:space="preserve">关节腔积液、急性红肿热痛</w:t>
      </w:r>
      <w:r>
        <w:t xml:space="preserve"> — </w:t>
      </w:r>
      <w:r>
        <w:rPr>
          <w:rFonts w:hint="eastAsia"/>
        </w:rPr>
        <w:t xml:space="preserve">禁推</w:t>
      </w:r>
    </w:p>
    <w:p>
      <w:pPr>
        <w:pStyle w:val="Compact"/>
        <w:numPr>
          <w:ilvl w:val="0"/>
          <w:numId w:val="1440"/>
        </w:numPr>
      </w:pPr>
      <w:r>
        <w:rPr>
          <w:rFonts w:hint="eastAsia"/>
        </w:rPr>
        <w:t xml:space="preserve">疑似半月板完全撕裂（McMurray</w:t>
      </w:r>
      <w:r>
        <w:t xml:space="preserve"> </w:t>
      </w:r>
      <w:r>
        <w:rPr>
          <w:rFonts w:hint="eastAsia"/>
        </w:rPr>
        <w:t xml:space="preserve">阳性</w:t>
      </w:r>
      <w:r>
        <w:t xml:space="preserve"> + </w:t>
      </w:r>
      <w:r>
        <w:rPr>
          <w:rFonts w:hint="eastAsia"/>
        </w:rPr>
        <w:t xml:space="preserve">交锁）—</w:t>
      </w:r>
      <w:r>
        <w:t xml:space="preserve"> </w:t>
      </w:r>
      <w:r>
        <w:rPr>
          <w:rFonts w:hint="eastAsia"/>
        </w:rPr>
        <w:t xml:space="preserve">转骨科</w:t>
      </w:r>
    </w:p>
    <w:p>
      <w:pPr>
        <w:pStyle w:val="Compact"/>
        <w:numPr>
          <w:ilvl w:val="0"/>
          <w:numId w:val="1440"/>
        </w:numPr>
      </w:pPr>
      <w:r>
        <w:rPr>
          <w:rFonts w:hint="eastAsia"/>
        </w:rPr>
        <w:t xml:space="preserve">骨质疏松严重患者慎用暴力扳法</w:t>
      </w:r>
    </w:p>
    <w:p>
      <w:pPr>
        <w:pStyle w:val="Compact"/>
        <w:numPr>
          <w:ilvl w:val="0"/>
          <w:numId w:val="1440"/>
        </w:numPr>
      </w:pPr>
      <w:r>
        <w:rPr>
          <w:rFonts w:hint="eastAsia"/>
        </w:rPr>
        <w:t xml:space="preserve">人工膝关节置换术后</w:t>
      </w:r>
      <w:r>
        <w:t xml:space="preserve"> 6 </w:t>
      </w:r>
      <w:r>
        <w:rPr>
          <w:rFonts w:hint="eastAsia"/>
        </w:rPr>
        <w:t xml:space="preserve">月内</w:t>
      </w:r>
      <w:r>
        <w:t xml:space="preserve"> — </w:t>
      </w:r>
      <w:r>
        <w:rPr>
          <w:rFonts w:hint="eastAsia"/>
        </w:rPr>
        <w:t xml:space="preserve">禁推，转康复医师</w:t>
      </w:r>
    </w:p>
    <w:p>
      <w:r>
        <w:pict>
          <v:rect style="width:0;height:1.5pt" o:hralign="center" o:hrstd="t" o:hr="t"/>
        </w:pict>
      </w:r>
    </w:p>
    <w:bookmarkEnd w:id="913"/>
    <w:bookmarkEnd w:id="914"/>
    <w:bookmarkStart w:id="915" w:name="分部位手法综合速查"/>
    <w:p>
      <w:pPr>
        <w:pStyle w:val="Heading5"/>
      </w:pPr>
      <w:r>
        <w:rPr>
          <w:rStyle w:val="SectionNumber"/>
        </w:rPr>
        <w:t xml:space="preserve">1.4.3.1.7</w:t>
      </w:r>
      <w:r>
        <w:tab/>
      </w:r>
      <w:r>
        <w:t xml:space="preserve">6. </w:t>
      </w:r>
      <w:r>
        <w:rPr>
          <w:rFonts w:hint="eastAsia"/>
        </w:rPr>
        <w:t xml:space="preserve">分部位手法综合速查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  <w:tblBorders>
          <w:top w:val="single" w:sz="12" w:color="7F7F7F"/>
          <w:bottom w:val="single" w:sz="12" w:color="7F7F7F"/>
          <w:insideH w:val="single" w:sz="6" w:color="7F7F7F"/>
          <w:left w:val="nil"/>
          <w:right w:val="nil"/>
          <w:insideV w:val="nil"/>
        </w:tblBorders>
      </w:tblPr>
      <w:tblGrid>
        <w:gridCol w:w="1320"/>
        <w:gridCol w:w="2200"/>
        <w:gridCol w:w="2200"/>
        <w:gridCol w:w="2200"/>
      </w:tblGrid>
      <w:tr>
        <w:trPr>
          <w:tblHeader w:val="on"/>
        </w:trPr>
        <w:tc>
          <w:tcPr>
            <w:shd w:val="clear" w:color="auto" w:fill="E7E6E6"/>
          </w:tcPr>
          <w:p>
            <w:pPr>
              <w:pStyle w:val="Compact"/>
            </w:pPr>
            <w:r>
              <w:rPr>
                <w:rFonts w:hint="eastAsia"/>
                <w:b/>
              </w:rPr>
              <w:t xml:space="preserve">部位</w:t>
            </w:r>
          </w:p>
        </w:tc>
        <w:tc>
          <w:tcPr>
            <w:shd w:val="clear" w:color="auto" w:fill="E7E6E6"/>
          </w:tcPr>
          <w:p>
            <w:pPr>
              <w:pStyle w:val="Compact"/>
            </w:pPr>
            <w:r>
              <w:rPr>
                <w:rFonts w:hint="eastAsia"/>
                <w:b/>
              </w:rPr>
              <w:t xml:space="preserve">核心手法</w:t>
            </w:r>
          </w:p>
        </w:tc>
        <w:tc>
          <w:tcPr>
            <w:shd w:val="clear" w:color="auto" w:fill="E7E6E6"/>
          </w:tcPr>
          <w:p>
            <w:pPr>
              <w:pStyle w:val="Compact"/>
            </w:pPr>
            <w:r>
              <w:rPr>
                <w:rFonts w:hint="eastAsia"/>
                <w:b/>
              </w:rPr>
              <w:t xml:space="preserve">核心穴位</w:t>
            </w:r>
          </w:p>
        </w:tc>
        <w:tc>
          <w:tcPr>
            <w:shd w:val="clear" w:color="auto" w:fill="E7E6E6"/>
          </w:tcPr>
          <w:p>
            <w:pPr>
              <w:pStyle w:val="Compact"/>
            </w:pPr>
            <w:r>
              <w:rPr>
                <w:rFonts w:hint="eastAsia"/>
                <w:b/>
              </w:rPr>
              <w:t xml:space="preserve">关键禁区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颈部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㨰、揉、点按、拔伸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风池、天柱、肩井、大椎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颈动脉窦、椎动脉型</w:t>
            </w:r>
          </w:p>
        </w:tc>
      </w:tr>
      <w:tr>
        <w:tc>
          <w:tcPr>
            <w:shd w:val="clear" w:color="auto" w:fill="F7F7F7"/>
          </w:tcPr>
          <w:p>
            <w:pPr>
              <w:pStyle w:val="Compact"/>
            </w:pPr>
            <w:r>
              <w:rPr>
                <w:rFonts w:hint="eastAsia"/>
              </w:rPr>
              <w:t xml:space="preserve">肩部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rPr>
                <w:rFonts w:hint="eastAsia"/>
              </w:rPr>
              <w:t xml:space="preserve">㨰、揉、弹拨、扳、搓抖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rPr>
                <w:rFonts w:hint="eastAsia"/>
              </w:rPr>
              <w:t xml:space="preserve">肩井、肩髃、肩髎、天宗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rPr>
                <w:rFonts w:hint="eastAsia"/>
              </w:rPr>
              <w:t xml:space="preserve">急性期禁重手法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腰部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㨰、按、弹拨、斜扳*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肾俞、大肠俞、委中、承山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马尾综合征绝对禁忌</w:t>
            </w:r>
          </w:p>
        </w:tc>
      </w:tr>
      <w:tr>
        <w:tc>
          <w:tcPr>
            <w:shd w:val="clear" w:color="auto" w:fill="F7F7F7"/>
          </w:tcPr>
          <w:p>
            <w:pPr>
              <w:pStyle w:val="Compact"/>
            </w:pPr>
            <w:r>
              <w:rPr>
                <w:rFonts w:hint="eastAsia"/>
              </w:rPr>
              <w:t xml:space="preserve">肘部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rPr>
                <w:rFonts w:hint="eastAsia"/>
              </w:rPr>
              <w:t xml:space="preserve">揉、弹拨、擦、拉伸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rPr>
                <w:rFonts w:hint="eastAsia"/>
              </w:rPr>
              <w:t xml:space="preserve">曲池、手三里、少海、合谷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rPr>
                <w:rFonts w:hint="eastAsia"/>
              </w:rPr>
              <w:t xml:space="preserve">尺神经沟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膝部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揉、点按、髌骨活动、擦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犊鼻、阳陵泉、足三里、血海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腘窝血管神经束</w:t>
            </w:r>
          </w:p>
        </w:tc>
      </w:tr>
    </w:tbl>
    <w:p>
      <w:pPr>
        <w:pStyle w:val="BodyText"/>
      </w:pPr>
      <w:r>
        <w:rPr>
          <w:rFonts w:hint="eastAsia"/>
        </w:rPr>
        <w:t xml:space="preserve">*斜扳法须经合格督导与继续教育方可独立操作。</w:t>
      </w:r>
    </w:p>
    <w:p>
      <w:r>
        <w:pict>
          <v:rect style="width:0;height:1.5pt" o:hralign="center" o:hrstd="t" o:hr="t"/>
        </w:pict>
      </w:r>
    </w:p>
    <w:bookmarkEnd w:id="915"/>
    <w:bookmarkStart w:id="919" w:name="客户反应观察与紧急情况"/>
    <w:p>
      <w:pPr>
        <w:pStyle w:val="Heading5"/>
      </w:pPr>
      <w:r>
        <w:rPr>
          <w:rStyle w:val="SectionNumber"/>
        </w:rPr>
        <w:t xml:space="preserve">1.4.3.1.8</w:t>
      </w:r>
      <w:r>
        <w:tab/>
      </w:r>
      <w:r>
        <w:t xml:space="preserve">7. </w:t>
      </w:r>
      <w:r>
        <w:rPr>
          <w:rFonts w:hint="eastAsia"/>
        </w:rPr>
        <w:t xml:space="preserve">客户反应观察与紧急情况</w:t>
      </w:r>
    </w:p>
    <w:bookmarkStart w:id="916" w:name="正常反应"/>
    <w:p>
      <w:pPr>
        <w:pStyle w:val="Heading6"/>
      </w:pPr>
      <w:r>
        <w:rPr>
          <w:rStyle w:val="SectionNumber"/>
        </w:rPr>
        <w:t xml:space="preserve">1.4.3.1.8.1</w:t>
      </w:r>
      <w:r>
        <w:tab/>
      </w:r>
      <w:r>
        <w:t xml:space="preserve">7.1 </w:t>
      </w:r>
      <w:r>
        <w:rPr>
          <w:rFonts w:hint="eastAsia"/>
        </w:rPr>
        <w:t xml:space="preserve">正常反应</w:t>
      </w:r>
    </w:p>
    <w:p>
      <w:pPr>
        <w:pStyle w:val="Compact"/>
        <w:numPr>
          <w:ilvl w:val="0"/>
          <w:numId w:val="1441"/>
        </w:numPr>
      </w:pPr>
      <w:r>
        <w:rPr>
          <w:rFonts w:hint="eastAsia"/>
        </w:rPr>
        <w:t xml:space="preserve">局部酸胀温热、轻度疲倦、排尿增多</w:t>
      </w:r>
    </w:p>
    <w:bookmarkEnd w:id="916"/>
    <w:bookmarkStart w:id="917" w:name="异常反应立即停止手法评估转诊"/>
    <w:p>
      <w:pPr>
        <w:pStyle w:val="Heading6"/>
      </w:pPr>
      <w:r>
        <w:rPr>
          <w:rStyle w:val="SectionNumber"/>
        </w:rPr>
        <w:t xml:space="preserve">1.4.3.1.8.2</w:t>
      </w:r>
      <w:r>
        <w:tab/>
      </w:r>
      <w:r>
        <w:t xml:space="preserve">7.2 </w:t>
      </w:r>
      <w:r>
        <w:rPr>
          <w:rFonts w:hint="eastAsia"/>
        </w:rPr>
        <w:t xml:space="preserve">异常反应（立即停止手法，评估/转诊）</w:t>
      </w:r>
    </w:p>
    <w:p>
      <w:pPr>
        <w:pStyle w:val="Compact"/>
        <w:numPr>
          <w:ilvl w:val="0"/>
          <w:numId w:val="1442"/>
        </w:numPr>
      </w:pPr>
      <w:r>
        <w:rPr>
          <w:rFonts w:hint="eastAsia"/>
        </w:rPr>
        <w:t xml:space="preserve">突发眩晕、恶心（椎动脉缺血可能）</w:t>
      </w:r>
    </w:p>
    <w:p>
      <w:pPr>
        <w:pStyle w:val="Compact"/>
        <w:numPr>
          <w:ilvl w:val="0"/>
          <w:numId w:val="1442"/>
        </w:numPr>
      </w:pPr>
      <w:r>
        <w:rPr>
          <w:rFonts w:hint="eastAsia"/>
        </w:rPr>
        <w:t xml:space="preserve">肢体麻木加重、肌力下降</w:t>
      </w:r>
    </w:p>
    <w:p>
      <w:pPr>
        <w:pStyle w:val="Compact"/>
        <w:numPr>
          <w:ilvl w:val="0"/>
          <w:numId w:val="1442"/>
        </w:numPr>
      </w:pPr>
      <w:r>
        <w:rPr>
          <w:rFonts w:hint="eastAsia"/>
        </w:rPr>
        <w:t xml:space="preserve">剧烈放射痛不缓解</w:t>
      </w:r>
    </w:p>
    <w:p>
      <w:pPr>
        <w:pStyle w:val="Compact"/>
        <w:numPr>
          <w:ilvl w:val="0"/>
          <w:numId w:val="1442"/>
        </w:numPr>
      </w:pPr>
      <w:r>
        <w:rPr>
          <w:rFonts w:hint="eastAsia"/>
        </w:rPr>
        <w:t xml:space="preserve">面色苍白、出冷汗、心慌（血管迷走反射或心源性）</w:t>
      </w:r>
    </w:p>
    <w:p>
      <w:pPr>
        <w:pStyle w:val="Compact"/>
        <w:numPr>
          <w:ilvl w:val="0"/>
          <w:numId w:val="1442"/>
        </w:numPr>
      </w:pPr>
      <w:r>
        <w:rPr>
          <w:rFonts w:hint="eastAsia"/>
        </w:rPr>
        <w:t xml:space="preserve">晕厥</w:t>
      </w:r>
    </w:p>
    <w:bookmarkEnd w:id="917"/>
    <w:bookmarkStart w:id="918" w:name="处置"/>
    <w:p>
      <w:pPr>
        <w:pStyle w:val="Heading6"/>
      </w:pPr>
      <w:r>
        <w:rPr>
          <w:rStyle w:val="SectionNumber"/>
        </w:rPr>
        <w:t xml:space="preserve">1.4.3.1.8.3</w:t>
      </w:r>
      <w:r>
        <w:tab/>
      </w:r>
      <w:r>
        <w:t xml:space="preserve">7.3 </w:t>
      </w:r>
      <w:r>
        <w:rPr>
          <w:rFonts w:hint="eastAsia"/>
        </w:rPr>
        <w:t xml:space="preserve">处置</w:t>
      </w:r>
    </w:p>
    <w:p>
      <w:pPr>
        <w:pStyle w:val="Compact"/>
        <w:numPr>
          <w:ilvl w:val="0"/>
          <w:numId w:val="1443"/>
        </w:numPr>
      </w:pPr>
      <w:r>
        <w:rPr>
          <w:rFonts w:hint="eastAsia"/>
        </w:rPr>
        <w:t xml:space="preserve">立即停止手法；平卧，保持气道通畅</w:t>
      </w:r>
    </w:p>
    <w:p>
      <w:pPr>
        <w:pStyle w:val="Compact"/>
        <w:numPr>
          <w:ilvl w:val="0"/>
          <w:numId w:val="1443"/>
        </w:numPr>
      </w:pPr>
      <w:r>
        <w:rPr>
          <w:rFonts w:hint="eastAsia"/>
        </w:rPr>
        <w:t xml:space="preserve">监测脉搏、呼吸、意识</w:t>
      </w:r>
    </w:p>
    <w:p>
      <w:pPr>
        <w:pStyle w:val="Compact"/>
        <w:numPr>
          <w:ilvl w:val="0"/>
          <w:numId w:val="1443"/>
        </w:numPr>
      </w:pPr>
      <w:r>
        <w:rPr>
          <w:rFonts w:hint="eastAsia"/>
        </w:rPr>
        <w:t xml:space="preserve">必要时启动急救（AED、拨打</w:t>
      </w:r>
      <w:r>
        <w:t xml:space="preserve"> </w:t>
      </w:r>
      <w:r>
        <w:rPr>
          <w:rFonts w:hint="eastAsia"/>
        </w:rPr>
        <w:t xml:space="preserve">999）</w:t>
      </w:r>
    </w:p>
    <w:p>
      <w:pPr>
        <w:pStyle w:val="Compact"/>
        <w:numPr>
          <w:ilvl w:val="0"/>
          <w:numId w:val="1443"/>
        </w:numPr>
      </w:pPr>
      <w:r>
        <w:t xml:space="preserve">24 </w:t>
      </w:r>
      <w:r>
        <w:rPr>
          <w:rFonts w:hint="eastAsia"/>
        </w:rPr>
        <w:t xml:space="preserve">小时内书面记录并告知督导</w:t>
      </w:r>
    </w:p>
    <w:p>
      <w:r>
        <w:pict>
          <v:rect style="width:0;height:1.5pt" o:hralign="center" o:hrstd="t" o:hr="t"/>
        </w:pict>
      </w:r>
    </w:p>
    <w:bookmarkEnd w:id="918"/>
    <w:bookmarkEnd w:id="919"/>
    <w:bookmarkStart w:id="920" w:name="小结-8"/>
    <w:p>
      <w:pPr>
        <w:pStyle w:val="Heading5"/>
      </w:pPr>
      <w:r>
        <w:rPr>
          <w:rStyle w:val="SectionNumber"/>
        </w:rPr>
        <w:t xml:space="preserve">1.4.3.1.9</w:t>
      </w:r>
      <w:r>
        <w:tab/>
      </w:r>
      <w:r>
        <w:t xml:space="preserve">8. </w:t>
      </w:r>
      <w:r>
        <w:rPr>
          <w:rFonts w:hint="eastAsia"/>
        </w:rPr>
        <w:t xml:space="preserve">小结</w:t>
      </w:r>
    </w:p>
    <w:p>
      <w:pPr>
        <w:pStyle w:val="FirstParagraph"/>
      </w:pPr>
      <w:r>
        <w:rPr>
          <w:rFonts w:hint="eastAsia"/>
        </w:rPr>
        <w:t xml:space="preserve">肌肉骨骼推拿的安全性与有效性建立在三个支柱：</w:t>
      </w:r>
      <w:r>
        <w:rPr>
          <w:rFonts w:hint="eastAsia"/>
          <w:b/>
          <w:bCs/>
        </w:rPr>
        <w:t xml:space="preserve">准确的评估辨证</w:t>
      </w:r>
      <w:r>
        <w:t xml:space="preserve">、</w:t>
      </w:r>
      <w:r>
        <w:rPr>
          <w:rFonts w:hint="eastAsia"/>
          <w:b/>
          <w:bCs/>
        </w:rPr>
        <w:t xml:space="preserve">严格的禁忌把关</w:t>
      </w:r>
      <w:r>
        <w:t xml:space="preserve">、</w:t>
      </w:r>
      <w:r>
        <w:rPr>
          <w:rFonts w:hint="eastAsia"/>
          <w:b/>
          <w:bCs/>
        </w:rPr>
        <w:t xml:space="preserve">分部位精细手法</w:t>
      </w:r>
      <w:r>
        <w:rPr>
          <w:rFonts w:hint="eastAsia"/>
        </w:rPr>
        <w:t xml:space="preserve">。颈椎病、肩周炎、腰椎间盘突出症、网球肘、膝关节痛是</w:t>
      </w:r>
      <w:r>
        <w:t xml:space="preserve"> Level 3 </w:t>
      </w:r>
      <w:r>
        <w:rPr>
          <w:rFonts w:hint="eastAsia"/>
        </w:rPr>
        <w:t xml:space="preserve">推拿师在门诊最常遇到的五类问题；每一类都有”红线”——凡属脊髓型、马尾综合征、关节完全断裂、急性炎症、肿瘤</w:t>
      </w:r>
      <w:r>
        <w:t xml:space="preserve"> — </w:t>
      </w:r>
      <w:r>
        <w:rPr>
          <w:rFonts w:hint="eastAsia"/>
        </w:rPr>
        <w:t xml:space="preserve">一律转诊，绝不自行处理。</w:t>
      </w:r>
    </w:p>
    <w:bookmarkEnd w:id="920"/>
    <w:bookmarkStart w:id="921" w:name="自我检查-1"/>
    <w:p>
      <w:pPr>
        <w:pStyle w:val="Heading5"/>
      </w:pPr>
      <w:r>
        <w:rPr>
          <w:rStyle w:val="SectionNumber"/>
        </w:rPr>
        <w:t xml:space="preserve">1.4.3.1.10</w:t>
      </w:r>
      <w:r>
        <w:tab/>
      </w:r>
      <w:r>
        <w:rPr>
          <w:rFonts w:hint="eastAsia"/>
        </w:rPr>
        <w:t xml:space="preserve">自我检查</w:t>
      </w:r>
    </w:p>
    <w:p>
      <w:pPr>
        <w:pStyle w:val="Compact"/>
        <w:numPr>
          <w:ilvl w:val="0"/>
          <w:numId w:val="1444"/>
        </w:numPr>
      </w:pPr>
      <w:r>
        <w:rPr>
          <w:rFonts w:hint="eastAsia"/>
        </w:rPr>
        <w:t xml:space="preserve">椎动脉型颈椎病为什么禁用颈部旋转扳法？</w:t>
      </w:r>
    </w:p>
    <w:p>
      <w:pPr>
        <w:pStyle w:val="Compact"/>
        <w:numPr>
          <w:ilvl w:val="0"/>
          <w:numId w:val="1444"/>
        </w:numPr>
      </w:pPr>
      <w:r>
        <w:rPr>
          <w:rFonts w:hint="eastAsia"/>
        </w:rPr>
        <w:t xml:space="preserve">肩周炎”冻结期”与”解冻期”推拿重点有何不同？</w:t>
      </w:r>
    </w:p>
    <w:p>
      <w:pPr>
        <w:pStyle w:val="Compact"/>
        <w:numPr>
          <w:ilvl w:val="0"/>
          <w:numId w:val="1444"/>
        </w:numPr>
      </w:pPr>
      <w:r>
        <w:rPr>
          <w:rFonts w:hint="eastAsia"/>
        </w:rPr>
        <w:t xml:space="preserve">出现马尾综合征应如何处置？</w:t>
      </w:r>
    </w:p>
    <w:p>
      <w:pPr>
        <w:pStyle w:val="Compact"/>
        <w:numPr>
          <w:ilvl w:val="0"/>
          <w:numId w:val="1444"/>
        </w:numPr>
      </w:pPr>
      <w:r>
        <w:rPr>
          <w:rFonts w:hint="eastAsia"/>
        </w:rPr>
        <w:t xml:space="preserve">网球肘的典型阳性体征是哪两个？</w:t>
      </w:r>
    </w:p>
    <w:p>
      <w:pPr>
        <w:pStyle w:val="Compact"/>
        <w:numPr>
          <w:ilvl w:val="0"/>
          <w:numId w:val="1444"/>
        </w:numPr>
      </w:pPr>
      <w:r>
        <w:rPr>
          <w:rFonts w:hint="eastAsia"/>
        </w:rPr>
        <w:t xml:space="preserve">膝关节腔积液患者能否推拿？为什么？</w:t>
      </w:r>
    </w:p>
    <w:bookmarkEnd w:id="921"/>
    <w:bookmarkStart w:id="922" w:name="参考资料-1"/>
    <w:p>
      <w:pPr>
        <w:pStyle w:val="Heading5"/>
      </w:pPr>
      <w:r>
        <w:rPr>
          <w:rStyle w:val="SectionNumber"/>
        </w:rPr>
        <w:t xml:space="preserve">1.4.3.1.11</w:t>
      </w:r>
      <w:r>
        <w:tab/>
      </w:r>
      <w:r>
        <w:rPr>
          <w:rFonts w:hint="eastAsia"/>
        </w:rPr>
        <w:t xml:space="preserve">参考资料</w:t>
      </w:r>
    </w:p>
    <w:p>
      <w:pPr>
        <w:pStyle w:val="Compact"/>
        <w:numPr>
          <w:ilvl w:val="0"/>
          <w:numId w:val="1445"/>
        </w:numPr>
      </w:pPr>
      <w:r>
        <w:rPr>
          <w:rFonts w:hint="eastAsia"/>
        </w:rPr>
        <w:t xml:space="preserve">严隽陶《推拿学》（人卫版，第</w:t>
      </w:r>
      <w:r>
        <w:t xml:space="preserve"> 9 </w:t>
      </w:r>
      <w:r>
        <w:rPr>
          <w:rFonts w:hint="eastAsia"/>
        </w:rPr>
        <w:t xml:space="preserve">版）</w:t>
      </w:r>
    </w:p>
    <w:p>
      <w:pPr>
        <w:pStyle w:val="Compact"/>
        <w:numPr>
          <w:ilvl w:val="0"/>
          <w:numId w:val="1445"/>
        </w:numPr>
      </w:pPr>
      <w:r>
        <w:rPr>
          <w:rFonts w:hint="eastAsia"/>
        </w:rPr>
        <w:t xml:space="preserve">《临床常见病推拿治疗学》</w:t>
      </w:r>
    </w:p>
    <w:p>
      <w:pPr>
        <w:pStyle w:val="Compact"/>
        <w:numPr>
          <w:ilvl w:val="0"/>
          <w:numId w:val="1445"/>
        </w:numPr>
      </w:pPr>
      <w:r>
        <w:t xml:space="preserve">China National Tuina Standard Textbook, 13th Ed.</w:t>
      </w:r>
    </w:p>
    <w:p>
      <w:pPr>
        <w:pStyle w:val="Compact"/>
        <w:numPr>
          <w:ilvl w:val="0"/>
          <w:numId w:val="1445"/>
        </w:numPr>
      </w:pPr>
      <w:r>
        <w:t xml:space="preserve">WHO Standard Acupuncture Locations</w:t>
      </w:r>
    </w:p>
    <w:bookmarkEnd w:id="922"/>
    <w:bookmarkEnd w:id="923"/>
    <w:bookmarkEnd w:id="924"/>
    <w:bookmarkStart w:id="949" w:name="c04kp-03-information-sheet-3"/>
    <w:p>
      <w:pPr>
        <w:pStyle w:val="Heading3"/>
      </w:pPr>
      <w:bookmarkStart w:id="8050" w:name="_Toc_8050"/>
      <w:r>
        <w:rPr>
          <w:rStyle w:val="SectionNumber"/>
          <w:b/>
          <w:color w:val="1F3A68"/>
        </w:rPr>
        <w:t xml:space="preserve">1.4.4</w:t>
      </w:r>
      <w:r>
        <w:rPr>
          <w:b/>
          <w:color w:val="1F3A68"/>
        </w:rPr>
        <w:tab/>
      </w:r>
      <w:r>
        <w:rPr>
          <w:b/>
          <w:color w:val="1F3A68"/>
        </w:rPr>
        <w:t xml:space="preserve">[C04/KP-03] Information Sheet 3</w:t>
      </w:r>
      <w:bookmarkEnd w:id="8050"/>
    </w:p>
    <w:p>
      <w:pPr>
        <w:pStyle w:val="FirstParagraph"/>
      </w:pPr>
    </w:p>
    <w:p>
      <w:pPr>
        <w:pStyle w:val="BodyText"/>
      </w:pPr>
      <w:r>
        <w:t xml:space="preserve">JABATAN PEMBANGUNAN KEMAHIRAN (JPK)</w:t>
      </w:r>
      <w:r>
        <w:t xml:space="preserve"> </w:t>
      </w:r>
      <w:r>
        <w:t xml:space="preserve">TINGKAT 7-8, BLOK D4, KOMPLEKS D,</w:t>
      </w:r>
      <w:r>
        <w:t xml:space="preserve"> </w:t>
      </w:r>
      <w:r>
        <w:t xml:space="preserve">PUSAT PENTADBIRAN KERAJAAN PERSEKUTUAN,</w:t>
      </w:r>
      <w:r>
        <w:t xml:space="preserve"> </w:t>
      </w:r>
      <w:r>
        <w:t xml:space="preserve">62530 PUTRAJAYA</w:t>
      </w:r>
    </w:p>
    <w:bookmarkStart w:id="925" w:name="kertas-penerangan-12"/>
    <w:p>
      <w:pPr>
        <w:pStyle w:val="Heading5"/>
      </w:pPr>
      <w:r>
        <w:rPr>
          <w:rStyle w:val="SectionNumber"/>
        </w:rPr>
        <w:t xml:space="preserve">1.4.4.0.1</w:t>
      </w:r>
      <w:r>
        <w:tab/>
      </w:r>
      <w:r>
        <w:t xml:space="preserve">KERTAS PENERANGAN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  <w:tblBorders>
          <w:top w:val="single" w:sz="12" w:color="7F7F7F"/>
          <w:bottom w:val="single" w:sz="12" w:color="7F7F7F"/>
          <w:insideH w:val="single" w:sz="6" w:color="7F7F7F"/>
          <w:left w:val="nil"/>
          <w:right w:val="nil"/>
          <w:insideV w:val="nil"/>
        </w:tblBorders>
      </w:tblPr>
      <w:tblGrid>
        <w:gridCol w:w="3960"/>
        <w:gridCol w:w="3960"/>
      </w:tblGrid>
      <w:tr>
        <w:trPr>
          <w:tblHeader w:val="on"/>
        </w:trPr>
        <w:tc>
          <w:tcPr>
            <w:shd w:val="clear" w:color="auto" w:fill="E7E6E6"/>
          </w:tcPr>
          <w:p>
            <w:pPr>
              <w:pStyle w:val="Compact"/>
            </w:pPr>
            <w:r>
              <w:rPr>
                <w:b/>
              </w:rPr>
              <w:t xml:space="preserve">Medan</w:t>
            </w:r>
          </w:p>
        </w:tc>
        <w:tc>
          <w:tcPr>
            <w:shd w:val="clear" w:color="auto" w:fill="E7E6E6"/>
          </w:tcPr>
          <w:p>
            <w:pPr>
              <w:pStyle w:val="Compact"/>
            </w:pPr>
            <w:r>
              <w:rPr>
                <w:b/>
              </w:rPr>
              <w:t xml:space="preserve">Nilai</w:t>
            </w:r>
          </w:p>
        </w:tc>
      </w:tr>
      <w:tr>
        <w:tc>
          <w:tcPr/>
          <w:p>
            <w:pPr>
              <w:pStyle w:val="Compact"/>
            </w:pPr>
            <w:r>
              <w:t xml:space="preserve">KOD DAN NAMA PROGRAM</w:t>
            </w:r>
          </w:p>
        </w:tc>
        <w:tc>
          <w:tcPr/>
          <w:p>
            <w:pPr>
              <w:pStyle w:val="Compact"/>
            </w:pPr>
            <w:r>
              <w:t xml:space="preserve">MP-031-3:2016 PERKHIDMATAN TUINALOGI</w:t>
            </w:r>
          </w:p>
        </w:tc>
      </w:tr>
      <w:tr>
        <w:tc>
          <w:tcPr>
            <w:shd w:val="clear" w:color="auto" w:fill="F7F7F7"/>
          </w:tcPr>
          <w:p>
            <w:pPr>
              <w:pStyle w:val="Compact"/>
            </w:pPr>
            <w:r>
              <w:t xml:space="preserve">TAHAP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t xml:space="preserve">3</w:t>
            </w:r>
          </w:p>
        </w:tc>
      </w:tr>
      <w:tr>
        <w:tc>
          <w:tcPr/>
          <w:p>
            <w:pPr>
              <w:pStyle w:val="Compact"/>
            </w:pPr>
            <w:r>
              <w:t xml:space="preserve">KOD DAN TAJUK UNIT KOMPETENSI</w:t>
            </w:r>
          </w:p>
        </w:tc>
        <w:tc>
          <w:tcPr/>
          <w:p>
            <w:pPr>
              <w:pStyle w:val="Compact"/>
            </w:pPr>
            <w:r>
              <w:t xml:space="preserve">MP-031-3:2016-C04 TUINALOGY SERVICES POST-TREATMENT</w:t>
            </w:r>
          </w:p>
        </w:tc>
      </w:tr>
      <w:tr>
        <w:tc>
          <w:tcPr>
            <w:shd w:val="clear" w:color="auto" w:fill="F7F7F7"/>
          </w:tcPr>
          <w:p>
            <w:pPr>
              <w:pStyle w:val="Compact"/>
            </w:pPr>
            <w:r>
              <w:t xml:space="preserve">NO. DAN PERNYATAAN AKTIVITI KERJA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t xml:space="preserve">1. CARRY OUT POST-TREATMENT EVALUATION</w:t>
            </w:r>
            <w:r>
              <w:t xml:space="preserve">2. PROVIDE POST-TREATMENT ADVICE</w:t>
            </w:r>
            <w:r>
              <w:t xml:space="preserve">3. PERFORM AREA AND EQUIPMENT CLEANING</w:t>
            </w:r>
            <w:r>
              <w:t xml:space="preserve">4. RECORD POST-TREATMENT ACTIVITIES</w:t>
            </w:r>
          </w:p>
        </w:tc>
      </w:tr>
      <w:tr>
        <w:tc>
          <w:tcPr/>
          <w:p>
            <w:pPr>
              <w:pStyle w:val="Compact"/>
            </w:pPr>
            <w:r>
              <w:t xml:space="preserve">NO. KOD</w:t>
            </w:r>
          </w:p>
        </w:tc>
        <w:tc>
          <w:tcPr/>
          <w:p>
            <w:pPr>
              <w:pStyle w:val="Compact"/>
            </w:pPr>
            <w:r>
              <w:t xml:space="preserve">MP-031-3:2016-C04/KP(3/3)</w:t>
            </w:r>
          </w:p>
        </w:tc>
      </w:tr>
      <w:tr>
        <w:tc>
          <w:tcPr>
            <w:shd w:val="clear" w:color="auto" w:fill="F7F7F7"/>
          </w:tcPr>
          <w:p>
            <w:pPr>
              <w:pStyle w:val="Compact"/>
            </w:pPr>
            <w:r>
              <w:t xml:space="preserve">Muka Surat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t xml:space="preserve">1/1</w:t>
            </w:r>
          </w:p>
        </w:tc>
      </w:tr>
      <w:tr>
        <w:tc>
          <w:tcPr/>
          <w:p>
            <w:pPr>
              <w:pStyle w:val="Compact"/>
            </w:pPr>
            <w:r>
              <w:t xml:space="preserve">WARNA KERTAS</w:t>
            </w:r>
          </w:p>
        </w:tc>
        <w:tc>
          <w:tcPr/>
          <w:p>
            <w:pPr>
              <w:pStyle w:val="Compact"/>
            </w:pPr>
            <w:r>
              <w:t xml:space="preserve">PUTIH (White)</w:t>
            </w:r>
          </w:p>
        </w:tc>
      </w:tr>
    </w:tbl>
    <w:p>
      <w:pPr>
        <w:pStyle w:val="BodyText"/>
      </w:pPr>
      <w:r>
        <w:rPr>
          <w:b/>
          <w:bCs/>
        </w:rPr>
        <w:t xml:space="preserve">TAJUK:</w:t>
      </w:r>
      <w:r>
        <w:t xml:space="preserve"> </w:t>
      </w:r>
      <w:r>
        <w:rPr>
          <w:rFonts w:hint="eastAsia"/>
        </w:rPr>
        <w:t xml:space="preserve">资料单</w:t>
      </w:r>
      <w:r>
        <w:t xml:space="preserve"> </w:t>
      </w:r>
      <w:r>
        <w:rPr>
          <w:rFonts w:hint="eastAsia"/>
        </w:rPr>
        <w:t xml:space="preserve">3：服务后康复管理与功能评估</w:t>
      </w:r>
    </w:p>
    <w:p>
      <w:pPr>
        <w:pStyle w:val="BodyText"/>
      </w:pPr>
      <w:r>
        <w:rPr>
          <w:b/>
          <w:bCs/>
        </w:rPr>
        <w:t xml:space="preserve">TUJUAN:</w:t>
      </w:r>
      <w:r>
        <w:t xml:space="preserve"> </w:t>
      </w:r>
      <w:r>
        <w:t xml:space="preserve">3. </w:t>
      </w:r>
      <w:r>
        <w:rPr>
          <w:rFonts w:hint="eastAsia"/>
        </w:rPr>
        <w:t xml:space="preserve">辨识需要转诊的红旗征并依</w:t>
      </w:r>
      <w:r>
        <w:t xml:space="preserve"> SOP </w:t>
      </w:r>
      <w:r>
        <w:rPr>
          <w:rFonts w:hint="eastAsia"/>
        </w:rPr>
        <w:t xml:space="preserve">执行转介</w:t>
      </w:r>
      <w:r>
        <w:t xml:space="preserve"> 4. </w:t>
      </w:r>
      <w:r>
        <w:rPr>
          <w:rFonts w:hint="eastAsia"/>
        </w:rPr>
        <w:t xml:space="preserve">按</w:t>
      </w:r>
      <w:r>
        <w:t xml:space="preserve"> MOH </w:t>
      </w:r>
      <w:r>
        <w:rPr>
          <w:rFonts w:hint="eastAsia"/>
        </w:rPr>
        <w:t xml:space="preserve">与</w:t>
      </w:r>
      <w:r>
        <w:t xml:space="preserve"> PDPA </w:t>
      </w:r>
      <w:r>
        <w:rPr>
          <w:rFonts w:hint="eastAsia"/>
        </w:rPr>
        <w:t xml:space="preserve">规范完成服务后记录</w:t>
      </w:r>
    </w:p>
    <w:bookmarkEnd w:id="925"/>
    <w:bookmarkStart w:id="948" w:name="资料单-3服务后康复管理与功能评估"/>
    <w:p>
      <w:pPr>
        <w:pStyle w:val="Heading4"/>
      </w:pPr>
      <w:r>
        <w:rPr>
          <w:rStyle w:val="SectionNumber"/>
        </w:rPr>
        <w:t xml:space="preserve">1.4.4.1</w:t>
      </w:r>
      <w:r>
        <w:tab/>
      </w:r>
      <w:r>
        <w:rPr>
          <w:rFonts w:hint="eastAsia"/>
        </w:rPr>
        <w:t xml:space="preserve">资料单</w:t>
      </w:r>
      <w:r>
        <w:t xml:space="preserve"> </w:t>
      </w:r>
      <w:r>
        <w:rPr>
          <w:rFonts w:hint="eastAsia"/>
        </w:rPr>
        <w:t xml:space="preserve">3：服务后康复管理与功能评估</w:t>
      </w:r>
    </w:p>
    <w:bookmarkStart w:id="928" w:name="学习目标-2"/>
    <w:p>
      <w:pPr>
        <w:pStyle w:val="Heading5"/>
      </w:pPr>
      <w:r>
        <w:rPr>
          <w:rStyle w:val="SectionNumber"/>
        </w:rPr>
        <w:t xml:space="preserve">1.4.4.1.1</w:t>
      </w:r>
      <w:r>
        <w:tab/>
      </w:r>
      <w:r>
        <w:rPr>
          <w:rFonts w:hint="eastAsia"/>
        </w:rPr>
        <w:t xml:space="preserve">学习目标</w:t>
      </w:r>
    </w:p>
    <w:p>
      <w:pPr>
        <w:pStyle w:val="Compact"/>
        <w:numPr>
          <w:ilvl w:val="0"/>
          <w:numId w:val="1446"/>
        </w:numPr>
      </w:pPr>
      <w:r>
        <w:rPr>
          <w:rFonts w:hint="eastAsia"/>
        </w:rPr>
        <w:t xml:space="preserve">执行标准化的服务后功能性评估（ROM</w:t>
      </w:r>
      <w:r>
        <w:t xml:space="preserve"> / VAS / </w:t>
      </w:r>
      <w:r>
        <w:rPr>
          <w:rFonts w:hint="eastAsia"/>
        </w:rPr>
        <w:t xml:space="preserve">日常活动）</w:t>
      </w:r>
    </w:p>
    <w:p>
      <w:pPr>
        <w:pStyle w:val="Compact"/>
        <w:numPr>
          <w:ilvl w:val="0"/>
          <w:numId w:val="1446"/>
        </w:numPr>
      </w:pPr>
      <w:r>
        <w:rPr>
          <w:rFonts w:hint="eastAsia"/>
        </w:rPr>
        <w:t xml:space="preserve">设计适合客户的居家康复与姿势教育方案</w:t>
      </w:r>
    </w:p>
    <w:p>
      <w:pPr>
        <w:pStyle w:val="Compact"/>
        <w:numPr>
          <w:ilvl w:val="0"/>
          <w:numId w:val="1446"/>
        </w:numPr>
      </w:pPr>
      <w:r>
        <w:rPr>
          <w:rFonts w:hint="eastAsia"/>
        </w:rPr>
        <w:t xml:space="preserve">辨识需要转诊的红旗征并依</w:t>
      </w:r>
      <w:r>
        <w:t xml:space="preserve"> SOP </w:t>
      </w:r>
      <w:r>
        <w:rPr>
          <w:rFonts w:hint="eastAsia"/>
        </w:rPr>
        <w:t xml:space="preserve">执行转介</w:t>
      </w:r>
    </w:p>
    <w:p>
      <w:pPr>
        <w:pStyle w:val="Compact"/>
        <w:numPr>
          <w:ilvl w:val="0"/>
          <w:numId w:val="1446"/>
        </w:numPr>
      </w:pPr>
      <w:r>
        <w:rPr>
          <w:rFonts w:hint="eastAsia"/>
        </w:rPr>
        <w:t xml:space="preserve">按</w:t>
      </w:r>
      <w:r>
        <w:t xml:space="preserve"> MOH </w:t>
      </w:r>
      <w:r>
        <w:rPr>
          <w:rFonts w:hint="eastAsia"/>
        </w:rPr>
        <w:t xml:space="preserve">与</w:t>
      </w:r>
      <w:r>
        <w:t xml:space="preserve"> PDPA </w:t>
      </w:r>
      <w:r>
        <w:rPr>
          <w:rFonts w:hint="eastAsia"/>
        </w:rPr>
        <w:t xml:space="preserve">规范完成服务后记录</w:t>
      </w:r>
    </w:p>
    <w:p>
      <w:r>
        <w:pict>
          <v:rect style="width:0;height:1.5pt" o:hralign="center" o:hrstd="t" o:hr="t"/>
        </w:pict>
      </w:r>
    </w:p>
    <w:p>
      <w:pPr>
        <w:pStyle w:val="BlockText"/>
      </w:pPr>
      <w:r>
        <w:t xml:space="preserve">⚠️</w:t>
      </w:r>
      <w:r>
        <w:t xml:space="preserve"> </w:t>
      </w:r>
      <w:r>
        <w:rPr>
          <w:b/>
          <w:bCs/>
        </w:rPr>
        <w:t xml:space="preserve">Pregnancy Contraindication</w:t>
      </w:r>
      <w:r>
        <w:t xml:space="preserve"> </w:t>
      </w:r>
      <w:r>
        <w:t xml:space="preserve">— GB-21 </w:t>
      </w:r>
      <w:r>
        <w:rPr>
          <w:rFonts w:hint="eastAsia"/>
        </w:rPr>
        <w:t xml:space="preserve">(肩井/Jianjing)</w:t>
      </w:r>
      <w:r>
        <w:t xml:space="preserve"> mentioned in this document are forbidden during pregnancy at all trimesters per T&amp;CM Act 2013 Section 28. Do NOT apply to pregnant clients. See</w:t>
      </w:r>
      <w:r>
        <w:t xml:space="preserve"> </w:t>
      </w:r>
      <w:r>
        <w:rPr>
          <w:rStyle w:val="VerbatimChar"/>
        </w:rPr>
        <w:t xml:space="preserve">_reference/pregnancy-safety-reference.md</w:t>
      </w:r>
      <w:r>
        <w:t xml:space="preserve">.</w:t>
      </w:r>
    </w:p>
    <w:p>
      <w:pPr>
        <w:pStyle w:val="Caption"/>
      </w:pPr>
      <w:bookmarkStart w:id="9045" w:name="_caption_9044"/>
      <w:r>
        <w:rPr>
          <w:b/>
        </w:rPr>
        <w:t xml:space="preserve">Figure 1.23  </w:t>
      </w:r>
      <w:r>
        <w:rPr>
          <w:i/>
        </w:rPr>
        <w:t xml:space="preserve">C04-3-1：人体前面观骨骼/肌肉解剖示意，可作为服务后功能性评估时的部位参照。来源：Wikimedia Commons / CC BY 4.0</w:t>
      </w:r>
      <w:bookmarkEnd w:id="9045"/>
    </w:p>
    <w:bookmarkEnd w:id="928"/>
    <w:bookmarkStart w:id="932" w:name="X1dc632e9afb00ad8433d41f73fdcab2b0b0ff4a"/>
    <w:p>
      <w:pPr>
        <w:pStyle w:val="Heading5"/>
      </w:pPr>
      <w:r>
        <w:rPr>
          <w:rStyle w:val="SectionNumber"/>
        </w:rPr>
        <w:t xml:space="preserve">1.4.4.1.2</w:t>
      </w:r>
      <w:r>
        <w:tab/>
      </w:r>
      <w:r>
        <w:t xml:space="preserve">1. </w:t>
      </w:r>
      <w:r>
        <w:rPr>
          <w:rFonts w:hint="eastAsia"/>
        </w:rPr>
        <w:t xml:space="preserve">服务后功能性评估</w:t>
      </w:r>
      <w:r>
        <w:t xml:space="preserve"> / Post-Service Functional Assessment</w:t>
      </w:r>
    </w:p>
    <w:bookmarkStart w:id="929" w:name="三指标评估框架"/>
    <w:p>
      <w:pPr>
        <w:pStyle w:val="Heading6"/>
      </w:pPr>
      <w:r>
        <w:rPr>
          <w:rStyle w:val="SectionNumber"/>
        </w:rPr>
        <w:t xml:space="preserve">1.4.4.1.2.1</w:t>
      </w:r>
      <w:r>
        <w:tab/>
      </w:r>
      <w:r>
        <w:t xml:space="preserve">1.1 </w:t>
      </w:r>
      <w:r>
        <w:rPr>
          <w:rFonts w:hint="eastAsia"/>
        </w:rPr>
        <w:t xml:space="preserve">三指标评估框架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  <w:tblBorders>
          <w:top w:val="single" w:sz="12" w:color="7F7F7F"/>
          <w:bottom w:val="single" w:sz="12" w:color="7F7F7F"/>
          <w:insideH w:val="single" w:sz="6" w:color="7F7F7F"/>
          <w:left w:val="nil"/>
          <w:right w:val="nil"/>
          <w:insideV w:val="nil"/>
        </w:tblBorders>
      </w:tblPr>
      <w:tblGrid>
        <w:gridCol w:w="2160"/>
        <w:gridCol w:w="2160"/>
        <w:gridCol w:w="3600"/>
      </w:tblGrid>
      <w:tr>
        <w:trPr>
          <w:tblHeader w:val="on"/>
        </w:trPr>
        <w:tc>
          <w:tcPr>
            <w:shd w:val="clear" w:color="auto" w:fill="E7E6E6"/>
          </w:tcPr>
          <w:p>
            <w:pPr>
              <w:pStyle w:val="Compact"/>
            </w:pPr>
            <w:r>
              <w:rPr>
                <w:rFonts w:hint="eastAsia"/>
                <w:b/>
              </w:rPr>
              <w:t xml:space="preserve">指标</w:t>
            </w:r>
          </w:p>
        </w:tc>
        <w:tc>
          <w:tcPr>
            <w:shd w:val="clear" w:color="auto" w:fill="E7E6E6"/>
          </w:tcPr>
          <w:p>
            <w:pPr>
              <w:pStyle w:val="Compact"/>
            </w:pPr>
            <w:r>
              <w:rPr>
                <w:rFonts w:hint="eastAsia"/>
                <w:b/>
              </w:rPr>
              <w:t xml:space="preserve">工具</w:t>
            </w:r>
          </w:p>
        </w:tc>
        <w:tc>
          <w:tcPr>
            <w:shd w:val="clear" w:color="auto" w:fill="E7E6E6"/>
          </w:tcPr>
          <w:p>
            <w:pPr>
              <w:pStyle w:val="Compact"/>
            </w:pPr>
            <w:r>
              <w:rPr>
                <w:rFonts w:hint="eastAsia"/>
                <w:b/>
              </w:rPr>
              <w:t xml:space="preserve">评估方法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ROM </w:t>
            </w:r>
            <w:r>
              <w:rPr>
                <w:rFonts w:hint="eastAsia"/>
                <w:b/>
                <w:bCs/>
              </w:rPr>
              <w:t xml:space="preserve">活动度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量角器</w:t>
            </w:r>
            <w:r>
              <w:t xml:space="preserve"> Goniometer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主动</w:t>
            </w:r>
            <w:r>
              <w:t xml:space="preserve"> ROM + </w:t>
            </w:r>
            <w:r>
              <w:rPr>
                <w:rFonts w:hint="eastAsia"/>
              </w:rPr>
              <w:t xml:space="preserve">被动</w:t>
            </w:r>
            <w:r>
              <w:t xml:space="preserve"> </w:t>
            </w:r>
            <w:r>
              <w:rPr>
                <w:rFonts w:hint="eastAsia"/>
              </w:rPr>
              <w:t xml:space="preserve">ROM；与服务前对照</w:t>
            </w:r>
          </w:p>
        </w:tc>
      </w:tr>
      <w:tr>
        <w:tc>
          <w:tcPr>
            <w:shd w:val="clear" w:color="auto" w:fill="F7F7F7"/>
          </w:tcPr>
          <w:p>
            <w:pPr>
              <w:pStyle w:val="Compact"/>
            </w:pPr>
            <w:r>
              <w:rPr>
                <w:b/>
                <w:bCs/>
              </w:rPr>
              <w:t xml:space="preserve">VAS </w:t>
            </w:r>
            <w:r>
              <w:rPr>
                <w:rFonts w:hint="eastAsia"/>
                <w:b/>
                <w:bCs/>
              </w:rPr>
              <w:t xml:space="preserve">疼痛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t xml:space="preserve">0–10 </w:t>
            </w:r>
            <w:r>
              <w:rPr>
                <w:rFonts w:hint="eastAsia"/>
              </w:rPr>
              <w:t xml:space="preserve">视觉模拟量表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rPr>
                <w:rFonts w:hint="eastAsia"/>
              </w:rPr>
              <w:t xml:space="preserve">客户自评；含休息痛、活动痛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功能性动作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日常活动清单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穿衣、提物、上下楼、转颈、弯腰等</w:t>
            </w:r>
          </w:p>
        </w:tc>
      </w:tr>
    </w:tbl>
    <w:bookmarkEnd w:id="929"/>
    <w:bookmarkStart w:id="930" w:name="各部位重点复测项目"/>
    <w:p>
      <w:pPr>
        <w:pStyle w:val="Heading6"/>
      </w:pPr>
      <w:r>
        <w:rPr>
          <w:rStyle w:val="SectionNumber"/>
        </w:rPr>
        <w:t xml:space="preserve">1.4.4.1.2.2</w:t>
      </w:r>
      <w:r>
        <w:tab/>
      </w:r>
      <w:r>
        <w:t xml:space="preserve">1.2 </w:t>
      </w:r>
      <w:r>
        <w:rPr>
          <w:rFonts w:hint="eastAsia"/>
        </w:rPr>
        <w:t xml:space="preserve">各部位重点复测项目</w:t>
      </w:r>
    </w:p>
    <w:tbl>
      <w:tblPr>
        <w:tblStyle w:val="Table"/>
        <w:tblW w:type="auto" w:w="0"/>
        <w:tblLook w:firstRow="1" w:lastRow="0" w:firstColumn="0" w:lastColumn="0" w:noHBand="0" w:noVBand="0" w:val="0020"/>
        <w:tblBorders>
          <w:top w:val="single" w:sz="12" w:color="7F7F7F"/>
          <w:bottom w:val="single" w:sz="12" w:color="7F7F7F"/>
          <w:insideH w:val="single" w:sz="6" w:color="7F7F7F"/>
          <w:left w:val="nil"/>
          <w:right w:val="nil"/>
          <w:insideV w:val="nil"/>
        </w:tblBorders>
      </w:tblPr>
      <w:tblGrid>
        <w:gridCol w:w="2640"/>
        <w:gridCol w:w="2640"/>
        <w:gridCol w:w="2640"/>
      </w:tblGrid>
      <w:tr>
        <w:trPr>
          <w:tblHeader w:val="on"/>
        </w:trPr>
        <w:tc>
          <w:tcPr>
            <w:shd w:val="clear" w:color="auto" w:fill="E7E6E6"/>
          </w:tcPr>
          <w:p>
            <w:pPr>
              <w:pStyle w:val="Compact"/>
            </w:pPr>
            <w:r>
              <w:rPr>
                <w:rFonts w:hint="eastAsia"/>
                <w:b/>
              </w:rPr>
              <w:t xml:space="preserve">部位</w:t>
            </w:r>
          </w:p>
        </w:tc>
        <w:tc>
          <w:tcPr>
            <w:shd w:val="clear" w:color="auto" w:fill="E7E6E6"/>
          </w:tcPr>
          <w:p>
            <w:pPr>
              <w:pStyle w:val="Compact"/>
            </w:pPr>
            <w:r>
              <w:rPr>
                <w:b/>
              </w:rPr>
              <w:t xml:space="preserve">ROM </w:t>
            </w:r>
            <w:r>
              <w:rPr>
                <w:rFonts w:hint="eastAsia"/>
                <w:b/>
              </w:rPr>
              <w:t xml:space="preserve">关键动作</w:t>
            </w:r>
          </w:p>
        </w:tc>
        <w:tc>
          <w:tcPr>
            <w:shd w:val="clear" w:color="auto" w:fill="E7E6E6"/>
          </w:tcPr>
          <w:p>
            <w:pPr>
              <w:pStyle w:val="Compact"/>
            </w:pPr>
            <w:r>
              <w:rPr>
                <w:rFonts w:hint="eastAsia"/>
                <w:b/>
              </w:rPr>
              <w:t xml:space="preserve">功能性动作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颈部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屈/伸/侧屈/旋转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转头看后视镜</w:t>
            </w:r>
          </w:p>
        </w:tc>
      </w:tr>
      <w:tr>
        <w:tc>
          <w:tcPr>
            <w:shd w:val="clear" w:color="auto" w:fill="F7F7F7"/>
          </w:tcPr>
          <w:p>
            <w:pPr>
              <w:pStyle w:val="Compact"/>
            </w:pPr>
            <w:r>
              <w:rPr>
                <w:rFonts w:hint="eastAsia"/>
              </w:rPr>
              <w:t xml:space="preserve">肩部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rPr>
                <w:rFonts w:hint="eastAsia"/>
              </w:rPr>
              <w:t xml:space="preserve">屈/外展/内外旋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rPr>
                <w:rFonts w:hint="eastAsia"/>
              </w:rPr>
              <w:t xml:space="preserve">梳头、穿衣、背后系扣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腰部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屈/伸/侧屈/旋转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弯腰系鞋带、从椅子起立</w:t>
            </w:r>
          </w:p>
        </w:tc>
      </w:tr>
      <w:tr>
        <w:tc>
          <w:tcPr>
            <w:shd w:val="clear" w:color="auto" w:fill="F7F7F7"/>
          </w:tcPr>
          <w:p>
            <w:pPr>
              <w:pStyle w:val="Compact"/>
            </w:pPr>
            <w:r>
              <w:rPr>
                <w:rFonts w:hint="eastAsia"/>
              </w:rPr>
              <w:t xml:space="preserve">肘部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rPr>
                <w:rFonts w:hint="eastAsia"/>
              </w:rPr>
              <w:t xml:space="preserve">屈/伸/旋前旋后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rPr>
                <w:rFonts w:hint="eastAsia"/>
              </w:rPr>
              <w:t xml:space="preserve">拧毛巾、端碗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膝部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屈/伸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上下楼梯、下蹲</w:t>
            </w:r>
          </w:p>
        </w:tc>
      </w:tr>
    </w:tbl>
    <w:bookmarkEnd w:id="930"/>
    <w:bookmarkStart w:id="931" w:name="评估记录要点"/>
    <w:p>
      <w:pPr>
        <w:pStyle w:val="Heading6"/>
      </w:pPr>
      <w:r>
        <w:rPr>
          <w:rStyle w:val="SectionNumber"/>
        </w:rPr>
        <w:t xml:space="preserve">1.4.4.1.2.3</w:t>
      </w:r>
      <w:r>
        <w:tab/>
      </w:r>
      <w:r>
        <w:t xml:space="preserve">1.3 </w:t>
      </w:r>
      <w:r>
        <w:rPr>
          <w:rFonts w:hint="eastAsia"/>
        </w:rPr>
        <w:t xml:space="preserve">评估记录要点</w:t>
      </w:r>
    </w:p>
    <w:p>
      <w:pPr>
        <w:pStyle w:val="Compact"/>
        <w:numPr>
          <w:ilvl w:val="0"/>
          <w:numId w:val="1447"/>
        </w:numPr>
      </w:pPr>
      <w:r>
        <w:rPr>
          <w:rFonts w:hint="eastAsia"/>
        </w:rPr>
        <w:t xml:space="preserve">每次服务结束时复测，记录具体数值（例如”颈左旋</w:t>
      </w:r>
      <w:r>
        <w:t xml:space="preserve"> 30° → 45°</w:t>
      </w:r>
      <w:r>
        <w:t xml:space="preserve">“、”</w:t>
      </w:r>
      <w:r>
        <w:t xml:space="preserve">VAS 7 → </w:t>
      </w:r>
      <w:r>
        <w:rPr>
          <w:rFonts w:hint="eastAsia"/>
        </w:rPr>
        <w:t xml:space="preserve">4”）</w:t>
      </w:r>
    </w:p>
    <w:p>
      <w:pPr>
        <w:pStyle w:val="Compact"/>
        <w:numPr>
          <w:ilvl w:val="0"/>
          <w:numId w:val="1447"/>
        </w:numPr>
      </w:pPr>
      <w:r>
        <w:rPr>
          <w:rFonts w:hint="eastAsia"/>
        </w:rPr>
        <w:t xml:space="preserve">客户自述的主观改善（如”晚上睡觉翻身不痛了”）同等重要</w:t>
      </w:r>
    </w:p>
    <w:p>
      <w:pPr>
        <w:pStyle w:val="Compact"/>
        <w:numPr>
          <w:ilvl w:val="0"/>
          <w:numId w:val="1447"/>
        </w:numPr>
      </w:pPr>
      <w:r>
        <w:rPr>
          <w:rFonts w:hint="eastAsia"/>
        </w:rPr>
        <w:t xml:space="preserve">方案有效性以</w:t>
      </w:r>
      <w:r>
        <w:t xml:space="preserve"> 3–6 </w:t>
      </w:r>
      <w:r>
        <w:rPr>
          <w:rFonts w:hint="eastAsia"/>
        </w:rPr>
        <w:t xml:space="preserve">次服务为一疗程周期评估</w:t>
      </w:r>
    </w:p>
    <w:p>
      <w:r>
        <w:pict>
          <v:rect style="width:0;height:1.5pt" o:hralign="center" o:hrstd="t" o:hr="t"/>
        </w:pict>
      </w:r>
    </w:p>
    <w:bookmarkEnd w:id="931"/>
    <w:bookmarkEnd w:id="932"/>
    <w:bookmarkStart w:id="936" w:name="X1ca6df338180e5e1ce1b655f683a4b4eeba20da"/>
    <w:p>
      <w:pPr>
        <w:pStyle w:val="Heading5"/>
      </w:pPr>
      <w:r>
        <w:rPr>
          <w:rStyle w:val="SectionNumber"/>
        </w:rPr>
        <w:t xml:space="preserve">1.4.4.1.3</w:t>
      </w:r>
      <w:r>
        <w:tab/>
      </w:r>
      <w:r>
        <w:t xml:space="preserve">2. </w:t>
      </w:r>
      <w:r>
        <w:rPr>
          <w:rFonts w:hint="eastAsia"/>
        </w:rPr>
        <w:t xml:space="preserve">居家康复与姿势教育</w:t>
      </w:r>
      <w:r>
        <w:t xml:space="preserve"> / Home Rehabilitation &amp; Posture Education</w:t>
      </w:r>
    </w:p>
    <w:bookmarkStart w:id="933" w:name="通用原则"/>
    <w:p>
      <w:pPr>
        <w:pStyle w:val="Heading6"/>
      </w:pPr>
      <w:r>
        <w:rPr>
          <w:rStyle w:val="SectionNumber"/>
        </w:rPr>
        <w:t xml:space="preserve">1.4.4.1.3.1</w:t>
      </w:r>
      <w:r>
        <w:tab/>
      </w:r>
      <w:r>
        <w:t xml:space="preserve">2.1 </w:t>
      </w:r>
      <w:r>
        <w:rPr>
          <w:rFonts w:hint="eastAsia"/>
        </w:rPr>
        <w:t xml:space="preserve">通用原则</w:t>
      </w:r>
    </w:p>
    <w:p>
      <w:pPr>
        <w:pStyle w:val="Compact"/>
        <w:numPr>
          <w:ilvl w:val="0"/>
          <w:numId w:val="1448"/>
        </w:numPr>
      </w:pPr>
      <w:r>
        <w:rPr>
          <w:rFonts w:hint="eastAsia"/>
        </w:rPr>
        <w:t xml:space="preserve">推拿非”一劳永逸”；居家配合动作才能维持疗效</w:t>
      </w:r>
    </w:p>
    <w:p>
      <w:pPr>
        <w:pStyle w:val="Compact"/>
        <w:numPr>
          <w:ilvl w:val="0"/>
          <w:numId w:val="1448"/>
        </w:numPr>
      </w:pPr>
      <w:r>
        <w:rPr>
          <w:rFonts w:hint="eastAsia"/>
        </w:rPr>
        <w:t xml:space="preserve">教育客户识别”好酸”</w:t>
      </w:r>
      <w:r>
        <w:t xml:space="preserve"> vs</w:t>
      </w:r>
      <w:r>
        <w:t xml:space="preserve"> </w:t>
      </w:r>
      <w:r>
        <w:rPr>
          <w:rFonts w:hint="eastAsia"/>
        </w:rPr>
        <w:t xml:space="preserve">“坏痛”</w:t>
      </w:r>
    </w:p>
    <w:p>
      <w:pPr>
        <w:pStyle w:val="Compact"/>
        <w:numPr>
          <w:ilvl w:val="0"/>
          <w:numId w:val="1448"/>
        </w:numPr>
      </w:pPr>
      <w:r>
        <w:rPr>
          <w:rFonts w:hint="eastAsia"/>
        </w:rPr>
        <w:t xml:space="preserve">循序渐进；每日</w:t>
      </w:r>
      <w:r>
        <w:t xml:space="preserve"> 10–15 </w:t>
      </w:r>
      <w:r>
        <w:rPr>
          <w:rFonts w:hint="eastAsia"/>
        </w:rPr>
        <w:t xml:space="preserve">分钟，持之以恒</w:t>
      </w:r>
    </w:p>
    <w:bookmarkEnd w:id="933"/>
    <w:bookmarkStart w:id="934" w:name="分部位居家动作示例"/>
    <w:p>
      <w:pPr>
        <w:pStyle w:val="Heading6"/>
      </w:pPr>
      <w:r>
        <w:rPr>
          <w:rStyle w:val="SectionNumber"/>
        </w:rPr>
        <w:t xml:space="preserve">1.4.4.1.3.2</w:t>
      </w:r>
      <w:r>
        <w:tab/>
      </w:r>
      <w:r>
        <w:t xml:space="preserve">2.2 </w:t>
      </w:r>
      <w:r>
        <w:rPr>
          <w:rFonts w:hint="eastAsia"/>
        </w:rPr>
        <w:t xml:space="preserve">分部位居家动作示例</w:t>
      </w:r>
    </w:p>
    <w:p>
      <w:pPr>
        <w:pStyle w:val="FirstParagraph"/>
      </w:pPr>
      <w:r>
        <w:rPr>
          <w:rFonts w:hint="eastAsia"/>
          <w:b/>
          <w:bCs/>
        </w:rPr>
        <w:t xml:space="preserve">颈部：</w:t>
      </w:r>
      <w:r>
        <w:t xml:space="preserve"> </w:t>
      </w:r>
      <w:r>
        <w:t xml:space="preserve">- </w:t>
      </w:r>
      <w:r>
        <w:rPr>
          <w:rFonts w:hint="eastAsia"/>
        </w:rPr>
        <w:t xml:space="preserve">颈部等长收缩（抵抗自己的手）</w:t>
      </w:r>
      <w:r>
        <w:t xml:space="preserve"> </w:t>
      </w:r>
      <w:r>
        <w:t xml:space="preserve">- </w:t>
      </w:r>
      <w:r>
        <w:rPr>
          <w:rFonts w:hint="eastAsia"/>
        </w:rPr>
        <w:t xml:space="preserve">肩胛后缩挺胸</w:t>
      </w:r>
      <w:r>
        <w:t xml:space="preserve"> </w:t>
      </w:r>
      <w:r>
        <w:t xml:space="preserve">- </w:t>
      </w:r>
      <w:r>
        <w:rPr>
          <w:rFonts w:hint="eastAsia"/>
        </w:rPr>
        <w:t xml:space="preserve">颈深屈肌训练（下颌后收</w:t>
      </w:r>
      <w:r>
        <w:t xml:space="preserve"> Chin </w:t>
      </w:r>
      <w:r>
        <w:rPr>
          <w:rFonts w:hint="eastAsia"/>
        </w:rPr>
        <w:t xml:space="preserve">Tuck）</w:t>
      </w:r>
      <w:r>
        <w:t xml:space="preserve"> </w:t>
      </w:r>
      <w:r>
        <w:t xml:space="preserve">- </w:t>
      </w:r>
      <w:r>
        <w:rPr>
          <w:rFonts w:hint="eastAsia"/>
        </w:rPr>
        <w:t xml:space="preserve">避免低头看手机过久（20-20-20</w:t>
      </w:r>
      <w:r>
        <w:t xml:space="preserve"> </w:t>
      </w:r>
      <w:r>
        <w:rPr>
          <w:rFonts w:hint="eastAsia"/>
        </w:rPr>
        <w:t xml:space="preserve">法则）</w:t>
      </w:r>
    </w:p>
    <w:p>
      <w:pPr>
        <w:pStyle w:val="BodyText"/>
      </w:pPr>
      <w:r>
        <w:rPr>
          <w:rFonts w:hint="eastAsia"/>
          <w:b/>
          <w:bCs/>
        </w:rPr>
        <w:t xml:space="preserve">肩部：</w:t>
      </w:r>
      <w:r>
        <w:t xml:space="preserve"> </w:t>
      </w:r>
      <w:r>
        <w:t xml:space="preserve">- </w:t>
      </w:r>
      <w:r>
        <w:rPr>
          <w:rFonts w:hint="eastAsia"/>
        </w:rPr>
        <w:t xml:space="preserve">钟摆运动（弯腰放松悬臂摆动）</w:t>
      </w:r>
      <w:r>
        <w:t xml:space="preserve"> </w:t>
      </w:r>
      <w:r>
        <w:t xml:space="preserve">- </w:t>
      </w:r>
      <w:r>
        <w:rPr>
          <w:rFonts w:hint="eastAsia"/>
        </w:rPr>
        <w:t xml:space="preserve">爬墙运动（逐日加高）</w:t>
      </w:r>
      <w:r>
        <w:t xml:space="preserve"> </w:t>
      </w:r>
      <w:r>
        <w:t xml:space="preserve">- </w:t>
      </w:r>
      <w:r>
        <w:rPr>
          <w:rFonts w:hint="eastAsia"/>
        </w:rPr>
        <w:t xml:space="preserve">毛巾牵拉（肩内旋/外旋伸展）</w:t>
      </w:r>
      <w:r>
        <w:t xml:space="preserve"> </w:t>
      </w:r>
      <w:r>
        <w:t xml:space="preserve">- </w:t>
      </w:r>
      <w:r>
        <w:rPr>
          <w:rFonts w:hint="eastAsia"/>
        </w:rPr>
        <w:t xml:space="preserve">避免提重物、反手抓取</w:t>
      </w:r>
    </w:p>
    <w:p>
      <w:pPr>
        <w:pStyle w:val="BodyText"/>
      </w:pPr>
      <w:r>
        <w:rPr>
          <w:rFonts w:hint="eastAsia"/>
          <w:b/>
          <w:bCs/>
        </w:rPr>
        <w:t xml:space="preserve">腰部：</w:t>
      </w:r>
      <w:r>
        <w:t xml:space="preserve"> </w:t>
      </w:r>
      <w:r>
        <w:t xml:space="preserve">- </w:t>
      </w:r>
      <w:r>
        <w:rPr>
          <w:rFonts w:hint="eastAsia"/>
        </w:rPr>
        <w:t xml:space="preserve">猫牛式</w:t>
      </w:r>
      <w:r>
        <w:t xml:space="preserve"> (Cat-Cow)</w:t>
      </w:r>
      <w:r>
        <w:t xml:space="preserve"> </w:t>
      </w:r>
      <w:r>
        <w:t xml:space="preserve">- </w:t>
      </w:r>
      <w:r>
        <w:rPr>
          <w:rFonts w:hint="eastAsia"/>
        </w:rPr>
        <w:t xml:space="preserve">臀桥</w:t>
      </w:r>
      <w:r>
        <w:t xml:space="preserve"> </w:t>
      </w:r>
      <w:r>
        <w:t xml:space="preserve">- </w:t>
      </w:r>
      <w:r>
        <w:rPr>
          <w:rFonts w:hint="eastAsia"/>
        </w:rPr>
        <w:t xml:space="preserve">死虫子</w:t>
      </w:r>
      <w:r>
        <w:t xml:space="preserve"> Dead </w:t>
      </w:r>
      <w:r>
        <w:rPr>
          <w:rFonts w:hint="eastAsia"/>
        </w:rPr>
        <w:t xml:space="preserve">Bug（核心稳定）</w:t>
      </w:r>
      <w:r>
        <w:t xml:space="preserve"> </w:t>
      </w:r>
      <w:r>
        <w:t xml:space="preserve">- </w:t>
      </w:r>
      <w:r>
        <w:rPr>
          <w:rFonts w:hint="eastAsia"/>
        </w:rPr>
        <w:t xml:space="preserve">正确提物姿势（屈膝蹲下，腰背直）</w:t>
      </w:r>
      <w:r>
        <w:t xml:space="preserve"> </w:t>
      </w:r>
      <w:r>
        <w:t xml:space="preserve">- </w:t>
      </w:r>
      <w:r>
        <w:rPr>
          <w:rFonts w:hint="eastAsia"/>
        </w:rPr>
        <w:t xml:space="preserve">避免久坐；每</w:t>
      </w:r>
      <w:r>
        <w:t xml:space="preserve"> 45 </w:t>
      </w:r>
      <w:r>
        <w:rPr>
          <w:rFonts w:hint="eastAsia"/>
        </w:rPr>
        <w:t xml:space="preserve">分钟起立活动</w:t>
      </w:r>
    </w:p>
    <w:p>
      <w:pPr>
        <w:pStyle w:val="BodyText"/>
      </w:pPr>
      <w:r>
        <w:rPr>
          <w:rFonts w:hint="eastAsia"/>
          <w:b/>
          <w:bCs/>
        </w:rPr>
        <w:t xml:space="preserve">肘部：</w:t>
      </w:r>
      <w:r>
        <w:t xml:space="preserve"> </w:t>
      </w:r>
      <w:r>
        <w:t xml:space="preserve">- </w:t>
      </w:r>
      <w:r>
        <w:rPr>
          <w:rFonts w:hint="eastAsia"/>
        </w:rPr>
        <w:t xml:space="preserve">伸腕肌拉伸（肘直、腕屈，另手下压</w:t>
      </w:r>
      <w:r>
        <w:t xml:space="preserve"> 15 </w:t>
      </w:r>
      <w:r>
        <w:rPr>
          <w:rFonts w:hint="eastAsia"/>
        </w:rPr>
        <w:t xml:space="preserve">秒</w:t>
      </w:r>
      <w:r>
        <w:t xml:space="preserve"> × </w:t>
      </w:r>
      <w:r>
        <w:rPr>
          <w:rFonts w:hint="eastAsia"/>
        </w:rPr>
        <w:t xml:space="preserve">3）</w:t>
      </w:r>
      <w:r>
        <w:t xml:space="preserve"> </w:t>
      </w:r>
      <w:r>
        <w:t xml:space="preserve">- </w:t>
      </w:r>
      <w:r>
        <w:rPr>
          <w:rFonts w:hint="eastAsia"/>
        </w:rPr>
        <w:t xml:space="preserve">握力球练习（疼痛缓解后）</w:t>
      </w:r>
      <w:r>
        <w:t xml:space="preserve"> </w:t>
      </w:r>
      <w:r>
        <w:t xml:space="preserve">- </w:t>
      </w:r>
      <w:r>
        <w:rPr>
          <w:rFonts w:hint="eastAsia"/>
        </w:rPr>
        <w:t xml:space="preserve">避免反复拧重物</w:t>
      </w:r>
    </w:p>
    <w:p>
      <w:pPr>
        <w:pStyle w:val="BodyText"/>
      </w:pPr>
      <w:r>
        <w:rPr>
          <w:rFonts w:hint="eastAsia"/>
          <w:b/>
          <w:bCs/>
        </w:rPr>
        <w:t xml:space="preserve">膝部：</w:t>
      </w:r>
      <w:r>
        <w:t xml:space="preserve"> </w:t>
      </w:r>
      <w:r>
        <w:t xml:space="preserve">- </w:t>
      </w:r>
      <w:r>
        <w:rPr>
          <w:rFonts w:hint="eastAsia"/>
        </w:rPr>
        <w:t xml:space="preserve">直腿抬高（股四头肌强化）</w:t>
      </w:r>
      <w:r>
        <w:t xml:space="preserve"> </w:t>
      </w:r>
      <w:r>
        <w:t xml:space="preserve">- </w:t>
      </w:r>
      <w:r>
        <w:rPr>
          <w:rFonts w:hint="eastAsia"/>
        </w:rPr>
        <w:t xml:space="preserve">靠墙静蹲（股四头肌等长）</w:t>
      </w:r>
      <w:r>
        <w:t xml:space="preserve"> </w:t>
      </w:r>
      <w:r>
        <w:t xml:space="preserve">- </w:t>
      </w:r>
      <w:r>
        <w:rPr>
          <w:rFonts w:hint="eastAsia"/>
        </w:rPr>
        <w:t xml:space="preserve">腘绳肌拉伸</w:t>
      </w:r>
      <w:r>
        <w:t xml:space="preserve"> </w:t>
      </w:r>
      <w:r>
        <w:t xml:space="preserve">- </w:t>
      </w:r>
      <w:r>
        <w:rPr>
          <w:rFonts w:hint="eastAsia"/>
        </w:rPr>
        <w:t xml:space="preserve">避免深蹲、跪坐、上下楼梯太频繁</w:t>
      </w:r>
    </w:p>
    <w:bookmarkEnd w:id="934"/>
    <w:bookmarkStart w:id="935" w:name="姿势教育与人体工学"/>
    <w:p>
      <w:pPr>
        <w:pStyle w:val="Heading6"/>
      </w:pPr>
      <w:r>
        <w:rPr>
          <w:rStyle w:val="SectionNumber"/>
        </w:rPr>
        <w:t xml:space="preserve">1.4.4.1.3.3</w:t>
      </w:r>
      <w:r>
        <w:tab/>
      </w:r>
      <w:r>
        <w:t xml:space="preserve">2.3 </w:t>
      </w:r>
      <w:r>
        <w:rPr>
          <w:rFonts w:hint="eastAsia"/>
        </w:rPr>
        <w:t xml:space="preserve">姿势教育与人体工学</w:t>
      </w:r>
    </w:p>
    <w:p>
      <w:pPr>
        <w:pStyle w:val="Compact"/>
        <w:numPr>
          <w:ilvl w:val="0"/>
          <w:numId w:val="1449"/>
        </w:numPr>
      </w:pPr>
      <w:r>
        <w:rPr>
          <w:rFonts w:hint="eastAsia"/>
        </w:rPr>
        <w:t xml:space="preserve">办公桌高度：屏幕上缘与眼平齐；肘</w:t>
      </w:r>
      <w:r>
        <w:t xml:space="preserve"> 90°</w:t>
      </w:r>
    </w:p>
    <w:p>
      <w:pPr>
        <w:pStyle w:val="Compact"/>
        <w:numPr>
          <w:ilvl w:val="0"/>
          <w:numId w:val="1449"/>
        </w:numPr>
      </w:pPr>
      <w:r>
        <w:rPr>
          <w:rFonts w:hint="eastAsia"/>
        </w:rPr>
        <w:t xml:space="preserve">枕头：颈椎生理曲度支撑（不宜过高）</w:t>
      </w:r>
    </w:p>
    <w:p>
      <w:pPr>
        <w:pStyle w:val="Compact"/>
        <w:numPr>
          <w:ilvl w:val="0"/>
          <w:numId w:val="1449"/>
        </w:numPr>
      </w:pPr>
      <w:r>
        <w:rPr>
          <w:rFonts w:hint="eastAsia"/>
        </w:rPr>
        <w:t xml:space="preserve">床垫：中等硬度，支撑腰骶</w:t>
      </w:r>
    </w:p>
    <w:p>
      <w:pPr>
        <w:pStyle w:val="Compact"/>
        <w:numPr>
          <w:ilvl w:val="0"/>
          <w:numId w:val="1449"/>
        </w:numPr>
      </w:pPr>
      <w:r>
        <w:rPr>
          <w:rFonts w:hint="eastAsia"/>
        </w:rPr>
        <w:t xml:space="preserve">开车：座椅靠背</w:t>
      </w:r>
      <w:r>
        <w:t xml:space="preserve"> </w:t>
      </w:r>
      <w:r>
        <w:rPr>
          <w:rFonts w:hint="eastAsia"/>
        </w:rPr>
        <w:t xml:space="preserve">100–110°；腰部加小垫</w:t>
      </w:r>
    </w:p>
    <w:p>
      <w:r>
        <w:pict>
          <v:rect style="width:0;height:1.5pt" o:hralign="center" o:hrstd="t" o:hr="t"/>
        </w:pict>
      </w:r>
    </w:p>
    <w:bookmarkEnd w:id="935"/>
    <w:bookmarkEnd w:id="936"/>
    <w:bookmarkStart w:id="940" w:name="转诊-sop-与红旗征-referral-sop-red-flags"/>
    <w:p>
      <w:pPr>
        <w:pStyle w:val="Heading5"/>
      </w:pPr>
      <w:r>
        <w:rPr>
          <w:rStyle w:val="SectionNumber"/>
        </w:rPr>
        <w:t xml:space="preserve">1.4.4.1.4</w:t>
      </w:r>
      <w:r>
        <w:tab/>
      </w:r>
      <w:r>
        <w:t xml:space="preserve">3. </w:t>
      </w:r>
      <w:r>
        <w:rPr>
          <w:rFonts w:hint="eastAsia"/>
        </w:rPr>
        <w:t xml:space="preserve">转诊</w:t>
      </w:r>
      <w:r>
        <w:t xml:space="preserve"> SOP </w:t>
      </w:r>
      <w:r>
        <w:rPr>
          <w:rFonts w:hint="eastAsia"/>
        </w:rPr>
        <w:t xml:space="preserve">与红旗征</w:t>
      </w:r>
      <w:r>
        <w:t xml:space="preserve"> / Referral SOP &amp; Red Flags</w:t>
      </w:r>
    </w:p>
    <w:bookmarkStart w:id="937" w:name="绝对转诊立即停止推拿安排转介"/>
    <w:p>
      <w:pPr>
        <w:pStyle w:val="Heading6"/>
      </w:pPr>
      <w:r>
        <w:rPr>
          <w:rStyle w:val="SectionNumber"/>
        </w:rPr>
        <w:t xml:space="preserve">1.4.4.1.4.1</w:t>
      </w:r>
      <w:r>
        <w:tab/>
      </w:r>
      <w:r>
        <w:t xml:space="preserve">3.1 </w:t>
      </w:r>
      <w:r>
        <w:rPr>
          <w:rFonts w:hint="eastAsia"/>
        </w:rPr>
        <w:t xml:space="preserve">绝对转诊（立即停止推拿，安排转介）</w:t>
      </w:r>
    </w:p>
    <w:tbl>
      <w:tblPr>
        <w:tblStyle w:val="Table"/>
        <w:tblW w:type="auto" w:w="0"/>
        <w:tblLook w:firstRow="1" w:lastRow="0" w:firstColumn="0" w:lastColumn="0" w:noHBand="0" w:noVBand="0" w:val="0020"/>
        <w:tblBorders>
          <w:top w:val="single" w:sz="12" w:color="7F7F7F"/>
          <w:bottom w:val="single" w:sz="12" w:color="7F7F7F"/>
          <w:insideH w:val="single" w:sz="6" w:color="7F7F7F"/>
          <w:left w:val="nil"/>
          <w:right w:val="nil"/>
          <w:insideV w:val="nil"/>
        </w:tblBorders>
      </w:tblPr>
      <w:tblGrid>
        <w:gridCol w:w="3960"/>
        <w:gridCol w:w="3960"/>
      </w:tblGrid>
      <w:tr>
        <w:trPr>
          <w:tblHeader w:val="on"/>
        </w:trPr>
        <w:tc>
          <w:tcPr>
            <w:shd w:val="clear" w:color="auto" w:fill="E7E6E6"/>
          </w:tcPr>
          <w:p>
            <w:pPr>
              <w:pStyle w:val="Compact"/>
            </w:pPr>
            <w:r>
              <w:rPr>
                <w:rFonts w:hint="eastAsia"/>
                <w:b/>
              </w:rPr>
              <w:t xml:space="preserve">红旗征</w:t>
            </w:r>
          </w:p>
        </w:tc>
        <w:tc>
          <w:tcPr>
            <w:shd w:val="clear" w:color="auto" w:fill="E7E6E6"/>
          </w:tcPr>
          <w:p>
            <w:pPr>
              <w:pStyle w:val="Compact"/>
            </w:pPr>
            <w:r>
              <w:rPr>
                <w:rFonts w:hint="eastAsia"/>
                <w:b/>
              </w:rPr>
              <w:t xml:space="preserve">可能提示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夜间痛、静息痛剧烈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肿瘤、感染</w:t>
            </w:r>
          </w:p>
        </w:tc>
      </w:tr>
      <w:tr>
        <w:tc>
          <w:tcPr>
            <w:shd w:val="clear" w:color="auto" w:fill="F7F7F7"/>
          </w:tcPr>
          <w:p>
            <w:pPr>
              <w:pStyle w:val="Compact"/>
            </w:pPr>
            <w:r>
              <w:rPr>
                <w:rFonts w:hint="eastAsia"/>
              </w:rPr>
              <w:t xml:space="preserve">无外伤骨折史（骨质疏松者跌倒后）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rPr>
                <w:rFonts w:hint="eastAsia"/>
              </w:rPr>
              <w:t xml:space="preserve">压缩性骨折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会阴麻木、大小便失禁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马尾综合征</w:t>
            </w:r>
          </w:p>
        </w:tc>
      </w:tr>
      <w:tr>
        <w:tc>
          <w:tcPr>
            <w:shd w:val="clear" w:color="auto" w:fill="F7F7F7"/>
          </w:tcPr>
          <w:p>
            <w:pPr>
              <w:pStyle w:val="Compact"/>
            </w:pPr>
            <w:r>
              <w:rPr>
                <w:rFonts w:hint="eastAsia"/>
              </w:rPr>
              <w:t xml:space="preserve">进行性肌力下降、步态异常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rPr>
                <w:rFonts w:hint="eastAsia"/>
              </w:rPr>
              <w:t xml:space="preserve">脊髓压迫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不明原因体重下降</w:t>
            </w:r>
            <w:r>
              <w:t xml:space="preserve"> + </w:t>
            </w:r>
            <w:r>
              <w:rPr>
                <w:rFonts w:hint="eastAsia"/>
              </w:rPr>
              <w:t xml:space="preserve">腰背痛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肿瘤转移</w:t>
            </w:r>
          </w:p>
        </w:tc>
      </w:tr>
      <w:tr>
        <w:tc>
          <w:tcPr>
            <w:shd w:val="clear" w:color="auto" w:fill="F7F7F7"/>
          </w:tcPr>
          <w:p>
            <w:pPr>
              <w:pStyle w:val="Compact"/>
            </w:pPr>
            <w:r>
              <w:rPr>
                <w:rFonts w:hint="eastAsia"/>
              </w:rPr>
              <w:t xml:space="preserve">发热</w:t>
            </w:r>
            <w:r>
              <w:t xml:space="preserve"> + </w:t>
            </w:r>
            <w:r>
              <w:rPr>
                <w:rFonts w:hint="eastAsia"/>
              </w:rPr>
              <w:t xml:space="preserve">脊柱痛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rPr>
                <w:rFonts w:hint="eastAsia"/>
              </w:rPr>
              <w:t xml:space="preserve">脊柱感染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突发剧烈头痛</w:t>
            </w:r>
            <w:r>
              <w:t xml:space="preserve"> + </w:t>
            </w:r>
            <w:r>
              <w:rPr>
                <w:rFonts w:hint="eastAsia"/>
              </w:rPr>
              <w:t xml:space="preserve">颈部操作后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椎动脉夹层</w:t>
            </w:r>
          </w:p>
        </w:tc>
      </w:tr>
      <w:tr>
        <w:tc>
          <w:tcPr>
            <w:shd w:val="clear" w:color="auto" w:fill="F7F7F7"/>
          </w:tcPr>
          <w:p>
            <w:pPr>
              <w:pStyle w:val="Compact"/>
            </w:pPr>
            <w:r>
              <w:rPr>
                <w:rFonts w:hint="eastAsia"/>
              </w:rPr>
              <w:t xml:space="preserve">胸痛放射至肩臂（不随活动变化）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rPr>
                <w:rFonts w:hint="eastAsia"/>
              </w:rPr>
              <w:t xml:space="preserve">心源性</w:t>
            </w:r>
          </w:p>
        </w:tc>
      </w:tr>
    </w:tbl>
    <w:bookmarkEnd w:id="937"/>
    <w:bookmarkStart w:id="938" w:name="相对转诊数周无改善时建议就医"/>
    <w:p>
      <w:pPr>
        <w:pStyle w:val="Heading6"/>
      </w:pPr>
      <w:r>
        <w:rPr>
          <w:rStyle w:val="SectionNumber"/>
        </w:rPr>
        <w:t xml:space="preserve">1.4.4.1.4.2</w:t>
      </w:r>
      <w:r>
        <w:tab/>
      </w:r>
      <w:r>
        <w:t xml:space="preserve">3.2 </w:t>
      </w:r>
      <w:r>
        <w:rPr>
          <w:rFonts w:hint="eastAsia"/>
        </w:rPr>
        <w:t xml:space="preserve">相对转诊（数周无改善时建议就医）</w:t>
      </w:r>
    </w:p>
    <w:p>
      <w:pPr>
        <w:pStyle w:val="Compact"/>
        <w:numPr>
          <w:ilvl w:val="0"/>
          <w:numId w:val="1450"/>
        </w:numPr>
      </w:pPr>
      <w:r>
        <w:rPr>
          <w:rFonts w:hint="eastAsia"/>
        </w:rPr>
        <w:t xml:space="preserve">保守推拿</w:t>
      </w:r>
      <w:r>
        <w:t xml:space="preserve"> 6 </w:t>
      </w:r>
      <w:r>
        <w:rPr>
          <w:rFonts w:hint="eastAsia"/>
        </w:rPr>
        <w:t xml:space="preserve">次以上无改善</w:t>
      </w:r>
    </w:p>
    <w:p>
      <w:pPr>
        <w:pStyle w:val="Compact"/>
        <w:numPr>
          <w:ilvl w:val="0"/>
          <w:numId w:val="1450"/>
        </w:numPr>
      </w:pPr>
      <w:r>
        <w:rPr>
          <w:rFonts w:hint="eastAsia"/>
        </w:rPr>
        <w:t xml:space="preserve">客户要求影像学检查</w:t>
      </w:r>
    </w:p>
    <w:p>
      <w:pPr>
        <w:pStyle w:val="Compact"/>
        <w:numPr>
          <w:ilvl w:val="0"/>
          <w:numId w:val="1450"/>
        </w:numPr>
      </w:pPr>
      <w:r>
        <w:rPr>
          <w:rFonts w:hint="eastAsia"/>
        </w:rPr>
        <w:t xml:space="preserve">超出</w:t>
      </w:r>
      <w:r>
        <w:t xml:space="preserve"> Level 3 </w:t>
      </w:r>
      <w:r>
        <w:rPr>
          <w:rFonts w:hint="eastAsia"/>
        </w:rPr>
        <w:t xml:space="preserve">推拿师能力范围</w:t>
      </w:r>
    </w:p>
    <w:p>
      <w:pPr>
        <w:pStyle w:val="Compact"/>
        <w:numPr>
          <w:ilvl w:val="0"/>
          <w:numId w:val="1450"/>
        </w:numPr>
      </w:pPr>
      <w:r>
        <w:rPr>
          <w:rFonts w:hint="eastAsia"/>
        </w:rPr>
        <w:t xml:space="preserve">合并系统性疾病（糖尿病、风湿）需内科管理</w:t>
      </w:r>
    </w:p>
    <w:bookmarkEnd w:id="938"/>
    <w:bookmarkStart w:id="939" w:name="转诊流程"/>
    <w:p>
      <w:pPr>
        <w:pStyle w:val="Heading6"/>
      </w:pPr>
      <w:r>
        <w:rPr>
          <w:rStyle w:val="SectionNumber"/>
        </w:rPr>
        <w:t xml:space="preserve">1.4.4.1.4.3</w:t>
      </w:r>
      <w:r>
        <w:tab/>
      </w:r>
      <w:r>
        <w:t xml:space="preserve">3.3 </w:t>
      </w:r>
      <w:r>
        <w:rPr>
          <w:rFonts w:hint="eastAsia"/>
        </w:rPr>
        <w:t xml:space="preserve">转诊流程</w:t>
      </w:r>
    </w:p>
    <w:p>
      <w:pPr>
        <w:pStyle w:val="Compact"/>
        <w:numPr>
          <w:ilvl w:val="0"/>
          <w:numId w:val="1451"/>
        </w:numPr>
      </w:pPr>
      <w:r>
        <w:rPr>
          <w:rFonts w:hint="eastAsia"/>
        </w:rPr>
        <w:t xml:space="preserve">当面向客户解释转诊理由（不恐吓、不诊断）</w:t>
      </w:r>
    </w:p>
    <w:p>
      <w:pPr>
        <w:pStyle w:val="Compact"/>
        <w:numPr>
          <w:ilvl w:val="0"/>
          <w:numId w:val="1451"/>
        </w:numPr>
      </w:pPr>
      <w:r>
        <w:rPr>
          <w:rFonts w:hint="eastAsia"/>
        </w:rPr>
        <w:t xml:space="preserve">书面转介信：客户姓名、症状摘要、体征发现、推拿处理经过、转介建议</w:t>
      </w:r>
    </w:p>
    <w:p>
      <w:pPr>
        <w:pStyle w:val="Compact"/>
        <w:numPr>
          <w:ilvl w:val="0"/>
          <w:numId w:val="1451"/>
        </w:numPr>
      </w:pPr>
      <w:r>
        <w:rPr>
          <w:rFonts w:hint="eastAsia"/>
        </w:rPr>
        <w:t xml:space="preserve">建议转介对象：骨科专科、康复医师、神经内科、或注册中医师</w:t>
      </w:r>
    </w:p>
    <w:p>
      <w:pPr>
        <w:pStyle w:val="Compact"/>
        <w:numPr>
          <w:ilvl w:val="0"/>
          <w:numId w:val="1451"/>
        </w:numPr>
      </w:pPr>
      <w:r>
        <w:rPr>
          <w:rFonts w:hint="eastAsia"/>
        </w:rPr>
        <w:t xml:space="preserve">客户档案注明转介日期与对象</w:t>
      </w:r>
    </w:p>
    <w:p>
      <w:pPr>
        <w:pStyle w:val="Compact"/>
        <w:numPr>
          <w:ilvl w:val="0"/>
          <w:numId w:val="1451"/>
        </w:numPr>
      </w:pPr>
      <w:r>
        <w:rPr>
          <w:rFonts w:hint="eastAsia"/>
        </w:rPr>
        <w:t xml:space="preserve">必要时</w:t>
      </w:r>
      <w:r>
        <w:t xml:space="preserve"> 1–2 </w:t>
      </w:r>
      <w:r>
        <w:rPr>
          <w:rFonts w:hint="eastAsia"/>
        </w:rPr>
        <w:t xml:space="preserve">周后电话关心客户就医情况</w:t>
      </w:r>
    </w:p>
    <w:p>
      <w:r>
        <w:pict>
          <v:rect style="width:0;height:1.5pt" o:hralign="center" o:hrstd="t" o:hr="t"/>
        </w:pict>
      </w:r>
    </w:p>
    <w:bookmarkEnd w:id="939"/>
    <w:bookmarkEnd w:id="940"/>
    <w:bookmarkStart w:id="944" w:name="服务后记录管理-post-service-documentation"/>
    <w:p>
      <w:pPr>
        <w:pStyle w:val="Heading5"/>
      </w:pPr>
      <w:r>
        <w:rPr>
          <w:rStyle w:val="SectionNumber"/>
        </w:rPr>
        <w:t xml:space="preserve">1.4.4.1.5</w:t>
      </w:r>
      <w:r>
        <w:tab/>
      </w:r>
      <w:r>
        <w:t xml:space="preserve">4. </w:t>
      </w:r>
      <w:r>
        <w:rPr>
          <w:rFonts w:hint="eastAsia"/>
        </w:rPr>
        <w:t xml:space="preserve">服务后记录管理</w:t>
      </w:r>
      <w:r>
        <w:t xml:space="preserve"> / Post-Service Documentation</w:t>
      </w:r>
    </w:p>
    <w:bookmarkStart w:id="941" w:name="每次服务记录要素"/>
    <w:p>
      <w:pPr>
        <w:pStyle w:val="Heading6"/>
      </w:pPr>
      <w:r>
        <w:rPr>
          <w:rStyle w:val="SectionNumber"/>
        </w:rPr>
        <w:t xml:space="preserve">1.4.4.1.5.1</w:t>
      </w:r>
      <w:r>
        <w:tab/>
      </w:r>
      <w:r>
        <w:t xml:space="preserve">4.1 </w:t>
      </w:r>
      <w:r>
        <w:rPr>
          <w:rFonts w:hint="eastAsia"/>
        </w:rPr>
        <w:t xml:space="preserve">每次服务记录要素</w:t>
      </w:r>
    </w:p>
    <w:tbl>
      <w:tblPr>
        <w:tblStyle w:val="Table"/>
        <w:tblW w:type="auto" w:w="0"/>
        <w:tblLook w:firstRow="1" w:lastRow="0" w:firstColumn="0" w:lastColumn="0" w:noHBand="0" w:noVBand="0" w:val="0020"/>
        <w:tblBorders>
          <w:top w:val="single" w:sz="12" w:color="7F7F7F"/>
          <w:bottom w:val="single" w:sz="12" w:color="7F7F7F"/>
          <w:insideH w:val="single" w:sz="6" w:color="7F7F7F"/>
          <w:left w:val="nil"/>
          <w:right w:val="nil"/>
          <w:insideV w:val="nil"/>
        </w:tblBorders>
      </w:tblPr>
      <w:tblGrid>
        <w:gridCol w:w="3960"/>
        <w:gridCol w:w="3960"/>
      </w:tblGrid>
      <w:tr>
        <w:trPr>
          <w:tblHeader w:val="on"/>
        </w:trPr>
        <w:tc>
          <w:tcPr>
            <w:shd w:val="clear" w:color="auto" w:fill="E7E6E6"/>
          </w:tcPr>
          <w:p>
            <w:pPr>
              <w:pStyle w:val="Compact"/>
            </w:pPr>
            <w:r>
              <w:rPr>
                <w:rFonts w:hint="eastAsia"/>
                <w:b/>
              </w:rPr>
              <w:t xml:space="preserve">要素</w:t>
            </w:r>
          </w:p>
        </w:tc>
        <w:tc>
          <w:tcPr>
            <w:shd w:val="clear" w:color="auto" w:fill="E7E6E6"/>
          </w:tcPr>
          <w:p>
            <w:pPr>
              <w:pStyle w:val="Compact"/>
            </w:pPr>
            <w:r>
              <w:rPr>
                <w:rFonts w:hint="eastAsia"/>
                <w:b/>
              </w:rPr>
              <w:t xml:space="preserve">示例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日期时间</w:t>
            </w:r>
          </w:p>
        </w:tc>
        <w:tc>
          <w:tcPr/>
          <w:p>
            <w:pPr>
              <w:pStyle w:val="Compact"/>
            </w:pPr>
            <w:r>
              <w:t xml:space="preserve">2026-04-17 14:00–15:00</w:t>
            </w:r>
          </w:p>
        </w:tc>
      </w:tr>
      <w:tr>
        <w:tc>
          <w:tcPr>
            <w:shd w:val="clear" w:color="auto" w:fill="F7F7F7"/>
          </w:tcPr>
          <w:p>
            <w:pPr>
              <w:pStyle w:val="Compact"/>
            </w:pPr>
            <w:r>
              <w:rPr>
                <w:rFonts w:hint="eastAsia"/>
              </w:rPr>
              <w:t xml:space="preserve">客户主诉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rPr>
                <w:rFonts w:hint="eastAsia"/>
              </w:rPr>
              <w:t xml:space="preserve">“右肩抬手疼，今天</w:t>
            </w:r>
            <w:r>
              <w:t xml:space="preserve"> VAS 5”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评估发现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右肩前屈</w:t>
            </w:r>
            <w:r>
              <w:t xml:space="preserve"> </w:t>
            </w:r>
            <w:r>
              <w:rPr>
                <w:rFonts w:hint="eastAsia"/>
              </w:rPr>
              <w:t xml:space="preserve">120°，外展</w:t>
            </w:r>
            <w:r>
              <w:t xml:space="preserve"> </w:t>
            </w:r>
            <w:r>
              <w:rPr>
                <w:rFonts w:hint="eastAsia"/>
              </w:rPr>
              <w:t xml:space="preserve">90°，肩髃压痛</w:t>
            </w:r>
          </w:p>
        </w:tc>
      </w:tr>
      <w:tr>
        <w:tc>
          <w:tcPr>
            <w:shd w:val="clear" w:color="auto" w:fill="F7F7F7"/>
          </w:tcPr>
          <w:p>
            <w:pPr>
              <w:pStyle w:val="Compact"/>
            </w:pPr>
            <w:r>
              <w:rPr>
                <w:rFonts w:hint="eastAsia"/>
              </w:rPr>
              <w:t xml:space="preserve">施术内容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rPr>
                <w:rFonts w:hint="eastAsia"/>
              </w:rPr>
              <w:t xml:space="preserve">㨰法肩周</w:t>
            </w:r>
            <w:r>
              <w:t xml:space="preserve"> 8 </w:t>
            </w:r>
            <w:r>
              <w:rPr>
                <w:rFonts w:hint="eastAsia"/>
              </w:rPr>
              <w:t xml:space="preserve">分钟；点按肩井/肩髃/肩髎；扳法外展被动到</w:t>
            </w:r>
            <w:r>
              <w:t xml:space="preserve"> 110°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服务后评估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前屈</w:t>
            </w:r>
            <w:r>
              <w:t xml:space="preserve"> </w:t>
            </w:r>
            <w:r>
              <w:rPr>
                <w:rFonts w:hint="eastAsia"/>
              </w:rPr>
              <w:t xml:space="preserve">130°，VAS</w:t>
            </w:r>
            <w:r>
              <w:t xml:space="preserve"> </w:t>
            </w:r>
            <w:r>
              <w:rPr>
                <w:rFonts w:hint="eastAsia"/>
              </w:rPr>
              <w:t xml:space="preserve">3；客户反馈轻松</w:t>
            </w:r>
          </w:p>
        </w:tc>
      </w:tr>
      <w:tr>
        <w:tc>
          <w:tcPr>
            <w:shd w:val="clear" w:color="auto" w:fill="F7F7F7"/>
          </w:tcPr>
          <w:p>
            <w:pPr>
              <w:pStyle w:val="Compact"/>
            </w:pPr>
            <w:r>
              <w:rPr>
                <w:rFonts w:hint="eastAsia"/>
              </w:rPr>
              <w:t xml:space="preserve">居家指导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rPr>
                <w:rFonts w:hint="eastAsia"/>
              </w:rPr>
              <w:t xml:space="preserve">钟摆运动</w:t>
            </w:r>
            <w:r>
              <w:t xml:space="preserve"> </w:t>
            </w:r>
            <w:r>
              <w:rPr>
                <w:rFonts w:hint="eastAsia"/>
              </w:rPr>
              <w:t xml:space="preserve">3×/日；毛巾牵拉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下次预约</w:t>
            </w:r>
          </w:p>
        </w:tc>
        <w:tc>
          <w:tcPr/>
          <w:p>
            <w:pPr>
              <w:pStyle w:val="Compact"/>
            </w:pPr>
            <w:r>
              <w:t xml:space="preserve">3 </w:t>
            </w:r>
            <w:r>
              <w:rPr>
                <w:rFonts w:hint="eastAsia"/>
              </w:rPr>
              <w:t xml:space="preserve">天后</w:t>
            </w:r>
          </w:p>
        </w:tc>
      </w:tr>
      <w:tr>
        <w:tc>
          <w:tcPr>
            <w:shd w:val="clear" w:color="auto" w:fill="F7F7F7"/>
          </w:tcPr>
          <w:p>
            <w:pPr>
              <w:pStyle w:val="Compact"/>
            </w:pPr>
            <w:r>
              <w:rPr>
                <w:rFonts w:hint="eastAsia"/>
              </w:rPr>
              <w:t xml:space="preserve">推拿师签名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t xml:space="preserve">___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客户签名</w:t>
            </w:r>
          </w:p>
        </w:tc>
        <w:tc>
          <w:tcPr/>
          <w:p>
            <w:pPr>
              <w:pStyle w:val="Compact"/>
            </w:pPr>
            <w:r>
              <w:t xml:space="preserve">___</w:t>
            </w:r>
          </w:p>
        </w:tc>
      </w:tr>
    </w:tbl>
    <w:bookmarkEnd w:id="941"/>
    <w:bookmarkStart w:id="942" w:name="记录规范依-moh-与-pdpa"/>
    <w:p>
      <w:pPr>
        <w:pStyle w:val="Heading6"/>
      </w:pPr>
      <w:r>
        <w:rPr>
          <w:rStyle w:val="SectionNumber"/>
        </w:rPr>
        <w:t xml:space="preserve">1.4.4.1.5.2</w:t>
      </w:r>
      <w:r>
        <w:tab/>
      </w:r>
      <w:r>
        <w:t xml:space="preserve">4.2 </w:t>
      </w:r>
      <w:r>
        <w:rPr>
          <w:rFonts w:hint="eastAsia"/>
        </w:rPr>
        <w:t xml:space="preserve">记录规范（依</w:t>
      </w:r>
      <w:r>
        <w:t xml:space="preserve"> MOH </w:t>
      </w:r>
      <w:r>
        <w:rPr>
          <w:rFonts w:hint="eastAsia"/>
        </w:rPr>
        <w:t xml:space="preserve">与</w:t>
      </w:r>
      <w:r>
        <w:t xml:space="preserve"> </w:t>
      </w:r>
      <w:r>
        <w:rPr>
          <w:rFonts w:hint="eastAsia"/>
        </w:rPr>
        <w:t xml:space="preserve">PDPA）</w:t>
      </w:r>
    </w:p>
    <w:p>
      <w:pPr>
        <w:pStyle w:val="Compact"/>
        <w:numPr>
          <w:ilvl w:val="0"/>
          <w:numId w:val="1452"/>
        </w:numPr>
      </w:pPr>
      <w:r>
        <w:rPr>
          <w:rFonts w:hint="eastAsia"/>
        </w:rPr>
        <w:t xml:space="preserve">手写或电脑化档案；纸本安全存档柜（上锁）</w:t>
      </w:r>
    </w:p>
    <w:p>
      <w:pPr>
        <w:pStyle w:val="Compact"/>
        <w:numPr>
          <w:ilvl w:val="0"/>
          <w:numId w:val="1452"/>
        </w:numPr>
      </w:pPr>
      <w:r>
        <w:rPr>
          <w:rFonts w:hint="eastAsia"/>
        </w:rPr>
        <w:t xml:space="preserve">档案保存</w:t>
      </w:r>
      <w:r>
        <w:t xml:space="preserve"> </w:t>
      </w:r>
      <w:r>
        <w:rPr>
          <w:b/>
          <w:bCs/>
        </w:rPr>
        <w:t xml:space="preserve">7 </w:t>
      </w:r>
      <w:r>
        <w:rPr>
          <w:rFonts w:hint="eastAsia"/>
          <w:b/>
          <w:bCs/>
        </w:rPr>
        <w:t xml:space="preserve">年</w:t>
      </w:r>
    </w:p>
    <w:p>
      <w:pPr>
        <w:pStyle w:val="Compact"/>
        <w:numPr>
          <w:ilvl w:val="0"/>
          <w:numId w:val="1452"/>
        </w:numPr>
      </w:pPr>
      <w:r>
        <w:rPr>
          <w:rFonts w:hint="eastAsia"/>
        </w:rPr>
        <w:t xml:space="preserve">未成年人档案保存至</w:t>
      </w:r>
      <w:r>
        <w:t xml:space="preserve"> </w:t>
      </w:r>
      <w:r>
        <w:rPr>
          <w:b/>
          <w:bCs/>
        </w:rPr>
        <w:t xml:space="preserve">21 </w:t>
      </w:r>
      <w:r>
        <w:rPr>
          <w:rFonts w:hint="eastAsia"/>
          <w:b/>
          <w:bCs/>
        </w:rPr>
        <w:t xml:space="preserve">岁</w:t>
      </w:r>
      <w:r>
        <w:rPr>
          <w:b/>
          <w:bCs/>
        </w:rPr>
        <w:t xml:space="preserve"> + 7 </w:t>
      </w:r>
      <w:r>
        <w:rPr>
          <w:rFonts w:hint="eastAsia"/>
          <w:b/>
          <w:bCs/>
        </w:rPr>
        <w:t xml:space="preserve">年</w:t>
      </w:r>
    </w:p>
    <w:p>
      <w:pPr>
        <w:pStyle w:val="Compact"/>
        <w:numPr>
          <w:ilvl w:val="0"/>
          <w:numId w:val="1452"/>
        </w:numPr>
      </w:pPr>
      <w:r>
        <w:rPr>
          <w:rFonts w:hint="eastAsia"/>
        </w:rPr>
        <w:t xml:space="preserve">不得随意复制、转发；电子档案加密</w:t>
      </w:r>
    </w:p>
    <w:p>
      <w:pPr>
        <w:pStyle w:val="Compact"/>
        <w:numPr>
          <w:ilvl w:val="0"/>
          <w:numId w:val="1452"/>
        </w:numPr>
      </w:pPr>
      <w:r>
        <w:rPr>
          <w:rFonts w:hint="eastAsia"/>
        </w:rPr>
        <w:t xml:space="preserve">客户有权查阅自己的档案</w:t>
      </w:r>
    </w:p>
    <w:p>
      <w:pPr>
        <w:pStyle w:val="Compact"/>
        <w:numPr>
          <w:ilvl w:val="0"/>
          <w:numId w:val="1452"/>
        </w:numPr>
      </w:pPr>
      <w:r>
        <w:rPr>
          <w:rFonts w:hint="eastAsia"/>
        </w:rPr>
        <w:t xml:space="preserve">推拿师离职时档案归档案中心，不得带走</w:t>
      </w:r>
    </w:p>
    <w:bookmarkEnd w:id="942"/>
    <w:bookmarkStart w:id="943" w:name="方案调整决策"/>
    <w:p>
      <w:pPr>
        <w:pStyle w:val="Heading6"/>
      </w:pPr>
      <w:r>
        <w:rPr>
          <w:rStyle w:val="SectionNumber"/>
        </w:rPr>
        <w:t xml:space="preserve">1.4.4.1.5.3</w:t>
      </w:r>
      <w:r>
        <w:tab/>
      </w:r>
      <w:r>
        <w:t xml:space="preserve">4.3 </w:t>
      </w:r>
      <w:r>
        <w:rPr>
          <w:rFonts w:hint="eastAsia"/>
        </w:rPr>
        <w:t xml:space="preserve">方案调整决策</w:t>
      </w:r>
    </w:p>
    <w:p>
      <w:pPr>
        <w:pStyle w:val="Compact"/>
        <w:numPr>
          <w:ilvl w:val="0"/>
          <w:numId w:val="1453"/>
        </w:numPr>
      </w:pPr>
      <w:r>
        <w:rPr>
          <w:rFonts w:hint="eastAsia"/>
          <w:b/>
          <w:bCs/>
        </w:rPr>
        <w:t xml:space="preserve">有效（疗程有改善）：</w:t>
      </w:r>
      <w:r>
        <w:t xml:space="preserve"> </w:t>
      </w:r>
      <w:r>
        <w:rPr>
          <w:rFonts w:hint="eastAsia"/>
        </w:rPr>
        <w:t xml:space="preserve">继续现方案；或减频次（巩固）</w:t>
      </w:r>
    </w:p>
    <w:p>
      <w:pPr>
        <w:pStyle w:val="Compact"/>
        <w:numPr>
          <w:ilvl w:val="0"/>
          <w:numId w:val="1453"/>
        </w:numPr>
      </w:pPr>
      <w:r>
        <w:rPr>
          <w:rFonts w:hint="eastAsia"/>
          <w:b/>
          <w:bCs/>
        </w:rPr>
        <w:t xml:space="preserve">部分有效：</w:t>
      </w:r>
      <w:r>
        <w:t xml:space="preserve"> </w:t>
      </w:r>
      <w:r>
        <w:rPr>
          <w:rFonts w:hint="eastAsia"/>
        </w:rPr>
        <w:t xml:space="preserve">调整手法重点；加强居家配合</w:t>
      </w:r>
    </w:p>
    <w:p>
      <w:pPr>
        <w:pStyle w:val="Compact"/>
        <w:numPr>
          <w:ilvl w:val="0"/>
          <w:numId w:val="1453"/>
        </w:numPr>
      </w:pPr>
      <w:r>
        <w:rPr>
          <w:rFonts w:hint="eastAsia"/>
          <w:b/>
          <w:bCs/>
        </w:rPr>
        <w:t xml:space="preserve">无效</w:t>
      </w:r>
      <w:r>
        <w:rPr>
          <w:b/>
          <w:bCs/>
        </w:rPr>
        <w:t xml:space="preserve"> / </w:t>
      </w:r>
      <w:r>
        <w:rPr>
          <w:rFonts w:hint="eastAsia"/>
          <w:b/>
          <w:bCs/>
        </w:rPr>
        <w:t xml:space="preserve">恶化：</w:t>
      </w:r>
      <w:r>
        <w:t xml:space="preserve"> </w:t>
      </w:r>
      <w:r>
        <w:rPr>
          <w:rFonts w:hint="eastAsia"/>
        </w:rPr>
        <w:t xml:space="preserve">停止方案</w:t>
      </w:r>
      <w:r>
        <w:t xml:space="preserve"> → </w:t>
      </w:r>
      <w:r>
        <w:rPr>
          <w:rFonts w:hint="eastAsia"/>
        </w:rPr>
        <w:t xml:space="preserve">重新评估或转诊</w:t>
      </w:r>
    </w:p>
    <w:p>
      <w:pPr>
        <w:pStyle w:val="Compact"/>
        <w:numPr>
          <w:ilvl w:val="0"/>
          <w:numId w:val="1453"/>
        </w:numPr>
      </w:pPr>
      <w:r>
        <w:rPr>
          <w:rFonts w:hint="eastAsia"/>
          <w:b/>
          <w:bCs/>
        </w:rPr>
        <w:t xml:space="preserve">客户退出：</w:t>
      </w:r>
      <w:r>
        <w:t xml:space="preserve"> </w:t>
      </w:r>
      <w:r>
        <w:rPr>
          <w:rFonts w:hint="eastAsia"/>
        </w:rPr>
        <w:t xml:space="preserve">询问原因；填写离场表；档案保留</w:t>
      </w:r>
    </w:p>
    <w:p>
      <w:r>
        <w:pict>
          <v:rect style="width:0;height:1.5pt" o:hralign="center" o:hrstd="t" o:hr="t"/>
        </w:pict>
      </w:r>
    </w:p>
    <w:bookmarkEnd w:id="943"/>
    <w:bookmarkEnd w:id="944"/>
    <w:bookmarkStart w:id="945" w:name="小结-9"/>
    <w:p>
      <w:pPr>
        <w:pStyle w:val="Heading5"/>
      </w:pPr>
      <w:r>
        <w:rPr>
          <w:rStyle w:val="SectionNumber"/>
        </w:rPr>
        <w:t xml:space="preserve">1.4.4.1.6</w:t>
      </w:r>
      <w:r>
        <w:tab/>
      </w:r>
      <w:r>
        <w:t xml:space="preserve">5. </w:t>
      </w:r>
      <w:r>
        <w:rPr>
          <w:rFonts w:hint="eastAsia"/>
        </w:rPr>
        <w:t xml:space="preserve">小结</w:t>
      </w:r>
    </w:p>
    <w:p>
      <w:pPr>
        <w:pStyle w:val="FirstParagraph"/>
      </w:pPr>
      <w:r>
        <w:rPr>
          <w:rFonts w:hint="eastAsia"/>
        </w:rPr>
        <w:t xml:space="preserve">服务后管理不是推拿结束后的”附赠”，而是疗效得以持续与客户安全得以保障的关键环节。每一次服务结束，推拿师都应完成”三件事”：</w:t>
      </w:r>
      <w:r>
        <w:rPr>
          <w:rFonts w:hint="eastAsia"/>
          <w:b/>
          <w:bCs/>
        </w:rPr>
        <w:t xml:space="preserve">复测功能</w:t>
      </w:r>
      <w:r>
        <w:t xml:space="preserve">、</w:t>
      </w:r>
      <w:r>
        <w:rPr>
          <w:rFonts w:hint="eastAsia"/>
          <w:b/>
          <w:bCs/>
        </w:rPr>
        <w:t xml:space="preserve">交代居家</w:t>
      </w:r>
      <w:r>
        <w:t xml:space="preserve">、</w:t>
      </w:r>
      <w:r>
        <w:rPr>
          <w:rFonts w:hint="eastAsia"/>
          <w:b/>
          <w:bCs/>
        </w:rPr>
        <w:t xml:space="preserve">即时记录</w:t>
      </w:r>
      <w:r>
        <w:rPr>
          <w:rFonts w:hint="eastAsia"/>
        </w:rPr>
        <w:t xml:space="preserve">。当红旗征出现，宁可”过度保守”转诊，也不可因</w:t>
      </w:r>
      <w:r>
        <w:t xml:space="preserve"> Level 3 </w:t>
      </w:r>
      <w:r>
        <w:rPr>
          <w:rFonts w:hint="eastAsia"/>
        </w:rPr>
        <w:t xml:space="preserve">权责外的处理而损害客户。</w:t>
      </w:r>
    </w:p>
    <w:bookmarkEnd w:id="945"/>
    <w:bookmarkStart w:id="946" w:name="自我检查-2"/>
    <w:p>
      <w:pPr>
        <w:pStyle w:val="Heading5"/>
      </w:pPr>
      <w:r>
        <w:rPr>
          <w:rStyle w:val="SectionNumber"/>
        </w:rPr>
        <w:t xml:space="preserve">1.4.4.1.7</w:t>
      </w:r>
      <w:r>
        <w:tab/>
      </w:r>
      <w:r>
        <w:rPr>
          <w:rFonts w:hint="eastAsia"/>
        </w:rPr>
        <w:t xml:space="preserve">自我检查</w:t>
      </w:r>
    </w:p>
    <w:p>
      <w:pPr>
        <w:pStyle w:val="Compact"/>
        <w:numPr>
          <w:ilvl w:val="0"/>
          <w:numId w:val="1454"/>
        </w:numPr>
      </w:pPr>
      <w:r>
        <w:rPr>
          <w:rFonts w:hint="eastAsia"/>
        </w:rPr>
        <w:t xml:space="preserve">列出</w:t>
      </w:r>
      <w:r>
        <w:t xml:space="preserve"> 3 </w:t>
      </w:r>
      <w:r>
        <w:rPr>
          <w:rFonts w:hint="eastAsia"/>
        </w:rPr>
        <w:t xml:space="preserve">个肌骨推拿的红旗征。</w:t>
      </w:r>
    </w:p>
    <w:p>
      <w:pPr>
        <w:pStyle w:val="Compact"/>
        <w:numPr>
          <w:ilvl w:val="0"/>
          <w:numId w:val="1454"/>
        </w:numPr>
      </w:pPr>
      <w:r>
        <w:t xml:space="preserve">MOH </w:t>
      </w:r>
      <w:r>
        <w:rPr>
          <w:rFonts w:hint="eastAsia"/>
        </w:rPr>
        <w:t xml:space="preserve">规范下肌骨推拿档案须保存多少年？</w:t>
      </w:r>
    </w:p>
    <w:p>
      <w:pPr>
        <w:pStyle w:val="Compact"/>
        <w:numPr>
          <w:ilvl w:val="0"/>
          <w:numId w:val="1454"/>
        </w:numPr>
      </w:pPr>
      <w:r>
        <w:t xml:space="preserve">ROM </w:t>
      </w:r>
      <w:r>
        <w:rPr>
          <w:rFonts w:hint="eastAsia"/>
        </w:rPr>
        <w:t xml:space="preserve">评估时”主动</w:t>
      </w:r>
      <w:r>
        <w:t xml:space="preserve"> ROM” </w:t>
      </w:r>
      <w:r>
        <w:rPr>
          <w:rFonts w:hint="eastAsia"/>
        </w:rPr>
        <w:t xml:space="preserve">与</w:t>
      </w:r>
      <w:r>
        <w:t xml:space="preserve"> </w:t>
      </w:r>
      <w:r>
        <w:rPr>
          <w:rFonts w:hint="eastAsia"/>
        </w:rPr>
        <w:t xml:space="preserve">“被动</w:t>
      </w:r>
      <w:r>
        <w:t xml:space="preserve"> ROM”</w:t>
      </w:r>
      <w:r>
        <w:t xml:space="preserve"> </w:t>
      </w:r>
      <w:r>
        <w:rPr>
          <w:rFonts w:hint="eastAsia"/>
        </w:rPr>
        <w:t xml:space="preserve">为何要同时测？</w:t>
      </w:r>
    </w:p>
    <w:p>
      <w:pPr>
        <w:pStyle w:val="Compact"/>
        <w:numPr>
          <w:ilvl w:val="0"/>
          <w:numId w:val="1454"/>
        </w:numPr>
      </w:pPr>
      <w:r>
        <w:rPr>
          <w:rFonts w:hint="eastAsia"/>
        </w:rPr>
        <w:t xml:space="preserve">客户连续</w:t>
      </w:r>
      <w:r>
        <w:t xml:space="preserve"> 6 </w:t>
      </w:r>
      <w:r>
        <w:rPr>
          <w:rFonts w:hint="eastAsia"/>
        </w:rPr>
        <w:t xml:space="preserve">次推拿无改善，你应如何处理？</w:t>
      </w:r>
    </w:p>
    <w:bookmarkEnd w:id="946"/>
    <w:bookmarkStart w:id="947" w:name="参考资料-2"/>
    <w:p>
      <w:pPr>
        <w:pStyle w:val="Heading5"/>
      </w:pPr>
      <w:r>
        <w:rPr>
          <w:rStyle w:val="SectionNumber"/>
        </w:rPr>
        <w:t xml:space="preserve">1.4.4.1.8</w:t>
      </w:r>
      <w:r>
        <w:tab/>
      </w:r>
      <w:r>
        <w:rPr>
          <w:rFonts w:hint="eastAsia"/>
        </w:rPr>
        <w:t xml:space="preserve">参考资料</w:t>
      </w:r>
    </w:p>
    <w:p>
      <w:pPr>
        <w:pStyle w:val="Compact"/>
        <w:numPr>
          <w:ilvl w:val="0"/>
          <w:numId w:val="1455"/>
        </w:numPr>
      </w:pPr>
      <w:r>
        <w:t xml:space="preserve">MOH Malaysia T&amp;CM Division, Practice Guidelines 2014</w:t>
      </w:r>
    </w:p>
    <w:p>
      <w:pPr>
        <w:pStyle w:val="Compact"/>
        <w:numPr>
          <w:ilvl w:val="0"/>
          <w:numId w:val="1455"/>
        </w:numPr>
      </w:pPr>
      <w:r>
        <w:t xml:space="preserve">Personal Data Protection Act 2010 (PDPA)</w:t>
      </w:r>
    </w:p>
    <w:p>
      <w:pPr>
        <w:pStyle w:val="Compact"/>
        <w:numPr>
          <w:ilvl w:val="0"/>
          <w:numId w:val="1455"/>
        </w:numPr>
      </w:pPr>
      <w:r>
        <w:rPr>
          <w:rFonts w:hint="eastAsia"/>
        </w:rPr>
        <w:t xml:space="preserve">严隽陶《推拿学》（人卫版）</w:t>
      </w:r>
    </w:p>
    <w:p>
      <w:pPr>
        <w:pStyle w:val="Compact"/>
        <w:numPr>
          <w:ilvl w:val="0"/>
          <w:numId w:val="1455"/>
        </w:numPr>
      </w:pPr>
      <w:r>
        <w:t xml:space="preserve">Kisner C., Therapeutic Exercise: Foundations and Techniques</w:t>
      </w:r>
    </w:p>
    <w:bookmarkEnd w:id="947"/>
    <w:bookmarkEnd w:id="948"/>
    <w:bookmarkEnd w:id="949"/>
    <w:bookmarkStart w:id="958" w:name="c04kt-01-assignment-sheet-1"/>
    <w:p>
      <w:pPr>
        <w:pStyle w:val="Heading3"/>
      </w:pPr>
      <w:bookmarkStart w:id="8051" w:name="_Toc_8051"/>
      <w:r>
        <w:rPr>
          <w:rStyle w:val="SectionNumber"/>
          <w:b/>
          <w:color w:val="C71585"/>
        </w:rPr>
        <w:t xml:space="preserve">1.4.5</w:t>
      </w:r>
      <w:r>
        <w:rPr>
          <w:b/>
          <w:color w:val="C71585"/>
        </w:rPr>
        <w:tab/>
      </w:r>
      <w:r>
        <w:rPr>
          <w:b/>
          <w:color w:val="C71585"/>
        </w:rPr>
        <w:t xml:space="preserve">[C04/KT-01] Assignment Sheet 1</w:t>
      </w:r>
      <w:bookmarkEnd w:id="8051"/>
    </w:p>
    <w:p>
      <w:pPr>
        <w:pStyle w:val="FirstParagraph"/>
      </w:pPr>
    </w:p>
    <w:p>
      <w:pPr>
        <w:pStyle w:val="BodyText"/>
      </w:pPr>
      <w:r>
        <w:t xml:space="preserve">JABATAN PEMBANGUNAN KEMAHIRAN (JPK)</w:t>
      </w:r>
      <w:r>
        <w:t xml:space="preserve"> </w:t>
      </w:r>
      <w:r>
        <w:t xml:space="preserve">TINGKAT 7-8, BLOK D4, KOMPLEKS D,</w:t>
      </w:r>
      <w:r>
        <w:t xml:space="preserve"> </w:t>
      </w:r>
      <w:r>
        <w:t xml:space="preserve">PUSAT PENTADBIRAN KERAJAAN PERSEKUTUAN,</w:t>
      </w:r>
      <w:r>
        <w:t xml:space="preserve"> </w:t>
      </w:r>
      <w:r>
        <w:t xml:space="preserve">62530 PUTRAJAYA</w:t>
      </w:r>
    </w:p>
    <w:bookmarkStart w:id="950" w:name="kertas-tugasan-10"/>
    <w:p>
      <w:pPr>
        <w:pStyle w:val="Heading5"/>
      </w:pPr>
      <w:r>
        <w:rPr>
          <w:rStyle w:val="SectionNumber"/>
        </w:rPr>
        <w:t xml:space="preserve">1.4.5.0.1</w:t>
      </w:r>
      <w:r>
        <w:tab/>
      </w:r>
      <w:r>
        <w:t xml:space="preserve">KERTAS TUGASAN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  <w:tblBorders>
          <w:top w:val="single" w:sz="12" w:color="7F7F7F"/>
          <w:bottom w:val="single" w:sz="12" w:color="7F7F7F"/>
          <w:insideH w:val="single" w:sz="6" w:color="7F7F7F"/>
          <w:left w:val="nil"/>
          <w:right w:val="nil"/>
          <w:insideV w:val="nil"/>
        </w:tblBorders>
      </w:tblPr>
      <w:tblGrid>
        <w:gridCol w:w="3960"/>
        <w:gridCol w:w="3960"/>
      </w:tblGrid>
      <w:tr>
        <w:trPr>
          <w:tblHeader w:val="on"/>
        </w:trPr>
        <w:tc>
          <w:tcPr>
            <w:shd w:val="clear" w:color="auto" w:fill="E7E6E6"/>
          </w:tcPr>
          <w:p>
            <w:pPr>
              <w:pStyle w:val="Compact"/>
            </w:pPr>
            <w:r>
              <w:rPr>
                <w:b/>
              </w:rPr>
              <w:t xml:space="preserve">Medan</w:t>
            </w:r>
          </w:p>
        </w:tc>
        <w:tc>
          <w:tcPr>
            <w:shd w:val="clear" w:color="auto" w:fill="E7E6E6"/>
          </w:tcPr>
          <w:p>
            <w:pPr>
              <w:pStyle w:val="Compact"/>
            </w:pPr>
            <w:r>
              <w:rPr>
                <w:b/>
              </w:rPr>
              <w:t xml:space="preserve">Nilai</w:t>
            </w:r>
          </w:p>
        </w:tc>
      </w:tr>
      <w:tr>
        <w:tc>
          <w:tcPr/>
          <w:p>
            <w:pPr>
              <w:pStyle w:val="Compact"/>
            </w:pPr>
            <w:r>
              <w:t xml:space="preserve">KOD DAN NAMA PROGRAM</w:t>
            </w:r>
          </w:p>
        </w:tc>
        <w:tc>
          <w:tcPr/>
          <w:p>
            <w:pPr>
              <w:pStyle w:val="Compact"/>
            </w:pPr>
            <w:r>
              <w:t xml:space="preserve">MP-031-3:2016 PERKHIDMATAN TUINALOGI</w:t>
            </w:r>
          </w:p>
        </w:tc>
      </w:tr>
      <w:tr>
        <w:tc>
          <w:tcPr>
            <w:shd w:val="clear" w:color="auto" w:fill="F7F7F7"/>
          </w:tcPr>
          <w:p>
            <w:pPr>
              <w:pStyle w:val="Compact"/>
            </w:pPr>
            <w:r>
              <w:t xml:space="preserve">TAHAP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t xml:space="preserve">3</w:t>
            </w:r>
          </w:p>
        </w:tc>
      </w:tr>
      <w:tr>
        <w:tc>
          <w:tcPr/>
          <w:p>
            <w:pPr>
              <w:pStyle w:val="Compact"/>
            </w:pPr>
            <w:r>
              <w:t xml:space="preserve">KOD DAN TAJUK UNIT KOMPETENSI</w:t>
            </w:r>
          </w:p>
        </w:tc>
        <w:tc>
          <w:tcPr/>
          <w:p>
            <w:pPr>
              <w:pStyle w:val="Compact"/>
            </w:pPr>
            <w:r>
              <w:t xml:space="preserve">MP-031-3:2016-C04 TUINALOGY SERVICES POST-TREATMENT</w:t>
            </w:r>
          </w:p>
        </w:tc>
      </w:tr>
      <w:tr>
        <w:tc>
          <w:tcPr>
            <w:shd w:val="clear" w:color="auto" w:fill="F7F7F7"/>
          </w:tcPr>
          <w:p>
            <w:pPr>
              <w:pStyle w:val="Compact"/>
            </w:pPr>
            <w:r>
              <w:t xml:space="preserve">NO. DAN PERNYATAAN AKTIVITI KERJA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t xml:space="preserve">1. CARRY OUT POST-TREATMENT EVALUATION</w:t>
            </w:r>
            <w:r>
              <w:t xml:space="preserve">2. PROVIDE POST-TREATMENT ADVICE</w:t>
            </w:r>
            <w:r>
              <w:t xml:space="preserve">3. PERFORM AREA AND EQUIPMENT CLEANING</w:t>
            </w:r>
            <w:r>
              <w:t xml:space="preserve">4. RECORD POST-TREATMENT ACTIVITIES</w:t>
            </w:r>
          </w:p>
        </w:tc>
      </w:tr>
      <w:tr>
        <w:tc>
          <w:tcPr/>
          <w:p>
            <w:pPr>
              <w:pStyle w:val="Compact"/>
            </w:pPr>
            <w:r>
              <w:t xml:space="preserve">NO. KOD</w:t>
            </w:r>
          </w:p>
        </w:tc>
        <w:tc>
          <w:tcPr/>
          <w:p>
            <w:pPr>
              <w:pStyle w:val="Compact"/>
            </w:pPr>
            <w:r>
              <w:t xml:space="preserve">MP-031-3:2016-C04/KT(1/3)</w:t>
            </w:r>
          </w:p>
        </w:tc>
      </w:tr>
      <w:tr>
        <w:tc>
          <w:tcPr>
            <w:shd w:val="clear" w:color="auto" w:fill="F7F7F7"/>
          </w:tcPr>
          <w:p>
            <w:pPr>
              <w:pStyle w:val="Compact"/>
            </w:pPr>
            <w:r>
              <w:t xml:space="preserve">Muka Surat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t xml:space="preserve">1/1</w:t>
            </w:r>
          </w:p>
        </w:tc>
      </w:tr>
      <w:tr>
        <w:tc>
          <w:tcPr/>
          <w:p>
            <w:pPr>
              <w:pStyle w:val="Compact"/>
            </w:pPr>
            <w:r>
              <w:t xml:space="preserve">WARNA KERTAS</w:t>
            </w:r>
          </w:p>
        </w:tc>
        <w:tc>
          <w:tcPr/>
          <w:p>
            <w:pPr>
              <w:pStyle w:val="Compact"/>
            </w:pPr>
            <w:r>
              <w:t xml:space="preserve">MERAH JAMBU (Pink)</w:t>
            </w:r>
          </w:p>
        </w:tc>
      </w:tr>
    </w:tbl>
    <w:p>
      <w:pPr>
        <w:pStyle w:val="BodyText"/>
      </w:pPr>
      <w:r>
        <w:rPr>
          <w:b/>
          <w:bCs/>
        </w:rPr>
        <w:t xml:space="preserve">TAJUK:</w:t>
      </w:r>
      <w:r>
        <w:t xml:space="preserve"> </w:t>
      </w:r>
      <w:r>
        <w:rPr>
          <w:rFonts w:hint="eastAsia"/>
        </w:rPr>
        <w:t xml:space="preserve">作业单</w:t>
      </w:r>
      <w:r>
        <w:t xml:space="preserve"> </w:t>
      </w:r>
      <w:r>
        <w:rPr>
          <w:rFonts w:hint="eastAsia"/>
        </w:rPr>
        <w:t xml:space="preserve">1：肌肉骨骼解剖与准备评估</w:t>
      </w:r>
    </w:p>
    <w:p>
      <w:pPr>
        <w:pStyle w:val="BodyText"/>
      </w:pPr>
      <w:r>
        <w:rPr>
          <w:b/>
          <w:bCs/>
        </w:rPr>
        <w:t xml:space="preserve">TUJUAN:</w:t>
      </w:r>
      <w:r>
        <w:t xml:space="preserve"> </w:t>
      </w:r>
      <w:r>
        <w:rPr>
          <w:rFonts w:hint="eastAsia"/>
        </w:rPr>
        <w:t xml:space="preserve">检验学员对肌肉骨骼系统解剖、ROM</w:t>
      </w:r>
      <w:r>
        <w:t xml:space="preserve"> </w:t>
      </w:r>
      <w:r>
        <w:rPr>
          <w:rFonts w:hint="eastAsia"/>
        </w:rPr>
        <w:t xml:space="preserve">概念、软组织损伤分级、解剖危险区与准备阶段评估流程的掌握。</w:t>
      </w:r>
    </w:p>
    <w:p>
      <w:pPr>
        <w:pStyle w:val="BodyText"/>
      </w:pPr>
      <w:r>
        <w:rPr>
          <w:b/>
          <w:bCs/>
        </w:rPr>
        <w:t xml:space="preserve">ARAHAN:</w:t>
      </w:r>
      <w:r>
        <w:t xml:space="preserve"> </w:t>
      </w:r>
      <w:r>
        <w:t xml:space="preserve">Pelatih dikehendaki melaksanakan tugasan/kerja mengikut prosedur yang ditetapkan dalam kertas ini. Rujuk pensyarah sekiranya perlu penjelasan lanjut.</w:t>
      </w:r>
    </w:p>
    <w:bookmarkEnd w:id="950"/>
    <w:bookmarkStart w:id="957" w:name="作业单-1肌肉骨骼解剖与准备评估"/>
    <w:p>
      <w:pPr>
        <w:pStyle w:val="Heading4"/>
      </w:pPr>
      <w:r>
        <w:rPr>
          <w:rStyle w:val="SectionNumber"/>
        </w:rPr>
        <w:t xml:space="preserve">1.4.5.1</w:t>
      </w:r>
      <w:r>
        <w:tab/>
      </w:r>
      <w:r>
        <w:rPr>
          <w:rFonts w:hint="eastAsia"/>
        </w:rPr>
        <w:t xml:space="preserve">作业单</w:t>
      </w:r>
      <w:r>
        <w:t xml:space="preserve"> </w:t>
      </w:r>
      <w:r>
        <w:rPr>
          <w:rFonts w:hint="eastAsia"/>
        </w:rPr>
        <w:t xml:space="preserve">1：肌肉骨骼解剖与准备评估</w:t>
      </w:r>
    </w:p>
    <w:p>
      <w:pPr>
        <w:pStyle w:val="FirstParagraph"/>
      </w:pPr>
      <w:r>
        <w:rPr>
          <w:rFonts w:hint="eastAsia"/>
          <w:b/>
          <w:bCs/>
        </w:rPr>
        <w:t xml:space="preserve">配套资料单：</w:t>
      </w:r>
      <w:r>
        <w:t xml:space="preserve"> </w:t>
      </w:r>
      <w:r>
        <w:t xml:space="preserve">KP-01</w:t>
      </w:r>
    </w:p>
    <w:bookmarkStart w:id="951" w:name="作业目标"/>
    <w:p>
      <w:pPr>
        <w:pStyle w:val="Heading5"/>
      </w:pPr>
      <w:r>
        <w:rPr>
          <w:rStyle w:val="SectionNumber"/>
        </w:rPr>
        <w:t xml:space="preserve">1.4.5.1.1</w:t>
      </w:r>
      <w:r>
        <w:tab/>
      </w:r>
      <w:r>
        <w:rPr>
          <w:rFonts w:hint="eastAsia"/>
        </w:rPr>
        <w:t xml:space="preserve">作业目标</w:t>
      </w:r>
    </w:p>
    <w:p>
      <w:pPr>
        <w:pStyle w:val="FirstParagraph"/>
      </w:pPr>
      <w:r>
        <w:rPr>
          <w:rFonts w:hint="eastAsia"/>
        </w:rPr>
        <w:t xml:space="preserve">检验学员对肌肉骨骼系统解剖、ROM</w:t>
      </w:r>
      <w:r>
        <w:t xml:space="preserve"> </w:t>
      </w:r>
      <w:r>
        <w:rPr>
          <w:rFonts w:hint="eastAsia"/>
        </w:rPr>
        <w:t xml:space="preserve">概念、软组织损伤分级、解剖危险区与准备阶段评估流程的掌握。</w:t>
      </w:r>
    </w:p>
    <w:bookmarkEnd w:id="951"/>
    <w:bookmarkStart w:id="952" w:name="第一部分填空与简答40-分"/>
    <w:p>
      <w:pPr>
        <w:pStyle w:val="Heading5"/>
      </w:pPr>
      <w:r>
        <w:rPr>
          <w:rStyle w:val="SectionNumber"/>
        </w:rPr>
        <w:t xml:space="preserve">1.4.5.1.2</w:t>
      </w:r>
      <w:r>
        <w:tab/>
      </w:r>
      <w:r>
        <w:rPr>
          <w:rFonts w:hint="eastAsia"/>
        </w:rPr>
        <w:t xml:space="preserve">第一部分：填空与简答（40</w:t>
      </w:r>
      <w:r>
        <w:t xml:space="preserve"> </w:t>
      </w:r>
      <w:r>
        <w:rPr>
          <w:rFonts w:hint="eastAsia"/>
        </w:rPr>
        <w:t xml:space="preserve">分）</w:t>
      </w:r>
    </w:p>
    <w:p>
      <w:pPr>
        <w:pStyle w:val="Compact"/>
        <w:numPr>
          <w:ilvl w:val="0"/>
          <w:numId w:val="1456"/>
        </w:numPr>
      </w:pPr>
      <w:r>
        <w:rPr>
          <w:rFonts w:hint="eastAsia"/>
        </w:rPr>
        <w:t xml:space="preserve">成人骨骼共</w:t>
      </w:r>
      <w:r>
        <w:t xml:space="preserve"> _____ </w:t>
      </w:r>
      <w:r>
        <w:rPr>
          <w:rFonts w:hint="eastAsia"/>
        </w:rPr>
        <w:t xml:space="preserve">块，分为中轴骨与</w:t>
      </w:r>
      <w:r>
        <w:t xml:space="preserve"> </w:t>
      </w:r>
      <w:r>
        <w:rPr>
          <w:rFonts w:hint="eastAsia"/>
        </w:rPr>
        <w:t xml:space="preserve">_____。（4</w:t>
      </w:r>
      <w:r>
        <w:t xml:space="preserve"> </w:t>
      </w:r>
      <w:r>
        <w:rPr>
          <w:rFonts w:hint="eastAsia"/>
        </w:rPr>
        <w:t xml:space="preserve">分）</w:t>
      </w:r>
    </w:p>
    <w:p>
      <w:pPr>
        <w:pStyle w:val="Compact"/>
        <w:numPr>
          <w:ilvl w:val="0"/>
          <w:numId w:val="1456"/>
        </w:numPr>
      </w:pPr>
      <w:r>
        <w:rPr>
          <w:rFonts w:hint="eastAsia"/>
        </w:rPr>
        <w:t xml:space="preserve">肩袖由哪四块肌肉组成？_____、_____、_____、_____。（4</w:t>
      </w:r>
      <w:r>
        <w:t xml:space="preserve"> </w:t>
      </w:r>
      <w:r>
        <w:rPr>
          <w:rFonts w:hint="eastAsia"/>
        </w:rPr>
        <w:t xml:space="preserve">分）</w:t>
      </w:r>
    </w:p>
    <w:p>
      <w:pPr>
        <w:pStyle w:val="Compact"/>
        <w:numPr>
          <w:ilvl w:val="0"/>
          <w:numId w:val="1456"/>
        </w:numPr>
      </w:pPr>
      <w:r>
        <w:rPr>
          <w:rFonts w:hint="eastAsia"/>
        </w:rPr>
        <w:t xml:space="preserve">肾主</w:t>
      </w:r>
      <w:r>
        <w:t xml:space="preserve"> </w:t>
      </w:r>
      <w:r>
        <w:rPr>
          <w:rFonts w:hint="eastAsia"/>
        </w:rPr>
        <w:t xml:space="preserve">_____，肝主</w:t>
      </w:r>
      <w:r>
        <w:t xml:space="preserve"> </w:t>
      </w:r>
      <w:r>
        <w:rPr>
          <w:rFonts w:hint="eastAsia"/>
        </w:rPr>
        <w:t xml:space="preserve">_____，脾主</w:t>
      </w:r>
      <w:r>
        <w:t xml:space="preserve"> </w:t>
      </w:r>
      <w:r>
        <w:rPr>
          <w:rFonts w:hint="eastAsia"/>
        </w:rPr>
        <w:t xml:space="preserve">_____。（6</w:t>
      </w:r>
      <w:r>
        <w:t xml:space="preserve"> </w:t>
      </w:r>
      <w:r>
        <w:rPr>
          <w:rFonts w:hint="eastAsia"/>
        </w:rPr>
        <w:t xml:space="preserve">分）</w:t>
      </w:r>
    </w:p>
    <w:p>
      <w:pPr>
        <w:pStyle w:val="Compact"/>
        <w:numPr>
          <w:ilvl w:val="0"/>
          <w:numId w:val="1456"/>
        </w:numPr>
      </w:pPr>
      <w:r>
        <w:rPr>
          <w:rFonts w:hint="eastAsia"/>
        </w:rPr>
        <w:t xml:space="preserve">颈椎屈伸的正常</w:t>
      </w:r>
      <w:r>
        <w:t xml:space="preserve"> ROM </w:t>
      </w:r>
      <w:r>
        <w:rPr>
          <w:rFonts w:hint="eastAsia"/>
        </w:rPr>
        <w:t xml:space="preserve">约为</w:t>
      </w:r>
      <w:r>
        <w:t xml:space="preserve"> _____/_____ </w:t>
      </w:r>
      <w:r>
        <w:rPr>
          <w:rFonts w:hint="eastAsia"/>
        </w:rPr>
        <w:t xml:space="preserve">度。（4</w:t>
      </w:r>
      <w:r>
        <w:t xml:space="preserve"> </w:t>
      </w:r>
      <w:r>
        <w:rPr>
          <w:rFonts w:hint="eastAsia"/>
        </w:rPr>
        <w:t xml:space="preserve">分）</w:t>
      </w:r>
    </w:p>
    <w:p>
      <w:pPr>
        <w:pStyle w:val="Compact"/>
        <w:numPr>
          <w:ilvl w:val="0"/>
          <w:numId w:val="1456"/>
        </w:numPr>
      </w:pPr>
      <w:r>
        <w:rPr>
          <w:rFonts w:hint="eastAsia"/>
        </w:rPr>
        <w:t xml:space="preserve">软组织损伤</w:t>
      </w:r>
      <w:r>
        <w:t xml:space="preserve"> Grade III </w:t>
      </w:r>
      <w:r>
        <w:rPr>
          <w:rFonts w:hint="eastAsia"/>
        </w:rPr>
        <w:t xml:space="preserve">级的推拿处理原则是</w:t>
      </w:r>
      <w:r>
        <w:t xml:space="preserve"> </w:t>
      </w:r>
      <w:r>
        <w:rPr>
          <w:rFonts w:hint="eastAsia"/>
        </w:rPr>
        <w:t xml:space="preserve">__________。（4</w:t>
      </w:r>
      <w:r>
        <w:t xml:space="preserve"> </w:t>
      </w:r>
      <w:r>
        <w:rPr>
          <w:rFonts w:hint="eastAsia"/>
        </w:rPr>
        <w:t xml:space="preserve">分）</w:t>
      </w:r>
    </w:p>
    <w:p>
      <w:pPr>
        <w:pStyle w:val="Compact"/>
        <w:numPr>
          <w:ilvl w:val="0"/>
          <w:numId w:val="1456"/>
        </w:numPr>
      </w:pPr>
      <w:r>
        <w:rPr>
          <w:rFonts w:hint="eastAsia"/>
        </w:rPr>
        <w:t xml:space="preserve">列出</w:t>
      </w:r>
      <w:r>
        <w:t xml:space="preserve"> 3 </w:t>
      </w:r>
      <w:r>
        <w:rPr>
          <w:rFonts w:hint="eastAsia"/>
        </w:rPr>
        <w:t xml:space="preserve">个推拿绝对禁忌的解剖危险区：__________。（6</w:t>
      </w:r>
      <w:r>
        <w:t xml:space="preserve"> </w:t>
      </w:r>
      <w:r>
        <w:rPr>
          <w:rFonts w:hint="eastAsia"/>
        </w:rPr>
        <w:t xml:space="preserve">分）</w:t>
      </w:r>
    </w:p>
    <w:p>
      <w:pPr>
        <w:pStyle w:val="Compact"/>
        <w:numPr>
          <w:ilvl w:val="0"/>
          <w:numId w:val="1456"/>
        </w:numPr>
      </w:pPr>
      <w:r>
        <w:rPr>
          <w:rFonts w:hint="eastAsia"/>
        </w:rPr>
        <w:t xml:space="preserve">客户初次到访时，推拿师应完成哪</w:t>
      </w:r>
      <w:r>
        <w:t xml:space="preserve"> 5 </w:t>
      </w:r>
      <w:r>
        <w:rPr>
          <w:rFonts w:hint="eastAsia"/>
        </w:rPr>
        <w:t xml:space="preserve">项准备工作？（12</w:t>
      </w:r>
      <w:r>
        <w:t xml:space="preserve"> </w:t>
      </w:r>
      <w:r>
        <w:rPr>
          <w:rFonts w:hint="eastAsia"/>
        </w:rPr>
        <w:t xml:space="preserve">分）</w:t>
      </w:r>
    </w:p>
    <w:bookmarkEnd w:id="952"/>
    <w:bookmarkStart w:id="953" w:name="第二部分案例分析30-分"/>
    <w:p>
      <w:pPr>
        <w:pStyle w:val="Heading5"/>
      </w:pPr>
      <w:r>
        <w:rPr>
          <w:rStyle w:val="SectionNumber"/>
        </w:rPr>
        <w:t xml:space="preserve">1.4.5.1.3</w:t>
      </w:r>
      <w:r>
        <w:tab/>
      </w:r>
      <w:r>
        <w:rPr>
          <w:rFonts w:hint="eastAsia"/>
        </w:rPr>
        <w:t xml:space="preserve">第二部分：案例分析（30</w:t>
      </w:r>
      <w:r>
        <w:t xml:space="preserve"> </w:t>
      </w:r>
      <w:r>
        <w:rPr>
          <w:rFonts w:hint="eastAsia"/>
        </w:rPr>
        <w:t xml:space="preserve">分）</w:t>
      </w:r>
    </w:p>
    <w:p>
      <w:pPr>
        <w:pStyle w:val="FirstParagraph"/>
      </w:pPr>
      <w:r>
        <w:rPr>
          <w:rFonts w:hint="eastAsia"/>
          <w:b/>
          <w:bCs/>
        </w:rPr>
        <w:t xml:space="preserve">案例：</w:t>
      </w:r>
      <w:r>
        <w:t xml:space="preserve"> </w:t>
      </w:r>
      <w:r>
        <w:t xml:space="preserve">45 </w:t>
      </w:r>
      <w:r>
        <w:rPr>
          <w:rFonts w:hint="eastAsia"/>
        </w:rPr>
        <w:t xml:space="preserve">岁男性办公室职员，主诉颈肩僵硬</w:t>
      </w:r>
      <w:r>
        <w:t xml:space="preserve"> 2 </w:t>
      </w:r>
      <w:r>
        <w:rPr>
          <w:rFonts w:hint="eastAsia"/>
        </w:rPr>
        <w:t xml:space="preserve">周，今早起床后颈部不能向左转。无外伤史，无夜间痛，无肢体麻木。</w:t>
      </w:r>
    </w:p>
    <w:p>
      <w:pPr>
        <w:pStyle w:val="Compact"/>
        <w:numPr>
          <w:ilvl w:val="0"/>
          <w:numId w:val="1457"/>
        </w:numPr>
      </w:pPr>
      <w:r>
        <w:rPr>
          <w:rFonts w:hint="eastAsia"/>
        </w:rPr>
        <w:t xml:space="preserve">你会完成哪些望诊、触诊、活动度检查？（10</w:t>
      </w:r>
      <w:r>
        <w:t xml:space="preserve"> </w:t>
      </w:r>
      <w:r>
        <w:rPr>
          <w:rFonts w:hint="eastAsia"/>
        </w:rPr>
        <w:t xml:space="preserve">分）</w:t>
      </w:r>
    </w:p>
    <w:p>
      <w:pPr>
        <w:pStyle w:val="Compact"/>
        <w:numPr>
          <w:ilvl w:val="0"/>
          <w:numId w:val="1457"/>
        </w:numPr>
      </w:pPr>
      <w:r>
        <w:rPr>
          <w:rFonts w:hint="eastAsia"/>
        </w:rPr>
        <w:t xml:space="preserve">请说明属于肌骨推拿可处理范围还是需要转诊？理由？（10</w:t>
      </w:r>
      <w:r>
        <w:t xml:space="preserve"> </w:t>
      </w:r>
      <w:r>
        <w:rPr>
          <w:rFonts w:hint="eastAsia"/>
        </w:rPr>
        <w:t xml:space="preserve">分）</w:t>
      </w:r>
    </w:p>
    <w:p>
      <w:pPr>
        <w:pStyle w:val="Compact"/>
        <w:numPr>
          <w:ilvl w:val="0"/>
          <w:numId w:val="1457"/>
        </w:numPr>
      </w:pPr>
      <w:r>
        <w:rPr>
          <w:rFonts w:hint="eastAsia"/>
        </w:rPr>
        <w:t xml:space="preserve">准备阶段你会告知客户哪</w:t>
      </w:r>
      <w:r>
        <w:t xml:space="preserve"> 3 </w:t>
      </w:r>
      <w:r>
        <w:rPr>
          <w:rFonts w:hint="eastAsia"/>
        </w:rPr>
        <w:t xml:space="preserve">项”可能反应”？（10</w:t>
      </w:r>
      <w:r>
        <w:t xml:space="preserve"> </w:t>
      </w:r>
      <w:r>
        <w:rPr>
          <w:rFonts w:hint="eastAsia"/>
        </w:rPr>
        <w:t xml:space="preserve">分）</w:t>
      </w:r>
    </w:p>
    <w:bookmarkEnd w:id="953"/>
    <w:bookmarkStart w:id="954" w:name="第三部分判断与改错30-分"/>
    <w:p>
      <w:pPr>
        <w:pStyle w:val="Heading5"/>
      </w:pPr>
      <w:r>
        <w:rPr>
          <w:rStyle w:val="SectionNumber"/>
        </w:rPr>
        <w:t xml:space="preserve">1.4.5.1.4</w:t>
      </w:r>
      <w:r>
        <w:tab/>
      </w:r>
      <w:r>
        <w:rPr>
          <w:rFonts w:hint="eastAsia"/>
        </w:rPr>
        <w:t xml:space="preserve">第三部分：判断与改错（30</w:t>
      </w:r>
      <w:r>
        <w:t xml:space="preserve"> </w:t>
      </w:r>
      <w:r>
        <w:rPr>
          <w:rFonts w:hint="eastAsia"/>
        </w:rPr>
        <w:t xml:space="preserve">分）</w:t>
      </w:r>
    </w:p>
    <w:p>
      <w:pPr>
        <w:pStyle w:val="FirstParagraph"/>
      </w:pPr>
      <w:r>
        <w:rPr>
          <w:rFonts w:hint="eastAsia"/>
        </w:rPr>
        <w:t xml:space="preserve">判断对错，错的请说明正确做法。每题</w:t>
      </w:r>
      <w:r>
        <w:t xml:space="preserve"> 5 </w:t>
      </w:r>
      <w:r>
        <w:rPr>
          <w:rFonts w:hint="eastAsia"/>
        </w:rPr>
        <w:t xml:space="preserve">分。</w:t>
      </w:r>
    </w:p>
    <w:p>
      <w:pPr>
        <w:pStyle w:val="Compact"/>
        <w:numPr>
          <w:ilvl w:val="0"/>
          <w:numId w:val="1458"/>
        </w:numPr>
      </w:pPr>
      <w:r>
        <w:rPr>
          <w:rFonts w:hint="eastAsia"/>
        </w:rPr>
        <w:t xml:space="preserve">急性扭伤</w:t>
      </w:r>
      <w:r>
        <w:t xml:space="preserve"> 24 </w:t>
      </w:r>
      <w:r>
        <w:rPr>
          <w:rFonts w:hint="eastAsia"/>
        </w:rPr>
        <w:t xml:space="preserve">小时内可以进行局部推拿以促进消肿。（</w:t>
      </w:r>
      <w:r>
        <w:t xml:space="preserve"> </w:t>
      </w:r>
      <w:r>
        <w:rPr>
          <w:rFonts w:hint="eastAsia"/>
        </w:rPr>
        <w:t xml:space="preserve">）</w:t>
      </w:r>
    </w:p>
    <w:p>
      <w:pPr>
        <w:pStyle w:val="Compact"/>
        <w:numPr>
          <w:ilvl w:val="0"/>
          <w:numId w:val="1458"/>
        </w:numPr>
      </w:pPr>
      <w:r>
        <w:rPr>
          <w:rFonts w:hint="eastAsia"/>
        </w:rPr>
        <w:t xml:space="preserve">客户有高血压但血压稳定时，可进行肌骨推拿。（</w:t>
      </w:r>
      <w:r>
        <w:t xml:space="preserve"> </w:t>
      </w:r>
      <w:r>
        <w:rPr>
          <w:rFonts w:hint="eastAsia"/>
        </w:rPr>
        <w:t xml:space="preserve">）</w:t>
      </w:r>
    </w:p>
    <w:p>
      <w:pPr>
        <w:pStyle w:val="Compact"/>
        <w:numPr>
          <w:ilvl w:val="0"/>
          <w:numId w:val="1458"/>
        </w:numPr>
      </w:pPr>
      <w:r>
        <w:rPr>
          <w:rFonts w:hint="eastAsia"/>
        </w:rPr>
        <w:t xml:space="preserve">骨质疏松严重的老人可接受腰椎斜扳法。（</w:t>
      </w:r>
      <w:r>
        <w:t xml:space="preserve"> </w:t>
      </w:r>
      <w:r>
        <w:rPr>
          <w:rFonts w:hint="eastAsia"/>
        </w:rPr>
        <w:t xml:space="preserve">）</w:t>
      </w:r>
    </w:p>
    <w:p>
      <w:pPr>
        <w:pStyle w:val="Compact"/>
        <w:numPr>
          <w:ilvl w:val="0"/>
          <w:numId w:val="1458"/>
        </w:numPr>
      </w:pPr>
      <w:r>
        <w:rPr>
          <w:rFonts w:hint="eastAsia"/>
        </w:rPr>
        <w:t xml:space="preserve">推拿前只需确认客户同意即可，不必保管贵重物品。（</w:t>
      </w:r>
      <w:r>
        <w:t xml:space="preserve"> </w:t>
      </w:r>
      <w:r>
        <w:rPr>
          <w:rFonts w:hint="eastAsia"/>
        </w:rPr>
        <w:t xml:space="preserve">）</w:t>
      </w:r>
    </w:p>
    <w:p>
      <w:pPr>
        <w:pStyle w:val="Compact"/>
        <w:numPr>
          <w:ilvl w:val="0"/>
          <w:numId w:val="1458"/>
        </w:numPr>
      </w:pPr>
      <w:r>
        <w:rPr>
          <w:rFonts w:hint="eastAsia"/>
        </w:rPr>
        <w:t xml:space="preserve">发现客户突发眩晕应立即加大手法以通经。（</w:t>
      </w:r>
      <w:r>
        <w:t xml:space="preserve"> </w:t>
      </w:r>
      <w:r>
        <w:rPr>
          <w:rFonts w:hint="eastAsia"/>
        </w:rPr>
        <w:t xml:space="preserve">）</w:t>
      </w:r>
    </w:p>
    <w:p>
      <w:pPr>
        <w:pStyle w:val="Compact"/>
        <w:numPr>
          <w:ilvl w:val="0"/>
          <w:numId w:val="1458"/>
        </w:numPr>
      </w:pPr>
      <w:r>
        <w:rPr>
          <w:rFonts w:hint="eastAsia"/>
        </w:rPr>
        <w:t xml:space="preserve">客户记录属于诊疗文件，须妥善保管</w:t>
      </w:r>
      <w:r>
        <w:t xml:space="preserve"> 7 </w:t>
      </w:r>
      <w:r>
        <w:rPr>
          <w:rFonts w:hint="eastAsia"/>
        </w:rPr>
        <w:t xml:space="preserve">年。（</w:t>
      </w:r>
      <w:r>
        <w:t xml:space="preserve"> </w:t>
      </w:r>
      <w:r>
        <w:rPr>
          <w:rFonts w:hint="eastAsia"/>
        </w:rPr>
        <w:t xml:space="preserve">）</w:t>
      </w:r>
    </w:p>
    <w:bookmarkEnd w:id="954"/>
    <w:bookmarkStart w:id="955" w:name="评分标准"/>
    <w:p>
      <w:pPr>
        <w:pStyle w:val="Heading5"/>
      </w:pPr>
      <w:r>
        <w:rPr>
          <w:rStyle w:val="SectionNumber"/>
        </w:rPr>
        <w:t xml:space="preserve">1.4.5.1.5</w:t>
      </w:r>
      <w:r>
        <w:tab/>
      </w:r>
      <w:r>
        <w:rPr>
          <w:rFonts w:hint="eastAsia"/>
        </w:rPr>
        <w:t xml:space="preserve">评分标准</w:t>
      </w:r>
    </w:p>
    <w:p>
      <w:pPr>
        <w:pStyle w:val="Compact"/>
        <w:numPr>
          <w:ilvl w:val="0"/>
          <w:numId w:val="1459"/>
        </w:numPr>
      </w:pPr>
      <w:r>
        <w:rPr>
          <w:rFonts w:hint="eastAsia"/>
        </w:rPr>
        <w:t xml:space="preserve">80–100：优秀</w:t>
      </w:r>
    </w:p>
    <w:p>
      <w:pPr>
        <w:pStyle w:val="Compact"/>
        <w:numPr>
          <w:ilvl w:val="0"/>
          <w:numId w:val="1459"/>
        </w:numPr>
      </w:pPr>
      <w:r>
        <w:rPr>
          <w:rFonts w:hint="eastAsia"/>
        </w:rPr>
        <w:t xml:space="preserve">70–79：合格</w:t>
      </w:r>
    </w:p>
    <w:p>
      <w:pPr>
        <w:pStyle w:val="Compact"/>
        <w:numPr>
          <w:ilvl w:val="0"/>
          <w:numId w:val="1459"/>
        </w:numPr>
      </w:pPr>
      <w:r>
        <w:t xml:space="preserve">&lt; </w:t>
      </w:r>
      <w:r>
        <w:rPr>
          <w:rFonts w:hint="eastAsia"/>
        </w:rPr>
        <w:t xml:space="preserve">70：需补习</w:t>
      </w:r>
      <w:r>
        <w:t xml:space="preserve"> KP-01</w:t>
      </w:r>
    </w:p>
    <w:bookmarkEnd w:id="955"/>
    <w:bookmarkStart w:id="956" w:name="提交"/>
    <w:p>
      <w:pPr>
        <w:pStyle w:val="Heading5"/>
      </w:pPr>
      <w:r>
        <w:rPr>
          <w:rStyle w:val="SectionNumber"/>
        </w:rPr>
        <w:t xml:space="preserve">1.4.5.1.6</w:t>
      </w:r>
      <w:r>
        <w:tab/>
      </w:r>
      <w:r>
        <w:rPr>
          <w:rFonts w:hint="eastAsia"/>
        </w:rPr>
        <w:t xml:space="preserve">提交</w:t>
      </w:r>
    </w:p>
    <w:p>
      <w:pPr>
        <w:pStyle w:val="Compact"/>
        <w:numPr>
          <w:ilvl w:val="0"/>
          <w:numId w:val="1460"/>
        </w:numPr>
      </w:pPr>
      <w:r>
        <w:rPr>
          <w:rFonts w:hint="eastAsia"/>
        </w:rPr>
        <w:t xml:space="preserve">学员姓名：_____________</w:t>
      </w:r>
    </w:p>
    <w:p>
      <w:pPr>
        <w:pStyle w:val="Compact"/>
        <w:numPr>
          <w:ilvl w:val="0"/>
          <w:numId w:val="1460"/>
        </w:numPr>
      </w:pPr>
      <w:r>
        <w:rPr>
          <w:rFonts w:hint="eastAsia"/>
        </w:rPr>
        <w:t xml:space="preserve">学号：_____________</w:t>
      </w:r>
    </w:p>
    <w:p>
      <w:pPr>
        <w:pStyle w:val="Compact"/>
        <w:numPr>
          <w:ilvl w:val="0"/>
          <w:numId w:val="1460"/>
        </w:numPr>
      </w:pPr>
      <w:r>
        <w:rPr>
          <w:rFonts w:hint="eastAsia"/>
        </w:rPr>
        <w:t xml:space="preserve">完成日期：_____________</w:t>
      </w:r>
    </w:p>
    <w:p>
      <w:pPr>
        <w:pStyle w:val="Compact"/>
        <w:numPr>
          <w:ilvl w:val="0"/>
          <w:numId w:val="1460"/>
        </w:numPr>
      </w:pPr>
      <w:r>
        <w:rPr>
          <w:rFonts w:hint="eastAsia"/>
        </w:rPr>
        <w:t xml:space="preserve">导师签名：_____________</w:t>
      </w:r>
    </w:p>
    <w:bookmarkEnd w:id="956"/>
    <w:bookmarkEnd w:id="957"/>
    <w:bookmarkEnd w:id="958"/>
    <w:bookmarkStart w:id="967" w:name="c04kt-02-assignment-sheet-2"/>
    <w:p>
      <w:pPr>
        <w:pStyle w:val="Heading3"/>
      </w:pPr>
      <w:bookmarkStart w:id="8052" w:name="_Toc_8052"/>
      <w:r>
        <w:rPr>
          <w:rStyle w:val="SectionNumber"/>
          <w:b/>
          <w:color w:val="C71585"/>
        </w:rPr>
        <w:t xml:space="preserve">1.4.6</w:t>
      </w:r>
      <w:r>
        <w:rPr>
          <w:b/>
          <w:color w:val="C71585"/>
        </w:rPr>
        <w:tab/>
      </w:r>
      <w:r>
        <w:rPr>
          <w:b/>
          <w:color w:val="C71585"/>
        </w:rPr>
        <w:t xml:space="preserve">[C04/KT-02] Assignment Sheet 2</w:t>
      </w:r>
      <w:bookmarkEnd w:id="8052"/>
    </w:p>
    <w:p>
      <w:pPr>
        <w:pStyle w:val="FirstParagraph"/>
      </w:pPr>
    </w:p>
    <w:p>
      <w:pPr>
        <w:pStyle w:val="BodyText"/>
      </w:pPr>
      <w:r>
        <w:t xml:space="preserve">JABATAN PEMBANGUNAN KEMAHIRAN (JPK)</w:t>
      </w:r>
      <w:r>
        <w:t xml:space="preserve"> </w:t>
      </w:r>
      <w:r>
        <w:t xml:space="preserve">TINGKAT 7-8, BLOK D4, KOMPLEKS D,</w:t>
      </w:r>
      <w:r>
        <w:t xml:space="preserve"> </w:t>
      </w:r>
      <w:r>
        <w:t xml:space="preserve">PUSAT PENTADBIRAN KERAJAAN PERSEKUTUAN,</w:t>
      </w:r>
      <w:r>
        <w:t xml:space="preserve"> </w:t>
      </w:r>
      <w:r>
        <w:t xml:space="preserve">62530 PUTRAJAYA</w:t>
      </w:r>
    </w:p>
    <w:bookmarkStart w:id="959" w:name="kertas-tugasan-11"/>
    <w:p>
      <w:pPr>
        <w:pStyle w:val="Heading5"/>
      </w:pPr>
      <w:r>
        <w:rPr>
          <w:rStyle w:val="SectionNumber"/>
        </w:rPr>
        <w:t xml:space="preserve">1.4.6.0.1</w:t>
      </w:r>
      <w:r>
        <w:tab/>
      </w:r>
      <w:r>
        <w:t xml:space="preserve">KERTAS TUGASAN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  <w:tblBorders>
          <w:top w:val="single" w:sz="12" w:color="7F7F7F"/>
          <w:bottom w:val="single" w:sz="12" w:color="7F7F7F"/>
          <w:insideH w:val="single" w:sz="6" w:color="7F7F7F"/>
          <w:left w:val="nil"/>
          <w:right w:val="nil"/>
          <w:insideV w:val="nil"/>
        </w:tblBorders>
      </w:tblPr>
      <w:tblGrid>
        <w:gridCol w:w="3960"/>
        <w:gridCol w:w="3960"/>
      </w:tblGrid>
      <w:tr>
        <w:trPr>
          <w:tblHeader w:val="on"/>
        </w:trPr>
        <w:tc>
          <w:tcPr>
            <w:shd w:val="clear" w:color="auto" w:fill="E7E6E6"/>
          </w:tcPr>
          <w:p>
            <w:pPr>
              <w:pStyle w:val="Compact"/>
            </w:pPr>
            <w:r>
              <w:rPr>
                <w:b/>
              </w:rPr>
              <w:t xml:space="preserve">Medan</w:t>
            </w:r>
          </w:p>
        </w:tc>
        <w:tc>
          <w:tcPr>
            <w:shd w:val="clear" w:color="auto" w:fill="E7E6E6"/>
          </w:tcPr>
          <w:p>
            <w:pPr>
              <w:pStyle w:val="Compact"/>
            </w:pPr>
            <w:r>
              <w:rPr>
                <w:b/>
              </w:rPr>
              <w:t xml:space="preserve">Nilai</w:t>
            </w:r>
          </w:p>
        </w:tc>
      </w:tr>
      <w:tr>
        <w:tc>
          <w:tcPr/>
          <w:p>
            <w:pPr>
              <w:pStyle w:val="Compact"/>
            </w:pPr>
            <w:r>
              <w:t xml:space="preserve">KOD DAN NAMA PROGRAM</w:t>
            </w:r>
          </w:p>
        </w:tc>
        <w:tc>
          <w:tcPr/>
          <w:p>
            <w:pPr>
              <w:pStyle w:val="Compact"/>
            </w:pPr>
            <w:r>
              <w:t xml:space="preserve">MP-031-3:2016 PERKHIDMATAN TUINALOGI</w:t>
            </w:r>
          </w:p>
        </w:tc>
      </w:tr>
      <w:tr>
        <w:tc>
          <w:tcPr>
            <w:shd w:val="clear" w:color="auto" w:fill="F7F7F7"/>
          </w:tcPr>
          <w:p>
            <w:pPr>
              <w:pStyle w:val="Compact"/>
            </w:pPr>
            <w:r>
              <w:t xml:space="preserve">TAHAP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t xml:space="preserve">3</w:t>
            </w:r>
          </w:p>
        </w:tc>
      </w:tr>
      <w:tr>
        <w:tc>
          <w:tcPr/>
          <w:p>
            <w:pPr>
              <w:pStyle w:val="Compact"/>
            </w:pPr>
            <w:r>
              <w:t xml:space="preserve">KOD DAN TAJUK UNIT KOMPETENSI</w:t>
            </w:r>
          </w:p>
        </w:tc>
        <w:tc>
          <w:tcPr/>
          <w:p>
            <w:pPr>
              <w:pStyle w:val="Compact"/>
            </w:pPr>
            <w:r>
              <w:t xml:space="preserve">MP-031-3:2016-C04 TUINALOGY SERVICES POST-TREATMENT</w:t>
            </w:r>
          </w:p>
        </w:tc>
      </w:tr>
      <w:tr>
        <w:tc>
          <w:tcPr>
            <w:shd w:val="clear" w:color="auto" w:fill="F7F7F7"/>
          </w:tcPr>
          <w:p>
            <w:pPr>
              <w:pStyle w:val="Compact"/>
            </w:pPr>
            <w:r>
              <w:t xml:space="preserve">NO. DAN PERNYATAAN AKTIVITI KERJA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t xml:space="preserve">1. CARRY OUT POST-TREATMENT EVALUATION</w:t>
            </w:r>
            <w:r>
              <w:t xml:space="preserve">2. PROVIDE POST-TREATMENT ADVICE</w:t>
            </w:r>
            <w:r>
              <w:t xml:space="preserve">3. PERFORM AREA AND EQUIPMENT CLEANING</w:t>
            </w:r>
            <w:r>
              <w:t xml:space="preserve">4. RECORD POST-TREATMENT ACTIVITIES</w:t>
            </w:r>
          </w:p>
        </w:tc>
      </w:tr>
      <w:tr>
        <w:tc>
          <w:tcPr/>
          <w:p>
            <w:pPr>
              <w:pStyle w:val="Compact"/>
            </w:pPr>
            <w:r>
              <w:t xml:space="preserve">NO. KOD</w:t>
            </w:r>
          </w:p>
        </w:tc>
        <w:tc>
          <w:tcPr/>
          <w:p>
            <w:pPr>
              <w:pStyle w:val="Compact"/>
            </w:pPr>
            <w:r>
              <w:t xml:space="preserve">MP-031-3:2016-C04/KT(2/3)</w:t>
            </w:r>
          </w:p>
        </w:tc>
      </w:tr>
      <w:tr>
        <w:tc>
          <w:tcPr>
            <w:shd w:val="clear" w:color="auto" w:fill="F7F7F7"/>
          </w:tcPr>
          <w:p>
            <w:pPr>
              <w:pStyle w:val="Compact"/>
            </w:pPr>
            <w:r>
              <w:t xml:space="preserve">Muka Surat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t xml:space="preserve">1/1</w:t>
            </w:r>
          </w:p>
        </w:tc>
      </w:tr>
      <w:tr>
        <w:tc>
          <w:tcPr/>
          <w:p>
            <w:pPr>
              <w:pStyle w:val="Compact"/>
            </w:pPr>
            <w:r>
              <w:t xml:space="preserve">WARNA KERTAS</w:t>
            </w:r>
          </w:p>
        </w:tc>
        <w:tc>
          <w:tcPr/>
          <w:p>
            <w:pPr>
              <w:pStyle w:val="Compact"/>
            </w:pPr>
            <w:r>
              <w:t xml:space="preserve">MERAH JAMBU (Pink)</w:t>
            </w:r>
          </w:p>
        </w:tc>
      </w:tr>
    </w:tbl>
    <w:p>
      <w:pPr>
        <w:pStyle w:val="BodyText"/>
      </w:pPr>
      <w:r>
        <w:rPr>
          <w:b/>
          <w:bCs/>
        </w:rPr>
        <w:t xml:space="preserve">TAJUK:</w:t>
      </w:r>
      <w:r>
        <w:t xml:space="preserve"> </w:t>
      </w:r>
      <w:r>
        <w:rPr>
          <w:rFonts w:hint="eastAsia"/>
        </w:rPr>
        <w:t xml:space="preserve">作业单</w:t>
      </w:r>
      <w:r>
        <w:t xml:space="preserve"> </w:t>
      </w:r>
      <w:r>
        <w:rPr>
          <w:rFonts w:hint="eastAsia"/>
        </w:rPr>
        <w:t xml:space="preserve">2：常见肌骨疾患辨识与手法选择</w:t>
      </w:r>
    </w:p>
    <w:p>
      <w:pPr>
        <w:pStyle w:val="BodyText"/>
      </w:pPr>
      <w:r>
        <w:rPr>
          <w:b/>
          <w:bCs/>
        </w:rPr>
        <w:t xml:space="preserve">TUJUAN:</w:t>
      </w:r>
      <w:r>
        <w:t xml:space="preserve"> </w:t>
      </w:r>
      <w:r>
        <w:rPr>
          <w:rFonts w:hint="eastAsia"/>
        </w:rPr>
        <w:t xml:space="preserve">检验学员对颈椎病、肩周炎、腰椎间盘突出症、网球肘、膝关节痛的辨识、分型、分期及相应推拿手法选择的能力。</w:t>
      </w:r>
    </w:p>
    <w:p>
      <w:pPr>
        <w:pStyle w:val="BodyText"/>
      </w:pPr>
      <w:r>
        <w:rPr>
          <w:b/>
          <w:bCs/>
        </w:rPr>
        <w:t xml:space="preserve">ARAHAN:</w:t>
      </w:r>
      <w:r>
        <w:t xml:space="preserve"> </w:t>
      </w:r>
      <w:r>
        <w:t xml:space="preserve">Pelatih dikehendaki melaksanakan tugasan/kerja mengikut prosedur yang ditetapkan dalam kertas ini. Rujuk pensyarah sekiranya perlu penjelasan lanjut.</w:t>
      </w:r>
    </w:p>
    <w:bookmarkEnd w:id="959"/>
    <w:bookmarkStart w:id="966" w:name="作业单-2常见肌骨疾患辨识与手法选择"/>
    <w:p>
      <w:pPr>
        <w:pStyle w:val="Heading4"/>
      </w:pPr>
      <w:r>
        <w:rPr>
          <w:rStyle w:val="SectionNumber"/>
        </w:rPr>
        <w:t xml:space="preserve">1.4.6.1</w:t>
      </w:r>
      <w:r>
        <w:tab/>
      </w:r>
      <w:r>
        <w:rPr>
          <w:rFonts w:hint="eastAsia"/>
        </w:rPr>
        <w:t xml:space="preserve">作业单</w:t>
      </w:r>
      <w:r>
        <w:t xml:space="preserve"> </w:t>
      </w:r>
      <w:r>
        <w:rPr>
          <w:rFonts w:hint="eastAsia"/>
        </w:rPr>
        <w:t xml:space="preserve">2：常见肌骨疾患辨识与手法选择</w:t>
      </w:r>
    </w:p>
    <w:p>
      <w:pPr>
        <w:pStyle w:val="FirstParagraph"/>
      </w:pPr>
      <w:r>
        <w:rPr>
          <w:rFonts w:hint="eastAsia"/>
          <w:b/>
          <w:bCs/>
        </w:rPr>
        <w:t xml:space="preserve">配套资料单：</w:t>
      </w:r>
      <w:r>
        <w:t xml:space="preserve"> </w:t>
      </w:r>
      <w:r>
        <w:t xml:space="preserve">KP-02</w:t>
      </w:r>
    </w:p>
    <w:bookmarkStart w:id="960" w:name="作业目标-1"/>
    <w:p>
      <w:pPr>
        <w:pStyle w:val="Heading5"/>
      </w:pPr>
      <w:r>
        <w:rPr>
          <w:rStyle w:val="SectionNumber"/>
        </w:rPr>
        <w:t xml:space="preserve">1.4.6.1.1</w:t>
      </w:r>
      <w:r>
        <w:tab/>
      </w:r>
      <w:r>
        <w:rPr>
          <w:rFonts w:hint="eastAsia"/>
        </w:rPr>
        <w:t xml:space="preserve">作业目标</w:t>
      </w:r>
    </w:p>
    <w:p>
      <w:pPr>
        <w:pStyle w:val="FirstParagraph"/>
      </w:pPr>
      <w:r>
        <w:rPr>
          <w:rFonts w:hint="eastAsia"/>
        </w:rPr>
        <w:t xml:space="preserve">检验学员对颈椎病、肩周炎、腰椎间盘突出症、网球肘、膝关节痛的辨识、分型、分期及相应推拿手法选择的能力。</w:t>
      </w:r>
    </w:p>
    <w:bookmarkEnd w:id="960"/>
    <w:bookmarkStart w:id="961" w:name="第一部分配对题20-分"/>
    <w:p>
      <w:pPr>
        <w:pStyle w:val="Heading5"/>
      </w:pPr>
      <w:r>
        <w:rPr>
          <w:rStyle w:val="SectionNumber"/>
        </w:rPr>
        <w:t xml:space="preserve">1.4.6.1.2</w:t>
      </w:r>
      <w:r>
        <w:tab/>
      </w:r>
      <w:r>
        <w:rPr>
          <w:rFonts w:hint="eastAsia"/>
        </w:rPr>
        <w:t xml:space="preserve">第一部分：配对题（20</w:t>
      </w:r>
      <w:r>
        <w:t xml:space="preserve"> </w:t>
      </w:r>
      <w:r>
        <w:rPr>
          <w:rFonts w:hint="eastAsia"/>
        </w:rPr>
        <w:t xml:space="preserve">分）</w:t>
      </w:r>
    </w:p>
    <w:p>
      <w:pPr>
        <w:pStyle w:val="FirstParagraph"/>
      </w:pPr>
      <w:r>
        <w:rPr>
          <w:rFonts w:hint="eastAsia"/>
        </w:rPr>
        <w:t xml:space="preserve">将左列疾患与右列推拿关键穴位/手法配对。</w:t>
      </w:r>
    </w:p>
    <w:tbl>
      <w:tblPr>
        <w:tblStyle w:val="Table"/>
        <w:tblW w:type="auto" w:w="0"/>
        <w:tblLook w:firstRow="1" w:lastRow="0" w:firstColumn="0" w:lastColumn="0" w:noHBand="0" w:noVBand="0" w:val="0020"/>
        <w:tblBorders>
          <w:top w:val="single" w:sz="12" w:color="7F7F7F"/>
          <w:bottom w:val="single" w:sz="12" w:color="7F7F7F"/>
          <w:insideH w:val="single" w:sz="6" w:color="7F7F7F"/>
          <w:left w:val="nil"/>
          <w:right w:val="nil"/>
          <w:insideV w:val="nil"/>
        </w:tblBorders>
      </w:tblPr>
      <w:tblGrid>
        <w:gridCol w:w="3960"/>
        <w:gridCol w:w="3960"/>
      </w:tblGrid>
      <w:tr>
        <w:trPr>
          <w:tblHeader w:val="on"/>
        </w:trPr>
        <w:tc>
          <w:tcPr>
            <w:shd w:val="clear" w:color="auto" w:fill="E7E6E6"/>
          </w:tcPr>
          <w:p>
            <w:pPr>
              <w:pStyle w:val="Compact"/>
            </w:pPr>
            <w:r>
              <w:rPr>
                <w:rFonts w:hint="eastAsia"/>
                <w:b/>
              </w:rPr>
              <w:t xml:space="preserve">疾患</w:t>
            </w:r>
          </w:p>
        </w:tc>
        <w:tc>
          <w:tcPr>
            <w:shd w:val="clear" w:color="auto" w:fill="E7E6E6"/>
          </w:tcPr>
          <w:p>
            <w:pPr>
              <w:pStyle w:val="Compact"/>
            </w:pPr>
            <w:r>
              <w:rPr>
                <w:rFonts w:hint="eastAsia"/>
                <w:b/>
              </w:rPr>
              <w:t xml:space="preserve">关键穴位/手法</w:t>
            </w:r>
          </w:p>
        </w:tc>
      </w:tr>
      <w:tr>
        <w:tc>
          <w:tcPr/>
          <w:p>
            <w:pPr>
              <w:pStyle w:val="Compact"/>
            </w:pPr>
            <w:r>
              <w:t xml:space="preserve">A. </w:t>
            </w:r>
            <w:r>
              <w:rPr>
                <w:rFonts w:hint="eastAsia"/>
              </w:rPr>
              <w:t xml:space="preserve">颈椎病（颈型）</w:t>
            </w:r>
          </w:p>
        </w:tc>
        <w:tc>
          <w:tcPr/>
          <w:p>
            <w:pPr>
              <w:pStyle w:val="Compact"/>
            </w:pPr>
            <w:r>
              <w:t xml:space="preserve">1. </w:t>
            </w:r>
            <w:r>
              <w:rPr>
                <w:rFonts w:hint="eastAsia"/>
              </w:rPr>
              <w:t xml:space="preserve">肩井、肩髃、肩髎、天宗</w:t>
            </w:r>
          </w:p>
        </w:tc>
      </w:tr>
      <w:tr>
        <w:tc>
          <w:tcPr>
            <w:shd w:val="clear" w:color="auto" w:fill="F7F7F7"/>
          </w:tcPr>
          <w:p>
            <w:pPr>
              <w:pStyle w:val="Compact"/>
            </w:pPr>
            <w:r>
              <w:t xml:space="preserve">B. </w:t>
            </w:r>
            <w:r>
              <w:rPr>
                <w:rFonts w:hint="eastAsia"/>
              </w:rPr>
              <w:t xml:space="preserve">肩周炎（粘连期）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t xml:space="preserve">2. </w:t>
            </w:r>
            <w:r>
              <w:rPr>
                <w:rFonts w:hint="eastAsia"/>
              </w:rPr>
              <w:t xml:space="preserve">血海、犊鼻、阳陵泉、髌骨活动</w:t>
            </w:r>
          </w:p>
        </w:tc>
      </w:tr>
      <w:tr>
        <w:tc>
          <w:tcPr/>
          <w:p>
            <w:pPr>
              <w:pStyle w:val="Compact"/>
            </w:pPr>
            <w:r>
              <w:t xml:space="preserve">C. </w:t>
            </w:r>
            <w:r>
              <w:rPr>
                <w:rFonts w:hint="eastAsia"/>
              </w:rPr>
              <w:t xml:space="preserve">腰椎间盘突出（非急性期）</w:t>
            </w:r>
          </w:p>
        </w:tc>
        <w:tc>
          <w:tcPr/>
          <w:p>
            <w:pPr>
              <w:pStyle w:val="Compact"/>
            </w:pPr>
            <w:r>
              <w:t xml:space="preserve">3. </w:t>
            </w:r>
            <w:r>
              <w:rPr>
                <w:rFonts w:hint="eastAsia"/>
              </w:rPr>
              <w:t xml:space="preserve">风池、天柱、大椎、拔伸法</w:t>
            </w:r>
          </w:p>
        </w:tc>
      </w:tr>
      <w:tr>
        <w:tc>
          <w:tcPr>
            <w:shd w:val="clear" w:color="auto" w:fill="F7F7F7"/>
          </w:tcPr>
          <w:p>
            <w:pPr>
              <w:pStyle w:val="Compact"/>
            </w:pPr>
            <w:r>
              <w:t xml:space="preserve">D. </w:t>
            </w:r>
            <w:r>
              <w:rPr>
                <w:rFonts w:hint="eastAsia"/>
              </w:rPr>
              <w:t xml:space="preserve">网球肘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t xml:space="preserve">4. </w:t>
            </w:r>
            <w:r>
              <w:rPr>
                <w:rFonts w:hint="eastAsia"/>
              </w:rPr>
              <w:t xml:space="preserve">曲池、手三里、少海、弹拨外上髁</w:t>
            </w:r>
          </w:p>
        </w:tc>
      </w:tr>
      <w:tr>
        <w:tc>
          <w:tcPr/>
          <w:p>
            <w:pPr>
              <w:pStyle w:val="Compact"/>
            </w:pPr>
            <w:r>
              <w:t xml:space="preserve">E. </w:t>
            </w:r>
            <w:r>
              <w:rPr>
                <w:rFonts w:hint="eastAsia"/>
              </w:rPr>
              <w:t xml:space="preserve">膝关节退行性痛</w:t>
            </w:r>
          </w:p>
        </w:tc>
        <w:tc>
          <w:tcPr/>
          <w:p>
            <w:pPr>
              <w:pStyle w:val="Compact"/>
            </w:pPr>
            <w:r>
              <w:t xml:space="preserve">5. </w:t>
            </w:r>
            <w:r>
              <w:rPr>
                <w:rFonts w:hint="eastAsia"/>
              </w:rPr>
              <w:t xml:space="preserve">肾俞、大肠俞、委中、承山</w:t>
            </w:r>
          </w:p>
        </w:tc>
      </w:tr>
    </w:tbl>
    <w:bookmarkEnd w:id="961"/>
    <w:bookmarkStart w:id="962" w:name="第二部分案例分析40-分"/>
    <w:p>
      <w:pPr>
        <w:pStyle w:val="Heading5"/>
      </w:pPr>
      <w:r>
        <w:rPr>
          <w:rStyle w:val="SectionNumber"/>
        </w:rPr>
        <w:t xml:space="preserve">1.4.6.1.3</w:t>
      </w:r>
      <w:r>
        <w:tab/>
      </w:r>
      <w:r>
        <w:rPr>
          <w:rFonts w:hint="eastAsia"/>
        </w:rPr>
        <w:t xml:space="preserve">第二部分：案例分析（40</w:t>
      </w:r>
      <w:r>
        <w:t xml:space="preserve"> </w:t>
      </w:r>
      <w:r>
        <w:rPr>
          <w:rFonts w:hint="eastAsia"/>
        </w:rPr>
        <w:t xml:space="preserve">分）</w:t>
      </w:r>
    </w:p>
    <w:p>
      <w:pPr>
        <w:pStyle w:val="FirstParagraph"/>
      </w:pPr>
      <w:r>
        <w:rPr>
          <w:rFonts w:hint="eastAsia"/>
          <w:b/>
          <w:bCs/>
        </w:rPr>
        <w:t xml:space="preserve">案例</w:t>
      </w:r>
      <w:r>
        <w:rPr>
          <w:b/>
          <w:bCs/>
        </w:rPr>
        <w:t xml:space="preserve"> </w:t>
      </w:r>
      <w:r>
        <w:rPr>
          <w:rFonts w:hint="eastAsia"/>
          <w:b/>
          <w:bCs/>
        </w:rPr>
        <w:t xml:space="preserve">1（20</w:t>
      </w:r>
      <w:r>
        <w:rPr>
          <w:b/>
          <w:bCs/>
        </w:rPr>
        <w:t xml:space="preserve"> </w:t>
      </w:r>
      <w:r>
        <w:rPr>
          <w:rFonts w:hint="eastAsia"/>
          <w:b/>
          <w:bCs/>
        </w:rPr>
        <w:t xml:space="preserve">分）：</w:t>
      </w:r>
      <w:r>
        <w:t xml:space="preserve"> </w:t>
      </w:r>
      <w:r>
        <w:t xml:space="preserve">52 </w:t>
      </w:r>
      <w:r>
        <w:rPr>
          <w:rFonts w:hint="eastAsia"/>
        </w:rPr>
        <w:t xml:space="preserve">岁家庭主妇，主诉右肩抬手困难</w:t>
      </w:r>
      <w:r>
        <w:t xml:space="preserve"> 4 </w:t>
      </w:r>
      <w:r>
        <w:rPr>
          <w:rFonts w:hint="eastAsia"/>
        </w:rPr>
        <w:t xml:space="preserve">个月，逐渐加重，夜间翻身压到会痛醒，梳头、背后扣内衣无法完成。外展</w:t>
      </w:r>
      <w:r>
        <w:t xml:space="preserve"> ROM </w:t>
      </w:r>
      <w:r>
        <w:rPr>
          <w:rFonts w:hint="eastAsia"/>
        </w:rPr>
        <w:t xml:space="preserve">仅</w:t>
      </w:r>
      <w:r>
        <w:t xml:space="preserve"> 70°。</w:t>
      </w:r>
    </w:p>
    <w:p>
      <w:pPr>
        <w:pStyle w:val="Compact"/>
        <w:numPr>
          <w:ilvl w:val="0"/>
          <w:numId w:val="1461"/>
        </w:numPr>
      </w:pPr>
      <w:r>
        <w:rPr>
          <w:rFonts w:hint="eastAsia"/>
        </w:rPr>
        <w:t xml:space="preserve">你初步考虑什么诊断？属于哪一期？（5</w:t>
      </w:r>
      <w:r>
        <w:t xml:space="preserve"> </w:t>
      </w:r>
      <w:r>
        <w:rPr>
          <w:rFonts w:hint="eastAsia"/>
        </w:rPr>
        <w:t xml:space="preserve">分）</w:t>
      </w:r>
    </w:p>
    <w:p>
      <w:pPr>
        <w:pStyle w:val="Compact"/>
        <w:numPr>
          <w:ilvl w:val="0"/>
          <w:numId w:val="1461"/>
        </w:numPr>
      </w:pPr>
      <w:r>
        <w:rPr>
          <w:rFonts w:hint="eastAsia"/>
        </w:rPr>
        <w:t xml:space="preserve">请列出你的推拿手法流程（7</w:t>
      </w:r>
      <w:r>
        <w:t xml:space="preserve"> </w:t>
      </w:r>
      <w:r>
        <w:rPr>
          <w:rFonts w:hint="eastAsia"/>
        </w:rPr>
        <w:t xml:space="preserve">步）。（10</w:t>
      </w:r>
      <w:r>
        <w:t xml:space="preserve"> </w:t>
      </w:r>
      <w:r>
        <w:rPr>
          <w:rFonts w:hint="eastAsia"/>
        </w:rPr>
        <w:t xml:space="preserve">分）</w:t>
      </w:r>
    </w:p>
    <w:p>
      <w:pPr>
        <w:pStyle w:val="Compact"/>
        <w:numPr>
          <w:ilvl w:val="0"/>
          <w:numId w:val="1461"/>
        </w:numPr>
      </w:pPr>
      <w:r>
        <w:rPr>
          <w:rFonts w:hint="eastAsia"/>
        </w:rPr>
        <w:t xml:space="preserve">哪些禁忌需要特别提醒？（5</w:t>
      </w:r>
      <w:r>
        <w:t xml:space="preserve"> </w:t>
      </w:r>
      <w:r>
        <w:rPr>
          <w:rFonts w:hint="eastAsia"/>
        </w:rPr>
        <w:t xml:space="preserve">分）</w:t>
      </w:r>
    </w:p>
    <w:p>
      <w:pPr>
        <w:pStyle w:val="FirstParagraph"/>
      </w:pPr>
      <w:r>
        <w:rPr>
          <w:rFonts w:hint="eastAsia"/>
          <w:b/>
          <w:bCs/>
        </w:rPr>
        <w:t xml:space="preserve">案例</w:t>
      </w:r>
      <w:r>
        <w:rPr>
          <w:b/>
          <w:bCs/>
        </w:rPr>
        <w:t xml:space="preserve"> </w:t>
      </w:r>
      <w:r>
        <w:rPr>
          <w:rFonts w:hint="eastAsia"/>
          <w:b/>
          <w:bCs/>
        </w:rPr>
        <w:t xml:space="preserve">2（20</w:t>
      </w:r>
      <w:r>
        <w:rPr>
          <w:b/>
          <w:bCs/>
        </w:rPr>
        <w:t xml:space="preserve"> </w:t>
      </w:r>
      <w:r>
        <w:rPr>
          <w:rFonts w:hint="eastAsia"/>
          <w:b/>
          <w:bCs/>
        </w:rPr>
        <w:t xml:space="preserve">分）：</w:t>
      </w:r>
      <w:r>
        <w:t xml:space="preserve"> </w:t>
      </w:r>
      <w:r>
        <w:t xml:space="preserve">38 </w:t>
      </w:r>
      <w:r>
        <w:rPr>
          <w:rFonts w:hint="eastAsia"/>
        </w:rPr>
        <w:t xml:space="preserve">岁快递员，主诉腰痛伴右下肢放射痛</w:t>
      </w:r>
      <w:r>
        <w:t xml:space="preserve"> 3 </w:t>
      </w:r>
      <w:r>
        <w:rPr>
          <w:rFonts w:hint="eastAsia"/>
        </w:rPr>
        <w:t xml:space="preserve">周，咳嗽加重。查体</w:t>
      </w:r>
      <w:r>
        <w:t xml:space="preserve"> Lasegue 60° </w:t>
      </w:r>
      <w:r>
        <w:rPr>
          <w:rFonts w:hint="eastAsia"/>
        </w:rPr>
        <w:t xml:space="preserve">(+)，右拇趾背伸肌力</w:t>
      </w:r>
      <w:r>
        <w:t xml:space="preserve"> </w:t>
      </w:r>
      <w:r>
        <w:rPr>
          <w:rFonts w:hint="eastAsia"/>
        </w:rPr>
        <w:t xml:space="preserve">4/5，无大小便异常。</w:t>
      </w:r>
    </w:p>
    <w:p>
      <w:pPr>
        <w:pStyle w:val="Compact"/>
        <w:numPr>
          <w:ilvl w:val="0"/>
          <w:numId w:val="1462"/>
        </w:numPr>
      </w:pPr>
      <w:r>
        <w:rPr>
          <w:rFonts w:hint="eastAsia"/>
        </w:rPr>
        <w:t xml:space="preserve">你的初步判断？（5</w:t>
      </w:r>
      <w:r>
        <w:t xml:space="preserve"> </w:t>
      </w:r>
      <w:r>
        <w:rPr>
          <w:rFonts w:hint="eastAsia"/>
        </w:rPr>
        <w:t xml:space="preserve">分）</w:t>
      </w:r>
    </w:p>
    <w:p>
      <w:pPr>
        <w:pStyle w:val="Compact"/>
        <w:numPr>
          <w:ilvl w:val="0"/>
          <w:numId w:val="1462"/>
        </w:numPr>
      </w:pPr>
      <w:r>
        <w:rPr>
          <w:rFonts w:hint="eastAsia"/>
        </w:rPr>
        <w:t xml:space="preserve">属于可以推拿还是需转诊？如能推拿，说明手法要点与禁忌；如转诊，说明理由。（10</w:t>
      </w:r>
      <w:r>
        <w:t xml:space="preserve"> </w:t>
      </w:r>
      <w:r>
        <w:rPr>
          <w:rFonts w:hint="eastAsia"/>
        </w:rPr>
        <w:t xml:space="preserve">分）</w:t>
      </w:r>
    </w:p>
    <w:p>
      <w:pPr>
        <w:pStyle w:val="Compact"/>
        <w:numPr>
          <w:ilvl w:val="0"/>
          <w:numId w:val="1462"/>
        </w:numPr>
      </w:pPr>
      <w:r>
        <w:rPr>
          <w:rFonts w:hint="eastAsia"/>
        </w:rPr>
        <w:t xml:space="preserve">列出必须立即转诊的</w:t>
      </w:r>
      <w:r>
        <w:t xml:space="preserve"> 2 </w:t>
      </w:r>
      <w:r>
        <w:rPr>
          <w:rFonts w:hint="eastAsia"/>
        </w:rPr>
        <w:t xml:space="preserve">个红旗征（如在复诊中出现）。（5</w:t>
      </w:r>
      <w:r>
        <w:t xml:space="preserve"> </w:t>
      </w:r>
      <w:r>
        <w:rPr>
          <w:rFonts w:hint="eastAsia"/>
        </w:rPr>
        <w:t xml:space="preserve">分）</w:t>
      </w:r>
    </w:p>
    <w:bookmarkEnd w:id="962"/>
    <w:bookmarkStart w:id="963" w:name="第三部分禁忌辨识40-分"/>
    <w:p>
      <w:pPr>
        <w:pStyle w:val="Heading5"/>
      </w:pPr>
      <w:r>
        <w:rPr>
          <w:rStyle w:val="SectionNumber"/>
        </w:rPr>
        <w:t xml:space="preserve">1.4.6.1.4</w:t>
      </w:r>
      <w:r>
        <w:tab/>
      </w:r>
      <w:r>
        <w:rPr>
          <w:rFonts w:hint="eastAsia"/>
        </w:rPr>
        <w:t xml:space="preserve">第三部分：禁忌辨识（40</w:t>
      </w:r>
      <w:r>
        <w:t xml:space="preserve"> </w:t>
      </w:r>
      <w:r>
        <w:rPr>
          <w:rFonts w:hint="eastAsia"/>
        </w:rPr>
        <w:t xml:space="preserve">分）</w:t>
      </w:r>
    </w:p>
    <w:p>
      <w:pPr>
        <w:pStyle w:val="FirstParagraph"/>
      </w:pPr>
      <w:r>
        <w:rPr>
          <w:rFonts w:hint="eastAsia"/>
        </w:rPr>
        <w:t xml:space="preserve">以下</w:t>
      </w:r>
      <w:r>
        <w:t xml:space="preserve"> 8 </w:t>
      </w:r>
      <w:r>
        <w:rPr>
          <w:rFonts w:hint="eastAsia"/>
        </w:rPr>
        <w:t xml:space="preserve">种情况，判断是否可以推拿。若可推拿，说明注意事项；若不可，说明理由与处置。每题</w:t>
      </w:r>
      <w:r>
        <w:t xml:space="preserve"> 5 </w:t>
      </w:r>
      <w:r>
        <w:rPr>
          <w:rFonts w:hint="eastAsia"/>
        </w:rPr>
        <w:t xml:space="preserve">分。</w:t>
      </w:r>
    </w:p>
    <w:p>
      <w:pPr>
        <w:pStyle w:val="Compact"/>
        <w:numPr>
          <w:ilvl w:val="0"/>
          <w:numId w:val="1463"/>
        </w:numPr>
      </w:pPr>
      <w:r>
        <w:rPr>
          <w:rFonts w:hint="eastAsia"/>
        </w:rPr>
        <w:t xml:space="preserve">椎动脉型颈椎病，客户要求颈部旋转扳法。</w:t>
      </w:r>
    </w:p>
    <w:p>
      <w:pPr>
        <w:pStyle w:val="Compact"/>
        <w:numPr>
          <w:ilvl w:val="0"/>
          <w:numId w:val="1463"/>
        </w:numPr>
      </w:pPr>
      <w:r>
        <w:rPr>
          <w:rFonts w:hint="eastAsia"/>
        </w:rPr>
        <w:t xml:space="preserve">肩周炎急性期，夜间剧痛不能入睡。</w:t>
      </w:r>
    </w:p>
    <w:p>
      <w:pPr>
        <w:pStyle w:val="Compact"/>
        <w:numPr>
          <w:ilvl w:val="0"/>
          <w:numId w:val="1463"/>
        </w:numPr>
      </w:pPr>
      <w:r>
        <w:rPr>
          <w:rFonts w:hint="eastAsia"/>
        </w:rPr>
        <w:t xml:space="preserve">网球肘保守治疗</w:t>
      </w:r>
      <w:r>
        <w:t xml:space="preserve"> 4 </w:t>
      </w:r>
      <w:r>
        <w:rPr>
          <w:rFonts w:hint="eastAsia"/>
        </w:rPr>
        <w:t xml:space="preserve">个月无改善。</w:t>
      </w:r>
    </w:p>
    <w:p>
      <w:pPr>
        <w:pStyle w:val="Compact"/>
        <w:numPr>
          <w:ilvl w:val="0"/>
          <w:numId w:val="1463"/>
        </w:numPr>
      </w:pPr>
      <w:r>
        <w:rPr>
          <w:rFonts w:hint="eastAsia"/>
        </w:rPr>
        <w:t xml:space="preserve">膝关节红肿热痛</w:t>
      </w:r>
      <w:r>
        <w:t xml:space="preserve"> 2 </w:t>
      </w:r>
      <w:r>
        <w:rPr>
          <w:rFonts w:hint="eastAsia"/>
        </w:rPr>
        <w:t xml:space="preserve">天，有积液感。</w:t>
      </w:r>
    </w:p>
    <w:p>
      <w:pPr>
        <w:pStyle w:val="Compact"/>
        <w:numPr>
          <w:ilvl w:val="0"/>
          <w:numId w:val="1463"/>
        </w:numPr>
      </w:pPr>
      <w:r>
        <w:rPr>
          <w:rFonts w:hint="eastAsia"/>
        </w:rPr>
        <w:t xml:space="preserve">腰痛客户报告近</w:t>
      </w:r>
      <w:r>
        <w:t xml:space="preserve"> 1 </w:t>
      </w:r>
      <w:r>
        <w:rPr>
          <w:rFonts w:hint="eastAsia"/>
        </w:rPr>
        <w:t xml:space="preserve">周会阴麻木，排尿费力。</w:t>
      </w:r>
    </w:p>
    <w:p>
      <w:pPr>
        <w:pStyle w:val="Compact"/>
        <w:numPr>
          <w:ilvl w:val="0"/>
          <w:numId w:val="1463"/>
        </w:numPr>
      </w:pPr>
      <w:r>
        <w:t xml:space="preserve">60 </w:t>
      </w:r>
      <w:r>
        <w:rPr>
          <w:rFonts w:hint="eastAsia"/>
        </w:rPr>
        <w:t xml:space="preserve">岁骨质疏松女性要求强力腰部斜扳。</w:t>
      </w:r>
    </w:p>
    <w:p>
      <w:pPr>
        <w:pStyle w:val="Compact"/>
        <w:numPr>
          <w:ilvl w:val="0"/>
          <w:numId w:val="1463"/>
        </w:numPr>
      </w:pPr>
      <w:r>
        <w:rPr>
          <w:rFonts w:hint="eastAsia"/>
        </w:rPr>
        <w:t xml:space="preserve">颈部不适客户，血压</w:t>
      </w:r>
      <w:r>
        <w:t xml:space="preserve"> 150/95 </w:t>
      </w:r>
      <w:r>
        <w:rPr>
          <w:rFonts w:hint="eastAsia"/>
        </w:rPr>
        <w:t xml:space="preserve">mmHg，自觉头晕。</w:t>
      </w:r>
    </w:p>
    <w:p>
      <w:pPr>
        <w:pStyle w:val="Compact"/>
        <w:numPr>
          <w:ilvl w:val="0"/>
          <w:numId w:val="1463"/>
        </w:numPr>
      </w:pPr>
      <w:r>
        <w:rPr>
          <w:rFonts w:hint="eastAsia"/>
        </w:rPr>
        <w:t xml:space="preserve">糖尿病冰冻肩，血糖控制稳定。</w:t>
      </w:r>
    </w:p>
    <w:bookmarkEnd w:id="963"/>
    <w:bookmarkStart w:id="964" w:name="评分标准-1"/>
    <w:p>
      <w:pPr>
        <w:pStyle w:val="Heading5"/>
      </w:pPr>
      <w:r>
        <w:rPr>
          <w:rStyle w:val="SectionNumber"/>
        </w:rPr>
        <w:t xml:space="preserve">1.4.6.1.5</w:t>
      </w:r>
      <w:r>
        <w:tab/>
      </w:r>
      <w:r>
        <w:rPr>
          <w:rFonts w:hint="eastAsia"/>
        </w:rPr>
        <w:t xml:space="preserve">评分标准</w:t>
      </w:r>
    </w:p>
    <w:p>
      <w:pPr>
        <w:pStyle w:val="Compact"/>
        <w:numPr>
          <w:ilvl w:val="0"/>
          <w:numId w:val="1464"/>
        </w:numPr>
      </w:pPr>
      <w:r>
        <w:rPr>
          <w:rFonts w:hint="eastAsia"/>
        </w:rPr>
        <w:t xml:space="preserve">80–100：优秀</w:t>
      </w:r>
    </w:p>
    <w:p>
      <w:pPr>
        <w:pStyle w:val="Compact"/>
        <w:numPr>
          <w:ilvl w:val="0"/>
          <w:numId w:val="1464"/>
        </w:numPr>
      </w:pPr>
      <w:r>
        <w:rPr>
          <w:rFonts w:hint="eastAsia"/>
        </w:rPr>
        <w:t xml:space="preserve">70–79：合格</w:t>
      </w:r>
    </w:p>
    <w:p>
      <w:pPr>
        <w:pStyle w:val="Compact"/>
        <w:numPr>
          <w:ilvl w:val="0"/>
          <w:numId w:val="1464"/>
        </w:numPr>
      </w:pPr>
      <w:r>
        <w:t xml:space="preserve">&lt; </w:t>
      </w:r>
      <w:r>
        <w:rPr>
          <w:rFonts w:hint="eastAsia"/>
        </w:rPr>
        <w:t xml:space="preserve">70：需补习</w:t>
      </w:r>
      <w:r>
        <w:t xml:space="preserve"> KP-02</w:t>
      </w:r>
    </w:p>
    <w:bookmarkEnd w:id="964"/>
    <w:bookmarkStart w:id="965" w:name="提交-1"/>
    <w:p>
      <w:pPr>
        <w:pStyle w:val="Heading5"/>
      </w:pPr>
      <w:r>
        <w:rPr>
          <w:rStyle w:val="SectionNumber"/>
        </w:rPr>
        <w:t xml:space="preserve">1.4.6.1.6</w:t>
      </w:r>
      <w:r>
        <w:tab/>
      </w:r>
      <w:r>
        <w:rPr>
          <w:rFonts w:hint="eastAsia"/>
        </w:rPr>
        <w:t xml:space="preserve">提交</w:t>
      </w:r>
    </w:p>
    <w:p>
      <w:pPr>
        <w:pStyle w:val="Compact"/>
        <w:numPr>
          <w:ilvl w:val="0"/>
          <w:numId w:val="1465"/>
        </w:numPr>
      </w:pPr>
      <w:r>
        <w:rPr>
          <w:rFonts w:hint="eastAsia"/>
        </w:rPr>
        <w:t xml:space="preserve">学员姓名：_____________</w:t>
      </w:r>
    </w:p>
    <w:p>
      <w:pPr>
        <w:pStyle w:val="Compact"/>
        <w:numPr>
          <w:ilvl w:val="0"/>
          <w:numId w:val="1465"/>
        </w:numPr>
      </w:pPr>
      <w:r>
        <w:rPr>
          <w:rFonts w:hint="eastAsia"/>
        </w:rPr>
        <w:t xml:space="preserve">学号：_____________</w:t>
      </w:r>
    </w:p>
    <w:p>
      <w:pPr>
        <w:pStyle w:val="Compact"/>
        <w:numPr>
          <w:ilvl w:val="0"/>
          <w:numId w:val="1465"/>
        </w:numPr>
      </w:pPr>
      <w:r>
        <w:rPr>
          <w:rFonts w:hint="eastAsia"/>
        </w:rPr>
        <w:t xml:space="preserve">完成日期：_____________</w:t>
      </w:r>
    </w:p>
    <w:p>
      <w:pPr>
        <w:pStyle w:val="Compact"/>
        <w:numPr>
          <w:ilvl w:val="0"/>
          <w:numId w:val="1465"/>
        </w:numPr>
      </w:pPr>
      <w:r>
        <w:rPr>
          <w:rFonts w:hint="eastAsia"/>
        </w:rPr>
        <w:t xml:space="preserve">导师签名：_____________</w:t>
      </w:r>
    </w:p>
    <w:bookmarkEnd w:id="965"/>
    <w:bookmarkEnd w:id="966"/>
    <w:bookmarkEnd w:id="967"/>
    <w:bookmarkStart w:id="976" w:name="c04kt-03-assignment-sheet-3"/>
    <w:p>
      <w:pPr>
        <w:pStyle w:val="Heading3"/>
      </w:pPr>
      <w:bookmarkStart w:id="8053" w:name="_Toc_8053"/>
      <w:r>
        <w:rPr>
          <w:rStyle w:val="SectionNumber"/>
          <w:b/>
          <w:color w:val="C71585"/>
        </w:rPr>
        <w:t xml:space="preserve">1.4.7</w:t>
      </w:r>
      <w:r>
        <w:rPr>
          <w:b/>
          <w:color w:val="C71585"/>
        </w:rPr>
        <w:tab/>
      </w:r>
      <w:r>
        <w:rPr>
          <w:b/>
          <w:color w:val="C71585"/>
        </w:rPr>
        <w:t xml:space="preserve">[C04/KT-03] Assignment Sheet 3</w:t>
      </w:r>
      <w:bookmarkEnd w:id="8053"/>
    </w:p>
    <w:p>
      <w:pPr>
        <w:pStyle w:val="FirstParagraph"/>
      </w:pPr>
    </w:p>
    <w:p>
      <w:pPr>
        <w:pStyle w:val="BodyText"/>
      </w:pPr>
      <w:r>
        <w:t xml:space="preserve">JABATAN PEMBANGUNAN KEMAHIRAN (JPK)</w:t>
      </w:r>
      <w:r>
        <w:t xml:space="preserve"> </w:t>
      </w:r>
      <w:r>
        <w:t xml:space="preserve">TINGKAT 7-8, BLOK D4, KOMPLEKS D,</w:t>
      </w:r>
      <w:r>
        <w:t xml:space="preserve"> </w:t>
      </w:r>
      <w:r>
        <w:t xml:space="preserve">PUSAT PENTADBIRAN KERAJAAN PERSEKUTUAN,</w:t>
      </w:r>
      <w:r>
        <w:t xml:space="preserve"> </w:t>
      </w:r>
      <w:r>
        <w:t xml:space="preserve">62530 PUTRAJAYA</w:t>
      </w:r>
    </w:p>
    <w:bookmarkStart w:id="968" w:name="kertas-tugasan-12"/>
    <w:p>
      <w:pPr>
        <w:pStyle w:val="Heading5"/>
      </w:pPr>
      <w:r>
        <w:rPr>
          <w:rStyle w:val="SectionNumber"/>
        </w:rPr>
        <w:t xml:space="preserve">1.4.7.0.1</w:t>
      </w:r>
      <w:r>
        <w:tab/>
      </w:r>
      <w:r>
        <w:t xml:space="preserve">KERTAS TUGASAN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  <w:tblBorders>
          <w:top w:val="single" w:sz="12" w:color="7F7F7F"/>
          <w:bottom w:val="single" w:sz="12" w:color="7F7F7F"/>
          <w:insideH w:val="single" w:sz="6" w:color="7F7F7F"/>
          <w:left w:val="nil"/>
          <w:right w:val="nil"/>
          <w:insideV w:val="nil"/>
        </w:tblBorders>
      </w:tblPr>
      <w:tblGrid>
        <w:gridCol w:w="3960"/>
        <w:gridCol w:w="3960"/>
      </w:tblGrid>
      <w:tr>
        <w:trPr>
          <w:tblHeader w:val="on"/>
        </w:trPr>
        <w:tc>
          <w:tcPr>
            <w:shd w:val="clear" w:color="auto" w:fill="E7E6E6"/>
          </w:tcPr>
          <w:p>
            <w:pPr>
              <w:pStyle w:val="Compact"/>
            </w:pPr>
            <w:r>
              <w:rPr>
                <w:b/>
              </w:rPr>
              <w:t xml:space="preserve">Medan</w:t>
            </w:r>
          </w:p>
        </w:tc>
        <w:tc>
          <w:tcPr>
            <w:shd w:val="clear" w:color="auto" w:fill="E7E6E6"/>
          </w:tcPr>
          <w:p>
            <w:pPr>
              <w:pStyle w:val="Compact"/>
            </w:pPr>
            <w:r>
              <w:rPr>
                <w:b/>
              </w:rPr>
              <w:t xml:space="preserve">Nilai</w:t>
            </w:r>
          </w:p>
        </w:tc>
      </w:tr>
      <w:tr>
        <w:tc>
          <w:tcPr/>
          <w:p>
            <w:pPr>
              <w:pStyle w:val="Compact"/>
            </w:pPr>
            <w:r>
              <w:t xml:space="preserve">KOD DAN NAMA PROGRAM</w:t>
            </w:r>
          </w:p>
        </w:tc>
        <w:tc>
          <w:tcPr/>
          <w:p>
            <w:pPr>
              <w:pStyle w:val="Compact"/>
            </w:pPr>
            <w:r>
              <w:t xml:space="preserve">MP-031-3:2016 PERKHIDMATAN TUINALOGI</w:t>
            </w:r>
          </w:p>
        </w:tc>
      </w:tr>
      <w:tr>
        <w:tc>
          <w:tcPr>
            <w:shd w:val="clear" w:color="auto" w:fill="F7F7F7"/>
          </w:tcPr>
          <w:p>
            <w:pPr>
              <w:pStyle w:val="Compact"/>
            </w:pPr>
            <w:r>
              <w:t xml:space="preserve">TAHAP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t xml:space="preserve">3</w:t>
            </w:r>
          </w:p>
        </w:tc>
      </w:tr>
      <w:tr>
        <w:tc>
          <w:tcPr/>
          <w:p>
            <w:pPr>
              <w:pStyle w:val="Compact"/>
            </w:pPr>
            <w:r>
              <w:t xml:space="preserve">KOD DAN TAJUK UNIT KOMPETENSI</w:t>
            </w:r>
          </w:p>
        </w:tc>
        <w:tc>
          <w:tcPr/>
          <w:p>
            <w:pPr>
              <w:pStyle w:val="Compact"/>
            </w:pPr>
            <w:r>
              <w:t xml:space="preserve">MP-031-3:2016-C04 TUINALOGY SERVICES POST-TREATMENT</w:t>
            </w:r>
          </w:p>
        </w:tc>
      </w:tr>
      <w:tr>
        <w:tc>
          <w:tcPr>
            <w:shd w:val="clear" w:color="auto" w:fill="F7F7F7"/>
          </w:tcPr>
          <w:p>
            <w:pPr>
              <w:pStyle w:val="Compact"/>
            </w:pPr>
            <w:r>
              <w:t xml:space="preserve">NO. DAN PERNYATAAN AKTIVITI KERJA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t xml:space="preserve">1. CARRY OUT POST-TREATMENT EVALUATION</w:t>
            </w:r>
            <w:r>
              <w:t xml:space="preserve">2. PROVIDE POST-TREATMENT ADVICE</w:t>
            </w:r>
            <w:r>
              <w:t xml:space="preserve">3. PERFORM AREA AND EQUIPMENT CLEANING</w:t>
            </w:r>
            <w:r>
              <w:t xml:space="preserve">4. RECORD POST-TREATMENT ACTIVITIES</w:t>
            </w:r>
          </w:p>
        </w:tc>
      </w:tr>
      <w:tr>
        <w:tc>
          <w:tcPr/>
          <w:p>
            <w:pPr>
              <w:pStyle w:val="Compact"/>
            </w:pPr>
            <w:r>
              <w:t xml:space="preserve">NO. KOD</w:t>
            </w:r>
          </w:p>
        </w:tc>
        <w:tc>
          <w:tcPr/>
          <w:p>
            <w:pPr>
              <w:pStyle w:val="Compact"/>
            </w:pPr>
            <w:r>
              <w:t xml:space="preserve">MP-031-3:2016-C04/KT(3/3)</w:t>
            </w:r>
          </w:p>
        </w:tc>
      </w:tr>
      <w:tr>
        <w:tc>
          <w:tcPr>
            <w:shd w:val="clear" w:color="auto" w:fill="F7F7F7"/>
          </w:tcPr>
          <w:p>
            <w:pPr>
              <w:pStyle w:val="Compact"/>
            </w:pPr>
            <w:r>
              <w:t xml:space="preserve">Muka Surat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t xml:space="preserve">1/1</w:t>
            </w:r>
          </w:p>
        </w:tc>
      </w:tr>
      <w:tr>
        <w:tc>
          <w:tcPr/>
          <w:p>
            <w:pPr>
              <w:pStyle w:val="Compact"/>
            </w:pPr>
            <w:r>
              <w:t xml:space="preserve">WARNA KERTAS</w:t>
            </w:r>
          </w:p>
        </w:tc>
        <w:tc>
          <w:tcPr/>
          <w:p>
            <w:pPr>
              <w:pStyle w:val="Compact"/>
            </w:pPr>
            <w:r>
              <w:t xml:space="preserve">MERAH JAMBU (Pink)</w:t>
            </w:r>
          </w:p>
        </w:tc>
      </w:tr>
    </w:tbl>
    <w:p>
      <w:pPr>
        <w:pStyle w:val="BodyText"/>
      </w:pPr>
      <w:r>
        <w:rPr>
          <w:b/>
          <w:bCs/>
        </w:rPr>
        <w:t xml:space="preserve">TAJUK:</w:t>
      </w:r>
      <w:r>
        <w:t xml:space="preserve"> </w:t>
      </w:r>
      <w:r>
        <w:rPr>
          <w:rFonts w:hint="eastAsia"/>
        </w:rPr>
        <w:t xml:space="preserve">作业单</w:t>
      </w:r>
      <w:r>
        <w:t xml:space="preserve"> </w:t>
      </w:r>
      <w:r>
        <w:rPr>
          <w:rFonts w:hint="eastAsia"/>
        </w:rPr>
        <w:t xml:space="preserve">3：服务后评估、康复指导与转诊</w:t>
      </w:r>
    </w:p>
    <w:p>
      <w:pPr>
        <w:pStyle w:val="BodyText"/>
      </w:pPr>
      <w:r>
        <w:rPr>
          <w:b/>
          <w:bCs/>
        </w:rPr>
        <w:t xml:space="preserve">TUJUAN:</w:t>
      </w:r>
      <w:r>
        <w:t xml:space="preserve"> </w:t>
      </w:r>
      <w:r>
        <w:rPr>
          <w:rFonts w:hint="eastAsia"/>
        </w:rPr>
        <w:t xml:space="preserve">检验学员对服务后功能性评估、居家康复方案、转诊</w:t>
      </w:r>
      <w:r>
        <w:t xml:space="preserve"> SOP </w:t>
      </w:r>
      <w:r>
        <w:rPr>
          <w:rFonts w:hint="eastAsia"/>
        </w:rPr>
        <w:t xml:space="preserve">及档案记录规范的掌握。</w:t>
      </w:r>
    </w:p>
    <w:p>
      <w:pPr>
        <w:pStyle w:val="BodyText"/>
      </w:pPr>
      <w:r>
        <w:rPr>
          <w:b/>
          <w:bCs/>
        </w:rPr>
        <w:t xml:space="preserve">ARAHAN:</w:t>
      </w:r>
      <w:r>
        <w:t xml:space="preserve"> </w:t>
      </w:r>
      <w:r>
        <w:t xml:space="preserve">Pelatih dikehendaki melaksanakan tugasan/kerja mengikut prosedur yang ditetapkan dalam kertas ini. Rujuk pensyarah sekiranya perlu penjelasan lanjut.</w:t>
      </w:r>
    </w:p>
    <w:bookmarkEnd w:id="968"/>
    <w:bookmarkStart w:id="975" w:name="作业单-3服务后评估康复指导与转诊"/>
    <w:p>
      <w:pPr>
        <w:pStyle w:val="Heading4"/>
      </w:pPr>
      <w:r>
        <w:rPr>
          <w:rStyle w:val="SectionNumber"/>
        </w:rPr>
        <w:t xml:space="preserve">1.4.7.1</w:t>
      </w:r>
      <w:r>
        <w:tab/>
      </w:r>
      <w:r>
        <w:rPr>
          <w:rFonts w:hint="eastAsia"/>
        </w:rPr>
        <w:t xml:space="preserve">作业单</w:t>
      </w:r>
      <w:r>
        <w:t xml:space="preserve"> </w:t>
      </w:r>
      <w:r>
        <w:rPr>
          <w:rFonts w:hint="eastAsia"/>
        </w:rPr>
        <w:t xml:space="preserve">3：服务后评估、康复指导与转诊</w:t>
      </w:r>
    </w:p>
    <w:p>
      <w:pPr>
        <w:pStyle w:val="FirstParagraph"/>
      </w:pPr>
      <w:r>
        <w:rPr>
          <w:rFonts w:hint="eastAsia"/>
          <w:b/>
          <w:bCs/>
        </w:rPr>
        <w:t xml:space="preserve">配套资料单：</w:t>
      </w:r>
      <w:r>
        <w:t xml:space="preserve"> </w:t>
      </w:r>
      <w:r>
        <w:t xml:space="preserve">KP-03</w:t>
      </w:r>
    </w:p>
    <w:bookmarkStart w:id="969" w:name="作业目标-2"/>
    <w:p>
      <w:pPr>
        <w:pStyle w:val="Heading5"/>
      </w:pPr>
      <w:r>
        <w:rPr>
          <w:rStyle w:val="SectionNumber"/>
        </w:rPr>
        <w:t xml:space="preserve">1.4.7.1.1</w:t>
      </w:r>
      <w:r>
        <w:tab/>
      </w:r>
      <w:r>
        <w:rPr>
          <w:rFonts w:hint="eastAsia"/>
        </w:rPr>
        <w:t xml:space="preserve">作业目标</w:t>
      </w:r>
    </w:p>
    <w:p>
      <w:pPr>
        <w:pStyle w:val="FirstParagraph"/>
      </w:pPr>
      <w:r>
        <w:rPr>
          <w:rFonts w:hint="eastAsia"/>
        </w:rPr>
        <w:t xml:space="preserve">检验学员对服务后功能性评估、居家康复方案、转诊</w:t>
      </w:r>
      <w:r>
        <w:t xml:space="preserve"> SOP </w:t>
      </w:r>
      <w:r>
        <w:rPr>
          <w:rFonts w:hint="eastAsia"/>
        </w:rPr>
        <w:t xml:space="preserve">及档案记录规范的掌握。</w:t>
      </w:r>
    </w:p>
    <w:bookmarkEnd w:id="969"/>
    <w:bookmarkStart w:id="970" w:name="第一部分简答题30-分"/>
    <w:p>
      <w:pPr>
        <w:pStyle w:val="Heading5"/>
      </w:pPr>
      <w:r>
        <w:rPr>
          <w:rStyle w:val="SectionNumber"/>
        </w:rPr>
        <w:t xml:space="preserve">1.4.7.1.2</w:t>
      </w:r>
      <w:r>
        <w:tab/>
      </w:r>
      <w:r>
        <w:rPr>
          <w:rFonts w:hint="eastAsia"/>
        </w:rPr>
        <w:t xml:space="preserve">第一部分：简答题（30</w:t>
      </w:r>
      <w:r>
        <w:t xml:space="preserve"> </w:t>
      </w:r>
      <w:r>
        <w:rPr>
          <w:rFonts w:hint="eastAsia"/>
        </w:rPr>
        <w:t xml:space="preserve">分）</w:t>
      </w:r>
    </w:p>
    <w:p>
      <w:pPr>
        <w:pStyle w:val="Compact"/>
        <w:numPr>
          <w:ilvl w:val="0"/>
          <w:numId w:val="1466"/>
        </w:numPr>
      </w:pPr>
      <w:r>
        <w:rPr>
          <w:rFonts w:hint="eastAsia"/>
        </w:rPr>
        <w:t xml:space="preserve">服务后功能性评估的”三指标”是什么？各用什么工具？（9</w:t>
      </w:r>
      <w:r>
        <w:t xml:space="preserve"> </w:t>
      </w:r>
      <w:r>
        <w:rPr>
          <w:rFonts w:hint="eastAsia"/>
        </w:rPr>
        <w:t xml:space="preserve">分）</w:t>
      </w:r>
    </w:p>
    <w:p>
      <w:pPr>
        <w:pStyle w:val="Compact"/>
        <w:numPr>
          <w:ilvl w:val="0"/>
          <w:numId w:val="1466"/>
        </w:numPr>
      </w:pPr>
      <w:r>
        <w:rPr>
          <w:rFonts w:hint="eastAsia"/>
        </w:rPr>
        <w:t xml:space="preserve">列出</w:t>
      </w:r>
      <w:r>
        <w:t xml:space="preserve"> 5 </w:t>
      </w:r>
      <w:r>
        <w:rPr>
          <w:rFonts w:hint="eastAsia"/>
        </w:rPr>
        <w:t xml:space="preserve">个必须立即转诊的”红旗征”。（10</w:t>
      </w:r>
      <w:r>
        <w:t xml:space="preserve"> </w:t>
      </w:r>
      <w:r>
        <w:rPr>
          <w:rFonts w:hint="eastAsia"/>
        </w:rPr>
        <w:t xml:space="preserve">分）</w:t>
      </w:r>
    </w:p>
    <w:p>
      <w:pPr>
        <w:pStyle w:val="Compact"/>
        <w:numPr>
          <w:ilvl w:val="0"/>
          <w:numId w:val="1466"/>
        </w:numPr>
      </w:pPr>
      <w:r>
        <w:t xml:space="preserve">MOH </w:t>
      </w:r>
      <w:r>
        <w:rPr>
          <w:rFonts w:hint="eastAsia"/>
        </w:rPr>
        <w:t xml:space="preserve">规范下成人客户档案保存年限是多少？未成年人呢？（6</w:t>
      </w:r>
      <w:r>
        <w:t xml:space="preserve"> </w:t>
      </w:r>
      <w:r>
        <w:rPr>
          <w:rFonts w:hint="eastAsia"/>
        </w:rPr>
        <w:t xml:space="preserve">分）</w:t>
      </w:r>
    </w:p>
    <w:p>
      <w:pPr>
        <w:pStyle w:val="Compact"/>
        <w:numPr>
          <w:ilvl w:val="0"/>
          <w:numId w:val="1466"/>
        </w:numPr>
      </w:pPr>
      <w:r>
        <w:rPr>
          <w:rFonts w:hint="eastAsia"/>
        </w:rPr>
        <w:t xml:space="preserve">“好酸”</w:t>
      </w:r>
      <w:r>
        <w:rPr>
          <w:rFonts w:hint="eastAsia"/>
        </w:rPr>
        <w:t xml:space="preserve">与”坏痛”如何教育客户辨识？（5</w:t>
      </w:r>
      <w:r>
        <w:t xml:space="preserve"> </w:t>
      </w:r>
      <w:r>
        <w:rPr>
          <w:rFonts w:hint="eastAsia"/>
        </w:rPr>
        <w:t xml:space="preserve">分）</w:t>
      </w:r>
    </w:p>
    <w:bookmarkEnd w:id="970"/>
    <w:bookmarkStart w:id="971" w:name="第二部分居家方案设计30-分"/>
    <w:p>
      <w:pPr>
        <w:pStyle w:val="Heading5"/>
      </w:pPr>
      <w:r>
        <w:rPr>
          <w:rStyle w:val="SectionNumber"/>
        </w:rPr>
        <w:t xml:space="preserve">1.4.7.1.3</w:t>
      </w:r>
      <w:r>
        <w:tab/>
      </w:r>
      <w:r>
        <w:rPr>
          <w:rFonts w:hint="eastAsia"/>
        </w:rPr>
        <w:t xml:space="preserve">第二部分：居家方案设计（30</w:t>
      </w:r>
      <w:r>
        <w:t xml:space="preserve"> </w:t>
      </w:r>
      <w:r>
        <w:rPr>
          <w:rFonts w:hint="eastAsia"/>
        </w:rPr>
        <w:t xml:space="preserve">分）</w:t>
      </w:r>
    </w:p>
    <w:p>
      <w:pPr>
        <w:pStyle w:val="FirstParagraph"/>
      </w:pPr>
      <w:r>
        <w:rPr>
          <w:rFonts w:hint="eastAsia"/>
          <w:b/>
          <w:bCs/>
        </w:rPr>
        <w:t xml:space="preserve">客户：</w:t>
      </w:r>
      <w:r>
        <w:t xml:space="preserve"> </w:t>
      </w:r>
      <w:r>
        <w:t xml:space="preserve">48 </w:t>
      </w:r>
      <w:r>
        <w:rPr>
          <w:rFonts w:hint="eastAsia"/>
        </w:rPr>
        <w:t xml:space="preserve">岁女性，电脑工程师，因颈型颈椎病完成</w:t>
      </w:r>
      <w:r>
        <w:t xml:space="preserve"> 4 </w:t>
      </w:r>
      <w:r>
        <w:rPr>
          <w:rFonts w:hint="eastAsia"/>
        </w:rPr>
        <w:t xml:space="preserve">次推拿服务，症状明显改善。</w:t>
      </w:r>
    </w:p>
    <w:p>
      <w:pPr>
        <w:pStyle w:val="BodyText"/>
      </w:pPr>
      <w:r>
        <w:rPr>
          <w:rFonts w:hint="eastAsia"/>
        </w:rPr>
        <w:t xml:space="preserve">请为该客户设计一份居家维持方案，包括：</w:t>
      </w:r>
      <w:r>
        <w:t xml:space="preserve"> </w:t>
      </w:r>
      <w:r>
        <w:t xml:space="preserve">1. 3 </w:t>
      </w:r>
      <w:r>
        <w:rPr>
          <w:rFonts w:hint="eastAsia"/>
        </w:rPr>
        <w:t xml:space="preserve">个颈部强化/拉伸动作（含次数、频率）。（10</w:t>
      </w:r>
      <w:r>
        <w:t xml:space="preserve"> </w:t>
      </w:r>
      <w:r>
        <w:rPr>
          <w:rFonts w:hint="eastAsia"/>
        </w:rPr>
        <w:t xml:space="preserve">分）</w:t>
      </w:r>
      <w:r>
        <w:t xml:space="preserve"> </w:t>
      </w:r>
      <w:r>
        <w:t xml:space="preserve">2. </w:t>
      </w:r>
      <w:r>
        <w:rPr>
          <w:rFonts w:hint="eastAsia"/>
        </w:rPr>
        <w:t xml:space="preserve">办公人体工学</w:t>
      </w:r>
      <w:r>
        <w:t xml:space="preserve"> 3 </w:t>
      </w:r>
      <w:r>
        <w:rPr>
          <w:rFonts w:hint="eastAsia"/>
        </w:rPr>
        <w:t xml:space="preserve">条建议。（10</w:t>
      </w:r>
      <w:r>
        <w:t xml:space="preserve"> </w:t>
      </w:r>
      <w:r>
        <w:rPr>
          <w:rFonts w:hint="eastAsia"/>
        </w:rPr>
        <w:t xml:space="preserve">分）</w:t>
      </w:r>
      <w:r>
        <w:t xml:space="preserve"> </w:t>
      </w:r>
      <w:r>
        <w:t xml:space="preserve">3. </w:t>
      </w:r>
      <w:r>
        <w:rPr>
          <w:rFonts w:hint="eastAsia"/>
        </w:rPr>
        <w:t xml:space="preserve">日常注意事项</w:t>
      </w:r>
      <w:r>
        <w:t xml:space="preserve"> 3 </w:t>
      </w:r>
      <w:r>
        <w:rPr>
          <w:rFonts w:hint="eastAsia"/>
        </w:rPr>
        <w:t xml:space="preserve">条。（10</w:t>
      </w:r>
      <w:r>
        <w:t xml:space="preserve"> </w:t>
      </w:r>
      <w:r>
        <w:rPr>
          <w:rFonts w:hint="eastAsia"/>
        </w:rPr>
        <w:t xml:space="preserve">分）</w:t>
      </w:r>
    </w:p>
    <w:bookmarkEnd w:id="971"/>
    <w:bookmarkStart w:id="972" w:name="第三部分案例处置40-分"/>
    <w:p>
      <w:pPr>
        <w:pStyle w:val="Heading5"/>
      </w:pPr>
      <w:r>
        <w:rPr>
          <w:rStyle w:val="SectionNumber"/>
        </w:rPr>
        <w:t xml:space="preserve">1.4.7.1.4</w:t>
      </w:r>
      <w:r>
        <w:tab/>
      </w:r>
      <w:r>
        <w:rPr>
          <w:rFonts w:hint="eastAsia"/>
        </w:rPr>
        <w:t xml:space="preserve">第三部分：案例处置（40</w:t>
      </w:r>
      <w:r>
        <w:t xml:space="preserve"> </w:t>
      </w:r>
      <w:r>
        <w:rPr>
          <w:rFonts w:hint="eastAsia"/>
        </w:rPr>
        <w:t xml:space="preserve">分）</w:t>
      </w:r>
    </w:p>
    <w:p>
      <w:pPr>
        <w:pStyle w:val="FirstParagraph"/>
      </w:pPr>
      <w:r>
        <w:rPr>
          <w:rFonts w:hint="eastAsia"/>
          <w:b/>
          <w:bCs/>
        </w:rPr>
        <w:t xml:space="preserve">案例（20</w:t>
      </w:r>
      <w:r>
        <w:rPr>
          <w:b/>
          <w:bCs/>
        </w:rPr>
        <w:t xml:space="preserve"> </w:t>
      </w:r>
      <w:r>
        <w:rPr>
          <w:rFonts w:hint="eastAsia"/>
          <w:b/>
          <w:bCs/>
        </w:rPr>
        <w:t xml:space="preserve">分）：</w:t>
      </w:r>
      <w:r>
        <w:t xml:space="preserve"> </w:t>
      </w:r>
      <w:r>
        <w:rPr>
          <w:rFonts w:hint="eastAsia"/>
        </w:rPr>
        <w:t xml:space="preserve">客户</w:t>
      </w:r>
      <w:r>
        <w:t xml:space="preserve"> 55 </w:t>
      </w:r>
      <w:r>
        <w:rPr>
          <w:rFonts w:hint="eastAsia"/>
        </w:rPr>
        <w:t xml:space="preserve">岁男性，腰椎间盘突出症推拿第</w:t>
      </w:r>
      <w:r>
        <w:t xml:space="preserve"> 3 </w:t>
      </w:r>
      <w:r>
        <w:rPr>
          <w:rFonts w:hint="eastAsia"/>
        </w:rPr>
        <w:t xml:space="preserve">次时，报告昨晚起”小便觉得要出不出，坐着时屁股下方麻麻的”。</w:t>
      </w:r>
    </w:p>
    <w:p>
      <w:pPr>
        <w:pStyle w:val="Compact"/>
        <w:numPr>
          <w:ilvl w:val="0"/>
          <w:numId w:val="1467"/>
        </w:numPr>
      </w:pPr>
      <w:r>
        <w:rPr>
          <w:rFonts w:hint="eastAsia"/>
        </w:rPr>
        <w:t xml:space="preserve">这属于什么情况？应如何处置？（10</w:t>
      </w:r>
      <w:r>
        <w:t xml:space="preserve"> </w:t>
      </w:r>
      <w:r>
        <w:rPr>
          <w:rFonts w:hint="eastAsia"/>
        </w:rPr>
        <w:t xml:space="preserve">分）</w:t>
      </w:r>
    </w:p>
    <w:p>
      <w:pPr>
        <w:pStyle w:val="Compact"/>
        <w:numPr>
          <w:ilvl w:val="0"/>
          <w:numId w:val="1467"/>
        </w:numPr>
      </w:pPr>
      <w:r>
        <w:rPr>
          <w:rFonts w:hint="eastAsia"/>
        </w:rPr>
        <w:t xml:space="preserve">你会如何撰写转诊信？列出应包含的</w:t>
      </w:r>
      <w:r>
        <w:t xml:space="preserve"> 5 </w:t>
      </w:r>
      <w:r>
        <w:rPr>
          <w:rFonts w:hint="eastAsia"/>
        </w:rPr>
        <w:t xml:space="preserve">项信息。（10</w:t>
      </w:r>
      <w:r>
        <w:t xml:space="preserve"> </w:t>
      </w:r>
      <w:r>
        <w:rPr>
          <w:rFonts w:hint="eastAsia"/>
        </w:rPr>
        <w:t xml:space="preserve">分）</w:t>
      </w:r>
    </w:p>
    <w:p>
      <w:pPr>
        <w:pStyle w:val="FirstParagraph"/>
      </w:pPr>
      <w:r>
        <w:rPr>
          <w:rFonts w:hint="eastAsia"/>
          <w:b/>
          <w:bCs/>
        </w:rPr>
        <w:t xml:space="preserve">档案书写（20</w:t>
      </w:r>
      <w:r>
        <w:rPr>
          <w:b/>
          <w:bCs/>
        </w:rPr>
        <w:t xml:space="preserve"> </w:t>
      </w:r>
      <w:r>
        <w:rPr>
          <w:rFonts w:hint="eastAsia"/>
          <w:b/>
          <w:bCs/>
        </w:rPr>
        <w:t xml:space="preserve">分）：</w:t>
      </w:r>
      <w:r>
        <w:t xml:space="preserve"> </w:t>
      </w:r>
      <w:r>
        <w:rPr>
          <w:rFonts w:hint="eastAsia"/>
        </w:rPr>
        <w:t xml:space="preserve">模拟填写一份服务后记录。</w:t>
      </w:r>
    </w:p>
    <w:p>
      <w:pPr>
        <w:pStyle w:val="BodyText"/>
      </w:pPr>
      <w:r>
        <w:rPr>
          <w:rFonts w:hint="eastAsia"/>
        </w:rPr>
        <w:t xml:space="preserve">客户：林女士，肩周炎粘连期，第</w:t>
      </w:r>
      <w:r>
        <w:t xml:space="preserve"> 5 </w:t>
      </w:r>
      <w:r>
        <w:rPr>
          <w:rFonts w:hint="eastAsia"/>
        </w:rPr>
        <w:t xml:space="preserve">次服务。服务前外展</w:t>
      </w:r>
      <w:r>
        <w:t xml:space="preserve"> </w:t>
      </w:r>
      <w:r>
        <w:rPr>
          <w:rFonts w:hint="eastAsia"/>
        </w:rPr>
        <w:t xml:space="preserve">110°，VAS</w:t>
      </w:r>
      <w:r>
        <w:t xml:space="preserve"> </w:t>
      </w:r>
      <w:r>
        <w:rPr>
          <w:rFonts w:hint="eastAsia"/>
        </w:rPr>
        <w:t xml:space="preserve">5；施术流程为㨰法、点按肩井/肩髃/肩髎/天宗、弹拨冈下肌、肩外展扳法、搓抖。服务后外展</w:t>
      </w:r>
      <w:r>
        <w:t xml:space="preserve"> </w:t>
      </w:r>
      <w:r>
        <w:rPr>
          <w:rFonts w:hint="eastAsia"/>
        </w:rPr>
        <w:t xml:space="preserve">125°，VAS</w:t>
      </w:r>
      <w:r>
        <w:t xml:space="preserve"> </w:t>
      </w:r>
      <w:r>
        <w:rPr>
          <w:rFonts w:hint="eastAsia"/>
        </w:rPr>
        <w:t xml:space="preserve">3，客户反馈”轻松多了”。居家：钟摆</w:t>
      </w:r>
      <w:r>
        <w:t xml:space="preserve"> </w:t>
      </w:r>
      <w:r>
        <w:rPr>
          <w:rFonts w:hint="eastAsia"/>
        </w:rPr>
        <w:t xml:space="preserve">3×/日，爬墙每日</w:t>
      </w:r>
      <w:r>
        <w:t xml:space="preserve"> 5 </w:t>
      </w:r>
      <w:r>
        <w:rPr>
          <w:rFonts w:hint="eastAsia"/>
        </w:rPr>
        <w:t xml:space="preserve">分钟。3</w:t>
      </w:r>
      <w:r>
        <w:t xml:space="preserve"> </w:t>
      </w:r>
      <w:r>
        <w:rPr>
          <w:rFonts w:hint="eastAsia"/>
        </w:rPr>
        <w:t xml:space="preserve">天后复诊。</w:t>
      </w:r>
    </w:p>
    <w:p>
      <w:pPr>
        <w:pStyle w:val="BodyText"/>
      </w:pPr>
      <w:r>
        <w:rPr>
          <w:rFonts w:hint="eastAsia"/>
        </w:rPr>
        <w:t xml:space="preserve">请按</w:t>
      </w:r>
      <w:r>
        <w:t xml:space="preserve"> KP-03 §4.1 </w:t>
      </w:r>
      <w:r>
        <w:rPr>
          <w:rFonts w:hint="eastAsia"/>
        </w:rPr>
        <w:t xml:space="preserve">的要素格式完整填写服务记录。</w:t>
      </w:r>
    </w:p>
    <w:bookmarkEnd w:id="972"/>
    <w:bookmarkStart w:id="973" w:name="评分标准-2"/>
    <w:p>
      <w:pPr>
        <w:pStyle w:val="Heading5"/>
      </w:pPr>
      <w:r>
        <w:rPr>
          <w:rStyle w:val="SectionNumber"/>
        </w:rPr>
        <w:t xml:space="preserve">1.4.7.1.5</w:t>
      </w:r>
      <w:r>
        <w:tab/>
      </w:r>
      <w:r>
        <w:rPr>
          <w:rFonts w:hint="eastAsia"/>
        </w:rPr>
        <w:t xml:space="preserve">评分标准</w:t>
      </w:r>
    </w:p>
    <w:p>
      <w:pPr>
        <w:pStyle w:val="Compact"/>
        <w:numPr>
          <w:ilvl w:val="0"/>
          <w:numId w:val="1468"/>
        </w:numPr>
      </w:pPr>
      <w:r>
        <w:rPr>
          <w:rFonts w:hint="eastAsia"/>
        </w:rPr>
        <w:t xml:space="preserve">80–100：优秀</w:t>
      </w:r>
    </w:p>
    <w:p>
      <w:pPr>
        <w:pStyle w:val="Compact"/>
        <w:numPr>
          <w:ilvl w:val="0"/>
          <w:numId w:val="1468"/>
        </w:numPr>
      </w:pPr>
      <w:r>
        <w:rPr>
          <w:rFonts w:hint="eastAsia"/>
        </w:rPr>
        <w:t xml:space="preserve">70–79：合格</w:t>
      </w:r>
    </w:p>
    <w:p>
      <w:pPr>
        <w:pStyle w:val="Compact"/>
        <w:numPr>
          <w:ilvl w:val="0"/>
          <w:numId w:val="1468"/>
        </w:numPr>
      </w:pPr>
      <w:r>
        <w:t xml:space="preserve">&lt; </w:t>
      </w:r>
      <w:r>
        <w:rPr>
          <w:rFonts w:hint="eastAsia"/>
        </w:rPr>
        <w:t xml:space="preserve">70：需补习</w:t>
      </w:r>
      <w:r>
        <w:t xml:space="preserve"> KP-03</w:t>
      </w:r>
    </w:p>
    <w:bookmarkEnd w:id="973"/>
    <w:bookmarkStart w:id="974" w:name="提交-2"/>
    <w:p>
      <w:pPr>
        <w:pStyle w:val="Heading5"/>
      </w:pPr>
      <w:r>
        <w:rPr>
          <w:rStyle w:val="SectionNumber"/>
        </w:rPr>
        <w:t xml:space="preserve">1.4.7.1.6</w:t>
      </w:r>
      <w:r>
        <w:tab/>
      </w:r>
      <w:r>
        <w:rPr>
          <w:rFonts w:hint="eastAsia"/>
        </w:rPr>
        <w:t xml:space="preserve">提交</w:t>
      </w:r>
    </w:p>
    <w:p>
      <w:pPr>
        <w:pStyle w:val="Compact"/>
        <w:numPr>
          <w:ilvl w:val="0"/>
          <w:numId w:val="1469"/>
        </w:numPr>
      </w:pPr>
      <w:r>
        <w:rPr>
          <w:rFonts w:hint="eastAsia"/>
        </w:rPr>
        <w:t xml:space="preserve">学员姓名：_____________</w:t>
      </w:r>
    </w:p>
    <w:p>
      <w:pPr>
        <w:pStyle w:val="Compact"/>
        <w:numPr>
          <w:ilvl w:val="0"/>
          <w:numId w:val="1469"/>
        </w:numPr>
      </w:pPr>
      <w:r>
        <w:rPr>
          <w:rFonts w:hint="eastAsia"/>
        </w:rPr>
        <w:t xml:space="preserve">学号：_____________</w:t>
      </w:r>
    </w:p>
    <w:p>
      <w:pPr>
        <w:pStyle w:val="Compact"/>
        <w:numPr>
          <w:ilvl w:val="0"/>
          <w:numId w:val="1469"/>
        </w:numPr>
      </w:pPr>
      <w:r>
        <w:rPr>
          <w:rFonts w:hint="eastAsia"/>
        </w:rPr>
        <w:t xml:space="preserve">完成日期：_____________</w:t>
      </w:r>
    </w:p>
    <w:p>
      <w:pPr>
        <w:pStyle w:val="Compact"/>
        <w:numPr>
          <w:ilvl w:val="0"/>
          <w:numId w:val="1469"/>
        </w:numPr>
      </w:pPr>
      <w:r>
        <w:rPr>
          <w:rFonts w:hint="eastAsia"/>
        </w:rPr>
        <w:t xml:space="preserve">导师签名：_____________</w:t>
      </w:r>
    </w:p>
    <w:bookmarkEnd w:id="974"/>
    <w:bookmarkEnd w:id="975"/>
    <w:bookmarkEnd w:id="976"/>
    <w:bookmarkStart w:id="987" w:name="c04pm-amali-pm-amali"/>
    <w:p>
      <w:pPr>
        <w:pStyle w:val="Heading3"/>
      </w:pPr>
      <w:bookmarkStart w:id="8054" w:name="_Toc_8054"/>
      <w:r>
        <w:rPr>
          <w:rStyle w:val="SectionNumber"/>
          <w:b/>
          <w:color w:val="B8860B"/>
        </w:rPr>
        <w:t xml:space="preserve">1.4.8</w:t>
      </w:r>
      <w:r>
        <w:rPr>
          <w:b/>
          <w:color w:val="B8860B"/>
        </w:rPr>
        <w:tab/>
      </w:r>
      <w:r>
        <w:rPr>
          <w:b/>
          <w:color w:val="B8860B"/>
        </w:rPr>
        <w:t xml:space="preserve">[C04/PM-amali] PM-amali</w:t>
      </w:r>
      <w:bookmarkEnd w:id="8054"/>
    </w:p>
    <w:p>
      <w:pPr>
        <w:pStyle w:val="FirstParagraph"/>
      </w:pPr>
    </w:p>
    <w:p>
      <w:pPr>
        <w:pStyle w:val="BodyText"/>
      </w:pPr>
      <w:r>
        <w:t xml:space="preserve">JABATAN PEMBANGUNAN KEMAHIRAN (JPK)</w:t>
      </w:r>
      <w:r>
        <w:t xml:space="preserve"> </w:t>
      </w:r>
      <w:r>
        <w:t xml:space="preserve">TINGKAT 7-8, BLOK D4, KOMPLEKS D,</w:t>
      </w:r>
      <w:r>
        <w:t xml:space="preserve"> </w:t>
      </w:r>
      <w:r>
        <w:t xml:space="preserve">PUSAT PENTADBIRAN KERAJAAN PERSEKUTUAN,</w:t>
      </w:r>
      <w:r>
        <w:t xml:space="preserve"> </w:t>
      </w:r>
      <w:r>
        <w:t xml:space="preserve">62530 PUTRAJAYA</w:t>
      </w:r>
    </w:p>
    <w:bookmarkStart w:id="977" w:name="pelan-mengajar-amali-3"/>
    <w:p>
      <w:pPr>
        <w:pStyle w:val="Heading5"/>
      </w:pPr>
      <w:r>
        <w:rPr>
          <w:rStyle w:val="SectionNumber"/>
        </w:rPr>
        <w:t xml:space="preserve">1.4.8.0.1</w:t>
      </w:r>
      <w:r>
        <w:tab/>
      </w:r>
      <w:r>
        <w:t xml:space="preserve">PELAN MENGAJAR – AMALI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  <w:tblBorders>
          <w:top w:val="single" w:sz="12" w:color="7F7F7F"/>
          <w:bottom w:val="single" w:sz="12" w:color="7F7F7F"/>
          <w:insideH w:val="single" w:sz="6" w:color="7F7F7F"/>
          <w:left w:val="nil"/>
          <w:right w:val="nil"/>
          <w:insideV w:val="nil"/>
        </w:tblBorders>
      </w:tblPr>
      <w:tblGrid>
        <w:gridCol w:w="3960"/>
        <w:gridCol w:w="3960"/>
      </w:tblGrid>
      <w:tr>
        <w:trPr>
          <w:tblHeader w:val="on"/>
        </w:trPr>
        <w:tc>
          <w:tcPr>
            <w:shd w:val="clear" w:color="auto" w:fill="E7E6E6"/>
          </w:tcPr>
          <w:p>
            <w:pPr>
              <w:pStyle w:val="Compact"/>
            </w:pPr>
            <w:r>
              <w:rPr>
                <w:b/>
              </w:rPr>
              <w:t xml:space="preserve">Medan</w:t>
            </w:r>
          </w:p>
        </w:tc>
        <w:tc>
          <w:tcPr>
            <w:shd w:val="clear" w:color="auto" w:fill="E7E6E6"/>
          </w:tcPr>
          <w:p>
            <w:pPr>
              <w:pStyle w:val="Compact"/>
            </w:pPr>
            <w:r>
              <w:rPr>
                <w:b/>
              </w:rPr>
              <w:t xml:space="preserve">Nilai</w:t>
            </w:r>
          </w:p>
        </w:tc>
      </w:tr>
      <w:tr>
        <w:tc>
          <w:tcPr/>
          <w:p>
            <w:pPr>
              <w:pStyle w:val="Compact"/>
            </w:pPr>
            <w:r>
              <w:t xml:space="preserve">KOD DAN NAMA PROGRAM</w:t>
            </w:r>
          </w:p>
        </w:tc>
        <w:tc>
          <w:tcPr/>
          <w:p>
            <w:pPr>
              <w:pStyle w:val="Compact"/>
            </w:pPr>
            <w:r>
              <w:t xml:space="preserve">MP-031-3:2016 PERKHIDMATAN TUINALOGI</w:t>
            </w:r>
          </w:p>
        </w:tc>
      </w:tr>
      <w:tr>
        <w:tc>
          <w:tcPr>
            <w:shd w:val="clear" w:color="auto" w:fill="F7F7F7"/>
          </w:tcPr>
          <w:p>
            <w:pPr>
              <w:pStyle w:val="Compact"/>
            </w:pPr>
            <w:r>
              <w:t xml:space="preserve">TAHAP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t xml:space="preserve">3</w:t>
            </w:r>
          </w:p>
        </w:tc>
      </w:tr>
      <w:tr>
        <w:tc>
          <w:tcPr/>
          <w:p>
            <w:pPr>
              <w:pStyle w:val="Compact"/>
            </w:pPr>
            <w:r>
              <w:t xml:space="preserve">KOD DAN TAJUK UNIT KOMPETENSI</w:t>
            </w:r>
          </w:p>
        </w:tc>
        <w:tc>
          <w:tcPr/>
          <w:p>
            <w:pPr>
              <w:pStyle w:val="Compact"/>
            </w:pPr>
            <w:r>
              <w:t xml:space="preserve">MP-031-3:2016-C04 TUINALOGY SERVICES POST-TREATMENT</w:t>
            </w:r>
          </w:p>
        </w:tc>
      </w:tr>
      <w:tr>
        <w:tc>
          <w:tcPr>
            <w:shd w:val="clear" w:color="auto" w:fill="F7F7F7"/>
          </w:tcPr>
          <w:p>
            <w:pPr>
              <w:pStyle w:val="Compact"/>
            </w:pPr>
            <w:r>
              <w:t xml:space="preserve">NO. DAN PERNYATAAN AKTIVITI KERJA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t xml:space="preserve">1. CARRY OUT POST-TREATMENT EVALUATION</w:t>
            </w:r>
            <w:r>
              <w:t xml:space="preserve">2. PROVIDE POST-TREATMENT ADVICE</w:t>
            </w:r>
            <w:r>
              <w:t xml:space="preserve">3. PERFORM AREA AND EQUIPMENT CLEANING</w:t>
            </w:r>
            <w:r>
              <w:t xml:space="preserve">4. RECORD POST-TREATMENT ACTIVITIES</w:t>
            </w:r>
          </w:p>
        </w:tc>
      </w:tr>
      <w:tr>
        <w:tc>
          <w:tcPr/>
          <w:p>
            <w:pPr>
              <w:pStyle w:val="Compact"/>
            </w:pPr>
            <w:r>
              <w:t xml:space="preserve">NO. KOD</w:t>
            </w:r>
          </w:p>
        </w:tc>
        <w:tc>
          <w:tcPr/>
          <w:p>
            <w:pPr>
              <w:pStyle w:val="Compact"/>
            </w:pPr>
            <w:r>
              <w:t xml:space="preserve">MP-031-3:2016-C04/PM(AMALI)</w:t>
            </w:r>
          </w:p>
        </w:tc>
      </w:tr>
      <w:tr>
        <w:tc>
          <w:tcPr>
            <w:shd w:val="clear" w:color="auto" w:fill="F7F7F7"/>
          </w:tcPr>
          <w:p>
            <w:pPr>
              <w:pStyle w:val="Compact"/>
            </w:pPr>
            <w:r>
              <w:t xml:space="preserve">Muka Surat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t xml:space="preserve">1/1</w:t>
            </w:r>
          </w:p>
        </w:tc>
      </w:tr>
      <w:tr>
        <w:tc>
          <w:tcPr/>
          <w:p>
            <w:pPr>
              <w:pStyle w:val="Compact"/>
            </w:pPr>
            <w:r>
              <w:t xml:space="preserve">WARNA KERTAS</w:t>
            </w:r>
          </w:p>
        </w:tc>
        <w:tc>
          <w:tcPr/>
          <w:p>
            <w:pPr>
              <w:pStyle w:val="Compact"/>
            </w:pPr>
            <w:r>
              <w:t xml:space="preserve">KUNING (Yellow)</w:t>
            </w:r>
          </w:p>
        </w:tc>
      </w:tr>
    </w:tbl>
    <w:p>
      <w:pPr>
        <w:pStyle w:val="BodyText"/>
      </w:pPr>
      <w:r>
        <w:rPr>
          <w:b/>
          <w:bCs/>
        </w:rPr>
        <w:t xml:space="preserve">TAJUK:</w:t>
      </w:r>
      <w:r>
        <w:t xml:space="preserve"> </w:t>
      </w:r>
      <w:r>
        <w:rPr>
          <w:rFonts w:hint="eastAsia"/>
        </w:rPr>
        <w:t xml:space="preserve">实操课教学计划</w:t>
      </w:r>
      <w:r>
        <w:t xml:space="preserve"> / Pelan Mengajar Amali — C04 </w:t>
      </w:r>
      <w:r>
        <w:rPr>
          <w:rFonts w:hint="eastAsia"/>
        </w:rPr>
        <w:t xml:space="preserve">肌肉骨骼推拿服务</w:t>
      </w:r>
    </w:p>
    <w:p>
      <w:pPr>
        <w:pStyle w:val="BodyText"/>
      </w:pPr>
      <w:r>
        <w:rPr>
          <w:b/>
          <w:bCs/>
        </w:rPr>
        <w:t xml:space="preserve">TUJUAN:</w:t>
      </w:r>
      <w:r>
        <w:t xml:space="preserve"> </w:t>
      </w:r>
      <w:r>
        <w:rPr>
          <w:rFonts w:hint="eastAsia"/>
        </w:rPr>
        <w:t xml:space="preserve">本实操课程涵盖肌肉骨骼推拿技术全流程的技能训练：包括肌骨评估（视诊、触诊、ROM</w:t>
      </w:r>
      <w:r>
        <w:t xml:space="preserve"> </w:t>
      </w:r>
      <w:r>
        <w:rPr>
          <w:rFonts w:hint="eastAsia"/>
        </w:rPr>
        <w:t xml:space="preserve">测试、特殊试验）、分部位推拿操作（颈、肩、腰、肘、膝）、常见肌骨疾患的手法组合训练、服务中客户监测与紧急应对、服务后功能恢复指导与档案书写。每周</w:t>
      </w:r>
      <w:r>
        <w:t xml:space="preserve"> 14 </w:t>
      </w:r>
      <w:r>
        <w:rPr>
          <w:rFonts w:hint="eastAsia"/>
        </w:rPr>
        <w:t xml:space="preserve">小时，共</w:t>
      </w:r>
      <w:r>
        <w:t xml:space="preserve"> 20 </w:t>
      </w:r>
      <w:r>
        <w:rPr>
          <w:rFonts w:hint="eastAsia"/>
        </w:rPr>
        <w:t xml:space="preserve">周完成</w:t>
      </w:r>
      <w:r>
        <w:t xml:space="preserve"> 280 </w:t>
      </w:r>
      <w:r>
        <w:rPr>
          <w:rFonts w:hint="eastAsia"/>
        </w:rPr>
        <w:t xml:space="preserve">小时实操时数。</w:t>
      </w:r>
    </w:p>
    <w:p>
      <w:pPr>
        <w:pStyle w:val="BodyText"/>
      </w:pPr>
      <w:r>
        <w:rPr>
          <w:b/>
          <w:bCs/>
        </w:rPr>
        <w:t xml:space="preserve">TEMPAT:</w:t>
      </w:r>
      <w:r>
        <w:t xml:space="preserve"> </w:t>
      </w:r>
      <w:r>
        <w:t xml:space="preserve">BILIK AMALI / MAKMAL</w:t>
      </w:r>
    </w:p>
    <w:p>
      <w:pPr>
        <w:pStyle w:val="BodyText"/>
      </w:pPr>
      <w:r>
        <w:rPr>
          <w:b/>
          <w:bCs/>
        </w:rPr>
        <w:t xml:space="preserve">TEMPOH:</w:t>
      </w:r>
      <w:r>
        <w:t xml:space="preserve"> </w:t>
      </w:r>
      <w:r>
        <w:t xml:space="preserve">Rujuk JPW/RK.</w:t>
      </w:r>
    </w:p>
    <w:p>
      <w:pPr>
        <w:pStyle w:val="BodyText"/>
      </w:pPr>
      <w:r>
        <w:rPr>
          <w:b/>
          <w:bCs/>
        </w:rPr>
        <w:t xml:space="preserve">TUJUAN PENGAJARAN:</w:t>
      </w:r>
      <w:r>
        <w:t xml:space="preserve"> </w:t>
      </w:r>
      <w:r>
        <w:t xml:space="preserve">Pada akhir sesi pengajaran, pelatih akan dapat menguasai pengetahuan/kemahiran berkaitan aktiviti kerja CU ini.</w:t>
      </w:r>
    </w:p>
    <w:p>
      <w:pPr>
        <w:pStyle w:val="BodyText"/>
      </w:pPr>
      <w:r>
        <w:rPr>
          <w:b/>
          <w:bCs/>
        </w:rPr>
        <w:t xml:space="preserve">ALAT BANTUAN MENGAJAR:</w:t>
      </w:r>
      <w:r>
        <w:t xml:space="preserve"> </w:t>
      </w:r>
      <w:r>
        <w:t xml:space="preserve">Papan putih, projektor, slaid pengajaran, bahan tunjuk-cara.</w:t>
      </w:r>
    </w:p>
    <w:bookmarkEnd w:id="977"/>
    <w:bookmarkStart w:id="986" w:name="Xd48413d8795e4b528d3e742a6c3e3f9bd313960"/>
    <w:p>
      <w:pPr>
        <w:pStyle w:val="Heading4"/>
      </w:pPr>
      <w:r>
        <w:rPr>
          <w:rStyle w:val="SectionNumber"/>
        </w:rPr>
        <w:t xml:space="preserve">1.4.8.1</w:t>
      </w:r>
      <w:r>
        <w:tab/>
      </w:r>
      <w:r>
        <w:rPr>
          <w:rFonts w:hint="eastAsia"/>
        </w:rPr>
        <w:t xml:space="preserve">实操课教学计划</w:t>
      </w:r>
      <w:r>
        <w:t xml:space="preserve"> / Pelan Mengajar Amali — C04 </w:t>
      </w:r>
      <w:r>
        <w:rPr>
          <w:rFonts w:hint="eastAsia"/>
        </w:rPr>
        <w:t xml:space="preserve">肌肉骨骼推拿服务</w:t>
      </w:r>
    </w:p>
    <w:bookmarkStart w:id="978" w:name="一单元概述-7"/>
    <w:p>
      <w:pPr>
        <w:pStyle w:val="Heading5"/>
      </w:pPr>
      <w:r>
        <w:rPr>
          <w:rStyle w:val="SectionNumber"/>
        </w:rPr>
        <w:t xml:space="preserve">1.4.8.1.1</w:t>
      </w:r>
      <w:r>
        <w:tab/>
      </w:r>
      <w:r>
        <w:rPr>
          <w:rFonts w:hint="eastAsia"/>
        </w:rPr>
        <w:t xml:space="preserve">一、单元概述</w:t>
      </w:r>
    </w:p>
    <w:p>
      <w:pPr>
        <w:pStyle w:val="FirstParagraph"/>
      </w:pPr>
      <w:r>
        <w:rPr>
          <w:rFonts w:hint="eastAsia"/>
        </w:rPr>
        <w:t xml:space="preserve">本实操课程涵盖肌肉骨骼推拿技术全流程的技能训练：包括肌骨评估（视诊、触诊、ROM</w:t>
      </w:r>
      <w:r>
        <w:t xml:space="preserve"> </w:t>
      </w:r>
      <w:r>
        <w:rPr>
          <w:rFonts w:hint="eastAsia"/>
        </w:rPr>
        <w:t xml:space="preserve">测试、特殊试验）、分部位推拿操作（颈、肩、腰、肘、膝）、常见肌骨疾患的手法组合训练、服务中客户监测与紧急应对、服务后功能恢复指导与档案书写。每周</w:t>
      </w:r>
      <w:r>
        <w:t xml:space="preserve"> 14 </w:t>
      </w:r>
      <w:r>
        <w:rPr>
          <w:rFonts w:hint="eastAsia"/>
        </w:rPr>
        <w:t xml:space="preserve">小时，共</w:t>
      </w:r>
      <w:r>
        <w:t xml:space="preserve"> 20 </w:t>
      </w:r>
      <w:r>
        <w:rPr>
          <w:rFonts w:hint="eastAsia"/>
        </w:rPr>
        <w:t xml:space="preserve">周完成</w:t>
      </w:r>
      <w:r>
        <w:t xml:space="preserve"> 280 </w:t>
      </w:r>
      <w:r>
        <w:rPr>
          <w:rFonts w:hint="eastAsia"/>
        </w:rPr>
        <w:t xml:space="preserve">小时实操时数。</w:t>
      </w:r>
    </w:p>
    <w:bookmarkEnd w:id="978"/>
    <w:bookmarkStart w:id="979" w:name="二教学目标-learning-objectives-5"/>
    <w:p>
      <w:pPr>
        <w:pStyle w:val="Heading5"/>
      </w:pPr>
      <w:r>
        <w:rPr>
          <w:rStyle w:val="SectionNumber"/>
        </w:rPr>
        <w:t xml:space="preserve">1.4.8.1.2</w:t>
      </w:r>
      <w:r>
        <w:tab/>
      </w:r>
      <w:r>
        <w:rPr>
          <w:rFonts w:hint="eastAsia"/>
        </w:rPr>
        <w:t xml:space="preserve">二、教学目标</w:t>
      </w:r>
      <w:r>
        <w:t xml:space="preserve"> (Learning Objectives)</w:t>
      </w:r>
    </w:p>
    <w:p>
      <w:pPr>
        <w:pStyle w:val="FirstParagraph"/>
      </w:pPr>
      <w:r>
        <w:rPr>
          <w:rFonts w:hint="eastAsia"/>
        </w:rPr>
        <w:t xml:space="preserve">完成实操课程后，学员应能：</w:t>
      </w:r>
      <w:r>
        <w:t xml:space="preserve"> </w:t>
      </w:r>
      <w:r>
        <w:t xml:space="preserve">1.</w:t>
      </w:r>
      <w:r>
        <w:t xml:space="preserve"> </w:t>
      </w:r>
      <w:r>
        <w:rPr>
          <w:rFonts w:hint="eastAsia"/>
          <w:b/>
          <w:bCs/>
        </w:rPr>
        <w:t xml:space="preserve">技能</w:t>
      </w:r>
      <w:r>
        <w:rPr>
          <w:b/>
          <w:bCs/>
        </w:rPr>
        <w:t xml:space="preserve"> (P3)</w:t>
      </w:r>
      <w:r>
        <w:t xml:space="preserve"> </w:t>
      </w:r>
      <w:r>
        <w:rPr>
          <w:rFonts w:hint="eastAsia"/>
        </w:rPr>
        <w:t xml:space="preserve">准确执行肌骨评估的视/触/ROM/特殊试验流程</w:t>
      </w:r>
      <w:r>
        <w:t xml:space="preserve"> </w:t>
      </w:r>
      <w:r>
        <w:t xml:space="preserve">2.</w:t>
      </w:r>
      <w:r>
        <w:t xml:space="preserve"> </w:t>
      </w:r>
      <w:r>
        <w:rPr>
          <w:rFonts w:hint="eastAsia"/>
          <w:b/>
          <w:bCs/>
        </w:rPr>
        <w:t xml:space="preserve">技能</w:t>
      </w:r>
      <w:r>
        <w:rPr>
          <w:b/>
          <w:bCs/>
        </w:rPr>
        <w:t xml:space="preserve"> (P4)</w:t>
      </w:r>
      <w:r>
        <w:t xml:space="preserve"> </w:t>
      </w:r>
      <w:r>
        <w:rPr>
          <w:rFonts w:hint="eastAsia"/>
        </w:rPr>
        <w:t xml:space="preserve">熟练施展㨰、揉、按、拨、扳（限低风险）、擦等肌骨主要手法</w:t>
      </w:r>
      <w:r>
        <w:t xml:space="preserve"> </w:t>
      </w:r>
      <w:r>
        <w:t xml:space="preserve">3.</w:t>
      </w:r>
      <w:r>
        <w:t xml:space="preserve"> </w:t>
      </w:r>
      <w:r>
        <w:rPr>
          <w:rFonts w:hint="eastAsia"/>
          <w:b/>
          <w:bCs/>
        </w:rPr>
        <w:t xml:space="preserve">技能</w:t>
      </w:r>
      <w:r>
        <w:rPr>
          <w:b/>
          <w:bCs/>
        </w:rPr>
        <w:t xml:space="preserve"> (P4)</w:t>
      </w:r>
      <w:r>
        <w:t xml:space="preserve"> </w:t>
      </w:r>
      <w:r>
        <w:rPr>
          <w:rFonts w:hint="eastAsia"/>
        </w:rPr>
        <w:t xml:space="preserve">按部位（颈/肩/腰/肘/膝）针对不同疾患选择合适的手法组合</w:t>
      </w:r>
      <w:r>
        <w:t xml:space="preserve"> </w:t>
      </w:r>
      <w:r>
        <w:t xml:space="preserve">4.</w:t>
      </w:r>
      <w:r>
        <w:t xml:space="preserve"> </w:t>
      </w:r>
      <w:r>
        <w:rPr>
          <w:rFonts w:hint="eastAsia"/>
          <w:b/>
          <w:bCs/>
        </w:rPr>
        <w:t xml:space="preserve">技能</w:t>
      </w:r>
      <w:r>
        <w:rPr>
          <w:b/>
          <w:bCs/>
        </w:rPr>
        <w:t xml:space="preserve"> (P3)</w:t>
      </w:r>
      <w:r>
        <w:t xml:space="preserve"> </w:t>
      </w:r>
      <w:r>
        <w:rPr>
          <w:rFonts w:hint="eastAsia"/>
        </w:rPr>
        <w:t xml:space="preserve">持续观察客户反应并及时调整力度、节奏、深度</w:t>
      </w:r>
      <w:r>
        <w:t xml:space="preserve"> </w:t>
      </w:r>
      <w:r>
        <w:t xml:space="preserve">5.</w:t>
      </w:r>
      <w:r>
        <w:t xml:space="preserve"> </w:t>
      </w:r>
      <w:r>
        <w:rPr>
          <w:rFonts w:hint="eastAsia"/>
          <w:b/>
          <w:bCs/>
        </w:rPr>
        <w:t xml:space="preserve">技能</w:t>
      </w:r>
      <w:r>
        <w:rPr>
          <w:b/>
          <w:bCs/>
        </w:rPr>
        <w:t xml:space="preserve"> (P3)</w:t>
      </w:r>
      <w:r>
        <w:t xml:space="preserve"> </w:t>
      </w:r>
      <w:r>
        <w:rPr>
          <w:rFonts w:hint="eastAsia"/>
        </w:rPr>
        <w:t xml:space="preserve">识别紧急情况并依</w:t>
      </w:r>
      <w:r>
        <w:t xml:space="preserve"> SOP </w:t>
      </w:r>
      <w:r>
        <w:rPr>
          <w:rFonts w:hint="eastAsia"/>
        </w:rPr>
        <w:t xml:space="preserve">处置</w:t>
      </w:r>
      <w:r>
        <w:t xml:space="preserve"> </w:t>
      </w:r>
      <w:r>
        <w:t xml:space="preserve">6.</w:t>
      </w:r>
      <w:r>
        <w:t xml:space="preserve"> </w:t>
      </w:r>
      <w:r>
        <w:rPr>
          <w:rFonts w:hint="eastAsia"/>
          <w:b/>
          <w:bCs/>
        </w:rPr>
        <w:t xml:space="preserve">技能</w:t>
      </w:r>
      <w:r>
        <w:rPr>
          <w:b/>
          <w:bCs/>
        </w:rPr>
        <w:t xml:space="preserve"> (P3)</w:t>
      </w:r>
      <w:r>
        <w:t xml:space="preserve"> </w:t>
      </w:r>
      <w:r>
        <w:rPr>
          <w:rFonts w:hint="eastAsia"/>
        </w:rPr>
        <w:t xml:space="preserve">完成服务后功能性评估、居家指导、档案书写与转诊文件</w:t>
      </w:r>
      <w:r>
        <w:t xml:space="preserve"> </w:t>
      </w:r>
      <w:r>
        <w:t xml:space="preserve">7.</w:t>
      </w:r>
      <w:r>
        <w:t xml:space="preserve"> </w:t>
      </w:r>
      <w:r>
        <w:rPr>
          <w:rFonts w:hint="eastAsia"/>
          <w:b/>
          <w:bCs/>
        </w:rPr>
        <w:t xml:space="preserve">态度</w:t>
      </w:r>
      <w:r>
        <w:rPr>
          <w:b/>
          <w:bCs/>
        </w:rPr>
        <w:t xml:space="preserve"> (A2)</w:t>
      </w:r>
      <w:r>
        <w:t xml:space="preserve"> </w:t>
      </w:r>
      <w:r>
        <w:rPr>
          <w:rFonts w:hint="eastAsia"/>
        </w:rPr>
        <w:t xml:space="preserve">专业、稳重、尊重隐私、严守</w:t>
      </w:r>
      <w:r>
        <w:t xml:space="preserve"> PDPA</w:t>
      </w:r>
      <w:r>
        <w:t xml:space="preserve"> </w:t>
      </w:r>
      <w:r>
        <w:t xml:space="preserve">8.</w:t>
      </w:r>
      <w:r>
        <w:t xml:space="preserve"> </w:t>
      </w:r>
      <w:r>
        <w:rPr>
          <w:rFonts w:hint="eastAsia"/>
          <w:b/>
          <w:bCs/>
        </w:rPr>
        <w:t xml:space="preserve">安全</w:t>
      </w:r>
      <w:r>
        <w:rPr>
          <w:b/>
          <w:bCs/>
        </w:rPr>
        <w:t xml:space="preserve"> (A3)</w:t>
      </w:r>
      <w:r>
        <w:t xml:space="preserve"> </w:t>
      </w:r>
      <w:r>
        <w:rPr>
          <w:rFonts w:hint="eastAsia"/>
        </w:rPr>
        <w:t xml:space="preserve">严格遵守禁忌、解剖危险区、身体力学与感染控制</w:t>
      </w:r>
    </w:p>
    <w:bookmarkEnd w:id="979"/>
    <w:bookmarkStart w:id="980" w:name="三教学方法-delivery-mode-7"/>
    <w:p>
      <w:pPr>
        <w:pStyle w:val="Heading5"/>
      </w:pPr>
      <w:r>
        <w:rPr>
          <w:rStyle w:val="SectionNumber"/>
        </w:rPr>
        <w:t xml:space="preserve">1.4.8.1.3</w:t>
      </w:r>
      <w:r>
        <w:tab/>
      </w:r>
      <w:r>
        <w:rPr>
          <w:rFonts w:hint="eastAsia"/>
        </w:rPr>
        <w:t xml:space="preserve">三、教学方法</w:t>
      </w:r>
      <w:r>
        <w:t xml:space="preserve"> (Delivery Mode)</w:t>
      </w:r>
    </w:p>
    <w:p>
      <w:pPr>
        <w:pStyle w:val="FirstParagraph"/>
      </w:pPr>
      <w:r>
        <w:rPr>
          <w:rFonts w:hint="eastAsia"/>
        </w:rPr>
        <w:t xml:space="preserve">按</w:t>
      </w:r>
      <w:r>
        <w:t xml:space="preserve"> NOSS </w:t>
      </w:r>
      <w:r>
        <w:rPr>
          <w:rFonts w:hint="eastAsia"/>
        </w:rPr>
        <w:t xml:space="preserve">规定实操部分采用：</w:t>
      </w:r>
      <w:r>
        <w:rPr>
          <w:rFonts w:hint="eastAsia"/>
          <w:b/>
          <w:bCs/>
        </w:rPr>
        <w:t xml:space="preserve">演示</w:t>
      </w:r>
      <w:r>
        <w:rPr>
          <w:b/>
          <w:bCs/>
        </w:rPr>
        <w:t xml:space="preserve"> (Demonstration) / </w:t>
      </w:r>
      <w:r>
        <w:rPr>
          <w:rFonts w:hint="eastAsia"/>
          <w:b/>
          <w:bCs/>
        </w:rPr>
        <w:t xml:space="preserve">观察</w:t>
      </w:r>
      <w:r>
        <w:rPr>
          <w:b/>
          <w:bCs/>
        </w:rPr>
        <w:t xml:space="preserve"> (Observation) / </w:t>
      </w:r>
      <w:r>
        <w:rPr>
          <w:rFonts w:hint="eastAsia"/>
          <w:b/>
          <w:bCs/>
        </w:rPr>
        <w:t xml:space="preserve">角色扮演</w:t>
      </w:r>
      <w:r>
        <w:rPr>
          <w:b/>
          <w:bCs/>
        </w:rPr>
        <w:t xml:space="preserve"> (Role-play) / </w:t>
      </w:r>
      <w:r>
        <w:rPr>
          <w:rFonts w:hint="eastAsia"/>
          <w:b/>
          <w:bCs/>
        </w:rPr>
        <w:t xml:space="preserve">模拟客户</w:t>
      </w:r>
      <w:r>
        <w:rPr>
          <w:b/>
          <w:bCs/>
        </w:rPr>
        <w:t xml:space="preserve"> (Simulated Client) / </w:t>
      </w:r>
      <w:r>
        <w:rPr>
          <w:rFonts w:hint="eastAsia"/>
          <w:b/>
          <w:bCs/>
        </w:rPr>
        <w:t xml:space="preserve">在岗训练</w:t>
      </w:r>
      <w:r>
        <w:rPr>
          <w:b/>
          <w:bCs/>
        </w:rPr>
        <w:t xml:space="preserve"> (OJT)</w:t>
      </w:r>
    </w:p>
    <w:bookmarkEnd w:id="980"/>
    <w:bookmarkStart w:id="981" w:name="四工具设备与材料tem-按-00-cocu"/>
    <w:p>
      <w:pPr>
        <w:pStyle w:val="Heading5"/>
      </w:pPr>
      <w:r>
        <w:rPr>
          <w:rStyle w:val="SectionNumber"/>
        </w:rPr>
        <w:t xml:space="preserve">1.4.8.1.4</w:t>
      </w:r>
      <w:r>
        <w:tab/>
      </w:r>
      <w:r>
        <w:rPr>
          <w:rFonts w:hint="eastAsia"/>
        </w:rPr>
        <w:t xml:space="preserve">四、工具、设备与材料（TEM</w:t>
      </w:r>
      <w:r>
        <w:t xml:space="preserve"> </w:t>
      </w:r>
      <w:r>
        <w:rPr>
          <w:rFonts w:hint="eastAsia"/>
        </w:rPr>
        <w:t xml:space="preserve">按</w:t>
      </w:r>
      <w:r>
        <w:t xml:space="preserve"> </w:t>
      </w:r>
      <w:r>
        <w:rPr>
          <w:rFonts w:hint="eastAsia"/>
        </w:rPr>
        <w:t xml:space="preserve">00-cocu）</w:t>
      </w:r>
    </w:p>
    <w:p>
      <w:pPr>
        <w:pStyle w:val="Compact"/>
        <w:numPr>
          <w:ilvl w:val="0"/>
          <w:numId w:val="1470"/>
        </w:numPr>
      </w:pPr>
      <w:r>
        <w:rPr>
          <w:rFonts w:hint="eastAsia"/>
        </w:rPr>
        <w:t xml:space="preserve">可调式推拿床、椅子、长椅</w:t>
      </w:r>
    </w:p>
    <w:p>
      <w:pPr>
        <w:pStyle w:val="Compact"/>
        <w:numPr>
          <w:ilvl w:val="0"/>
          <w:numId w:val="1470"/>
        </w:numPr>
      </w:pPr>
      <w:r>
        <w:rPr>
          <w:rFonts w:hint="eastAsia"/>
        </w:rPr>
        <w:t xml:space="preserve">推拿介质（按摩油、爽身粉、通络膏）</w:t>
      </w:r>
    </w:p>
    <w:p>
      <w:pPr>
        <w:pStyle w:val="Compact"/>
        <w:numPr>
          <w:ilvl w:val="0"/>
          <w:numId w:val="1470"/>
        </w:numPr>
      </w:pPr>
      <w:r>
        <w:rPr>
          <w:rFonts w:hint="eastAsia"/>
        </w:rPr>
        <w:t xml:space="preserve">量角器</w:t>
      </w:r>
      <w:r>
        <w:t xml:space="preserve"> (Goniometer)</w:t>
      </w:r>
    </w:p>
    <w:p>
      <w:pPr>
        <w:pStyle w:val="Compact"/>
        <w:numPr>
          <w:ilvl w:val="0"/>
          <w:numId w:val="1470"/>
        </w:numPr>
      </w:pPr>
      <w:r>
        <w:rPr>
          <w:rFonts w:hint="eastAsia"/>
        </w:rPr>
        <w:t xml:space="preserve">热敷袋、冰袋</w:t>
      </w:r>
    </w:p>
    <w:p>
      <w:pPr>
        <w:pStyle w:val="Compact"/>
        <w:numPr>
          <w:ilvl w:val="0"/>
          <w:numId w:val="1470"/>
        </w:numPr>
      </w:pPr>
      <w:r>
        <w:t xml:space="preserve">VAS </w:t>
      </w:r>
      <w:r>
        <w:rPr>
          <w:rFonts w:hint="eastAsia"/>
        </w:rPr>
        <w:t xml:space="preserve">量表、特殊试验图表</w:t>
      </w:r>
    </w:p>
    <w:p>
      <w:pPr>
        <w:pStyle w:val="Compact"/>
        <w:numPr>
          <w:ilvl w:val="0"/>
          <w:numId w:val="1470"/>
        </w:numPr>
      </w:pPr>
      <w:r>
        <w:rPr>
          <w:rFonts w:hint="eastAsia"/>
        </w:rPr>
        <w:t xml:space="preserve">经络挂图、骨骼模型</w:t>
      </w:r>
    </w:p>
    <w:p>
      <w:pPr>
        <w:pStyle w:val="Compact"/>
        <w:numPr>
          <w:ilvl w:val="0"/>
          <w:numId w:val="1470"/>
        </w:numPr>
      </w:pPr>
      <w:r>
        <w:rPr>
          <w:rFonts w:hint="eastAsia"/>
        </w:rPr>
        <w:t xml:space="preserve">急救箱</w:t>
      </w:r>
      <w:r>
        <w:t xml:space="preserve"> + AED</w:t>
      </w:r>
    </w:p>
    <w:p>
      <w:pPr>
        <w:pStyle w:val="Compact"/>
        <w:numPr>
          <w:ilvl w:val="0"/>
          <w:numId w:val="1470"/>
        </w:numPr>
      </w:pPr>
      <w:r>
        <w:rPr>
          <w:rFonts w:hint="eastAsia"/>
        </w:rPr>
        <w:t xml:space="preserve">客户记录表</w:t>
      </w:r>
    </w:p>
    <w:bookmarkEnd w:id="981"/>
    <w:bookmarkStart w:id="982" w:name="五280-小时教学进度安排-1"/>
    <w:p>
      <w:pPr>
        <w:pStyle w:val="Heading5"/>
      </w:pPr>
      <w:r>
        <w:rPr>
          <w:rStyle w:val="SectionNumber"/>
        </w:rPr>
        <w:t xml:space="preserve">1.4.8.1.5</w:t>
      </w:r>
      <w:r>
        <w:tab/>
      </w:r>
      <w:r>
        <w:rPr>
          <w:rFonts w:hint="eastAsia"/>
        </w:rPr>
        <w:t xml:space="preserve">五、280</w:t>
      </w:r>
      <w:r>
        <w:t xml:space="preserve"> </w:t>
      </w:r>
      <w:r>
        <w:rPr>
          <w:rFonts w:hint="eastAsia"/>
        </w:rPr>
        <w:t xml:space="preserve">小时教学进度安排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  <w:tblBorders>
          <w:top w:val="single" w:sz="12" w:color="7F7F7F"/>
          <w:bottom w:val="single" w:sz="12" w:color="7F7F7F"/>
          <w:insideH w:val="single" w:sz="6" w:color="7F7F7F"/>
          <w:left w:val="nil"/>
          <w:right w:val="nil"/>
          <w:insideV w:val="nil"/>
        </w:tblBorders>
      </w:tblPr>
      <w:tblGrid>
        <w:gridCol w:w="792"/>
        <w:gridCol w:w="990"/>
        <w:gridCol w:w="1782"/>
        <w:gridCol w:w="1188"/>
        <w:gridCol w:w="1584"/>
        <w:gridCol w:w="1584"/>
      </w:tblGrid>
      <w:tr>
        <w:trPr>
          <w:tblHeader w:val="on"/>
        </w:trPr>
        <w:tc>
          <w:tcPr>
            <w:shd w:val="clear" w:color="auto" w:fill="E7E6E6"/>
          </w:tcPr>
          <w:p>
            <w:pPr>
              <w:pStyle w:val="Compact"/>
              <w:jc w:val="right"/>
            </w:pPr>
            <w:r>
              <w:rPr>
                <w:rFonts w:hint="eastAsia"/>
                <w:b/>
              </w:rPr>
              <w:t xml:space="preserve">周</w:t>
            </w:r>
          </w:p>
        </w:tc>
        <w:tc>
          <w:tcPr>
            <w:shd w:val="clear" w:color="auto" w:fill="E7E6E6"/>
          </w:tcPr>
          <w:p>
            <w:pPr>
              <w:pStyle w:val="Compact"/>
              <w:jc w:val="right"/>
            </w:pPr>
            <w:r>
              <w:rPr>
                <w:rFonts w:hint="eastAsia"/>
                <w:b/>
              </w:rPr>
              <w:t xml:space="preserve">时数</w:t>
            </w:r>
          </w:p>
        </w:tc>
        <w:tc>
          <w:tcPr>
            <w:shd w:val="clear" w:color="auto" w:fill="E7E6E6"/>
          </w:tcPr>
          <w:p>
            <w:pPr>
              <w:pStyle w:val="Compact"/>
            </w:pPr>
            <w:r>
              <w:rPr>
                <w:rFonts w:hint="eastAsia"/>
                <w:b/>
              </w:rPr>
              <w:t xml:space="preserve">工作活动</w:t>
            </w:r>
          </w:p>
        </w:tc>
        <w:tc>
          <w:tcPr>
            <w:shd w:val="clear" w:color="auto" w:fill="E7E6E6"/>
          </w:tcPr>
          <w:p>
            <w:pPr>
              <w:pStyle w:val="Compact"/>
            </w:pPr>
            <w:r>
              <w:rPr>
                <w:rFonts w:hint="eastAsia"/>
                <w:b/>
              </w:rPr>
              <w:t xml:space="preserve">主题</w:t>
            </w:r>
          </w:p>
        </w:tc>
        <w:tc>
          <w:tcPr>
            <w:shd w:val="clear" w:color="auto" w:fill="E7E6E6"/>
          </w:tcPr>
          <w:p>
            <w:pPr>
              <w:pStyle w:val="Compact"/>
            </w:pPr>
            <w:r>
              <w:rPr>
                <w:rFonts w:hint="eastAsia"/>
                <w:b/>
              </w:rPr>
              <w:t xml:space="preserve">工作单</w:t>
            </w:r>
          </w:p>
        </w:tc>
        <w:tc>
          <w:tcPr>
            <w:shd w:val="clear" w:color="auto" w:fill="E7E6E6"/>
          </w:tcPr>
          <w:p>
            <w:pPr>
              <w:pStyle w:val="Compact"/>
            </w:pPr>
            <w:r>
              <w:rPr>
                <w:rFonts w:hint="eastAsia"/>
                <w:b/>
              </w:rPr>
              <w:t xml:space="preserve">教学法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14</w:t>
            </w:r>
          </w:p>
        </w:tc>
        <w:tc>
          <w:tcPr/>
          <w:p>
            <w:pPr>
              <w:pStyle w:val="Compact"/>
            </w:pPr>
            <w:r>
              <w:t xml:space="preserve">WA1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客户接待、记录复核、方案同意演练</w:t>
            </w:r>
          </w:p>
        </w:tc>
        <w:tc>
          <w:tcPr/>
          <w:p>
            <w:pPr>
              <w:pStyle w:val="Compact"/>
            </w:pPr>
            <w:r>
              <w:t xml:space="preserve">KK-01 §1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演示</w:t>
            </w:r>
            <w:r>
              <w:t xml:space="preserve"> + </w:t>
            </w:r>
            <w:r>
              <w:rPr>
                <w:rFonts w:hint="eastAsia"/>
              </w:rPr>
              <w:t xml:space="preserve">角色扮演</w:t>
            </w:r>
          </w:p>
        </w:tc>
      </w:tr>
      <w:tr>
        <w:tc>
          <w:tcPr>
            <w:shd w:val="clear" w:color="auto" w:fill="F7F7F7"/>
          </w:tcPr>
          <w:p>
            <w:pPr>
              <w:pStyle w:val="Compact"/>
              <w:jc w:val="right"/>
            </w:pPr>
            <w:r>
              <w:t xml:space="preserve">2</w:t>
            </w:r>
          </w:p>
        </w:tc>
        <w:tc>
          <w:tcPr>
            <w:shd w:val="clear" w:color="auto" w:fill="F7F7F7"/>
          </w:tcPr>
          <w:p>
            <w:pPr>
              <w:pStyle w:val="Compact"/>
              <w:jc w:val="right"/>
            </w:pPr>
            <w:r>
              <w:t xml:space="preserve">14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t xml:space="preserve">WA1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rPr>
                <w:rFonts w:hint="eastAsia"/>
              </w:rPr>
              <w:t xml:space="preserve">望诊（姿势、步态、外观）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t xml:space="preserve">KK-01 §2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rPr>
                <w:rFonts w:hint="eastAsia"/>
              </w:rPr>
              <w:t xml:space="preserve">演示</w:t>
            </w:r>
            <w:r>
              <w:t xml:space="preserve"> + </w:t>
            </w:r>
            <w:r>
              <w:rPr>
                <w:rFonts w:hint="eastAsia"/>
              </w:rPr>
              <w:t xml:space="preserve">互评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14</w:t>
            </w:r>
          </w:p>
        </w:tc>
        <w:tc>
          <w:tcPr/>
          <w:p>
            <w:pPr>
              <w:pStyle w:val="Compact"/>
            </w:pPr>
            <w:r>
              <w:t xml:space="preserve">WA1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触诊（肌张力、压痛点、结节条索）</w:t>
            </w:r>
          </w:p>
        </w:tc>
        <w:tc>
          <w:tcPr/>
          <w:p>
            <w:pPr>
              <w:pStyle w:val="Compact"/>
            </w:pPr>
            <w:r>
              <w:t xml:space="preserve">KK-01 §3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演示</w:t>
            </w:r>
            <w:r>
              <w:t xml:space="preserve"> + </w:t>
            </w:r>
            <w:r>
              <w:rPr>
                <w:rFonts w:hint="eastAsia"/>
              </w:rPr>
              <w:t xml:space="preserve">互评</w:t>
            </w:r>
          </w:p>
        </w:tc>
      </w:tr>
      <w:tr>
        <w:tc>
          <w:tcPr>
            <w:shd w:val="clear" w:color="auto" w:fill="F7F7F7"/>
          </w:tcPr>
          <w:p>
            <w:pPr>
              <w:pStyle w:val="Compact"/>
              <w:jc w:val="right"/>
            </w:pPr>
            <w:r>
              <w:t xml:space="preserve">4</w:t>
            </w:r>
          </w:p>
        </w:tc>
        <w:tc>
          <w:tcPr>
            <w:shd w:val="clear" w:color="auto" w:fill="F7F7F7"/>
          </w:tcPr>
          <w:p>
            <w:pPr>
              <w:pStyle w:val="Compact"/>
              <w:jc w:val="right"/>
            </w:pPr>
            <w:r>
              <w:t xml:space="preserve">14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t xml:space="preserve">WA1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t xml:space="preserve">ROM </w:t>
            </w:r>
            <w:r>
              <w:rPr>
                <w:rFonts w:hint="eastAsia"/>
              </w:rPr>
              <w:t xml:space="preserve">量角器使用（颈/肩/腰/肘/膝）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t xml:space="preserve">KK-01 §4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rPr>
                <w:rFonts w:hint="eastAsia"/>
              </w:rPr>
              <w:t xml:space="preserve">演示</w:t>
            </w:r>
            <w:r>
              <w:t xml:space="preserve"> + </w:t>
            </w:r>
            <w:r>
              <w:rPr>
                <w:rFonts w:hint="eastAsia"/>
              </w:rPr>
              <w:t xml:space="preserve">互评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14</w:t>
            </w:r>
          </w:p>
        </w:tc>
        <w:tc>
          <w:tcPr/>
          <w:p>
            <w:pPr>
              <w:pStyle w:val="Compact"/>
            </w:pPr>
            <w:r>
              <w:t xml:space="preserve">WA1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特殊试验：Phalen/Tinel/Lasegue/Apley</w:t>
            </w:r>
            <w:r>
              <w:t xml:space="preserve"> </w:t>
            </w:r>
            <w:r>
              <w:rPr>
                <w:rFonts w:hint="eastAsia"/>
              </w:rPr>
              <w:t xml:space="preserve">等</w:t>
            </w:r>
          </w:p>
        </w:tc>
        <w:tc>
          <w:tcPr/>
          <w:p>
            <w:pPr>
              <w:pStyle w:val="Compact"/>
            </w:pPr>
            <w:r>
              <w:t xml:space="preserve">KK-01 §5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演示</w:t>
            </w:r>
            <w:r>
              <w:t xml:space="preserve"> + </w:t>
            </w:r>
            <w:r>
              <w:rPr>
                <w:rFonts w:hint="eastAsia"/>
              </w:rPr>
              <w:t xml:space="preserve">互评</w:t>
            </w:r>
          </w:p>
        </w:tc>
      </w:tr>
      <w:tr>
        <w:tc>
          <w:tcPr>
            <w:shd w:val="clear" w:color="auto" w:fill="F7F7F7"/>
          </w:tcPr>
          <w:p>
            <w:pPr>
              <w:pStyle w:val="Compact"/>
              <w:jc w:val="right"/>
            </w:pPr>
            <w:r>
              <w:t xml:space="preserve">6</w:t>
            </w:r>
          </w:p>
        </w:tc>
        <w:tc>
          <w:tcPr>
            <w:shd w:val="clear" w:color="auto" w:fill="F7F7F7"/>
          </w:tcPr>
          <w:p>
            <w:pPr>
              <w:pStyle w:val="Compact"/>
              <w:jc w:val="right"/>
            </w:pPr>
            <w:r>
              <w:t xml:space="preserve">14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t xml:space="preserve">WA1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rPr>
                <w:rFonts w:hint="eastAsia"/>
              </w:rPr>
              <w:t xml:space="preserve">综合评估流程整合；客户同意签署；体位准备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t xml:space="preserve">KK-01 §6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rPr>
                <w:rFonts w:hint="eastAsia"/>
              </w:rPr>
              <w:t xml:space="preserve">模拟客户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14</w:t>
            </w:r>
          </w:p>
        </w:tc>
        <w:tc>
          <w:tcPr/>
          <w:p>
            <w:pPr>
              <w:pStyle w:val="Compact"/>
            </w:pPr>
            <w:r>
              <w:t xml:space="preserve">WA2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颈部手法：㨰、揉、点按、拔伸</w:t>
            </w:r>
          </w:p>
        </w:tc>
        <w:tc>
          <w:tcPr/>
          <w:p>
            <w:pPr>
              <w:pStyle w:val="Compact"/>
            </w:pPr>
            <w:r>
              <w:t xml:space="preserve">KK-02 §1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演示</w:t>
            </w:r>
            <w:r>
              <w:t xml:space="preserve"> + </w:t>
            </w:r>
            <w:r>
              <w:rPr>
                <w:rFonts w:hint="eastAsia"/>
              </w:rPr>
              <w:t xml:space="preserve">演练</w:t>
            </w:r>
          </w:p>
        </w:tc>
      </w:tr>
      <w:tr>
        <w:tc>
          <w:tcPr>
            <w:shd w:val="clear" w:color="auto" w:fill="F7F7F7"/>
          </w:tcPr>
          <w:p>
            <w:pPr>
              <w:pStyle w:val="Compact"/>
              <w:jc w:val="right"/>
            </w:pPr>
            <w:r>
              <w:t xml:space="preserve">8</w:t>
            </w:r>
          </w:p>
        </w:tc>
        <w:tc>
          <w:tcPr>
            <w:shd w:val="clear" w:color="auto" w:fill="F7F7F7"/>
          </w:tcPr>
          <w:p>
            <w:pPr>
              <w:pStyle w:val="Compact"/>
              <w:jc w:val="right"/>
            </w:pPr>
            <w:r>
              <w:t xml:space="preserve">14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t xml:space="preserve">WA2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rPr>
                <w:rFonts w:hint="eastAsia"/>
              </w:rPr>
              <w:t xml:space="preserve">颈部综合流程（颈型颈椎病模拟）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t xml:space="preserve">KK-02 §1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rPr>
                <w:rFonts w:hint="eastAsia"/>
              </w:rPr>
              <w:t xml:space="preserve">模拟客户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14</w:t>
            </w:r>
          </w:p>
        </w:tc>
        <w:tc>
          <w:tcPr/>
          <w:p>
            <w:pPr>
              <w:pStyle w:val="Compact"/>
            </w:pPr>
            <w:r>
              <w:t xml:space="preserve">WA2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肩部手法：㨰、揉、弹拨、搓抖</w:t>
            </w:r>
          </w:p>
        </w:tc>
        <w:tc>
          <w:tcPr/>
          <w:p>
            <w:pPr>
              <w:pStyle w:val="Compact"/>
            </w:pPr>
            <w:r>
              <w:t xml:space="preserve">KK-02 §2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演示</w:t>
            </w:r>
            <w:r>
              <w:t xml:space="preserve"> + </w:t>
            </w:r>
            <w:r>
              <w:rPr>
                <w:rFonts w:hint="eastAsia"/>
              </w:rPr>
              <w:t xml:space="preserve">演练</w:t>
            </w:r>
          </w:p>
        </w:tc>
      </w:tr>
      <w:tr>
        <w:tc>
          <w:tcPr>
            <w:shd w:val="clear" w:color="auto" w:fill="F7F7F7"/>
          </w:tcPr>
          <w:p>
            <w:pPr>
              <w:pStyle w:val="Compact"/>
              <w:jc w:val="right"/>
            </w:pPr>
            <w:r>
              <w:t xml:space="preserve">10</w:t>
            </w:r>
          </w:p>
        </w:tc>
        <w:tc>
          <w:tcPr>
            <w:shd w:val="clear" w:color="auto" w:fill="F7F7F7"/>
          </w:tcPr>
          <w:p>
            <w:pPr>
              <w:pStyle w:val="Compact"/>
              <w:jc w:val="right"/>
            </w:pPr>
            <w:r>
              <w:t xml:space="preserve">14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t xml:space="preserve">WA2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rPr>
                <w:rFonts w:hint="eastAsia"/>
              </w:rPr>
              <w:t xml:space="preserve">肩部综合流程（粘连期肩周炎模拟）+</w:t>
            </w:r>
            <w:r>
              <w:t xml:space="preserve"> </w:t>
            </w:r>
            <w:r>
              <w:rPr>
                <w:rFonts w:hint="eastAsia"/>
              </w:rPr>
              <w:t xml:space="preserve">肩扳法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t xml:space="preserve">KK-02 §2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rPr>
                <w:rFonts w:hint="eastAsia"/>
              </w:rPr>
              <w:t xml:space="preserve">模拟客户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11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14</w:t>
            </w:r>
          </w:p>
        </w:tc>
        <w:tc>
          <w:tcPr/>
          <w:p>
            <w:pPr>
              <w:pStyle w:val="Compact"/>
            </w:pPr>
            <w:r>
              <w:t xml:space="preserve">WA2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腰部手法：㨰、按、弹拨、擦法</w:t>
            </w:r>
          </w:p>
        </w:tc>
        <w:tc>
          <w:tcPr/>
          <w:p>
            <w:pPr>
              <w:pStyle w:val="Compact"/>
            </w:pPr>
            <w:r>
              <w:t xml:space="preserve">KK-02 §3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演示</w:t>
            </w:r>
            <w:r>
              <w:t xml:space="preserve"> + </w:t>
            </w:r>
            <w:r>
              <w:rPr>
                <w:rFonts w:hint="eastAsia"/>
              </w:rPr>
              <w:t xml:space="preserve">演练</w:t>
            </w:r>
          </w:p>
        </w:tc>
      </w:tr>
      <w:tr>
        <w:tc>
          <w:tcPr>
            <w:shd w:val="clear" w:color="auto" w:fill="F7F7F7"/>
          </w:tcPr>
          <w:p>
            <w:pPr>
              <w:pStyle w:val="Compact"/>
              <w:jc w:val="right"/>
            </w:pPr>
            <w:r>
              <w:t xml:space="preserve">12</w:t>
            </w:r>
          </w:p>
        </w:tc>
        <w:tc>
          <w:tcPr>
            <w:shd w:val="clear" w:color="auto" w:fill="F7F7F7"/>
          </w:tcPr>
          <w:p>
            <w:pPr>
              <w:pStyle w:val="Compact"/>
              <w:jc w:val="right"/>
            </w:pPr>
            <w:r>
              <w:t xml:space="preserve">14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t xml:space="preserve">WA2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rPr>
                <w:rFonts w:hint="eastAsia"/>
              </w:rPr>
              <w:t xml:space="preserve">腰部综合流程（腰肌劳损、椎间盘非急性期）；斜扳观摩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t xml:space="preserve">KK-02 §3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rPr>
                <w:rFonts w:hint="eastAsia"/>
              </w:rPr>
              <w:t xml:space="preserve">模拟客户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13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14</w:t>
            </w:r>
          </w:p>
        </w:tc>
        <w:tc>
          <w:tcPr/>
          <w:p>
            <w:pPr>
              <w:pStyle w:val="Compact"/>
            </w:pPr>
            <w:r>
              <w:t xml:space="preserve">WA2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肘部手法：揉、弹拨、擦、拉伸</w:t>
            </w:r>
          </w:p>
        </w:tc>
        <w:tc>
          <w:tcPr/>
          <w:p>
            <w:pPr>
              <w:pStyle w:val="Compact"/>
            </w:pPr>
            <w:r>
              <w:t xml:space="preserve">KK-02 §4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演示</w:t>
            </w:r>
            <w:r>
              <w:t xml:space="preserve"> + </w:t>
            </w:r>
            <w:r>
              <w:rPr>
                <w:rFonts w:hint="eastAsia"/>
              </w:rPr>
              <w:t xml:space="preserve">演练</w:t>
            </w:r>
          </w:p>
        </w:tc>
      </w:tr>
      <w:tr>
        <w:tc>
          <w:tcPr>
            <w:shd w:val="clear" w:color="auto" w:fill="F7F7F7"/>
          </w:tcPr>
          <w:p>
            <w:pPr>
              <w:pStyle w:val="Compact"/>
              <w:jc w:val="right"/>
            </w:pPr>
            <w:r>
              <w:t xml:space="preserve">14</w:t>
            </w:r>
          </w:p>
        </w:tc>
        <w:tc>
          <w:tcPr>
            <w:shd w:val="clear" w:color="auto" w:fill="F7F7F7"/>
          </w:tcPr>
          <w:p>
            <w:pPr>
              <w:pStyle w:val="Compact"/>
              <w:jc w:val="right"/>
            </w:pPr>
            <w:r>
              <w:t xml:space="preserve">14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t xml:space="preserve">WA2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rPr>
                <w:rFonts w:hint="eastAsia"/>
              </w:rPr>
              <w:t xml:space="preserve">膝部手法：揉、点按、髌骨活动、屈伸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t xml:space="preserve">KK-02 §5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rPr>
                <w:rFonts w:hint="eastAsia"/>
              </w:rPr>
              <w:t xml:space="preserve">演示</w:t>
            </w:r>
            <w:r>
              <w:t xml:space="preserve"> + </w:t>
            </w:r>
            <w:r>
              <w:rPr>
                <w:rFonts w:hint="eastAsia"/>
              </w:rPr>
              <w:t xml:space="preserve">演练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15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14</w:t>
            </w:r>
          </w:p>
        </w:tc>
        <w:tc>
          <w:tcPr/>
          <w:p>
            <w:pPr>
              <w:pStyle w:val="Compact"/>
            </w:pPr>
            <w:r>
              <w:t xml:space="preserve">WA2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整合：全身肌骨综合式（颈-肩-腰-肘-膝）</w:t>
            </w:r>
          </w:p>
        </w:tc>
        <w:tc>
          <w:tcPr/>
          <w:p>
            <w:pPr>
              <w:pStyle w:val="Compact"/>
            </w:pPr>
            <w:r>
              <w:t xml:space="preserve">KK-02 §6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模拟客户</w:t>
            </w:r>
          </w:p>
        </w:tc>
      </w:tr>
      <w:tr>
        <w:tc>
          <w:tcPr>
            <w:shd w:val="clear" w:color="auto" w:fill="F7F7F7"/>
          </w:tcPr>
          <w:p>
            <w:pPr>
              <w:pStyle w:val="Compact"/>
              <w:jc w:val="right"/>
            </w:pPr>
            <w:r>
              <w:t xml:space="preserve">16</w:t>
            </w:r>
          </w:p>
        </w:tc>
        <w:tc>
          <w:tcPr>
            <w:shd w:val="clear" w:color="auto" w:fill="F7F7F7"/>
          </w:tcPr>
          <w:p>
            <w:pPr>
              <w:pStyle w:val="Compact"/>
              <w:jc w:val="right"/>
            </w:pPr>
            <w:r>
              <w:t xml:space="preserve">14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t xml:space="preserve">WA2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rPr>
                <w:rFonts w:hint="eastAsia"/>
              </w:rPr>
              <w:t xml:space="preserve">紧急情况模拟（椎动脉反应、血管迷走、晕厥）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t xml:space="preserve">KK-02 §7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rPr>
                <w:rFonts w:hint="eastAsia"/>
              </w:rPr>
              <w:t xml:space="preserve">角色扮演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17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14</w:t>
            </w:r>
          </w:p>
        </w:tc>
        <w:tc>
          <w:tcPr/>
          <w:p>
            <w:pPr>
              <w:pStyle w:val="Compact"/>
            </w:pPr>
            <w:r>
              <w:t xml:space="preserve">WA3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服务后</w:t>
            </w:r>
            <w:r>
              <w:t xml:space="preserve"> </w:t>
            </w:r>
            <w:r>
              <w:rPr>
                <w:rFonts w:hint="eastAsia"/>
              </w:rPr>
              <w:t xml:space="preserve">ROM/VAS/功能三指标复测</w:t>
            </w:r>
          </w:p>
        </w:tc>
        <w:tc>
          <w:tcPr/>
          <w:p>
            <w:pPr>
              <w:pStyle w:val="Compact"/>
            </w:pPr>
            <w:r>
              <w:t xml:space="preserve">KK-03 §1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演练</w:t>
            </w:r>
            <w:r>
              <w:t xml:space="preserve"> + </w:t>
            </w:r>
            <w:r>
              <w:rPr>
                <w:rFonts w:hint="eastAsia"/>
              </w:rPr>
              <w:t xml:space="preserve">互评</w:t>
            </w:r>
          </w:p>
        </w:tc>
      </w:tr>
      <w:tr>
        <w:tc>
          <w:tcPr>
            <w:shd w:val="clear" w:color="auto" w:fill="F7F7F7"/>
          </w:tcPr>
          <w:p>
            <w:pPr>
              <w:pStyle w:val="Compact"/>
              <w:jc w:val="right"/>
            </w:pPr>
            <w:r>
              <w:t xml:space="preserve">18</w:t>
            </w:r>
          </w:p>
        </w:tc>
        <w:tc>
          <w:tcPr>
            <w:shd w:val="clear" w:color="auto" w:fill="F7F7F7"/>
          </w:tcPr>
          <w:p>
            <w:pPr>
              <w:pStyle w:val="Compact"/>
              <w:jc w:val="right"/>
            </w:pPr>
            <w:r>
              <w:t xml:space="preserve">14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t xml:space="preserve">WA3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rPr>
                <w:rFonts w:hint="eastAsia"/>
              </w:rPr>
              <w:t xml:space="preserve">居家动作教学（分部位</w:t>
            </w:r>
            <w:r>
              <w:t xml:space="preserve"> 3 </w:t>
            </w:r>
            <w:r>
              <w:rPr>
                <w:rFonts w:hint="eastAsia"/>
              </w:rPr>
              <w:t xml:space="preserve">个示范动作）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t xml:space="preserve">KK-03 §2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rPr>
                <w:rFonts w:hint="eastAsia"/>
              </w:rPr>
              <w:t xml:space="preserve">演练</w:t>
            </w:r>
            <w:r>
              <w:t xml:space="preserve"> + </w:t>
            </w:r>
            <w:r>
              <w:rPr>
                <w:rFonts w:hint="eastAsia"/>
              </w:rPr>
              <w:t xml:space="preserve">模拟客户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19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14</w:t>
            </w:r>
          </w:p>
        </w:tc>
        <w:tc>
          <w:tcPr/>
          <w:p>
            <w:pPr>
              <w:pStyle w:val="Compact"/>
            </w:pPr>
            <w:r>
              <w:t xml:space="preserve">WA3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档案书写、转诊信撰写、电话随访模拟</w:t>
            </w:r>
          </w:p>
        </w:tc>
        <w:tc>
          <w:tcPr/>
          <w:p>
            <w:pPr>
              <w:pStyle w:val="Compact"/>
            </w:pPr>
            <w:r>
              <w:t xml:space="preserve">KK-03 §3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实务演练</w:t>
            </w:r>
          </w:p>
        </w:tc>
      </w:tr>
      <w:tr>
        <w:tc>
          <w:tcPr>
            <w:shd w:val="clear" w:color="auto" w:fill="F7F7F7"/>
          </w:tcPr>
          <w:p>
            <w:pPr>
              <w:pStyle w:val="Compact"/>
              <w:jc w:val="right"/>
            </w:pPr>
            <w:r>
              <w:t xml:space="preserve">20</w:t>
            </w:r>
          </w:p>
        </w:tc>
        <w:tc>
          <w:tcPr>
            <w:shd w:val="clear" w:color="auto" w:fill="F7F7F7"/>
          </w:tcPr>
          <w:p>
            <w:pPr>
              <w:pStyle w:val="Compact"/>
              <w:jc w:val="right"/>
            </w:pPr>
            <w:r>
              <w:t xml:space="preserve">14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rPr>
                <w:rFonts w:hint="eastAsia"/>
              </w:rPr>
              <w:t xml:space="preserve">评估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t xml:space="preserve">OJT </w:t>
            </w:r>
            <w:r>
              <w:rPr>
                <w:rFonts w:hint="eastAsia"/>
              </w:rPr>
              <w:t xml:space="preserve">综合；PA</w:t>
            </w:r>
            <w:r>
              <w:t xml:space="preserve"> </w:t>
            </w:r>
            <w:r>
              <w:rPr>
                <w:rFonts w:hint="eastAsia"/>
              </w:rPr>
              <w:t xml:space="preserve">实操评估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t xml:space="preserve">PA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t xml:space="preserve">PA </w:t>
            </w:r>
            <w:r>
              <w:rPr>
                <w:rFonts w:hint="eastAsia"/>
              </w:rPr>
              <w:t xml:space="preserve">实操考核</w:t>
            </w:r>
          </w:p>
        </w:tc>
      </w:tr>
    </w:tbl>
    <w:p>
      <w:pPr>
        <w:pStyle w:val="BodyText"/>
      </w:pPr>
      <w:r>
        <w:rPr>
          <w:rFonts w:hint="eastAsia"/>
          <w:b/>
          <w:bCs/>
        </w:rPr>
        <w:t xml:space="preserve">合计：20</w:t>
      </w:r>
      <w:r>
        <w:rPr>
          <w:b/>
          <w:bCs/>
        </w:rPr>
        <w:t xml:space="preserve"> </w:t>
      </w:r>
      <w:r>
        <w:rPr>
          <w:rFonts w:hint="eastAsia"/>
          <w:b/>
          <w:bCs/>
        </w:rPr>
        <w:t xml:space="preserve">周</w:t>
      </w:r>
      <w:r>
        <w:rPr>
          <w:b/>
          <w:bCs/>
        </w:rPr>
        <w:t xml:space="preserve"> × 14 </w:t>
      </w:r>
      <w:r>
        <w:rPr>
          <w:rFonts w:hint="eastAsia"/>
          <w:b/>
          <w:bCs/>
        </w:rPr>
        <w:t xml:space="preserve">小时</w:t>
      </w:r>
      <w:r>
        <w:rPr>
          <w:b/>
          <w:bCs/>
        </w:rPr>
        <w:t xml:space="preserve"> = 280 </w:t>
      </w:r>
      <w:r>
        <w:rPr>
          <w:rFonts w:hint="eastAsia"/>
          <w:b/>
          <w:bCs/>
        </w:rPr>
        <w:t xml:space="preserve">小时</w:t>
      </w:r>
    </w:p>
    <w:bookmarkEnd w:id="982"/>
    <w:bookmarkStart w:id="983" w:name="六评估方法-assessment-methods-6"/>
    <w:p>
      <w:pPr>
        <w:pStyle w:val="Heading5"/>
      </w:pPr>
      <w:r>
        <w:rPr>
          <w:rStyle w:val="SectionNumber"/>
        </w:rPr>
        <w:t xml:space="preserve">1.4.8.1.6</w:t>
      </w:r>
      <w:r>
        <w:tab/>
      </w:r>
      <w:r>
        <w:rPr>
          <w:rFonts w:hint="eastAsia"/>
        </w:rPr>
        <w:t xml:space="preserve">六、评估方法</w:t>
      </w:r>
      <w:r>
        <w:t xml:space="preserve"> (Assessment Methods)</w:t>
      </w:r>
    </w:p>
    <w:tbl>
      <w:tblPr>
        <w:tblStyle w:val="Table"/>
        <w:tblW w:type="auto" w:w="0"/>
        <w:tblLook w:firstRow="1" w:lastRow="0" w:firstColumn="0" w:lastColumn="0" w:noHBand="0" w:noVBand="0" w:val="0020"/>
        <w:tblBorders>
          <w:top w:val="single" w:sz="12" w:color="7F7F7F"/>
          <w:bottom w:val="single" w:sz="12" w:color="7F7F7F"/>
          <w:insideH w:val="single" w:sz="6" w:color="7F7F7F"/>
          <w:left w:val="nil"/>
          <w:right w:val="nil"/>
          <w:insideV w:val="nil"/>
        </w:tblBorders>
      </w:tblPr>
      <w:tblGrid>
        <w:gridCol w:w="2640"/>
        <w:gridCol w:w="2640"/>
        <w:gridCol w:w="2640"/>
      </w:tblGrid>
      <w:tr>
        <w:trPr>
          <w:tblHeader w:val="on"/>
        </w:trPr>
        <w:tc>
          <w:tcPr>
            <w:shd w:val="clear" w:color="auto" w:fill="E7E6E6"/>
          </w:tcPr>
          <w:p>
            <w:pPr>
              <w:pStyle w:val="Compact"/>
            </w:pPr>
            <w:r>
              <w:rPr>
                <w:rFonts w:hint="eastAsia"/>
                <w:b/>
              </w:rPr>
              <w:t xml:space="preserve">评估方式</w:t>
            </w:r>
          </w:p>
        </w:tc>
        <w:tc>
          <w:tcPr>
            <w:shd w:val="clear" w:color="auto" w:fill="E7E6E6"/>
          </w:tcPr>
          <w:p>
            <w:pPr>
              <w:pStyle w:val="Compact"/>
              <w:jc w:val="right"/>
            </w:pPr>
            <w:r>
              <w:rPr>
                <w:rFonts w:hint="eastAsia"/>
                <w:b/>
              </w:rPr>
              <w:t xml:space="preserve">占比</w:t>
            </w:r>
          </w:p>
        </w:tc>
        <w:tc>
          <w:tcPr>
            <w:shd w:val="clear" w:color="auto" w:fill="E7E6E6"/>
          </w:tcPr>
          <w:p>
            <w:pPr>
              <w:pStyle w:val="Compact"/>
            </w:pPr>
            <w:r>
              <w:rPr>
                <w:rFonts w:hint="eastAsia"/>
                <w:b/>
              </w:rPr>
              <w:t xml:space="preserve">说明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日常实操观察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20%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导师周评</w:t>
            </w:r>
          </w:p>
        </w:tc>
      </w:tr>
      <w:tr>
        <w:tc>
          <w:tcPr>
            <w:shd w:val="clear" w:color="auto" w:fill="F7F7F7"/>
          </w:tcPr>
          <w:p>
            <w:pPr>
              <w:pStyle w:val="Compact"/>
            </w:pPr>
            <w:r>
              <w:t xml:space="preserve">KK </w:t>
            </w:r>
            <w:r>
              <w:rPr>
                <w:rFonts w:hint="eastAsia"/>
              </w:rPr>
              <w:t xml:space="preserve">工作单练习</w:t>
            </w:r>
          </w:p>
        </w:tc>
        <w:tc>
          <w:tcPr>
            <w:shd w:val="clear" w:color="auto" w:fill="F7F7F7"/>
          </w:tcPr>
          <w:p>
            <w:pPr>
              <w:pStyle w:val="Compact"/>
              <w:jc w:val="right"/>
            </w:pPr>
            <w:r>
              <w:t xml:space="preserve">20%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t xml:space="preserve">KK-01 </w:t>
            </w:r>
            <w:r>
              <w:rPr>
                <w:rFonts w:hint="eastAsia"/>
              </w:rPr>
              <w:t xml:space="preserve">至</w:t>
            </w:r>
            <w:r>
              <w:t xml:space="preserve"> KK-03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模拟客户实操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20%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第</w:t>
            </w:r>
            <w:r>
              <w:t xml:space="preserve"> 15、16 </w:t>
            </w:r>
            <w:r>
              <w:rPr>
                <w:rFonts w:hint="eastAsia"/>
              </w:rPr>
              <w:t xml:space="preserve">周</w:t>
            </w:r>
          </w:p>
        </w:tc>
      </w:tr>
      <w:tr>
        <w:tc>
          <w:tcPr>
            <w:shd w:val="clear" w:color="auto" w:fill="F7F7F7"/>
          </w:tcPr>
          <w:p>
            <w:pPr>
              <w:pStyle w:val="Compact"/>
            </w:pPr>
            <w:r>
              <w:rPr>
                <w:rFonts w:hint="eastAsia"/>
              </w:rPr>
              <w:t xml:space="preserve">实操评估</w:t>
            </w:r>
            <w:r>
              <w:t xml:space="preserve"> (PA)</w:t>
            </w:r>
          </w:p>
        </w:tc>
        <w:tc>
          <w:tcPr>
            <w:shd w:val="clear" w:color="auto" w:fill="F7F7F7"/>
          </w:tcPr>
          <w:p>
            <w:pPr>
              <w:pStyle w:val="Compact"/>
              <w:jc w:val="right"/>
            </w:pPr>
            <w:r>
              <w:t xml:space="preserve">40%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rPr>
                <w:rFonts w:hint="eastAsia"/>
              </w:rPr>
              <w:t xml:space="preserve">第</w:t>
            </w:r>
            <w:r>
              <w:t xml:space="preserve"> 20 </w:t>
            </w:r>
            <w:r>
              <w:rPr>
                <w:rFonts w:hint="eastAsia"/>
              </w:rPr>
              <w:t xml:space="preserve">周综合评估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实操合格线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≥ 70%</w:t>
            </w:r>
          </w:p>
        </w:tc>
      </w:tr>
    </w:tbl>
    <w:bookmarkEnd w:id="983"/>
    <w:bookmarkStart w:id="984" w:name="七参考资料-6"/>
    <w:p>
      <w:pPr>
        <w:pStyle w:val="Heading5"/>
      </w:pPr>
      <w:r>
        <w:rPr>
          <w:rStyle w:val="SectionNumber"/>
        </w:rPr>
        <w:t xml:space="preserve">1.4.8.1.7</w:t>
      </w:r>
      <w:r>
        <w:tab/>
      </w:r>
      <w:r>
        <w:rPr>
          <w:rFonts w:hint="eastAsia"/>
        </w:rPr>
        <w:t xml:space="preserve">七、参考资料</w:t>
      </w:r>
    </w:p>
    <w:p>
      <w:pPr>
        <w:pStyle w:val="Compact"/>
        <w:numPr>
          <w:ilvl w:val="0"/>
          <w:numId w:val="1471"/>
        </w:numPr>
      </w:pPr>
      <w:r>
        <w:t xml:space="preserve">00-cocu.md、KK-01 </w:t>
      </w:r>
      <w:r>
        <w:rPr>
          <w:rFonts w:hint="eastAsia"/>
        </w:rPr>
        <w:t xml:space="preserve">至</w:t>
      </w:r>
      <w:r>
        <w:t xml:space="preserve"> KK-03、PA</w:t>
      </w:r>
    </w:p>
    <w:p>
      <w:pPr>
        <w:pStyle w:val="Compact"/>
        <w:numPr>
          <w:ilvl w:val="0"/>
          <w:numId w:val="1471"/>
        </w:numPr>
      </w:pPr>
      <w:r>
        <w:rPr>
          <w:rFonts w:hint="eastAsia"/>
        </w:rPr>
        <w:t xml:space="preserve">严隽陶《推拿学》（人卫版）</w:t>
      </w:r>
    </w:p>
    <w:p>
      <w:pPr>
        <w:pStyle w:val="Compact"/>
        <w:numPr>
          <w:ilvl w:val="0"/>
          <w:numId w:val="1471"/>
        </w:numPr>
      </w:pPr>
      <w:r>
        <w:t xml:space="preserve">China National Tuina Standard Textbook 13th Ed.</w:t>
      </w:r>
    </w:p>
    <w:p>
      <w:pPr>
        <w:pStyle w:val="Compact"/>
        <w:numPr>
          <w:ilvl w:val="0"/>
          <w:numId w:val="1471"/>
        </w:numPr>
      </w:pPr>
      <w:r>
        <w:t xml:space="preserve">Kisner C., Therapeutic Exercise</w:t>
      </w:r>
    </w:p>
    <w:bookmarkEnd w:id="984"/>
    <w:bookmarkStart w:id="985" w:name="八安全与职业操守提示-6"/>
    <w:p>
      <w:pPr>
        <w:pStyle w:val="Heading5"/>
      </w:pPr>
      <w:r>
        <w:rPr>
          <w:rStyle w:val="SectionNumber"/>
        </w:rPr>
        <w:t xml:space="preserve">1.4.8.1.8</w:t>
      </w:r>
      <w:r>
        <w:tab/>
      </w:r>
      <w:r>
        <w:rPr>
          <w:rFonts w:hint="eastAsia"/>
        </w:rPr>
        <w:t xml:space="preserve">八、安全与职业操守提示</w:t>
      </w:r>
    </w:p>
    <w:p>
      <w:pPr>
        <w:pStyle w:val="Compact"/>
        <w:numPr>
          <w:ilvl w:val="0"/>
          <w:numId w:val="1472"/>
        </w:numPr>
      </w:pPr>
      <w:r>
        <w:rPr>
          <w:rFonts w:hint="eastAsia"/>
        </w:rPr>
        <w:t xml:space="preserve">学员互相练习须签署模拟同意书；异性配对须有第三方在场</w:t>
      </w:r>
    </w:p>
    <w:p>
      <w:pPr>
        <w:pStyle w:val="Compact"/>
        <w:numPr>
          <w:ilvl w:val="0"/>
          <w:numId w:val="1472"/>
        </w:numPr>
      </w:pPr>
      <w:r>
        <w:rPr>
          <w:rFonts w:hint="eastAsia"/>
        </w:rPr>
        <w:t xml:space="preserve">演练中若同学报告异常感（眩晕、剧痛、麻木），立即停止并报告导师</w:t>
      </w:r>
    </w:p>
    <w:p>
      <w:pPr>
        <w:pStyle w:val="Compact"/>
        <w:numPr>
          <w:ilvl w:val="0"/>
          <w:numId w:val="1472"/>
        </w:numPr>
      </w:pPr>
      <w:r>
        <w:rPr>
          <w:rFonts w:hint="eastAsia"/>
        </w:rPr>
        <w:t xml:space="preserve">颈椎旋转扳法、腰椎斜扳法仅在导师督导下观摩，学员不得自行对同学操作</w:t>
      </w:r>
    </w:p>
    <w:p>
      <w:pPr>
        <w:pStyle w:val="Compact"/>
        <w:numPr>
          <w:ilvl w:val="0"/>
          <w:numId w:val="1472"/>
        </w:numPr>
      </w:pPr>
      <w:r>
        <w:rPr>
          <w:rFonts w:hint="eastAsia"/>
        </w:rPr>
        <w:t xml:space="preserve">急性炎症</w:t>
      </w:r>
      <w:r>
        <w:t xml:space="preserve"> / </w:t>
      </w:r>
      <w:r>
        <w:rPr>
          <w:rFonts w:hint="eastAsia"/>
        </w:rPr>
        <w:t xml:space="preserve">骨折未愈</w:t>
      </w:r>
      <w:r>
        <w:t xml:space="preserve"> / </w:t>
      </w:r>
      <w:r>
        <w:rPr>
          <w:rFonts w:hint="eastAsia"/>
        </w:rPr>
        <w:t xml:space="preserve">骨质疏松严重</w:t>
      </w:r>
      <w:r>
        <w:t xml:space="preserve"> / </w:t>
      </w:r>
      <w:r>
        <w:rPr>
          <w:rFonts w:hint="eastAsia"/>
        </w:rPr>
        <w:t xml:space="preserve">肿瘤</w:t>
      </w:r>
      <w:r>
        <w:t xml:space="preserve"> / </w:t>
      </w:r>
      <w:r>
        <w:rPr>
          <w:rFonts w:hint="eastAsia"/>
        </w:rPr>
        <w:t xml:space="preserve">感染</w:t>
      </w:r>
      <w:r>
        <w:t xml:space="preserve"> — </w:t>
      </w:r>
      <w:r>
        <w:rPr>
          <w:rFonts w:hint="eastAsia"/>
        </w:rPr>
        <w:t xml:space="preserve">仅可在模拟客户设定中讨论</w:t>
      </w:r>
    </w:p>
    <w:p>
      <w:pPr>
        <w:pStyle w:val="Compact"/>
        <w:numPr>
          <w:ilvl w:val="0"/>
          <w:numId w:val="1472"/>
        </w:numPr>
      </w:pPr>
      <w:r>
        <w:rPr>
          <w:rFonts w:hint="eastAsia"/>
        </w:rPr>
        <w:t xml:space="preserve">严守</w:t>
      </w:r>
      <w:r>
        <w:t xml:space="preserve"> PDPA </w:t>
      </w:r>
      <w:r>
        <w:rPr>
          <w:rFonts w:hint="eastAsia"/>
        </w:rPr>
        <w:t xml:space="preserve">2010；所有模拟案例去识别化</w:t>
      </w:r>
    </w:p>
    <w:p>
      <w:pPr>
        <w:pStyle w:val="Compact"/>
        <w:numPr>
          <w:ilvl w:val="0"/>
          <w:numId w:val="1472"/>
        </w:numPr>
      </w:pPr>
      <w:r>
        <w:rPr>
          <w:rFonts w:hint="eastAsia"/>
        </w:rPr>
        <w:t xml:space="preserve">推拿师身体力学：半马步、重心下沉、以腰带肩，避免学员自身劳损</w:t>
      </w:r>
    </w:p>
    <w:p>
      <w:pPr>
        <w:pStyle w:val="Compact"/>
        <w:numPr>
          <w:ilvl w:val="0"/>
          <w:numId w:val="1472"/>
        </w:numPr>
      </w:pPr>
      <w:r>
        <w:rPr>
          <w:rFonts w:hint="eastAsia"/>
        </w:rPr>
        <w:t xml:space="preserve">工具消毒：每次服务前后按感染控制</w:t>
      </w:r>
      <w:r>
        <w:t xml:space="preserve"> SOP</w:t>
      </w:r>
    </w:p>
    <w:bookmarkEnd w:id="985"/>
    <w:bookmarkEnd w:id="986"/>
    <w:bookmarkEnd w:id="987"/>
    <w:bookmarkStart w:id="1003" w:name="c04kk-01-work-sheet-1"/>
    <w:p>
      <w:pPr>
        <w:pStyle w:val="Heading3"/>
      </w:pPr>
      <w:bookmarkStart w:id="8055" w:name="_Toc_8055"/>
      <w:r>
        <w:rPr>
          <w:rStyle w:val="SectionNumber"/>
          <w:b/>
          <w:color w:val="0B5EA6"/>
        </w:rPr>
        <w:t xml:space="preserve">1.4.9</w:t>
      </w:r>
      <w:r>
        <w:rPr>
          <w:b/>
          <w:color w:val="0B5EA6"/>
        </w:rPr>
        <w:tab/>
      </w:r>
      <w:r>
        <w:rPr>
          <w:b/>
          <w:color w:val="0B5EA6"/>
        </w:rPr>
        <w:t xml:space="preserve">[C04/KK-01] Work Sheet 1</w:t>
      </w:r>
      <w:bookmarkEnd w:id="8055"/>
    </w:p>
    <w:p>
      <w:pPr>
        <w:pStyle w:val="FirstParagraph"/>
      </w:pPr>
    </w:p>
    <w:p>
      <w:pPr>
        <w:pStyle w:val="BodyText"/>
      </w:pPr>
      <w:r>
        <w:t xml:space="preserve">JABATAN PEMBANGUNAN KEMAHIRAN (JPK)</w:t>
      </w:r>
      <w:r>
        <w:t xml:space="preserve"> </w:t>
      </w:r>
      <w:r>
        <w:t xml:space="preserve">TINGKAT 7-8, BLOK D4, KOMPLEKS D,</w:t>
      </w:r>
      <w:r>
        <w:t xml:space="preserve"> </w:t>
      </w:r>
      <w:r>
        <w:t xml:space="preserve">PUSAT PENTADBIRAN KERAJAAN PERSEKUTUAN,</w:t>
      </w:r>
      <w:r>
        <w:t xml:space="preserve"> </w:t>
      </w:r>
      <w:r>
        <w:t xml:space="preserve">62530 PUTRAJAYA</w:t>
      </w:r>
    </w:p>
    <w:bookmarkStart w:id="988" w:name="kertas-kerja-10"/>
    <w:p>
      <w:pPr>
        <w:pStyle w:val="Heading5"/>
      </w:pPr>
      <w:r>
        <w:rPr>
          <w:rStyle w:val="SectionNumber"/>
        </w:rPr>
        <w:t xml:space="preserve">1.4.9.0.1</w:t>
      </w:r>
      <w:r>
        <w:tab/>
      </w:r>
      <w:r>
        <w:t xml:space="preserve">KERTAS KERJA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  <w:tblBorders>
          <w:top w:val="single" w:sz="12" w:color="7F7F7F"/>
          <w:bottom w:val="single" w:sz="12" w:color="7F7F7F"/>
          <w:insideH w:val="single" w:sz="6" w:color="7F7F7F"/>
          <w:left w:val="nil"/>
          <w:right w:val="nil"/>
          <w:insideV w:val="nil"/>
        </w:tblBorders>
      </w:tblPr>
      <w:tblGrid>
        <w:gridCol w:w="3960"/>
        <w:gridCol w:w="3960"/>
      </w:tblGrid>
      <w:tr>
        <w:trPr>
          <w:tblHeader w:val="on"/>
        </w:trPr>
        <w:tc>
          <w:tcPr>
            <w:shd w:val="clear" w:color="auto" w:fill="E7E6E6"/>
          </w:tcPr>
          <w:p>
            <w:pPr>
              <w:pStyle w:val="Compact"/>
            </w:pPr>
            <w:r>
              <w:rPr>
                <w:b/>
              </w:rPr>
              <w:t xml:space="preserve">Medan</w:t>
            </w:r>
          </w:p>
        </w:tc>
        <w:tc>
          <w:tcPr>
            <w:shd w:val="clear" w:color="auto" w:fill="E7E6E6"/>
          </w:tcPr>
          <w:p>
            <w:pPr>
              <w:pStyle w:val="Compact"/>
            </w:pPr>
            <w:r>
              <w:rPr>
                <w:b/>
              </w:rPr>
              <w:t xml:space="preserve">Nilai</w:t>
            </w:r>
          </w:p>
        </w:tc>
      </w:tr>
      <w:tr>
        <w:tc>
          <w:tcPr/>
          <w:p>
            <w:pPr>
              <w:pStyle w:val="Compact"/>
            </w:pPr>
            <w:r>
              <w:t xml:space="preserve">KOD DAN NAMA PROGRAM</w:t>
            </w:r>
          </w:p>
        </w:tc>
        <w:tc>
          <w:tcPr/>
          <w:p>
            <w:pPr>
              <w:pStyle w:val="Compact"/>
            </w:pPr>
            <w:r>
              <w:t xml:space="preserve">MP-031-3:2016 PERKHIDMATAN TUINALOGI</w:t>
            </w:r>
          </w:p>
        </w:tc>
      </w:tr>
      <w:tr>
        <w:tc>
          <w:tcPr>
            <w:shd w:val="clear" w:color="auto" w:fill="F7F7F7"/>
          </w:tcPr>
          <w:p>
            <w:pPr>
              <w:pStyle w:val="Compact"/>
            </w:pPr>
            <w:r>
              <w:t xml:space="preserve">TAHAP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t xml:space="preserve">3</w:t>
            </w:r>
          </w:p>
        </w:tc>
      </w:tr>
      <w:tr>
        <w:tc>
          <w:tcPr/>
          <w:p>
            <w:pPr>
              <w:pStyle w:val="Compact"/>
            </w:pPr>
            <w:r>
              <w:t xml:space="preserve">KOD DAN TAJUK UNIT KOMPETENSI</w:t>
            </w:r>
          </w:p>
        </w:tc>
        <w:tc>
          <w:tcPr/>
          <w:p>
            <w:pPr>
              <w:pStyle w:val="Compact"/>
            </w:pPr>
            <w:r>
              <w:t xml:space="preserve">MP-031-3:2016-C04 TUINALOGY SERVICES POST-TREATMENT</w:t>
            </w:r>
          </w:p>
        </w:tc>
      </w:tr>
      <w:tr>
        <w:tc>
          <w:tcPr>
            <w:shd w:val="clear" w:color="auto" w:fill="F7F7F7"/>
          </w:tcPr>
          <w:p>
            <w:pPr>
              <w:pStyle w:val="Compact"/>
            </w:pPr>
            <w:r>
              <w:t xml:space="preserve">NO. DAN PERNYATAAN AKTIVITI KERJA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t xml:space="preserve">1. CARRY OUT POST-TREATMENT EVALUATION</w:t>
            </w:r>
            <w:r>
              <w:t xml:space="preserve">2. PROVIDE POST-TREATMENT ADVICE</w:t>
            </w:r>
            <w:r>
              <w:t xml:space="preserve">3. PERFORM AREA AND EQUIPMENT CLEANING</w:t>
            </w:r>
            <w:r>
              <w:t xml:space="preserve">4. RECORD POST-TREATMENT ACTIVITIES</w:t>
            </w:r>
          </w:p>
        </w:tc>
      </w:tr>
      <w:tr>
        <w:tc>
          <w:tcPr/>
          <w:p>
            <w:pPr>
              <w:pStyle w:val="Compact"/>
            </w:pPr>
            <w:r>
              <w:t xml:space="preserve">NO. KOD</w:t>
            </w:r>
          </w:p>
        </w:tc>
        <w:tc>
          <w:tcPr/>
          <w:p>
            <w:pPr>
              <w:pStyle w:val="Compact"/>
            </w:pPr>
            <w:r>
              <w:t xml:space="preserve">MP-031-3:2016-C04/KK(1/3)</w:t>
            </w:r>
          </w:p>
        </w:tc>
      </w:tr>
      <w:tr>
        <w:tc>
          <w:tcPr>
            <w:shd w:val="clear" w:color="auto" w:fill="F7F7F7"/>
          </w:tcPr>
          <w:p>
            <w:pPr>
              <w:pStyle w:val="Compact"/>
            </w:pPr>
            <w:r>
              <w:t xml:space="preserve">Muka Surat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t xml:space="preserve">1/1</w:t>
            </w:r>
          </w:p>
        </w:tc>
      </w:tr>
      <w:tr>
        <w:tc>
          <w:tcPr/>
          <w:p>
            <w:pPr>
              <w:pStyle w:val="Compact"/>
            </w:pPr>
            <w:r>
              <w:t xml:space="preserve">WARNA KERTAS</w:t>
            </w:r>
          </w:p>
        </w:tc>
        <w:tc>
          <w:tcPr/>
          <w:p>
            <w:pPr>
              <w:pStyle w:val="Compact"/>
            </w:pPr>
            <w:r>
              <w:t xml:space="preserve">BIRU (Blue)</w:t>
            </w:r>
          </w:p>
        </w:tc>
      </w:tr>
    </w:tbl>
    <w:p>
      <w:pPr>
        <w:pStyle w:val="BodyText"/>
      </w:pPr>
      <w:r>
        <w:rPr>
          <w:b/>
          <w:bCs/>
        </w:rPr>
        <w:t xml:space="preserve">TAJUK:</w:t>
      </w:r>
      <w:r>
        <w:t xml:space="preserve"> </w:t>
      </w:r>
      <w:r>
        <w:rPr>
          <w:rFonts w:hint="eastAsia"/>
        </w:rPr>
        <w:t xml:space="preserve">工作单</w:t>
      </w:r>
      <w:r>
        <w:t xml:space="preserve"> </w:t>
      </w:r>
      <w:r>
        <w:rPr>
          <w:rFonts w:hint="eastAsia"/>
        </w:rPr>
        <w:t xml:space="preserve">1：肌骨评估（视诊、触诊、活动度测试）</w:t>
      </w:r>
    </w:p>
    <w:p>
      <w:pPr>
        <w:pStyle w:val="BodyText"/>
      </w:pPr>
      <w:r>
        <w:rPr>
          <w:b/>
          <w:bCs/>
        </w:rPr>
        <w:t xml:space="preserve">TUJUAN:</w:t>
      </w:r>
      <w:r>
        <w:t xml:space="preserve"> </w:t>
      </w:r>
      <w:r>
        <w:rPr>
          <w:rFonts w:hint="eastAsia"/>
        </w:rPr>
        <w:t xml:space="preserve">学员在可调式推拿床、模拟客户设定下，独立完成从接待、记录复核、望诊、触诊、ROM</w:t>
      </w:r>
      <w:r>
        <w:t xml:space="preserve"> </w:t>
      </w:r>
      <w:r>
        <w:rPr>
          <w:rFonts w:hint="eastAsia"/>
        </w:rPr>
        <w:t xml:space="preserve">测试、特殊试验到方案同意书签署的全流程，并准确书写评估记录。</w:t>
      </w:r>
    </w:p>
    <w:p>
      <w:pPr>
        <w:pStyle w:val="BodyText"/>
      </w:pPr>
      <w:r>
        <w:rPr>
          <w:b/>
          <w:bCs/>
        </w:rPr>
        <w:t xml:space="preserve">ARAHAN:</w:t>
      </w:r>
      <w:r>
        <w:t xml:space="preserve"> </w:t>
      </w:r>
      <w:r>
        <w:t xml:space="preserve">Pelatih dikehendaki melaksanakan tugasan/kerja mengikut prosedur yang ditetapkan dalam kertas ini. Rujuk pensyarah sekiranya perlu penjelasan lanjut.</w:t>
      </w:r>
    </w:p>
    <w:bookmarkEnd w:id="988"/>
    <w:bookmarkStart w:id="1002" w:name="工作单-1肌骨评估视诊触诊活动度测试"/>
    <w:p>
      <w:pPr>
        <w:pStyle w:val="Heading4"/>
      </w:pPr>
      <w:r>
        <w:rPr>
          <w:rStyle w:val="SectionNumber"/>
        </w:rPr>
        <w:t xml:space="preserve">1.4.9.1</w:t>
      </w:r>
      <w:r>
        <w:tab/>
      </w:r>
      <w:r>
        <w:rPr>
          <w:rFonts w:hint="eastAsia"/>
        </w:rPr>
        <w:t xml:space="preserve">工作单</w:t>
      </w:r>
      <w:r>
        <w:t xml:space="preserve"> </w:t>
      </w:r>
      <w:r>
        <w:rPr>
          <w:rFonts w:hint="eastAsia"/>
        </w:rPr>
        <w:t xml:space="preserve">1：肌骨评估（视诊、触诊、活动度测试）</w:t>
      </w:r>
    </w:p>
    <w:bookmarkStart w:id="989" w:name="任务总览"/>
    <w:p>
      <w:pPr>
        <w:pStyle w:val="Heading5"/>
      </w:pPr>
      <w:r>
        <w:rPr>
          <w:rStyle w:val="SectionNumber"/>
        </w:rPr>
        <w:t xml:space="preserve">1.4.9.1.1</w:t>
      </w:r>
      <w:r>
        <w:tab/>
      </w:r>
      <w:r>
        <w:rPr>
          <w:rFonts w:hint="eastAsia"/>
        </w:rPr>
        <w:t xml:space="preserve">任务总览</w:t>
      </w:r>
    </w:p>
    <w:p>
      <w:pPr>
        <w:pStyle w:val="FirstParagraph"/>
      </w:pPr>
      <w:r>
        <w:rPr>
          <w:rFonts w:hint="eastAsia"/>
        </w:rPr>
        <w:t xml:space="preserve">学员在可调式推拿床、模拟客户设定下，独立完成从接待、记录复核、望诊、触诊、ROM</w:t>
      </w:r>
      <w:r>
        <w:t xml:space="preserve"> </w:t>
      </w:r>
      <w:r>
        <w:rPr>
          <w:rFonts w:hint="eastAsia"/>
        </w:rPr>
        <w:t xml:space="preserve">测试、特殊试验到方案同意书签署的全流程，并准确书写评估记录。</w:t>
      </w:r>
    </w:p>
    <w:bookmarkEnd w:id="989"/>
    <w:bookmarkStart w:id="990" w:name="必备工具"/>
    <w:p>
      <w:pPr>
        <w:pStyle w:val="Heading5"/>
      </w:pPr>
      <w:r>
        <w:rPr>
          <w:rStyle w:val="SectionNumber"/>
        </w:rPr>
        <w:t xml:space="preserve">1.4.9.1.2</w:t>
      </w:r>
      <w:r>
        <w:tab/>
      </w:r>
      <w:r>
        <w:rPr>
          <w:rFonts w:hint="eastAsia"/>
        </w:rPr>
        <w:t xml:space="preserve">必备工具</w:t>
      </w:r>
    </w:p>
    <w:p>
      <w:pPr>
        <w:pStyle w:val="Compact"/>
        <w:numPr>
          <w:ilvl w:val="0"/>
          <w:numId w:val="1473"/>
        </w:numPr>
      </w:pPr>
      <w:r>
        <w:rPr>
          <w:rFonts w:hint="eastAsia"/>
        </w:rPr>
        <w:t xml:space="preserve">可调式推拿床、椅子</w:t>
      </w:r>
      <w:r>
        <w:t xml:space="preserve"> / </w:t>
      </w:r>
      <w:r>
        <w:rPr>
          <w:rFonts w:hint="eastAsia"/>
        </w:rPr>
        <w:t xml:space="preserve">低凳</w:t>
      </w:r>
    </w:p>
    <w:p>
      <w:pPr>
        <w:pStyle w:val="Compact"/>
        <w:numPr>
          <w:ilvl w:val="0"/>
          <w:numId w:val="1473"/>
        </w:numPr>
      </w:pPr>
      <w:r>
        <w:rPr>
          <w:rFonts w:hint="eastAsia"/>
        </w:rPr>
        <w:t xml:space="preserve">量角器</w:t>
      </w:r>
      <w:r>
        <w:t xml:space="preserve"> (Goniometer)</w:t>
      </w:r>
    </w:p>
    <w:p>
      <w:pPr>
        <w:pStyle w:val="Compact"/>
        <w:numPr>
          <w:ilvl w:val="0"/>
          <w:numId w:val="1473"/>
        </w:numPr>
      </w:pPr>
      <w:r>
        <w:t xml:space="preserve">VAS </w:t>
      </w:r>
      <w:r>
        <w:rPr>
          <w:rFonts w:hint="eastAsia"/>
        </w:rPr>
        <w:t xml:space="preserve">量表</w:t>
      </w:r>
    </w:p>
    <w:p>
      <w:pPr>
        <w:pStyle w:val="Compact"/>
        <w:numPr>
          <w:ilvl w:val="0"/>
          <w:numId w:val="1473"/>
        </w:numPr>
      </w:pPr>
      <w:r>
        <w:rPr>
          <w:rFonts w:hint="eastAsia"/>
        </w:rPr>
        <w:t xml:space="preserve">客户档案表（肌骨专用）、同意书</w:t>
      </w:r>
    </w:p>
    <w:p>
      <w:pPr>
        <w:pStyle w:val="Compact"/>
        <w:numPr>
          <w:ilvl w:val="0"/>
          <w:numId w:val="1473"/>
        </w:numPr>
      </w:pPr>
      <w:r>
        <w:rPr>
          <w:rFonts w:hint="eastAsia"/>
        </w:rPr>
        <w:t xml:space="preserve">经络挂图、骨骼模型（参考用）</w:t>
      </w:r>
    </w:p>
    <w:p>
      <w:pPr>
        <w:pStyle w:val="Compact"/>
        <w:numPr>
          <w:ilvl w:val="0"/>
          <w:numId w:val="1473"/>
        </w:numPr>
      </w:pPr>
      <w:r>
        <w:rPr>
          <w:rFonts w:hint="eastAsia"/>
        </w:rPr>
        <w:t xml:space="preserve">消毒用品</w:t>
      </w:r>
    </w:p>
    <w:p>
      <w:pPr>
        <w:pStyle w:val="Compact"/>
        <w:numPr>
          <w:ilvl w:val="0"/>
          <w:numId w:val="1473"/>
        </w:numPr>
      </w:pPr>
      <w:r>
        <w:rPr>
          <w:rFonts w:hint="eastAsia"/>
        </w:rPr>
        <w:t xml:space="preserve">计时器、笔、档案夹</w:t>
      </w:r>
    </w:p>
    <w:p>
      <w:r>
        <w:pict>
          <v:rect style="width:0;height:1.5pt" o:hralign="center" o:hrstd="t" o:hr="t"/>
        </w:pict>
      </w:r>
    </w:p>
    <w:bookmarkEnd w:id="990"/>
    <w:bookmarkStart w:id="991" w:name="步骤-1接待与记录复核10-分钟"/>
    <w:p>
      <w:pPr>
        <w:pStyle w:val="Heading5"/>
      </w:pPr>
      <w:r>
        <w:rPr>
          <w:rStyle w:val="SectionNumber"/>
        </w:rPr>
        <w:t xml:space="preserve">1.4.9.1.3</w:t>
      </w:r>
      <w:r>
        <w:tab/>
      </w:r>
      <w:r>
        <w:rPr>
          <w:rFonts w:hint="eastAsia"/>
        </w:rPr>
        <w:t xml:space="preserve">步骤</w:t>
      </w:r>
      <w:r>
        <w:t xml:space="preserve"> </w:t>
      </w:r>
      <w:r>
        <w:rPr>
          <w:rFonts w:hint="eastAsia"/>
        </w:rPr>
        <w:t xml:space="preserve">1：接待与记录复核（10</w:t>
      </w:r>
      <w:r>
        <w:t xml:space="preserve"> </w:t>
      </w:r>
      <w:r>
        <w:rPr>
          <w:rFonts w:hint="eastAsia"/>
        </w:rPr>
        <w:t xml:space="preserve">分钟）</w:t>
      </w:r>
    </w:p>
    <w:p>
      <w:pPr>
        <w:pStyle w:val="Compact"/>
        <w:numPr>
          <w:ilvl w:val="0"/>
          <w:numId w:val="1474"/>
        </w:numPr>
      </w:pPr>
      <w:r>
        <w:rPr>
          <w:rFonts w:hint="eastAsia"/>
        </w:rPr>
        <w:t xml:space="preserve">问候客户，自我介绍推拿师姓名与资历</w:t>
      </w:r>
    </w:p>
    <w:p>
      <w:pPr>
        <w:pStyle w:val="Compact"/>
        <w:numPr>
          <w:ilvl w:val="0"/>
          <w:numId w:val="1474"/>
        </w:numPr>
      </w:pPr>
      <w:r>
        <w:rPr>
          <w:rFonts w:hint="eastAsia"/>
        </w:rPr>
        <w:t xml:space="preserve">请客户入座，核对姓名、NRIC</w:t>
      </w:r>
      <w:r>
        <w:t xml:space="preserve"> / </w:t>
      </w:r>
      <w:r>
        <w:rPr>
          <w:rFonts w:hint="eastAsia"/>
        </w:rPr>
        <w:t xml:space="preserve">识别号</w:t>
      </w:r>
    </w:p>
    <w:p>
      <w:pPr>
        <w:pStyle w:val="Compact"/>
        <w:numPr>
          <w:ilvl w:val="0"/>
          <w:numId w:val="1474"/>
        </w:numPr>
      </w:pPr>
      <w:r>
        <w:rPr>
          <w:rFonts w:hint="eastAsia"/>
        </w:rPr>
        <w:t xml:space="preserve">复核客户档案：既往病史、过敏史、上次服务记录</w:t>
      </w:r>
    </w:p>
    <w:p>
      <w:pPr>
        <w:pStyle w:val="Compact"/>
        <w:numPr>
          <w:ilvl w:val="0"/>
          <w:numId w:val="1474"/>
        </w:numPr>
      </w:pPr>
      <w:r>
        <w:rPr>
          <w:rFonts w:hint="eastAsia"/>
        </w:rPr>
        <w:t xml:space="preserve">询问今日主诉：</w:t>
      </w:r>
      <w:r>
        <w:rPr>
          <w:rFonts w:hint="eastAsia"/>
        </w:rPr>
        <w:t xml:space="preserve">“今天想处理哪里？具体症状是什么？”</w:t>
      </w:r>
    </w:p>
    <w:p>
      <w:pPr>
        <w:pStyle w:val="Compact"/>
        <w:numPr>
          <w:ilvl w:val="0"/>
          <w:numId w:val="1474"/>
        </w:numPr>
      </w:pPr>
      <w:r>
        <w:rPr>
          <w:rFonts w:hint="eastAsia"/>
        </w:rPr>
        <w:t xml:space="preserve">记录新主诉（日期、部位、性质、持续时间、加重/缓解因素）</w:t>
      </w:r>
    </w:p>
    <w:p>
      <w:pPr>
        <w:pStyle w:val="FirstParagraph"/>
      </w:pPr>
      <w:r>
        <w:rPr>
          <w:rFonts w:hint="eastAsia"/>
          <w:b/>
          <w:bCs/>
        </w:rPr>
        <w:t xml:space="preserve">要点：</w:t>
      </w:r>
      <w:r>
        <w:t xml:space="preserve"> </w:t>
      </w:r>
      <w:r>
        <w:rPr>
          <w:rFonts w:hint="eastAsia"/>
        </w:rPr>
        <w:t xml:space="preserve">专业圆融；避免让客户重复填写已有信息。</w:t>
      </w:r>
    </w:p>
    <w:p>
      <w:r>
        <w:pict>
          <v:rect style="width:0;height:1.5pt" o:hralign="center" o:hrstd="t" o:hr="t"/>
        </w:pict>
      </w:r>
    </w:p>
    <w:bookmarkEnd w:id="991"/>
    <w:bookmarkStart w:id="994" w:name="步骤-2望诊-observation10-分钟"/>
    <w:p>
      <w:pPr>
        <w:pStyle w:val="Heading5"/>
      </w:pPr>
      <w:r>
        <w:rPr>
          <w:rStyle w:val="SectionNumber"/>
        </w:rPr>
        <w:t xml:space="preserve">1.4.9.1.4</w:t>
      </w:r>
      <w:r>
        <w:tab/>
      </w:r>
      <w:r>
        <w:rPr>
          <w:rFonts w:hint="eastAsia"/>
        </w:rPr>
        <w:t xml:space="preserve">步骤</w:t>
      </w:r>
      <w:r>
        <w:t xml:space="preserve"> </w:t>
      </w:r>
      <w:r>
        <w:rPr>
          <w:rFonts w:hint="eastAsia"/>
        </w:rPr>
        <w:t xml:space="preserve">2：望诊</w:t>
      </w:r>
      <w:r>
        <w:t xml:space="preserve"> / </w:t>
      </w:r>
      <w:r>
        <w:rPr>
          <w:rFonts w:hint="eastAsia"/>
        </w:rPr>
        <w:t xml:space="preserve">Observation（10</w:t>
      </w:r>
      <w:r>
        <w:t xml:space="preserve"> </w:t>
      </w:r>
      <w:r>
        <w:rPr>
          <w:rFonts w:hint="eastAsia"/>
        </w:rPr>
        <w:t xml:space="preserve">分钟）</w:t>
      </w:r>
    </w:p>
    <w:bookmarkStart w:id="992" w:name="静态望诊"/>
    <w:p>
      <w:pPr>
        <w:pStyle w:val="Heading6"/>
      </w:pPr>
      <w:r>
        <w:rPr>
          <w:rStyle w:val="SectionNumber"/>
        </w:rPr>
        <w:t xml:space="preserve">1.4.9.1.4.1</w:t>
      </w:r>
      <w:r>
        <w:tab/>
      </w:r>
      <w:r>
        <w:rPr>
          <w:rFonts w:hint="eastAsia"/>
        </w:rPr>
        <w:t xml:space="preserve">静态望诊</w:t>
      </w:r>
    </w:p>
    <w:p>
      <w:pPr>
        <w:pStyle w:val="Compact"/>
        <w:numPr>
          <w:ilvl w:val="0"/>
          <w:numId w:val="1475"/>
        </w:numPr>
      </w:pPr>
      <w:r>
        <w:rPr>
          <w:rFonts w:hint="eastAsia"/>
        </w:rPr>
        <w:t xml:space="preserve">客户自然站立，观察：</w:t>
      </w:r>
    </w:p>
    <w:p>
      <w:pPr>
        <w:pStyle w:val="Compact"/>
        <w:numPr>
          <w:ilvl w:val="1"/>
          <w:numId w:val="1476"/>
        </w:numPr>
      </w:pPr>
      <w:r>
        <w:rPr>
          <w:rFonts w:hint="eastAsia"/>
        </w:rPr>
        <w:t xml:space="preserve">双肩高度是否对称</w:t>
      </w:r>
    </w:p>
    <w:p>
      <w:pPr>
        <w:pStyle w:val="Compact"/>
        <w:numPr>
          <w:ilvl w:val="1"/>
          <w:numId w:val="1476"/>
        </w:numPr>
      </w:pPr>
      <w:r>
        <w:rPr>
          <w:rFonts w:hint="eastAsia"/>
        </w:rPr>
        <w:t xml:space="preserve">骨盆高度、旋转</w:t>
      </w:r>
    </w:p>
    <w:p>
      <w:pPr>
        <w:pStyle w:val="Compact"/>
        <w:numPr>
          <w:ilvl w:val="1"/>
          <w:numId w:val="1476"/>
        </w:numPr>
      </w:pPr>
      <w:r>
        <w:rPr>
          <w:rFonts w:hint="eastAsia"/>
        </w:rPr>
        <w:t xml:space="preserve">脊柱是否侧弯、前凸、后凸</w:t>
      </w:r>
    </w:p>
    <w:p>
      <w:pPr>
        <w:pStyle w:val="Compact"/>
        <w:numPr>
          <w:ilvl w:val="1"/>
          <w:numId w:val="1476"/>
        </w:numPr>
      </w:pPr>
      <w:r>
        <w:rPr>
          <w:rFonts w:hint="eastAsia"/>
        </w:rPr>
        <w:t xml:space="preserve">头颈位置（前倾/侧倾）</w:t>
      </w:r>
    </w:p>
    <w:p>
      <w:pPr>
        <w:pStyle w:val="Compact"/>
        <w:numPr>
          <w:ilvl w:val="1"/>
          <w:numId w:val="1476"/>
        </w:numPr>
      </w:pPr>
      <w:r>
        <w:rPr>
          <w:rFonts w:hint="eastAsia"/>
        </w:rPr>
        <w:t xml:space="preserve">膝关节内翻/外翻</w:t>
      </w:r>
    </w:p>
    <w:p>
      <w:pPr>
        <w:pStyle w:val="Compact"/>
        <w:numPr>
          <w:ilvl w:val="1"/>
          <w:numId w:val="1476"/>
        </w:numPr>
      </w:pPr>
      <w:r>
        <w:rPr>
          <w:rFonts w:hint="eastAsia"/>
        </w:rPr>
        <w:t xml:space="preserve">足弓高度</w:t>
      </w:r>
    </w:p>
    <w:bookmarkEnd w:id="992"/>
    <w:bookmarkStart w:id="993" w:name="动态望诊"/>
    <w:p>
      <w:pPr>
        <w:pStyle w:val="Heading6"/>
      </w:pPr>
      <w:r>
        <w:rPr>
          <w:rStyle w:val="SectionNumber"/>
        </w:rPr>
        <w:t xml:space="preserve">1.4.9.1.4.2</w:t>
      </w:r>
      <w:r>
        <w:tab/>
      </w:r>
      <w:r>
        <w:rPr>
          <w:rFonts w:hint="eastAsia"/>
        </w:rPr>
        <w:t xml:space="preserve">动态望诊</w:t>
      </w:r>
    </w:p>
    <w:p>
      <w:pPr>
        <w:pStyle w:val="Compact"/>
        <w:numPr>
          <w:ilvl w:val="0"/>
          <w:numId w:val="1477"/>
        </w:numPr>
      </w:pPr>
      <w:r>
        <w:rPr>
          <w:rFonts w:hint="eastAsia"/>
        </w:rPr>
        <w:t xml:space="preserve">请客户原地行走</w:t>
      </w:r>
      <w:r>
        <w:t xml:space="preserve"> 5–8 </w:t>
      </w:r>
      <w:r>
        <w:rPr>
          <w:rFonts w:hint="eastAsia"/>
        </w:rPr>
        <w:t xml:space="preserve">步，观察步态</w:t>
      </w:r>
    </w:p>
    <w:p>
      <w:pPr>
        <w:pStyle w:val="Compact"/>
        <w:numPr>
          <w:ilvl w:val="0"/>
          <w:numId w:val="1477"/>
        </w:numPr>
      </w:pPr>
      <w:r>
        <w:rPr>
          <w:rFonts w:hint="eastAsia"/>
        </w:rPr>
        <w:t xml:space="preserve">请客户做目标部位主动动作（如颈部旋转、肩部上举、弯腰）</w:t>
      </w:r>
    </w:p>
    <w:p>
      <w:pPr>
        <w:pStyle w:val="Compact"/>
        <w:numPr>
          <w:ilvl w:val="0"/>
          <w:numId w:val="1477"/>
        </w:numPr>
      </w:pPr>
      <w:r>
        <w:rPr>
          <w:rFonts w:hint="eastAsia"/>
        </w:rPr>
        <w:t xml:space="preserve">记录：疼痛弧、避痛姿势、代偿动作</w:t>
      </w:r>
    </w:p>
    <w:p>
      <w:pPr>
        <w:pStyle w:val="FirstParagraph"/>
      </w:pPr>
      <w:r>
        <w:rPr>
          <w:rFonts w:hint="eastAsia"/>
          <w:b/>
          <w:bCs/>
        </w:rPr>
        <w:t xml:space="preserve">要点：</w:t>
      </w:r>
      <w:r>
        <w:t xml:space="preserve"> </w:t>
      </w:r>
      <w:r>
        <w:rPr>
          <w:rFonts w:hint="eastAsia"/>
        </w:rPr>
        <w:t xml:space="preserve">望诊全程不触碰客户；记录”左右不对称”、</w:t>
      </w:r>
      <w:r>
        <w:rPr>
          <w:rFonts w:hint="eastAsia"/>
        </w:rPr>
        <w:t xml:space="preserve">“活动受限”</w:t>
      </w:r>
      <w:r>
        <w:rPr>
          <w:rFonts w:hint="eastAsia"/>
        </w:rPr>
        <w:t xml:space="preserve">等观察。</w:t>
      </w:r>
    </w:p>
    <w:p>
      <w:r>
        <w:pict>
          <v:rect style="width:0;height:1.5pt" o:hralign="center" o:hrstd="t" o:hr="t"/>
        </w:pict>
      </w:r>
    </w:p>
    <w:bookmarkEnd w:id="993"/>
    <w:bookmarkEnd w:id="994"/>
    <w:bookmarkStart w:id="995" w:name="步骤-3触诊-palpation15-分钟"/>
    <w:p>
      <w:pPr>
        <w:pStyle w:val="Heading5"/>
      </w:pPr>
      <w:r>
        <w:rPr>
          <w:rStyle w:val="SectionNumber"/>
        </w:rPr>
        <w:t xml:space="preserve">1.4.9.1.5</w:t>
      </w:r>
      <w:r>
        <w:tab/>
      </w:r>
      <w:r>
        <w:rPr>
          <w:rFonts w:hint="eastAsia"/>
        </w:rPr>
        <w:t xml:space="preserve">步骤</w:t>
      </w:r>
      <w:r>
        <w:t xml:space="preserve"> </w:t>
      </w:r>
      <w:r>
        <w:rPr>
          <w:rFonts w:hint="eastAsia"/>
        </w:rPr>
        <w:t xml:space="preserve">3：触诊</w:t>
      </w:r>
      <w:r>
        <w:t xml:space="preserve"> / </w:t>
      </w:r>
      <w:r>
        <w:rPr>
          <w:rFonts w:hint="eastAsia"/>
        </w:rPr>
        <w:t xml:space="preserve">Palpation（15</w:t>
      </w:r>
      <w:r>
        <w:t xml:space="preserve"> </w:t>
      </w:r>
      <w:r>
        <w:rPr>
          <w:rFonts w:hint="eastAsia"/>
        </w:rPr>
        <w:t xml:space="preserve">分钟）</w:t>
      </w:r>
    </w:p>
    <w:p>
      <w:pPr>
        <w:pStyle w:val="Compact"/>
        <w:numPr>
          <w:ilvl w:val="0"/>
          <w:numId w:val="1478"/>
        </w:numPr>
      </w:pPr>
      <w:r>
        <w:rPr>
          <w:rFonts w:hint="eastAsia"/>
        </w:rPr>
        <w:t xml:space="preserve">解释”我将触摸你的（部位），有任何疼痛请告诉我”</w:t>
      </w:r>
    </w:p>
    <w:p>
      <w:pPr>
        <w:pStyle w:val="Compact"/>
        <w:numPr>
          <w:ilvl w:val="0"/>
          <w:numId w:val="1478"/>
        </w:numPr>
      </w:pPr>
      <w:r>
        <w:rPr>
          <w:rFonts w:hint="eastAsia"/>
        </w:rPr>
        <w:t xml:space="preserve">客户俯卧或坐位，暴露目标区域（尊重隐私，以毛巾覆盖非检查区）</w:t>
      </w:r>
    </w:p>
    <w:p>
      <w:pPr>
        <w:pStyle w:val="Compact"/>
        <w:numPr>
          <w:ilvl w:val="0"/>
          <w:numId w:val="1478"/>
        </w:numPr>
      </w:pPr>
      <w:r>
        <w:rPr>
          <w:rFonts w:hint="eastAsia"/>
        </w:rPr>
        <w:t xml:space="preserve">触诊内容（分层）：</w:t>
      </w:r>
    </w:p>
    <w:p>
      <w:pPr>
        <w:pStyle w:val="Compact"/>
        <w:numPr>
          <w:ilvl w:val="1"/>
          <w:numId w:val="1479"/>
        </w:numPr>
      </w:pPr>
      <w:r>
        <w:rPr>
          <w:rFonts w:hint="eastAsia"/>
          <w:b/>
          <w:bCs/>
        </w:rPr>
        <w:t xml:space="preserve">皮温：</w:t>
      </w:r>
      <w:r>
        <w:t xml:space="preserve"> </w:t>
      </w:r>
      <w:r>
        <w:rPr>
          <w:rFonts w:hint="eastAsia"/>
        </w:rPr>
        <w:t xml:space="preserve">手背轻触</w:t>
      </w:r>
      <w:r>
        <w:t xml:space="preserve"> — </w:t>
      </w:r>
      <w:r>
        <w:rPr>
          <w:rFonts w:hint="eastAsia"/>
        </w:rPr>
        <w:t xml:space="preserve">热（炎症）/</w:t>
      </w:r>
      <w:r>
        <w:t xml:space="preserve"> </w:t>
      </w:r>
      <w:r>
        <w:rPr>
          <w:rFonts w:hint="eastAsia"/>
        </w:rPr>
        <w:t xml:space="preserve">凉（循环差）</w:t>
      </w:r>
    </w:p>
    <w:p>
      <w:pPr>
        <w:pStyle w:val="Compact"/>
        <w:numPr>
          <w:ilvl w:val="1"/>
          <w:numId w:val="1479"/>
        </w:numPr>
      </w:pPr>
      <w:r>
        <w:rPr>
          <w:rFonts w:hint="eastAsia"/>
          <w:b/>
          <w:bCs/>
        </w:rPr>
        <w:t xml:space="preserve">皮肤张力：</w:t>
      </w:r>
      <w:r>
        <w:t xml:space="preserve"> </w:t>
      </w:r>
      <w:r>
        <w:rPr>
          <w:rFonts w:hint="eastAsia"/>
        </w:rPr>
        <w:t xml:space="preserve">弹性、湿度</w:t>
      </w:r>
    </w:p>
    <w:p>
      <w:pPr>
        <w:pStyle w:val="Compact"/>
        <w:numPr>
          <w:ilvl w:val="1"/>
          <w:numId w:val="1479"/>
        </w:numPr>
      </w:pPr>
      <w:r>
        <w:rPr>
          <w:rFonts w:hint="eastAsia"/>
          <w:b/>
          <w:bCs/>
        </w:rPr>
        <w:t xml:space="preserve">筋膜：</w:t>
      </w:r>
      <w:r>
        <w:t xml:space="preserve"> </w:t>
      </w:r>
      <w:r>
        <w:rPr>
          <w:rFonts w:hint="eastAsia"/>
        </w:rPr>
        <w:t xml:space="preserve">浅层滑动性</w:t>
      </w:r>
    </w:p>
    <w:p>
      <w:pPr>
        <w:pStyle w:val="Compact"/>
        <w:numPr>
          <w:ilvl w:val="1"/>
          <w:numId w:val="1479"/>
        </w:numPr>
      </w:pPr>
      <w:r>
        <w:rPr>
          <w:rFonts w:hint="eastAsia"/>
          <w:b/>
          <w:bCs/>
        </w:rPr>
        <w:t xml:space="preserve">肌肉：</w:t>
      </w:r>
      <w:r>
        <w:t xml:space="preserve"> </w:t>
      </w:r>
      <w:r>
        <w:rPr>
          <w:rFonts w:hint="eastAsia"/>
        </w:rPr>
        <w:t xml:space="preserve">静息张力（正常/高张/低张）、结节、条索</w:t>
      </w:r>
    </w:p>
    <w:p>
      <w:pPr>
        <w:pStyle w:val="Compact"/>
        <w:numPr>
          <w:ilvl w:val="1"/>
          <w:numId w:val="1479"/>
        </w:numPr>
      </w:pPr>
      <w:r>
        <w:rPr>
          <w:rFonts w:hint="eastAsia"/>
          <w:b/>
          <w:bCs/>
        </w:rPr>
        <w:t xml:space="preserve">肌腱：</w:t>
      </w:r>
      <w:r>
        <w:t xml:space="preserve"> </w:t>
      </w:r>
      <w:r>
        <w:rPr>
          <w:rFonts w:hint="eastAsia"/>
        </w:rPr>
        <w:t xml:space="preserve">附着点压痛（网球肘查肱骨外上髁）</w:t>
      </w:r>
    </w:p>
    <w:p>
      <w:pPr>
        <w:pStyle w:val="Compact"/>
        <w:numPr>
          <w:ilvl w:val="1"/>
          <w:numId w:val="1479"/>
        </w:numPr>
      </w:pPr>
      <w:r>
        <w:rPr>
          <w:rFonts w:hint="eastAsia"/>
          <w:b/>
          <w:bCs/>
        </w:rPr>
        <w:t xml:space="preserve">关节：</w:t>
      </w:r>
      <w:r>
        <w:t xml:space="preserve"> </w:t>
      </w:r>
      <w:r>
        <w:rPr>
          <w:rFonts w:hint="eastAsia"/>
        </w:rPr>
        <w:t xml:space="preserve">肿胀、骨性标志（髌骨、肱骨大结节、棘突）</w:t>
      </w:r>
    </w:p>
    <w:p>
      <w:pPr>
        <w:pStyle w:val="Compact"/>
        <w:numPr>
          <w:ilvl w:val="1"/>
          <w:numId w:val="1479"/>
        </w:numPr>
      </w:pPr>
      <w:r>
        <w:rPr>
          <w:rFonts w:hint="eastAsia"/>
          <w:b/>
          <w:bCs/>
        </w:rPr>
        <w:t xml:space="preserve">穴位：</w:t>
      </w:r>
      <w:r>
        <w:t xml:space="preserve"> </w:t>
      </w:r>
      <w:r>
        <w:rPr>
          <w:rFonts w:hint="eastAsia"/>
        </w:rPr>
        <w:t xml:space="preserve">阿是穴、反应点</w:t>
      </w:r>
    </w:p>
    <w:p>
      <w:pPr>
        <w:pStyle w:val="Compact"/>
        <w:numPr>
          <w:ilvl w:val="0"/>
          <w:numId w:val="1478"/>
        </w:numPr>
      </w:pPr>
      <w:r>
        <w:rPr>
          <w:rFonts w:hint="eastAsia"/>
        </w:rPr>
        <w:t xml:space="preserve">记录压痛点（mark</w:t>
      </w:r>
      <w:r>
        <w:t xml:space="preserve"> </w:t>
      </w:r>
      <w:r>
        <w:rPr>
          <w:rFonts w:hint="eastAsia"/>
        </w:rPr>
        <w:t xml:space="preserve">在图表）及</w:t>
      </w:r>
      <w:r>
        <w:t xml:space="preserve"> VAS </w:t>
      </w:r>
      <w:r>
        <w:rPr>
          <w:rFonts w:hint="eastAsia"/>
        </w:rPr>
        <w:t xml:space="preserve">数值</w:t>
      </w:r>
    </w:p>
    <w:p>
      <w:r>
        <w:pict>
          <v:rect style="width:0;height:1.5pt" o:hralign="center" o:hrstd="t" o:hr="t"/>
        </w:pict>
      </w:r>
    </w:p>
    <w:bookmarkEnd w:id="995"/>
    <w:bookmarkStart w:id="996" w:name="步骤-4活动度-rom-测试15-分钟"/>
    <w:p>
      <w:pPr>
        <w:pStyle w:val="Heading5"/>
      </w:pPr>
      <w:r>
        <w:rPr>
          <w:rStyle w:val="SectionNumber"/>
        </w:rPr>
        <w:t xml:space="preserve">1.4.9.1.6</w:t>
      </w:r>
      <w:r>
        <w:tab/>
      </w:r>
      <w:r>
        <w:rPr>
          <w:rFonts w:hint="eastAsia"/>
        </w:rPr>
        <w:t xml:space="preserve">步骤</w:t>
      </w:r>
      <w:r>
        <w:t xml:space="preserve"> </w:t>
      </w:r>
      <w:r>
        <w:rPr>
          <w:rFonts w:hint="eastAsia"/>
        </w:rPr>
        <w:t xml:space="preserve">4：活动度</w:t>
      </w:r>
      <w:r>
        <w:t xml:space="preserve"> ROM </w:t>
      </w:r>
      <w:r>
        <w:rPr>
          <w:rFonts w:hint="eastAsia"/>
        </w:rPr>
        <w:t xml:space="preserve">测试（15</w:t>
      </w:r>
      <w:r>
        <w:t xml:space="preserve"> </w:t>
      </w:r>
      <w:r>
        <w:rPr>
          <w:rFonts w:hint="eastAsia"/>
        </w:rPr>
        <w:t xml:space="preserve">分钟）</w:t>
      </w:r>
    </w:p>
    <w:p>
      <w:pPr>
        <w:pStyle w:val="FirstParagraph"/>
      </w:pPr>
      <w:r>
        <w:rPr>
          <w:rFonts w:hint="eastAsia"/>
        </w:rPr>
        <w:t xml:space="preserve">使用量角器按下表测量，记录主动</w:t>
      </w:r>
      <w:r>
        <w:t xml:space="preserve"> (AROM) </w:t>
      </w:r>
      <w:r>
        <w:rPr>
          <w:rFonts w:hint="eastAsia"/>
        </w:rPr>
        <w:t xml:space="preserve">与被动</w:t>
      </w:r>
      <w:r>
        <w:t xml:space="preserve"> </w:t>
      </w:r>
      <w:r>
        <w:rPr>
          <w:rFonts w:hint="eastAsia"/>
        </w:rPr>
        <w:t xml:space="preserve">(PROM)：</w:t>
      </w:r>
    </w:p>
    <w:tbl>
      <w:tblPr>
        <w:tblStyle w:val="Table"/>
        <w:tblW w:type="auto" w:w="0"/>
        <w:tblLook w:firstRow="1" w:lastRow="0" w:firstColumn="0" w:lastColumn="0" w:noHBand="0" w:noVBand="0" w:val="0020"/>
        <w:tblBorders>
          <w:top w:val="single" w:sz="12" w:color="7F7F7F"/>
          <w:bottom w:val="single" w:sz="12" w:color="7F7F7F"/>
          <w:insideH w:val="single" w:sz="6" w:color="7F7F7F"/>
          <w:left w:val="nil"/>
          <w:right w:val="nil"/>
          <w:insideV w:val="nil"/>
        </w:tblBorders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>
            <w:shd w:val="clear" w:color="auto" w:fill="E7E6E6"/>
          </w:tcPr>
          <w:p>
            <w:pPr>
              <w:pStyle w:val="Compact"/>
            </w:pPr>
            <w:r>
              <w:rPr>
                <w:rFonts w:hint="eastAsia"/>
                <w:b/>
              </w:rPr>
              <w:t xml:space="preserve">关节</w:t>
            </w:r>
          </w:p>
        </w:tc>
        <w:tc>
          <w:tcPr>
            <w:shd w:val="clear" w:color="auto" w:fill="E7E6E6"/>
          </w:tcPr>
          <w:p>
            <w:pPr>
              <w:pStyle w:val="Compact"/>
            </w:pPr>
            <w:r>
              <w:rPr>
                <w:rFonts w:hint="eastAsia"/>
                <w:b/>
              </w:rPr>
              <w:t xml:space="preserve">动作</w:t>
            </w:r>
          </w:p>
        </w:tc>
        <w:tc>
          <w:tcPr>
            <w:shd w:val="clear" w:color="auto" w:fill="E7E6E6"/>
          </w:tcPr>
          <w:p>
            <w:pPr>
              <w:pStyle w:val="Compact"/>
            </w:pPr>
            <w:r>
              <w:rPr>
                <w:rFonts w:hint="eastAsia"/>
                <w:b/>
              </w:rPr>
              <w:t xml:space="preserve">正常参考</w:t>
            </w:r>
          </w:p>
        </w:tc>
        <w:tc>
          <w:tcPr>
            <w:shd w:val="clear" w:color="auto" w:fill="E7E6E6"/>
          </w:tcPr>
          <w:p>
            <w:pPr>
              <w:pStyle w:val="Compact"/>
            </w:pPr>
            <w:r>
              <w:rPr>
                <w:rFonts w:hint="eastAsia"/>
                <w:b/>
              </w:rPr>
              <w:t xml:space="preserve">测量方法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颈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屈</w:t>
            </w:r>
            <w:r>
              <w:t xml:space="preserve"> / </w:t>
            </w:r>
            <w:r>
              <w:rPr>
                <w:rFonts w:hint="eastAsia"/>
              </w:rPr>
              <w:t xml:space="preserve">伸</w:t>
            </w:r>
          </w:p>
        </w:tc>
        <w:tc>
          <w:tcPr/>
          <w:p>
            <w:pPr>
              <w:pStyle w:val="Compact"/>
            </w:pPr>
            <w:r>
              <w:t xml:space="preserve">45° / 45°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客户坐位，量角器置耳垂</w:t>
            </w:r>
          </w:p>
        </w:tc>
      </w:tr>
      <w:tr>
        <w:tc>
          <w:tcPr>
            <w:shd w:val="clear" w:color="auto" w:fill="F7F7F7"/>
          </w:tcPr>
          <w:p>
            <w:pPr>
              <w:pStyle w:val="Compact"/>
            </w:pPr>
            <w:r>
              <w:rPr>
                <w:rFonts w:hint="eastAsia"/>
              </w:rPr>
              <w:t xml:space="preserve">颈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rPr>
                <w:rFonts w:hint="eastAsia"/>
              </w:rPr>
              <w:t xml:space="preserve">侧屈</w:t>
            </w:r>
            <w:r>
              <w:t xml:space="preserve"> / </w:t>
            </w:r>
            <w:r>
              <w:rPr>
                <w:rFonts w:hint="eastAsia"/>
              </w:rPr>
              <w:t xml:space="preserve">旋转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t xml:space="preserve">45° / 60°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rPr>
                <w:rFonts w:hint="eastAsia"/>
              </w:rPr>
              <w:t xml:space="preserve">量角器置头顶中线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肩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屈</w:t>
            </w:r>
            <w:r>
              <w:t xml:space="preserve"> / </w:t>
            </w:r>
            <w:r>
              <w:rPr>
                <w:rFonts w:hint="eastAsia"/>
              </w:rPr>
              <w:t xml:space="preserve">外展</w:t>
            </w:r>
          </w:p>
        </w:tc>
        <w:tc>
          <w:tcPr/>
          <w:p>
            <w:pPr>
              <w:pStyle w:val="Compact"/>
            </w:pPr>
            <w:r>
              <w:t xml:space="preserve">180° / 180°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量角器置肩峰</w:t>
            </w:r>
          </w:p>
        </w:tc>
      </w:tr>
      <w:tr>
        <w:tc>
          <w:tcPr>
            <w:shd w:val="clear" w:color="auto" w:fill="F7F7F7"/>
          </w:tcPr>
          <w:p>
            <w:pPr>
              <w:pStyle w:val="Compact"/>
            </w:pPr>
            <w:r>
              <w:rPr>
                <w:rFonts w:hint="eastAsia"/>
              </w:rPr>
              <w:t xml:space="preserve">肩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rPr>
                <w:rFonts w:hint="eastAsia"/>
              </w:rPr>
              <w:t xml:space="preserve">内旋</w:t>
            </w:r>
            <w:r>
              <w:t xml:space="preserve"> / </w:t>
            </w:r>
            <w:r>
              <w:rPr>
                <w:rFonts w:hint="eastAsia"/>
              </w:rPr>
              <w:t xml:space="preserve">外旋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t xml:space="preserve">70° / 90°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rPr>
                <w:rFonts w:hint="eastAsia"/>
              </w:rPr>
              <w:t xml:space="preserve">肘</w:t>
            </w:r>
            <w:r>
              <w:t xml:space="preserve"> 90° </w:t>
            </w:r>
            <w:r>
              <w:rPr>
                <w:rFonts w:hint="eastAsia"/>
              </w:rPr>
              <w:t xml:space="preserve">屈曲位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腰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屈</w:t>
            </w:r>
            <w:r>
              <w:t xml:space="preserve"> / </w:t>
            </w:r>
            <w:r>
              <w:rPr>
                <w:rFonts w:hint="eastAsia"/>
              </w:rPr>
              <w:t xml:space="preserve">伸</w:t>
            </w:r>
          </w:p>
        </w:tc>
        <w:tc>
          <w:tcPr/>
          <w:p>
            <w:pPr>
              <w:pStyle w:val="Compact"/>
            </w:pPr>
            <w:r>
              <w:t xml:space="preserve">60° / 25°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可用测量带替代</w:t>
            </w:r>
          </w:p>
        </w:tc>
      </w:tr>
      <w:tr>
        <w:tc>
          <w:tcPr>
            <w:shd w:val="clear" w:color="auto" w:fill="F7F7F7"/>
          </w:tcPr>
          <w:p>
            <w:pPr>
              <w:pStyle w:val="Compact"/>
            </w:pPr>
            <w:r>
              <w:rPr>
                <w:rFonts w:hint="eastAsia"/>
              </w:rPr>
              <w:t xml:space="preserve">腰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rPr>
                <w:rFonts w:hint="eastAsia"/>
              </w:rPr>
              <w:t xml:space="preserve">侧屈</w:t>
            </w:r>
            <w:r>
              <w:t xml:space="preserve"> / </w:t>
            </w:r>
            <w:r>
              <w:rPr>
                <w:rFonts w:hint="eastAsia"/>
              </w:rPr>
              <w:t xml:space="preserve">旋转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t xml:space="preserve">25° / 30°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肘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屈</w:t>
            </w:r>
            <w:r>
              <w:t xml:space="preserve"> / </w:t>
            </w:r>
            <w:r>
              <w:rPr>
                <w:rFonts w:hint="eastAsia"/>
              </w:rPr>
              <w:t xml:space="preserve">伸</w:t>
            </w:r>
          </w:p>
        </w:tc>
        <w:tc>
          <w:tcPr/>
          <w:p>
            <w:pPr>
              <w:pStyle w:val="Compact"/>
            </w:pPr>
            <w:r>
              <w:t xml:space="preserve">145° / 0°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量角器置肘外侧</w:t>
            </w:r>
          </w:p>
        </w:tc>
      </w:tr>
      <w:tr>
        <w:tc>
          <w:tcPr>
            <w:shd w:val="clear" w:color="auto" w:fill="F7F7F7"/>
          </w:tcPr>
          <w:p>
            <w:pPr>
              <w:pStyle w:val="Compact"/>
            </w:pPr>
            <w:r>
              <w:rPr>
                <w:rFonts w:hint="eastAsia"/>
              </w:rPr>
              <w:t xml:space="preserve">膝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rPr>
                <w:rFonts w:hint="eastAsia"/>
              </w:rPr>
              <w:t xml:space="preserve">屈</w:t>
            </w:r>
            <w:r>
              <w:t xml:space="preserve"> / </w:t>
            </w:r>
            <w:r>
              <w:rPr>
                <w:rFonts w:hint="eastAsia"/>
              </w:rPr>
              <w:t xml:space="preserve">伸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t xml:space="preserve">135° / 0°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rPr>
                <w:rFonts w:hint="eastAsia"/>
              </w:rPr>
              <w:t xml:space="preserve">量角器置膝外侧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踝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背屈</w:t>
            </w:r>
            <w:r>
              <w:t xml:space="preserve"> / </w:t>
            </w:r>
            <w:r>
              <w:rPr>
                <w:rFonts w:hint="eastAsia"/>
              </w:rPr>
              <w:t xml:space="preserve">跖屈</w:t>
            </w:r>
          </w:p>
        </w:tc>
        <w:tc>
          <w:tcPr/>
          <w:p>
            <w:pPr>
              <w:pStyle w:val="Compact"/>
            </w:pPr>
            <w:r>
              <w:t xml:space="preserve">20° / 50°</w:t>
            </w:r>
          </w:p>
        </w:tc>
        <w:tc>
          <w:tcPr/>
          <w:p>
            <w:pPr>
              <w:pStyle w:val="Compact"/>
            </w:pPr>
          </w:p>
        </w:tc>
      </w:tr>
    </w:tbl>
    <w:p>
      <w:pPr>
        <w:pStyle w:val="BodyText"/>
      </w:pPr>
      <w:r>
        <w:rPr>
          <w:rFonts w:hint="eastAsia"/>
          <w:b/>
          <w:bCs/>
        </w:rPr>
        <w:t xml:space="preserve">关键：</w:t>
      </w:r>
      <w:r>
        <w:t xml:space="preserve"> </w:t>
      </w:r>
      <w:r>
        <w:rPr>
          <w:rFonts w:hint="eastAsia"/>
        </w:rPr>
        <w:t xml:space="preserve">疼痛或抵抗时立即停止；记录”XX°</w:t>
      </w:r>
      <w:r>
        <w:t xml:space="preserve"> </w:t>
      </w:r>
      <w:r>
        <w:rPr>
          <w:rFonts w:hint="eastAsia"/>
        </w:rPr>
        <w:t xml:space="preserve">时疼痛出现”。</w:t>
      </w:r>
    </w:p>
    <w:p>
      <w:r>
        <w:pict>
          <v:rect style="width:0;height:1.5pt" o:hralign="center" o:hrstd="t" o:hr="t"/>
        </w:pict>
      </w:r>
    </w:p>
    <w:bookmarkEnd w:id="996"/>
    <w:bookmarkStart w:id="997" w:name="步骤-5特殊试验-special-tests15-分钟"/>
    <w:p>
      <w:pPr>
        <w:pStyle w:val="Heading5"/>
      </w:pPr>
      <w:r>
        <w:rPr>
          <w:rStyle w:val="SectionNumber"/>
        </w:rPr>
        <w:t xml:space="preserve">1.4.9.1.7</w:t>
      </w:r>
      <w:r>
        <w:tab/>
      </w:r>
      <w:r>
        <w:rPr>
          <w:rFonts w:hint="eastAsia"/>
        </w:rPr>
        <w:t xml:space="preserve">步骤</w:t>
      </w:r>
      <w:r>
        <w:t xml:space="preserve"> </w:t>
      </w:r>
      <w:r>
        <w:rPr>
          <w:rFonts w:hint="eastAsia"/>
        </w:rPr>
        <w:t xml:space="preserve">5：特殊试验</w:t>
      </w:r>
      <w:r>
        <w:t xml:space="preserve"> / Special </w:t>
      </w:r>
      <w:r>
        <w:rPr>
          <w:rFonts w:hint="eastAsia"/>
        </w:rPr>
        <w:t xml:space="preserve">Tests（15</w:t>
      </w:r>
      <w:r>
        <w:t xml:space="preserve"> </w:t>
      </w:r>
      <w:r>
        <w:rPr>
          <w:rFonts w:hint="eastAsia"/>
        </w:rPr>
        <w:t xml:space="preserve">分钟）</w:t>
      </w:r>
    </w:p>
    <w:p>
      <w:pPr>
        <w:pStyle w:val="FirstParagraph"/>
      </w:pPr>
      <w:r>
        <w:rPr>
          <w:rFonts w:hint="eastAsia"/>
        </w:rPr>
        <w:t xml:space="preserve">按主诉选择相关试验：</w:t>
      </w:r>
    </w:p>
    <w:tbl>
      <w:tblPr>
        <w:tblStyle w:val="Table"/>
        <w:tblW w:type="auto" w:w="0"/>
        <w:tblLook w:firstRow="1" w:lastRow="0" w:firstColumn="0" w:lastColumn="0" w:noHBand="0" w:noVBand="0" w:val="0020"/>
        <w:tblBorders>
          <w:top w:val="single" w:sz="12" w:color="7F7F7F"/>
          <w:bottom w:val="single" w:sz="12" w:color="7F7F7F"/>
          <w:insideH w:val="single" w:sz="6" w:color="7F7F7F"/>
          <w:left w:val="nil"/>
          <w:right w:val="nil"/>
          <w:insideV w:val="nil"/>
        </w:tblBorders>
      </w:tblPr>
      <w:tblGrid>
        <w:gridCol w:w="2640"/>
        <w:gridCol w:w="2640"/>
        <w:gridCol w:w="2640"/>
      </w:tblGrid>
      <w:tr>
        <w:trPr>
          <w:tblHeader w:val="on"/>
        </w:trPr>
        <w:tc>
          <w:tcPr>
            <w:shd w:val="clear" w:color="auto" w:fill="E7E6E6"/>
          </w:tcPr>
          <w:p>
            <w:pPr>
              <w:pStyle w:val="Compact"/>
            </w:pPr>
            <w:r>
              <w:rPr>
                <w:rFonts w:hint="eastAsia"/>
                <w:b/>
              </w:rPr>
              <w:t xml:space="preserve">部位</w:t>
            </w:r>
          </w:p>
        </w:tc>
        <w:tc>
          <w:tcPr>
            <w:shd w:val="clear" w:color="auto" w:fill="E7E6E6"/>
          </w:tcPr>
          <w:p>
            <w:pPr>
              <w:pStyle w:val="Compact"/>
            </w:pPr>
            <w:r>
              <w:rPr>
                <w:rFonts w:hint="eastAsia"/>
                <w:b/>
              </w:rPr>
              <w:t xml:space="preserve">试验</w:t>
            </w:r>
          </w:p>
        </w:tc>
        <w:tc>
          <w:tcPr>
            <w:shd w:val="clear" w:color="auto" w:fill="E7E6E6"/>
          </w:tcPr>
          <w:p>
            <w:pPr>
              <w:pStyle w:val="Compact"/>
            </w:pPr>
            <w:r>
              <w:rPr>
                <w:rFonts w:hint="eastAsia"/>
                <w:b/>
              </w:rPr>
              <w:t xml:space="preserve">阳性含义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颈</w:t>
            </w:r>
          </w:p>
        </w:tc>
        <w:tc>
          <w:tcPr/>
          <w:p>
            <w:pPr>
              <w:pStyle w:val="Compact"/>
            </w:pPr>
            <w:r>
              <w:t xml:space="preserve">Spurling’s Test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神经根受压</w:t>
            </w:r>
          </w:p>
        </w:tc>
      </w:tr>
      <w:tr>
        <w:tc>
          <w:tcPr>
            <w:shd w:val="clear" w:color="auto" w:fill="F7F7F7"/>
          </w:tcPr>
          <w:p>
            <w:pPr>
              <w:pStyle w:val="Compact"/>
            </w:pPr>
            <w:r>
              <w:rPr>
                <w:rFonts w:hint="eastAsia"/>
              </w:rPr>
              <w:t xml:space="preserve">肩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t xml:space="preserve">Neer’s / Hawkins-Kennedy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rPr>
                <w:rFonts w:hint="eastAsia"/>
              </w:rPr>
              <w:t xml:space="preserve">肩峰撞击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肩</w:t>
            </w:r>
          </w:p>
        </w:tc>
        <w:tc>
          <w:tcPr/>
          <w:p>
            <w:pPr>
              <w:pStyle w:val="Compact"/>
            </w:pPr>
            <w:r>
              <w:t xml:space="preserve">Drop Arm Test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肩袖撕裂</w:t>
            </w:r>
          </w:p>
        </w:tc>
      </w:tr>
      <w:tr>
        <w:tc>
          <w:tcPr>
            <w:shd w:val="clear" w:color="auto" w:fill="F7F7F7"/>
          </w:tcPr>
          <w:p>
            <w:pPr>
              <w:pStyle w:val="Compact"/>
            </w:pPr>
            <w:r>
              <w:rPr>
                <w:rFonts w:hint="eastAsia"/>
              </w:rPr>
              <w:t xml:space="preserve">肩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t xml:space="preserve">Apley Scratch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rPr>
                <w:rFonts w:hint="eastAsia"/>
              </w:rPr>
              <w:t xml:space="preserve">综合</w:t>
            </w:r>
            <w:r>
              <w:t xml:space="preserve"> ROM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肘</w:t>
            </w:r>
          </w:p>
        </w:tc>
        <w:tc>
          <w:tcPr/>
          <w:p>
            <w:pPr>
              <w:pStyle w:val="Compact"/>
            </w:pPr>
            <w:r>
              <w:t xml:space="preserve">Cozen’s / Mill’s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网球肘</w:t>
            </w:r>
          </w:p>
        </w:tc>
      </w:tr>
      <w:tr>
        <w:tc>
          <w:tcPr>
            <w:shd w:val="clear" w:color="auto" w:fill="F7F7F7"/>
          </w:tcPr>
          <w:p>
            <w:pPr>
              <w:pStyle w:val="Compact"/>
            </w:pPr>
            <w:r>
              <w:rPr>
                <w:rFonts w:hint="eastAsia"/>
              </w:rPr>
              <w:t xml:space="preserve">腕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t xml:space="preserve">Phalen’s / Tinel’s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rPr>
                <w:rFonts w:hint="eastAsia"/>
              </w:rPr>
              <w:t xml:space="preserve">腕管综合征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腰</w:t>
            </w:r>
          </w:p>
        </w:tc>
        <w:tc>
          <w:tcPr/>
          <w:p>
            <w:pPr>
              <w:pStyle w:val="Compact"/>
            </w:pPr>
            <w:r>
              <w:t xml:space="preserve">Lasegue (SLR)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坐骨神经根受压</w:t>
            </w:r>
          </w:p>
        </w:tc>
      </w:tr>
      <w:tr>
        <w:tc>
          <w:tcPr>
            <w:shd w:val="clear" w:color="auto" w:fill="F7F7F7"/>
          </w:tcPr>
          <w:p>
            <w:pPr>
              <w:pStyle w:val="Compact"/>
            </w:pPr>
            <w:r>
              <w:rPr>
                <w:rFonts w:hint="eastAsia"/>
              </w:rPr>
              <w:t xml:space="preserve">腰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t xml:space="preserve">Femoral Stretch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t xml:space="preserve">L2–L4 </w:t>
            </w:r>
            <w:r>
              <w:rPr>
                <w:rFonts w:hint="eastAsia"/>
              </w:rPr>
              <w:t xml:space="preserve">受累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膝</w:t>
            </w:r>
          </w:p>
        </w:tc>
        <w:tc>
          <w:tcPr/>
          <w:p>
            <w:pPr>
              <w:pStyle w:val="Compact"/>
            </w:pPr>
            <w:r>
              <w:t xml:space="preserve">McMurray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半月板损伤</w:t>
            </w:r>
          </w:p>
        </w:tc>
      </w:tr>
      <w:tr>
        <w:tc>
          <w:tcPr>
            <w:shd w:val="clear" w:color="auto" w:fill="F7F7F7"/>
          </w:tcPr>
          <w:p>
            <w:pPr>
              <w:pStyle w:val="Compact"/>
            </w:pPr>
            <w:r>
              <w:rPr>
                <w:rFonts w:hint="eastAsia"/>
              </w:rPr>
              <w:t xml:space="preserve">膝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t xml:space="preserve">Valgus/Varus Stress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rPr>
                <w:rFonts w:hint="eastAsia"/>
              </w:rPr>
              <w:t xml:space="preserve">侧副韧带损伤</w:t>
            </w:r>
          </w:p>
        </w:tc>
      </w:tr>
    </w:tbl>
    <w:p>
      <w:pPr>
        <w:pStyle w:val="BodyText"/>
      </w:pPr>
      <w:r>
        <w:rPr>
          <w:rFonts w:hint="eastAsia"/>
          <w:b/>
          <w:bCs/>
        </w:rPr>
        <w:t xml:space="preserve">要点：</w:t>
      </w:r>
      <w:r>
        <w:t xml:space="preserve"> </w:t>
      </w:r>
      <w:r>
        <w:rPr>
          <w:rFonts w:hint="eastAsia"/>
        </w:rPr>
        <w:t xml:space="preserve">动作轻柔、告知客户目的；一旦出现剧痛、麻木立即停止并记录。</w:t>
      </w:r>
    </w:p>
    <w:p>
      <w:r>
        <w:pict>
          <v:rect style="width:0;height:1.5pt" o:hralign="center" o:hrstd="t" o:hr="t"/>
        </w:pict>
      </w:r>
    </w:p>
    <w:bookmarkEnd w:id="997"/>
    <w:bookmarkStart w:id="998" w:name="步骤-6方案同意与体位准备10-分钟"/>
    <w:p>
      <w:pPr>
        <w:pStyle w:val="Heading5"/>
      </w:pPr>
      <w:r>
        <w:rPr>
          <w:rStyle w:val="SectionNumber"/>
        </w:rPr>
        <w:t xml:space="preserve">1.4.9.1.8</w:t>
      </w:r>
      <w:r>
        <w:tab/>
      </w:r>
      <w:r>
        <w:rPr>
          <w:rFonts w:hint="eastAsia"/>
        </w:rPr>
        <w:t xml:space="preserve">步骤</w:t>
      </w:r>
      <w:r>
        <w:t xml:space="preserve"> </w:t>
      </w:r>
      <w:r>
        <w:rPr>
          <w:rFonts w:hint="eastAsia"/>
        </w:rPr>
        <w:t xml:space="preserve">6：方案同意与体位准备（10</w:t>
      </w:r>
      <w:r>
        <w:t xml:space="preserve"> </w:t>
      </w:r>
      <w:r>
        <w:rPr>
          <w:rFonts w:hint="eastAsia"/>
        </w:rPr>
        <w:t xml:space="preserve">分钟）</w:t>
      </w:r>
    </w:p>
    <w:p>
      <w:pPr>
        <w:pStyle w:val="Compact"/>
        <w:numPr>
          <w:ilvl w:val="0"/>
          <w:numId w:val="1480"/>
        </w:numPr>
      </w:pPr>
      <w:r>
        <w:rPr>
          <w:rFonts w:hint="eastAsia"/>
        </w:rPr>
        <w:t xml:space="preserve">综合评估结果，解释推拿建议：</w:t>
      </w:r>
    </w:p>
    <w:p>
      <w:pPr>
        <w:pStyle w:val="Compact"/>
        <w:numPr>
          <w:ilvl w:val="1"/>
          <w:numId w:val="1481"/>
        </w:numPr>
      </w:pPr>
      <w:r>
        <w:rPr>
          <w:rFonts w:hint="eastAsia"/>
        </w:rPr>
        <w:t xml:space="preserve">“今天建议做</w:t>
      </w:r>
      <w:r>
        <w:t xml:space="preserve"> XX </w:t>
      </w:r>
      <w:r>
        <w:rPr>
          <w:rFonts w:hint="eastAsia"/>
        </w:rPr>
        <w:t xml:space="preserve">方案，主要处理</w:t>
      </w:r>
      <w:r>
        <w:t xml:space="preserve"> </w:t>
      </w:r>
      <w:r>
        <w:rPr>
          <w:rFonts w:hint="eastAsia"/>
        </w:rPr>
        <w:t xml:space="preserve">XX，时长约</w:t>
      </w:r>
      <w:r>
        <w:t xml:space="preserve"> XX </w:t>
      </w:r>
      <w:r>
        <w:rPr>
          <w:rFonts w:hint="eastAsia"/>
        </w:rPr>
        <w:t xml:space="preserve">分钟”</w:t>
      </w:r>
    </w:p>
    <w:p>
      <w:pPr>
        <w:pStyle w:val="Compact"/>
        <w:numPr>
          <w:ilvl w:val="0"/>
          <w:numId w:val="1480"/>
        </w:numPr>
      </w:pPr>
      <w:r>
        <w:rPr>
          <w:rFonts w:hint="eastAsia"/>
        </w:rPr>
        <w:t xml:space="preserve">告知可能反应：酸胀、轻度瘀青、疲倦</w:t>
      </w:r>
    </w:p>
    <w:p>
      <w:pPr>
        <w:pStyle w:val="Compact"/>
        <w:numPr>
          <w:ilvl w:val="0"/>
          <w:numId w:val="1480"/>
        </w:numPr>
      </w:pPr>
      <w:r>
        <w:rPr>
          <w:rFonts w:hint="eastAsia"/>
        </w:rPr>
        <w:t xml:space="preserve">告知中止权利：</w:t>
      </w:r>
      <w:r>
        <w:rPr>
          <w:rFonts w:hint="eastAsia"/>
        </w:rPr>
        <w:t xml:space="preserve">“任何时候不舒服请告诉我，我们立即停止”</w:t>
      </w:r>
    </w:p>
    <w:p>
      <w:pPr>
        <w:pStyle w:val="Compact"/>
        <w:numPr>
          <w:ilvl w:val="0"/>
          <w:numId w:val="1480"/>
        </w:numPr>
      </w:pPr>
      <w:r>
        <w:rPr>
          <w:rFonts w:hint="eastAsia"/>
        </w:rPr>
        <w:t xml:space="preserve">告知贵重物品保管政策</w:t>
      </w:r>
    </w:p>
    <w:p>
      <w:pPr>
        <w:pStyle w:val="Compact"/>
        <w:numPr>
          <w:ilvl w:val="0"/>
          <w:numId w:val="1480"/>
        </w:numPr>
      </w:pPr>
      <w:r>
        <w:rPr>
          <w:rFonts w:hint="eastAsia"/>
        </w:rPr>
        <w:t xml:space="preserve">客户签署同意书</w:t>
      </w:r>
    </w:p>
    <w:p>
      <w:pPr>
        <w:pStyle w:val="Compact"/>
        <w:numPr>
          <w:ilvl w:val="0"/>
          <w:numId w:val="1480"/>
        </w:numPr>
      </w:pPr>
      <w:r>
        <w:rPr>
          <w:rFonts w:hint="eastAsia"/>
        </w:rPr>
        <w:t xml:space="preserve">安排合适体位（俯卧/仰卧/侧卧），铺巾，必要时暖和垫</w:t>
      </w:r>
    </w:p>
    <w:p>
      <w:pPr>
        <w:pStyle w:val="Compact"/>
        <w:numPr>
          <w:ilvl w:val="0"/>
          <w:numId w:val="1480"/>
        </w:numPr>
      </w:pPr>
      <w:r>
        <w:rPr>
          <w:rFonts w:hint="eastAsia"/>
        </w:rPr>
        <w:t xml:space="preserve">再次询问”现在这个姿势舒服吗？”</w:t>
      </w:r>
    </w:p>
    <w:p>
      <w:r>
        <w:pict>
          <v:rect style="width:0;height:1.5pt" o:hralign="center" o:hrstd="t" o:hr="t"/>
        </w:pict>
      </w:r>
    </w:p>
    <w:bookmarkEnd w:id="998"/>
    <w:bookmarkStart w:id="999" w:name="步骤-7评估记录书写15-分钟"/>
    <w:p>
      <w:pPr>
        <w:pStyle w:val="Heading5"/>
      </w:pPr>
      <w:r>
        <w:rPr>
          <w:rStyle w:val="SectionNumber"/>
        </w:rPr>
        <w:t xml:space="preserve">1.4.9.1.9</w:t>
      </w:r>
      <w:r>
        <w:tab/>
      </w:r>
      <w:r>
        <w:rPr>
          <w:rFonts w:hint="eastAsia"/>
        </w:rPr>
        <w:t xml:space="preserve">步骤</w:t>
      </w:r>
      <w:r>
        <w:t xml:space="preserve"> </w:t>
      </w:r>
      <w:r>
        <w:rPr>
          <w:rFonts w:hint="eastAsia"/>
        </w:rPr>
        <w:t xml:space="preserve">7：评估记录书写（15</w:t>
      </w:r>
      <w:r>
        <w:t xml:space="preserve"> </w:t>
      </w:r>
      <w:r>
        <w:rPr>
          <w:rFonts w:hint="eastAsia"/>
        </w:rPr>
        <w:t xml:space="preserve">分钟）</w:t>
      </w:r>
    </w:p>
    <w:p>
      <w:pPr>
        <w:pStyle w:val="FirstParagraph"/>
      </w:pPr>
      <w:r>
        <w:rPr>
          <w:rFonts w:hint="eastAsia"/>
        </w:rPr>
        <w:t xml:space="preserve">完整填写客户档案，含：</w:t>
      </w:r>
      <w:r>
        <w:t xml:space="preserve"> </w:t>
      </w:r>
      <w:r>
        <w:t xml:space="preserve">- </w:t>
      </w:r>
      <w:r>
        <w:rPr>
          <w:rFonts w:hint="eastAsia"/>
        </w:rPr>
        <w:t xml:space="preserve">主诉</w:t>
      </w:r>
      <w:r>
        <w:t xml:space="preserve"> + </w:t>
      </w:r>
      <w:r>
        <w:rPr>
          <w:rFonts w:hint="eastAsia"/>
        </w:rPr>
        <w:t xml:space="preserve">病史摘要</w:t>
      </w:r>
      <w:r>
        <w:t xml:space="preserve"> </w:t>
      </w:r>
      <w:r>
        <w:t xml:space="preserve">- </w:t>
      </w:r>
      <w:r>
        <w:rPr>
          <w:rFonts w:hint="eastAsia"/>
        </w:rPr>
        <w:t xml:space="preserve">望诊发现</w:t>
      </w:r>
      <w:r>
        <w:t xml:space="preserve"> </w:t>
      </w:r>
      <w:r>
        <w:t xml:space="preserve">- </w:t>
      </w:r>
      <w:r>
        <w:rPr>
          <w:rFonts w:hint="eastAsia"/>
        </w:rPr>
        <w:t xml:space="preserve">触诊发现（压痛点标图）</w:t>
      </w:r>
      <w:r>
        <w:t xml:space="preserve"> </w:t>
      </w:r>
      <w:r>
        <w:t xml:space="preserve">- ROM </w:t>
      </w:r>
      <w:r>
        <w:rPr>
          <w:rFonts w:hint="eastAsia"/>
        </w:rPr>
        <w:t xml:space="preserve">数值表</w:t>
      </w:r>
      <w:r>
        <w:t xml:space="preserve"> </w:t>
      </w:r>
      <w:r>
        <w:t xml:space="preserve">- </w:t>
      </w:r>
      <w:r>
        <w:rPr>
          <w:rFonts w:hint="eastAsia"/>
        </w:rPr>
        <w:t xml:space="preserve">特殊试验阳/阴性</w:t>
      </w:r>
      <w:r>
        <w:t xml:space="preserve"> </w:t>
      </w:r>
      <w:r>
        <w:t xml:space="preserve">- </w:t>
      </w:r>
      <w:r>
        <w:rPr>
          <w:rFonts w:hint="eastAsia"/>
        </w:rPr>
        <w:t xml:space="preserve">初步判断（如”颈型颈椎病，无红旗征”）</w:t>
      </w:r>
      <w:r>
        <w:t xml:space="preserve"> </w:t>
      </w:r>
      <w:r>
        <w:t xml:space="preserve">- </w:t>
      </w:r>
      <w:r>
        <w:rPr>
          <w:rFonts w:hint="eastAsia"/>
        </w:rPr>
        <w:t xml:space="preserve">今日方案</w:t>
      </w:r>
      <w:r>
        <w:t xml:space="preserve"> + </w:t>
      </w:r>
      <w:r>
        <w:rPr>
          <w:rFonts w:hint="eastAsia"/>
        </w:rPr>
        <w:t xml:space="preserve">客户同意</w:t>
      </w:r>
      <w:r>
        <w:t xml:space="preserve"> </w:t>
      </w:r>
      <w:r>
        <w:t xml:space="preserve">- </w:t>
      </w:r>
      <w:r>
        <w:rPr>
          <w:rFonts w:hint="eastAsia"/>
        </w:rPr>
        <w:t xml:space="preserve">推拿师签名、客户签名、日期时间</w:t>
      </w:r>
    </w:p>
    <w:p>
      <w:r>
        <w:pict>
          <v:rect style="width:0;height:1.5pt" o:hralign="center" o:hrstd="t" o:hr="t"/>
        </w:pict>
      </w:r>
    </w:p>
    <w:bookmarkEnd w:id="999"/>
    <w:bookmarkStart w:id="1000" w:name="自评检查表"/>
    <w:p>
      <w:pPr>
        <w:pStyle w:val="Heading5"/>
      </w:pPr>
      <w:r>
        <w:rPr>
          <w:rStyle w:val="SectionNumber"/>
        </w:rPr>
        <w:t xml:space="preserve">1.4.9.1.10</w:t>
      </w:r>
      <w:r>
        <w:tab/>
      </w:r>
      <w:r>
        <w:rPr>
          <w:rFonts w:hint="eastAsia"/>
        </w:rPr>
        <w:t xml:space="preserve">自评检查表</w:t>
      </w:r>
    </w:p>
    <w:tbl>
      <w:tblPr>
        <w:tblStyle w:val="Table"/>
        <w:tblW w:type="auto" w:w="0"/>
        <w:tblLook w:firstRow="1" w:lastRow="0" w:firstColumn="0" w:lastColumn="0" w:noHBand="0" w:noVBand="0" w:val="0020"/>
        <w:tblBorders>
          <w:top w:val="single" w:sz="12" w:color="7F7F7F"/>
          <w:bottom w:val="single" w:sz="12" w:color="7F7F7F"/>
          <w:insideH w:val="single" w:sz="6" w:color="7F7F7F"/>
          <w:left w:val="nil"/>
          <w:right w:val="nil"/>
          <w:insideV w:val="nil"/>
        </w:tblBorders>
      </w:tblPr>
      <w:tblGrid>
        <w:gridCol w:w="3960"/>
        <w:gridCol w:w="3960"/>
      </w:tblGrid>
      <w:tr>
        <w:trPr>
          <w:tblHeader w:val="on"/>
        </w:trPr>
        <w:tc>
          <w:tcPr>
            <w:shd w:val="clear" w:color="auto" w:fill="E7E6E6"/>
          </w:tcPr>
          <w:p>
            <w:pPr>
              <w:pStyle w:val="Compact"/>
            </w:pPr>
            <w:r>
              <w:rPr>
                <w:rFonts w:hint="eastAsia"/>
                <w:b/>
              </w:rPr>
              <w:t xml:space="preserve">项目</w:t>
            </w:r>
          </w:p>
        </w:tc>
        <w:tc>
          <w:tcPr>
            <w:shd w:val="clear" w:color="auto" w:fill="E7E6E6"/>
          </w:tcPr>
          <w:p>
            <w:pPr>
              <w:pStyle w:val="Compact"/>
            </w:pPr>
            <w:r>
              <w:rPr>
                <w:rFonts w:hint="eastAsia"/>
                <w:b/>
              </w:rPr>
              <w:t xml:space="preserve">达成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复核客户记录正确无误</w:t>
            </w:r>
          </w:p>
        </w:tc>
        <w:tc>
          <w:tcPr/>
          <w:p>
            <w:pPr>
              <w:pStyle w:val="Compact"/>
            </w:pPr>
            <w:r>
              <w:t xml:space="preserve">☐</w:t>
            </w:r>
          </w:p>
        </w:tc>
      </w:tr>
      <w:tr>
        <w:tc>
          <w:tcPr>
            <w:shd w:val="clear" w:color="auto" w:fill="F7F7F7"/>
          </w:tcPr>
          <w:p>
            <w:pPr>
              <w:pStyle w:val="Compact"/>
            </w:pPr>
            <w:r>
              <w:rPr>
                <w:rFonts w:hint="eastAsia"/>
              </w:rPr>
              <w:t xml:space="preserve">完整主诉问诊（OPQRST）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t xml:space="preserve">☐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望诊覆盖静态</w:t>
            </w:r>
            <w:r>
              <w:t xml:space="preserve"> + </w:t>
            </w:r>
            <w:r>
              <w:rPr>
                <w:rFonts w:hint="eastAsia"/>
              </w:rPr>
              <w:t xml:space="preserve">动态</w:t>
            </w:r>
          </w:p>
        </w:tc>
        <w:tc>
          <w:tcPr/>
          <w:p>
            <w:pPr>
              <w:pStyle w:val="Compact"/>
            </w:pPr>
            <w:r>
              <w:t xml:space="preserve">☐</w:t>
            </w:r>
          </w:p>
        </w:tc>
      </w:tr>
      <w:tr>
        <w:tc>
          <w:tcPr>
            <w:shd w:val="clear" w:color="auto" w:fill="F7F7F7"/>
          </w:tcPr>
          <w:p>
            <w:pPr>
              <w:pStyle w:val="Compact"/>
            </w:pPr>
            <w:r>
              <w:rPr>
                <w:rFonts w:hint="eastAsia"/>
              </w:rPr>
              <w:t xml:space="preserve">触诊分层且尊重隐私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t xml:space="preserve">☐</w:t>
            </w:r>
          </w:p>
        </w:tc>
      </w:tr>
      <w:tr>
        <w:tc>
          <w:tcPr/>
          <w:p>
            <w:pPr>
              <w:pStyle w:val="Compact"/>
            </w:pPr>
            <w:r>
              <w:t xml:space="preserve">ROM </w:t>
            </w:r>
            <w:r>
              <w:rPr>
                <w:rFonts w:hint="eastAsia"/>
              </w:rPr>
              <w:t xml:space="preserve">数值准确记录</w:t>
            </w:r>
          </w:p>
        </w:tc>
        <w:tc>
          <w:tcPr/>
          <w:p>
            <w:pPr>
              <w:pStyle w:val="Compact"/>
            </w:pPr>
            <w:r>
              <w:t xml:space="preserve">☐</w:t>
            </w:r>
          </w:p>
        </w:tc>
      </w:tr>
      <w:tr>
        <w:tc>
          <w:tcPr>
            <w:shd w:val="clear" w:color="auto" w:fill="F7F7F7"/>
          </w:tcPr>
          <w:p>
            <w:pPr>
              <w:pStyle w:val="Compact"/>
            </w:pPr>
            <w:r>
              <w:rPr>
                <w:rFonts w:hint="eastAsia"/>
              </w:rPr>
              <w:t xml:space="preserve">特殊试验按主诉选择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t xml:space="preserve">☐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客户同意书签署完整</w:t>
            </w:r>
          </w:p>
        </w:tc>
        <w:tc>
          <w:tcPr/>
          <w:p>
            <w:pPr>
              <w:pStyle w:val="Compact"/>
            </w:pPr>
            <w:r>
              <w:t xml:space="preserve">☐</w:t>
            </w:r>
          </w:p>
        </w:tc>
      </w:tr>
      <w:tr>
        <w:tc>
          <w:tcPr>
            <w:shd w:val="clear" w:color="auto" w:fill="F7F7F7"/>
          </w:tcPr>
          <w:p>
            <w:pPr>
              <w:pStyle w:val="Compact"/>
            </w:pPr>
            <w:r>
              <w:rPr>
                <w:rFonts w:hint="eastAsia"/>
              </w:rPr>
              <w:t xml:space="preserve">档案书写清晰完整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t xml:space="preserve">☐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身体力学正确（术者自身）</w:t>
            </w:r>
          </w:p>
        </w:tc>
        <w:tc>
          <w:tcPr/>
          <w:p>
            <w:pPr>
              <w:pStyle w:val="Compact"/>
            </w:pPr>
            <w:r>
              <w:t xml:space="preserve">☐</w:t>
            </w:r>
          </w:p>
        </w:tc>
      </w:tr>
      <w:tr>
        <w:tc>
          <w:tcPr>
            <w:shd w:val="clear" w:color="auto" w:fill="F7F7F7"/>
          </w:tcPr>
          <w:p>
            <w:pPr>
              <w:pStyle w:val="Compact"/>
            </w:pPr>
            <w:r>
              <w:rPr>
                <w:rFonts w:hint="eastAsia"/>
              </w:rPr>
              <w:t xml:space="preserve">时间控制</w:t>
            </w:r>
            <w:r>
              <w:t xml:space="preserve"> ≤ 90 </w:t>
            </w:r>
            <w:r>
              <w:rPr>
                <w:rFonts w:hint="eastAsia"/>
              </w:rPr>
              <w:t xml:space="preserve">分钟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t xml:space="preserve">☐</w:t>
            </w:r>
          </w:p>
        </w:tc>
      </w:tr>
    </w:tbl>
    <w:bookmarkEnd w:id="1000"/>
    <w:bookmarkStart w:id="1001" w:name="导师评分"/>
    <w:p>
      <w:pPr>
        <w:pStyle w:val="Heading5"/>
      </w:pPr>
      <w:r>
        <w:rPr>
          <w:rStyle w:val="SectionNumber"/>
        </w:rPr>
        <w:t xml:space="preserve">1.4.9.1.11</w:t>
      </w:r>
      <w:r>
        <w:tab/>
      </w:r>
      <w:r>
        <w:rPr>
          <w:rFonts w:hint="eastAsia"/>
        </w:rPr>
        <w:t xml:space="preserve">导师评分</w:t>
      </w:r>
    </w:p>
    <w:p>
      <w:pPr>
        <w:pStyle w:val="Compact"/>
        <w:numPr>
          <w:ilvl w:val="0"/>
          <w:numId w:val="1482"/>
        </w:numPr>
      </w:pPr>
      <w:r>
        <w:rPr>
          <w:rFonts w:hint="eastAsia"/>
        </w:rPr>
        <w:t xml:space="preserve">优秀</w:t>
      </w:r>
      <w:r>
        <w:t xml:space="preserve"> (85–100) / </w:t>
      </w:r>
      <w:r>
        <w:rPr>
          <w:rFonts w:hint="eastAsia"/>
        </w:rPr>
        <w:t xml:space="preserve">合格</w:t>
      </w:r>
      <w:r>
        <w:t xml:space="preserve"> (70–84) / </w:t>
      </w:r>
      <w:r>
        <w:rPr>
          <w:rFonts w:hint="eastAsia"/>
        </w:rPr>
        <w:t xml:space="preserve">需补练</w:t>
      </w:r>
      <w:r>
        <w:t xml:space="preserve"> (&lt; 70)</w:t>
      </w:r>
    </w:p>
    <w:p>
      <w:pPr>
        <w:pStyle w:val="Compact"/>
        <w:numPr>
          <w:ilvl w:val="0"/>
          <w:numId w:val="1482"/>
        </w:numPr>
      </w:pPr>
      <w:r>
        <w:rPr>
          <w:rFonts w:hint="eastAsia"/>
        </w:rPr>
        <w:t xml:space="preserve">导师签名：_____________</w:t>
      </w:r>
      <w:r>
        <w:t xml:space="preserve"> </w:t>
      </w:r>
      <w:r>
        <w:rPr>
          <w:rFonts w:hint="eastAsia"/>
        </w:rPr>
        <w:t xml:space="preserve">日期：_____________</w:t>
      </w:r>
    </w:p>
    <w:bookmarkEnd w:id="1001"/>
    <w:bookmarkEnd w:id="1002"/>
    <w:bookmarkEnd w:id="1003"/>
    <w:bookmarkStart w:id="1018" w:name="c04kk-02-work-sheet-2"/>
    <w:p>
      <w:pPr>
        <w:pStyle w:val="Heading3"/>
      </w:pPr>
      <w:bookmarkStart w:id="8056" w:name="_Toc_8056"/>
      <w:r>
        <w:rPr>
          <w:rStyle w:val="SectionNumber"/>
          <w:b/>
          <w:color w:val="0B5EA6"/>
        </w:rPr>
        <w:t xml:space="preserve">1.4.10</w:t>
      </w:r>
      <w:r>
        <w:rPr>
          <w:b/>
          <w:color w:val="0B5EA6"/>
        </w:rPr>
        <w:tab/>
      </w:r>
      <w:r>
        <w:rPr>
          <w:b/>
          <w:color w:val="0B5EA6"/>
        </w:rPr>
        <w:t xml:space="preserve">[C04/KK-02] Work Sheet 2</w:t>
      </w:r>
      <w:bookmarkEnd w:id="8056"/>
    </w:p>
    <w:p>
      <w:pPr>
        <w:pStyle w:val="FirstParagraph"/>
      </w:pPr>
    </w:p>
    <w:p>
      <w:pPr>
        <w:pStyle w:val="BodyText"/>
      </w:pPr>
      <w:r>
        <w:t xml:space="preserve">JABATAN PEMBANGUNAN KEMAHIRAN (JPK)</w:t>
      </w:r>
      <w:r>
        <w:t xml:space="preserve"> </w:t>
      </w:r>
      <w:r>
        <w:t xml:space="preserve">TINGKAT 7-8, BLOK D4, KOMPLEKS D,</w:t>
      </w:r>
      <w:r>
        <w:t xml:space="preserve"> </w:t>
      </w:r>
      <w:r>
        <w:t xml:space="preserve">PUSAT PENTADBIRAN KERAJAAN PERSEKUTUAN,</w:t>
      </w:r>
      <w:r>
        <w:t xml:space="preserve"> </w:t>
      </w:r>
      <w:r>
        <w:t xml:space="preserve">62530 PUTRAJAYA</w:t>
      </w:r>
    </w:p>
    <w:bookmarkStart w:id="1004" w:name="kertas-kerja-11"/>
    <w:p>
      <w:pPr>
        <w:pStyle w:val="Heading5"/>
      </w:pPr>
      <w:r>
        <w:rPr>
          <w:rStyle w:val="SectionNumber"/>
        </w:rPr>
        <w:t xml:space="preserve">1.4.10.0.1</w:t>
      </w:r>
      <w:r>
        <w:tab/>
      </w:r>
      <w:r>
        <w:t xml:space="preserve">KERTAS KERJA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  <w:tblBorders>
          <w:top w:val="single" w:sz="12" w:color="7F7F7F"/>
          <w:bottom w:val="single" w:sz="12" w:color="7F7F7F"/>
          <w:insideH w:val="single" w:sz="6" w:color="7F7F7F"/>
          <w:left w:val="nil"/>
          <w:right w:val="nil"/>
          <w:insideV w:val="nil"/>
        </w:tblBorders>
      </w:tblPr>
      <w:tblGrid>
        <w:gridCol w:w="3960"/>
        <w:gridCol w:w="3960"/>
      </w:tblGrid>
      <w:tr>
        <w:trPr>
          <w:tblHeader w:val="on"/>
        </w:trPr>
        <w:tc>
          <w:tcPr>
            <w:shd w:val="clear" w:color="auto" w:fill="E7E6E6"/>
          </w:tcPr>
          <w:p>
            <w:pPr>
              <w:pStyle w:val="Compact"/>
            </w:pPr>
            <w:r>
              <w:rPr>
                <w:b/>
              </w:rPr>
              <w:t xml:space="preserve">Medan</w:t>
            </w:r>
          </w:p>
        </w:tc>
        <w:tc>
          <w:tcPr>
            <w:shd w:val="clear" w:color="auto" w:fill="E7E6E6"/>
          </w:tcPr>
          <w:p>
            <w:pPr>
              <w:pStyle w:val="Compact"/>
            </w:pPr>
            <w:r>
              <w:rPr>
                <w:b/>
              </w:rPr>
              <w:t xml:space="preserve">Nilai</w:t>
            </w:r>
          </w:p>
        </w:tc>
      </w:tr>
      <w:tr>
        <w:tc>
          <w:tcPr/>
          <w:p>
            <w:pPr>
              <w:pStyle w:val="Compact"/>
            </w:pPr>
            <w:r>
              <w:t xml:space="preserve">KOD DAN NAMA PROGRAM</w:t>
            </w:r>
          </w:p>
        </w:tc>
        <w:tc>
          <w:tcPr/>
          <w:p>
            <w:pPr>
              <w:pStyle w:val="Compact"/>
            </w:pPr>
            <w:r>
              <w:t xml:space="preserve">MP-031-3:2016 PERKHIDMATAN TUINALOGI</w:t>
            </w:r>
          </w:p>
        </w:tc>
      </w:tr>
      <w:tr>
        <w:tc>
          <w:tcPr>
            <w:shd w:val="clear" w:color="auto" w:fill="F7F7F7"/>
          </w:tcPr>
          <w:p>
            <w:pPr>
              <w:pStyle w:val="Compact"/>
            </w:pPr>
            <w:r>
              <w:t xml:space="preserve">TAHAP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t xml:space="preserve">3</w:t>
            </w:r>
          </w:p>
        </w:tc>
      </w:tr>
      <w:tr>
        <w:tc>
          <w:tcPr/>
          <w:p>
            <w:pPr>
              <w:pStyle w:val="Compact"/>
            </w:pPr>
            <w:r>
              <w:t xml:space="preserve">KOD DAN TAJUK UNIT KOMPETENSI</w:t>
            </w:r>
          </w:p>
        </w:tc>
        <w:tc>
          <w:tcPr/>
          <w:p>
            <w:pPr>
              <w:pStyle w:val="Compact"/>
            </w:pPr>
            <w:r>
              <w:t xml:space="preserve">MP-031-3:2016-C04 TUINALOGY SERVICES POST-TREATMENT</w:t>
            </w:r>
          </w:p>
        </w:tc>
      </w:tr>
      <w:tr>
        <w:tc>
          <w:tcPr>
            <w:shd w:val="clear" w:color="auto" w:fill="F7F7F7"/>
          </w:tcPr>
          <w:p>
            <w:pPr>
              <w:pStyle w:val="Compact"/>
            </w:pPr>
            <w:r>
              <w:t xml:space="preserve">NO. DAN PERNYATAAN AKTIVITI KERJA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t xml:space="preserve">1. CARRY OUT POST-TREATMENT EVALUATION</w:t>
            </w:r>
            <w:r>
              <w:t xml:space="preserve">2. PROVIDE POST-TREATMENT ADVICE</w:t>
            </w:r>
            <w:r>
              <w:t xml:space="preserve">3. PERFORM AREA AND EQUIPMENT CLEANING</w:t>
            </w:r>
            <w:r>
              <w:t xml:space="preserve">4. RECORD POST-TREATMENT ACTIVITIES</w:t>
            </w:r>
          </w:p>
        </w:tc>
      </w:tr>
      <w:tr>
        <w:tc>
          <w:tcPr/>
          <w:p>
            <w:pPr>
              <w:pStyle w:val="Compact"/>
            </w:pPr>
            <w:r>
              <w:t xml:space="preserve">NO. KOD</w:t>
            </w:r>
          </w:p>
        </w:tc>
        <w:tc>
          <w:tcPr/>
          <w:p>
            <w:pPr>
              <w:pStyle w:val="Compact"/>
            </w:pPr>
            <w:r>
              <w:t xml:space="preserve">MP-031-3:2016-C04/KK(2/3)</w:t>
            </w:r>
          </w:p>
        </w:tc>
      </w:tr>
      <w:tr>
        <w:tc>
          <w:tcPr>
            <w:shd w:val="clear" w:color="auto" w:fill="F7F7F7"/>
          </w:tcPr>
          <w:p>
            <w:pPr>
              <w:pStyle w:val="Compact"/>
            </w:pPr>
            <w:r>
              <w:t xml:space="preserve">Muka Surat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t xml:space="preserve">1/1</w:t>
            </w:r>
          </w:p>
        </w:tc>
      </w:tr>
      <w:tr>
        <w:tc>
          <w:tcPr/>
          <w:p>
            <w:pPr>
              <w:pStyle w:val="Compact"/>
            </w:pPr>
            <w:r>
              <w:t xml:space="preserve">WARNA KERTAS</w:t>
            </w:r>
          </w:p>
        </w:tc>
        <w:tc>
          <w:tcPr/>
          <w:p>
            <w:pPr>
              <w:pStyle w:val="Compact"/>
            </w:pPr>
            <w:r>
              <w:t xml:space="preserve">BIRU (Blue)</w:t>
            </w:r>
          </w:p>
        </w:tc>
      </w:tr>
    </w:tbl>
    <w:p>
      <w:pPr>
        <w:pStyle w:val="BodyText"/>
      </w:pPr>
      <w:r>
        <w:rPr>
          <w:b/>
          <w:bCs/>
        </w:rPr>
        <w:t xml:space="preserve">TAJUK:</w:t>
      </w:r>
      <w:r>
        <w:t xml:space="preserve"> </w:t>
      </w:r>
      <w:r>
        <w:rPr>
          <w:rFonts w:hint="eastAsia"/>
        </w:rPr>
        <w:t xml:space="preserve">工作单</w:t>
      </w:r>
      <w:r>
        <w:t xml:space="preserve"> </w:t>
      </w:r>
      <w:r>
        <w:rPr>
          <w:rFonts w:hint="eastAsia"/>
        </w:rPr>
        <w:t xml:space="preserve">2：分部位推拿操作（颈、肩、腰、肘、膝）</w:t>
      </w:r>
    </w:p>
    <w:p>
      <w:pPr>
        <w:pStyle w:val="BodyText"/>
      </w:pPr>
      <w:r>
        <w:rPr>
          <w:b/>
          <w:bCs/>
        </w:rPr>
        <w:t xml:space="preserve">TUJUAN:</w:t>
      </w:r>
      <w:r>
        <w:t xml:space="preserve"> </w:t>
      </w:r>
      <w:r>
        <w:rPr>
          <w:rFonts w:hint="eastAsia"/>
        </w:rPr>
        <w:t xml:space="preserve">学员于模拟客户身上完成五个部位（颈、肩、腰、肘、膝）的标准推拿流程，并能依客户具体疾患（颈椎病、肩周炎、腰肌劳损/椎间盘非急性期、网球肘、膝关节退行性痛）调整手法组合。</w:t>
      </w:r>
    </w:p>
    <w:p>
      <w:pPr>
        <w:pStyle w:val="BodyText"/>
      </w:pPr>
      <w:r>
        <w:rPr>
          <w:b/>
          <w:bCs/>
        </w:rPr>
        <w:t xml:space="preserve">ARAHAN:</w:t>
      </w:r>
      <w:r>
        <w:t xml:space="preserve"> </w:t>
      </w:r>
      <w:r>
        <w:t xml:space="preserve">Pelatih dikehendaki melaksanakan tugasan/kerja mengikut prosedur yang ditetapkan dalam kertas ini. Rujuk pensyarah sekiranya perlu penjelasan lanjut.</w:t>
      </w:r>
    </w:p>
    <w:bookmarkEnd w:id="1004"/>
    <w:bookmarkStart w:id="1017" w:name="工作单-2分部位推拿操作颈肩腰肘膝"/>
    <w:p>
      <w:pPr>
        <w:pStyle w:val="Heading4"/>
      </w:pPr>
      <w:r>
        <w:rPr>
          <w:rStyle w:val="SectionNumber"/>
        </w:rPr>
        <w:t xml:space="preserve">1.4.10.1</w:t>
      </w:r>
      <w:r>
        <w:tab/>
      </w:r>
      <w:r>
        <w:rPr>
          <w:rFonts w:hint="eastAsia"/>
        </w:rPr>
        <w:t xml:space="preserve">工作单</w:t>
      </w:r>
      <w:r>
        <w:t xml:space="preserve"> </w:t>
      </w:r>
      <w:r>
        <w:rPr>
          <w:rFonts w:hint="eastAsia"/>
        </w:rPr>
        <w:t xml:space="preserve">2：分部位推拿操作（颈、肩、腰、肘、膝）</w:t>
      </w:r>
    </w:p>
    <w:bookmarkStart w:id="1005" w:name="任务总览-1"/>
    <w:p>
      <w:pPr>
        <w:pStyle w:val="Heading5"/>
      </w:pPr>
      <w:r>
        <w:rPr>
          <w:rStyle w:val="SectionNumber"/>
        </w:rPr>
        <w:t xml:space="preserve">1.4.10.1.1</w:t>
      </w:r>
      <w:r>
        <w:tab/>
      </w:r>
      <w:r>
        <w:rPr>
          <w:rFonts w:hint="eastAsia"/>
        </w:rPr>
        <w:t xml:space="preserve">任务总览</w:t>
      </w:r>
    </w:p>
    <w:p>
      <w:pPr>
        <w:pStyle w:val="FirstParagraph"/>
      </w:pPr>
      <w:r>
        <w:rPr>
          <w:rFonts w:hint="eastAsia"/>
        </w:rPr>
        <w:t xml:space="preserve">学员于模拟客户身上完成五个部位（颈、肩、腰、肘、膝）的标准推拿流程，并能依客户具体疾患（颈椎病、肩周炎、腰肌劳损/椎间盘非急性期、网球肘、膝关节退行性痛）调整手法组合。</w:t>
      </w:r>
    </w:p>
    <w:bookmarkEnd w:id="1005"/>
    <w:bookmarkStart w:id="1006" w:name="必备工具-1"/>
    <w:p>
      <w:pPr>
        <w:pStyle w:val="Heading5"/>
      </w:pPr>
      <w:r>
        <w:rPr>
          <w:rStyle w:val="SectionNumber"/>
        </w:rPr>
        <w:t xml:space="preserve">1.4.10.1.2</w:t>
      </w:r>
      <w:r>
        <w:tab/>
      </w:r>
      <w:r>
        <w:rPr>
          <w:rFonts w:hint="eastAsia"/>
        </w:rPr>
        <w:t xml:space="preserve">必备工具</w:t>
      </w:r>
    </w:p>
    <w:p>
      <w:pPr>
        <w:pStyle w:val="Compact"/>
        <w:numPr>
          <w:ilvl w:val="0"/>
          <w:numId w:val="1483"/>
        </w:numPr>
      </w:pPr>
      <w:r>
        <w:rPr>
          <w:rFonts w:hint="eastAsia"/>
        </w:rPr>
        <w:t xml:space="preserve">可调式推拿床、椅子</w:t>
      </w:r>
    </w:p>
    <w:p>
      <w:pPr>
        <w:pStyle w:val="Compact"/>
        <w:numPr>
          <w:ilvl w:val="0"/>
          <w:numId w:val="1483"/>
        </w:numPr>
      </w:pPr>
      <w:r>
        <w:rPr>
          <w:rFonts w:hint="eastAsia"/>
        </w:rPr>
        <w:t xml:space="preserve">推拿介质（按摩油</w:t>
      </w:r>
      <w:r>
        <w:t xml:space="preserve"> / </w:t>
      </w:r>
      <w:r>
        <w:rPr>
          <w:rFonts w:hint="eastAsia"/>
        </w:rPr>
        <w:t xml:space="preserve">爽身粉</w:t>
      </w:r>
      <w:r>
        <w:t xml:space="preserve"> / </w:t>
      </w:r>
      <w:r>
        <w:rPr>
          <w:rFonts w:hint="eastAsia"/>
        </w:rPr>
        <w:t xml:space="preserve">通络膏）</w:t>
      </w:r>
    </w:p>
    <w:p>
      <w:pPr>
        <w:pStyle w:val="Compact"/>
        <w:numPr>
          <w:ilvl w:val="0"/>
          <w:numId w:val="1483"/>
        </w:numPr>
      </w:pPr>
      <w:r>
        <w:rPr>
          <w:rFonts w:hint="eastAsia"/>
        </w:rPr>
        <w:t xml:space="preserve">热敷袋</w:t>
      </w:r>
    </w:p>
    <w:p>
      <w:pPr>
        <w:pStyle w:val="Compact"/>
        <w:numPr>
          <w:ilvl w:val="0"/>
          <w:numId w:val="1483"/>
        </w:numPr>
      </w:pPr>
      <w:r>
        <w:t xml:space="preserve">VAS </w:t>
      </w:r>
      <w:r>
        <w:rPr>
          <w:rFonts w:hint="eastAsia"/>
        </w:rPr>
        <w:t xml:space="preserve">量表、计时器</w:t>
      </w:r>
    </w:p>
    <w:p>
      <w:pPr>
        <w:pStyle w:val="Compact"/>
        <w:numPr>
          <w:ilvl w:val="0"/>
          <w:numId w:val="1483"/>
        </w:numPr>
      </w:pPr>
      <w:r>
        <w:rPr>
          <w:rFonts w:hint="eastAsia"/>
        </w:rPr>
        <w:t xml:space="preserve">消毒用品</w:t>
      </w:r>
    </w:p>
    <w:bookmarkEnd w:id="1006"/>
    <w:bookmarkStart w:id="1007" w:name="通用施术守则"/>
    <w:p>
      <w:pPr>
        <w:pStyle w:val="Heading5"/>
      </w:pPr>
      <w:r>
        <w:rPr>
          <w:rStyle w:val="SectionNumber"/>
        </w:rPr>
        <w:t xml:space="preserve">1.4.10.1.3</w:t>
      </w:r>
      <w:r>
        <w:tab/>
      </w:r>
      <w:r>
        <w:rPr>
          <w:rFonts w:hint="eastAsia"/>
        </w:rPr>
        <w:t xml:space="preserve">通用施术守则</w:t>
      </w:r>
    </w:p>
    <w:p>
      <w:pPr>
        <w:pStyle w:val="Compact"/>
        <w:numPr>
          <w:ilvl w:val="0"/>
          <w:numId w:val="1484"/>
        </w:numPr>
      </w:pPr>
      <w:r>
        <w:rPr>
          <w:rFonts w:hint="eastAsia"/>
        </w:rPr>
        <w:t xml:space="preserve">先温通（揉或擦）后深入（点按、弹拨）</w:t>
      </w:r>
    </w:p>
    <w:p>
      <w:pPr>
        <w:pStyle w:val="Compact"/>
        <w:numPr>
          <w:ilvl w:val="0"/>
          <w:numId w:val="1484"/>
        </w:numPr>
      </w:pPr>
      <w:r>
        <w:rPr>
          <w:rFonts w:hint="eastAsia"/>
        </w:rPr>
        <w:t xml:space="preserve">力度循序：轻</w:t>
      </w:r>
      <w:r>
        <w:t xml:space="preserve"> → </w:t>
      </w:r>
      <w:r>
        <w:rPr>
          <w:rFonts w:hint="eastAsia"/>
        </w:rPr>
        <w:t xml:space="preserve">中</w:t>
      </w:r>
      <w:r>
        <w:t xml:space="preserve"> → </w:t>
      </w:r>
      <w:r>
        <w:rPr>
          <w:rFonts w:hint="eastAsia"/>
        </w:rPr>
        <w:t xml:space="preserve">稍重，禁暴力</w:t>
      </w:r>
    </w:p>
    <w:p>
      <w:pPr>
        <w:pStyle w:val="Compact"/>
        <w:numPr>
          <w:ilvl w:val="0"/>
          <w:numId w:val="1484"/>
        </w:numPr>
      </w:pPr>
      <w:r>
        <w:rPr>
          <w:rFonts w:hint="eastAsia"/>
        </w:rPr>
        <w:t xml:space="preserve">方向：顺肌纤维方向为主；或循经络走向</w:t>
      </w:r>
    </w:p>
    <w:p>
      <w:pPr>
        <w:pStyle w:val="Compact"/>
        <w:numPr>
          <w:ilvl w:val="0"/>
          <w:numId w:val="1484"/>
        </w:numPr>
      </w:pPr>
      <w:r>
        <w:rPr>
          <w:rFonts w:hint="eastAsia"/>
        </w:rPr>
        <w:t xml:space="preserve">每分钟施术次数：㨰法</w:t>
      </w:r>
      <w:r>
        <w:t xml:space="preserve"> 120–160 / </w:t>
      </w:r>
      <w:r>
        <w:rPr>
          <w:rFonts w:hint="eastAsia"/>
        </w:rPr>
        <w:t xml:space="preserve">揉法</w:t>
      </w:r>
      <w:r>
        <w:t xml:space="preserve"> 60–120</w:t>
      </w:r>
    </w:p>
    <w:p>
      <w:pPr>
        <w:pStyle w:val="Compact"/>
        <w:numPr>
          <w:ilvl w:val="0"/>
          <w:numId w:val="1484"/>
        </w:numPr>
      </w:pPr>
      <w:r>
        <w:rPr>
          <w:rFonts w:hint="eastAsia"/>
        </w:rPr>
        <w:t xml:space="preserve">全程观察客户面色、呼吸、VAS</w:t>
      </w:r>
      <w:r>
        <w:t xml:space="preserve"> </w:t>
      </w:r>
      <w:r>
        <w:rPr>
          <w:rFonts w:hint="eastAsia"/>
        </w:rPr>
        <w:t xml:space="preserve">变化</w:t>
      </w:r>
    </w:p>
    <w:p>
      <w:pPr>
        <w:pStyle w:val="Compact"/>
        <w:numPr>
          <w:ilvl w:val="0"/>
          <w:numId w:val="1484"/>
        </w:numPr>
      </w:pPr>
      <w:r>
        <w:rPr>
          <w:rFonts w:hint="eastAsia"/>
        </w:rPr>
        <w:t xml:space="preserve">两异性间须第三方在场；严守隐私</w:t>
      </w:r>
    </w:p>
    <w:p>
      <w:r>
        <w:pict>
          <v:rect style="width:0;height:1.5pt" o:hralign="center" o:hrstd="t" o:hr="t"/>
        </w:pict>
      </w:r>
    </w:p>
    <w:p>
      <w:pPr>
        <w:pStyle w:val="BlockText"/>
      </w:pPr>
      <w:r>
        <w:t xml:space="preserve">⚠️</w:t>
      </w:r>
      <w:r>
        <w:t xml:space="preserve"> </w:t>
      </w:r>
      <w:r>
        <w:rPr>
          <w:b/>
          <w:bCs/>
        </w:rPr>
        <w:t xml:space="preserve">Pregnancy Contraindication</w:t>
      </w:r>
      <w:r>
        <w:t xml:space="preserve"> </w:t>
      </w:r>
      <w:r>
        <w:t xml:space="preserve">— LI-4 </w:t>
      </w:r>
      <w:r>
        <w:rPr>
          <w:rFonts w:hint="eastAsia"/>
        </w:rPr>
        <w:t xml:space="preserve">(合谷/Hegu),</w:t>
      </w:r>
      <w:r>
        <w:t xml:space="preserve"> GB-21 </w:t>
      </w:r>
      <w:r>
        <w:rPr>
          <w:rFonts w:hint="eastAsia"/>
        </w:rPr>
        <w:t xml:space="preserve">(肩井/Jianjing)</w:t>
      </w:r>
      <w:r>
        <w:t xml:space="preserve"> mentioned in this document are forbidden during pregnancy at all trimesters per T&amp;CM Act 2013 Section 28. Do NOT apply to pregnant clients. See</w:t>
      </w:r>
      <w:r>
        <w:t xml:space="preserve"> </w:t>
      </w:r>
      <w:r>
        <w:rPr>
          <w:rStyle w:val="VerbatimChar"/>
        </w:rPr>
        <w:t xml:space="preserve">_reference/pregnancy-safety-reference.md</w:t>
      </w:r>
      <w:r>
        <w:t xml:space="preserve">.</w:t>
      </w:r>
    </w:p>
    <w:bookmarkEnd w:id="1007"/>
    <w:bookmarkStart w:id="1008" w:name="颈部推拿流程适用颈型颈椎病神经根型缓解期-25-分钟"/>
    <w:p>
      <w:pPr>
        <w:pStyle w:val="Heading5"/>
      </w:pPr>
      <w:r>
        <w:rPr>
          <w:rStyle w:val="SectionNumber"/>
        </w:rPr>
        <w:t xml:space="preserve">1.4.10.1.4</w:t>
      </w:r>
      <w:r>
        <w:tab/>
      </w:r>
      <w:r>
        <w:t xml:space="preserve">1. </w:t>
      </w:r>
      <w:r>
        <w:rPr>
          <w:rFonts w:hint="eastAsia"/>
        </w:rPr>
        <w:t xml:space="preserve">颈部推拿流程（适用：颈型颈椎病、神经根型缓解期）——</w:t>
      </w:r>
      <w:r>
        <w:t xml:space="preserve"> 25 </w:t>
      </w:r>
      <w:r>
        <w:rPr>
          <w:rFonts w:hint="eastAsia"/>
        </w:rPr>
        <w:t xml:space="preserve">分钟</w:t>
      </w:r>
    </w:p>
    <w:p>
      <w:pPr>
        <w:pStyle w:val="FirstParagraph"/>
      </w:pPr>
      <w:r>
        <w:rPr>
          <w:rFonts w:hint="eastAsia"/>
          <w:b/>
          <w:bCs/>
        </w:rPr>
        <w:t xml:space="preserve">客户体位：</w:t>
      </w:r>
      <w:r>
        <w:t xml:space="preserve"> </w:t>
      </w:r>
      <w:r>
        <w:rPr>
          <w:rFonts w:hint="eastAsia"/>
        </w:rPr>
        <w:t xml:space="preserve">俯卧，额垫软垫；或端坐，前额靠枕。</w:t>
      </w:r>
    </w:p>
    <w:p>
      <w:pPr>
        <w:pStyle w:val="Compact"/>
        <w:numPr>
          <w:ilvl w:val="0"/>
          <w:numId w:val="1485"/>
        </w:numPr>
      </w:pPr>
      <w:r>
        <w:rPr>
          <w:rFonts w:hint="eastAsia"/>
          <w:b/>
          <w:bCs/>
        </w:rPr>
        <w:t xml:space="preserve">温通（3</w:t>
      </w:r>
      <w:r>
        <w:rPr>
          <w:b/>
          <w:bCs/>
        </w:rPr>
        <w:t xml:space="preserve"> </w:t>
      </w:r>
      <w:r>
        <w:rPr>
          <w:rFonts w:hint="eastAsia"/>
          <w:b/>
          <w:bCs/>
        </w:rPr>
        <w:t xml:space="preserve">分钟）：</w:t>
      </w:r>
      <w:r>
        <w:t xml:space="preserve"> </w:t>
      </w:r>
      <w:r>
        <w:rPr>
          <w:rFonts w:hint="eastAsia"/>
        </w:rPr>
        <w:t xml:space="preserve">㨰法</w:t>
      </w:r>
      <w:r>
        <w:t xml:space="preserve"> / </w:t>
      </w:r>
      <w:r>
        <w:rPr>
          <w:rFonts w:hint="eastAsia"/>
        </w:rPr>
        <w:t xml:space="preserve">揉法于颈肩</w:t>
      </w:r>
      <w:r>
        <w:t xml:space="preserve"> — </w:t>
      </w:r>
      <w:r>
        <w:rPr>
          <w:rFonts w:hint="eastAsia"/>
        </w:rPr>
        <w:t xml:space="preserve">胸锁乳突肌、斜方肌上束、肩胛提肌、颈夹脊</w:t>
      </w:r>
    </w:p>
    <w:p>
      <w:pPr>
        <w:pStyle w:val="Compact"/>
        <w:numPr>
          <w:ilvl w:val="0"/>
          <w:numId w:val="1485"/>
        </w:numPr>
      </w:pPr>
      <w:r>
        <w:rPr>
          <w:rFonts w:hint="eastAsia"/>
          <w:b/>
          <w:bCs/>
        </w:rPr>
        <w:t xml:space="preserve">点按（5</w:t>
      </w:r>
      <w:r>
        <w:rPr>
          <w:b/>
          <w:bCs/>
        </w:rPr>
        <w:t xml:space="preserve"> </w:t>
      </w:r>
      <w:r>
        <w:rPr>
          <w:rFonts w:hint="eastAsia"/>
          <w:b/>
          <w:bCs/>
        </w:rPr>
        <w:t xml:space="preserve">分钟）：</w:t>
      </w:r>
      <w:r>
        <w:t xml:space="preserve"> </w:t>
      </w:r>
      <w:r>
        <w:rPr>
          <w:rFonts w:hint="eastAsia"/>
        </w:rPr>
        <w:t xml:space="preserve">风池、天柱、风府、大椎、肩井、肩中俞、肩外俞、阿是穴</w:t>
      </w:r>
      <w:r>
        <w:t xml:space="preserve"> — </w:t>
      </w:r>
      <w:r>
        <w:rPr>
          <w:rFonts w:hint="eastAsia"/>
        </w:rPr>
        <w:t xml:space="preserve">每穴</w:t>
      </w:r>
      <w:r>
        <w:t xml:space="preserve"> 30–60 </w:t>
      </w:r>
      <w:r>
        <w:rPr>
          <w:rFonts w:hint="eastAsia"/>
        </w:rPr>
        <w:t xml:space="preserve">秒</w:t>
      </w:r>
    </w:p>
    <w:p>
      <w:pPr>
        <w:pStyle w:val="Compact"/>
        <w:numPr>
          <w:ilvl w:val="0"/>
          <w:numId w:val="1485"/>
        </w:numPr>
      </w:pPr>
      <w:r>
        <w:rPr>
          <w:rFonts w:hint="eastAsia"/>
          <w:b/>
          <w:bCs/>
        </w:rPr>
        <w:t xml:space="preserve">弹拨（3</w:t>
      </w:r>
      <w:r>
        <w:rPr>
          <w:b/>
          <w:bCs/>
        </w:rPr>
        <w:t xml:space="preserve"> </w:t>
      </w:r>
      <w:r>
        <w:rPr>
          <w:rFonts w:hint="eastAsia"/>
          <w:b/>
          <w:bCs/>
        </w:rPr>
        <w:t xml:space="preserve">分钟）：</w:t>
      </w:r>
      <w:r>
        <w:t xml:space="preserve"> </w:t>
      </w:r>
      <w:r>
        <w:rPr>
          <w:rFonts w:hint="eastAsia"/>
        </w:rPr>
        <w:t xml:space="preserve">颈部条索结节处纵向弹拨（避开椎动脉与颈动脉窦）</w:t>
      </w:r>
    </w:p>
    <w:p>
      <w:pPr>
        <w:pStyle w:val="Compact"/>
        <w:numPr>
          <w:ilvl w:val="0"/>
          <w:numId w:val="1485"/>
        </w:numPr>
      </w:pPr>
      <w:r>
        <w:rPr>
          <w:rFonts w:hint="eastAsia"/>
          <w:b/>
          <w:bCs/>
        </w:rPr>
        <w:t xml:space="preserve">拔伸（2</w:t>
      </w:r>
      <w:r>
        <w:rPr>
          <w:b/>
          <w:bCs/>
        </w:rPr>
        <w:t xml:space="preserve"> </w:t>
      </w:r>
      <w:r>
        <w:rPr>
          <w:rFonts w:hint="eastAsia"/>
          <w:b/>
          <w:bCs/>
        </w:rPr>
        <w:t xml:space="preserve">分钟）：</w:t>
      </w:r>
      <w:r>
        <w:t xml:space="preserve"> </w:t>
      </w:r>
      <w:r>
        <w:rPr>
          <w:rFonts w:hint="eastAsia"/>
        </w:rPr>
        <w:t xml:space="preserve">客户坐位，术者立其后，双手托下颌与枕骨，缓慢向上拔伸</w:t>
      </w:r>
      <w:r>
        <w:t xml:space="preserve"> 10–15 </w:t>
      </w:r>
      <w:r>
        <w:rPr>
          <w:rFonts w:hint="eastAsia"/>
        </w:rPr>
        <w:t xml:space="preserve">秒</w:t>
      </w:r>
      <w:r>
        <w:t xml:space="preserve"> × 3 </w:t>
      </w:r>
      <w:r>
        <w:rPr>
          <w:rFonts w:hint="eastAsia"/>
        </w:rPr>
        <w:t xml:space="preserve">次</w:t>
      </w:r>
    </w:p>
    <w:p>
      <w:pPr>
        <w:pStyle w:val="Compact"/>
        <w:numPr>
          <w:ilvl w:val="0"/>
          <w:numId w:val="1485"/>
        </w:numPr>
      </w:pPr>
      <w:r>
        <w:rPr>
          <w:rFonts w:hint="eastAsia"/>
          <w:b/>
          <w:bCs/>
        </w:rPr>
        <w:t xml:space="preserve">被动活动（3</w:t>
      </w:r>
      <w:r>
        <w:rPr>
          <w:b/>
          <w:bCs/>
        </w:rPr>
        <w:t xml:space="preserve"> </w:t>
      </w:r>
      <w:r>
        <w:rPr>
          <w:rFonts w:hint="eastAsia"/>
          <w:b/>
          <w:bCs/>
        </w:rPr>
        <w:t xml:space="preserve">分钟）：</w:t>
      </w:r>
      <w:r>
        <w:t xml:space="preserve"> </w:t>
      </w:r>
      <w:r>
        <w:rPr>
          <w:rFonts w:hint="eastAsia"/>
        </w:rPr>
        <w:t xml:space="preserve">颈部前屈、后伸、侧屈（ROM</w:t>
      </w:r>
      <w:r>
        <w:t xml:space="preserve"> </w:t>
      </w:r>
      <w:r>
        <w:rPr>
          <w:rFonts w:hint="eastAsia"/>
        </w:rPr>
        <w:t xml:space="preserve">内）</w:t>
      </w:r>
    </w:p>
    <w:p>
      <w:pPr>
        <w:pStyle w:val="Compact"/>
        <w:numPr>
          <w:ilvl w:val="0"/>
          <w:numId w:val="1485"/>
        </w:numPr>
      </w:pPr>
      <w:r>
        <w:rPr>
          <w:rFonts w:hint="eastAsia"/>
          <w:b/>
          <w:bCs/>
        </w:rPr>
        <w:t xml:space="preserve">擦法（2</w:t>
      </w:r>
      <w:r>
        <w:rPr>
          <w:b/>
          <w:bCs/>
        </w:rPr>
        <w:t xml:space="preserve"> </w:t>
      </w:r>
      <w:r>
        <w:rPr>
          <w:rFonts w:hint="eastAsia"/>
          <w:b/>
          <w:bCs/>
        </w:rPr>
        <w:t xml:space="preserve">分钟）：</w:t>
      </w:r>
      <w:r>
        <w:t xml:space="preserve"> </w:t>
      </w:r>
      <w:r>
        <w:rPr>
          <w:rFonts w:hint="eastAsia"/>
        </w:rPr>
        <w:t xml:space="preserve">颈肩部擦法透热</w:t>
      </w:r>
    </w:p>
    <w:p>
      <w:pPr>
        <w:pStyle w:val="Compact"/>
        <w:numPr>
          <w:ilvl w:val="0"/>
          <w:numId w:val="1485"/>
        </w:numPr>
      </w:pPr>
      <w:r>
        <w:rPr>
          <w:rFonts w:hint="eastAsia"/>
          <w:b/>
          <w:bCs/>
        </w:rPr>
        <w:t xml:space="preserve">放松（2</w:t>
      </w:r>
      <w:r>
        <w:rPr>
          <w:b/>
          <w:bCs/>
        </w:rPr>
        <w:t xml:space="preserve"> </w:t>
      </w:r>
      <w:r>
        <w:rPr>
          <w:rFonts w:hint="eastAsia"/>
          <w:b/>
          <w:bCs/>
        </w:rPr>
        <w:t xml:space="preserve">分钟）：</w:t>
      </w:r>
      <w:r>
        <w:t xml:space="preserve"> </w:t>
      </w:r>
      <w:r>
        <w:rPr>
          <w:rFonts w:hint="eastAsia"/>
        </w:rPr>
        <w:t xml:space="preserve">揉按、拍法、搓颈结束</w:t>
      </w:r>
    </w:p>
    <w:p>
      <w:pPr>
        <w:pStyle w:val="Compact"/>
        <w:numPr>
          <w:ilvl w:val="0"/>
          <w:numId w:val="1485"/>
        </w:numPr>
      </w:pPr>
      <w:r>
        <w:rPr>
          <w:rFonts w:hint="eastAsia"/>
          <w:b/>
          <w:bCs/>
        </w:rPr>
        <w:t xml:space="preserve">观察：</w:t>
      </w:r>
      <w:r>
        <w:t xml:space="preserve"> </w:t>
      </w:r>
      <w:r>
        <w:t xml:space="preserve">VAS </w:t>
      </w:r>
      <w:r>
        <w:rPr>
          <w:rFonts w:hint="eastAsia"/>
        </w:rPr>
        <w:t xml:space="preserve">复评、头晕</w:t>
      </w:r>
      <w:r>
        <w:t xml:space="preserve"> / </w:t>
      </w:r>
      <w:r>
        <w:rPr>
          <w:rFonts w:hint="eastAsia"/>
        </w:rPr>
        <w:t xml:space="preserve">恶心</w:t>
      </w:r>
      <w:r>
        <w:t xml:space="preserve"> / </w:t>
      </w:r>
      <w:r>
        <w:rPr>
          <w:rFonts w:hint="eastAsia"/>
        </w:rPr>
        <w:t xml:space="preserve">眼花询问</w:t>
      </w:r>
    </w:p>
    <w:p>
      <w:pPr>
        <w:pStyle w:val="FirstParagraph"/>
      </w:pPr>
      <w:r>
        <w:rPr>
          <w:rFonts w:hint="eastAsia"/>
          <w:b/>
          <w:bCs/>
        </w:rPr>
        <w:t xml:space="preserve">禁忌速查：</w:t>
      </w:r>
      <w:r>
        <w:t xml:space="preserve"> </w:t>
      </w:r>
      <w:r>
        <w:t xml:space="preserve">- </w:t>
      </w:r>
      <w:r>
        <w:rPr>
          <w:rFonts w:hint="eastAsia"/>
        </w:rPr>
        <w:t xml:space="preserve">椎动脉型：</w:t>
      </w:r>
      <w:r>
        <w:rPr>
          <w:rFonts w:hint="eastAsia"/>
          <w:b/>
          <w:bCs/>
        </w:rPr>
        <w:t xml:space="preserve">禁旋转扳法</w:t>
      </w:r>
      <w:r>
        <w:t xml:space="preserve"> </w:t>
      </w:r>
      <w:r>
        <w:t xml:space="preserve">- </w:t>
      </w:r>
      <w:r>
        <w:rPr>
          <w:rFonts w:hint="eastAsia"/>
        </w:rPr>
        <w:t xml:space="preserve">脊髓型：</w:t>
      </w:r>
      <w:r>
        <w:rPr>
          <w:rFonts w:hint="eastAsia"/>
          <w:b/>
          <w:bCs/>
        </w:rPr>
        <w:t xml:space="preserve">禁推、转诊</w:t>
      </w:r>
      <w:r>
        <w:t xml:space="preserve"> </w:t>
      </w:r>
      <w:r>
        <w:t xml:space="preserve">- </w:t>
      </w:r>
      <w:r>
        <w:rPr>
          <w:rFonts w:hint="eastAsia"/>
        </w:rPr>
        <w:t xml:space="preserve">急性期红肿热痛：禁重手法</w:t>
      </w:r>
    </w:p>
    <w:p>
      <w:r>
        <w:pict>
          <v:rect style="width:0;height:1.5pt" o:hralign="center" o:hrstd="t" o:hr="t"/>
        </w:pict>
      </w:r>
    </w:p>
    <w:bookmarkEnd w:id="1008"/>
    <w:bookmarkStart w:id="1009" w:name="肩部推拿流程适用肩周炎粘连期-30-分钟"/>
    <w:p>
      <w:pPr>
        <w:pStyle w:val="Heading5"/>
      </w:pPr>
      <w:r>
        <w:rPr>
          <w:rStyle w:val="SectionNumber"/>
        </w:rPr>
        <w:t xml:space="preserve">1.4.10.1.5</w:t>
      </w:r>
      <w:r>
        <w:tab/>
      </w:r>
      <w:r>
        <w:t xml:space="preserve">2. </w:t>
      </w:r>
      <w:r>
        <w:rPr>
          <w:rFonts w:hint="eastAsia"/>
        </w:rPr>
        <w:t xml:space="preserve">肩部推拿流程（适用：肩周炎粘连期）——</w:t>
      </w:r>
      <w:r>
        <w:t xml:space="preserve"> 30 </w:t>
      </w:r>
      <w:r>
        <w:rPr>
          <w:rFonts w:hint="eastAsia"/>
        </w:rPr>
        <w:t xml:space="preserve">分钟</w:t>
      </w:r>
    </w:p>
    <w:p>
      <w:pPr>
        <w:pStyle w:val="FirstParagraph"/>
      </w:pPr>
      <w:r>
        <w:rPr>
          <w:rFonts w:hint="eastAsia"/>
          <w:b/>
          <w:bCs/>
        </w:rPr>
        <w:t xml:space="preserve">客户体位：</w:t>
      </w:r>
      <w:r>
        <w:t xml:space="preserve"> </w:t>
      </w:r>
      <w:r>
        <w:rPr>
          <w:rFonts w:hint="eastAsia"/>
        </w:rPr>
        <w:t xml:space="preserve">仰卧或侧卧（患肩在上）。</w:t>
      </w:r>
    </w:p>
    <w:p>
      <w:pPr>
        <w:pStyle w:val="Compact"/>
        <w:numPr>
          <w:ilvl w:val="0"/>
          <w:numId w:val="1486"/>
        </w:numPr>
      </w:pPr>
      <w:r>
        <w:rPr>
          <w:rFonts w:hint="eastAsia"/>
          <w:b/>
          <w:bCs/>
        </w:rPr>
        <w:t xml:space="preserve">温通（5</w:t>
      </w:r>
      <w:r>
        <w:rPr>
          <w:b/>
          <w:bCs/>
        </w:rPr>
        <w:t xml:space="preserve"> </w:t>
      </w:r>
      <w:r>
        <w:rPr>
          <w:rFonts w:hint="eastAsia"/>
          <w:b/>
          <w:bCs/>
        </w:rPr>
        <w:t xml:space="preserve">分钟）：</w:t>
      </w:r>
      <w:r>
        <w:t xml:space="preserve"> </w:t>
      </w:r>
      <w:r>
        <w:rPr>
          <w:rFonts w:hint="eastAsia"/>
        </w:rPr>
        <w:t xml:space="preserve">擦法于肩周透热</w:t>
      </w:r>
      <w:r>
        <w:t xml:space="preserve"> → </w:t>
      </w:r>
      <w:r>
        <w:rPr>
          <w:rFonts w:hint="eastAsia"/>
        </w:rPr>
        <w:t xml:space="preserve">揉法于三角肌、冈上肌、冈下肌、肩胛下肌</w:t>
      </w:r>
    </w:p>
    <w:p>
      <w:pPr>
        <w:pStyle w:val="Compact"/>
        <w:numPr>
          <w:ilvl w:val="0"/>
          <w:numId w:val="1486"/>
        </w:numPr>
      </w:pPr>
      <w:r>
        <w:rPr>
          <w:rFonts w:hint="eastAsia"/>
          <w:b/>
          <w:bCs/>
        </w:rPr>
        <w:t xml:space="preserve">点按（6</w:t>
      </w:r>
      <w:r>
        <w:rPr>
          <w:b/>
          <w:bCs/>
        </w:rPr>
        <w:t xml:space="preserve"> </w:t>
      </w:r>
      <w:r>
        <w:rPr>
          <w:rFonts w:hint="eastAsia"/>
          <w:b/>
          <w:bCs/>
        </w:rPr>
        <w:t xml:space="preserve">分钟）：</w:t>
      </w:r>
      <w:r>
        <w:t xml:space="preserve"> </w:t>
      </w:r>
      <w:r>
        <w:rPr>
          <w:rFonts w:hint="eastAsia"/>
        </w:rPr>
        <w:t xml:space="preserve">肩井、肩髃、肩髎、肩贞、天宗、臂臑、曲池、合谷</w:t>
      </w:r>
      <w:r>
        <w:t xml:space="preserve"> — </w:t>
      </w:r>
      <w:r>
        <w:rPr>
          <w:rFonts w:hint="eastAsia"/>
        </w:rPr>
        <w:t xml:space="preserve">每穴</w:t>
      </w:r>
      <w:r>
        <w:t xml:space="preserve"> 30–60 </w:t>
      </w:r>
      <w:r>
        <w:rPr>
          <w:rFonts w:hint="eastAsia"/>
        </w:rPr>
        <w:t xml:space="preserve">秒</w:t>
      </w:r>
    </w:p>
    <w:p>
      <w:pPr>
        <w:pStyle w:val="Compact"/>
        <w:numPr>
          <w:ilvl w:val="0"/>
          <w:numId w:val="1486"/>
        </w:numPr>
      </w:pPr>
      <w:r>
        <w:rPr>
          <w:rFonts w:hint="eastAsia"/>
          <w:b/>
          <w:bCs/>
        </w:rPr>
        <w:t xml:space="preserve">弹拨（4</w:t>
      </w:r>
      <w:r>
        <w:rPr>
          <w:b/>
          <w:bCs/>
        </w:rPr>
        <w:t xml:space="preserve"> </w:t>
      </w:r>
      <w:r>
        <w:rPr>
          <w:rFonts w:hint="eastAsia"/>
          <w:b/>
          <w:bCs/>
        </w:rPr>
        <w:t xml:space="preserve">分钟）：</w:t>
      </w:r>
      <w:r>
        <w:t xml:space="preserve"> </w:t>
      </w:r>
      <w:r>
        <w:rPr>
          <w:rFonts w:hint="eastAsia"/>
        </w:rPr>
        <w:t xml:space="preserve">冈下肌、肩胛下肌粘连带；注意客户耐受</w:t>
      </w:r>
    </w:p>
    <w:p>
      <w:pPr>
        <w:pStyle w:val="Compact"/>
        <w:numPr>
          <w:ilvl w:val="0"/>
          <w:numId w:val="1486"/>
        </w:numPr>
      </w:pPr>
      <w:r>
        <w:rPr>
          <w:rFonts w:hint="eastAsia"/>
          <w:b/>
          <w:bCs/>
        </w:rPr>
        <w:t xml:space="preserve">被动活动（6</w:t>
      </w:r>
      <w:r>
        <w:rPr>
          <w:b/>
          <w:bCs/>
        </w:rPr>
        <w:t xml:space="preserve"> </w:t>
      </w:r>
      <w:r>
        <w:rPr>
          <w:rFonts w:hint="eastAsia"/>
          <w:b/>
          <w:bCs/>
        </w:rPr>
        <w:t xml:space="preserve">分钟）：</w:t>
      </w:r>
      <w:r>
        <w:t xml:space="preserve"> </w:t>
      </w:r>
      <w:r>
        <w:rPr>
          <w:rFonts w:hint="eastAsia"/>
        </w:rPr>
        <w:t xml:space="preserve">前屈、外展、内旋、外旋、环转；幅度循序，每方向</w:t>
      </w:r>
      <w:r>
        <w:t xml:space="preserve"> 5–8 </w:t>
      </w:r>
      <w:r>
        <w:rPr>
          <w:rFonts w:hint="eastAsia"/>
        </w:rPr>
        <w:t xml:space="preserve">次</w:t>
      </w:r>
    </w:p>
    <w:p>
      <w:pPr>
        <w:pStyle w:val="Compact"/>
        <w:numPr>
          <w:ilvl w:val="0"/>
          <w:numId w:val="1486"/>
        </w:numPr>
      </w:pPr>
      <w:r>
        <w:rPr>
          <w:rFonts w:hint="eastAsia"/>
          <w:b/>
          <w:bCs/>
        </w:rPr>
        <w:t xml:space="preserve">扳法（3</w:t>
      </w:r>
      <w:r>
        <w:rPr>
          <w:b/>
          <w:bCs/>
        </w:rPr>
        <w:t xml:space="preserve"> </w:t>
      </w:r>
      <w:r>
        <w:rPr>
          <w:rFonts w:hint="eastAsia"/>
          <w:b/>
          <w:bCs/>
        </w:rPr>
        <w:t xml:space="preserve">分钟）：</w:t>
      </w:r>
      <w:r>
        <w:t xml:space="preserve"> </w:t>
      </w:r>
      <w:r>
        <w:rPr>
          <w:rFonts w:hint="eastAsia"/>
        </w:rPr>
        <w:t xml:space="preserve">粘连期可做前屈扳、外展扳（终末</w:t>
      </w:r>
      <w:r>
        <w:t xml:space="preserve"> ROM </w:t>
      </w:r>
      <w:r>
        <w:rPr>
          <w:rFonts w:hint="eastAsia"/>
        </w:rPr>
        <w:t xml:space="preserve">加</w:t>
      </w:r>
      <w:r>
        <w:t xml:space="preserve"> </w:t>
      </w:r>
      <w:r>
        <w:rPr>
          <w:rFonts w:hint="eastAsia"/>
        </w:rPr>
        <w:t xml:space="preserve">5–10°）—</w:t>
      </w:r>
      <w:r>
        <w:t xml:space="preserve"> </w:t>
      </w:r>
      <w:r>
        <w:rPr>
          <w:rFonts w:hint="eastAsia"/>
        </w:rPr>
        <w:t xml:space="preserve">急性期禁用</w:t>
      </w:r>
    </w:p>
    <w:p>
      <w:pPr>
        <w:pStyle w:val="Compact"/>
        <w:numPr>
          <w:ilvl w:val="0"/>
          <w:numId w:val="1486"/>
        </w:numPr>
      </w:pPr>
      <w:r>
        <w:rPr>
          <w:rFonts w:hint="eastAsia"/>
          <w:b/>
          <w:bCs/>
        </w:rPr>
        <w:t xml:space="preserve">搓抖（3</w:t>
      </w:r>
      <w:r>
        <w:rPr>
          <w:b/>
          <w:bCs/>
        </w:rPr>
        <w:t xml:space="preserve"> </w:t>
      </w:r>
      <w:r>
        <w:rPr>
          <w:rFonts w:hint="eastAsia"/>
          <w:b/>
          <w:bCs/>
        </w:rPr>
        <w:t xml:space="preserve">分钟）：</w:t>
      </w:r>
      <w:r>
        <w:t xml:space="preserve"> </w:t>
      </w:r>
      <w:r>
        <w:rPr>
          <w:rFonts w:hint="eastAsia"/>
        </w:rPr>
        <w:t xml:space="preserve">双手搓肩；抖臂（患侧拉伸放松）</w:t>
      </w:r>
    </w:p>
    <w:p>
      <w:pPr>
        <w:pStyle w:val="Compact"/>
        <w:numPr>
          <w:ilvl w:val="0"/>
          <w:numId w:val="1486"/>
        </w:numPr>
      </w:pPr>
      <w:r>
        <w:rPr>
          <w:rFonts w:hint="eastAsia"/>
          <w:b/>
          <w:bCs/>
        </w:rPr>
        <w:t xml:space="preserve">结束（3</w:t>
      </w:r>
      <w:r>
        <w:rPr>
          <w:b/>
          <w:bCs/>
        </w:rPr>
        <w:t xml:space="preserve"> </w:t>
      </w:r>
      <w:r>
        <w:rPr>
          <w:rFonts w:hint="eastAsia"/>
          <w:b/>
          <w:bCs/>
        </w:rPr>
        <w:t xml:space="preserve">分钟）：</w:t>
      </w:r>
      <w:r>
        <w:t xml:space="preserve"> </w:t>
      </w:r>
      <w:r>
        <w:rPr>
          <w:rFonts w:hint="eastAsia"/>
        </w:rPr>
        <w:t xml:space="preserve">叩击、拍法</w:t>
      </w:r>
    </w:p>
    <w:p>
      <w:pPr>
        <w:pStyle w:val="FirstParagraph"/>
      </w:pPr>
      <w:r>
        <w:rPr>
          <w:rFonts w:hint="eastAsia"/>
          <w:b/>
          <w:bCs/>
        </w:rPr>
        <w:t xml:space="preserve">禁忌速查：</w:t>
      </w:r>
      <w:r>
        <w:t xml:space="preserve"> </w:t>
      </w:r>
      <w:r>
        <w:t xml:space="preserve">- </w:t>
      </w:r>
      <w:r>
        <w:rPr>
          <w:rFonts w:hint="eastAsia"/>
        </w:rPr>
        <w:t xml:space="preserve">急性期剧痛、夜痛不宁：禁重手法</w:t>
      </w:r>
      <w:r>
        <w:t xml:space="preserve"> </w:t>
      </w:r>
      <w:r>
        <w:t xml:space="preserve">- Drop Arm Test </w:t>
      </w:r>
      <w:r>
        <w:rPr>
          <w:rFonts w:hint="eastAsia"/>
        </w:rPr>
        <w:t xml:space="preserve">(+)：疑肩袖撕裂，转诊</w:t>
      </w:r>
      <w:r>
        <w:t xml:space="preserve"> </w:t>
      </w:r>
      <w:r>
        <w:t xml:space="preserve">- </w:t>
      </w:r>
      <w:r>
        <w:rPr>
          <w:rFonts w:hint="eastAsia"/>
        </w:rPr>
        <w:t xml:space="preserve">术后</w:t>
      </w:r>
      <w:r>
        <w:t xml:space="preserve"> 6 </w:t>
      </w:r>
      <w:r>
        <w:rPr>
          <w:rFonts w:hint="eastAsia"/>
        </w:rPr>
        <w:t xml:space="preserve">月内人工关节：禁推</w:t>
      </w:r>
    </w:p>
    <w:p>
      <w:r>
        <w:pict>
          <v:rect style="width:0;height:1.5pt" o:hralign="center" o:hrstd="t" o:hr="t"/>
        </w:pict>
      </w:r>
    </w:p>
    <w:bookmarkEnd w:id="1009"/>
    <w:bookmarkStart w:id="1010" w:name="腰部推拿流程适用腰肌劳损腰椎间盘突出非急性期-30-分钟"/>
    <w:p>
      <w:pPr>
        <w:pStyle w:val="Heading5"/>
      </w:pPr>
      <w:r>
        <w:rPr>
          <w:rStyle w:val="SectionNumber"/>
        </w:rPr>
        <w:t xml:space="preserve">1.4.10.1.6</w:t>
      </w:r>
      <w:r>
        <w:tab/>
      </w:r>
      <w:r>
        <w:t xml:space="preserve">3. </w:t>
      </w:r>
      <w:r>
        <w:rPr>
          <w:rFonts w:hint="eastAsia"/>
        </w:rPr>
        <w:t xml:space="preserve">腰部推拿流程（适用：腰肌劳损、腰椎间盘突出非急性期）——</w:t>
      </w:r>
      <w:r>
        <w:t xml:space="preserve"> 30 </w:t>
      </w:r>
      <w:r>
        <w:rPr>
          <w:rFonts w:hint="eastAsia"/>
        </w:rPr>
        <w:t xml:space="preserve">分钟</w:t>
      </w:r>
    </w:p>
    <w:p>
      <w:pPr>
        <w:pStyle w:val="FirstParagraph"/>
      </w:pPr>
      <w:r>
        <w:rPr>
          <w:rFonts w:hint="eastAsia"/>
          <w:b/>
          <w:bCs/>
        </w:rPr>
        <w:t xml:space="preserve">客户体位：</w:t>
      </w:r>
      <w:r>
        <w:t xml:space="preserve"> </w:t>
      </w:r>
      <w:r>
        <w:rPr>
          <w:rFonts w:hint="eastAsia"/>
        </w:rPr>
        <w:t xml:space="preserve">俯卧，腹下垫薄枕（椎间盘突出者加厚至轻度屈曲）。</w:t>
      </w:r>
    </w:p>
    <w:p>
      <w:pPr>
        <w:pStyle w:val="Compact"/>
        <w:numPr>
          <w:ilvl w:val="0"/>
          <w:numId w:val="1487"/>
        </w:numPr>
      </w:pPr>
      <w:r>
        <w:rPr>
          <w:rFonts w:hint="eastAsia"/>
          <w:b/>
          <w:bCs/>
        </w:rPr>
        <w:t xml:space="preserve">温通（5</w:t>
      </w:r>
      <w:r>
        <w:rPr>
          <w:b/>
          <w:bCs/>
        </w:rPr>
        <w:t xml:space="preserve"> </w:t>
      </w:r>
      <w:r>
        <w:rPr>
          <w:rFonts w:hint="eastAsia"/>
          <w:b/>
          <w:bCs/>
        </w:rPr>
        <w:t xml:space="preserve">分钟）：</w:t>
      </w:r>
      <w:r>
        <w:t xml:space="preserve"> </w:t>
      </w:r>
      <w:r>
        <w:rPr>
          <w:rFonts w:hint="eastAsia"/>
        </w:rPr>
        <w:t xml:space="preserve">㨰法沿膀胱经第一、二侧线（大杼</w:t>
      </w:r>
      <w:r>
        <w:t xml:space="preserve"> → </w:t>
      </w:r>
      <w:r>
        <w:rPr>
          <w:rFonts w:hint="eastAsia"/>
        </w:rPr>
        <w:t xml:space="preserve">肾俞</w:t>
      </w:r>
      <w:r>
        <w:t xml:space="preserve"> → </w:t>
      </w:r>
      <w:r>
        <w:rPr>
          <w:rFonts w:hint="eastAsia"/>
        </w:rPr>
        <w:t xml:space="preserve">秩边），3–5</w:t>
      </w:r>
      <w:r>
        <w:t xml:space="preserve"> </w:t>
      </w:r>
      <w:r>
        <w:rPr>
          <w:rFonts w:hint="eastAsia"/>
        </w:rPr>
        <w:t xml:space="preserve">遍</w:t>
      </w:r>
    </w:p>
    <w:p>
      <w:pPr>
        <w:pStyle w:val="Compact"/>
        <w:numPr>
          <w:ilvl w:val="0"/>
          <w:numId w:val="1487"/>
        </w:numPr>
      </w:pPr>
      <w:r>
        <w:rPr>
          <w:rFonts w:hint="eastAsia"/>
          <w:b/>
          <w:bCs/>
        </w:rPr>
        <w:t xml:space="preserve">揉法（5</w:t>
      </w:r>
      <w:r>
        <w:rPr>
          <w:b/>
          <w:bCs/>
        </w:rPr>
        <w:t xml:space="preserve"> </w:t>
      </w:r>
      <w:r>
        <w:rPr>
          <w:rFonts w:hint="eastAsia"/>
          <w:b/>
          <w:bCs/>
        </w:rPr>
        <w:t xml:space="preserve">分钟）：</w:t>
      </w:r>
      <w:r>
        <w:t xml:space="preserve"> </w:t>
      </w:r>
      <w:r>
        <w:rPr>
          <w:rFonts w:hint="eastAsia"/>
        </w:rPr>
        <w:t xml:space="preserve">竖脊肌、腰方肌、多裂肌</w:t>
      </w:r>
    </w:p>
    <w:p>
      <w:pPr>
        <w:pStyle w:val="Compact"/>
        <w:numPr>
          <w:ilvl w:val="0"/>
          <w:numId w:val="1487"/>
        </w:numPr>
      </w:pPr>
      <w:r>
        <w:rPr>
          <w:rFonts w:hint="eastAsia"/>
          <w:b/>
          <w:bCs/>
        </w:rPr>
        <w:t xml:space="preserve">点按（6</w:t>
      </w:r>
      <w:r>
        <w:rPr>
          <w:b/>
          <w:bCs/>
        </w:rPr>
        <w:t xml:space="preserve"> </w:t>
      </w:r>
      <w:r>
        <w:rPr>
          <w:rFonts w:hint="eastAsia"/>
          <w:b/>
          <w:bCs/>
        </w:rPr>
        <w:t xml:space="preserve">分钟）：</w:t>
      </w:r>
      <w:r>
        <w:t xml:space="preserve"> </w:t>
      </w:r>
      <w:r>
        <w:rPr>
          <w:rFonts w:hint="eastAsia"/>
        </w:rPr>
        <w:t xml:space="preserve">肾俞、大肠俞、关元俞、秩边、环跳、委中、承山、昆仑</w:t>
      </w:r>
      <w:r>
        <w:t xml:space="preserve"> — </w:t>
      </w:r>
      <w:r>
        <w:rPr>
          <w:rFonts w:hint="eastAsia"/>
        </w:rPr>
        <w:t xml:space="preserve">每穴</w:t>
      </w:r>
      <w:r>
        <w:t xml:space="preserve"> 30–60 </w:t>
      </w:r>
      <w:r>
        <w:rPr>
          <w:rFonts w:hint="eastAsia"/>
        </w:rPr>
        <w:t xml:space="preserve">秒</w:t>
      </w:r>
    </w:p>
    <w:p>
      <w:pPr>
        <w:pStyle w:val="Compact"/>
        <w:numPr>
          <w:ilvl w:val="0"/>
          <w:numId w:val="1487"/>
        </w:numPr>
      </w:pPr>
      <w:r>
        <w:rPr>
          <w:rFonts w:hint="eastAsia"/>
          <w:b/>
          <w:bCs/>
        </w:rPr>
        <w:t xml:space="preserve">弹拨（4</w:t>
      </w:r>
      <w:r>
        <w:rPr>
          <w:b/>
          <w:bCs/>
        </w:rPr>
        <w:t xml:space="preserve"> </w:t>
      </w:r>
      <w:r>
        <w:rPr>
          <w:rFonts w:hint="eastAsia"/>
          <w:b/>
          <w:bCs/>
        </w:rPr>
        <w:t xml:space="preserve">分钟）：</w:t>
      </w:r>
      <w:r>
        <w:t xml:space="preserve"> </w:t>
      </w:r>
      <w:r>
        <w:rPr>
          <w:rFonts w:hint="eastAsia"/>
        </w:rPr>
        <w:t xml:space="preserve">腰部痛点、臀中肌痉挛带</w:t>
      </w:r>
    </w:p>
    <w:p>
      <w:pPr>
        <w:pStyle w:val="Compact"/>
        <w:numPr>
          <w:ilvl w:val="0"/>
          <w:numId w:val="1487"/>
        </w:numPr>
      </w:pPr>
      <w:r>
        <w:rPr>
          <w:rFonts w:hint="eastAsia"/>
          <w:b/>
          <w:bCs/>
        </w:rPr>
        <w:t xml:space="preserve">斜扳（观摩为主，2</w:t>
      </w:r>
      <w:r>
        <w:rPr>
          <w:b/>
          <w:bCs/>
        </w:rPr>
        <w:t xml:space="preserve"> </w:t>
      </w:r>
      <w:r>
        <w:rPr>
          <w:rFonts w:hint="eastAsia"/>
          <w:b/>
          <w:bCs/>
        </w:rPr>
        <w:t xml:space="preserve">分钟）：</w:t>
      </w:r>
      <w:r>
        <w:t xml:space="preserve"> </w:t>
      </w:r>
      <w:r>
        <w:rPr>
          <w:rFonts w:hint="eastAsia"/>
        </w:rPr>
        <w:t xml:space="preserve">腰椎斜扳法</w:t>
      </w:r>
      <w:r>
        <w:t xml:space="preserve"> —</w:t>
      </w:r>
      <w:r>
        <w:t xml:space="preserve"> </w:t>
      </w:r>
      <w:r>
        <w:rPr>
          <w:rFonts w:hint="eastAsia"/>
          <w:b/>
          <w:bCs/>
        </w:rPr>
        <w:t xml:space="preserve">初级推拿师不得自行执行，仅在合格督导下观摩</w:t>
      </w:r>
    </w:p>
    <w:p>
      <w:pPr>
        <w:pStyle w:val="Compact"/>
        <w:numPr>
          <w:ilvl w:val="0"/>
          <w:numId w:val="1487"/>
        </w:numPr>
      </w:pPr>
      <w:r>
        <w:rPr>
          <w:rFonts w:hint="eastAsia"/>
          <w:b/>
          <w:bCs/>
        </w:rPr>
        <w:t xml:space="preserve">下肢牵抖（3</w:t>
      </w:r>
      <w:r>
        <w:rPr>
          <w:b/>
          <w:bCs/>
        </w:rPr>
        <w:t xml:space="preserve"> </w:t>
      </w:r>
      <w:r>
        <w:rPr>
          <w:rFonts w:hint="eastAsia"/>
          <w:b/>
          <w:bCs/>
        </w:rPr>
        <w:t xml:space="preserve">分钟）：</w:t>
      </w:r>
      <w:r>
        <w:t xml:space="preserve"> </w:t>
      </w:r>
      <w:r>
        <w:rPr>
          <w:rFonts w:hint="eastAsia"/>
        </w:rPr>
        <w:t xml:space="preserve">患肢拔伸抖动</w:t>
      </w:r>
      <w:r>
        <w:t xml:space="preserve"> 3–5 </w:t>
      </w:r>
      <w:r>
        <w:rPr>
          <w:rFonts w:hint="eastAsia"/>
        </w:rPr>
        <w:t xml:space="preserve">次</w:t>
      </w:r>
    </w:p>
    <w:p>
      <w:pPr>
        <w:pStyle w:val="Compact"/>
        <w:numPr>
          <w:ilvl w:val="0"/>
          <w:numId w:val="1487"/>
        </w:numPr>
      </w:pPr>
      <w:r>
        <w:rPr>
          <w:rFonts w:hint="eastAsia"/>
          <w:b/>
          <w:bCs/>
        </w:rPr>
        <w:t xml:space="preserve">擦法（2</w:t>
      </w:r>
      <w:r>
        <w:rPr>
          <w:b/>
          <w:bCs/>
        </w:rPr>
        <w:t xml:space="preserve"> </w:t>
      </w:r>
      <w:r>
        <w:rPr>
          <w:rFonts w:hint="eastAsia"/>
          <w:b/>
          <w:bCs/>
        </w:rPr>
        <w:t xml:space="preserve">分钟）：</w:t>
      </w:r>
      <w:r>
        <w:t xml:space="preserve"> </w:t>
      </w:r>
      <w:r>
        <w:rPr>
          <w:rFonts w:hint="eastAsia"/>
        </w:rPr>
        <w:t xml:space="preserve">腰骶部擦法，以透热为度</w:t>
      </w:r>
    </w:p>
    <w:p>
      <w:pPr>
        <w:pStyle w:val="Compact"/>
        <w:numPr>
          <w:ilvl w:val="0"/>
          <w:numId w:val="1487"/>
        </w:numPr>
      </w:pPr>
      <w:r>
        <w:rPr>
          <w:rFonts w:hint="eastAsia"/>
          <w:b/>
          <w:bCs/>
        </w:rPr>
        <w:t xml:space="preserve">结束（3</w:t>
      </w:r>
      <w:r>
        <w:rPr>
          <w:b/>
          <w:bCs/>
        </w:rPr>
        <w:t xml:space="preserve"> </w:t>
      </w:r>
      <w:r>
        <w:rPr>
          <w:rFonts w:hint="eastAsia"/>
          <w:b/>
          <w:bCs/>
        </w:rPr>
        <w:t xml:space="preserve">分钟）：</w:t>
      </w:r>
      <w:r>
        <w:t xml:space="preserve"> </w:t>
      </w:r>
      <w:r>
        <w:rPr>
          <w:rFonts w:hint="eastAsia"/>
        </w:rPr>
        <w:t xml:space="preserve">叩击腰背、提拿腿部</w:t>
      </w:r>
    </w:p>
    <w:p>
      <w:pPr>
        <w:pStyle w:val="FirstParagraph"/>
      </w:pPr>
      <w:r>
        <w:rPr>
          <w:rFonts w:hint="eastAsia"/>
          <w:b/>
          <w:bCs/>
        </w:rPr>
        <w:t xml:space="preserve">禁忌速查：</w:t>
      </w:r>
      <w:r>
        <w:t xml:space="preserve"> </w:t>
      </w:r>
      <w:r>
        <w:t xml:space="preserve">-</w:t>
      </w:r>
      <w:r>
        <w:t xml:space="preserve"> </w:t>
      </w:r>
      <w:r>
        <w:rPr>
          <w:rFonts w:hint="eastAsia"/>
          <w:b/>
          <w:bCs/>
        </w:rPr>
        <w:t xml:space="preserve">马尾综合征</w:t>
      </w:r>
      <w:r>
        <w:rPr>
          <w:rFonts w:hint="eastAsia"/>
        </w:rPr>
        <w:t xml:space="preserve">（会阴麻木、大小便失禁）：</w:t>
      </w:r>
      <w:r>
        <w:rPr>
          <w:rFonts w:hint="eastAsia"/>
          <w:b/>
          <w:bCs/>
        </w:rPr>
        <w:t xml:space="preserve">绝对禁忌，立即转诊</w:t>
      </w:r>
      <w:r>
        <w:t xml:space="preserve"> </w:t>
      </w:r>
      <w:r>
        <w:t xml:space="preserve">- </w:t>
      </w:r>
      <w:r>
        <w:rPr>
          <w:rFonts w:hint="eastAsia"/>
        </w:rPr>
        <w:t xml:space="preserve">急性剧痛、无法起床：禁重手法</w:t>
      </w:r>
      <w:r>
        <w:t xml:space="preserve"> </w:t>
      </w:r>
      <w:r>
        <w:t xml:space="preserve">- </w:t>
      </w:r>
      <w:r>
        <w:rPr>
          <w:rFonts w:hint="eastAsia"/>
        </w:rPr>
        <w:t xml:space="preserve">骨质疏松严重：禁扳法</w:t>
      </w:r>
      <w:r>
        <w:t xml:space="preserve"> </w:t>
      </w:r>
      <w:r>
        <w:t xml:space="preserve">- </w:t>
      </w:r>
      <w:r>
        <w:rPr>
          <w:rFonts w:hint="eastAsia"/>
        </w:rPr>
        <w:t xml:space="preserve">椎管严重狭窄、游离髓核：转骨科</w:t>
      </w:r>
    </w:p>
    <w:p>
      <w:r>
        <w:pict>
          <v:rect style="width:0;height:1.5pt" o:hralign="center" o:hrstd="t" o:hr="t"/>
        </w:pict>
      </w:r>
    </w:p>
    <w:bookmarkEnd w:id="1010"/>
    <w:bookmarkStart w:id="1011" w:name="肘部推拿流程适用网球肘-肱骨外上髁炎-15-分钟"/>
    <w:p>
      <w:pPr>
        <w:pStyle w:val="Heading5"/>
      </w:pPr>
      <w:r>
        <w:rPr>
          <w:rStyle w:val="SectionNumber"/>
        </w:rPr>
        <w:t xml:space="preserve">1.4.10.1.7</w:t>
      </w:r>
      <w:r>
        <w:tab/>
      </w:r>
      <w:r>
        <w:t xml:space="preserve">4. </w:t>
      </w:r>
      <w:r>
        <w:rPr>
          <w:rFonts w:hint="eastAsia"/>
        </w:rPr>
        <w:t xml:space="preserve">肘部推拿流程（适用：网球肘</w:t>
      </w:r>
      <w:r>
        <w:t xml:space="preserve"> / </w:t>
      </w:r>
      <w:r>
        <w:rPr>
          <w:rFonts w:hint="eastAsia"/>
        </w:rPr>
        <w:t xml:space="preserve">肱骨外上髁炎）——</w:t>
      </w:r>
      <w:r>
        <w:t xml:space="preserve"> 15 </w:t>
      </w:r>
      <w:r>
        <w:rPr>
          <w:rFonts w:hint="eastAsia"/>
        </w:rPr>
        <w:t xml:space="preserve">分钟</w:t>
      </w:r>
    </w:p>
    <w:p>
      <w:pPr>
        <w:pStyle w:val="FirstParagraph"/>
      </w:pPr>
      <w:r>
        <w:rPr>
          <w:rFonts w:hint="eastAsia"/>
          <w:b/>
          <w:bCs/>
        </w:rPr>
        <w:t xml:space="preserve">客户体位：</w:t>
      </w:r>
      <w:r>
        <w:t xml:space="preserve"> </w:t>
      </w:r>
      <w:r>
        <w:rPr>
          <w:rFonts w:hint="eastAsia"/>
        </w:rPr>
        <w:t xml:space="preserve">坐位，患肢屈肘</w:t>
      </w:r>
      <w:r>
        <w:t xml:space="preserve"> 90° </w:t>
      </w:r>
      <w:r>
        <w:rPr>
          <w:rFonts w:hint="eastAsia"/>
        </w:rPr>
        <w:t xml:space="preserve">放于推拿床或桌面。</w:t>
      </w:r>
    </w:p>
    <w:p>
      <w:pPr>
        <w:pStyle w:val="Compact"/>
        <w:numPr>
          <w:ilvl w:val="0"/>
          <w:numId w:val="1488"/>
        </w:numPr>
      </w:pPr>
      <w:r>
        <w:rPr>
          <w:rFonts w:hint="eastAsia"/>
          <w:b/>
          <w:bCs/>
        </w:rPr>
        <w:t xml:space="preserve">温通（2</w:t>
      </w:r>
      <w:r>
        <w:rPr>
          <w:b/>
          <w:bCs/>
        </w:rPr>
        <w:t xml:space="preserve"> </w:t>
      </w:r>
      <w:r>
        <w:rPr>
          <w:rFonts w:hint="eastAsia"/>
          <w:b/>
          <w:bCs/>
        </w:rPr>
        <w:t xml:space="preserve">分钟）：</w:t>
      </w:r>
      <w:r>
        <w:t xml:space="preserve"> </w:t>
      </w:r>
      <w:r>
        <w:rPr>
          <w:rFonts w:hint="eastAsia"/>
        </w:rPr>
        <w:t xml:space="preserve">揉法于前臂伸肌群</w:t>
      </w:r>
    </w:p>
    <w:p>
      <w:pPr>
        <w:pStyle w:val="Compact"/>
        <w:numPr>
          <w:ilvl w:val="0"/>
          <w:numId w:val="1488"/>
        </w:numPr>
      </w:pPr>
      <w:r>
        <w:rPr>
          <w:rFonts w:hint="eastAsia"/>
          <w:b/>
          <w:bCs/>
        </w:rPr>
        <w:t xml:space="preserve">点按（4</w:t>
      </w:r>
      <w:r>
        <w:rPr>
          <w:b/>
          <w:bCs/>
        </w:rPr>
        <w:t xml:space="preserve"> </w:t>
      </w:r>
      <w:r>
        <w:rPr>
          <w:rFonts w:hint="eastAsia"/>
          <w:b/>
          <w:bCs/>
        </w:rPr>
        <w:t xml:space="preserve">分钟）：</w:t>
      </w:r>
      <w:r>
        <w:t xml:space="preserve"> </w:t>
      </w:r>
      <w:r>
        <w:rPr>
          <w:rFonts w:hint="eastAsia"/>
        </w:rPr>
        <w:t xml:space="preserve">曲池、手三里、手五里、少海、合谷、阿是穴（外上髁压痛点）—</w:t>
      </w:r>
      <w:r>
        <w:t xml:space="preserve"> </w:t>
      </w:r>
      <w:r>
        <w:rPr>
          <w:rFonts w:hint="eastAsia"/>
        </w:rPr>
        <w:t xml:space="preserve">每穴</w:t>
      </w:r>
      <w:r>
        <w:t xml:space="preserve"> 30 </w:t>
      </w:r>
      <w:r>
        <w:rPr>
          <w:rFonts w:hint="eastAsia"/>
        </w:rPr>
        <w:t xml:space="preserve">秒</w:t>
      </w:r>
    </w:p>
    <w:p>
      <w:pPr>
        <w:pStyle w:val="Compact"/>
        <w:numPr>
          <w:ilvl w:val="0"/>
          <w:numId w:val="1488"/>
        </w:numPr>
      </w:pPr>
      <w:r>
        <w:rPr>
          <w:rFonts w:hint="eastAsia"/>
          <w:b/>
          <w:bCs/>
        </w:rPr>
        <w:t xml:space="preserve">弹拨（3</w:t>
      </w:r>
      <w:r>
        <w:rPr>
          <w:b/>
          <w:bCs/>
        </w:rPr>
        <w:t xml:space="preserve"> </w:t>
      </w:r>
      <w:r>
        <w:rPr>
          <w:rFonts w:hint="eastAsia"/>
          <w:b/>
          <w:bCs/>
        </w:rPr>
        <w:t xml:space="preserve">分钟）：</w:t>
      </w:r>
      <w:r>
        <w:t xml:space="preserve"> </w:t>
      </w:r>
      <w:r>
        <w:rPr>
          <w:rFonts w:hint="eastAsia"/>
        </w:rPr>
        <w:t xml:space="preserve">肱骨外上髁肌腱附着点纵向弹拨</w:t>
      </w:r>
    </w:p>
    <w:p>
      <w:pPr>
        <w:pStyle w:val="Compact"/>
        <w:numPr>
          <w:ilvl w:val="0"/>
          <w:numId w:val="1488"/>
        </w:numPr>
      </w:pPr>
      <w:r>
        <w:rPr>
          <w:rFonts w:hint="eastAsia"/>
          <w:b/>
          <w:bCs/>
        </w:rPr>
        <w:t xml:space="preserve">擦法（2</w:t>
      </w:r>
      <w:r>
        <w:rPr>
          <w:b/>
          <w:bCs/>
        </w:rPr>
        <w:t xml:space="preserve"> </w:t>
      </w:r>
      <w:r>
        <w:rPr>
          <w:rFonts w:hint="eastAsia"/>
          <w:b/>
          <w:bCs/>
        </w:rPr>
        <w:t xml:space="preserve">分钟）：</w:t>
      </w:r>
      <w:r>
        <w:t xml:space="preserve"> </w:t>
      </w:r>
      <w:r>
        <w:rPr>
          <w:rFonts w:hint="eastAsia"/>
        </w:rPr>
        <w:t xml:space="preserve">患处擦法透热</w:t>
      </w:r>
    </w:p>
    <w:p>
      <w:pPr>
        <w:pStyle w:val="Compact"/>
        <w:numPr>
          <w:ilvl w:val="0"/>
          <w:numId w:val="1488"/>
        </w:numPr>
      </w:pPr>
      <w:r>
        <w:rPr>
          <w:rFonts w:hint="eastAsia"/>
          <w:b/>
          <w:bCs/>
        </w:rPr>
        <w:t xml:space="preserve">被动拉伸（2</w:t>
      </w:r>
      <w:r>
        <w:rPr>
          <w:b/>
          <w:bCs/>
        </w:rPr>
        <w:t xml:space="preserve"> </w:t>
      </w:r>
      <w:r>
        <w:rPr>
          <w:rFonts w:hint="eastAsia"/>
          <w:b/>
          <w:bCs/>
        </w:rPr>
        <w:t xml:space="preserve">分钟）：</w:t>
      </w:r>
      <w:r>
        <w:t xml:space="preserve"> </w:t>
      </w:r>
      <w:r>
        <w:rPr>
          <w:rFonts w:hint="eastAsia"/>
        </w:rPr>
        <w:t xml:space="preserve">肘直、腕屈、另手下压</w:t>
      </w:r>
      <w:r>
        <w:t xml:space="preserve"> 10–15 </w:t>
      </w:r>
      <w:r>
        <w:rPr>
          <w:rFonts w:hint="eastAsia"/>
        </w:rPr>
        <w:t xml:space="preserve">秒</w:t>
      </w:r>
      <w:r>
        <w:t xml:space="preserve"> × 3 </w:t>
      </w:r>
      <w:r>
        <w:rPr>
          <w:rFonts w:hint="eastAsia"/>
        </w:rPr>
        <w:t xml:space="preserve">次</w:t>
      </w:r>
    </w:p>
    <w:p>
      <w:pPr>
        <w:pStyle w:val="Compact"/>
        <w:numPr>
          <w:ilvl w:val="0"/>
          <w:numId w:val="1488"/>
        </w:numPr>
      </w:pPr>
      <w:r>
        <w:rPr>
          <w:rFonts w:hint="eastAsia"/>
          <w:b/>
          <w:bCs/>
        </w:rPr>
        <w:t xml:space="preserve">结束（2</w:t>
      </w:r>
      <w:r>
        <w:rPr>
          <w:b/>
          <w:bCs/>
        </w:rPr>
        <w:t xml:space="preserve"> </w:t>
      </w:r>
      <w:r>
        <w:rPr>
          <w:rFonts w:hint="eastAsia"/>
          <w:b/>
          <w:bCs/>
        </w:rPr>
        <w:t xml:space="preserve">分钟）：</w:t>
      </w:r>
      <w:r>
        <w:t xml:space="preserve"> </w:t>
      </w:r>
      <w:r>
        <w:rPr>
          <w:rFonts w:hint="eastAsia"/>
        </w:rPr>
        <w:t xml:space="preserve">搓前臂、抖腕</w:t>
      </w:r>
    </w:p>
    <w:p>
      <w:pPr>
        <w:pStyle w:val="FirstParagraph"/>
      </w:pPr>
      <w:r>
        <w:rPr>
          <w:rFonts w:hint="eastAsia"/>
          <w:b/>
          <w:bCs/>
        </w:rPr>
        <w:t xml:space="preserve">禁忌速查：</w:t>
      </w:r>
      <w:r>
        <w:t xml:space="preserve"> </w:t>
      </w:r>
      <w:r>
        <w:t xml:space="preserve">- </w:t>
      </w:r>
      <w:r>
        <w:rPr>
          <w:rFonts w:hint="eastAsia"/>
        </w:rPr>
        <w:t xml:space="preserve">急性外伤</w:t>
      </w:r>
      <w:r>
        <w:t xml:space="preserve"> 24h </w:t>
      </w:r>
      <w:r>
        <w:rPr>
          <w:rFonts w:hint="eastAsia"/>
        </w:rPr>
        <w:t xml:space="preserve">内：禁推</w:t>
      </w:r>
      <w:r>
        <w:t xml:space="preserve"> </w:t>
      </w:r>
      <w:r>
        <w:t xml:space="preserve">- </w:t>
      </w:r>
      <w:r>
        <w:rPr>
          <w:rFonts w:hint="eastAsia"/>
        </w:rPr>
        <w:t xml:space="preserve">合并尺神经炎（小指麻）：避开尺神经沟</w:t>
      </w:r>
      <w:r>
        <w:t xml:space="preserve"> </w:t>
      </w:r>
      <w:r>
        <w:t xml:space="preserve">- </w:t>
      </w:r>
      <w:r>
        <w:rPr>
          <w:rFonts w:hint="eastAsia"/>
        </w:rPr>
        <w:t xml:space="preserve">保守治疗</w:t>
      </w:r>
      <w:r>
        <w:t xml:space="preserve"> 3 </w:t>
      </w:r>
      <w:r>
        <w:rPr>
          <w:rFonts w:hint="eastAsia"/>
        </w:rPr>
        <w:t xml:space="preserve">月无效：建议医疗评估</w:t>
      </w:r>
    </w:p>
    <w:p>
      <w:r>
        <w:pict>
          <v:rect style="width:0;height:1.5pt" o:hralign="center" o:hrstd="t" o:hr="t"/>
        </w:pict>
      </w:r>
    </w:p>
    <w:bookmarkEnd w:id="1011"/>
    <w:bookmarkStart w:id="1012" w:name="膝部推拿流程适用退行性膝关节痛髌骨软化-20-分钟"/>
    <w:p>
      <w:pPr>
        <w:pStyle w:val="Heading5"/>
      </w:pPr>
      <w:r>
        <w:rPr>
          <w:rStyle w:val="SectionNumber"/>
        </w:rPr>
        <w:t xml:space="preserve">1.4.10.1.8</w:t>
      </w:r>
      <w:r>
        <w:tab/>
      </w:r>
      <w:r>
        <w:t xml:space="preserve">5. </w:t>
      </w:r>
      <w:r>
        <w:rPr>
          <w:rFonts w:hint="eastAsia"/>
        </w:rPr>
        <w:t xml:space="preserve">膝部推拿流程（适用：退行性膝关节痛、髌骨软化）——</w:t>
      </w:r>
      <w:r>
        <w:t xml:space="preserve"> 20 </w:t>
      </w:r>
      <w:r>
        <w:rPr>
          <w:rFonts w:hint="eastAsia"/>
        </w:rPr>
        <w:t xml:space="preserve">分钟</w:t>
      </w:r>
    </w:p>
    <w:p>
      <w:pPr>
        <w:pStyle w:val="FirstParagraph"/>
      </w:pPr>
      <w:r>
        <w:rPr>
          <w:rFonts w:hint="eastAsia"/>
          <w:b/>
          <w:bCs/>
        </w:rPr>
        <w:t xml:space="preserve">客户体位：</w:t>
      </w:r>
      <w:r>
        <w:t xml:space="preserve"> </w:t>
      </w:r>
      <w:r>
        <w:rPr>
          <w:rFonts w:hint="eastAsia"/>
        </w:rPr>
        <w:t xml:space="preserve">仰卧，膝下垫枕屈曲</w:t>
      </w:r>
      <w:r>
        <w:t xml:space="preserve"> 15°。</w:t>
      </w:r>
    </w:p>
    <w:p>
      <w:pPr>
        <w:pStyle w:val="Compact"/>
        <w:numPr>
          <w:ilvl w:val="0"/>
          <w:numId w:val="1489"/>
        </w:numPr>
      </w:pPr>
      <w:r>
        <w:rPr>
          <w:rFonts w:hint="eastAsia"/>
          <w:b/>
          <w:bCs/>
        </w:rPr>
        <w:t xml:space="preserve">温通（3</w:t>
      </w:r>
      <w:r>
        <w:rPr>
          <w:b/>
          <w:bCs/>
        </w:rPr>
        <w:t xml:space="preserve"> </w:t>
      </w:r>
      <w:r>
        <w:rPr>
          <w:rFonts w:hint="eastAsia"/>
          <w:b/>
          <w:bCs/>
        </w:rPr>
        <w:t xml:space="preserve">分钟）：</w:t>
      </w:r>
      <w:r>
        <w:t xml:space="preserve"> </w:t>
      </w:r>
      <w:r>
        <w:rPr>
          <w:rFonts w:hint="eastAsia"/>
        </w:rPr>
        <w:t xml:space="preserve">揉法于股四头肌、髌周</w:t>
      </w:r>
    </w:p>
    <w:p>
      <w:pPr>
        <w:pStyle w:val="Compact"/>
        <w:numPr>
          <w:ilvl w:val="0"/>
          <w:numId w:val="1489"/>
        </w:numPr>
      </w:pPr>
      <w:r>
        <w:rPr>
          <w:rFonts w:hint="eastAsia"/>
          <w:b/>
          <w:bCs/>
        </w:rPr>
        <w:t xml:space="preserve">点按（5</w:t>
      </w:r>
      <w:r>
        <w:rPr>
          <w:b/>
          <w:bCs/>
        </w:rPr>
        <w:t xml:space="preserve"> </w:t>
      </w:r>
      <w:r>
        <w:rPr>
          <w:rFonts w:hint="eastAsia"/>
          <w:b/>
          <w:bCs/>
        </w:rPr>
        <w:t xml:space="preserve">分钟）：</w:t>
      </w:r>
      <w:r>
        <w:t xml:space="preserve"> </w:t>
      </w:r>
      <w:r>
        <w:rPr>
          <w:rFonts w:hint="eastAsia"/>
        </w:rPr>
        <w:t xml:space="preserve">血海、梁丘、犊鼻、内膝眼、阳陵泉、足三里、阴陵泉、委中（轻）—</w:t>
      </w:r>
      <w:r>
        <w:t xml:space="preserve"> </w:t>
      </w:r>
      <w:r>
        <w:rPr>
          <w:rFonts w:hint="eastAsia"/>
        </w:rPr>
        <w:t xml:space="preserve">每穴</w:t>
      </w:r>
      <w:r>
        <w:t xml:space="preserve"> 30 </w:t>
      </w:r>
      <w:r>
        <w:rPr>
          <w:rFonts w:hint="eastAsia"/>
        </w:rPr>
        <w:t xml:space="preserve">秒</w:t>
      </w:r>
    </w:p>
    <w:p>
      <w:pPr>
        <w:pStyle w:val="Compact"/>
        <w:numPr>
          <w:ilvl w:val="0"/>
          <w:numId w:val="1489"/>
        </w:numPr>
      </w:pPr>
      <w:r>
        <w:rPr>
          <w:rFonts w:hint="eastAsia"/>
          <w:b/>
          <w:bCs/>
        </w:rPr>
        <w:t xml:space="preserve">弹拨（3</w:t>
      </w:r>
      <w:r>
        <w:rPr>
          <w:b/>
          <w:bCs/>
        </w:rPr>
        <w:t xml:space="preserve"> </w:t>
      </w:r>
      <w:r>
        <w:rPr>
          <w:rFonts w:hint="eastAsia"/>
          <w:b/>
          <w:bCs/>
        </w:rPr>
        <w:t xml:space="preserve">分钟）：</w:t>
      </w:r>
      <w:r>
        <w:t xml:space="preserve"> </w:t>
      </w:r>
      <w:r>
        <w:rPr>
          <w:rFonts w:hint="eastAsia"/>
        </w:rPr>
        <w:t xml:space="preserve">髌骨支持带、髌韧带</w:t>
      </w:r>
    </w:p>
    <w:p>
      <w:pPr>
        <w:pStyle w:val="Compact"/>
        <w:numPr>
          <w:ilvl w:val="0"/>
          <w:numId w:val="1489"/>
        </w:numPr>
      </w:pPr>
      <w:r>
        <w:rPr>
          <w:rFonts w:hint="eastAsia"/>
          <w:b/>
          <w:bCs/>
        </w:rPr>
        <w:t xml:space="preserve">髌骨活动（2</w:t>
      </w:r>
      <w:r>
        <w:rPr>
          <w:b/>
          <w:bCs/>
        </w:rPr>
        <w:t xml:space="preserve"> </w:t>
      </w:r>
      <w:r>
        <w:rPr>
          <w:rFonts w:hint="eastAsia"/>
          <w:b/>
          <w:bCs/>
        </w:rPr>
        <w:t xml:space="preserve">分钟）：</w:t>
      </w:r>
      <w:r>
        <w:t xml:space="preserve"> </w:t>
      </w:r>
      <w:r>
        <w:rPr>
          <w:rFonts w:hint="eastAsia"/>
        </w:rPr>
        <w:t xml:space="preserve">髌骨上下左右推动（排除积液后；轻柔）</w:t>
      </w:r>
    </w:p>
    <w:p>
      <w:pPr>
        <w:pStyle w:val="Compact"/>
        <w:numPr>
          <w:ilvl w:val="0"/>
          <w:numId w:val="1489"/>
        </w:numPr>
      </w:pPr>
      <w:r>
        <w:rPr>
          <w:rFonts w:hint="eastAsia"/>
          <w:b/>
          <w:bCs/>
        </w:rPr>
        <w:t xml:space="preserve">被动屈伸膝（3</w:t>
      </w:r>
      <w:r>
        <w:rPr>
          <w:b/>
          <w:bCs/>
        </w:rPr>
        <w:t xml:space="preserve"> </w:t>
      </w:r>
      <w:r>
        <w:rPr>
          <w:rFonts w:hint="eastAsia"/>
          <w:b/>
          <w:bCs/>
        </w:rPr>
        <w:t xml:space="preserve">分钟）：</w:t>
      </w:r>
      <w:r>
        <w:t xml:space="preserve"> </w:t>
      </w:r>
      <w:r>
        <w:t xml:space="preserve">ROM </w:t>
      </w:r>
      <w:r>
        <w:rPr>
          <w:rFonts w:hint="eastAsia"/>
        </w:rPr>
        <w:t xml:space="preserve">内屈伸</w:t>
      </w:r>
      <w:r>
        <w:t xml:space="preserve"> 5–10 </w:t>
      </w:r>
      <w:r>
        <w:rPr>
          <w:rFonts w:hint="eastAsia"/>
        </w:rPr>
        <w:t xml:space="preserve">次</w:t>
      </w:r>
    </w:p>
    <w:p>
      <w:pPr>
        <w:pStyle w:val="Compact"/>
        <w:numPr>
          <w:ilvl w:val="0"/>
          <w:numId w:val="1489"/>
        </w:numPr>
      </w:pPr>
      <w:r>
        <w:rPr>
          <w:rFonts w:hint="eastAsia"/>
          <w:b/>
          <w:bCs/>
        </w:rPr>
        <w:t xml:space="preserve">擦法（2</w:t>
      </w:r>
      <w:r>
        <w:rPr>
          <w:b/>
          <w:bCs/>
        </w:rPr>
        <w:t xml:space="preserve"> </w:t>
      </w:r>
      <w:r>
        <w:rPr>
          <w:rFonts w:hint="eastAsia"/>
          <w:b/>
          <w:bCs/>
        </w:rPr>
        <w:t xml:space="preserve">分钟）：</w:t>
      </w:r>
      <w:r>
        <w:t xml:space="preserve"> </w:t>
      </w:r>
      <w:r>
        <w:rPr>
          <w:rFonts w:hint="eastAsia"/>
        </w:rPr>
        <w:t xml:space="preserve">膝周透热</w:t>
      </w:r>
    </w:p>
    <w:p>
      <w:pPr>
        <w:pStyle w:val="Compact"/>
        <w:numPr>
          <w:ilvl w:val="0"/>
          <w:numId w:val="1489"/>
        </w:numPr>
      </w:pPr>
      <w:r>
        <w:rPr>
          <w:rFonts w:hint="eastAsia"/>
          <w:b/>
          <w:bCs/>
        </w:rPr>
        <w:t xml:space="preserve">结束（2</w:t>
      </w:r>
      <w:r>
        <w:rPr>
          <w:b/>
          <w:bCs/>
        </w:rPr>
        <w:t xml:space="preserve"> </w:t>
      </w:r>
      <w:r>
        <w:rPr>
          <w:rFonts w:hint="eastAsia"/>
          <w:b/>
          <w:bCs/>
        </w:rPr>
        <w:t xml:space="preserve">分钟）：</w:t>
      </w:r>
      <w:r>
        <w:t xml:space="preserve"> </w:t>
      </w:r>
      <w:r>
        <w:rPr>
          <w:rFonts w:hint="eastAsia"/>
        </w:rPr>
        <w:t xml:space="preserve">抖腿、揉腓肠肌、承山</w:t>
      </w:r>
    </w:p>
    <w:p>
      <w:pPr>
        <w:pStyle w:val="FirstParagraph"/>
      </w:pPr>
      <w:r>
        <w:rPr>
          <w:rFonts w:hint="eastAsia"/>
          <w:b/>
          <w:bCs/>
        </w:rPr>
        <w:t xml:space="preserve">禁忌速查：</w:t>
      </w:r>
      <w:r>
        <w:t xml:space="preserve"> </w:t>
      </w:r>
      <w:r>
        <w:t xml:space="preserve">- </w:t>
      </w:r>
      <w:r>
        <w:rPr>
          <w:rFonts w:hint="eastAsia"/>
        </w:rPr>
        <w:t xml:space="preserve">关节腔积液、急性红肿热痛：禁推</w:t>
      </w:r>
      <w:r>
        <w:t xml:space="preserve"> </w:t>
      </w:r>
      <w:r>
        <w:t xml:space="preserve">- </w:t>
      </w:r>
      <w:r>
        <w:rPr>
          <w:rFonts w:hint="eastAsia"/>
        </w:rPr>
        <w:t xml:space="preserve">半月板完全撕裂（McMurray</w:t>
      </w:r>
      <w:r>
        <w:t xml:space="preserve"> + </w:t>
      </w:r>
      <w:r>
        <w:rPr>
          <w:rFonts w:hint="eastAsia"/>
        </w:rPr>
        <w:t xml:space="preserve">交锁）：转骨科</w:t>
      </w:r>
      <w:r>
        <w:t xml:space="preserve"> </w:t>
      </w:r>
      <w:r>
        <w:t xml:space="preserve">- </w:t>
      </w:r>
      <w:r>
        <w:rPr>
          <w:rFonts w:hint="eastAsia"/>
        </w:rPr>
        <w:t xml:space="preserve">人工膝关节</w:t>
      </w:r>
      <w:r>
        <w:t xml:space="preserve"> 6 </w:t>
      </w:r>
      <w:r>
        <w:rPr>
          <w:rFonts w:hint="eastAsia"/>
        </w:rPr>
        <w:t xml:space="preserve">月内：禁推</w:t>
      </w:r>
    </w:p>
    <w:p>
      <w:r>
        <w:pict>
          <v:rect style="width:0;height:1.5pt" o:hralign="center" o:hrstd="t" o:hr="t"/>
        </w:pict>
      </w:r>
    </w:p>
    <w:bookmarkEnd w:id="1012"/>
    <w:bookmarkStart w:id="1013" w:name="综合式全身肌骨流程高阶-60-分钟"/>
    <w:p>
      <w:pPr>
        <w:pStyle w:val="Heading5"/>
      </w:pPr>
      <w:r>
        <w:rPr>
          <w:rStyle w:val="SectionNumber"/>
        </w:rPr>
        <w:t xml:space="preserve">1.4.10.1.9</w:t>
      </w:r>
      <w:r>
        <w:tab/>
      </w:r>
      <w:r>
        <w:t xml:space="preserve">6. </w:t>
      </w:r>
      <w:r>
        <w:rPr>
          <w:rFonts w:hint="eastAsia"/>
        </w:rPr>
        <w:t xml:space="preserve">综合式（全身肌骨流程，高阶）——</w:t>
      </w:r>
      <w:r>
        <w:t xml:space="preserve"> 60 </w:t>
      </w:r>
      <w:r>
        <w:rPr>
          <w:rFonts w:hint="eastAsia"/>
        </w:rPr>
        <w:t xml:space="preserve">分钟</w:t>
      </w:r>
    </w:p>
    <w:p>
      <w:pPr>
        <w:pStyle w:val="FirstParagraph"/>
      </w:pPr>
      <w:r>
        <w:rPr>
          <w:rFonts w:hint="eastAsia"/>
        </w:rPr>
        <w:t xml:space="preserve">多部位症状客户（如颈肩</w:t>
      </w:r>
      <w:r>
        <w:t xml:space="preserve"> + </w:t>
      </w:r>
      <w:r>
        <w:rPr>
          <w:rFonts w:hint="eastAsia"/>
        </w:rPr>
        <w:t xml:space="preserve">腰）可按以下顺序：</w:t>
      </w:r>
      <w:r>
        <w:t xml:space="preserve"> </w:t>
      </w:r>
      <w:r>
        <w:rPr>
          <w:rFonts w:hint="eastAsia"/>
        </w:rPr>
        <w:t xml:space="preserve">颈（15’</w:t>
      </w:r>
      <w:r>
        <w:t xml:space="preserve"> </w:t>
      </w:r>
      <w:r>
        <w:rPr>
          <w:rFonts w:hint="eastAsia"/>
        </w:rPr>
        <w:t xml:space="preserve">）→</w:t>
      </w:r>
      <w:r>
        <w:t xml:space="preserve"> </w:t>
      </w:r>
      <w:r>
        <w:rPr>
          <w:rFonts w:hint="eastAsia"/>
        </w:rPr>
        <w:t xml:space="preserve">肩（15’</w:t>
      </w:r>
      <w:r>
        <w:t xml:space="preserve"> </w:t>
      </w:r>
      <w:r>
        <w:rPr>
          <w:rFonts w:hint="eastAsia"/>
        </w:rPr>
        <w:t xml:space="preserve">）→</w:t>
      </w:r>
      <w:r>
        <w:t xml:space="preserve"> </w:t>
      </w:r>
      <w:r>
        <w:rPr>
          <w:rFonts w:hint="eastAsia"/>
        </w:rPr>
        <w:t xml:space="preserve">腰（15’</w:t>
      </w:r>
      <w:r>
        <w:t xml:space="preserve"> </w:t>
      </w:r>
      <w:r>
        <w:rPr>
          <w:rFonts w:hint="eastAsia"/>
        </w:rPr>
        <w:t xml:space="preserve">）→</w:t>
      </w:r>
      <w:r>
        <w:t xml:space="preserve"> </w:t>
      </w:r>
      <w:r>
        <w:rPr>
          <w:rFonts w:hint="eastAsia"/>
        </w:rPr>
        <w:t xml:space="preserve">下肢（10’</w:t>
      </w:r>
      <w:r>
        <w:t xml:space="preserve"> </w:t>
      </w:r>
      <w:r>
        <w:rPr>
          <w:rFonts w:hint="eastAsia"/>
        </w:rPr>
        <w:t xml:space="preserve">）→</w:t>
      </w:r>
      <w:r>
        <w:t xml:space="preserve"> </w:t>
      </w:r>
      <w:r>
        <w:rPr>
          <w:rFonts w:hint="eastAsia"/>
        </w:rPr>
        <w:t xml:space="preserve">整理（5’</w:t>
      </w:r>
      <w:r>
        <w:t xml:space="preserve"> </w:t>
      </w:r>
      <w:r>
        <w:rPr>
          <w:rFonts w:hint="eastAsia"/>
        </w:rPr>
        <w:t xml:space="preserve">）</w:t>
      </w:r>
    </w:p>
    <w:p>
      <w:pPr>
        <w:pStyle w:val="BodyText"/>
      </w:pPr>
      <w:r>
        <w:rPr>
          <w:rFonts w:hint="eastAsia"/>
        </w:rPr>
        <w:t xml:space="preserve">全程介质更换注意卫生；力度”中段渐强，终段渐缓”。</w:t>
      </w:r>
    </w:p>
    <w:p>
      <w:r>
        <w:pict>
          <v:rect style="width:0;height:1.5pt" o:hralign="center" o:hrstd="t" o:hr="t"/>
        </w:pict>
      </w:r>
    </w:p>
    <w:bookmarkEnd w:id="1013"/>
    <w:bookmarkStart w:id="1014" w:name="紧急情况识别与处置-1"/>
    <w:p>
      <w:pPr>
        <w:pStyle w:val="Heading5"/>
      </w:pPr>
      <w:r>
        <w:rPr>
          <w:rStyle w:val="SectionNumber"/>
        </w:rPr>
        <w:t xml:space="preserve">1.4.10.1.10</w:t>
      </w:r>
      <w:r>
        <w:tab/>
      </w:r>
      <w:r>
        <w:t xml:space="preserve">7. </w:t>
      </w:r>
      <w:r>
        <w:rPr>
          <w:rFonts w:hint="eastAsia"/>
        </w:rPr>
        <w:t xml:space="preserve">紧急情况识别与处置</w:t>
      </w:r>
    </w:p>
    <w:tbl>
      <w:tblPr>
        <w:tblStyle w:val="Table"/>
        <w:tblW w:type="auto" w:w="0"/>
        <w:tblLook w:firstRow="1" w:lastRow="0" w:firstColumn="0" w:lastColumn="0" w:noHBand="0" w:noVBand="0" w:val="0020"/>
        <w:tblBorders>
          <w:top w:val="single" w:sz="12" w:color="7F7F7F"/>
          <w:bottom w:val="single" w:sz="12" w:color="7F7F7F"/>
          <w:insideH w:val="single" w:sz="6" w:color="7F7F7F"/>
          <w:left w:val="nil"/>
          <w:right w:val="nil"/>
          <w:insideV w:val="nil"/>
        </w:tblBorders>
      </w:tblPr>
      <w:tblGrid>
        <w:gridCol w:w="2640"/>
        <w:gridCol w:w="2640"/>
        <w:gridCol w:w="2640"/>
      </w:tblGrid>
      <w:tr>
        <w:trPr>
          <w:tblHeader w:val="on"/>
        </w:trPr>
        <w:tc>
          <w:tcPr>
            <w:shd w:val="clear" w:color="auto" w:fill="E7E6E6"/>
          </w:tcPr>
          <w:p>
            <w:pPr>
              <w:pStyle w:val="Compact"/>
            </w:pPr>
            <w:r>
              <w:rPr>
                <w:rFonts w:hint="eastAsia"/>
                <w:b/>
              </w:rPr>
              <w:t xml:space="preserve">征象</w:t>
            </w:r>
          </w:p>
        </w:tc>
        <w:tc>
          <w:tcPr>
            <w:shd w:val="clear" w:color="auto" w:fill="E7E6E6"/>
          </w:tcPr>
          <w:p>
            <w:pPr>
              <w:pStyle w:val="Compact"/>
            </w:pPr>
            <w:r>
              <w:rPr>
                <w:rFonts w:hint="eastAsia"/>
                <w:b/>
              </w:rPr>
              <w:t xml:space="preserve">可能原因</w:t>
            </w:r>
          </w:p>
        </w:tc>
        <w:tc>
          <w:tcPr>
            <w:shd w:val="clear" w:color="auto" w:fill="E7E6E6"/>
          </w:tcPr>
          <w:p>
            <w:pPr>
              <w:pStyle w:val="Compact"/>
            </w:pPr>
            <w:r>
              <w:rPr>
                <w:rFonts w:hint="eastAsia"/>
                <w:b/>
              </w:rPr>
              <w:t xml:space="preserve">处置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突发眩晕、恶心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椎动脉供血不足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立即停手法、改仰卧、监测脉搏</w:t>
            </w:r>
          </w:p>
        </w:tc>
      </w:tr>
      <w:tr>
        <w:tc>
          <w:tcPr>
            <w:shd w:val="clear" w:color="auto" w:fill="F7F7F7"/>
          </w:tcPr>
          <w:p>
            <w:pPr>
              <w:pStyle w:val="Compact"/>
            </w:pPr>
            <w:r>
              <w:rPr>
                <w:rFonts w:hint="eastAsia"/>
              </w:rPr>
              <w:t xml:space="preserve">肢体麻木加重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rPr>
                <w:rFonts w:hint="eastAsia"/>
              </w:rPr>
              <w:t xml:space="preserve">神经根</w:t>
            </w:r>
            <w:r>
              <w:t xml:space="preserve"> / </w:t>
            </w:r>
            <w:r>
              <w:rPr>
                <w:rFonts w:hint="eastAsia"/>
              </w:rPr>
              <w:t xml:space="preserve">脊髓受累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rPr>
                <w:rFonts w:hint="eastAsia"/>
              </w:rPr>
              <w:t xml:space="preserve">停止、转诊骨科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面色苍白、冷汗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血管迷走反射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平卧头低脚高、补水、监测</w:t>
            </w:r>
          </w:p>
        </w:tc>
      </w:tr>
      <w:tr>
        <w:tc>
          <w:tcPr>
            <w:shd w:val="clear" w:color="auto" w:fill="F7F7F7"/>
          </w:tcPr>
          <w:p>
            <w:pPr>
              <w:pStyle w:val="Compact"/>
            </w:pPr>
            <w:r>
              <w:rPr>
                <w:rFonts w:hint="eastAsia"/>
              </w:rPr>
              <w:t xml:space="preserve">晕厥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rPr>
                <w:rFonts w:hint="eastAsia"/>
              </w:rPr>
              <w:t xml:space="preserve">多因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t xml:space="preserve">ABC </w:t>
            </w:r>
            <w:r>
              <w:rPr>
                <w:rFonts w:hint="eastAsia"/>
              </w:rPr>
              <w:t xml:space="preserve">评估、必要时</w:t>
            </w:r>
            <w:r>
              <w:t xml:space="preserve"> </w:t>
            </w:r>
            <w:r>
              <w:rPr>
                <w:rFonts w:hint="eastAsia"/>
              </w:rPr>
              <w:t xml:space="preserve">AED、拨打</w:t>
            </w:r>
            <w:r>
              <w:t xml:space="preserve"> 999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剧烈放射痛不缓解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神经根激惹</w:t>
            </w:r>
            <w:r>
              <w:t xml:space="preserve"> / </w:t>
            </w:r>
            <w:r>
              <w:rPr>
                <w:rFonts w:hint="eastAsia"/>
              </w:rPr>
              <w:t xml:space="preserve">新发损伤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停止、冰敷、评估转诊</w:t>
            </w:r>
          </w:p>
        </w:tc>
      </w:tr>
    </w:tbl>
    <w:p>
      <w:pPr>
        <w:pStyle w:val="BodyText"/>
      </w:pPr>
      <w:r>
        <w:rPr>
          <w:rFonts w:hint="eastAsia"/>
        </w:rPr>
        <w:t xml:space="preserve">所有紧急事件</w:t>
      </w:r>
      <w:r>
        <w:t xml:space="preserve"> 24h </w:t>
      </w:r>
      <w:r>
        <w:rPr>
          <w:rFonts w:hint="eastAsia"/>
        </w:rPr>
        <w:t xml:space="preserve">内书面记录并报督导。</w:t>
      </w:r>
    </w:p>
    <w:p>
      <w:r>
        <w:pict>
          <v:rect style="width:0;height:1.5pt" o:hralign="center" o:hrstd="t" o:hr="t"/>
        </w:pict>
      </w:r>
    </w:p>
    <w:bookmarkEnd w:id="1014"/>
    <w:bookmarkStart w:id="1015" w:name="自评检查表-1"/>
    <w:p>
      <w:pPr>
        <w:pStyle w:val="Heading5"/>
      </w:pPr>
      <w:r>
        <w:rPr>
          <w:rStyle w:val="SectionNumber"/>
        </w:rPr>
        <w:t xml:space="preserve">1.4.10.1.11</w:t>
      </w:r>
      <w:r>
        <w:tab/>
      </w:r>
      <w:r>
        <w:rPr>
          <w:rFonts w:hint="eastAsia"/>
        </w:rPr>
        <w:t xml:space="preserve">自评检查表</w:t>
      </w:r>
    </w:p>
    <w:tbl>
      <w:tblPr>
        <w:tblStyle w:val="Table"/>
        <w:tblW w:type="auto" w:w="0"/>
        <w:tblLook w:firstRow="1" w:lastRow="0" w:firstColumn="0" w:lastColumn="0" w:noHBand="0" w:noVBand="0" w:val="0020"/>
        <w:tblBorders>
          <w:top w:val="single" w:sz="12" w:color="7F7F7F"/>
          <w:bottom w:val="single" w:sz="12" w:color="7F7F7F"/>
          <w:insideH w:val="single" w:sz="6" w:color="7F7F7F"/>
          <w:left w:val="nil"/>
          <w:right w:val="nil"/>
          <w:insideV w:val="nil"/>
        </w:tblBorders>
      </w:tblPr>
      <w:tblGrid>
        <w:gridCol w:w="3960"/>
        <w:gridCol w:w="3960"/>
      </w:tblGrid>
      <w:tr>
        <w:trPr>
          <w:tblHeader w:val="on"/>
        </w:trPr>
        <w:tc>
          <w:tcPr>
            <w:shd w:val="clear" w:color="auto" w:fill="E7E6E6"/>
          </w:tcPr>
          <w:p>
            <w:pPr>
              <w:pStyle w:val="Compact"/>
            </w:pPr>
            <w:r>
              <w:rPr>
                <w:rFonts w:hint="eastAsia"/>
                <w:b/>
              </w:rPr>
              <w:t xml:space="preserve">项目</w:t>
            </w:r>
          </w:p>
        </w:tc>
        <w:tc>
          <w:tcPr>
            <w:shd w:val="clear" w:color="auto" w:fill="E7E6E6"/>
          </w:tcPr>
          <w:p>
            <w:pPr>
              <w:pStyle w:val="Compact"/>
            </w:pPr>
            <w:r>
              <w:rPr>
                <w:rFonts w:hint="eastAsia"/>
                <w:b/>
              </w:rPr>
              <w:t xml:space="preserve">达成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各部位体位准备正确</w:t>
            </w:r>
          </w:p>
        </w:tc>
        <w:tc>
          <w:tcPr/>
          <w:p>
            <w:pPr>
              <w:pStyle w:val="Compact"/>
            </w:pPr>
            <w:r>
              <w:t xml:space="preserve">☐</w:t>
            </w:r>
          </w:p>
        </w:tc>
      </w:tr>
      <w:tr>
        <w:tc>
          <w:tcPr>
            <w:shd w:val="clear" w:color="auto" w:fill="F7F7F7"/>
          </w:tcPr>
          <w:p>
            <w:pPr>
              <w:pStyle w:val="Compact"/>
            </w:pPr>
            <w:r>
              <w:rPr>
                <w:rFonts w:hint="eastAsia"/>
              </w:rPr>
              <w:t xml:space="preserve">手法顺序符合”先温通后深入”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t xml:space="preserve">☐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穴位定位准确</w:t>
            </w:r>
          </w:p>
        </w:tc>
        <w:tc>
          <w:tcPr/>
          <w:p>
            <w:pPr>
              <w:pStyle w:val="Compact"/>
            </w:pPr>
            <w:r>
              <w:t xml:space="preserve">☐</w:t>
            </w:r>
          </w:p>
        </w:tc>
      </w:tr>
      <w:tr>
        <w:tc>
          <w:tcPr>
            <w:shd w:val="clear" w:color="auto" w:fill="F7F7F7"/>
          </w:tcPr>
          <w:p>
            <w:pPr>
              <w:pStyle w:val="Compact"/>
            </w:pPr>
            <w:r>
              <w:rPr>
                <w:rFonts w:hint="eastAsia"/>
              </w:rPr>
              <w:t xml:space="preserve">力度、速度、节奏适宜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t xml:space="preserve">☐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全程观察客户反应</w:t>
            </w:r>
          </w:p>
        </w:tc>
        <w:tc>
          <w:tcPr/>
          <w:p>
            <w:pPr>
              <w:pStyle w:val="Compact"/>
            </w:pPr>
            <w:r>
              <w:t xml:space="preserve">☐</w:t>
            </w:r>
          </w:p>
        </w:tc>
      </w:tr>
      <w:tr>
        <w:tc>
          <w:tcPr>
            <w:shd w:val="clear" w:color="auto" w:fill="F7F7F7"/>
          </w:tcPr>
          <w:p>
            <w:pPr>
              <w:pStyle w:val="Compact"/>
            </w:pPr>
            <w:r>
              <w:rPr>
                <w:rFonts w:hint="eastAsia"/>
              </w:rPr>
              <w:t xml:space="preserve">禁忌区严格避开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t xml:space="preserve">☐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扳法权责界限清楚（自为/观摩）</w:t>
            </w:r>
          </w:p>
        </w:tc>
        <w:tc>
          <w:tcPr/>
          <w:p>
            <w:pPr>
              <w:pStyle w:val="Compact"/>
            </w:pPr>
            <w:r>
              <w:t xml:space="preserve">☐</w:t>
            </w:r>
          </w:p>
        </w:tc>
      </w:tr>
      <w:tr>
        <w:tc>
          <w:tcPr>
            <w:shd w:val="clear" w:color="auto" w:fill="F7F7F7"/>
          </w:tcPr>
          <w:p>
            <w:pPr>
              <w:pStyle w:val="Compact"/>
            </w:pPr>
            <w:r>
              <w:rPr>
                <w:rFonts w:hint="eastAsia"/>
              </w:rPr>
              <w:t xml:space="preserve">紧急情况能正确处置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t xml:space="preserve">☐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身体力学正确、隐私保护</w:t>
            </w:r>
          </w:p>
        </w:tc>
        <w:tc>
          <w:tcPr/>
          <w:p>
            <w:pPr>
              <w:pStyle w:val="Compact"/>
            </w:pPr>
            <w:r>
              <w:t xml:space="preserve">☐</w:t>
            </w:r>
          </w:p>
        </w:tc>
      </w:tr>
      <w:tr>
        <w:tc>
          <w:tcPr>
            <w:shd w:val="clear" w:color="auto" w:fill="F7F7F7"/>
          </w:tcPr>
          <w:p>
            <w:pPr>
              <w:pStyle w:val="Compact"/>
            </w:pPr>
            <w:r>
              <w:rPr>
                <w:rFonts w:hint="eastAsia"/>
              </w:rPr>
              <w:t xml:space="preserve">服务时长控制准确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t xml:space="preserve">☐</w:t>
            </w:r>
          </w:p>
        </w:tc>
      </w:tr>
    </w:tbl>
    <w:bookmarkEnd w:id="1015"/>
    <w:bookmarkStart w:id="1016" w:name="导师评分-1"/>
    <w:p>
      <w:pPr>
        <w:pStyle w:val="Heading5"/>
      </w:pPr>
      <w:r>
        <w:rPr>
          <w:rStyle w:val="SectionNumber"/>
        </w:rPr>
        <w:t xml:space="preserve">1.4.10.1.12</w:t>
      </w:r>
      <w:r>
        <w:tab/>
      </w:r>
      <w:r>
        <w:rPr>
          <w:rFonts w:hint="eastAsia"/>
        </w:rPr>
        <w:t xml:space="preserve">导师评分</w:t>
      </w:r>
    </w:p>
    <w:p>
      <w:pPr>
        <w:pStyle w:val="Compact"/>
        <w:numPr>
          <w:ilvl w:val="0"/>
          <w:numId w:val="1490"/>
        </w:numPr>
      </w:pPr>
      <w:r>
        <w:rPr>
          <w:rFonts w:hint="eastAsia"/>
        </w:rPr>
        <w:t xml:space="preserve">优秀</w:t>
      </w:r>
      <w:r>
        <w:t xml:space="preserve"> (85–100) / </w:t>
      </w:r>
      <w:r>
        <w:rPr>
          <w:rFonts w:hint="eastAsia"/>
        </w:rPr>
        <w:t xml:space="preserve">合格</w:t>
      </w:r>
      <w:r>
        <w:t xml:space="preserve"> (70–84) / </w:t>
      </w:r>
      <w:r>
        <w:rPr>
          <w:rFonts w:hint="eastAsia"/>
        </w:rPr>
        <w:t xml:space="preserve">需补练</w:t>
      </w:r>
      <w:r>
        <w:t xml:space="preserve"> (&lt; 70)</w:t>
      </w:r>
    </w:p>
    <w:p>
      <w:pPr>
        <w:pStyle w:val="Compact"/>
        <w:numPr>
          <w:ilvl w:val="0"/>
          <w:numId w:val="1490"/>
        </w:numPr>
      </w:pPr>
      <w:r>
        <w:rPr>
          <w:rFonts w:hint="eastAsia"/>
        </w:rPr>
        <w:t xml:space="preserve">导师签名：_____________</w:t>
      </w:r>
      <w:r>
        <w:t xml:space="preserve"> </w:t>
      </w:r>
      <w:r>
        <w:rPr>
          <w:rFonts w:hint="eastAsia"/>
        </w:rPr>
        <w:t xml:space="preserve">日期：_____________</w:t>
      </w:r>
    </w:p>
    <w:bookmarkEnd w:id="1016"/>
    <w:bookmarkEnd w:id="1017"/>
    <w:bookmarkEnd w:id="1018"/>
    <w:bookmarkStart w:id="1042" w:name="c04kk-03-work-sheet-3"/>
    <w:p>
      <w:pPr>
        <w:pStyle w:val="Heading3"/>
      </w:pPr>
      <w:bookmarkStart w:id="8057" w:name="_Toc_8057"/>
      <w:r>
        <w:rPr>
          <w:rStyle w:val="SectionNumber"/>
          <w:b/>
          <w:color w:val="0B5EA6"/>
        </w:rPr>
        <w:t xml:space="preserve">1.4.11</w:t>
      </w:r>
      <w:r>
        <w:rPr>
          <w:b/>
          <w:color w:val="0B5EA6"/>
        </w:rPr>
        <w:tab/>
      </w:r>
      <w:r>
        <w:rPr>
          <w:b/>
          <w:color w:val="0B5EA6"/>
        </w:rPr>
        <w:t xml:space="preserve">[C04/KK-03] Work Sheet 3</w:t>
      </w:r>
      <w:bookmarkEnd w:id="8057"/>
    </w:p>
    <w:p>
      <w:pPr>
        <w:pStyle w:val="FirstParagraph"/>
      </w:pPr>
    </w:p>
    <w:p>
      <w:pPr>
        <w:pStyle w:val="BodyText"/>
      </w:pPr>
      <w:r>
        <w:t xml:space="preserve">JABATAN PEMBANGUNAN KEMAHIRAN (JPK)</w:t>
      </w:r>
      <w:r>
        <w:t xml:space="preserve"> </w:t>
      </w:r>
      <w:r>
        <w:t xml:space="preserve">TINGKAT 7-8, BLOK D4, KOMPLEKS D,</w:t>
      </w:r>
      <w:r>
        <w:t xml:space="preserve"> </w:t>
      </w:r>
      <w:r>
        <w:t xml:space="preserve">PUSAT PENTADBIRAN KERAJAAN PERSEKUTUAN,</w:t>
      </w:r>
      <w:r>
        <w:t xml:space="preserve"> </w:t>
      </w:r>
      <w:r>
        <w:t xml:space="preserve">62530 PUTRAJAYA</w:t>
      </w:r>
    </w:p>
    <w:bookmarkStart w:id="1019" w:name="kertas-kerja-12"/>
    <w:p>
      <w:pPr>
        <w:pStyle w:val="Heading5"/>
      </w:pPr>
      <w:r>
        <w:rPr>
          <w:rStyle w:val="SectionNumber"/>
        </w:rPr>
        <w:t xml:space="preserve">1.4.11.0.1</w:t>
      </w:r>
      <w:r>
        <w:tab/>
      </w:r>
      <w:r>
        <w:t xml:space="preserve">KERTAS KERJA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  <w:tblBorders>
          <w:top w:val="single" w:sz="12" w:color="7F7F7F"/>
          <w:bottom w:val="single" w:sz="12" w:color="7F7F7F"/>
          <w:insideH w:val="single" w:sz="6" w:color="7F7F7F"/>
          <w:left w:val="nil"/>
          <w:right w:val="nil"/>
          <w:insideV w:val="nil"/>
        </w:tblBorders>
      </w:tblPr>
      <w:tblGrid>
        <w:gridCol w:w="3960"/>
        <w:gridCol w:w="3960"/>
      </w:tblGrid>
      <w:tr>
        <w:trPr>
          <w:tblHeader w:val="on"/>
        </w:trPr>
        <w:tc>
          <w:tcPr>
            <w:shd w:val="clear" w:color="auto" w:fill="E7E6E6"/>
          </w:tcPr>
          <w:p>
            <w:pPr>
              <w:pStyle w:val="Compact"/>
            </w:pPr>
            <w:r>
              <w:rPr>
                <w:b/>
              </w:rPr>
              <w:t xml:space="preserve">Medan</w:t>
            </w:r>
          </w:p>
        </w:tc>
        <w:tc>
          <w:tcPr>
            <w:shd w:val="clear" w:color="auto" w:fill="E7E6E6"/>
          </w:tcPr>
          <w:p>
            <w:pPr>
              <w:pStyle w:val="Compact"/>
            </w:pPr>
            <w:r>
              <w:rPr>
                <w:b/>
              </w:rPr>
              <w:t xml:space="preserve">Nilai</w:t>
            </w:r>
          </w:p>
        </w:tc>
      </w:tr>
      <w:tr>
        <w:tc>
          <w:tcPr/>
          <w:p>
            <w:pPr>
              <w:pStyle w:val="Compact"/>
            </w:pPr>
            <w:r>
              <w:t xml:space="preserve">KOD DAN NAMA PROGRAM</w:t>
            </w:r>
          </w:p>
        </w:tc>
        <w:tc>
          <w:tcPr/>
          <w:p>
            <w:pPr>
              <w:pStyle w:val="Compact"/>
            </w:pPr>
            <w:r>
              <w:t xml:space="preserve">MP-031-3:2016 PERKHIDMATAN TUINALOGI</w:t>
            </w:r>
          </w:p>
        </w:tc>
      </w:tr>
      <w:tr>
        <w:tc>
          <w:tcPr>
            <w:shd w:val="clear" w:color="auto" w:fill="F7F7F7"/>
          </w:tcPr>
          <w:p>
            <w:pPr>
              <w:pStyle w:val="Compact"/>
            </w:pPr>
            <w:r>
              <w:t xml:space="preserve">TAHAP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t xml:space="preserve">3</w:t>
            </w:r>
          </w:p>
        </w:tc>
      </w:tr>
      <w:tr>
        <w:tc>
          <w:tcPr/>
          <w:p>
            <w:pPr>
              <w:pStyle w:val="Compact"/>
            </w:pPr>
            <w:r>
              <w:t xml:space="preserve">KOD DAN TAJUK UNIT KOMPETENSI</w:t>
            </w:r>
          </w:p>
        </w:tc>
        <w:tc>
          <w:tcPr/>
          <w:p>
            <w:pPr>
              <w:pStyle w:val="Compact"/>
            </w:pPr>
            <w:r>
              <w:t xml:space="preserve">MP-031-3:2016-C04 TUINALOGY SERVICES POST-TREATMENT</w:t>
            </w:r>
          </w:p>
        </w:tc>
      </w:tr>
      <w:tr>
        <w:tc>
          <w:tcPr>
            <w:shd w:val="clear" w:color="auto" w:fill="F7F7F7"/>
          </w:tcPr>
          <w:p>
            <w:pPr>
              <w:pStyle w:val="Compact"/>
            </w:pPr>
            <w:r>
              <w:t xml:space="preserve">NO. DAN PERNYATAAN AKTIVITI KERJA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t xml:space="preserve">1. CARRY OUT POST-TREATMENT EVALUATION</w:t>
            </w:r>
            <w:r>
              <w:t xml:space="preserve">2. PROVIDE POST-TREATMENT ADVICE</w:t>
            </w:r>
            <w:r>
              <w:t xml:space="preserve">3. PERFORM AREA AND EQUIPMENT CLEANING</w:t>
            </w:r>
            <w:r>
              <w:t xml:space="preserve">4. RECORD POST-TREATMENT ACTIVITIES</w:t>
            </w:r>
          </w:p>
        </w:tc>
      </w:tr>
      <w:tr>
        <w:tc>
          <w:tcPr/>
          <w:p>
            <w:pPr>
              <w:pStyle w:val="Compact"/>
            </w:pPr>
            <w:r>
              <w:t xml:space="preserve">NO. KOD</w:t>
            </w:r>
          </w:p>
        </w:tc>
        <w:tc>
          <w:tcPr/>
          <w:p>
            <w:pPr>
              <w:pStyle w:val="Compact"/>
            </w:pPr>
            <w:r>
              <w:t xml:space="preserve">MP-031-3:2016-C04/KK(3/3)</w:t>
            </w:r>
          </w:p>
        </w:tc>
      </w:tr>
      <w:tr>
        <w:tc>
          <w:tcPr>
            <w:shd w:val="clear" w:color="auto" w:fill="F7F7F7"/>
          </w:tcPr>
          <w:p>
            <w:pPr>
              <w:pStyle w:val="Compact"/>
            </w:pPr>
            <w:r>
              <w:t xml:space="preserve">Muka Surat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t xml:space="preserve">1/1</w:t>
            </w:r>
          </w:p>
        </w:tc>
      </w:tr>
      <w:tr>
        <w:tc>
          <w:tcPr/>
          <w:p>
            <w:pPr>
              <w:pStyle w:val="Compact"/>
            </w:pPr>
            <w:r>
              <w:t xml:space="preserve">WARNA KERTAS</w:t>
            </w:r>
          </w:p>
        </w:tc>
        <w:tc>
          <w:tcPr/>
          <w:p>
            <w:pPr>
              <w:pStyle w:val="Compact"/>
            </w:pPr>
            <w:r>
              <w:t xml:space="preserve">BIRU (Blue)</w:t>
            </w:r>
          </w:p>
        </w:tc>
      </w:tr>
    </w:tbl>
    <w:p>
      <w:pPr>
        <w:pStyle w:val="BodyText"/>
      </w:pPr>
      <w:r>
        <w:rPr>
          <w:b/>
          <w:bCs/>
        </w:rPr>
        <w:t xml:space="preserve">TAJUK:</w:t>
      </w:r>
      <w:r>
        <w:t xml:space="preserve"> </w:t>
      </w:r>
      <w:r>
        <w:rPr>
          <w:rFonts w:hint="eastAsia"/>
        </w:rPr>
        <w:t xml:space="preserve">工作单</w:t>
      </w:r>
      <w:r>
        <w:t xml:space="preserve"> </w:t>
      </w:r>
      <w:r>
        <w:rPr>
          <w:rFonts w:hint="eastAsia"/>
        </w:rPr>
        <w:t xml:space="preserve">3：服务后功能恢复指导</w:t>
      </w:r>
    </w:p>
    <w:p>
      <w:pPr>
        <w:pStyle w:val="BodyText"/>
      </w:pPr>
      <w:r>
        <w:rPr>
          <w:b/>
          <w:bCs/>
        </w:rPr>
        <w:t xml:space="preserve">TUJUAN:</w:t>
      </w:r>
      <w:r>
        <w:t xml:space="preserve"> </w:t>
      </w:r>
      <w:r>
        <w:rPr>
          <w:rFonts w:hint="eastAsia"/>
        </w:rPr>
        <w:t xml:space="preserve">学员完成推拿服务后，独立执行：功能三指标复测</w:t>
      </w:r>
      <w:r>
        <w:t xml:space="preserve"> → </w:t>
      </w:r>
      <w:r>
        <w:rPr>
          <w:rFonts w:hint="eastAsia"/>
        </w:rPr>
        <w:t xml:space="preserve">居家康复教学</w:t>
      </w:r>
      <w:r>
        <w:t xml:space="preserve"> → </w:t>
      </w:r>
      <w:r>
        <w:rPr>
          <w:rFonts w:hint="eastAsia"/>
        </w:rPr>
        <w:t xml:space="preserve">档案书写</w:t>
      </w:r>
      <w:r>
        <w:t xml:space="preserve"> → </w:t>
      </w:r>
      <w:r>
        <w:rPr>
          <w:rFonts w:hint="eastAsia"/>
        </w:rPr>
        <w:t xml:space="preserve">必要时转诊信撰写与电话随访。</w:t>
      </w:r>
    </w:p>
    <w:p>
      <w:pPr>
        <w:pStyle w:val="BodyText"/>
      </w:pPr>
      <w:r>
        <w:rPr>
          <w:b/>
          <w:bCs/>
        </w:rPr>
        <w:t xml:space="preserve">ARAHAN:</w:t>
      </w:r>
      <w:r>
        <w:t xml:space="preserve"> </w:t>
      </w:r>
      <w:r>
        <w:t xml:space="preserve">Pelatih dikehendaki melaksanakan tugasan/kerja mengikut prosedur yang ditetapkan dalam kertas ini. Rujuk pensyarah sekiranya perlu penjelasan lanjut.</w:t>
      </w:r>
    </w:p>
    <w:bookmarkEnd w:id="1019"/>
    <w:bookmarkStart w:id="1041" w:name="工作单-3服务后功能恢复指导"/>
    <w:p>
      <w:pPr>
        <w:pStyle w:val="Heading4"/>
      </w:pPr>
      <w:r>
        <w:rPr>
          <w:rStyle w:val="SectionNumber"/>
        </w:rPr>
        <w:t xml:space="preserve">1.4.11.1</w:t>
      </w:r>
      <w:r>
        <w:tab/>
      </w:r>
      <w:r>
        <w:rPr>
          <w:rFonts w:hint="eastAsia"/>
        </w:rPr>
        <w:t xml:space="preserve">工作单</w:t>
      </w:r>
      <w:r>
        <w:t xml:space="preserve"> </w:t>
      </w:r>
      <w:r>
        <w:rPr>
          <w:rFonts w:hint="eastAsia"/>
        </w:rPr>
        <w:t xml:space="preserve">3：服务后功能恢复指导</w:t>
      </w:r>
    </w:p>
    <w:bookmarkStart w:id="1020" w:name="任务总览-2"/>
    <w:p>
      <w:pPr>
        <w:pStyle w:val="Heading5"/>
      </w:pPr>
      <w:r>
        <w:rPr>
          <w:rStyle w:val="SectionNumber"/>
        </w:rPr>
        <w:t xml:space="preserve">1.4.11.1.1</w:t>
      </w:r>
      <w:r>
        <w:tab/>
      </w:r>
      <w:r>
        <w:rPr>
          <w:rFonts w:hint="eastAsia"/>
        </w:rPr>
        <w:t xml:space="preserve">任务总览</w:t>
      </w:r>
    </w:p>
    <w:p>
      <w:pPr>
        <w:pStyle w:val="FirstParagraph"/>
      </w:pPr>
      <w:r>
        <w:rPr>
          <w:rFonts w:hint="eastAsia"/>
        </w:rPr>
        <w:t xml:space="preserve">学员完成推拿服务后，独立执行：功能三指标复测</w:t>
      </w:r>
      <w:r>
        <w:t xml:space="preserve"> → </w:t>
      </w:r>
      <w:r>
        <w:rPr>
          <w:rFonts w:hint="eastAsia"/>
        </w:rPr>
        <w:t xml:space="preserve">居家康复教学</w:t>
      </w:r>
      <w:r>
        <w:t xml:space="preserve"> → </w:t>
      </w:r>
      <w:r>
        <w:rPr>
          <w:rFonts w:hint="eastAsia"/>
        </w:rPr>
        <w:t xml:space="preserve">档案书写</w:t>
      </w:r>
      <w:r>
        <w:t xml:space="preserve"> → </w:t>
      </w:r>
      <w:r>
        <w:rPr>
          <w:rFonts w:hint="eastAsia"/>
        </w:rPr>
        <w:t xml:space="preserve">必要时转诊信撰写与电话随访。</w:t>
      </w:r>
    </w:p>
    <w:bookmarkEnd w:id="1020"/>
    <w:bookmarkStart w:id="1021" w:name="必备工具-2"/>
    <w:p>
      <w:pPr>
        <w:pStyle w:val="Heading5"/>
      </w:pPr>
      <w:r>
        <w:rPr>
          <w:rStyle w:val="SectionNumber"/>
        </w:rPr>
        <w:t xml:space="preserve">1.4.11.1.2</w:t>
      </w:r>
      <w:r>
        <w:tab/>
      </w:r>
      <w:r>
        <w:rPr>
          <w:rFonts w:hint="eastAsia"/>
        </w:rPr>
        <w:t xml:space="preserve">必备工具</w:t>
      </w:r>
    </w:p>
    <w:p>
      <w:pPr>
        <w:pStyle w:val="Compact"/>
        <w:numPr>
          <w:ilvl w:val="0"/>
          <w:numId w:val="1491"/>
        </w:numPr>
      </w:pPr>
      <w:r>
        <w:rPr>
          <w:rFonts w:hint="eastAsia"/>
        </w:rPr>
        <w:t xml:space="preserve">量角器</w:t>
      </w:r>
      <w:r>
        <w:t xml:space="preserve"> (Goniometer)、VAS </w:t>
      </w:r>
      <w:r>
        <w:rPr>
          <w:rFonts w:hint="eastAsia"/>
        </w:rPr>
        <w:t xml:space="preserve">量表</w:t>
      </w:r>
    </w:p>
    <w:p>
      <w:pPr>
        <w:pStyle w:val="Compact"/>
        <w:numPr>
          <w:ilvl w:val="0"/>
          <w:numId w:val="1491"/>
        </w:numPr>
      </w:pPr>
      <w:r>
        <w:rPr>
          <w:rFonts w:hint="eastAsia"/>
        </w:rPr>
        <w:t xml:space="preserve">客户档案表</w:t>
      </w:r>
    </w:p>
    <w:p>
      <w:pPr>
        <w:pStyle w:val="Compact"/>
        <w:numPr>
          <w:ilvl w:val="0"/>
          <w:numId w:val="1491"/>
        </w:numPr>
      </w:pPr>
      <w:r>
        <w:rPr>
          <w:rFonts w:hint="eastAsia"/>
        </w:rPr>
        <w:t xml:space="preserve">居家动作示范卡</w:t>
      </w:r>
      <w:r>
        <w:t xml:space="preserve"> / </w:t>
      </w:r>
      <w:r>
        <w:rPr>
          <w:rFonts w:hint="eastAsia"/>
        </w:rPr>
        <w:t xml:space="preserve">挂图</w:t>
      </w:r>
    </w:p>
    <w:p>
      <w:pPr>
        <w:pStyle w:val="Compact"/>
        <w:numPr>
          <w:ilvl w:val="0"/>
          <w:numId w:val="1491"/>
        </w:numPr>
      </w:pPr>
      <w:r>
        <w:rPr>
          <w:rFonts w:hint="eastAsia"/>
        </w:rPr>
        <w:t xml:space="preserve">转诊信模板</w:t>
      </w:r>
    </w:p>
    <w:p>
      <w:pPr>
        <w:pStyle w:val="Compact"/>
        <w:numPr>
          <w:ilvl w:val="0"/>
          <w:numId w:val="1491"/>
        </w:numPr>
      </w:pPr>
      <w:r>
        <w:rPr>
          <w:rFonts w:hint="eastAsia"/>
        </w:rPr>
        <w:t xml:space="preserve">电话、记录本</w:t>
      </w:r>
    </w:p>
    <w:p>
      <w:r>
        <w:pict>
          <v:rect style="width:0;height:1.5pt" o:hralign="center" o:hrstd="t" o:hr="t"/>
        </w:pict>
      </w:r>
    </w:p>
    <w:bookmarkEnd w:id="1021"/>
    <w:bookmarkStart w:id="1026" w:name="步骤-1服务后功能三指标复测10-分钟"/>
    <w:p>
      <w:pPr>
        <w:pStyle w:val="Heading5"/>
      </w:pPr>
      <w:r>
        <w:rPr>
          <w:rStyle w:val="SectionNumber"/>
        </w:rPr>
        <w:t xml:space="preserve">1.4.11.1.3</w:t>
      </w:r>
      <w:r>
        <w:tab/>
      </w:r>
      <w:r>
        <w:rPr>
          <w:rFonts w:hint="eastAsia"/>
        </w:rPr>
        <w:t xml:space="preserve">步骤</w:t>
      </w:r>
      <w:r>
        <w:t xml:space="preserve"> </w:t>
      </w:r>
      <w:r>
        <w:rPr>
          <w:rFonts w:hint="eastAsia"/>
        </w:rPr>
        <w:t xml:space="preserve">1：服务后功能三指标复测（10</w:t>
      </w:r>
      <w:r>
        <w:t xml:space="preserve"> </w:t>
      </w:r>
      <w:r>
        <w:rPr>
          <w:rFonts w:hint="eastAsia"/>
        </w:rPr>
        <w:t xml:space="preserve">分钟）</w:t>
      </w:r>
    </w:p>
    <w:bookmarkStart w:id="1022" w:name="rom-复测"/>
    <w:p>
      <w:pPr>
        <w:pStyle w:val="Heading6"/>
      </w:pPr>
      <w:r>
        <w:rPr>
          <w:rStyle w:val="SectionNumber"/>
        </w:rPr>
        <w:t xml:space="preserve">1.4.11.1.3.1</w:t>
      </w:r>
      <w:r>
        <w:tab/>
      </w:r>
      <w:r>
        <w:t xml:space="preserve">1.1 ROM </w:t>
      </w:r>
      <w:r>
        <w:rPr>
          <w:rFonts w:hint="eastAsia"/>
        </w:rPr>
        <w:t xml:space="preserve">复测</w:t>
      </w:r>
    </w:p>
    <w:p>
      <w:pPr>
        <w:pStyle w:val="FirstParagraph"/>
      </w:pPr>
      <w:r>
        <w:rPr>
          <w:rFonts w:hint="eastAsia"/>
        </w:rPr>
        <w:t xml:space="preserve">重复</w:t>
      </w:r>
      <w:r>
        <w:t xml:space="preserve"> KK-01 §4 </w:t>
      </w:r>
      <w:r>
        <w:rPr>
          <w:rFonts w:hint="eastAsia"/>
        </w:rPr>
        <w:t xml:space="preserve">的测量流程，</w:t>
      </w:r>
      <w:r>
        <w:rPr>
          <w:rFonts w:hint="eastAsia"/>
          <w:b/>
          <w:bCs/>
        </w:rPr>
        <w:t xml:space="preserve">与服务前数值对比</w:t>
      </w:r>
      <w:r>
        <w:rPr>
          <w:rFonts w:hint="eastAsia"/>
        </w:rPr>
        <w:t xml:space="preserve">，记录差值：</w:t>
      </w:r>
      <w:r>
        <w:t xml:space="preserve"> </w:t>
      </w:r>
      <w:r>
        <w:t xml:space="preserve">- </w:t>
      </w:r>
      <w:r>
        <w:rPr>
          <w:rFonts w:hint="eastAsia"/>
        </w:rPr>
        <w:t xml:space="preserve">示例：</w:t>
      </w:r>
      <w:r>
        <w:rPr>
          <w:rFonts w:hint="eastAsia"/>
        </w:rPr>
        <w:t xml:space="preserve">“颈左旋</w:t>
      </w:r>
      <w:r>
        <w:t xml:space="preserve"> 30° → </w:t>
      </w:r>
      <w:r>
        <w:rPr>
          <w:rFonts w:hint="eastAsia"/>
        </w:rPr>
        <w:t xml:space="preserve">45°（+15°）”</w:t>
      </w:r>
      <w:r>
        <w:t xml:space="preserve"> </w:t>
      </w:r>
      <w:r>
        <w:t xml:space="preserve">- </w:t>
      </w:r>
      <w:r>
        <w:rPr>
          <w:rFonts w:hint="eastAsia"/>
        </w:rPr>
        <w:t xml:space="preserve">示例：</w:t>
      </w:r>
      <w:r>
        <w:rPr>
          <w:rFonts w:hint="eastAsia"/>
        </w:rPr>
        <w:t xml:space="preserve">“肩前屈</w:t>
      </w:r>
      <w:r>
        <w:t xml:space="preserve"> 120° → </w:t>
      </w:r>
      <w:r>
        <w:rPr>
          <w:rFonts w:hint="eastAsia"/>
        </w:rPr>
        <w:t xml:space="preserve">135°（+15°）”</w:t>
      </w:r>
    </w:p>
    <w:bookmarkEnd w:id="1022"/>
    <w:bookmarkStart w:id="1023" w:name="vas-复评"/>
    <w:p>
      <w:pPr>
        <w:pStyle w:val="Heading6"/>
      </w:pPr>
      <w:r>
        <w:rPr>
          <w:rStyle w:val="SectionNumber"/>
        </w:rPr>
        <w:t xml:space="preserve">1.4.11.1.3.2</w:t>
      </w:r>
      <w:r>
        <w:tab/>
      </w:r>
      <w:r>
        <w:t xml:space="preserve">1.2 VAS </w:t>
      </w:r>
      <w:r>
        <w:rPr>
          <w:rFonts w:hint="eastAsia"/>
        </w:rPr>
        <w:t xml:space="preserve">复评</w:t>
      </w:r>
    </w:p>
    <w:p>
      <w:pPr>
        <w:pStyle w:val="Compact"/>
        <w:numPr>
          <w:ilvl w:val="0"/>
          <w:numId w:val="1492"/>
        </w:numPr>
      </w:pPr>
      <w:r>
        <w:rPr>
          <w:rFonts w:hint="eastAsia"/>
        </w:rPr>
        <w:t xml:space="preserve">请客户评</w:t>
      </w:r>
      <w:r>
        <w:t xml:space="preserve"> 0–10 </w:t>
      </w:r>
      <w:r>
        <w:rPr>
          <w:rFonts w:hint="eastAsia"/>
        </w:rPr>
        <w:t xml:space="preserve">疼痛值</w:t>
      </w:r>
    </w:p>
    <w:p>
      <w:pPr>
        <w:pStyle w:val="Compact"/>
        <w:numPr>
          <w:ilvl w:val="0"/>
          <w:numId w:val="1492"/>
        </w:numPr>
      </w:pPr>
      <w:r>
        <w:rPr>
          <w:rFonts w:hint="eastAsia"/>
        </w:rPr>
        <w:t xml:space="preserve">区分”休息痛”与”活动痛”</w:t>
      </w:r>
    </w:p>
    <w:bookmarkEnd w:id="1023"/>
    <w:bookmarkStart w:id="1024" w:name="功能性动作测试"/>
    <w:p>
      <w:pPr>
        <w:pStyle w:val="Heading6"/>
      </w:pPr>
      <w:r>
        <w:rPr>
          <w:rStyle w:val="SectionNumber"/>
        </w:rPr>
        <w:t xml:space="preserve">1.4.11.1.3.3</w:t>
      </w:r>
      <w:r>
        <w:tab/>
      </w:r>
      <w:r>
        <w:t xml:space="preserve">1.3 </w:t>
      </w:r>
      <w:r>
        <w:rPr>
          <w:rFonts w:hint="eastAsia"/>
        </w:rPr>
        <w:t xml:space="preserve">功能性动作测试</w:t>
      </w:r>
    </w:p>
    <w:p>
      <w:pPr>
        <w:pStyle w:val="FirstParagraph"/>
      </w:pPr>
      <w:r>
        <w:rPr>
          <w:rFonts w:hint="eastAsia"/>
        </w:rPr>
        <w:t xml:space="preserve">选取客户主诉最影响日常的动作</w:t>
      </w:r>
      <w:r>
        <w:t xml:space="preserve"> 1–2 </w:t>
      </w:r>
      <w:r>
        <w:rPr>
          <w:rFonts w:hint="eastAsia"/>
        </w:rPr>
        <w:t xml:space="preserve">个测试：</w:t>
      </w:r>
      <w:r>
        <w:t xml:space="preserve"> </w:t>
      </w:r>
      <w:r>
        <w:t xml:space="preserve">- </w:t>
      </w:r>
      <w:r>
        <w:rPr>
          <w:rFonts w:hint="eastAsia"/>
        </w:rPr>
        <w:t xml:space="preserve">颈：转头看后视镜是否轻松？</w:t>
      </w:r>
      <w:r>
        <w:t xml:space="preserve"> </w:t>
      </w:r>
      <w:r>
        <w:t xml:space="preserve">- </w:t>
      </w:r>
      <w:r>
        <w:rPr>
          <w:rFonts w:hint="eastAsia"/>
        </w:rPr>
        <w:t xml:space="preserve">肩：是否能梳头</w:t>
      </w:r>
      <w:r>
        <w:t xml:space="preserve"> / </w:t>
      </w:r>
      <w:r>
        <w:rPr>
          <w:rFonts w:hint="eastAsia"/>
        </w:rPr>
        <w:t xml:space="preserve">穿衣</w:t>
      </w:r>
      <w:r>
        <w:t xml:space="preserve"> / </w:t>
      </w:r>
      <w:r>
        <w:rPr>
          <w:rFonts w:hint="eastAsia"/>
        </w:rPr>
        <w:t xml:space="preserve">背后系扣？</w:t>
      </w:r>
      <w:r>
        <w:t xml:space="preserve"> </w:t>
      </w:r>
      <w:r>
        <w:t xml:space="preserve">- </w:t>
      </w:r>
      <w:r>
        <w:rPr>
          <w:rFonts w:hint="eastAsia"/>
        </w:rPr>
        <w:t xml:space="preserve">腰：是否能弯腰系鞋带</w:t>
      </w:r>
      <w:r>
        <w:t xml:space="preserve"> / </w:t>
      </w:r>
      <w:r>
        <w:rPr>
          <w:rFonts w:hint="eastAsia"/>
        </w:rPr>
        <w:t xml:space="preserve">从椅子起立？</w:t>
      </w:r>
      <w:r>
        <w:t xml:space="preserve"> </w:t>
      </w:r>
      <w:r>
        <w:t xml:space="preserve">- </w:t>
      </w:r>
      <w:r>
        <w:rPr>
          <w:rFonts w:hint="eastAsia"/>
        </w:rPr>
        <w:t xml:space="preserve">肘：是否能拧毛巾？</w:t>
      </w:r>
      <w:r>
        <w:t xml:space="preserve"> </w:t>
      </w:r>
      <w:r>
        <w:t xml:space="preserve">- </w:t>
      </w:r>
      <w:r>
        <w:rPr>
          <w:rFonts w:hint="eastAsia"/>
        </w:rPr>
        <w:t xml:space="preserve">膝：是否能上下楼梯？</w:t>
      </w:r>
    </w:p>
    <w:bookmarkEnd w:id="1024"/>
    <w:bookmarkStart w:id="1025" w:name="结果沟通"/>
    <w:p>
      <w:pPr>
        <w:pStyle w:val="Heading6"/>
      </w:pPr>
      <w:r>
        <w:rPr>
          <w:rStyle w:val="SectionNumber"/>
        </w:rPr>
        <w:t xml:space="preserve">1.4.11.1.3.4</w:t>
      </w:r>
      <w:r>
        <w:tab/>
      </w:r>
      <w:r>
        <w:t xml:space="preserve">1.4 </w:t>
      </w:r>
      <w:r>
        <w:rPr>
          <w:rFonts w:hint="eastAsia"/>
        </w:rPr>
        <w:t xml:space="preserve">结果沟通</w:t>
      </w:r>
    </w:p>
    <w:p>
      <w:pPr>
        <w:pStyle w:val="Compact"/>
        <w:numPr>
          <w:ilvl w:val="0"/>
          <w:numId w:val="1493"/>
        </w:numPr>
      </w:pPr>
      <w:r>
        <w:rPr>
          <w:rFonts w:hint="eastAsia"/>
        </w:rPr>
        <w:t xml:space="preserve">向客户口头汇报改善：</w:t>
      </w:r>
      <w:r>
        <w:rPr>
          <w:rFonts w:hint="eastAsia"/>
        </w:rPr>
        <w:t xml:space="preserve">“您颈部左转从</w:t>
      </w:r>
      <w:r>
        <w:t xml:space="preserve"> 30° </w:t>
      </w:r>
      <w:r>
        <w:rPr>
          <w:rFonts w:hint="eastAsia"/>
        </w:rPr>
        <w:t xml:space="preserve">改善到</w:t>
      </w:r>
      <w:r>
        <w:t xml:space="preserve"> </w:t>
      </w:r>
      <w:r>
        <w:rPr>
          <w:rFonts w:hint="eastAsia"/>
        </w:rPr>
        <w:t xml:space="preserve">45°，VAS</w:t>
      </w:r>
      <w:r>
        <w:t xml:space="preserve"> </w:t>
      </w:r>
      <w:r>
        <w:rPr>
          <w:rFonts w:hint="eastAsia"/>
        </w:rPr>
        <w:t xml:space="preserve">从</w:t>
      </w:r>
      <w:r>
        <w:t xml:space="preserve"> 6 </w:t>
      </w:r>
      <w:r>
        <w:rPr>
          <w:rFonts w:hint="eastAsia"/>
        </w:rPr>
        <w:t xml:space="preserve">降到</w:t>
      </w:r>
      <w:r>
        <w:t xml:space="preserve"> 3”</w:t>
      </w:r>
    </w:p>
    <w:p>
      <w:pPr>
        <w:pStyle w:val="Compact"/>
        <w:numPr>
          <w:ilvl w:val="0"/>
          <w:numId w:val="1493"/>
        </w:numPr>
      </w:pPr>
      <w:r>
        <w:rPr>
          <w:rFonts w:hint="eastAsia"/>
        </w:rPr>
        <w:t xml:space="preserve">肯定客户配合；鼓励继续居家动作</w:t>
      </w:r>
    </w:p>
    <w:p>
      <w:r>
        <w:pict>
          <v:rect style="width:0;height:1.5pt" o:hralign="center" o:hrstd="t" o:hr="t"/>
        </w:pict>
      </w:r>
    </w:p>
    <w:bookmarkEnd w:id="1025"/>
    <w:bookmarkEnd w:id="1026"/>
    <w:bookmarkStart w:id="1031" w:name="步骤-2居家康复教学15-分钟"/>
    <w:p>
      <w:pPr>
        <w:pStyle w:val="Heading5"/>
      </w:pPr>
      <w:r>
        <w:rPr>
          <w:rStyle w:val="SectionNumber"/>
        </w:rPr>
        <w:t xml:space="preserve">1.4.11.1.4</w:t>
      </w:r>
      <w:r>
        <w:tab/>
      </w:r>
      <w:r>
        <w:rPr>
          <w:rFonts w:hint="eastAsia"/>
        </w:rPr>
        <w:t xml:space="preserve">步骤</w:t>
      </w:r>
      <w:r>
        <w:t xml:space="preserve"> </w:t>
      </w:r>
      <w:r>
        <w:rPr>
          <w:rFonts w:hint="eastAsia"/>
        </w:rPr>
        <w:t xml:space="preserve">2：居家康复教学（15</w:t>
      </w:r>
      <w:r>
        <w:t xml:space="preserve"> </w:t>
      </w:r>
      <w:r>
        <w:rPr>
          <w:rFonts w:hint="eastAsia"/>
        </w:rPr>
        <w:t xml:space="preserve">分钟）</w:t>
      </w:r>
    </w:p>
    <w:bookmarkStart w:id="1027" w:name="教学原则"/>
    <w:p>
      <w:pPr>
        <w:pStyle w:val="Heading6"/>
      </w:pPr>
      <w:r>
        <w:rPr>
          <w:rStyle w:val="SectionNumber"/>
        </w:rPr>
        <w:t xml:space="preserve">1.4.11.1.4.1</w:t>
      </w:r>
      <w:r>
        <w:tab/>
      </w:r>
      <w:r>
        <w:t xml:space="preserve">2.1 </w:t>
      </w:r>
      <w:r>
        <w:rPr>
          <w:rFonts w:hint="eastAsia"/>
        </w:rPr>
        <w:t xml:space="preserve">教学原则</w:t>
      </w:r>
    </w:p>
    <w:p>
      <w:pPr>
        <w:pStyle w:val="Compact"/>
        <w:numPr>
          <w:ilvl w:val="0"/>
          <w:numId w:val="1494"/>
        </w:numPr>
      </w:pPr>
      <w:r>
        <w:rPr>
          <w:rFonts w:hint="eastAsia"/>
          <w:b/>
          <w:bCs/>
        </w:rPr>
        <w:t xml:space="preserve">演示</w:t>
      </w:r>
      <w:r>
        <w:rPr>
          <w:b/>
          <w:bCs/>
        </w:rPr>
        <w:t xml:space="preserve"> + </w:t>
      </w:r>
      <w:r>
        <w:rPr>
          <w:rFonts w:hint="eastAsia"/>
          <w:b/>
          <w:bCs/>
        </w:rPr>
        <w:t xml:space="preserve">客户复做</w:t>
      </w:r>
      <w:r>
        <w:t xml:space="preserve"> </w:t>
      </w:r>
      <w:r>
        <w:t xml:space="preserve">— </w:t>
      </w:r>
      <w:r>
        <w:rPr>
          <w:rFonts w:hint="eastAsia"/>
        </w:rPr>
        <w:t xml:space="preserve">不仅说，更要让客户当场示范</w:t>
      </w:r>
    </w:p>
    <w:p>
      <w:pPr>
        <w:pStyle w:val="Compact"/>
        <w:numPr>
          <w:ilvl w:val="0"/>
          <w:numId w:val="1494"/>
        </w:numPr>
      </w:pPr>
      <w:r>
        <w:rPr>
          <w:rFonts w:hint="eastAsia"/>
        </w:rPr>
        <w:t xml:space="preserve">挑选</w:t>
      </w:r>
      <w:r>
        <w:t xml:space="preserve"> 2–3 </w:t>
      </w:r>
      <w:r>
        <w:rPr>
          <w:rFonts w:hint="eastAsia"/>
        </w:rPr>
        <w:t xml:space="preserve">个动作（不超载），标注次数与频率</w:t>
      </w:r>
    </w:p>
    <w:p>
      <w:pPr>
        <w:pStyle w:val="Compact"/>
        <w:numPr>
          <w:ilvl w:val="0"/>
          <w:numId w:val="1494"/>
        </w:numPr>
      </w:pPr>
      <w:r>
        <w:rPr>
          <w:rFonts w:hint="eastAsia"/>
        </w:rPr>
        <w:t xml:space="preserve">强调”好酸”</w:t>
      </w:r>
      <w:r>
        <w:t xml:space="preserve"> vs</w:t>
      </w:r>
      <w:r>
        <w:t xml:space="preserve"> </w:t>
      </w:r>
      <w:r>
        <w:rPr>
          <w:rFonts w:hint="eastAsia"/>
        </w:rPr>
        <w:t xml:space="preserve">“坏痛”</w:t>
      </w:r>
      <w:r>
        <w:rPr>
          <w:rFonts w:hint="eastAsia"/>
        </w:rPr>
        <w:t xml:space="preserve">：酸胀温和感</w:t>
      </w:r>
      <w:r>
        <w:t xml:space="preserve"> = </w:t>
      </w:r>
      <w:r>
        <w:rPr>
          <w:rFonts w:hint="eastAsia"/>
        </w:rPr>
        <w:t xml:space="preserve">好；锐痛</w:t>
      </w:r>
      <w:r>
        <w:t xml:space="preserve"> / </w:t>
      </w:r>
      <w:r>
        <w:rPr>
          <w:rFonts w:hint="eastAsia"/>
        </w:rPr>
        <w:t xml:space="preserve">放射</w:t>
      </w:r>
      <w:r>
        <w:t xml:space="preserve"> / </w:t>
      </w:r>
      <w:r>
        <w:rPr>
          <w:rFonts w:hint="eastAsia"/>
        </w:rPr>
        <w:t xml:space="preserve">麻木</w:t>
      </w:r>
      <w:r>
        <w:t xml:space="preserve"> = </w:t>
      </w:r>
      <w:r>
        <w:rPr>
          <w:rFonts w:hint="eastAsia"/>
        </w:rPr>
        <w:t xml:space="preserve">坏，立即停止</w:t>
      </w:r>
    </w:p>
    <w:bookmarkEnd w:id="1027"/>
    <w:bookmarkStart w:id="1028" w:name="分部位示范卡"/>
    <w:p>
      <w:pPr>
        <w:pStyle w:val="Heading6"/>
      </w:pPr>
      <w:r>
        <w:rPr>
          <w:rStyle w:val="SectionNumber"/>
        </w:rPr>
        <w:t xml:space="preserve">1.4.11.1.4.2</w:t>
      </w:r>
      <w:r>
        <w:tab/>
      </w:r>
      <w:r>
        <w:t xml:space="preserve">2.2 </w:t>
      </w:r>
      <w:r>
        <w:rPr>
          <w:rFonts w:hint="eastAsia"/>
        </w:rPr>
        <w:t xml:space="preserve">分部位示范卡</w:t>
      </w:r>
    </w:p>
    <w:p>
      <w:pPr>
        <w:pStyle w:val="FirstParagraph"/>
      </w:pPr>
      <w:r>
        <w:rPr>
          <w:rFonts w:hint="eastAsia"/>
          <w:b/>
          <w:bCs/>
        </w:rPr>
        <w:t xml:space="preserve">颈部（示范</w:t>
      </w:r>
      <w:r>
        <w:rPr>
          <w:b/>
          <w:bCs/>
        </w:rPr>
        <w:t xml:space="preserve"> 3 </w:t>
      </w:r>
      <w:r>
        <w:rPr>
          <w:rFonts w:hint="eastAsia"/>
          <w:b/>
          <w:bCs/>
        </w:rPr>
        <w:t xml:space="preserve">个）：</w:t>
      </w:r>
      <w:r>
        <w:t xml:space="preserve"> </w:t>
      </w:r>
      <w:r>
        <w:t xml:space="preserve">1.</w:t>
      </w:r>
      <w:r>
        <w:t xml:space="preserve"> </w:t>
      </w:r>
      <w:r>
        <w:rPr>
          <w:b/>
          <w:bCs/>
        </w:rPr>
        <w:t xml:space="preserve">Chin Tuck </w:t>
      </w:r>
      <w:r>
        <w:rPr>
          <w:rFonts w:hint="eastAsia"/>
          <w:b/>
          <w:bCs/>
        </w:rPr>
        <w:t xml:space="preserve">下颌后收：</w:t>
      </w:r>
      <w:r>
        <w:t xml:space="preserve"> </w:t>
      </w:r>
      <w:r>
        <w:rPr>
          <w:rFonts w:hint="eastAsia"/>
        </w:rPr>
        <w:t xml:space="preserve">坐位，下颌水平后收（不低头）5</w:t>
      </w:r>
      <w:r>
        <w:t xml:space="preserve"> </w:t>
      </w:r>
      <w:r>
        <w:rPr>
          <w:rFonts w:hint="eastAsia"/>
        </w:rPr>
        <w:t xml:space="preserve">秒</w:t>
      </w:r>
      <w:r>
        <w:t xml:space="preserve"> × 10 </w:t>
      </w:r>
      <w:r>
        <w:rPr>
          <w:rFonts w:hint="eastAsia"/>
        </w:rPr>
        <w:t xml:space="preserve">次，3×/日</w:t>
      </w:r>
      <w:r>
        <w:t xml:space="preserve"> </w:t>
      </w:r>
      <w:r>
        <w:t xml:space="preserve">2.</w:t>
      </w:r>
      <w:r>
        <w:t xml:space="preserve"> </w:t>
      </w:r>
      <w:r>
        <w:rPr>
          <w:rFonts w:hint="eastAsia"/>
          <w:b/>
          <w:bCs/>
        </w:rPr>
        <w:t xml:space="preserve">颈部等长收缩：</w:t>
      </w:r>
      <w:r>
        <w:t xml:space="preserve"> </w:t>
      </w:r>
      <w:r>
        <w:rPr>
          <w:rFonts w:hint="eastAsia"/>
        </w:rPr>
        <w:t xml:space="preserve">手抵额头</w:t>
      </w:r>
      <w:r>
        <w:t xml:space="preserve"> / </w:t>
      </w:r>
      <w:r>
        <w:rPr>
          <w:rFonts w:hint="eastAsia"/>
        </w:rPr>
        <w:t xml:space="preserve">后脑</w:t>
      </w:r>
      <w:r>
        <w:t xml:space="preserve"> / </w:t>
      </w:r>
      <w:r>
        <w:rPr>
          <w:rFonts w:hint="eastAsia"/>
        </w:rPr>
        <w:t xml:space="preserve">两侧，颈不动</w:t>
      </w:r>
      <w:r>
        <w:t xml:space="preserve"> 5 </w:t>
      </w:r>
      <w:r>
        <w:rPr>
          <w:rFonts w:hint="eastAsia"/>
        </w:rPr>
        <w:t xml:space="preserve">秒</w:t>
      </w:r>
      <w:r>
        <w:t xml:space="preserve"> × 5 </w:t>
      </w:r>
      <w:r>
        <w:rPr>
          <w:rFonts w:hint="eastAsia"/>
        </w:rPr>
        <w:t xml:space="preserve">次，每方向</w:t>
      </w:r>
      <w:r>
        <w:t xml:space="preserve"> </w:t>
      </w:r>
      <w:r>
        <w:rPr>
          <w:rFonts w:hint="eastAsia"/>
        </w:rPr>
        <w:t xml:space="preserve">3×/日</w:t>
      </w:r>
      <w:r>
        <w:t xml:space="preserve"> </w:t>
      </w:r>
      <w:r>
        <w:t xml:space="preserve">3.</w:t>
      </w:r>
      <w:r>
        <w:t xml:space="preserve"> </w:t>
      </w:r>
      <w:r>
        <w:rPr>
          <w:rFonts w:hint="eastAsia"/>
          <w:b/>
          <w:bCs/>
        </w:rPr>
        <w:t xml:space="preserve">肩胛后缩：</w:t>
      </w:r>
      <w:r>
        <w:t xml:space="preserve"> </w:t>
      </w:r>
      <w:r>
        <w:rPr>
          <w:rFonts w:hint="eastAsia"/>
        </w:rPr>
        <w:t xml:space="preserve">挺胸，双肩胛向中间并拢</w:t>
      </w:r>
      <w:r>
        <w:t xml:space="preserve"> 5 </w:t>
      </w:r>
      <w:r>
        <w:rPr>
          <w:rFonts w:hint="eastAsia"/>
        </w:rPr>
        <w:t xml:space="preserve">秒</w:t>
      </w:r>
      <w:r>
        <w:t xml:space="preserve"> × 10 </w:t>
      </w:r>
      <w:r>
        <w:rPr>
          <w:rFonts w:hint="eastAsia"/>
        </w:rPr>
        <w:t xml:space="preserve">次</w:t>
      </w:r>
    </w:p>
    <w:p>
      <w:pPr>
        <w:pStyle w:val="BodyText"/>
      </w:pPr>
      <w:r>
        <w:rPr>
          <w:rFonts w:hint="eastAsia"/>
          <w:b/>
          <w:bCs/>
        </w:rPr>
        <w:t xml:space="preserve">肩部（示范</w:t>
      </w:r>
      <w:r>
        <w:rPr>
          <w:b/>
          <w:bCs/>
        </w:rPr>
        <w:t xml:space="preserve"> 3 </w:t>
      </w:r>
      <w:r>
        <w:rPr>
          <w:rFonts w:hint="eastAsia"/>
          <w:b/>
          <w:bCs/>
        </w:rPr>
        <w:t xml:space="preserve">个）：</w:t>
      </w:r>
      <w:r>
        <w:t xml:space="preserve"> </w:t>
      </w:r>
      <w:r>
        <w:t xml:space="preserve">1.</w:t>
      </w:r>
      <w:r>
        <w:t xml:space="preserve"> </w:t>
      </w:r>
      <w:r>
        <w:rPr>
          <w:rFonts w:hint="eastAsia"/>
          <w:b/>
          <w:bCs/>
        </w:rPr>
        <w:t xml:space="preserve">钟摆运动：</w:t>
      </w:r>
      <w:r>
        <w:t xml:space="preserve"> </w:t>
      </w:r>
      <w:r>
        <w:rPr>
          <w:rFonts w:hint="eastAsia"/>
        </w:rPr>
        <w:t xml:space="preserve">弯腰放松，患臂自然下垂前后</w:t>
      </w:r>
      <w:r>
        <w:t xml:space="preserve"> / </w:t>
      </w:r>
      <w:r>
        <w:rPr>
          <w:rFonts w:hint="eastAsia"/>
        </w:rPr>
        <w:t xml:space="preserve">左右</w:t>
      </w:r>
      <w:r>
        <w:t xml:space="preserve"> / </w:t>
      </w:r>
      <w:r>
        <w:rPr>
          <w:rFonts w:hint="eastAsia"/>
        </w:rPr>
        <w:t xml:space="preserve">画圈，每方向</w:t>
      </w:r>
      <w:r>
        <w:t xml:space="preserve"> 30 </w:t>
      </w:r>
      <w:r>
        <w:rPr>
          <w:rFonts w:hint="eastAsia"/>
        </w:rPr>
        <w:t xml:space="preserve">秒，3×/日</w:t>
      </w:r>
      <w:r>
        <w:t xml:space="preserve"> </w:t>
      </w:r>
      <w:r>
        <w:t xml:space="preserve">2.</w:t>
      </w:r>
      <w:r>
        <w:t xml:space="preserve"> </w:t>
      </w:r>
      <w:r>
        <w:rPr>
          <w:rFonts w:hint="eastAsia"/>
          <w:b/>
          <w:bCs/>
        </w:rPr>
        <w:t xml:space="preserve">爬墙运动：</w:t>
      </w:r>
      <w:r>
        <w:t xml:space="preserve"> </w:t>
      </w:r>
      <w:r>
        <w:rPr>
          <w:rFonts w:hint="eastAsia"/>
        </w:rPr>
        <w:t xml:space="preserve">面对墙壁，手指沿墙向上爬；每日记录最高点</w:t>
      </w:r>
      <w:r>
        <w:t xml:space="preserve"> </w:t>
      </w:r>
      <w:r>
        <w:t xml:space="preserve">3.</w:t>
      </w:r>
      <w:r>
        <w:t xml:space="preserve"> </w:t>
      </w:r>
      <w:r>
        <w:rPr>
          <w:rFonts w:hint="eastAsia"/>
          <w:b/>
          <w:bCs/>
        </w:rPr>
        <w:t xml:space="preserve">毛巾牵拉：</w:t>
      </w:r>
      <w:r>
        <w:t xml:space="preserve"> </w:t>
      </w:r>
      <w:r>
        <w:rPr>
          <w:rFonts w:hint="eastAsia"/>
        </w:rPr>
        <w:t xml:space="preserve">背后抓毛巾两端，健手上拉患手做内旋伸展</w:t>
      </w:r>
      <w:r>
        <w:t xml:space="preserve"> 10 </w:t>
      </w:r>
      <w:r>
        <w:rPr>
          <w:rFonts w:hint="eastAsia"/>
        </w:rPr>
        <w:t xml:space="preserve">秒</w:t>
      </w:r>
      <w:r>
        <w:t xml:space="preserve"> × 5 </w:t>
      </w:r>
      <w:r>
        <w:rPr>
          <w:rFonts w:hint="eastAsia"/>
        </w:rPr>
        <w:t xml:space="preserve">次</w:t>
      </w:r>
    </w:p>
    <w:p>
      <w:pPr>
        <w:pStyle w:val="BodyText"/>
      </w:pPr>
      <w:r>
        <w:rPr>
          <w:rFonts w:hint="eastAsia"/>
          <w:b/>
          <w:bCs/>
        </w:rPr>
        <w:t xml:space="preserve">腰部（示范</w:t>
      </w:r>
      <w:r>
        <w:rPr>
          <w:b/>
          <w:bCs/>
        </w:rPr>
        <w:t xml:space="preserve"> 3 </w:t>
      </w:r>
      <w:r>
        <w:rPr>
          <w:rFonts w:hint="eastAsia"/>
          <w:b/>
          <w:bCs/>
        </w:rPr>
        <w:t xml:space="preserve">个）：</w:t>
      </w:r>
      <w:r>
        <w:t xml:space="preserve"> </w:t>
      </w:r>
      <w:r>
        <w:t xml:space="preserve">1.</w:t>
      </w:r>
      <w:r>
        <w:t xml:space="preserve"> </w:t>
      </w:r>
      <w:r>
        <w:rPr>
          <w:rFonts w:hint="eastAsia"/>
          <w:b/>
          <w:bCs/>
        </w:rPr>
        <w:t xml:space="preserve">猫牛式：</w:t>
      </w:r>
      <w:r>
        <w:t xml:space="preserve"> </w:t>
      </w:r>
      <w:r>
        <w:rPr>
          <w:rFonts w:hint="eastAsia"/>
        </w:rPr>
        <w:t xml:space="preserve">四足跪位，腰背拱起</w:t>
      </w:r>
      <w:r>
        <w:t xml:space="preserve"> ↔ </w:t>
      </w:r>
      <w:r>
        <w:rPr>
          <w:rFonts w:hint="eastAsia"/>
        </w:rPr>
        <w:t xml:space="preserve">下塌；每方向</w:t>
      </w:r>
      <w:r>
        <w:t xml:space="preserve"> 5 </w:t>
      </w:r>
      <w:r>
        <w:rPr>
          <w:rFonts w:hint="eastAsia"/>
        </w:rPr>
        <w:t xml:space="preserve">秒</w:t>
      </w:r>
      <w:r>
        <w:t xml:space="preserve"> × 10 </w:t>
      </w:r>
      <w:r>
        <w:rPr>
          <w:rFonts w:hint="eastAsia"/>
        </w:rPr>
        <w:t xml:space="preserve">次</w:t>
      </w:r>
      <w:r>
        <w:t xml:space="preserve"> </w:t>
      </w:r>
      <w:r>
        <w:t xml:space="preserve">2.</w:t>
      </w:r>
      <w:r>
        <w:t xml:space="preserve"> </w:t>
      </w:r>
      <w:r>
        <w:rPr>
          <w:rFonts w:hint="eastAsia"/>
          <w:b/>
          <w:bCs/>
        </w:rPr>
        <w:t xml:space="preserve">臀桥：</w:t>
      </w:r>
      <w:r>
        <w:t xml:space="preserve"> </w:t>
      </w:r>
      <w:r>
        <w:rPr>
          <w:rFonts w:hint="eastAsia"/>
        </w:rPr>
        <w:t xml:space="preserve">仰卧屈膝，抬臀</w:t>
      </w:r>
      <w:r>
        <w:t xml:space="preserve"> 5 </w:t>
      </w:r>
      <w:r>
        <w:rPr>
          <w:rFonts w:hint="eastAsia"/>
        </w:rPr>
        <w:t xml:space="preserve">秒</w:t>
      </w:r>
      <w:r>
        <w:t xml:space="preserve"> × 10 </w:t>
      </w:r>
      <w:r>
        <w:rPr>
          <w:rFonts w:hint="eastAsia"/>
        </w:rPr>
        <w:t xml:space="preserve">次</w:t>
      </w:r>
      <w:r>
        <w:t xml:space="preserve"> </w:t>
      </w:r>
      <w:r>
        <w:t xml:space="preserve">3.</w:t>
      </w:r>
      <w:r>
        <w:t xml:space="preserve"> </w:t>
      </w:r>
      <w:r>
        <w:rPr>
          <w:rFonts w:hint="eastAsia"/>
          <w:b/>
          <w:bCs/>
        </w:rPr>
        <w:t xml:space="preserve">正确提物示范：</w:t>
      </w:r>
      <w:r>
        <w:t xml:space="preserve"> </w:t>
      </w:r>
      <w:r>
        <w:rPr>
          <w:rFonts w:hint="eastAsia"/>
        </w:rPr>
        <w:t xml:space="preserve">蹲下屈膝，腰背挺直，物贴近身体</w:t>
      </w:r>
    </w:p>
    <w:p>
      <w:pPr>
        <w:pStyle w:val="BodyText"/>
      </w:pPr>
      <w:r>
        <w:rPr>
          <w:rFonts w:hint="eastAsia"/>
          <w:b/>
          <w:bCs/>
        </w:rPr>
        <w:t xml:space="preserve">肘部（示范</w:t>
      </w:r>
      <w:r>
        <w:rPr>
          <w:b/>
          <w:bCs/>
        </w:rPr>
        <w:t xml:space="preserve"> 3 </w:t>
      </w:r>
      <w:r>
        <w:rPr>
          <w:rFonts w:hint="eastAsia"/>
          <w:b/>
          <w:bCs/>
        </w:rPr>
        <w:t xml:space="preserve">个）：</w:t>
      </w:r>
      <w:r>
        <w:t xml:space="preserve"> </w:t>
      </w:r>
      <w:r>
        <w:t xml:space="preserve">1.</w:t>
      </w:r>
      <w:r>
        <w:t xml:space="preserve"> </w:t>
      </w:r>
      <w:r>
        <w:rPr>
          <w:rFonts w:hint="eastAsia"/>
          <w:b/>
          <w:bCs/>
        </w:rPr>
        <w:t xml:space="preserve">伸腕肌拉伸：</w:t>
      </w:r>
      <w:r>
        <w:t xml:space="preserve"> </w:t>
      </w:r>
      <w:r>
        <w:rPr>
          <w:rFonts w:hint="eastAsia"/>
        </w:rPr>
        <w:t xml:space="preserve">肘直、腕屈，另手下压</w:t>
      </w:r>
      <w:r>
        <w:t xml:space="preserve"> 15 </w:t>
      </w:r>
      <w:r>
        <w:rPr>
          <w:rFonts w:hint="eastAsia"/>
        </w:rPr>
        <w:t xml:space="preserve">秒</w:t>
      </w:r>
      <w:r>
        <w:t xml:space="preserve"> × 3 </w:t>
      </w:r>
      <w:r>
        <w:rPr>
          <w:rFonts w:hint="eastAsia"/>
        </w:rPr>
        <w:t xml:space="preserve">次，3×/日</w:t>
      </w:r>
      <w:r>
        <w:t xml:space="preserve"> </w:t>
      </w:r>
      <w:r>
        <w:t xml:space="preserve">2.</w:t>
      </w:r>
      <w:r>
        <w:t xml:space="preserve"> </w:t>
      </w:r>
      <w:r>
        <w:rPr>
          <w:rFonts w:hint="eastAsia"/>
          <w:b/>
          <w:bCs/>
        </w:rPr>
        <w:t xml:space="preserve">屈腕肌拉伸：</w:t>
      </w:r>
      <w:r>
        <w:t xml:space="preserve"> </w:t>
      </w:r>
      <w:r>
        <w:rPr>
          <w:rFonts w:hint="eastAsia"/>
        </w:rPr>
        <w:t xml:space="preserve">肘直、腕伸，另手反方向下压</w:t>
      </w:r>
      <w:r>
        <w:t xml:space="preserve"> 15 </w:t>
      </w:r>
      <w:r>
        <w:rPr>
          <w:rFonts w:hint="eastAsia"/>
        </w:rPr>
        <w:t xml:space="preserve">秒</w:t>
      </w:r>
      <w:r>
        <w:t xml:space="preserve"> × 3 </w:t>
      </w:r>
      <w:r>
        <w:rPr>
          <w:rFonts w:hint="eastAsia"/>
        </w:rPr>
        <w:t xml:space="preserve">次</w:t>
      </w:r>
      <w:r>
        <w:t xml:space="preserve"> </w:t>
      </w:r>
      <w:r>
        <w:t xml:space="preserve">3.</w:t>
      </w:r>
      <w:r>
        <w:t xml:space="preserve"> </w:t>
      </w:r>
      <w:r>
        <w:rPr>
          <w:rFonts w:hint="eastAsia"/>
          <w:b/>
          <w:bCs/>
        </w:rPr>
        <w:t xml:space="preserve">握力球：</w:t>
      </w:r>
      <w:r>
        <w:t xml:space="preserve"> </w:t>
      </w:r>
      <w:r>
        <w:rPr>
          <w:rFonts w:hint="eastAsia"/>
        </w:rPr>
        <w:t xml:space="preserve">疼痛缓解后</w:t>
      </w:r>
      <w:r>
        <w:t xml:space="preserve"> 5 </w:t>
      </w:r>
      <w:r>
        <w:rPr>
          <w:rFonts w:hint="eastAsia"/>
        </w:rPr>
        <w:t xml:space="preserve">秒</w:t>
      </w:r>
      <w:r>
        <w:t xml:space="preserve"> × 10 </w:t>
      </w:r>
      <w:r>
        <w:rPr>
          <w:rFonts w:hint="eastAsia"/>
        </w:rPr>
        <w:t xml:space="preserve">次</w:t>
      </w:r>
    </w:p>
    <w:p>
      <w:pPr>
        <w:pStyle w:val="BodyText"/>
      </w:pPr>
      <w:r>
        <w:rPr>
          <w:rFonts w:hint="eastAsia"/>
          <w:b/>
          <w:bCs/>
        </w:rPr>
        <w:t xml:space="preserve">膝部（示范</w:t>
      </w:r>
      <w:r>
        <w:rPr>
          <w:b/>
          <w:bCs/>
        </w:rPr>
        <w:t xml:space="preserve"> 3 </w:t>
      </w:r>
      <w:r>
        <w:rPr>
          <w:rFonts w:hint="eastAsia"/>
          <w:b/>
          <w:bCs/>
        </w:rPr>
        <w:t xml:space="preserve">个）：</w:t>
      </w:r>
      <w:r>
        <w:t xml:space="preserve"> </w:t>
      </w:r>
      <w:r>
        <w:t xml:space="preserve">1.</w:t>
      </w:r>
      <w:r>
        <w:t xml:space="preserve"> </w:t>
      </w:r>
      <w:r>
        <w:rPr>
          <w:rFonts w:hint="eastAsia"/>
          <w:b/>
          <w:bCs/>
        </w:rPr>
        <w:t xml:space="preserve">直腿抬高：</w:t>
      </w:r>
      <w:r>
        <w:t xml:space="preserve"> </w:t>
      </w:r>
      <w:r>
        <w:rPr>
          <w:rFonts w:hint="eastAsia"/>
        </w:rPr>
        <w:t xml:space="preserve">仰卧，膝直脚背勾，抬高</w:t>
      </w:r>
      <w:r>
        <w:t xml:space="preserve"> </w:t>
      </w:r>
      <w:r>
        <w:rPr>
          <w:rFonts w:hint="eastAsia"/>
        </w:rPr>
        <w:t xml:space="preserve">30°，5</w:t>
      </w:r>
      <w:r>
        <w:t xml:space="preserve"> </w:t>
      </w:r>
      <w:r>
        <w:rPr>
          <w:rFonts w:hint="eastAsia"/>
        </w:rPr>
        <w:t xml:space="preserve">秒</w:t>
      </w:r>
      <w:r>
        <w:t xml:space="preserve"> × 10 </w:t>
      </w:r>
      <w:r>
        <w:rPr>
          <w:rFonts w:hint="eastAsia"/>
        </w:rPr>
        <w:t xml:space="preserve">次，2×/日</w:t>
      </w:r>
      <w:r>
        <w:t xml:space="preserve"> </w:t>
      </w:r>
      <w:r>
        <w:t xml:space="preserve">2.</w:t>
      </w:r>
      <w:r>
        <w:t xml:space="preserve"> </w:t>
      </w:r>
      <w:r>
        <w:rPr>
          <w:rFonts w:hint="eastAsia"/>
          <w:b/>
          <w:bCs/>
        </w:rPr>
        <w:t xml:space="preserve">靠墙静蹲：</w:t>
      </w:r>
      <w:r>
        <w:t xml:space="preserve"> </w:t>
      </w:r>
      <w:r>
        <w:rPr>
          <w:rFonts w:hint="eastAsia"/>
        </w:rPr>
        <w:t xml:space="preserve">背靠墙，屈膝</w:t>
      </w:r>
      <w:r>
        <w:t xml:space="preserve"> </w:t>
      </w:r>
      <w:r>
        <w:rPr>
          <w:rFonts w:hint="eastAsia"/>
        </w:rPr>
        <w:t xml:space="preserve">30–60°，保持</w:t>
      </w:r>
      <w:r>
        <w:t xml:space="preserve"> 15–30 </w:t>
      </w:r>
      <w:r>
        <w:rPr>
          <w:rFonts w:hint="eastAsia"/>
        </w:rPr>
        <w:t xml:space="preserve">秒</w:t>
      </w:r>
      <w:r>
        <w:t xml:space="preserve"> × 3 </w:t>
      </w:r>
      <w:r>
        <w:rPr>
          <w:rFonts w:hint="eastAsia"/>
        </w:rPr>
        <w:t xml:space="preserve">次</w:t>
      </w:r>
      <w:r>
        <w:t xml:space="preserve"> </w:t>
      </w:r>
      <w:r>
        <w:t xml:space="preserve">3.</w:t>
      </w:r>
      <w:r>
        <w:t xml:space="preserve"> </w:t>
      </w:r>
      <w:r>
        <w:rPr>
          <w:rFonts w:hint="eastAsia"/>
          <w:b/>
          <w:bCs/>
        </w:rPr>
        <w:t xml:space="preserve">腘绳肌拉伸：</w:t>
      </w:r>
      <w:r>
        <w:t xml:space="preserve"> </w:t>
      </w:r>
      <w:r>
        <w:rPr>
          <w:rFonts w:hint="eastAsia"/>
        </w:rPr>
        <w:t xml:space="preserve">坐位伸直一腿，弯腰摸脚尖</w:t>
      </w:r>
      <w:r>
        <w:t xml:space="preserve"> 15 </w:t>
      </w:r>
      <w:r>
        <w:rPr>
          <w:rFonts w:hint="eastAsia"/>
        </w:rPr>
        <w:t xml:space="preserve">秒</w:t>
      </w:r>
      <w:r>
        <w:t xml:space="preserve"> × 3 </w:t>
      </w:r>
      <w:r>
        <w:rPr>
          <w:rFonts w:hint="eastAsia"/>
        </w:rPr>
        <w:t xml:space="preserve">次</w:t>
      </w:r>
    </w:p>
    <w:bookmarkEnd w:id="1028"/>
    <w:bookmarkStart w:id="1029" w:name="姿势教育要点"/>
    <w:p>
      <w:pPr>
        <w:pStyle w:val="Heading6"/>
      </w:pPr>
      <w:r>
        <w:rPr>
          <w:rStyle w:val="SectionNumber"/>
        </w:rPr>
        <w:t xml:space="preserve">1.4.11.1.4.3</w:t>
      </w:r>
      <w:r>
        <w:tab/>
      </w:r>
      <w:r>
        <w:t xml:space="preserve">2.3 </w:t>
      </w:r>
      <w:r>
        <w:rPr>
          <w:rFonts w:hint="eastAsia"/>
        </w:rPr>
        <w:t xml:space="preserve">姿势教育要点</w:t>
      </w:r>
    </w:p>
    <w:p>
      <w:pPr>
        <w:pStyle w:val="Compact"/>
        <w:numPr>
          <w:ilvl w:val="0"/>
          <w:numId w:val="1495"/>
        </w:numPr>
      </w:pPr>
      <w:r>
        <w:rPr>
          <w:rFonts w:hint="eastAsia"/>
        </w:rPr>
        <w:t xml:space="preserve">办公：屏幕上缘与眼平齐；肘</w:t>
      </w:r>
      <w:r>
        <w:t xml:space="preserve"> </w:t>
      </w:r>
      <w:r>
        <w:rPr>
          <w:rFonts w:hint="eastAsia"/>
        </w:rPr>
        <w:t xml:space="preserve">90°；腰靠垫</w:t>
      </w:r>
    </w:p>
    <w:p>
      <w:pPr>
        <w:pStyle w:val="Compact"/>
        <w:numPr>
          <w:ilvl w:val="0"/>
          <w:numId w:val="1495"/>
        </w:numPr>
      </w:pPr>
      <w:r>
        <w:rPr>
          <w:rFonts w:hint="eastAsia"/>
        </w:rPr>
        <w:t xml:space="preserve">手机：20-20-20（每</w:t>
      </w:r>
      <w:r>
        <w:t xml:space="preserve"> 20 </w:t>
      </w:r>
      <w:r>
        <w:rPr>
          <w:rFonts w:hint="eastAsia"/>
        </w:rPr>
        <w:t xml:space="preserve">分钟远望</w:t>
      </w:r>
      <w:r>
        <w:t xml:space="preserve"> 20 </w:t>
      </w:r>
      <w:r>
        <w:rPr>
          <w:rFonts w:hint="eastAsia"/>
        </w:rPr>
        <w:t xml:space="preserve">英尺外</w:t>
      </w:r>
      <w:r>
        <w:t xml:space="preserve"> 20 </w:t>
      </w:r>
      <w:r>
        <w:rPr>
          <w:rFonts w:hint="eastAsia"/>
        </w:rPr>
        <w:t xml:space="preserve">秒）</w:t>
      </w:r>
    </w:p>
    <w:p>
      <w:pPr>
        <w:pStyle w:val="Compact"/>
        <w:numPr>
          <w:ilvl w:val="0"/>
          <w:numId w:val="1495"/>
        </w:numPr>
      </w:pPr>
      <w:r>
        <w:rPr>
          <w:rFonts w:hint="eastAsia"/>
        </w:rPr>
        <w:t xml:space="preserve">睡眠：侧卧时两膝间加枕；仰卧时膝下加枕</w:t>
      </w:r>
    </w:p>
    <w:p>
      <w:pPr>
        <w:pStyle w:val="Compact"/>
        <w:numPr>
          <w:ilvl w:val="0"/>
          <w:numId w:val="1495"/>
        </w:numPr>
      </w:pPr>
      <w:r>
        <w:rPr>
          <w:rFonts w:hint="eastAsia"/>
        </w:rPr>
        <w:t xml:space="preserve">开车：座椅</w:t>
      </w:r>
      <w:r>
        <w:t xml:space="preserve"> </w:t>
      </w:r>
      <w:r>
        <w:rPr>
          <w:rFonts w:hint="eastAsia"/>
        </w:rPr>
        <w:t xml:space="preserve">100–110°，腰垫支撑</w:t>
      </w:r>
    </w:p>
    <w:bookmarkEnd w:id="1029"/>
    <w:bookmarkStart w:id="1030" w:name="书面教育材料"/>
    <w:p>
      <w:pPr>
        <w:pStyle w:val="Heading6"/>
      </w:pPr>
      <w:r>
        <w:rPr>
          <w:rStyle w:val="SectionNumber"/>
        </w:rPr>
        <w:t xml:space="preserve">1.4.11.1.4.4</w:t>
      </w:r>
      <w:r>
        <w:tab/>
      </w:r>
      <w:r>
        <w:t xml:space="preserve">2.4 </w:t>
      </w:r>
      <w:r>
        <w:rPr>
          <w:rFonts w:hint="eastAsia"/>
        </w:rPr>
        <w:t xml:space="preserve">书面教育材料</w:t>
      </w:r>
    </w:p>
    <w:p>
      <w:pPr>
        <w:pStyle w:val="FirstParagraph"/>
      </w:pPr>
      <w:r>
        <w:rPr>
          <w:rFonts w:hint="eastAsia"/>
        </w:rPr>
        <w:t xml:space="preserve">交付居家动作图示卡片，客户电话</w:t>
      </w:r>
      <w:r>
        <w:t xml:space="preserve"> / WhatsApp </w:t>
      </w:r>
      <w:r>
        <w:rPr>
          <w:rFonts w:hint="eastAsia"/>
        </w:rPr>
        <w:t xml:space="preserve">留存供复习。</w:t>
      </w:r>
    </w:p>
    <w:p>
      <w:r>
        <w:pict>
          <v:rect style="width:0;height:1.5pt" o:hralign="center" o:hrstd="t" o:hr="t"/>
        </w:pict>
      </w:r>
    </w:p>
    <w:bookmarkEnd w:id="1030"/>
    <w:bookmarkEnd w:id="1031"/>
    <w:bookmarkStart w:id="1032" w:name="步骤-3档案书写10-分钟"/>
    <w:p>
      <w:pPr>
        <w:pStyle w:val="Heading5"/>
      </w:pPr>
      <w:r>
        <w:rPr>
          <w:rStyle w:val="SectionNumber"/>
        </w:rPr>
        <w:t xml:space="preserve">1.4.11.1.5</w:t>
      </w:r>
      <w:r>
        <w:tab/>
      </w:r>
      <w:r>
        <w:rPr>
          <w:rFonts w:hint="eastAsia"/>
        </w:rPr>
        <w:t xml:space="preserve">步骤</w:t>
      </w:r>
      <w:r>
        <w:t xml:space="preserve"> </w:t>
      </w:r>
      <w:r>
        <w:rPr>
          <w:rFonts w:hint="eastAsia"/>
        </w:rPr>
        <w:t xml:space="preserve">3：档案书写（10</w:t>
      </w:r>
      <w:r>
        <w:t xml:space="preserve"> </w:t>
      </w:r>
      <w:r>
        <w:rPr>
          <w:rFonts w:hint="eastAsia"/>
        </w:rPr>
        <w:t xml:space="preserve">分钟）</w:t>
      </w:r>
    </w:p>
    <w:p>
      <w:pPr>
        <w:pStyle w:val="FirstParagraph"/>
      </w:pPr>
      <w:r>
        <w:rPr>
          <w:rFonts w:hint="eastAsia"/>
        </w:rPr>
        <w:t xml:space="preserve">按</w:t>
      </w:r>
      <w:r>
        <w:t xml:space="preserve"> KP-03 §4.1 </w:t>
      </w:r>
      <w:r>
        <w:rPr>
          <w:rFonts w:hint="eastAsia"/>
        </w:rPr>
        <w:t xml:space="preserve">的九项要素完整书写：</w:t>
      </w:r>
      <w:r>
        <w:t xml:space="preserve"> </w:t>
      </w:r>
      <w:r>
        <w:t xml:space="preserve">1. </w:t>
      </w:r>
      <w:r>
        <w:rPr>
          <w:rFonts w:hint="eastAsia"/>
        </w:rPr>
        <w:t xml:space="preserve">日期时间</w:t>
      </w:r>
      <w:r>
        <w:t xml:space="preserve"> </w:t>
      </w:r>
      <w:r>
        <w:t xml:space="preserve">2. </w:t>
      </w:r>
      <w:r>
        <w:rPr>
          <w:rFonts w:hint="eastAsia"/>
        </w:rPr>
        <w:t xml:space="preserve">客户主诉</w:t>
      </w:r>
      <w:r>
        <w:t xml:space="preserve"> </w:t>
      </w:r>
      <w:r>
        <w:t xml:space="preserve">3. </w:t>
      </w:r>
      <w:r>
        <w:rPr>
          <w:rFonts w:hint="eastAsia"/>
        </w:rPr>
        <w:t xml:space="preserve">评估发现（含</w:t>
      </w:r>
      <w:r>
        <w:t xml:space="preserve"> </w:t>
      </w:r>
      <w:r>
        <w:rPr>
          <w:rFonts w:hint="eastAsia"/>
        </w:rPr>
        <w:t xml:space="preserve">ROM、VAS、特殊试验）</w:t>
      </w:r>
      <w:r>
        <w:t xml:space="preserve"> </w:t>
      </w:r>
      <w:r>
        <w:t xml:space="preserve">4. </w:t>
      </w:r>
      <w:r>
        <w:rPr>
          <w:rFonts w:hint="eastAsia"/>
        </w:rPr>
        <w:t xml:space="preserve">施术内容（部位</w:t>
      </w:r>
      <w:r>
        <w:t xml:space="preserve"> + </w:t>
      </w:r>
      <w:r>
        <w:rPr>
          <w:rFonts w:hint="eastAsia"/>
        </w:rPr>
        <w:t xml:space="preserve">手法</w:t>
      </w:r>
      <w:r>
        <w:t xml:space="preserve"> + </w:t>
      </w:r>
      <w:r>
        <w:rPr>
          <w:rFonts w:hint="eastAsia"/>
        </w:rPr>
        <w:t xml:space="preserve">时长）</w:t>
      </w:r>
      <w:r>
        <w:t xml:space="preserve"> </w:t>
      </w:r>
      <w:r>
        <w:t xml:space="preserve">5. </w:t>
      </w:r>
      <w:r>
        <w:rPr>
          <w:rFonts w:hint="eastAsia"/>
        </w:rPr>
        <w:t xml:space="preserve">服务后评估（ROM、VAS、功能改善）</w:t>
      </w:r>
      <w:r>
        <w:t xml:space="preserve"> </w:t>
      </w:r>
      <w:r>
        <w:t xml:space="preserve">6. </w:t>
      </w:r>
      <w:r>
        <w:rPr>
          <w:rFonts w:hint="eastAsia"/>
        </w:rPr>
        <w:t xml:space="preserve">居家指导内容</w:t>
      </w:r>
      <w:r>
        <w:t xml:space="preserve"> </w:t>
      </w:r>
      <w:r>
        <w:t xml:space="preserve">7. </w:t>
      </w:r>
      <w:r>
        <w:rPr>
          <w:rFonts w:hint="eastAsia"/>
        </w:rPr>
        <w:t xml:space="preserve">下次预约</w:t>
      </w:r>
      <w:r>
        <w:t xml:space="preserve"> </w:t>
      </w:r>
      <w:r>
        <w:t xml:space="preserve">8. </w:t>
      </w:r>
      <w:r>
        <w:rPr>
          <w:rFonts w:hint="eastAsia"/>
        </w:rPr>
        <w:t xml:space="preserve">推拿师签名</w:t>
      </w:r>
      <w:r>
        <w:t xml:space="preserve"> </w:t>
      </w:r>
      <w:r>
        <w:t xml:space="preserve">9. </w:t>
      </w:r>
      <w:r>
        <w:rPr>
          <w:rFonts w:hint="eastAsia"/>
        </w:rPr>
        <w:t xml:space="preserve">客户签名</w:t>
      </w:r>
    </w:p>
    <w:p>
      <w:pPr>
        <w:pStyle w:val="BodyText"/>
      </w:pPr>
      <w:r>
        <w:rPr>
          <w:rFonts w:hint="eastAsia"/>
          <w:b/>
          <w:bCs/>
        </w:rPr>
        <w:t xml:space="preserve">书写要点：</w:t>
      </w:r>
      <w:r>
        <w:t xml:space="preserve"> </w:t>
      </w:r>
      <w:r>
        <w:t xml:space="preserve">- </w:t>
      </w:r>
      <w:r>
        <w:rPr>
          <w:rFonts w:hint="eastAsia"/>
        </w:rPr>
        <w:t xml:space="preserve">专业术语</w:t>
      </w:r>
      <w:r>
        <w:t xml:space="preserve"> + </w:t>
      </w:r>
      <w:r>
        <w:rPr>
          <w:rFonts w:hint="eastAsia"/>
        </w:rPr>
        <w:t xml:space="preserve">具体数值（不写”改善很多”，写”VAS</w:t>
      </w:r>
      <w:r>
        <w:t xml:space="preserve"> 7 → </w:t>
      </w:r>
      <w:r>
        <w:rPr>
          <w:rFonts w:hint="eastAsia"/>
        </w:rPr>
        <w:t xml:space="preserve">3”）</w:t>
      </w:r>
      <w:r>
        <w:t xml:space="preserve"> </w:t>
      </w:r>
      <w:r>
        <w:t xml:space="preserve">- </w:t>
      </w:r>
      <w:r>
        <w:rPr>
          <w:rFonts w:hint="eastAsia"/>
        </w:rPr>
        <w:t xml:space="preserve">客观记录，不作”诊断”（Level</w:t>
      </w:r>
      <w:r>
        <w:t xml:space="preserve"> 3 </w:t>
      </w:r>
      <w:r>
        <w:rPr>
          <w:rFonts w:hint="eastAsia"/>
        </w:rPr>
        <w:t xml:space="preserve">推拿师无医学诊断权）</w:t>
      </w:r>
      <w:r>
        <w:t xml:space="preserve"> </w:t>
      </w:r>
      <w:r>
        <w:t xml:space="preserve">- </w:t>
      </w:r>
      <w:r>
        <w:rPr>
          <w:rFonts w:hint="eastAsia"/>
        </w:rPr>
        <w:t xml:space="preserve">字迹清晰；错字划横线更正并签名；不得涂改液</w:t>
      </w:r>
    </w:p>
    <w:p>
      <w:r>
        <w:pict>
          <v:rect style="width:0;height:1.5pt" o:hralign="center" o:hrstd="t" o:hr="t"/>
        </w:pict>
      </w:r>
    </w:p>
    <w:bookmarkEnd w:id="1032"/>
    <w:bookmarkStart w:id="1037" w:name="步骤-4转诊处理需要时10-分钟"/>
    <w:p>
      <w:pPr>
        <w:pStyle w:val="Heading5"/>
      </w:pPr>
      <w:r>
        <w:rPr>
          <w:rStyle w:val="SectionNumber"/>
        </w:rPr>
        <w:t xml:space="preserve">1.4.11.1.6</w:t>
      </w:r>
      <w:r>
        <w:tab/>
      </w:r>
      <w:r>
        <w:rPr>
          <w:rFonts w:hint="eastAsia"/>
        </w:rPr>
        <w:t xml:space="preserve">步骤</w:t>
      </w:r>
      <w:r>
        <w:t xml:space="preserve"> </w:t>
      </w:r>
      <w:r>
        <w:rPr>
          <w:rFonts w:hint="eastAsia"/>
        </w:rPr>
        <w:t xml:space="preserve">4：转诊处理（需要时，10</w:t>
      </w:r>
      <w:r>
        <w:t xml:space="preserve"> </w:t>
      </w:r>
      <w:r>
        <w:rPr>
          <w:rFonts w:hint="eastAsia"/>
        </w:rPr>
        <w:t xml:space="preserve">分钟）</w:t>
      </w:r>
    </w:p>
    <w:bookmarkStart w:id="1033" w:name="识别转诊指征"/>
    <w:p>
      <w:pPr>
        <w:pStyle w:val="Heading6"/>
      </w:pPr>
      <w:r>
        <w:rPr>
          <w:rStyle w:val="SectionNumber"/>
        </w:rPr>
        <w:t xml:space="preserve">1.4.11.1.6.1</w:t>
      </w:r>
      <w:r>
        <w:tab/>
      </w:r>
      <w:r>
        <w:t xml:space="preserve">4.1 </w:t>
      </w:r>
      <w:r>
        <w:rPr>
          <w:rFonts w:hint="eastAsia"/>
        </w:rPr>
        <w:t xml:space="preserve">识别转诊指征</w:t>
      </w:r>
    </w:p>
    <w:p>
      <w:pPr>
        <w:pStyle w:val="FirstParagraph"/>
      </w:pPr>
      <w:r>
        <w:rPr>
          <w:rFonts w:hint="eastAsia"/>
        </w:rPr>
        <w:t xml:space="preserve">参照</w:t>
      </w:r>
      <w:r>
        <w:t xml:space="preserve"> KP-03 §3.1 / §3.2 </w:t>
      </w:r>
      <w:r>
        <w:rPr>
          <w:rFonts w:hint="eastAsia"/>
        </w:rPr>
        <w:t xml:space="preserve">红旗征清单</w:t>
      </w:r>
    </w:p>
    <w:bookmarkEnd w:id="1033"/>
    <w:bookmarkStart w:id="1034" w:name="向客户沟通"/>
    <w:p>
      <w:pPr>
        <w:pStyle w:val="Heading6"/>
      </w:pPr>
      <w:r>
        <w:rPr>
          <w:rStyle w:val="SectionNumber"/>
        </w:rPr>
        <w:t xml:space="preserve">1.4.11.1.6.2</w:t>
      </w:r>
      <w:r>
        <w:tab/>
      </w:r>
      <w:r>
        <w:t xml:space="preserve">4.2 </w:t>
      </w:r>
      <w:r>
        <w:rPr>
          <w:rFonts w:hint="eastAsia"/>
        </w:rPr>
        <w:t xml:space="preserve">向客户沟通</w:t>
      </w:r>
    </w:p>
    <w:p>
      <w:pPr>
        <w:pStyle w:val="Compact"/>
        <w:numPr>
          <w:ilvl w:val="0"/>
          <w:numId w:val="1496"/>
        </w:numPr>
      </w:pPr>
      <w:r>
        <w:rPr>
          <w:rFonts w:hint="eastAsia"/>
        </w:rPr>
        <w:t xml:space="preserve">“您目前的症状我观察到</w:t>
      </w:r>
      <w:r>
        <w:t xml:space="preserve"> </w:t>
      </w:r>
      <w:r>
        <w:rPr>
          <w:rFonts w:hint="eastAsia"/>
        </w:rPr>
        <w:t xml:space="preserve">XX，建议先去骨科</w:t>
      </w:r>
      <w:r>
        <w:t xml:space="preserve"> / </w:t>
      </w:r>
      <w:r>
        <w:rPr>
          <w:rFonts w:hint="eastAsia"/>
        </w:rPr>
        <w:t xml:space="preserve">康复科</w:t>
      </w:r>
      <w:r>
        <w:t xml:space="preserve"> / </w:t>
      </w:r>
      <w:r>
        <w:rPr>
          <w:rFonts w:hint="eastAsia"/>
        </w:rPr>
        <w:t xml:space="preserve">神经内科做进一步评估，排除后若仍需推拿我们再继续”</w:t>
      </w:r>
    </w:p>
    <w:p>
      <w:pPr>
        <w:pStyle w:val="Compact"/>
        <w:numPr>
          <w:ilvl w:val="0"/>
          <w:numId w:val="1496"/>
        </w:numPr>
      </w:pPr>
      <w:r>
        <w:rPr>
          <w:rFonts w:hint="eastAsia"/>
        </w:rPr>
        <w:t xml:space="preserve">不恐吓、不诊断、不贬低医疗</w:t>
      </w:r>
    </w:p>
    <w:p>
      <w:pPr>
        <w:pStyle w:val="Compact"/>
        <w:numPr>
          <w:ilvl w:val="0"/>
          <w:numId w:val="1496"/>
        </w:numPr>
      </w:pPr>
      <w:r>
        <w:rPr>
          <w:rFonts w:hint="eastAsia"/>
        </w:rPr>
        <w:t xml:space="preserve">征得客户同意后撰写转诊信</w:t>
      </w:r>
    </w:p>
    <w:bookmarkEnd w:id="1034"/>
    <w:bookmarkStart w:id="1035" w:name="转诊信要素一页纸"/>
    <w:p>
      <w:pPr>
        <w:pStyle w:val="Heading6"/>
      </w:pPr>
      <w:r>
        <w:rPr>
          <w:rStyle w:val="SectionNumber"/>
        </w:rPr>
        <w:t xml:space="preserve">1.4.11.1.6.3</w:t>
      </w:r>
      <w:r>
        <w:tab/>
      </w:r>
      <w:r>
        <w:t xml:space="preserve">4.3 </w:t>
      </w:r>
      <w:r>
        <w:rPr>
          <w:rFonts w:hint="eastAsia"/>
        </w:rPr>
        <w:t xml:space="preserve">转诊信要素（一页纸）</w:t>
      </w:r>
    </w:p>
    <w:p>
      <w:pPr>
        <w:pStyle w:val="Compact"/>
        <w:numPr>
          <w:ilvl w:val="0"/>
          <w:numId w:val="1497"/>
        </w:numPr>
      </w:pPr>
      <w:r>
        <w:rPr>
          <w:rFonts w:hint="eastAsia"/>
        </w:rPr>
        <w:t xml:space="preserve">发信人（推拿中心名、推拿师名、日期）</w:t>
      </w:r>
    </w:p>
    <w:p>
      <w:pPr>
        <w:pStyle w:val="Compact"/>
        <w:numPr>
          <w:ilvl w:val="0"/>
          <w:numId w:val="1497"/>
        </w:numPr>
      </w:pPr>
      <w:r>
        <w:rPr>
          <w:rFonts w:hint="eastAsia"/>
        </w:rPr>
        <w:t xml:space="preserve">客户姓名、NRIC、联系方式</w:t>
      </w:r>
    </w:p>
    <w:p>
      <w:pPr>
        <w:pStyle w:val="Compact"/>
        <w:numPr>
          <w:ilvl w:val="0"/>
          <w:numId w:val="1497"/>
        </w:numPr>
      </w:pPr>
      <w:r>
        <w:rPr>
          <w:rFonts w:hint="eastAsia"/>
        </w:rPr>
        <w:t xml:space="preserve">主诉与病史摘要</w:t>
      </w:r>
    </w:p>
    <w:p>
      <w:pPr>
        <w:pStyle w:val="Compact"/>
        <w:numPr>
          <w:ilvl w:val="0"/>
          <w:numId w:val="1497"/>
        </w:numPr>
      </w:pPr>
      <w:r>
        <w:rPr>
          <w:rFonts w:hint="eastAsia"/>
        </w:rPr>
        <w:t xml:space="preserve">体征发现（含阳性特殊试验）</w:t>
      </w:r>
    </w:p>
    <w:p>
      <w:pPr>
        <w:pStyle w:val="Compact"/>
        <w:numPr>
          <w:ilvl w:val="0"/>
          <w:numId w:val="1497"/>
        </w:numPr>
      </w:pPr>
      <w:r>
        <w:rPr>
          <w:rFonts w:hint="eastAsia"/>
        </w:rPr>
        <w:t xml:space="preserve">推拿处理经过（次数、手法、效果）</w:t>
      </w:r>
    </w:p>
    <w:p>
      <w:pPr>
        <w:pStyle w:val="Compact"/>
        <w:numPr>
          <w:ilvl w:val="0"/>
          <w:numId w:val="1497"/>
        </w:numPr>
      </w:pPr>
      <w:r>
        <w:rPr>
          <w:rFonts w:hint="eastAsia"/>
        </w:rPr>
        <w:t xml:space="preserve">转介原因</w:t>
      </w:r>
    </w:p>
    <w:p>
      <w:pPr>
        <w:pStyle w:val="Compact"/>
        <w:numPr>
          <w:ilvl w:val="0"/>
          <w:numId w:val="1497"/>
        </w:numPr>
      </w:pPr>
      <w:r>
        <w:rPr>
          <w:rFonts w:hint="eastAsia"/>
        </w:rPr>
        <w:t xml:space="preserve">转介建议（专科</w:t>
      </w:r>
      <w:r>
        <w:t xml:space="preserve"> / </w:t>
      </w:r>
      <w:r>
        <w:rPr>
          <w:rFonts w:hint="eastAsia"/>
        </w:rPr>
        <w:t xml:space="preserve">科别）</w:t>
      </w:r>
    </w:p>
    <w:p>
      <w:pPr>
        <w:pStyle w:val="Compact"/>
        <w:numPr>
          <w:ilvl w:val="0"/>
          <w:numId w:val="1497"/>
        </w:numPr>
      </w:pPr>
      <w:r>
        <w:rPr>
          <w:rFonts w:hint="eastAsia"/>
        </w:rPr>
        <w:t xml:space="preserve">推拿师签名</w:t>
      </w:r>
    </w:p>
    <w:bookmarkEnd w:id="1035"/>
    <w:bookmarkStart w:id="1036" w:name="档案标注"/>
    <w:p>
      <w:pPr>
        <w:pStyle w:val="Heading6"/>
      </w:pPr>
      <w:r>
        <w:rPr>
          <w:rStyle w:val="SectionNumber"/>
        </w:rPr>
        <w:t xml:space="preserve">1.4.11.1.6.4</w:t>
      </w:r>
      <w:r>
        <w:tab/>
      </w:r>
      <w:r>
        <w:t xml:space="preserve">4.4 </w:t>
      </w:r>
      <w:r>
        <w:rPr>
          <w:rFonts w:hint="eastAsia"/>
        </w:rPr>
        <w:t xml:space="preserve">档案标注</w:t>
      </w:r>
    </w:p>
    <w:p>
      <w:pPr>
        <w:pStyle w:val="FirstParagraph"/>
      </w:pPr>
      <w:r>
        <w:rPr>
          <w:rFonts w:hint="eastAsia"/>
        </w:rPr>
        <w:t xml:space="preserve">在客户档案注明：转诊日期、转介对象、理由。</w:t>
      </w:r>
    </w:p>
    <w:p>
      <w:r>
        <w:pict>
          <v:rect style="width:0;height:1.5pt" o:hralign="center" o:hrstd="t" o:hr="t"/>
        </w:pict>
      </w:r>
    </w:p>
    <w:bookmarkEnd w:id="1036"/>
    <w:bookmarkEnd w:id="1037"/>
    <w:bookmarkStart w:id="1038" w:name="步骤-5电话随访模拟5-分钟"/>
    <w:p>
      <w:pPr>
        <w:pStyle w:val="Heading5"/>
      </w:pPr>
      <w:r>
        <w:rPr>
          <w:rStyle w:val="SectionNumber"/>
        </w:rPr>
        <w:t xml:space="preserve">1.4.11.1.7</w:t>
      </w:r>
      <w:r>
        <w:tab/>
      </w:r>
      <w:r>
        <w:rPr>
          <w:rFonts w:hint="eastAsia"/>
        </w:rPr>
        <w:t xml:space="preserve">步骤</w:t>
      </w:r>
      <w:r>
        <w:t xml:space="preserve"> </w:t>
      </w:r>
      <w:r>
        <w:rPr>
          <w:rFonts w:hint="eastAsia"/>
        </w:rPr>
        <w:t xml:space="preserve">5：电话随访模拟（5</w:t>
      </w:r>
      <w:r>
        <w:t xml:space="preserve"> </w:t>
      </w:r>
      <w:r>
        <w:rPr>
          <w:rFonts w:hint="eastAsia"/>
        </w:rPr>
        <w:t xml:space="preserve">分钟）</w:t>
      </w:r>
    </w:p>
    <w:p>
      <w:pPr>
        <w:pStyle w:val="FirstParagraph"/>
      </w:pPr>
      <w:r>
        <w:rPr>
          <w:rFonts w:hint="eastAsia"/>
        </w:rPr>
        <w:t xml:space="preserve">非转诊客户</w:t>
      </w:r>
      <w:r>
        <w:t xml:space="preserve"> 1 </w:t>
      </w:r>
      <w:r>
        <w:rPr>
          <w:rFonts w:hint="eastAsia"/>
        </w:rPr>
        <w:t xml:space="preserve">周内随访；转诊客户</w:t>
      </w:r>
      <w:r>
        <w:t xml:space="preserve"> 1–2 </w:t>
      </w:r>
      <w:r>
        <w:rPr>
          <w:rFonts w:hint="eastAsia"/>
        </w:rPr>
        <w:t xml:space="preserve">周内关心就医情况。</w:t>
      </w:r>
      <w:r>
        <w:t xml:space="preserve"> </w:t>
      </w:r>
      <w:r>
        <w:t xml:space="preserve">-</w:t>
      </w:r>
      <w:r>
        <w:t xml:space="preserve"> </w:t>
      </w:r>
      <w:r>
        <w:rPr>
          <w:rFonts w:hint="eastAsia"/>
        </w:rPr>
        <w:t xml:space="preserve">“林女士您好，我是</w:t>
      </w:r>
      <w:r>
        <w:t xml:space="preserve"> XX </w:t>
      </w:r>
      <w:r>
        <w:rPr>
          <w:rFonts w:hint="eastAsia"/>
        </w:rPr>
        <w:t xml:space="preserve">推拿师。想了解您上次服务后的情况如何？居家动作有做吗？”</w:t>
      </w:r>
      <w:r>
        <w:t xml:space="preserve"> </w:t>
      </w:r>
      <w:r>
        <w:t xml:space="preserve">-</w:t>
      </w:r>
      <w:r>
        <w:t xml:space="preserve"> </w:t>
      </w:r>
      <w:r>
        <w:rPr>
          <w:rFonts w:hint="eastAsia"/>
        </w:rPr>
        <w:t xml:space="preserve">“转诊那边结果如何？需要我们预约下次服务吗？”</w:t>
      </w:r>
      <w:r>
        <w:t xml:space="preserve"> </w:t>
      </w:r>
      <w:r>
        <w:t xml:space="preserve">- </w:t>
      </w:r>
      <w:r>
        <w:rPr>
          <w:rFonts w:hint="eastAsia"/>
        </w:rPr>
        <w:t xml:space="preserve">随访内容记录于档案</w:t>
      </w:r>
    </w:p>
    <w:p>
      <w:r>
        <w:pict>
          <v:rect style="width:0;height:1.5pt" o:hralign="center" o:hrstd="t" o:hr="t"/>
        </w:pict>
      </w:r>
    </w:p>
    <w:bookmarkEnd w:id="1038"/>
    <w:bookmarkStart w:id="1039" w:name="自评检查表-2"/>
    <w:p>
      <w:pPr>
        <w:pStyle w:val="Heading5"/>
      </w:pPr>
      <w:r>
        <w:rPr>
          <w:rStyle w:val="SectionNumber"/>
        </w:rPr>
        <w:t xml:space="preserve">1.4.11.1.8</w:t>
      </w:r>
      <w:r>
        <w:tab/>
      </w:r>
      <w:r>
        <w:rPr>
          <w:rFonts w:hint="eastAsia"/>
        </w:rPr>
        <w:t xml:space="preserve">自评检查表</w:t>
      </w:r>
    </w:p>
    <w:tbl>
      <w:tblPr>
        <w:tblStyle w:val="Table"/>
        <w:tblW w:type="auto" w:w="0"/>
        <w:tblLook w:firstRow="1" w:lastRow="0" w:firstColumn="0" w:lastColumn="0" w:noHBand="0" w:noVBand="0" w:val="0020"/>
        <w:tblBorders>
          <w:top w:val="single" w:sz="12" w:color="7F7F7F"/>
          <w:bottom w:val="single" w:sz="12" w:color="7F7F7F"/>
          <w:insideH w:val="single" w:sz="6" w:color="7F7F7F"/>
          <w:left w:val="nil"/>
          <w:right w:val="nil"/>
          <w:insideV w:val="nil"/>
        </w:tblBorders>
      </w:tblPr>
      <w:tblGrid>
        <w:gridCol w:w="3960"/>
        <w:gridCol w:w="3960"/>
      </w:tblGrid>
      <w:tr>
        <w:trPr>
          <w:tblHeader w:val="on"/>
        </w:trPr>
        <w:tc>
          <w:tcPr>
            <w:shd w:val="clear" w:color="auto" w:fill="E7E6E6"/>
          </w:tcPr>
          <w:p>
            <w:pPr>
              <w:pStyle w:val="Compact"/>
            </w:pPr>
            <w:r>
              <w:rPr>
                <w:rFonts w:hint="eastAsia"/>
                <w:b/>
              </w:rPr>
              <w:t xml:space="preserve">项目</w:t>
            </w:r>
          </w:p>
        </w:tc>
        <w:tc>
          <w:tcPr>
            <w:shd w:val="clear" w:color="auto" w:fill="E7E6E6"/>
          </w:tcPr>
          <w:p>
            <w:pPr>
              <w:pStyle w:val="Compact"/>
            </w:pPr>
            <w:r>
              <w:rPr>
                <w:rFonts w:hint="eastAsia"/>
                <w:b/>
              </w:rPr>
              <w:t xml:space="preserve">达成</w:t>
            </w:r>
          </w:p>
        </w:tc>
      </w:tr>
      <w:tr>
        <w:tc>
          <w:tcPr/>
          <w:p>
            <w:pPr>
              <w:pStyle w:val="Compact"/>
            </w:pPr>
            <w:r>
              <w:t xml:space="preserve">ROM / VAS / </w:t>
            </w:r>
            <w:r>
              <w:rPr>
                <w:rFonts w:hint="eastAsia"/>
              </w:rPr>
              <w:t xml:space="preserve">功能三指标完整复测</w:t>
            </w:r>
          </w:p>
        </w:tc>
        <w:tc>
          <w:tcPr/>
          <w:p>
            <w:pPr>
              <w:pStyle w:val="Compact"/>
            </w:pPr>
            <w:r>
              <w:t xml:space="preserve">☐</w:t>
            </w:r>
          </w:p>
        </w:tc>
      </w:tr>
      <w:tr>
        <w:tc>
          <w:tcPr>
            <w:shd w:val="clear" w:color="auto" w:fill="F7F7F7"/>
          </w:tcPr>
          <w:p>
            <w:pPr>
              <w:pStyle w:val="Compact"/>
            </w:pPr>
            <w:r>
              <w:rPr>
                <w:rFonts w:hint="eastAsia"/>
              </w:rPr>
              <w:t xml:space="preserve">居家动作示范</w:t>
            </w:r>
            <w:r>
              <w:t xml:space="preserve"> + </w:t>
            </w:r>
            <w:r>
              <w:rPr>
                <w:rFonts w:hint="eastAsia"/>
              </w:rPr>
              <w:t xml:space="preserve">客户复做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t xml:space="preserve">☐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分部位动作选择合理（不超载）</w:t>
            </w:r>
          </w:p>
        </w:tc>
        <w:tc>
          <w:tcPr/>
          <w:p>
            <w:pPr>
              <w:pStyle w:val="Compact"/>
            </w:pPr>
            <w:r>
              <w:t xml:space="preserve">☐</w:t>
            </w:r>
          </w:p>
        </w:tc>
      </w:tr>
      <w:tr>
        <w:tc>
          <w:tcPr>
            <w:shd w:val="clear" w:color="auto" w:fill="F7F7F7"/>
          </w:tcPr>
          <w:p>
            <w:pPr>
              <w:pStyle w:val="Compact"/>
            </w:pPr>
            <w:r>
              <w:rPr>
                <w:rFonts w:hint="eastAsia"/>
              </w:rPr>
              <w:t xml:space="preserve">“好酸</w:t>
            </w:r>
            <w:r>
              <w:t xml:space="preserve"> vs </w:t>
            </w:r>
            <w:r>
              <w:rPr>
                <w:rFonts w:hint="eastAsia"/>
              </w:rPr>
              <w:t xml:space="preserve">坏痛”</w:t>
            </w:r>
            <w:r>
              <w:rPr>
                <w:rFonts w:hint="eastAsia"/>
              </w:rPr>
              <w:t xml:space="preserve">明确教育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t xml:space="preserve">☐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档案九要素完整</w:t>
            </w:r>
          </w:p>
        </w:tc>
        <w:tc>
          <w:tcPr/>
          <w:p>
            <w:pPr>
              <w:pStyle w:val="Compact"/>
            </w:pPr>
            <w:r>
              <w:t xml:space="preserve">☐</w:t>
            </w:r>
          </w:p>
        </w:tc>
      </w:tr>
      <w:tr>
        <w:tc>
          <w:tcPr>
            <w:shd w:val="clear" w:color="auto" w:fill="F7F7F7"/>
          </w:tcPr>
          <w:p>
            <w:pPr>
              <w:pStyle w:val="Compact"/>
            </w:pPr>
            <w:r>
              <w:rPr>
                <w:rFonts w:hint="eastAsia"/>
              </w:rPr>
              <w:t xml:space="preserve">档案数值具体、字迹清晰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t xml:space="preserve">☐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转诊信结构完整（如适用）</w:t>
            </w:r>
          </w:p>
        </w:tc>
        <w:tc>
          <w:tcPr/>
          <w:p>
            <w:pPr>
              <w:pStyle w:val="Compact"/>
            </w:pPr>
            <w:r>
              <w:t xml:space="preserve">☐</w:t>
            </w:r>
          </w:p>
        </w:tc>
      </w:tr>
      <w:tr>
        <w:tc>
          <w:tcPr>
            <w:shd w:val="clear" w:color="auto" w:fill="F7F7F7"/>
          </w:tcPr>
          <w:p>
            <w:pPr>
              <w:pStyle w:val="Compact"/>
            </w:pPr>
            <w:r>
              <w:rPr>
                <w:rFonts w:hint="eastAsia"/>
              </w:rPr>
              <w:t xml:space="preserve">电话随访专业得体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t xml:space="preserve">☐</w:t>
            </w:r>
          </w:p>
        </w:tc>
      </w:tr>
      <w:tr>
        <w:tc>
          <w:tcPr/>
          <w:p>
            <w:pPr>
              <w:pStyle w:val="Compact"/>
            </w:pPr>
            <w:r>
              <w:t xml:space="preserve">PDPA </w:t>
            </w:r>
            <w:r>
              <w:rPr>
                <w:rFonts w:hint="eastAsia"/>
              </w:rPr>
              <w:t xml:space="preserve">严守（不泄露客户信息）</w:t>
            </w:r>
          </w:p>
        </w:tc>
        <w:tc>
          <w:tcPr/>
          <w:p>
            <w:pPr>
              <w:pStyle w:val="Compact"/>
            </w:pPr>
            <w:r>
              <w:t xml:space="preserve">☐</w:t>
            </w:r>
          </w:p>
        </w:tc>
      </w:tr>
      <w:tr>
        <w:tc>
          <w:tcPr>
            <w:shd w:val="clear" w:color="auto" w:fill="F7F7F7"/>
          </w:tcPr>
          <w:p>
            <w:pPr>
              <w:pStyle w:val="Compact"/>
            </w:pPr>
            <w:r>
              <w:rPr>
                <w:rFonts w:hint="eastAsia"/>
              </w:rPr>
              <w:t xml:space="preserve">时间控制</w:t>
            </w:r>
            <w:r>
              <w:t xml:space="preserve"> ≤ 50 </w:t>
            </w:r>
            <w:r>
              <w:rPr>
                <w:rFonts w:hint="eastAsia"/>
              </w:rPr>
              <w:t xml:space="preserve">分钟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t xml:space="preserve">☐</w:t>
            </w:r>
          </w:p>
        </w:tc>
      </w:tr>
    </w:tbl>
    <w:bookmarkEnd w:id="1039"/>
    <w:bookmarkStart w:id="1040" w:name="导师评分-2"/>
    <w:p>
      <w:pPr>
        <w:pStyle w:val="Heading5"/>
      </w:pPr>
      <w:r>
        <w:rPr>
          <w:rStyle w:val="SectionNumber"/>
        </w:rPr>
        <w:t xml:space="preserve">1.4.11.1.9</w:t>
      </w:r>
      <w:r>
        <w:tab/>
      </w:r>
      <w:r>
        <w:rPr>
          <w:rFonts w:hint="eastAsia"/>
        </w:rPr>
        <w:t xml:space="preserve">导师评分</w:t>
      </w:r>
    </w:p>
    <w:p>
      <w:pPr>
        <w:pStyle w:val="Compact"/>
        <w:numPr>
          <w:ilvl w:val="0"/>
          <w:numId w:val="1498"/>
        </w:numPr>
      </w:pPr>
      <w:r>
        <w:rPr>
          <w:rFonts w:hint="eastAsia"/>
        </w:rPr>
        <w:t xml:space="preserve">优秀</w:t>
      </w:r>
      <w:r>
        <w:t xml:space="preserve"> (85–100) / </w:t>
      </w:r>
      <w:r>
        <w:rPr>
          <w:rFonts w:hint="eastAsia"/>
        </w:rPr>
        <w:t xml:space="preserve">合格</w:t>
      </w:r>
      <w:r>
        <w:t xml:space="preserve"> (70–84) / </w:t>
      </w:r>
      <w:r>
        <w:rPr>
          <w:rFonts w:hint="eastAsia"/>
        </w:rPr>
        <w:t xml:space="preserve">需补练</w:t>
      </w:r>
      <w:r>
        <w:t xml:space="preserve"> (&lt; 70)</w:t>
      </w:r>
    </w:p>
    <w:p>
      <w:pPr>
        <w:pStyle w:val="Compact"/>
        <w:numPr>
          <w:ilvl w:val="0"/>
          <w:numId w:val="1498"/>
        </w:numPr>
      </w:pPr>
      <w:r>
        <w:rPr>
          <w:rFonts w:hint="eastAsia"/>
        </w:rPr>
        <w:t xml:space="preserve">导师签名：_____________</w:t>
      </w:r>
      <w:r>
        <w:t xml:space="preserve"> </w:t>
      </w:r>
      <w:r>
        <w:rPr>
          <w:rFonts w:hint="eastAsia"/>
        </w:rPr>
        <w:t xml:space="preserve">日期：_____________</w:t>
      </w:r>
    </w:p>
    <w:bookmarkEnd w:id="1040"/>
    <w:bookmarkEnd w:id="1041"/>
    <w:bookmarkEnd w:id="1042"/>
    <w:bookmarkStart w:id="1053" w:name="c04ka-knowledge-assessment"/>
    <w:p>
      <w:pPr>
        <w:pStyle w:val="Heading3"/>
      </w:pPr>
      <w:bookmarkStart w:id="8058" w:name="_Toc_8058"/>
      <w:r>
        <w:rPr>
          <w:rStyle w:val="SectionNumber"/>
          <w:b/>
          <w:color w:val="C71585"/>
        </w:rPr>
        <w:t xml:space="preserve">1.4.12</w:t>
      </w:r>
      <w:r>
        <w:rPr>
          <w:b/>
          <w:color w:val="C71585"/>
        </w:rPr>
        <w:tab/>
      </w:r>
      <w:r>
        <w:rPr>
          <w:b/>
          <w:color w:val="C71585"/>
        </w:rPr>
        <w:t xml:space="preserve">[C04/KA] Knowledge Assessment</w:t>
      </w:r>
      <w:bookmarkEnd w:id="8058"/>
    </w:p>
    <w:p>
      <w:pPr>
        <w:pStyle w:val="FirstParagraph"/>
      </w:pPr>
    </w:p>
    <w:p>
      <w:pPr>
        <w:pStyle w:val="BodyText"/>
      </w:pPr>
      <w:r>
        <w:t xml:space="preserve">JABATAN PEMBANGUNAN KEMAHIRAN (JPK)</w:t>
      </w:r>
      <w:r>
        <w:t xml:space="preserve"> </w:t>
      </w:r>
      <w:r>
        <w:t xml:space="preserve">TINGKAT 7-8, BLOK D4, KOMPLEKS D,</w:t>
      </w:r>
      <w:r>
        <w:t xml:space="preserve"> </w:t>
      </w:r>
      <w:r>
        <w:t xml:space="preserve">PUSAT PENTADBIRAN KERAJAAN PERSEKUTUAN,</w:t>
      </w:r>
      <w:r>
        <w:t xml:space="preserve"> </w:t>
      </w:r>
      <w:r>
        <w:t xml:space="preserve">62530 PUTRAJAYA</w:t>
      </w:r>
    </w:p>
    <w:bookmarkStart w:id="1043" w:name="kertas-penilaian-pengetahuan-3"/>
    <w:p>
      <w:pPr>
        <w:pStyle w:val="Heading5"/>
      </w:pPr>
      <w:r>
        <w:rPr>
          <w:rStyle w:val="SectionNumber"/>
        </w:rPr>
        <w:t xml:space="preserve">1.4.12.0.1</w:t>
      </w:r>
      <w:r>
        <w:tab/>
      </w:r>
      <w:r>
        <w:t xml:space="preserve">KERTAS PENILAIAN PENGETAHUAN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  <w:tblBorders>
          <w:top w:val="single" w:sz="12" w:color="7F7F7F"/>
          <w:bottom w:val="single" w:sz="12" w:color="7F7F7F"/>
          <w:insideH w:val="single" w:sz="6" w:color="7F7F7F"/>
          <w:left w:val="nil"/>
          <w:right w:val="nil"/>
          <w:insideV w:val="nil"/>
        </w:tblBorders>
      </w:tblPr>
      <w:tblGrid>
        <w:gridCol w:w="3960"/>
        <w:gridCol w:w="3960"/>
      </w:tblGrid>
      <w:tr>
        <w:trPr>
          <w:tblHeader w:val="on"/>
        </w:trPr>
        <w:tc>
          <w:tcPr>
            <w:shd w:val="clear" w:color="auto" w:fill="E7E6E6"/>
          </w:tcPr>
          <w:p>
            <w:pPr>
              <w:pStyle w:val="Compact"/>
            </w:pPr>
            <w:r>
              <w:rPr>
                <w:b/>
              </w:rPr>
              <w:t xml:space="preserve">Medan</w:t>
            </w:r>
          </w:p>
        </w:tc>
        <w:tc>
          <w:tcPr>
            <w:shd w:val="clear" w:color="auto" w:fill="E7E6E6"/>
          </w:tcPr>
          <w:p>
            <w:pPr>
              <w:pStyle w:val="Compact"/>
            </w:pPr>
            <w:r>
              <w:rPr>
                <w:b/>
              </w:rPr>
              <w:t xml:space="preserve">Nilai</w:t>
            </w:r>
          </w:p>
        </w:tc>
      </w:tr>
      <w:tr>
        <w:tc>
          <w:tcPr/>
          <w:p>
            <w:pPr>
              <w:pStyle w:val="Compact"/>
            </w:pPr>
            <w:r>
              <w:t xml:space="preserve">KOD DAN NAMA PROGRAM</w:t>
            </w:r>
          </w:p>
        </w:tc>
        <w:tc>
          <w:tcPr/>
          <w:p>
            <w:pPr>
              <w:pStyle w:val="Compact"/>
            </w:pPr>
            <w:r>
              <w:t xml:space="preserve">MP-031-3:2016 PERKHIDMATAN TUINALOGI</w:t>
            </w:r>
          </w:p>
        </w:tc>
      </w:tr>
      <w:tr>
        <w:tc>
          <w:tcPr>
            <w:shd w:val="clear" w:color="auto" w:fill="F7F7F7"/>
          </w:tcPr>
          <w:p>
            <w:pPr>
              <w:pStyle w:val="Compact"/>
            </w:pPr>
            <w:r>
              <w:t xml:space="preserve">TAHAP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t xml:space="preserve">3</w:t>
            </w:r>
          </w:p>
        </w:tc>
      </w:tr>
      <w:tr>
        <w:tc>
          <w:tcPr/>
          <w:p>
            <w:pPr>
              <w:pStyle w:val="Compact"/>
            </w:pPr>
            <w:r>
              <w:t xml:space="preserve">KOD DAN TAJUK UNIT KOMPETENSI</w:t>
            </w:r>
          </w:p>
        </w:tc>
        <w:tc>
          <w:tcPr/>
          <w:p>
            <w:pPr>
              <w:pStyle w:val="Compact"/>
            </w:pPr>
            <w:r>
              <w:t xml:space="preserve">MP-031-3:2016-C04 TUINALOGY SERVICES POST-TREATMENT</w:t>
            </w:r>
          </w:p>
        </w:tc>
      </w:tr>
      <w:tr>
        <w:tc>
          <w:tcPr>
            <w:shd w:val="clear" w:color="auto" w:fill="F7F7F7"/>
          </w:tcPr>
          <w:p>
            <w:pPr>
              <w:pStyle w:val="Compact"/>
            </w:pPr>
            <w:r>
              <w:t xml:space="preserve">NO. DAN PERNYATAAN AKTIVITI KERJA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t xml:space="preserve">1. CARRY OUT POST-TREATMENT EVALUATION</w:t>
            </w:r>
            <w:r>
              <w:t xml:space="preserve">2. PROVIDE POST-TREATMENT ADVICE</w:t>
            </w:r>
            <w:r>
              <w:t xml:space="preserve">3. PERFORM AREA AND EQUIPMENT CLEANING</w:t>
            </w:r>
            <w:r>
              <w:t xml:space="preserve">4. RECORD POST-TREATMENT ACTIVITIES</w:t>
            </w:r>
          </w:p>
        </w:tc>
      </w:tr>
      <w:tr>
        <w:tc>
          <w:tcPr/>
          <w:p>
            <w:pPr>
              <w:pStyle w:val="Compact"/>
            </w:pPr>
            <w:r>
              <w:t xml:space="preserve">NO. KOD</w:t>
            </w:r>
          </w:p>
        </w:tc>
        <w:tc>
          <w:tcPr/>
          <w:p>
            <w:pPr>
              <w:pStyle w:val="Compact"/>
            </w:pPr>
            <w:r>
              <w:t xml:space="preserve">MP-031-3:2016-C04/KA</w:t>
            </w:r>
          </w:p>
        </w:tc>
      </w:tr>
      <w:tr>
        <w:tc>
          <w:tcPr>
            <w:shd w:val="clear" w:color="auto" w:fill="F7F7F7"/>
          </w:tcPr>
          <w:p>
            <w:pPr>
              <w:pStyle w:val="Compact"/>
            </w:pPr>
            <w:r>
              <w:t xml:space="preserve">Muka Surat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t xml:space="preserve">1/1</w:t>
            </w:r>
          </w:p>
        </w:tc>
      </w:tr>
      <w:tr>
        <w:tc>
          <w:tcPr/>
          <w:p>
            <w:pPr>
              <w:pStyle w:val="Compact"/>
            </w:pPr>
            <w:r>
              <w:t xml:space="preserve">WARNA KERTAS</w:t>
            </w:r>
          </w:p>
        </w:tc>
        <w:tc>
          <w:tcPr/>
          <w:p>
            <w:pPr>
              <w:pStyle w:val="Compact"/>
            </w:pPr>
            <w:r>
              <w:t xml:space="preserve">MERAH JAMBU (Pink)</w:t>
            </w:r>
          </w:p>
        </w:tc>
      </w:tr>
    </w:tbl>
    <w:p>
      <w:pPr>
        <w:pStyle w:val="BodyText"/>
      </w:pPr>
      <w:r>
        <w:rPr>
          <w:b/>
          <w:bCs/>
        </w:rPr>
        <w:t xml:space="preserve">TAJUK:</w:t>
      </w:r>
      <w:r>
        <w:t xml:space="preserve"> </w:t>
      </w:r>
      <w:r>
        <w:rPr>
          <w:rFonts w:hint="eastAsia"/>
        </w:rPr>
        <w:t xml:space="preserve">知识评估</w:t>
      </w:r>
      <w:r>
        <w:t xml:space="preserve"> / Knowledge Assessment — C04 </w:t>
      </w:r>
      <w:r>
        <w:rPr>
          <w:rFonts w:hint="eastAsia"/>
        </w:rPr>
        <w:t xml:space="preserve">肌肉骨骼推拿服务</w:t>
      </w:r>
    </w:p>
    <w:p>
      <w:pPr>
        <w:pStyle w:val="BodyText"/>
      </w:pPr>
      <w:r>
        <w:rPr>
          <w:b/>
          <w:bCs/>
        </w:rPr>
        <w:t xml:space="preserve">TUJUAN:</w:t>
      </w:r>
      <w:r>
        <w:t xml:space="preserve"> </w:t>
      </w:r>
      <w:r>
        <w:rPr>
          <w:rFonts w:hint="eastAsia"/>
        </w:rPr>
        <w:t xml:space="preserve">综合检验学员完成</w:t>
      </w:r>
      <w:r>
        <w:t xml:space="preserve"> C04 </w:t>
      </w:r>
      <w:r>
        <w:rPr>
          <w:rFonts w:hint="eastAsia"/>
        </w:rPr>
        <w:t xml:space="preserve">理论学习后，对肌肉骨骼系统解剖、常见疾患处理、推拿手法选择、禁忌红旗征及服务后管理等核心知识的掌握程度。</w:t>
      </w:r>
    </w:p>
    <w:p>
      <w:pPr>
        <w:pStyle w:val="BodyText"/>
      </w:pPr>
      <w:r>
        <w:rPr>
          <w:b/>
          <w:bCs/>
        </w:rPr>
        <w:t xml:space="preserve">ARAHAN:</w:t>
      </w:r>
      <w:r>
        <w:t xml:space="preserve"> </w:t>
      </w:r>
      <w:r>
        <w:t xml:space="preserve">Jawab semua soalan / laksanakan semua tugas penilaian. Penilaian ini adalah sebahagian daripada Penilaian Akhir CU.</w:t>
      </w:r>
    </w:p>
    <w:bookmarkEnd w:id="1043"/>
    <w:bookmarkStart w:id="1052" w:name="知识评估-knowledge-assessment-c04-肌肉骨骼推拿服务"/>
    <w:p>
      <w:pPr>
        <w:pStyle w:val="Heading4"/>
      </w:pPr>
      <w:r>
        <w:rPr>
          <w:rStyle w:val="SectionNumber"/>
        </w:rPr>
        <w:t xml:space="preserve">1.4.12.1</w:t>
      </w:r>
      <w:r>
        <w:tab/>
      </w:r>
      <w:r>
        <w:rPr>
          <w:rFonts w:hint="eastAsia"/>
        </w:rPr>
        <w:t xml:space="preserve">知识评估</w:t>
      </w:r>
      <w:r>
        <w:t xml:space="preserve"> / Knowledge Assessment — C04 </w:t>
      </w:r>
      <w:r>
        <w:rPr>
          <w:rFonts w:hint="eastAsia"/>
        </w:rPr>
        <w:t xml:space="preserve">肌肉骨骼推拿服务</w:t>
      </w:r>
    </w:p>
    <w:p>
      <w:pPr>
        <w:pStyle w:val="FirstParagraph"/>
      </w:pPr>
      <w:r>
        <w:rPr>
          <w:rFonts w:hint="eastAsia"/>
          <w:b/>
          <w:bCs/>
        </w:rPr>
        <w:t xml:space="preserve">评估类型：</w:t>
      </w:r>
      <w:r>
        <w:t xml:space="preserve"> </w:t>
      </w:r>
      <w:r>
        <w:rPr>
          <w:rFonts w:hint="eastAsia"/>
        </w:rPr>
        <w:t xml:space="preserve">书面综合理论考试</w:t>
      </w:r>
      <w:r>
        <w:t xml:space="preserve"> </w:t>
      </w:r>
      <w:r>
        <w:rPr>
          <w:rFonts w:hint="eastAsia"/>
          <w:b/>
          <w:bCs/>
        </w:rPr>
        <w:t xml:space="preserve">及格线：</w:t>
      </w:r>
      <w:r>
        <w:t xml:space="preserve"> </w:t>
      </w:r>
      <w:r>
        <w:t xml:space="preserve">≥ 70%</w:t>
      </w:r>
    </w:p>
    <w:bookmarkStart w:id="1044" w:name="评估目的"/>
    <w:p>
      <w:pPr>
        <w:pStyle w:val="Heading5"/>
      </w:pPr>
      <w:r>
        <w:rPr>
          <w:rStyle w:val="SectionNumber"/>
        </w:rPr>
        <w:t xml:space="preserve">1.4.12.1.1</w:t>
      </w:r>
      <w:r>
        <w:tab/>
      </w:r>
      <w:r>
        <w:rPr>
          <w:rFonts w:hint="eastAsia"/>
        </w:rPr>
        <w:t xml:space="preserve">评估目的</w:t>
      </w:r>
    </w:p>
    <w:p>
      <w:pPr>
        <w:pStyle w:val="FirstParagraph"/>
      </w:pPr>
      <w:r>
        <w:rPr>
          <w:rFonts w:hint="eastAsia"/>
        </w:rPr>
        <w:t xml:space="preserve">综合检验学员完成</w:t>
      </w:r>
      <w:r>
        <w:t xml:space="preserve"> C04 </w:t>
      </w:r>
      <w:r>
        <w:rPr>
          <w:rFonts w:hint="eastAsia"/>
        </w:rPr>
        <w:t xml:space="preserve">理论学习后，对肌肉骨骼系统解剖、常见疾患处理、推拿手法选择、禁忌红旗征及服务后管理等核心知识的掌握程度。</w:t>
      </w:r>
    </w:p>
    <w:bookmarkEnd w:id="1044"/>
    <w:bookmarkStart w:id="1045" w:name="评估范围"/>
    <w:p>
      <w:pPr>
        <w:pStyle w:val="Heading5"/>
      </w:pPr>
      <w:r>
        <w:rPr>
          <w:rStyle w:val="SectionNumber"/>
        </w:rPr>
        <w:t xml:space="preserve">1.4.12.1.2</w:t>
      </w:r>
      <w:r>
        <w:tab/>
      </w:r>
      <w:r>
        <w:rPr>
          <w:rFonts w:hint="eastAsia"/>
        </w:rPr>
        <w:t xml:space="preserve">评估范围</w:t>
      </w:r>
    </w:p>
    <w:p>
      <w:pPr>
        <w:pStyle w:val="FirstParagraph"/>
      </w:pPr>
      <w:r>
        <w:t xml:space="preserve">KP-01 </w:t>
      </w:r>
      <w:r>
        <w:rPr>
          <w:rFonts w:hint="eastAsia"/>
        </w:rPr>
        <w:t xml:space="preserve">至</w:t>
      </w:r>
      <w:r>
        <w:t xml:space="preserve"> </w:t>
      </w:r>
      <w:r>
        <w:rPr>
          <w:rFonts w:hint="eastAsia"/>
        </w:rPr>
        <w:t xml:space="preserve">KP-03（肌骨解剖</w:t>
      </w:r>
      <w:r>
        <w:t xml:space="preserve"> / </w:t>
      </w:r>
      <w:r>
        <w:rPr>
          <w:rFonts w:hint="eastAsia"/>
        </w:rPr>
        <w:t xml:space="preserve">常见疾患与手法</w:t>
      </w:r>
      <w:r>
        <w:t xml:space="preserve"> / </w:t>
      </w:r>
      <w:r>
        <w:rPr>
          <w:rFonts w:hint="eastAsia"/>
        </w:rPr>
        <w:t xml:space="preserve">服务后康复管理）</w:t>
      </w:r>
    </w:p>
    <w:bookmarkEnd w:id="1045"/>
    <w:bookmarkStart w:id="1046" w:name="评估时长与形式"/>
    <w:p>
      <w:pPr>
        <w:pStyle w:val="Heading5"/>
      </w:pPr>
      <w:r>
        <w:rPr>
          <w:rStyle w:val="SectionNumber"/>
        </w:rPr>
        <w:t xml:space="preserve">1.4.12.1.3</w:t>
      </w:r>
      <w:r>
        <w:tab/>
      </w:r>
      <w:r>
        <w:rPr>
          <w:rFonts w:hint="eastAsia"/>
        </w:rPr>
        <w:t xml:space="preserve">评估时长与形式</w:t>
      </w:r>
    </w:p>
    <w:p>
      <w:pPr>
        <w:pStyle w:val="Compact"/>
        <w:numPr>
          <w:ilvl w:val="0"/>
          <w:numId w:val="1499"/>
        </w:numPr>
      </w:pPr>
      <w:r>
        <w:rPr>
          <w:rFonts w:hint="eastAsia"/>
        </w:rPr>
        <w:t xml:space="preserve">总时长：180</w:t>
      </w:r>
      <w:r>
        <w:t xml:space="preserve"> </w:t>
      </w:r>
      <w:r>
        <w:rPr>
          <w:rFonts w:hint="eastAsia"/>
        </w:rPr>
        <w:t xml:space="preserve">分钟</w:t>
      </w:r>
    </w:p>
    <w:p>
      <w:pPr>
        <w:pStyle w:val="Compact"/>
        <w:numPr>
          <w:ilvl w:val="0"/>
          <w:numId w:val="1499"/>
        </w:numPr>
      </w:pPr>
      <w:r>
        <w:rPr>
          <w:rFonts w:hint="eastAsia"/>
        </w:rPr>
        <w:t xml:space="preserve">形式：闭卷笔试</w:t>
      </w:r>
    </w:p>
    <w:p>
      <w:pPr>
        <w:pStyle w:val="Compact"/>
        <w:numPr>
          <w:ilvl w:val="0"/>
          <w:numId w:val="1499"/>
        </w:numPr>
      </w:pPr>
      <w:r>
        <w:rPr>
          <w:rFonts w:hint="eastAsia"/>
        </w:rPr>
        <w:t xml:space="preserve">语言：简体中文（专业术语可用英文）</w:t>
      </w:r>
    </w:p>
    <w:p>
      <w:r>
        <w:pict>
          <v:rect style="width:0;height:1.5pt" o:hralign="center" o:hrstd="t" o:hr="t"/>
        </w:pict>
      </w:r>
    </w:p>
    <w:bookmarkEnd w:id="1046"/>
    <w:bookmarkStart w:id="1047" w:name="第一部分选择题40-分每题-2-分共-20-题"/>
    <w:p>
      <w:pPr>
        <w:pStyle w:val="Heading5"/>
      </w:pPr>
      <w:r>
        <w:rPr>
          <w:rStyle w:val="SectionNumber"/>
        </w:rPr>
        <w:t xml:space="preserve">1.4.12.1.4</w:t>
      </w:r>
      <w:r>
        <w:tab/>
      </w:r>
      <w:r>
        <w:rPr>
          <w:rFonts w:hint="eastAsia"/>
        </w:rPr>
        <w:t xml:space="preserve">第一部分：选择题（40</w:t>
      </w:r>
      <w:r>
        <w:t xml:space="preserve"> </w:t>
      </w:r>
      <w:r>
        <w:rPr>
          <w:rFonts w:hint="eastAsia"/>
        </w:rPr>
        <w:t xml:space="preserve">分，每题</w:t>
      </w:r>
      <w:r>
        <w:t xml:space="preserve"> 2 </w:t>
      </w:r>
      <w:r>
        <w:rPr>
          <w:rFonts w:hint="eastAsia"/>
        </w:rPr>
        <w:t xml:space="preserve">分，共</w:t>
      </w:r>
      <w:r>
        <w:t xml:space="preserve"> 20 </w:t>
      </w:r>
      <w:r>
        <w:rPr>
          <w:rFonts w:hint="eastAsia"/>
        </w:rPr>
        <w:t xml:space="preserve">题）</w:t>
      </w:r>
    </w:p>
    <w:p>
      <w:pPr>
        <w:numPr>
          <w:ilvl w:val="0"/>
          <w:numId w:val="1500"/>
        </w:numPr>
      </w:pPr>
      <w:r>
        <w:rPr>
          <w:rFonts w:hint="eastAsia"/>
        </w:rPr>
        <w:t xml:space="preserve">成人骨骼总数为：</w:t>
      </w:r>
      <w:r>
        <w:t xml:space="preserve"> </w:t>
      </w:r>
      <w:r>
        <w:t xml:space="preserve">A. 186 </w:t>
      </w:r>
      <w:r>
        <w:rPr>
          <w:rFonts w:hint="eastAsia"/>
        </w:rPr>
        <w:t xml:space="preserve">块</w:t>
      </w:r>
      <w:r>
        <w:t xml:space="preserve"> B. 196 </w:t>
      </w:r>
      <w:r>
        <w:rPr>
          <w:rFonts w:hint="eastAsia"/>
        </w:rPr>
        <w:t xml:space="preserve">块</w:t>
      </w:r>
      <w:r>
        <w:t xml:space="preserve"> C. 206 </w:t>
      </w:r>
      <w:r>
        <w:rPr>
          <w:rFonts w:hint="eastAsia"/>
        </w:rPr>
        <w:t xml:space="preserve">块</w:t>
      </w:r>
      <w:r>
        <w:t xml:space="preserve"> D. 216 </w:t>
      </w:r>
      <w:r>
        <w:rPr>
          <w:rFonts w:hint="eastAsia"/>
        </w:rPr>
        <w:t xml:space="preserve">块</w:t>
      </w:r>
    </w:p>
    <w:p>
      <w:pPr>
        <w:numPr>
          <w:ilvl w:val="0"/>
          <w:numId w:val="1500"/>
        </w:numPr>
      </w:pPr>
      <w:r>
        <w:rPr>
          <w:rFonts w:hint="eastAsia"/>
        </w:rPr>
        <w:t xml:space="preserve">肾所主的是：</w:t>
      </w:r>
      <w:r>
        <w:t xml:space="preserve"> </w:t>
      </w:r>
      <w:r>
        <w:t xml:space="preserve">A. </w:t>
      </w:r>
      <w:r>
        <w:rPr>
          <w:rFonts w:hint="eastAsia"/>
        </w:rPr>
        <w:t xml:space="preserve">筋</w:t>
      </w:r>
      <w:r>
        <w:t xml:space="preserve"> B. </w:t>
      </w:r>
      <w:r>
        <w:rPr>
          <w:rFonts w:hint="eastAsia"/>
        </w:rPr>
        <w:t xml:space="preserve">骨</w:t>
      </w:r>
      <w:r>
        <w:t xml:space="preserve"> C. </w:t>
      </w:r>
      <w:r>
        <w:rPr>
          <w:rFonts w:hint="eastAsia"/>
        </w:rPr>
        <w:t xml:space="preserve">肌肉</w:t>
      </w:r>
      <w:r>
        <w:t xml:space="preserve"> D. </w:t>
      </w:r>
      <w:r>
        <w:rPr>
          <w:rFonts w:hint="eastAsia"/>
        </w:rPr>
        <w:t xml:space="preserve">皮毛</w:t>
      </w:r>
    </w:p>
    <w:p>
      <w:pPr>
        <w:numPr>
          <w:ilvl w:val="0"/>
          <w:numId w:val="1500"/>
        </w:numPr>
      </w:pPr>
      <w:r>
        <w:rPr>
          <w:rFonts w:hint="eastAsia"/>
        </w:rPr>
        <w:t xml:space="preserve">肩袖不包括下列哪块肌肉？</w:t>
      </w:r>
      <w:r>
        <w:t xml:space="preserve"> </w:t>
      </w:r>
      <w:r>
        <w:t xml:space="preserve">A. </w:t>
      </w:r>
      <w:r>
        <w:rPr>
          <w:rFonts w:hint="eastAsia"/>
        </w:rPr>
        <w:t xml:space="preserve">冈上肌</w:t>
      </w:r>
      <w:r>
        <w:t xml:space="preserve"> B. </w:t>
      </w:r>
      <w:r>
        <w:rPr>
          <w:rFonts w:hint="eastAsia"/>
        </w:rPr>
        <w:t xml:space="preserve">冈下肌</w:t>
      </w:r>
      <w:r>
        <w:t xml:space="preserve"> C. </w:t>
      </w:r>
      <w:r>
        <w:rPr>
          <w:rFonts w:hint="eastAsia"/>
        </w:rPr>
        <w:t xml:space="preserve">大圆肌</w:t>
      </w:r>
      <w:r>
        <w:t xml:space="preserve"> D. </w:t>
      </w:r>
      <w:r>
        <w:rPr>
          <w:rFonts w:hint="eastAsia"/>
        </w:rPr>
        <w:t xml:space="preserve">肩胛下肌</w:t>
      </w:r>
    </w:p>
    <w:p>
      <w:pPr>
        <w:numPr>
          <w:ilvl w:val="0"/>
          <w:numId w:val="1500"/>
        </w:numPr>
      </w:pPr>
      <w:r>
        <w:rPr>
          <w:rFonts w:hint="eastAsia"/>
        </w:rPr>
        <w:t xml:space="preserve">颈椎病哪一型</w:t>
      </w:r>
      <w:r>
        <w:rPr>
          <w:rFonts w:hint="eastAsia"/>
          <w:b/>
          <w:bCs/>
        </w:rPr>
        <w:t xml:space="preserve">禁用</w:t>
      </w:r>
      <w:r>
        <w:rPr>
          <w:rFonts w:hint="eastAsia"/>
        </w:rPr>
        <w:t xml:space="preserve">旋转扳法？</w:t>
      </w:r>
      <w:r>
        <w:t xml:space="preserve"> </w:t>
      </w:r>
      <w:r>
        <w:t xml:space="preserve">A. </w:t>
      </w:r>
      <w:r>
        <w:rPr>
          <w:rFonts w:hint="eastAsia"/>
        </w:rPr>
        <w:t xml:space="preserve">颈型</w:t>
      </w:r>
      <w:r>
        <w:t xml:space="preserve"> B. </w:t>
      </w:r>
      <w:r>
        <w:rPr>
          <w:rFonts w:hint="eastAsia"/>
        </w:rPr>
        <w:t xml:space="preserve">神经根型</w:t>
      </w:r>
      <w:r>
        <w:t xml:space="preserve"> C. </w:t>
      </w:r>
      <w:r>
        <w:rPr>
          <w:rFonts w:hint="eastAsia"/>
        </w:rPr>
        <w:t xml:space="preserve">椎动脉型</w:t>
      </w:r>
      <w:r>
        <w:t xml:space="preserve"> D. </w:t>
      </w:r>
      <w:r>
        <w:rPr>
          <w:rFonts w:hint="eastAsia"/>
        </w:rPr>
        <w:t xml:space="preserve">以上皆非</w:t>
      </w:r>
    </w:p>
    <w:p>
      <w:pPr>
        <w:numPr>
          <w:ilvl w:val="0"/>
          <w:numId w:val="1500"/>
        </w:numPr>
      </w:pPr>
      <w:r>
        <w:rPr>
          <w:rFonts w:hint="eastAsia"/>
        </w:rPr>
        <w:t xml:space="preserve">马尾综合征的典型症状是：</w:t>
      </w:r>
      <w:r>
        <w:t xml:space="preserve"> </w:t>
      </w:r>
      <w:r>
        <w:t xml:space="preserve">A. </w:t>
      </w:r>
      <w:r>
        <w:rPr>
          <w:rFonts w:hint="eastAsia"/>
        </w:rPr>
        <w:t xml:space="preserve">腰痛</w:t>
      </w:r>
      <w:r>
        <w:t xml:space="preserve"> B. </w:t>
      </w:r>
      <w:r>
        <w:rPr>
          <w:rFonts w:hint="eastAsia"/>
        </w:rPr>
        <w:t xml:space="preserve">下肢放射痛</w:t>
      </w:r>
      <w:r>
        <w:t xml:space="preserve"> C. </w:t>
      </w:r>
      <w:r>
        <w:rPr>
          <w:rFonts w:hint="eastAsia"/>
        </w:rPr>
        <w:t xml:space="preserve">会阴麻木、大小便失禁</w:t>
      </w:r>
      <w:r>
        <w:t xml:space="preserve"> D. </w:t>
      </w:r>
      <w:r>
        <w:rPr>
          <w:rFonts w:hint="eastAsia"/>
        </w:rPr>
        <w:t xml:space="preserve">晨僵</w:t>
      </w:r>
    </w:p>
    <w:p>
      <w:pPr>
        <w:numPr>
          <w:ilvl w:val="0"/>
          <w:numId w:val="1500"/>
        </w:numPr>
      </w:pPr>
      <w:r>
        <w:rPr>
          <w:rFonts w:hint="eastAsia"/>
        </w:rPr>
        <w:t xml:space="preserve">肩周炎”粘连期”的推拿重点是：</w:t>
      </w:r>
      <w:r>
        <w:t xml:space="preserve"> </w:t>
      </w:r>
      <w:r>
        <w:t xml:space="preserve">A. </w:t>
      </w:r>
      <w:r>
        <w:rPr>
          <w:rFonts w:hint="eastAsia"/>
        </w:rPr>
        <w:t xml:space="preserve">远端取穴为主</w:t>
      </w:r>
      <w:r>
        <w:t xml:space="preserve"> B. </w:t>
      </w:r>
      <w:r>
        <w:rPr>
          <w:rFonts w:hint="eastAsia"/>
        </w:rPr>
        <w:t xml:space="preserve">松解粘连</w:t>
      </w:r>
      <w:r>
        <w:t xml:space="preserve"> C. </w:t>
      </w:r>
      <w:r>
        <w:rPr>
          <w:rFonts w:hint="eastAsia"/>
        </w:rPr>
        <w:t xml:space="preserve">禁动</w:t>
      </w:r>
      <w:r>
        <w:t xml:space="preserve"> D. </w:t>
      </w:r>
      <w:r>
        <w:rPr>
          <w:rFonts w:hint="eastAsia"/>
        </w:rPr>
        <w:t xml:space="preserve">冷敷</w:t>
      </w:r>
    </w:p>
    <w:p>
      <w:pPr>
        <w:numPr>
          <w:ilvl w:val="0"/>
          <w:numId w:val="1500"/>
        </w:numPr>
      </w:pPr>
      <w:r>
        <w:rPr>
          <w:rFonts w:hint="eastAsia"/>
        </w:rPr>
        <w:t xml:space="preserve">网球肘阳性体征常包括：</w:t>
      </w:r>
      <w:r>
        <w:t xml:space="preserve"> </w:t>
      </w:r>
      <w:r>
        <w:t xml:space="preserve">A. McMurray B. Lasegue C. Cozen’s D. Phalen’s</w:t>
      </w:r>
    </w:p>
    <w:p>
      <w:pPr>
        <w:numPr>
          <w:ilvl w:val="0"/>
          <w:numId w:val="1500"/>
        </w:numPr>
      </w:pPr>
      <w:r>
        <w:rPr>
          <w:rFonts w:hint="eastAsia"/>
        </w:rPr>
        <w:t xml:space="preserve">膝关节屈的正常</w:t>
      </w:r>
      <w:r>
        <w:t xml:space="preserve"> ROM </w:t>
      </w:r>
      <w:r>
        <w:rPr>
          <w:rFonts w:hint="eastAsia"/>
        </w:rPr>
        <w:t xml:space="preserve">约为：</w:t>
      </w:r>
      <w:r>
        <w:t xml:space="preserve"> </w:t>
      </w:r>
      <w:r>
        <w:t xml:space="preserve">A. 90° B. 110° C. 135° D. 180°</w:t>
      </w:r>
    </w:p>
    <w:p>
      <w:pPr>
        <w:numPr>
          <w:ilvl w:val="0"/>
          <w:numId w:val="1500"/>
        </w:numPr>
      </w:pPr>
      <w:r>
        <w:rPr>
          <w:rFonts w:hint="eastAsia"/>
        </w:rPr>
        <w:t xml:space="preserve">下列哪项</w:t>
      </w:r>
      <w:r>
        <w:rPr>
          <w:rFonts w:hint="eastAsia"/>
          <w:b/>
          <w:bCs/>
        </w:rPr>
        <w:t xml:space="preserve">不是</w:t>
      </w:r>
      <w:r>
        <w:rPr>
          <w:rFonts w:hint="eastAsia"/>
        </w:rPr>
        <w:t xml:space="preserve">推拿解剖危险区？</w:t>
      </w:r>
      <w:r>
        <w:t xml:space="preserve"> </w:t>
      </w:r>
      <w:r>
        <w:t xml:space="preserve">A. </w:t>
      </w:r>
      <w:r>
        <w:rPr>
          <w:rFonts w:hint="eastAsia"/>
        </w:rPr>
        <w:t xml:space="preserve">颈动脉窦</w:t>
      </w:r>
      <w:r>
        <w:t xml:space="preserve"> B. </w:t>
      </w:r>
      <w:r>
        <w:rPr>
          <w:rFonts w:hint="eastAsia"/>
        </w:rPr>
        <w:t xml:space="preserve">腋窝</w:t>
      </w:r>
      <w:r>
        <w:t xml:space="preserve"> C. </w:t>
      </w:r>
      <w:r>
        <w:rPr>
          <w:rFonts w:hint="eastAsia"/>
        </w:rPr>
        <w:t xml:space="preserve">肘外侧</w:t>
      </w:r>
      <w:r>
        <w:t xml:space="preserve"> D. </w:t>
      </w:r>
      <w:r>
        <w:rPr>
          <w:rFonts w:hint="eastAsia"/>
        </w:rPr>
        <w:t xml:space="preserve">腹股沟</w:t>
      </w:r>
    </w:p>
    <w:p>
      <w:pPr>
        <w:numPr>
          <w:ilvl w:val="0"/>
          <w:numId w:val="1500"/>
        </w:numPr>
      </w:pPr>
      <w:r>
        <w:rPr>
          <w:rFonts w:hint="eastAsia"/>
        </w:rPr>
        <w:t xml:space="preserve">客户突发眩晕，第一处置是：</w:t>
      </w:r>
      <w:r>
        <w:t xml:space="preserve"> </w:t>
      </w:r>
      <w:r>
        <w:t xml:space="preserve">A. </w:t>
      </w:r>
      <w:r>
        <w:rPr>
          <w:rFonts w:hint="eastAsia"/>
        </w:rPr>
        <w:t xml:space="preserve">加大手法</w:t>
      </w:r>
      <w:r>
        <w:t xml:space="preserve"> B. </w:t>
      </w:r>
      <w:r>
        <w:rPr>
          <w:rFonts w:hint="eastAsia"/>
        </w:rPr>
        <w:t xml:space="preserve">立即停止手法，改仰卧监测</w:t>
      </w:r>
      <w:r>
        <w:t xml:space="preserve"> C. </w:t>
      </w:r>
      <w:r>
        <w:rPr>
          <w:rFonts w:hint="eastAsia"/>
        </w:rPr>
        <w:t xml:space="preserve">按风池</w:t>
      </w:r>
      <w:r>
        <w:t xml:space="preserve"> D. </w:t>
      </w:r>
      <w:r>
        <w:rPr>
          <w:rFonts w:hint="eastAsia"/>
        </w:rPr>
        <w:t xml:space="preserve">继续按摩</w:t>
      </w:r>
    </w:p>
    <w:p>
      <w:pPr>
        <w:numPr>
          <w:ilvl w:val="0"/>
          <w:numId w:val="1500"/>
        </w:numPr>
      </w:pPr>
      <w:r>
        <w:rPr>
          <w:rFonts w:hint="eastAsia"/>
        </w:rPr>
        <w:t xml:space="preserve">肌腱与韧带功能差异是：</w:t>
      </w:r>
      <w:r>
        <w:t xml:space="preserve"> </w:t>
      </w:r>
      <w:r>
        <w:t xml:space="preserve">A. </w:t>
      </w:r>
      <w:r>
        <w:rPr>
          <w:rFonts w:hint="eastAsia"/>
        </w:rPr>
        <w:t xml:space="preserve">肌腱连骨，韧带连肌</w:t>
      </w:r>
      <w:r>
        <w:t xml:space="preserve"> B. </w:t>
      </w:r>
      <w:r>
        <w:rPr>
          <w:rFonts w:hint="eastAsia"/>
        </w:rPr>
        <w:t xml:space="preserve">肌腱连肌与骨，韧带连骨与骨</w:t>
      </w:r>
      <w:r>
        <w:t xml:space="preserve"> C. </w:t>
      </w:r>
      <w:r>
        <w:rPr>
          <w:rFonts w:hint="eastAsia"/>
        </w:rPr>
        <w:t xml:space="preserve">相同</w:t>
      </w:r>
      <w:r>
        <w:t xml:space="preserve"> D. </w:t>
      </w:r>
      <w:r>
        <w:rPr>
          <w:rFonts w:hint="eastAsia"/>
        </w:rPr>
        <w:t xml:space="preserve">韧带有收缩性</w:t>
      </w:r>
    </w:p>
    <w:p>
      <w:pPr>
        <w:numPr>
          <w:ilvl w:val="0"/>
          <w:numId w:val="1500"/>
        </w:numPr>
      </w:pPr>
      <w:r>
        <w:rPr>
          <w:rFonts w:hint="eastAsia"/>
        </w:rPr>
        <w:t xml:space="preserve">督脉循行于：</w:t>
      </w:r>
      <w:r>
        <w:t xml:space="preserve"> </w:t>
      </w:r>
      <w:r>
        <w:t xml:space="preserve">A. </w:t>
      </w:r>
      <w:r>
        <w:rPr>
          <w:rFonts w:hint="eastAsia"/>
        </w:rPr>
        <w:t xml:space="preserve">腹正中线</w:t>
      </w:r>
      <w:r>
        <w:t xml:space="preserve"> B. </w:t>
      </w:r>
      <w:r>
        <w:rPr>
          <w:rFonts w:hint="eastAsia"/>
        </w:rPr>
        <w:t xml:space="preserve">腰背正中</w:t>
      </w:r>
      <w:r>
        <w:t xml:space="preserve"> C. </w:t>
      </w:r>
      <w:r>
        <w:rPr>
          <w:rFonts w:hint="eastAsia"/>
        </w:rPr>
        <w:t xml:space="preserve">四肢外侧</w:t>
      </w:r>
      <w:r>
        <w:t xml:space="preserve"> D. </w:t>
      </w:r>
      <w:r>
        <w:rPr>
          <w:rFonts w:hint="eastAsia"/>
        </w:rPr>
        <w:t xml:space="preserve">头侧</w:t>
      </w:r>
    </w:p>
    <w:p>
      <w:pPr>
        <w:numPr>
          <w:ilvl w:val="0"/>
          <w:numId w:val="1500"/>
        </w:numPr>
      </w:pPr>
      <w:r>
        <w:rPr>
          <w:rFonts w:hint="eastAsia"/>
        </w:rPr>
        <w:t xml:space="preserve">软组织损伤</w:t>
      </w:r>
      <w:r>
        <w:t xml:space="preserve"> Grade III </w:t>
      </w:r>
      <w:r>
        <w:rPr>
          <w:rFonts w:hint="eastAsia"/>
        </w:rPr>
        <w:t xml:space="preserve">级应：</w:t>
      </w:r>
      <w:r>
        <w:t xml:space="preserve"> </w:t>
      </w:r>
      <w:r>
        <w:t xml:space="preserve">A. </w:t>
      </w:r>
      <w:r>
        <w:rPr>
          <w:rFonts w:hint="eastAsia"/>
        </w:rPr>
        <w:t xml:space="preserve">局部重推</w:t>
      </w:r>
      <w:r>
        <w:t xml:space="preserve"> B. </w:t>
      </w:r>
      <w:r>
        <w:rPr>
          <w:rFonts w:hint="eastAsia"/>
        </w:rPr>
        <w:t xml:space="preserve">立即转诊、绝对禁推</w:t>
      </w:r>
      <w:r>
        <w:t xml:space="preserve"> C. </w:t>
      </w:r>
      <w:r>
        <w:rPr>
          <w:rFonts w:hint="eastAsia"/>
        </w:rPr>
        <w:t xml:space="preserve">冰敷后推</w:t>
      </w:r>
      <w:r>
        <w:t xml:space="preserve"> D. </w:t>
      </w:r>
      <w:r>
        <w:rPr>
          <w:rFonts w:hint="eastAsia"/>
        </w:rPr>
        <w:t xml:space="preserve">口服药物</w:t>
      </w:r>
    </w:p>
    <w:p>
      <w:pPr>
        <w:numPr>
          <w:ilvl w:val="0"/>
          <w:numId w:val="1500"/>
        </w:numPr>
      </w:pPr>
      <w:r>
        <w:rPr>
          <w:rFonts w:hint="eastAsia"/>
        </w:rPr>
        <w:t xml:space="preserve">马来西亚推拿档案保存年限（成人）为：</w:t>
      </w:r>
      <w:r>
        <w:t xml:space="preserve"> </w:t>
      </w:r>
      <w:r>
        <w:t xml:space="preserve">A. 3 </w:t>
      </w:r>
      <w:r>
        <w:rPr>
          <w:rFonts w:hint="eastAsia"/>
        </w:rPr>
        <w:t xml:space="preserve">年</w:t>
      </w:r>
      <w:r>
        <w:t xml:space="preserve"> B. 5 </w:t>
      </w:r>
      <w:r>
        <w:rPr>
          <w:rFonts w:hint="eastAsia"/>
        </w:rPr>
        <w:t xml:space="preserve">年</w:t>
      </w:r>
      <w:r>
        <w:t xml:space="preserve"> C. 7 </w:t>
      </w:r>
      <w:r>
        <w:rPr>
          <w:rFonts w:hint="eastAsia"/>
        </w:rPr>
        <w:t xml:space="preserve">年</w:t>
      </w:r>
      <w:r>
        <w:t xml:space="preserve"> D. </w:t>
      </w:r>
      <w:r>
        <w:rPr>
          <w:rFonts w:hint="eastAsia"/>
        </w:rPr>
        <w:t xml:space="preserve">永久</w:t>
      </w:r>
    </w:p>
    <w:p>
      <w:pPr>
        <w:numPr>
          <w:ilvl w:val="0"/>
          <w:numId w:val="1500"/>
        </w:numPr>
      </w:pPr>
      <w:r>
        <w:rPr>
          <w:rFonts w:hint="eastAsia"/>
        </w:rPr>
        <w:t xml:space="preserve">腰椎斜扳法对</w:t>
      </w:r>
      <w:r>
        <w:t xml:space="preserve"> Level 3 </w:t>
      </w:r>
      <w:r>
        <w:rPr>
          <w:rFonts w:hint="eastAsia"/>
        </w:rPr>
        <w:t xml:space="preserve">推拿师：</w:t>
      </w:r>
      <w:r>
        <w:t xml:space="preserve"> </w:t>
      </w:r>
      <w:r>
        <w:t xml:space="preserve">A. </w:t>
      </w:r>
      <w:r>
        <w:rPr>
          <w:rFonts w:hint="eastAsia"/>
        </w:rPr>
        <w:t xml:space="preserve">自行常规操作</w:t>
      </w:r>
      <w:r>
        <w:t xml:space="preserve"> B. </w:t>
      </w:r>
      <w:r>
        <w:rPr>
          <w:rFonts w:hint="eastAsia"/>
        </w:rPr>
        <w:t xml:space="preserve">仅在合格督导下观摩或辅助</w:t>
      </w:r>
      <w:r>
        <w:t xml:space="preserve"> C. </w:t>
      </w:r>
      <w:r>
        <w:rPr>
          <w:rFonts w:hint="eastAsia"/>
        </w:rPr>
        <w:t xml:space="preserve">禁止任何接触</w:t>
      </w:r>
      <w:r>
        <w:t xml:space="preserve"> D. </w:t>
      </w:r>
      <w:r>
        <w:rPr>
          <w:rFonts w:hint="eastAsia"/>
        </w:rPr>
        <w:t xml:space="preserve">由客户自操</w:t>
      </w:r>
    </w:p>
    <w:p>
      <w:pPr>
        <w:numPr>
          <w:ilvl w:val="0"/>
          <w:numId w:val="1500"/>
        </w:numPr>
      </w:pPr>
      <w:r>
        <w:rPr>
          <w:rFonts w:hint="eastAsia"/>
        </w:rPr>
        <w:t xml:space="preserve">肩井穴位于：</w:t>
      </w:r>
      <w:r>
        <w:t xml:space="preserve"> </w:t>
      </w:r>
      <w:r>
        <w:t xml:space="preserve">A. </w:t>
      </w:r>
      <w:r>
        <w:rPr>
          <w:rFonts w:hint="eastAsia"/>
        </w:rPr>
        <w:t xml:space="preserve">锁骨中点上方</w:t>
      </w:r>
      <w:r>
        <w:t xml:space="preserve"> B. </w:t>
      </w:r>
      <w:r>
        <w:rPr>
          <w:rFonts w:hint="eastAsia"/>
        </w:rPr>
        <w:t xml:space="preserve">肩峰与大椎连线中点</w:t>
      </w:r>
      <w:r>
        <w:t xml:space="preserve"> C. </w:t>
      </w:r>
      <w:r>
        <w:rPr>
          <w:rFonts w:hint="eastAsia"/>
        </w:rPr>
        <w:t xml:space="preserve">肩胛冈</w:t>
      </w:r>
      <w:r>
        <w:t xml:space="preserve"> D. </w:t>
      </w:r>
      <w:r>
        <w:rPr>
          <w:rFonts w:hint="eastAsia"/>
        </w:rPr>
        <w:t xml:space="preserve">三角肌止点</w:t>
      </w:r>
    </w:p>
    <w:p>
      <w:pPr>
        <w:numPr>
          <w:ilvl w:val="0"/>
          <w:numId w:val="1500"/>
        </w:numPr>
      </w:pPr>
      <w:r>
        <w:rPr>
          <w:rFonts w:hint="eastAsia"/>
        </w:rPr>
        <w:t xml:space="preserve">膝关节腔急性积液时：</w:t>
      </w:r>
      <w:r>
        <w:t xml:space="preserve"> </w:t>
      </w:r>
      <w:r>
        <w:t xml:space="preserve">A. </w:t>
      </w:r>
      <w:r>
        <w:rPr>
          <w:rFonts w:hint="eastAsia"/>
        </w:rPr>
        <w:t xml:space="preserve">可推拿</w:t>
      </w:r>
      <w:r>
        <w:t xml:space="preserve"> B. </w:t>
      </w:r>
      <w:r>
        <w:rPr>
          <w:rFonts w:hint="eastAsia"/>
        </w:rPr>
        <w:t xml:space="preserve">冷敷后推</w:t>
      </w:r>
      <w:r>
        <w:t xml:space="preserve"> C. </w:t>
      </w:r>
      <w:r>
        <w:rPr>
          <w:rFonts w:hint="eastAsia"/>
        </w:rPr>
        <w:t xml:space="preserve">禁推、转诊</w:t>
      </w:r>
      <w:r>
        <w:t xml:space="preserve"> D. </w:t>
      </w:r>
      <w:r>
        <w:rPr>
          <w:rFonts w:hint="eastAsia"/>
        </w:rPr>
        <w:t xml:space="preserve">必须热敷</w:t>
      </w:r>
    </w:p>
    <w:p>
      <w:pPr>
        <w:numPr>
          <w:ilvl w:val="0"/>
          <w:numId w:val="1500"/>
        </w:numPr>
      </w:pPr>
      <w:r>
        <w:rPr>
          <w:rFonts w:hint="eastAsia"/>
        </w:rPr>
        <w:t xml:space="preserve">以下哪项属于”红旗征”？</w:t>
      </w:r>
      <w:r>
        <w:t xml:space="preserve"> </w:t>
      </w:r>
      <w:r>
        <w:t xml:space="preserve">A. </w:t>
      </w:r>
      <w:r>
        <w:rPr>
          <w:rFonts w:hint="eastAsia"/>
        </w:rPr>
        <w:t xml:space="preserve">轻度腰痛</w:t>
      </w:r>
      <w:r>
        <w:t xml:space="preserve"> B. </w:t>
      </w:r>
      <w:r>
        <w:rPr>
          <w:rFonts w:hint="eastAsia"/>
        </w:rPr>
        <w:t xml:space="preserve">夜间痛</w:t>
      </w:r>
      <w:r>
        <w:t xml:space="preserve"> + </w:t>
      </w:r>
      <w:r>
        <w:rPr>
          <w:rFonts w:hint="eastAsia"/>
        </w:rPr>
        <w:t xml:space="preserve">不明原因体重下降</w:t>
      </w:r>
      <w:r>
        <w:t xml:space="preserve"> C. </w:t>
      </w:r>
      <w:r>
        <w:rPr>
          <w:rFonts w:hint="eastAsia"/>
        </w:rPr>
        <w:t xml:space="preserve">肌肉酸痛</w:t>
      </w:r>
      <w:r>
        <w:t xml:space="preserve"> D. </w:t>
      </w:r>
      <w:r>
        <w:rPr>
          <w:rFonts w:hint="eastAsia"/>
        </w:rPr>
        <w:t xml:space="preserve">落枕</w:t>
      </w:r>
    </w:p>
    <w:p>
      <w:pPr>
        <w:numPr>
          <w:ilvl w:val="0"/>
          <w:numId w:val="1500"/>
        </w:numPr>
      </w:pPr>
      <w:r>
        <w:rPr>
          <w:rFonts w:hint="eastAsia"/>
        </w:rPr>
        <w:t xml:space="preserve">“好酸”</w:t>
      </w:r>
      <w:r>
        <w:t xml:space="preserve"> </w:t>
      </w:r>
      <w:r>
        <w:t xml:space="preserve">vs</w:t>
      </w:r>
      <w:r>
        <w:t xml:space="preserve"> </w:t>
      </w:r>
      <w:r>
        <w:rPr>
          <w:rFonts w:hint="eastAsia"/>
        </w:rPr>
        <w:t xml:space="preserve">“坏痛”</w:t>
      </w:r>
      <w:r>
        <w:rPr>
          <w:rFonts w:hint="eastAsia"/>
        </w:rPr>
        <w:t xml:space="preserve">的教育要点是：</w:t>
      </w:r>
      <w:r>
        <w:t xml:space="preserve"> </w:t>
      </w:r>
      <w:r>
        <w:t xml:space="preserve">A. </w:t>
      </w:r>
      <w:r>
        <w:rPr>
          <w:rFonts w:hint="eastAsia"/>
        </w:rPr>
        <w:t xml:space="preserve">都可以忍</w:t>
      </w:r>
      <w:r>
        <w:t xml:space="preserve"> B. </w:t>
      </w:r>
      <w:r>
        <w:rPr>
          <w:rFonts w:hint="eastAsia"/>
        </w:rPr>
        <w:t xml:space="preserve">酸胀温和可继续，锐痛放射应停止</w:t>
      </w:r>
      <w:r>
        <w:t xml:space="preserve"> C. </w:t>
      </w:r>
      <w:r>
        <w:rPr>
          <w:rFonts w:hint="eastAsia"/>
        </w:rPr>
        <w:t xml:space="preserve">只关注疼痛程度</w:t>
      </w:r>
      <w:r>
        <w:t xml:space="preserve"> D. </w:t>
      </w:r>
      <w:r>
        <w:rPr>
          <w:rFonts w:hint="eastAsia"/>
        </w:rPr>
        <w:t xml:space="preserve">没有差别</w:t>
      </w:r>
    </w:p>
    <w:p>
      <w:pPr>
        <w:numPr>
          <w:ilvl w:val="0"/>
          <w:numId w:val="1500"/>
        </w:numPr>
      </w:pPr>
      <w:r>
        <w:t xml:space="preserve">PDPA </w:t>
      </w:r>
      <w:r>
        <w:rPr>
          <w:rFonts w:hint="eastAsia"/>
        </w:rPr>
        <w:t xml:space="preserve">的全称是：</w:t>
      </w:r>
      <w:r>
        <w:t xml:space="preserve"> </w:t>
      </w:r>
      <w:r>
        <w:t xml:space="preserve">A. Personal Data Protection Act 2010 B. Public Data Privacy Act</w:t>
      </w:r>
      <w:r>
        <w:t xml:space="preserve"> </w:t>
      </w:r>
      <w:r>
        <w:t xml:space="preserve">C. Patient Data Protection Agreement D. Private Data Protection Act</w:t>
      </w:r>
    </w:p>
    <w:p>
      <w:r>
        <w:pict>
          <v:rect style="width:0;height:1.5pt" o:hralign="center" o:hrstd="t" o:hr="t"/>
        </w:pict>
      </w:r>
    </w:p>
    <w:bookmarkEnd w:id="1047"/>
    <w:bookmarkStart w:id="1048" w:name="第二部分简答题30-分每题-10-分共-3-题"/>
    <w:p>
      <w:pPr>
        <w:pStyle w:val="Heading5"/>
      </w:pPr>
      <w:r>
        <w:rPr>
          <w:rStyle w:val="SectionNumber"/>
        </w:rPr>
        <w:t xml:space="preserve">1.4.12.1.5</w:t>
      </w:r>
      <w:r>
        <w:tab/>
      </w:r>
      <w:r>
        <w:rPr>
          <w:rFonts w:hint="eastAsia"/>
        </w:rPr>
        <w:t xml:space="preserve">第二部分：简答题（30</w:t>
      </w:r>
      <w:r>
        <w:t xml:space="preserve"> </w:t>
      </w:r>
      <w:r>
        <w:rPr>
          <w:rFonts w:hint="eastAsia"/>
        </w:rPr>
        <w:t xml:space="preserve">分，每题</w:t>
      </w:r>
      <w:r>
        <w:t xml:space="preserve"> 10 </w:t>
      </w:r>
      <w:r>
        <w:rPr>
          <w:rFonts w:hint="eastAsia"/>
        </w:rPr>
        <w:t xml:space="preserve">分，共</w:t>
      </w:r>
      <w:r>
        <w:t xml:space="preserve"> 3 </w:t>
      </w:r>
      <w:r>
        <w:rPr>
          <w:rFonts w:hint="eastAsia"/>
        </w:rPr>
        <w:t xml:space="preserve">题）</w:t>
      </w:r>
    </w:p>
    <w:p>
      <w:pPr>
        <w:numPr>
          <w:ilvl w:val="0"/>
          <w:numId w:val="1501"/>
        </w:numPr>
      </w:pPr>
      <w:r>
        <w:rPr>
          <w:rFonts w:hint="eastAsia"/>
        </w:rPr>
        <w:t xml:space="preserve">列出</w:t>
      </w:r>
      <w:r>
        <w:t xml:space="preserve"> 5 </w:t>
      </w:r>
      <w:r>
        <w:rPr>
          <w:rFonts w:hint="eastAsia"/>
        </w:rPr>
        <w:t xml:space="preserve">个肌骨推拿的”绝对禁忌/红旗征”，并说明每项对应的处置方式。</w:t>
      </w:r>
    </w:p>
    <w:p>
      <w:pPr>
        <w:numPr>
          <w:ilvl w:val="0"/>
          <w:numId w:val="1501"/>
        </w:numPr>
      </w:pPr>
      <w:r>
        <w:rPr>
          <w:rFonts w:hint="eastAsia"/>
        </w:rPr>
        <w:t xml:space="preserve">比较肩周炎”急性期”与”粘连期”在推拿处理上的差异（至少</w:t>
      </w:r>
      <w:r>
        <w:t xml:space="preserve"> 3 </w:t>
      </w:r>
      <w:r>
        <w:rPr>
          <w:rFonts w:hint="eastAsia"/>
        </w:rPr>
        <w:t xml:space="preserve">个方面）。</w:t>
      </w:r>
    </w:p>
    <w:p>
      <w:pPr>
        <w:numPr>
          <w:ilvl w:val="0"/>
          <w:numId w:val="1501"/>
        </w:numPr>
      </w:pPr>
      <w:r>
        <w:rPr>
          <w:rFonts w:hint="eastAsia"/>
        </w:rPr>
        <w:t xml:space="preserve">说明服务后”三指标评估”是什么？每个指标如何测量？</w:t>
      </w:r>
    </w:p>
    <w:p>
      <w:r>
        <w:pict>
          <v:rect style="width:0;height:1.5pt" o:hralign="center" o:hrstd="t" o:hr="t"/>
        </w:pict>
      </w:r>
    </w:p>
    <w:bookmarkEnd w:id="1048"/>
    <w:bookmarkStart w:id="1049" w:name="第三部分案例分析题30-分每题-15-分共-2-题"/>
    <w:p>
      <w:pPr>
        <w:pStyle w:val="Heading5"/>
      </w:pPr>
      <w:r>
        <w:rPr>
          <w:rStyle w:val="SectionNumber"/>
        </w:rPr>
        <w:t xml:space="preserve">1.4.12.1.6</w:t>
      </w:r>
      <w:r>
        <w:tab/>
      </w:r>
      <w:r>
        <w:rPr>
          <w:rFonts w:hint="eastAsia"/>
        </w:rPr>
        <w:t xml:space="preserve">第三部分：案例分析题（30</w:t>
      </w:r>
      <w:r>
        <w:t xml:space="preserve"> </w:t>
      </w:r>
      <w:r>
        <w:rPr>
          <w:rFonts w:hint="eastAsia"/>
        </w:rPr>
        <w:t xml:space="preserve">分，每题</w:t>
      </w:r>
      <w:r>
        <w:t xml:space="preserve"> 15 </w:t>
      </w:r>
      <w:r>
        <w:rPr>
          <w:rFonts w:hint="eastAsia"/>
        </w:rPr>
        <w:t xml:space="preserve">分，共</w:t>
      </w:r>
      <w:r>
        <w:t xml:space="preserve"> 2 </w:t>
      </w:r>
      <w:r>
        <w:rPr>
          <w:rFonts w:hint="eastAsia"/>
        </w:rPr>
        <w:t xml:space="preserve">题）</w:t>
      </w:r>
    </w:p>
    <w:p>
      <w:pPr>
        <w:pStyle w:val="FirstParagraph"/>
      </w:pPr>
      <w:r>
        <w:rPr>
          <w:rFonts w:hint="eastAsia"/>
          <w:b/>
          <w:bCs/>
        </w:rPr>
        <w:t xml:space="preserve">案例</w:t>
      </w:r>
      <w:r>
        <w:rPr>
          <w:b/>
          <w:bCs/>
        </w:rPr>
        <w:t xml:space="preserve"> </w:t>
      </w:r>
      <w:r>
        <w:rPr>
          <w:rFonts w:hint="eastAsia"/>
          <w:b/>
          <w:bCs/>
        </w:rPr>
        <w:t xml:space="preserve">1：</w:t>
      </w:r>
      <w:r>
        <w:t xml:space="preserve"> </w:t>
      </w:r>
      <w:r>
        <w:t xml:space="preserve">42 </w:t>
      </w:r>
      <w:r>
        <w:rPr>
          <w:rFonts w:hint="eastAsia"/>
        </w:rPr>
        <w:t xml:space="preserve">岁男性，主诉腰痛</w:t>
      </w:r>
      <w:r>
        <w:t xml:space="preserve"> 1 </w:t>
      </w:r>
      <w:r>
        <w:rPr>
          <w:rFonts w:hint="eastAsia"/>
        </w:rPr>
        <w:t xml:space="preserve">月，昨日起右下肢外侧放射痛，咳嗽加重。查体：Lasegue</w:t>
      </w:r>
      <w:r>
        <w:t xml:space="preserve"> 45° </w:t>
      </w:r>
      <w:r>
        <w:rPr>
          <w:rFonts w:hint="eastAsia"/>
        </w:rPr>
        <w:t xml:space="preserve">(+)，无会阴麻木，无大小便异常。</w:t>
      </w:r>
    </w:p>
    <w:p>
      <w:pPr>
        <w:pStyle w:val="Compact"/>
        <w:numPr>
          <w:ilvl w:val="0"/>
          <w:numId w:val="1502"/>
        </w:numPr>
      </w:pPr>
      <w:r>
        <w:rPr>
          <w:rFonts w:hint="eastAsia"/>
        </w:rPr>
        <w:t xml:space="preserve">初步判断？理由？（5</w:t>
      </w:r>
      <w:r>
        <w:t xml:space="preserve"> </w:t>
      </w:r>
      <w:r>
        <w:rPr>
          <w:rFonts w:hint="eastAsia"/>
        </w:rPr>
        <w:t xml:space="preserve">分）</w:t>
      </w:r>
    </w:p>
    <w:p>
      <w:pPr>
        <w:pStyle w:val="Compact"/>
        <w:numPr>
          <w:ilvl w:val="0"/>
          <w:numId w:val="1502"/>
        </w:numPr>
      </w:pPr>
      <w:r>
        <w:rPr>
          <w:rFonts w:hint="eastAsia"/>
        </w:rPr>
        <w:t xml:space="preserve">是否可以推拿？写出手法流程要点。（7</w:t>
      </w:r>
      <w:r>
        <w:t xml:space="preserve"> </w:t>
      </w:r>
      <w:r>
        <w:rPr>
          <w:rFonts w:hint="eastAsia"/>
        </w:rPr>
        <w:t xml:space="preserve">分）</w:t>
      </w:r>
    </w:p>
    <w:p>
      <w:pPr>
        <w:pStyle w:val="Compact"/>
        <w:numPr>
          <w:ilvl w:val="0"/>
          <w:numId w:val="1502"/>
        </w:numPr>
      </w:pPr>
      <w:r>
        <w:rPr>
          <w:rFonts w:hint="eastAsia"/>
        </w:rPr>
        <w:t xml:space="preserve">哪些新出现的症状需要你立即停止推拿并转诊？（3</w:t>
      </w:r>
      <w:r>
        <w:t xml:space="preserve"> </w:t>
      </w:r>
      <w:r>
        <w:rPr>
          <w:rFonts w:hint="eastAsia"/>
        </w:rPr>
        <w:t xml:space="preserve">分）</w:t>
      </w:r>
    </w:p>
    <w:p>
      <w:pPr>
        <w:pStyle w:val="FirstParagraph"/>
      </w:pPr>
      <w:r>
        <w:rPr>
          <w:rFonts w:hint="eastAsia"/>
          <w:b/>
          <w:bCs/>
        </w:rPr>
        <w:t xml:space="preserve">案例</w:t>
      </w:r>
      <w:r>
        <w:rPr>
          <w:b/>
          <w:bCs/>
        </w:rPr>
        <w:t xml:space="preserve"> </w:t>
      </w:r>
      <w:r>
        <w:rPr>
          <w:rFonts w:hint="eastAsia"/>
          <w:b/>
          <w:bCs/>
        </w:rPr>
        <w:t xml:space="preserve">2：</w:t>
      </w:r>
      <w:r>
        <w:t xml:space="preserve"> </w:t>
      </w:r>
      <w:r>
        <w:t xml:space="preserve">58 </w:t>
      </w:r>
      <w:r>
        <w:rPr>
          <w:rFonts w:hint="eastAsia"/>
        </w:rPr>
        <w:t xml:space="preserve">岁女性，右肩抬手困难</w:t>
      </w:r>
      <w:r>
        <w:t xml:space="preserve"> 3 </w:t>
      </w:r>
      <w:r>
        <w:rPr>
          <w:rFonts w:hint="eastAsia"/>
        </w:rPr>
        <w:t xml:space="preserve">月，逐渐加重，夜间痛影响睡眠，穿衣困难。外展</w:t>
      </w:r>
      <w:r>
        <w:t xml:space="preserve"> ROM </w:t>
      </w:r>
      <w:r>
        <w:rPr>
          <w:rFonts w:hint="eastAsia"/>
        </w:rPr>
        <w:t xml:space="preserve">80°。查体</w:t>
      </w:r>
      <w:r>
        <w:t xml:space="preserve"> Drop Arm Test (-)。</w:t>
      </w:r>
    </w:p>
    <w:p>
      <w:pPr>
        <w:pStyle w:val="Compact"/>
        <w:numPr>
          <w:ilvl w:val="0"/>
          <w:numId w:val="1503"/>
        </w:numPr>
      </w:pPr>
      <w:r>
        <w:rPr>
          <w:rFonts w:hint="eastAsia"/>
        </w:rPr>
        <w:t xml:space="preserve">判断分期与诊断？（5</w:t>
      </w:r>
      <w:r>
        <w:t xml:space="preserve"> </w:t>
      </w:r>
      <w:r>
        <w:rPr>
          <w:rFonts w:hint="eastAsia"/>
        </w:rPr>
        <w:t xml:space="preserve">分）</w:t>
      </w:r>
    </w:p>
    <w:p>
      <w:pPr>
        <w:pStyle w:val="Compact"/>
        <w:numPr>
          <w:ilvl w:val="0"/>
          <w:numId w:val="1503"/>
        </w:numPr>
      </w:pPr>
      <w:r>
        <w:rPr>
          <w:rFonts w:hint="eastAsia"/>
        </w:rPr>
        <w:t xml:space="preserve">写出针对该客户的推拿手法流程（至少</w:t>
      </w:r>
      <w:r>
        <w:t xml:space="preserve"> 6 </w:t>
      </w:r>
      <w:r>
        <w:rPr>
          <w:rFonts w:hint="eastAsia"/>
        </w:rPr>
        <w:t xml:space="preserve">步）。（7</w:t>
      </w:r>
      <w:r>
        <w:t xml:space="preserve"> </w:t>
      </w:r>
      <w:r>
        <w:rPr>
          <w:rFonts w:hint="eastAsia"/>
        </w:rPr>
        <w:t xml:space="preserve">分）</w:t>
      </w:r>
    </w:p>
    <w:p>
      <w:pPr>
        <w:pStyle w:val="Compact"/>
        <w:numPr>
          <w:ilvl w:val="0"/>
          <w:numId w:val="1503"/>
        </w:numPr>
      </w:pPr>
      <w:r>
        <w:rPr>
          <w:rFonts w:hint="eastAsia"/>
        </w:rPr>
        <w:t xml:space="preserve">居家建议</w:t>
      </w:r>
      <w:r>
        <w:t xml:space="preserve"> 2 </w:t>
      </w:r>
      <w:r>
        <w:rPr>
          <w:rFonts w:hint="eastAsia"/>
        </w:rPr>
        <w:t xml:space="preserve">个动作。（3</w:t>
      </w:r>
      <w:r>
        <w:t xml:space="preserve"> </w:t>
      </w:r>
      <w:r>
        <w:rPr>
          <w:rFonts w:hint="eastAsia"/>
        </w:rPr>
        <w:t xml:space="preserve">分）</w:t>
      </w:r>
    </w:p>
    <w:p>
      <w:r>
        <w:pict>
          <v:rect style="width:0;height:1.5pt" o:hralign="center" o:hrstd="t" o:hr="t"/>
        </w:pict>
      </w:r>
    </w:p>
    <w:bookmarkEnd w:id="1049"/>
    <w:bookmarkStart w:id="1050" w:name="评分汇总"/>
    <w:p>
      <w:pPr>
        <w:pStyle w:val="Heading5"/>
      </w:pPr>
      <w:r>
        <w:rPr>
          <w:rStyle w:val="SectionNumber"/>
        </w:rPr>
        <w:t xml:space="preserve">1.4.12.1.7</w:t>
      </w:r>
      <w:r>
        <w:tab/>
      </w:r>
      <w:r>
        <w:rPr>
          <w:rFonts w:hint="eastAsia"/>
        </w:rPr>
        <w:t xml:space="preserve">评分汇总</w:t>
      </w:r>
    </w:p>
    <w:tbl>
      <w:tblPr>
        <w:tblStyle w:val="Table"/>
        <w:tblW w:type="auto" w:w="0"/>
        <w:tblLook w:firstRow="1" w:lastRow="0" w:firstColumn="0" w:lastColumn="0" w:noHBand="0" w:noVBand="0" w:val="0020"/>
        <w:tblBorders>
          <w:top w:val="single" w:sz="12" w:color="7F7F7F"/>
          <w:bottom w:val="single" w:sz="12" w:color="7F7F7F"/>
          <w:insideH w:val="single" w:sz="6" w:color="7F7F7F"/>
          <w:left w:val="nil"/>
          <w:right w:val="nil"/>
          <w:insideV w:val="nil"/>
        </w:tblBorders>
      </w:tblPr>
      <w:tblGrid>
        <w:gridCol w:w="2640"/>
        <w:gridCol w:w="2640"/>
        <w:gridCol w:w="2640"/>
      </w:tblGrid>
      <w:tr>
        <w:trPr>
          <w:tblHeader w:val="on"/>
        </w:trPr>
        <w:tc>
          <w:tcPr>
            <w:shd w:val="clear" w:color="auto" w:fill="E7E6E6"/>
          </w:tcPr>
          <w:p>
            <w:pPr>
              <w:pStyle w:val="Compact"/>
            </w:pPr>
            <w:r>
              <w:rPr>
                <w:rFonts w:hint="eastAsia"/>
                <w:b/>
              </w:rPr>
              <w:t xml:space="preserve">部分</w:t>
            </w:r>
          </w:p>
        </w:tc>
        <w:tc>
          <w:tcPr>
            <w:shd w:val="clear" w:color="auto" w:fill="E7E6E6"/>
          </w:tcPr>
          <w:p>
            <w:pPr>
              <w:pStyle w:val="Compact"/>
              <w:jc w:val="right"/>
            </w:pPr>
            <w:r>
              <w:rPr>
                <w:rFonts w:hint="eastAsia"/>
                <w:b/>
              </w:rPr>
              <w:t xml:space="preserve">满分</w:t>
            </w:r>
          </w:p>
        </w:tc>
        <w:tc>
          <w:tcPr>
            <w:shd w:val="clear" w:color="auto" w:fill="E7E6E6"/>
          </w:tcPr>
          <w:p>
            <w:pPr>
              <w:pStyle w:val="Compact"/>
              <w:jc w:val="right"/>
            </w:pPr>
            <w:r>
              <w:rPr>
                <w:rFonts w:hint="eastAsia"/>
                <w:b/>
              </w:rPr>
              <w:t xml:space="preserve">得分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选择题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40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>
            <w:shd w:val="clear" w:color="auto" w:fill="F7F7F7"/>
          </w:tcPr>
          <w:p>
            <w:pPr>
              <w:pStyle w:val="Compact"/>
            </w:pPr>
            <w:r>
              <w:rPr>
                <w:rFonts w:hint="eastAsia"/>
              </w:rPr>
              <w:t xml:space="preserve">简答题</w:t>
            </w:r>
          </w:p>
        </w:tc>
        <w:tc>
          <w:tcPr>
            <w:shd w:val="clear" w:color="auto" w:fill="F7F7F7"/>
          </w:tcPr>
          <w:p>
            <w:pPr>
              <w:pStyle w:val="Compact"/>
              <w:jc w:val="right"/>
            </w:pPr>
            <w:r>
              <w:t xml:space="preserve">30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案例分析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30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>
            <w:shd w:val="clear" w:color="auto" w:fill="F7F7F7"/>
          </w:tcPr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总分</w:t>
            </w:r>
          </w:p>
        </w:tc>
        <w:tc>
          <w:tcPr>
            <w:shd w:val="clear" w:color="auto" w:fill="F7F7F7"/>
          </w:tcPr>
          <w:p>
            <w:pPr>
              <w:pStyle w:val="Compact"/>
              <w:jc w:val="right"/>
            </w:pPr>
            <w:r>
              <w:rPr>
                <w:b/>
                <w:bCs/>
              </w:rPr>
              <w:t xml:space="preserve">100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</w:p>
        </w:tc>
      </w:tr>
    </w:tbl>
    <w:p>
      <w:pPr>
        <w:pStyle w:val="Compact"/>
        <w:numPr>
          <w:ilvl w:val="0"/>
          <w:numId w:val="1504"/>
        </w:numPr>
      </w:pPr>
      <w:r>
        <w:t xml:space="preserve">≥ </w:t>
      </w:r>
      <w:r>
        <w:rPr>
          <w:rFonts w:hint="eastAsia"/>
        </w:rPr>
        <w:t xml:space="preserve">85：优秀</w:t>
      </w:r>
    </w:p>
    <w:p>
      <w:pPr>
        <w:pStyle w:val="Compact"/>
        <w:numPr>
          <w:ilvl w:val="0"/>
          <w:numId w:val="1504"/>
        </w:numPr>
      </w:pPr>
      <w:r>
        <w:rPr>
          <w:rFonts w:hint="eastAsia"/>
        </w:rPr>
        <w:t xml:space="preserve">70–84：合格</w:t>
      </w:r>
    </w:p>
    <w:p>
      <w:pPr>
        <w:pStyle w:val="Compact"/>
        <w:numPr>
          <w:ilvl w:val="0"/>
          <w:numId w:val="1504"/>
        </w:numPr>
      </w:pPr>
      <w:r>
        <w:rPr>
          <w:rFonts w:hint="eastAsia"/>
        </w:rPr>
        <w:t xml:space="preserve">60–69：补考一次</w:t>
      </w:r>
    </w:p>
    <w:p>
      <w:pPr>
        <w:pStyle w:val="Compact"/>
        <w:numPr>
          <w:ilvl w:val="0"/>
          <w:numId w:val="1504"/>
        </w:numPr>
      </w:pPr>
      <w:r>
        <w:t xml:space="preserve">&lt; </w:t>
      </w:r>
      <w:r>
        <w:rPr>
          <w:rFonts w:hint="eastAsia"/>
        </w:rPr>
        <w:t xml:space="preserve">60：需重修</w:t>
      </w:r>
      <w:r>
        <w:t xml:space="preserve"> C04 </w:t>
      </w:r>
      <w:r>
        <w:rPr>
          <w:rFonts w:hint="eastAsia"/>
        </w:rPr>
        <w:t xml:space="preserve">理论</w:t>
      </w:r>
    </w:p>
    <w:bookmarkEnd w:id="1050"/>
    <w:bookmarkStart w:id="1051" w:name="学员信息"/>
    <w:p>
      <w:pPr>
        <w:pStyle w:val="Heading5"/>
      </w:pPr>
      <w:r>
        <w:rPr>
          <w:rStyle w:val="SectionNumber"/>
        </w:rPr>
        <w:t xml:space="preserve">1.4.12.1.8</w:t>
      </w:r>
      <w:r>
        <w:tab/>
      </w:r>
      <w:r>
        <w:rPr>
          <w:rFonts w:hint="eastAsia"/>
        </w:rPr>
        <w:t xml:space="preserve">学员信息</w:t>
      </w:r>
    </w:p>
    <w:p>
      <w:pPr>
        <w:pStyle w:val="Compact"/>
        <w:numPr>
          <w:ilvl w:val="0"/>
          <w:numId w:val="1505"/>
        </w:numPr>
      </w:pPr>
      <w:r>
        <w:rPr>
          <w:rFonts w:hint="eastAsia"/>
        </w:rPr>
        <w:t xml:space="preserve">学员姓名：_____________</w:t>
      </w:r>
    </w:p>
    <w:p>
      <w:pPr>
        <w:pStyle w:val="Compact"/>
        <w:numPr>
          <w:ilvl w:val="0"/>
          <w:numId w:val="1505"/>
        </w:numPr>
      </w:pPr>
      <w:r>
        <w:rPr>
          <w:rFonts w:hint="eastAsia"/>
        </w:rPr>
        <w:t xml:space="preserve">学号：_____________</w:t>
      </w:r>
    </w:p>
    <w:p>
      <w:pPr>
        <w:pStyle w:val="Compact"/>
        <w:numPr>
          <w:ilvl w:val="0"/>
          <w:numId w:val="1505"/>
        </w:numPr>
      </w:pPr>
      <w:r>
        <w:rPr>
          <w:rFonts w:hint="eastAsia"/>
        </w:rPr>
        <w:t xml:space="preserve">日期：_____________</w:t>
      </w:r>
    </w:p>
    <w:p>
      <w:pPr>
        <w:pStyle w:val="Compact"/>
        <w:numPr>
          <w:ilvl w:val="0"/>
          <w:numId w:val="1505"/>
        </w:numPr>
      </w:pPr>
      <w:r>
        <w:rPr>
          <w:rFonts w:hint="eastAsia"/>
        </w:rPr>
        <w:t xml:space="preserve">评审员签名：_____________</w:t>
      </w:r>
    </w:p>
    <w:p>
      <w:pPr>
        <w:pStyle w:val="Compact"/>
        <w:numPr>
          <w:ilvl w:val="0"/>
          <w:numId w:val="1505"/>
        </w:numPr>
      </w:pPr>
      <w:r>
        <w:rPr>
          <w:rFonts w:hint="eastAsia"/>
        </w:rPr>
        <w:t xml:space="preserve">复审员签名：_____________</w:t>
      </w:r>
    </w:p>
    <w:bookmarkEnd w:id="1051"/>
    <w:bookmarkEnd w:id="1052"/>
    <w:bookmarkEnd w:id="1053"/>
    <w:bookmarkStart w:id="1071" w:name="c04pa-performance-assessment"/>
    <w:p>
      <w:pPr>
        <w:pStyle w:val="Heading3"/>
      </w:pPr>
      <w:bookmarkStart w:id="8059" w:name="_Toc_8059"/>
      <w:r>
        <w:rPr>
          <w:rStyle w:val="SectionNumber"/>
          <w:b/>
          <w:color w:val="1F7AAE"/>
        </w:rPr>
        <w:t xml:space="preserve">1.4.13</w:t>
      </w:r>
      <w:r>
        <w:rPr>
          <w:b/>
          <w:color w:val="1F7AAE"/>
        </w:rPr>
        <w:tab/>
      </w:r>
      <w:r>
        <w:rPr>
          <w:b/>
          <w:color w:val="1F7AAE"/>
        </w:rPr>
        <w:t xml:space="preserve">[C04/PA] Performance Assessment</w:t>
      </w:r>
      <w:bookmarkEnd w:id="8059"/>
    </w:p>
    <w:p>
      <w:pPr>
        <w:pStyle w:val="FirstParagraph"/>
      </w:pPr>
    </w:p>
    <w:p>
      <w:pPr>
        <w:pStyle w:val="BodyText"/>
      </w:pPr>
      <w:r>
        <w:t xml:space="preserve">JABATAN PEMBANGUNAN KEMAHIRAN (JPK)</w:t>
      </w:r>
      <w:r>
        <w:t xml:space="preserve"> </w:t>
      </w:r>
      <w:r>
        <w:t xml:space="preserve">TINGKAT 7-8, BLOK D4, KOMPLEKS D,</w:t>
      </w:r>
      <w:r>
        <w:t xml:space="preserve"> </w:t>
      </w:r>
      <w:r>
        <w:t xml:space="preserve">PUSAT PENTADBIRAN KERAJAAN PERSEKUTUAN,</w:t>
      </w:r>
      <w:r>
        <w:t xml:space="preserve"> </w:t>
      </w:r>
      <w:r>
        <w:t xml:space="preserve">62530 PUTRAJAYA</w:t>
      </w:r>
    </w:p>
    <w:bookmarkStart w:id="1054" w:name="kertas-penilaian-prestasi-3"/>
    <w:p>
      <w:pPr>
        <w:pStyle w:val="Heading5"/>
      </w:pPr>
      <w:r>
        <w:rPr>
          <w:rStyle w:val="SectionNumber"/>
        </w:rPr>
        <w:t xml:space="preserve">1.4.13.0.1</w:t>
      </w:r>
      <w:r>
        <w:tab/>
      </w:r>
      <w:r>
        <w:t xml:space="preserve">KERTAS PENILAIAN PRESTASI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  <w:tblBorders>
          <w:top w:val="single" w:sz="12" w:color="7F7F7F"/>
          <w:bottom w:val="single" w:sz="12" w:color="7F7F7F"/>
          <w:insideH w:val="single" w:sz="6" w:color="7F7F7F"/>
          <w:left w:val="nil"/>
          <w:right w:val="nil"/>
          <w:insideV w:val="nil"/>
        </w:tblBorders>
      </w:tblPr>
      <w:tblGrid>
        <w:gridCol w:w="3960"/>
        <w:gridCol w:w="3960"/>
      </w:tblGrid>
      <w:tr>
        <w:trPr>
          <w:tblHeader w:val="on"/>
        </w:trPr>
        <w:tc>
          <w:tcPr>
            <w:shd w:val="clear" w:color="auto" w:fill="E7E6E6"/>
          </w:tcPr>
          <w:p>
            <w:pPr>
              <w:pStyle w:val="Compact"/>
            </w:pPr>
            <w:r>
              <w:rPr>
                <w:b/>
              </w:rPr>
              <w:t xml:space="preserve">Medan</w:t>
            </w:r>
          </w:p>
        </w:tc>
        <w:tc>
          <w:tcPr>
            <w:shd w:val="clear" w:color="auto" w:fill="E7E6E6"/>
          </w:tcPr>
          <w:p>
            <w:pPr>
              <w:pStyle w:val="Compact"/>
            </w:pPr>
            <w:r>
              <w:rPr>
                <w:b/>
              </w:rPr>
              <w:t xml:space="preserve">Nilai</w:t>
            </w:r>
          </w:p>
        </w:tc>
      </w:tr>
      <w:tr>
        <w:tc>
          <w:tcPr/>
          <w:p>
            <w:pPr>
              <w:pStyle w:val="Compact"/>
            </w:pPr>
            <w:r>
              <w:t xml:space="preserve">KOD DAN NAMA PROGRAM</w:t>
            </w:r>
          </w:p>
        </w:tc>
        <w:tc>
          <w:tcPr/>
          <w:p>
            <w:pPr>
              <w:pStyle w:val="Compact"/>
            </w:pPr>
            <w:r>
              <w:t xml:space="preserve">MP-031-3:2016 PERKHIDMATAN TUINALOGI</w:t>
            </w:r>
          </w:p>
        </w:tc>
      </w:tr>
      <w:tr>
        <w:tc>
          <w:tcPr>
            <w:shd w:val="clear" w:color="auto" w:fill="F7F7F7"/>
          </w:tcPr>
          <w:p>
            <w:pPr>
              <w:pStyle w:val="Compact"/>
            </w:pPr>
            <w:r>
              <w:t xml:space="preserve">TAHAP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t xml:space="preserve">3</w:t>
            </w:r>
          </w:p>
        </w:tc>
      </w:tr>
      <w:tr>
        <w:tc>
          <w:tcPr/>
          <w:p>
            <w:pPr>
              <w:pStyle w:val="Compact"/>
            </w:pPr>
            <w:r>
              <w:t xml:space="preserve">KOD DAN TAJUK UNIT KOMPETENSI</w:t>
            </w:r>
          </w:p>
        </w:tc>
        <w:tc>
          <w:tcPr/>
          <w:p>
            <w:pPr>
              <w:pStyle w:val="Compact"/>
            </w:pPr>
            <w:r>
              <w:t xml:space="preserve">MP-031-3:2016-C04 TUINALOGY SERVICES POST-TREATMENT</w:t>
            </w:r>
          </w:p>
        </w:tc>
      </w:tr>
      <w:tr>
        <w:tc>
          <w:tcPr>
            <w:shd w:val="clear" w:color="auto" w:fill="F7F7F7"/>
          </w:tcPr>
          <w:p>
            <w:pPr>
              <w:pStyle w:val="Compact"/>
            </w:pPr>
            <w:r>
              <w:t xml:space="preserve">NO. DAN PERNYATAAN AKTIVITI KERJA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t xml:space="preserve">1. CARRY OUT POST-TREATMENT EVALUATION</w:t>
            </w:r>
            <w:r>
              <w:t xml:space="preserve">2. PROVIDE POST-TREATMENT ADVICE</w:t>
            </w:r>
            <w:r>
              <w:t xml:space="preserve">3. PERFORM AREA AND EQUIPMENT CLEANING</w:t>
            </w:r>
            <w:r>
              <w:t xml:space="preserve">4. RECORD POST-TREATMENT ACTIVITIES</w:t>
            </w:r>
          </w:p>
        </w:tc>
      </w:tr>
      <w:tr>
        <w:tc>
          <w:tcPr/>
          <w:p>
            <w:pPr>
              <w:pStyle w:val="Compact"/>
            </w:pPr>
            <w:r>
              <w:t xml:space="preserve">NO. KOD</w:t>
            </w:r>
          </w:p>
        </w:tc>
        <w:tc>
          <w:tcPr/>
          <w:p>
            <w:pPr>
              <w:pStyle w:val="Compact"/>
            </w:pPr>
            <w:r>
              <w:t xml:space="preserve">MP-031-3:2016-C04/PA</w:t>
            </w:r>
          </w:p>
        </w:tc>
      </w:tr>
      <w:tr>
        <w:tc>
          <w:tcPr>
            <w:shd w:val="clear" w:color="auto" w:fill="F7F7F7"/>
          </w:tcPr>
          <w:p>
            <w:pPr>
              <w:pStyle w:val="Compact"/>
            </w:pPr>
            <w:r>
              <w:t xml:space="preserve">Muka Surat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t xml:space="preserve">1/1</w:t>
            </w:r>
          </w:p>
        </w:tc>
      </w:tr>
      <w:tr>
        <w:tc>
          <w:tcPr/>
          <w:p>
            <w:pPr>
              <w:pStyle w:val="Compact"/>
            </w:pPr>
            <w:r>
              <w:t xml:space="preserve">WARNA KERTAS</w:t>
            </w:r>
          </w:p>
        </w:tc>
        <w:tc>
          <w:tcPr/>
          <w:p>
            <w:pPr>
              <w:pStyle w:val="Compact"/>
            </w:pPr>
            <w:r>
              <w:t xml:space="preserve">BIRU MUDA (Light Blue)</w:t>
            </w:r>
          </w:p>
        </w:tc>
      </w:tr>
    </w:tbl>
    <w:p>
      <w:pPr>
        <w:pStyle w:val="BodyText"/>
      </w:pPr>
      <w:r>
        <w:rPr>
          <w:b/>
          <w:bCs/>
        </w:rPr>
        <w:t xml:space="preserve">TAJUK:</w:t>
      </w:r>
      <w:r>
        <w:t xml:space="preserve"> </w:t>
      </w:r>
      <w:r>
        <w:rPr>
          <w:rFonts w:hint="eastAsia"/>
        </w:rPr>
        <w:t xml:space="preserve">实操评估</w:t>
      </w:r>
      <w:r>
        <w:t xml:space="preserve"> / Performance Assessment — C04 </w:t>
      </w:r>
      <w:r>
        <w:rPr>
          <w:rFonts w:hint="eastAsia"/>
        </w:rPr>
        <w:t xml:space="preserve">肌肉骨骼推拿服务</w:t>
      </w:r>
    </w:p>
    <w:p>
      <w:pPr>
        <w:pStyle w:val="BodyText"/>
      </w:pPr>
      <w:r>
        <w:rPr>
          <w:b/>
          <w:bCs/>
        </w:rPr>
        <w:t xml:space="preserve">TUJUAN:</w:t>
      </w:r>
      <w:r>
        <w:t xml:space="preserve"> </w:t>
      </w:r>
      <w:r>
        <w:rPr>
          <w:rFonts w:hint="eastAsia"/>
        </w:rPr>
        <w:t xml:space="preserve">综合检验学员完成</w:t>
      </w:r>
      <w:r>
        <w:t xml:space="preserve"> C04 </w:t>
      </w:r>
      <w:r>
        <w:rPr>
          <w:rFonts w:hint="eastAsia"/>
        </w:rPr>
        <w:t xml:space="preserve">实操训练后，能否在模拟客户身上独立、安全、专业地执行肌肉骨骼推拿全流程：从准备评估</w:t>
      </w:r>
      <w:r>
        <w:t xml:space="preserve"> → </w:t>
      </w:r>
      <w:r>
        <w:rPr>
          <w:rFonts w:hint="eastAsia"/>
        </w:rPr>
        <w:t xml:space="preserve">分部位施术</w:t>
      </w:r>
      <w:r>
        <w:t xml:space="preserve"> → </w:t>
      </w:r>
      <w:r>
        <w:rPr>
          <w:rFonts w:hint="eastAsia"/>
        </w:rPr>
        <w:t xml:space="preserve">服务后管理</w:t>
      </w:r>
      <w:r>
        <w:t xml:space="preserve"> → </w:t>
      </w:r>
      <w:r>
        <w:rPr>
          <w:rFonts w:hint="eastAsia"/>
        </w:rPr>
        <w:t xml:space="preserve">档案与转诊处理。</w:t>
      </w:r>
    </w:p>
    <w:p>
      <w:pPr>
        <w:pStyle w:val="BodyText"/>
      </w:pPr>
      <w:r>
        <w:rPr>
          <w:b/>
          <w:bCs/>
        </w:rPr>
        <w:t xml:space="preserve">ARAHAN:</w:t>
      </w:r>
      <w:r>
        <w:t xml:space="preserve"> </w:t>
      </w:r>
      <w:r>
        <w:t xml:space="preserve">Jawab semua soalan / laksanakan semua tugas penilaian. Penilaian ini adalah sebahagian daripada Penilaian Akhir CU.</w:t>
      </w:r>
    </w:p>
    <w:bookmarkEnd w:id="1054"/>
    <w:bookmarkStart w:id="1070" w:name="实操评估-performance-assessment-c04-肌肉骨骼推拿服务"/>
    <w:p>
      <w:pPr>
        <w:pStyle w:val="Heading4"/>
      </w:pPr>
      <w:r>
        <w:rPr>
          <w:rStyle w:val="SectionNumber"/>
        </w:rPr>
        <w:t xml:space="preserve">1.4.13.1</w:t>
      </w:r>
      <w:r>
        <w:tab/>
      </w:r>
      <w:r>
        <w:rPr>
          <w:rFonts w:hint="eastAsia"/>
        </w:rPr>
        <w:t xml:space="preserve">实操评估</w:t>
      </w:r>
      <w:r>
        <w:t xml:space="preserve"> / Performance Assessment — C04 </w:t>
      </w:r>
      <w:r>
        <w:rPr>
          <w:rFonts w:hint="eastAsia"/>
        </w:rPr>
        <w:t xml:space="preserve">肌肉骨骼推拿服务</w:t>
      </w:r>
    </w:p>
    <w:p>
      <w:pPr>
        <w:pStyle w:val="FirstParagraph"/>
      </w:pPr>
      <w:r>
        <w:rPr>
          <w:rFonts w:hint="eastAsia"/>
          <w:b/>
          <w:bCs/>
        </w:rPr>
        <w:t xml:space="preserve">评估类型：</w:t>
      </w:r>
      <w:r>
        <w:t xml:space="preserve"> </w:t>
      </w:r>
      <w:r>
        <w:rPr>
          <w:rFonts w:hint="eastAsia"/>
        </w:rPr>
        <w:t xml:space="preserve">综合实操考核（模拟客户</w:t>
      </w:r>
      <w:r>
        <w:t xml:space="preserve"> + </w:t>
      </w:r>
      <w:r>
        <w:rPr>
          <w:rFonts w:hint="eastAsia"/>
        </w:rPr>
        <w:t xml:space="preserve">完整流程）</w:t>
      </w:r>
      <w:r>
        <w:t xml:space="preserve"> </w:t>
      </w:r>
      <w:r>
        <w:rPr>
          <w:rFonts w:hint="eastAsia"/>
          <w:b/>
          <w:bCs/>
        </w:rPr>
        <w:t xml:space="preserve">及格线：</w:t>
      </w:r>
      <w:r>
        <w:t xml:space="preserve"> </w:t>
      </w:r>
      <w:r>
        <w:t xml:space="preserve">≥ 70%</w:t>
      </w:r>
    </w:p>
    <w:bookmarkStart w:id="1055" w:name="评估目的-1"/>
    <w:p>
      <w:pPr>
        <w:pStyle w:val="Heading5"/>
      </w:pPr>
      <w:r>
        <w:rPr>
          <w:rStyle w:val="SectionNumber"/>
        </w:rPr>
        <w:t xml:space="preserve">1.4.13.1.1</w:t>
      </w:r>
      <w:r>
        <w:tab/>
      </w:r>
      <w:r>
        <w:rPr>
          <w:rFonts w:hint="eastAsia"/>
        </w:rPr>
        <w:t xml:space="preserve">评估目的</w:t>
      </w:r>
    </w:p>
    <w:p>
      <w:pPr>
        <w:pStyle w:val="FirstParagraph"/>
      </w:pPr>
      <w:r>
        <w:rPr>
          <w:rFonts w:hint="eastAsia"/>
        </w:rPr>
        <w:t xml:space="preserve">综合检验学员完成</w:t>
      </w:r>
      <w:r>
        <w:t xml:space="preserve"> C04 </w:t>
      </w:r>
      <w:r>
        <w:rPr>
          <w:rFonts w:hint="eastAsia"/>
        </w:rPr>
        <w:t xml:space="preserve">实操训练后，能否在模拟客户身上独立、安全、专业地执行肌肉骨骼推拿全流程：从准备评估</w:t>
      </w:r>
      <w:r>
        <w:t xml:space="preserve"> → </w:t>
      </w:r>
      <w:r>
        <w:rPr>
          <w:rFonts w:hint="eastAsia"/>
        </w:rPr>
        <w:t xml:space="preserve">分部位施术</w:t>
      </w:r>
      <w:r>
        <w:t xml:space="preserve"> → </w:t>
      </w:r>
      <w:r>
        <w:rPr>
          <w:rFonts w:hint="eastAsia"/>
        </w:rPr>
        <w:t xml:space="preserve">服务后管理</w:t>
      </w:r>
      <w:r>
        <w:t xml:space="preserve"> → </w:t>
      </w:r>
      <w:r>
        <w:rPr>
          <w:rFonts w:hint="eastAsia"/>
        </w:rPr>
        <w:t xml:space="preserve">档案与转诊处理。</w:t>
      </w:r>
    </w:p>
    <w:bookmarkEnd w:id="1055"/>
    <w:bookmarkStart w:id="1056" w:name="评估形式"/>
    <w:p>
      <w:pPr>
        <w:pStyle w:val="Heading5"/>
      </w:pPr>
      <w:r>
        <w:rPr>
          <w:rStyle w:val="SectionNumber"/>
        </w:rPr>
        <w:t xml:space="preserve">1.4.13.1.2</w:t>
      </w:r>
      <w:r>
        <w:tab/>
      </w:r>
      <w:r>
        <w:rPr>
          <w:rFonts w:hint="eastAsia"/>
        </w:rPr>
        <w:t xml:space="preserve">评估形式</w:t>
      </w:r>
    </w:p>
    <w:p>
      <w:pPr>
        <w:pStyle w:val="Compact"/>
        <w:numPr>
          <w:ilvl w:val="0"/>
          <w:numId w:val="1506"/>
        </w:numPr>
      </w:pPr>
      <w:r>
        <w:rPr>
          <w:rFonts w:hint="eastAsia"/>
          <w:b/>
          <w:bCs/>
        </w:rPr>
        <w:t xml:space="preserve">情境模拟</w:t>
      </w:r>
      <w:r>
        <w:rPr>
          <w:b/>
          <w:bCs/>
        </w:rPr>
        <w:t xml:space="preserve"> </w:t>
      </w:r>
      <w:r>
        <w:rPr>
          <w:rFonts w:hint="eastAsia"/>
          <w:b/>
          <w:bCs/>
        </w:rPr>
        <w:t xml:space="preserve">(Scenario-based)：</w:t>
      </w:r>
      <w:r>
        <w:t xml:space="preserve"> </w:t>
      </w:r>
      <w:r>
        <w:rPr>
          <w:rFonts w:hint="eastAsia"/>
        </w:rPr>
        <w:t xml:space="preserve">评估员扮演客户，提供具体主诉与体征</w:t>
      </w:r>
    </w:p>
    <w:p>
      <w:pPr>
        <w:pStyle w:val="Compact"/>
        <w:numPr>
          <w:ilvl w:val="0"/>
          <w:numId w:val="1506"/>
        </w:numPr>
      </w:pPr>
      <w:r>
        <w:rPr>
          <w:rFonts w:hint="eastAsia"/>
          <w:b/>
          <w:bCs/>
        </w:rPr>
        <w:t xml:space="preserve">单次流程：</w:t>
      </w:r>
      <w:r>
        <w:t xml:space="preserve"> </w:t>
      </w:r>
      <w:r>
        <w:rPr>
          <w:rFonts w:hint="eastAsia"/>
        </w:rPr>
        <w:t xml:space="preserve">每位学员完成一个完整的肌骨推拿服务（约</w:t>
      </w:r>
      <w:r>
        <w:t xml:space="preserve"> 75–90 </w:t>
      </w:r>
      <w:r>
        <w:rPr>
          <w:rFonts w:hint="eastAsia"/>
        </w:rPr>
        <w:t xml:space="preserve">分钟）</w:t>
      </w:r>
    </w:p>
    <w:p>
      <w:pPr>
        <w:pStyle w:val="Compact"/>
        <w:numPr>
          <w:ilvl w:val="0"/>
          <w:numId w:val="1506"/>
        </w:numPr>
      </w:pPr>
      <w:r>
        <w:rPr>
          <w:rFonts w:hint="eastAsia"/>
          <w:b/>
          <w:bCs/>
        </w:rPr>
        <w:t xml:space="preserve">文件与口头问答：</w:t>
      </w:r>
      <w:r>
        <w:t xml:space="preserve"> </w:t>
      </w:r>
      <w:r>
        <w:rPr>
          <w:rFonts w:hint="eastAsia"/>
        </w:rPr>
        <w:t xml:space="preserve">服务结束后完成档案书写与转诊判断</w:t>
      </w:r>
    </w:p>
    <w:bookmarkEnd w:id="1056"/>
    <w:bookmarkStart w:id="1057" w:name="评估范围-1"/>
    <w:p>
      <w:pPr>
        <w:pStyle w:val="Heading5"/>
      </w:pPr>
      <w:r>
        <w:rPr>
          <w:rStyle w:val="SectionNumber"/>
        </w:rPr>
        <w:t xml:space="preserve">1.4.13.1.3</w:t>
      </w:r>
      <w:r>
        <w:tab/>
      </w:r>
      <w:r>
        <w:rPr>
          <w:rFonts w:hint="eastAsia"/>
        </w:rPr>
        <w:t xml:space="preserve">评估范围</w:t>
      </w:r>
    </w:p>
    <w:p>
      <w:pPr>
        <w:pStyle w:val="Compact"/>
        <w:numPr>
          <w:ilvl w:val="0"/>
          <w:numId w:val="1507"/>
        </w:numPr>
      </w:pPr>
      <w:r>
        <w:rPr>
          <w:rFonts w:hint="eastAsia"/>
        </w:rPr>
        <w:t xml:space="preserve">WA1：准备肌肉骨骼推拿需求</w:t>
      </w:r>
    </w:p>
    <w:p>
      <w:pPr>
        <w:pStyle w:val="Compact"/>
        <w:numPr>
          <w:ilvl w:val="0"/>
          <w:numId w:val="1507"/>
        </w:numPr>
      </w:pPr>
      <w:r>
        <w:rPr>
          <w:rFonts w:hint="eastAsia"/>
        </w:rPr>
        <w:t xml:space="preserve">WA2：执行肌肉骨骼推拿</w:t>
      </w:r>
    </w:p>
    <w:p>
      <w:pPr>
        <w:pStyle w:val="Compact"/>
        <w:numPr>
          <w:ilvl w:val="0"/>
          <w:numId w:val="1507"/>
        </w:numPr>
      </w:pPr>
      <w:r>
        <w:rPr>
          <w:rFonts w:hint="eastAsia"/>
        </w:rPr>
        <w:t xml:space="preserve">WA3：管理服务后状况</w:t>
      </w:r>
    </w:p>
    <w:bookmarkEnd w:id="1057"/>
    <w:bookmarkStart w:id="1058" w:name="评估员资格"/>
    <w:p>
      <w:pPr>
        <w:pStyle w:val="Heading5"/>
      </w:pPr>
      <w:r>
        <w:rPr>
          <w:rStyle w:val="SectionNumber"/>
        </w:rPr>
        <w:t xml:space="preserve">1.4.13.1.4</w:t>
      </w:r>
      <w:r>
        <w:tab/>
      </w:r>
      <w:r>
        <w:rPr>
          <w:rFonts w:hint="eastAsia"/>
        </w:rPr>
        <w:t xml:space="preserve">评估员资格</w:t>
      </w:r>
    </w:p>
    <w:p>
      <w:pPr>
        <w:pStyle w:val="FirstParagraph"/>
      </w:pPr>
      <w:r>
        <w:rPr>
          <w:rFonts w:hint="eastAsia"/>
        </w:rPr>
        <w:t xml:space="preserve">至少两位具</w:t>
      </w:r>
      <w:r>
        <w:t xml:space="preserve"> 3 </w:t>
      </w:r>
      <w:r>
        <w:rPr>
          <w:rFonts w:hint="eastAsia"/>
        </w:rPr>
        <w:t xml:space="preserve">年以上肌骨推拿经验之注册推拿师</w:t>
      </w:r>
      <w:r>
        <w:t xml:space="preserve"> / </w:t>
      </w:r>
      <w:r>
        <w:rPr>
          <w:rFonts w:hint="eastAsia"/>
        </w:rPr>
        <w:t xml:space="preserve">临床导师。</w:t>
      </w:r>
    </w:p>
    <w:p>
      <w:r>
        <w:pict>
          <v:rect style="width:0;height:1.5pt" o:hralign="center" o:hrstd="t" o:hr="t"/>
        </w:pict>
      </w:r>
    </w:p>
    <w:bookmarkEnd w:id="1058"/>
    <w:bookmarkStart w:id="1059" w:name="评估情境抽签一题"/>
    <w:p>
      <w:pPr>
        <w:pStyle w:val="Heading5"/>
      </w:pPr>
      <w:r>
        <w:rPr>
          <w:rStyle w:val="SectionNumber"/>
        </w:rPr>
        <w:t xml:space="preserve">1.4.13.1.5</w:t>
      </w:r>
      <w:r>
        <w:tab/>
      </w:r>
      <w:r>
        <w:rPr>
          <w:rFonts w:hint="eastAsia"/>
        </w:rPr>
        <w:t xml:space="preserve">评估情境（抽签一题）</w:t>
      </w:r>
    </w:p>
    <w:p>
      <w:pPr>
        <w:pStyle w:val="FirstParagraph"/>
      </w:pPr>
      <w:r>
        <w:rPr>
          <w:rFonts w:hint="eastAsia"/>
          <w:b/>
          <w:bCs/>
        </w:rPr>
        <w:t xml:space="preserve">情境</w:t>
      </w:r>
      <w:r>
        <w:rPr>
          <w:b/>
          <w:bCs/>
        </w:rPr>
        <w:t xml:space="preserve"> </w:t>
      </w:r>
      <w:r>
        <w:rPr>
          <w:rFonts w:hint="eastAsia"/>
          <w:b/>
          <w:bCs/>
        </w:rPr>
        <w:t xml:space="preserve">A：颈型颈椎病</w:t>
      </w:r>
      <w:r>
        <w:t xml:space="preserve"> </w:t>
      </w:r>
      <w:r>
        <w:t xml:space="preserve">48 </w:t>
      </w:r>
      <w:r>
        <w:rPr>
          <w:rFonts w:hint="eastAsia"/>
        </w:rPr>
        <w:t xml:space="preserve">岁教师，颈肩僵硬</w:t>
      </w:r>
      <w:r>
        <w:t xml:space="preserve"> 2 </w:t>
      </w:r>
      <w:r>
        <w:rPr>
          <w:rFonts w:hint="eastAsia"/>
        </w:rPr>
        <w:t xml:space="preserve">周，今晨起床不能左转，无头晕恶心，无肢体麻木。</w:t>
      </w:r>
    </w:p>
    <w:p>
      <w:pPr>
        <w:pStyle w:val="BodyText"/>
      </w:pPr>
      <w:r>
        <w:rPr>
          <w:rFonts w:hint="eastAsia"/>
          <w:b/>
          <w:bCs/>
        </w:rPr>
        <w:t xml:space="preserve">情境</w:t>
      </w:r>
      <w:r>
        <w:rPr>
          <w:b/>
          <w:bCs/>
        </w:rPr>
        <w:t xml:space="preserve"> </w:t>
      </w:r>
      <w:r>
        <w:rPr>
          <w:rFonts w:hint="eastAsia"/>
          <w:b/>
          <w:bCs/>
        </w:rPr>
        <w:t xml:space="preserve">B：肩周炎粘连期</w:t>
      </w:r>
      <w:r>
        <w:t xml:space="preserve"> </w:t>
      </w:r>
      <w:r>
        <w:t xml:space="preserve">55 </w:t>
      </w:r>
      <w:r>
        <w:rPr>
          <w:rFonts w:hint="eastAsia"/>
        </w:rPr>
        <w:t xml:space="preserve">岁家庭主妇，右肩抬手困难</w:t>
      </w:r>
      <w:r>
        <w:t xml:space="preserve"> 4 </w:t>
      </w:r>
      <w:r>
        <w:rPr>
          <w:rFonts w:hint="eastAsia"/>
        </w:rPr>
        <w:t xml:space="preserve">月，夜间痛，梳头困难。Drop</w:t>
      </w:r>
      <w:r>
        <w:t xml:space="preserve"> Arm Test (-)。</w:t>
      </w:r>
    </w:p>
    <w:p>
      <w:pPr>
        <w:pStyle w:val="BodyText"/>
      </w:pPr>
      <w:r>
        <w:rPr>
          <w:rFonts w:hint="eastAsia"/>
          <w:b/>
          <w:bCs/>
        </w:rPr>
        <w:t xml:space="preserve">情境</w:t>
      </w:r>
      <w:r>
        <w:rPr>
          <w:b/>
          <w:bCs/>
        </w:rPr>
        <w:t xml:space="preserve"> </w:t>
      </w:r>
      <w:r>
        <w:rPr>
          <w:rFonts w:hint="eastAsia"/>
          <w:b/>
          <w:bCs/>
        </w:rPr>
        <w:t xml:space="preserve">C：腰肌劳损</w:t>
      </w:r>
      <w:r>
        <w:rPr>
          <w:b/>
          <w:bCs/>
        </w:rPr>
        <w:t xml:space="preserve"> + </w:t>
      </w:r>
      <w:r>
        <w:rPr>
          <w:rFonts w:hint="eastAsia"/>
          <w:b/>
          <w:bCs/>
        </w:rPr>
        <w:t xml:space="preserve">腰椎间盘突出非急性期</w:t>
      </w:r>
      <w:r>
        <w:t xml:space="preserve"> </w:t>
      </w:r>
      <w:r>
        <w:t xml:space="preserve">40 </w:t>
      </w:r>
      <w:r>
        <w:rPr>
          <w:rFonts w:hint="eastAsia"/>
        </w:rPr>
        <w:t xml:space="preserve">岁建筑工人，腰痛</w:t>
      </w:r>
      <w:r>
        <w:t xml:space="preserve"> 3 </w:t>
      </w:r>
      <w:r>
        <w:rPr>
          <w:rFonts w:hint="eastAsia"/>
        </w:rPr>
        <w:t xml:space="preserve">周伴右下肢放射痛，咳嗽加重，Lasegue</w:t>
      </w:r>
      <w:r>
        <w:t xml:space="preserve"> 60° </w:t>
      </w:r>
      <w:r>
        <w:rPr>
          <w:rFonts w:hint="eastAsia"/>
        </w:rPr>
        <w:t xml:space="preserve">(+)，无马尾征。</w:t>
      </w:r>
    </w:p>
    <w:p>
      <w:pPr>
        <w:pStyle w:val="BodyText"/>
      </w:pPr>
      <w:r>
        <w:rPr>
          <w:rFonts w:hint="eastAsia"/>
          <w:b/>
          <w:bCs/>
        </w:rPr>
        <w:t xml:space="preserve">情境</w:t>
      </w:r>
      <w:r>
        <w:rPr>
          <w:b/>
          <w:bCs/>
        </w:rPr>
        <w:t xml:space="preserve"> </w:t>
      </w:r>
      <w:r>
        <w:rPr>
          <w:rFonts w:hint="eastAsia"/>
          <w:b/>
          <w:bCs/>
        </w:rPr>
        <w:t xml:space="preserve">D：网球肘</w:t>
      </w:r>
      <w:r>
        <w:t xml:space="preserve"> </w:t>
      </w:r>
      <w:r>
        <w:t xml:space="preserve">45 </w:t>
      </w:r>
      <w:r>
        <w:rPr>
          <w:rFonts w:hint="eastAsia"/>
        </w:rPr>
        <w:t xml:space="preserve">岁会计，右肘外侧痛</w:t>
      </w:r>
      <w:r>
        <w:t xml:space="preserve"> 2 </w:t>
      </w:r>
      <w:r>
        <w:rPr>
          <w:rFonts w:hint="eastAsia"/>
        </w:rPr>
        <w:t xml:space="preserve">月，拧毛巾加重，Cozen’s</w:t>
      </w:r>
      <w:r>
        <w:t xml:space="preserve"> (+)。</w:t>
      </w:r>
    </w:p>
    <w:p>
      <w:pPr>
        <w:pStyle w:val="BodyText"/>
      </w:pPr>
      <w:r>
        <w:rPr>
          <w:rFonts w:hint="eastAsia"/>
          <w:b/>
          <w:bCs/>
        </w:rPr>
        <w:t xml:space="preserve">情境</w:t>
      </w:r>
      <w:r>
        <w:rPr>
          <w:b/>
          <w:bCs/>
        </w:rPr>
        <w:t xml:space="preserve"> </w:t>
      </w:r>
      <w:r>
        <w:rPr>
          <w:rFonts w:hint="eastAsia"/>
          <w:b/>
          <w:bCs/>
        </w:rPr>
        <w:t xml:space="preserve">E：退行性膝关节痛</w:t>
      </w:r>
      <w:r>
        <w:t xml:space="preserve"> </w:t>
      </w:r>
      <w:r>
        <w:t xml:space="preserve">62 </w:t>
      </w:r>
      <w:r>
        <w:rPr>
          <w:rFonts w:hint="eastAsia"/>
        </w:rPr>
        <w:t xml:space="preserve">岁女性，双膝上下楼痛</w:t>
      </w:r>
      <w:r>
        <w:t xml:space="preserve"> 6 </w:t>
      </w:r>
      <w:r>
        <w:rPr>
          <w:rFonts w:hint="eastAsia"/>
        </w:rPr>
        <w:t xml:space="preserve">月，晨僵</w:t>
      </w:r>
      <w:r>
        <w:t xml:space="preserve"> &lt; 15 </w:t>
      </w:r>
      <w:r>
        <w:rPr>
          <w:rFonts w:hint="eastAsia"/>
        </w:rPr>
        <w:t xml:space="preserve">分，无红肿。</w:t>
      </w:r>
    </w:p>
    <w:p>
      <w:r>
        <w:pict>
          <v:rect style="width:0;height:1.5pt" o:hralign="center" o:hrstd="t" o:hr="t"/>
        </w:pict>
      </w:r>
    </w:p>
    <w:bookmarkEnd w:id="1059"/>
    <w:bookmarkStart w:id="1064" w:name="评估评分表"/>
    <w:p>
      <w:pPr>
        <w:pStyle w:val="Heading5"/>
      </w:pPr>
      <w:r>
        <w:rPr>
          <w:rStyle w:val="SectionNumber"/>
        </w:rPr>
        <w:t xml:space="preserve">1.4.13.1.6</w:t>
      </w:r>
      <w:r>
        <w:tab/>
      </w:r>
      <w:r>
        <w:rPr>
          <w:rFonts w:hint="eastAsia"/>
        </w:rPr>
        <w:t xml:space="preserve">评估评分表</w:t>
      </w:r>
    </w:p>
    <w:bookmarkStart w:id="1060" w:name="a.-准备阶段-wa120-分"/>
    <w:p>
      <w:pPr>
        <w:pStyle w:val="Heading6"/>
      </w:pPr>
      <w:r>
        <w:rPr>
          <w:rStyle w:val="SectionNumber"/>
        </w:rPr>
        <w:t xml:space="preserve">1.4.13.1.6.1</w:t>
      </w:r>
      <w:r>
        <w:tab/>
      </w:r>
      <w:r>
        <w:t xml:space="preserve">A. </w:t>
      </w:r>
      <w:r>
        <w:rPr>
          <w:rFonts w:hint="eastAsia"/>
        </w:rPr>
        <w:t xml:space="preserve">准备阶段</w:t>
      </w:r>
      <w:r>
        <w:t xml:space="preserve"> / </w:t>
      </w:r>
      <w:r>
        <w:rPr>
          <w:rFonts w:hint="eastAsia"/>
        </w:rPr>
        <w:t xml:space="preserve">WA1（20</w:t>
      </w:r>
      <w:r>
        <w:t xml:space="preserve"> </w:t>
      </w:r>
      <w:r>
        <w:rPr>
          <w:rFonts w:hint="eastAsia"/>
        </w:rPr>
        <w:t xml:space="preserve">分）</w:t>
      </w:r>
    </w:p>
    <w:tbl>
      <w:tblPr>
        <w:tblStyle w:val="Table"/>
        <w:tblW w:type="auto" w:w="0"/>
        <w:tblLook w:firstRow="1" w:lastRow="0" w:firstColumn="0" w:lastColumn="0" w:noHBand="0" w:noVBand="0" w:val="0020"/>
        <w:tblBorders>
          <w:top w:val="single" w:sz="12" w:color="7F7F7F"/>
          <w:bottom w:val="single" w:sz="12" w:color="7F7F7F"/>
          <w:insideH w:val="single" w:sz="6" w:color="7F7F7F"/>
          <w:left w:val="nil"/>
          <w:right w:val="nil"/>
          <w:insideV w:val="nil"/>
        </w:tblBorders>
      </w:tblPr>
      <w:tblGrid>
        <w:gridCol w:w="2640"/>
        <w:gridCol w:w="2640"/>
        <w:gridCol w:w="2640"/>
      </w:tblGrid>
      <w:tr>
        <w:trPr>
          <w:tblHeader w:val="on"/>
        </w:trPr>
        <w:tc>
          <w:tcPr>
            <w:shd w:val="clear" w:color="auto" w:fill="E7E6E6"/>
          </w:tcPr>
          <w:p>
            <w:pPr>
              <w:pStyle w:val="Compact"/>
            </w:pPr>
            <w:r>
              <w:rPr>
                <w:rFonts w:hint="eastAsia"/>
                <w:b/>
              </w:rPr>
              <w:t xml:space="preserve">项目</w:t>
            </w:r>
          </w:p>
        </w:tc>
        <w:tc>
          <w:tcPr>
            <w:shd w:val="clear" w:color="auto" w:fill="E7E6E6"/>
          </w:tcPr>
          <w:p>
            <w:pPr>
              <w:pStyle w:val="Compact"/>
              <w:jc w:val="right"/>
            </w:pPr>
            <w:r>
              <w:rPr>
                <w:rFonts w:hint="eastAsia"/>
                <w:b/>
              </w:rPr>
              <w:t xml:space="preserve">满分</w:t>
            </w:r>
          </w:p>
        </w:tc>
        <w:tc>
          <w:tcPr>
            <w:shd w:val="clear" w:color="auto" w:fill="E7E6E6"/>
          </w:tcPr>
          <w:p>
            <w:pPr>
              <w:pStyle w:val="Compact"/>
              <w:jc w:val="right"/>
            </w:pPr>
            <w:r>
              <w:rPr>
                <w:rFonts w:hint="eastAsia"/>
                <w:b/>
              </w:rPr>
              <w:t xml:space="preserve">得分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接待礼仪、自我介绍、复核客户记录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>
            <w:shd w:val="clear" w:color="auto" w:fill="F7F7F7"/>
          </w:tcPr>
          <w:p>
            <w:pPr>
              <w:pStyle w:val="Compact"/>
            </w:pPr>
            <w:r>
              <w:rPr>
                <w:rFonts w:hint="eastAsia"/>
              </w:rPr>
              <w:t xml:space="preserve">完整病史采集（OPQRST</w:t>
            </w:r>
            <w:r>
              <w:t xml:space="preserve"> </w:t>
            </w:r>
            <w:r>
              <w:rPr>
                <w:rFonts w:hint="eastAsia"/>
              </w:rPr>
              <w:t xml:space="preserve">或等效）</w:t>
            </w:r>
          </w:p>
        </w:tc>
        <w:tc>
          <w:tcPr>
            <w:shd w:val="clear" w:color="auto" w:fill="F7F7F7"/>
          </w:tcPr>
          <w:p>
            <w:pPr>
              <w:pStyle w:val="Compact"/>
              <w:jc w:val="right"/>
            </w:pPr>
            <w:r>
              <w:t xml:space="preserve">3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望诊（静态</w:t>
            </w:r>
            <w:r>
              <w:t xml:space="preserve"> + </w:t>
            </w:r>
            <w:r>
              <w:rPr>
                <w:rFonts w:hint="eastAsia"/>
              </w:rPr>
              <w:t xml:space="preserve">动态）观察到位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>
            <w:shd w:val="clear" w:color="auto" w:fill="F7F7F7"/>
          </w:tcPr>
          <w:p>
            <w:pPr>
              <w:pStyle w:val="Compact"/>
            </w:pPr>
            <w:r>
              <w:rPr>
                <w:rFonts w:hint="eastAsia"/>
              </w:rPr>
              <w:t xml:space="preserve">触诊分层且尊重隐私</w:t>
            </w:r>
          </w:p>
        </w:tc>
        <w:tc>
          <w:tcPr>
            <w:shd w:val="clear" w:color="auto" w:fill="F7F7F7"/>
          </w:tcPr>
          <w:p>
            <w:pPr>
              <w:pStyle w:val="Compact"/>
              <w:jc w:val="right"/>
            </w:pPr>
            <w:r>
              <w:t xml:space="preserve">3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ROM </w:t>
            </w:r>
            <w:r>
              <w:rPr>
                <w:rFonts w:hint="eastAsia"/>
              </w:rPr>
              <w:t xml:space="preserve">量角器使用正确，记录准确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>
            <w:shd w:val="clear" w:color="auto" w:fill="F7F7F7"/>
          </w:tcPr>
          <w:p>
            <w:pPr>
              <w:pStyle w:val="Compact"/>
            </w:pPr>
            <w:r>
              <w:rPr>
                <w:rFonts w:hint="eastAsia"/>
              </w:rPr>
              <w:t xml:space="preserve">按主诉选择合适特殊试验</w:t>
            </w:r>
          </w:p>
        </w:tc>
        <w:tc>
          <w:tcPr>
            <w:shd w:val="clear" w:color="auto" w:fill="F7F7F7"/>
          </w:tcPr>
          <w:p>
            <w:pPr>
              <w:pStyle w:val="Compact"/>
              <w:jc w:val="right"/>
            </w:pPr>
            <w:r>
              <w:t xml:space="preserve">2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方案告知、可能反应告知、中止权告知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>
            <w:shd w:val="clear" w:color="auto" w:fill="F7F7F7"/>
          </w:tcPr>
          <w:p>
            <w:pPr>
              <w:pStyle w:val="Compact"/>
            </w:pPr>
            <w:r>
              <w:rPr>
                <w:rFonts w:hint="eastAsia"/>
              </w:rPr>
              <w:t xml:space="preserve">客户同意签署、贵重物品处理</w:t>
            </w:r>
          </w:p>
        </w:tc>
        <w:tc>
          <w:tcPr>
            <w:shd w:val="clear" w:color="auto" w:fill="F7F7F7"/>
          </w:tcPr>
          <w:p>
            <w:pPr>
              <w:pStyle w:val="Compact"/>
              <w:jc w:val="right"/>
            </w:pPr>
            <w:r>
              <w:t xml:space="preserve">1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</w:p>
        </w:tc>
      </w:tr>
    </w:tbl>
    <w:bookmarkEnd w:id="1060"/>
    <w:bookmarkStart w:id="1061" w:name="b.-执行阶段-wa250-分"/>
    <w:p>
      <w:pPr>
        <w:pStyle w:val="Heading6"/>
      </w:pPr>
      <w:r>
        <w:rPr>
          <w:rStyle w:val="SectionNumber"/>
        </w:rPr>
        <w:t xml:space="preserve">1.4.13.1.6.2</w:t>
      </w:r>
      <w:r>
        <w:tab/>
      </w:r>
      <w:r>
        <w:t xml:space="preserve">B. </w:t>
      </w:r>
      <w:r>
        <w:rPr>
          <w:rFonts w:hint="eastAsia"/>
        </w:rPr>
        <w:t xml:space="preserve">执行阶段</w:t>
      </w:r>
      <w:r>
        <w:t xml:space="preserve"> / </w:t>
      </w:r>
      <w:r>
        <w:rPr>
          <w:rFonts w:hint="eastAsia"/>
        </w:rPr>
        <w:t xml:space="preserve">WA2（50</w:t>
      </w:r>
      <w:r>
        <w:t xml:space="preserve"> </w:t>
      </w:r>
      <w:r>
        <w:rPr>
          <w:rFonts w:hint="eastAsia"/>
        </w:rPr>
        <w:t xml:space="preserve">分）</w:t>
      </w:r>
    </w:p>
    <w:tbl>
      <w:tblPr>
        <w:tblStyle w:val="Table"/>
        <w:tblW w:type="auto" w:w="0"/>
        <w:tblLook w:firstRow="1" w:lastRow="0" w:firstColumn="0" w:lastColumn="0" w:noHBand="0" w:noVBand="0" w:val="0020"/>
        <w:tblBorders>
          <w:top w:val="single" w:sz="12" w:color="7F7F7F"/>
          <w:bottom w:val="single" w:sz="12" w:color="7F7F7F"/>
          <w:insideH w:val="single" w:sz="6" w:color="7F7F7F"/>
          <w:left w:val="nil"/>
          <w:right w:val="nil"/>
          <w:insideV w:val="nil"/>
        </w:tblBorders>
      </w:tblPr>
      <w:tblGrid>
        <w:gridCol w:w="2640"/>
        <w:gridCol w:w="2640"/>
        <w:gridCol w:w="2640"/>
      </w:tblGrid>
      <w:tr>
        <w:trPr>
          <w:tblHeader w:val="on"/>
        </w:trPr>
        <w:tc>
          <w:tcPr>
            <w:shd w:val="clear" w:color="auto" w:fill="E7E6E6"/>
          </w:tcPr>
          <w:p>
            <w:pPr>
              <w:pStyle w:val="Compact"/>
            </w:pPr>
            <w:r>
              <w:rPr>
                <w:rFonts w:hint="eastAsia"/>
                <w:b/>
              </w:rPr>
              <w:t xml:space="preserve">项目</w:t>
            </w:r>
          </w:p>
        </w:tc>
        <w:tc>
          <w:tcPr>
            <w:shd w:val="clear" w:color="auto" w:fill="E7E6E6"/>
          </w:tcPr>
          <w:p>
            <w:pPr>
              <w:pStyle w:val="Compact"/>
              <w:jc w:val="right"/>
            </w:pPr>
            <w:r>
              <w:rPr>
                <w:rFonts w:hint="eastAsia"/>
                <w:b/>
              </w:rPr>
              <w:t xml:space="preserve">满分</w:t>
            </w:r>
          </w:p>
        </w:tc>
        <w:tc>
          <w:tcPr>
            <w:shd w:val="clear" w:color="auto" w:fill="E7E6E6"/>
          </w:tcPr>
          <w:p>
            <w:pPr>
              <w:pStyle w:val="Compact"/>
              <w:jc w:val="right"/>
            </w:pPr>
            <w:r>
              <w:rPr>
                <w:rFonts w:hint="eastAsia"/>
                <w:b/>
              </w:rPr>
              <w:t xml:space="preserve">得分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体位准备正确、隐私保护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>
            <w:shd w:val="clear" w:color="auto" w:fill="F7F7F7"/>
          </w:tcPr>
          <w:p>
            <w:pPr>
              <w:pStyle w:val="Compact"/>
            </w:pPr>
            <w:r>
              <w:rPr>
                <w:rFonts w:hint="eastAsia"/>
              </w:rPr>
              <w:t xml:space="preserve">手法顺序符合”温通→深入→整理”</w:t>
            </w:r>
          </w:p>
        </w:tc>
        <w:tc>
          <w:tcPr>
            <w:shd w:val="clear" w:color="auto" w:fill="F7F7F7"/>
          </w:tcPr>
          <w:p>
            <w:pPr>
              <w:pStyle w:val="Compact"/>
              <w:jc w:val="right"/>
            </w:pPr>
            <w:r>
              <w:t xml:space="preserve">4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㨰 / </w:t>
            </w:r>
            <w:r>
              <w:rPr>
                <w:rFonts w:hint="eastAsia"/>
              </w:rPr>
              <w:t xml:space="preserve">揉</w:t>
            </w:r>
            <w:r>
              <w:t xml:space="preserve"> / </w:t>
            </w:r>
            <w:r>
              <w:rPr>
                <w:rFonts w:hint="eastAsia"/>
              </w:rPr>
              <w:t xml:space="preserve">按</w:t>
            </w:r>
            <w:r>
              <w:t xml:space="preserve"> / </w:t>
            </w:r>
            <w:r>
              <w:rPr>
                <w:rFonts w:hint="eastAsia"/>
              </w:rPr>
              <w:t xml:space="preserve">拨</w:t>
            </w:r>
            <w:r>
              <w:t xml:space="preserve"> / </w:t>
            </w:r>
            <w:r>
              <w:rPr>
                <w:rFonts w:hint="eastAsia"/>
              </w:rPr>
              <w:t xml:space="preserve">擦等主要手法规范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10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>
            <w:shd w:val="clear" w:color="auto" w:fill="F7F7F7"/>
          </w:tcPr>
          <w:p>
            <w:pPr>
              <w:pStyle w:val="Compact"/>
            </w:pPr>
            <w:r>
              <w:rPr>
                <w:rFonts w:hint="eastAsia"/>
              </w:rPr>
              <w:t xml:space="preserve">穴位定位准确</w:t>
            </w:r>
          </w:p>
        </w:tc>
        <w:tc>
          <w:tcPr>
            <w:shd w:val="clear" w:color="auto" w:fill="F7F7F7"/>
          </w:tcPr>
          <w:p>
            <w:pPr>
              <w:pStyle w:val="Compact"/>
              <w:jc w:val="right"/>
            </w:pPr>
            <w:r>
              <w:t xml:space="preserve">6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力度、速度、节奏、深度适宜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6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>
            <w:shd w:val="clear" w:color="auto" w:fill="F7F7F7"/>
          </w:tcPr>
          <w:p>
            <w:pPr>
              <w:pStyle w:val="Compact"/>
            </w:pPr>
            <w:r>
              <w:rPr>
                <w:rFonts w:hint="eastAsia"/>
              </w:rPr>
              <w:t xml:space="preserve">分部位手法选择符合客户疾患</w:t>
            </w:r>
          </w:p>
        </w:tc>
        <w:tc>
          <w:tcPr>
            <w:shd w:val="clear" w:color="auto" w:fill="F7F7F7"/>
          </w:tcPr>
          <w:p>
            <w:pPr>
              <w:pStyle w:val="Compact"/>
              <w:jc w:val="right"/>
            </w:pPr>
            <w:r>
              <w:t xml:space="preserve">6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避开解剖危险区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5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>
            <w:shd w:val="clear" w:color="auto" w:fill="F7F7F7"/>
          </w:tcPr>
          <w:p>
            <w:pPr>
              <w:pStyle w:val="Compact"/>
            </w:pPr>
            <w:r>
              <w:rPr>
                <w:rFonts w:hint="eastAsia"/>
              </w:rPr>
              <w:t xml:space="preserve">扳法权责界限清楚</w:t>
            </w:r>
          </w:p>
        </w:tc>
        <w:tc>
          <w:tcPr>
            <w:shd w:val="clear" w:color="auto" w:fill="F7F7F7"/>
          </w:tcPr>
          <w:p>
            <w:pPr>
              <w:pStyle w:val="Compact"/>
              <w:jc w:val="right"/>
            </w:pPr>
            <w:r>
              <w:t xml:space="preserve">3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全程持续观察客户反应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>
            <w:shd w:val="clear" w:color="auto" w:fill="F7F7F7"/>
          </w:tcPr>
          <w:p>
            <w:pPr>
              <w:pStyle w:val="Compact"/>
            </w:pPr>
            <w:r>
              <w:rPr>
                <w:rFonts w:hint="eastAsia"/>
              </w:rPr>
              <w:t xml:space="preserve">身体力学正确（术者自身）</w:t>
            </w:r>
          </w:p>
        </w:tc>
        <w:tc>
          <w:tcPr>
            <w:shd w:val="clear" w:color="auto" w:fill="F7F7F7"/>
          </w:tcPr>
          <w:p>
            <w:pPr>
              <w:pStyle w:val="Compact"/>
              <w:jc w:val="right"/>
            </w:pPr>
            <w:r>
              <w:t xml:space="preserve">3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</w:p>
        </w:tc>
      </w:tr>
    </w:tbl>
    <w:bookmarkEnd w:id="1061"/>
    <w:bookmarkStart w:id="1062" w:name="c.-服务后管理-wa320-分"/>
    <w:p>
      <w:pPr>
        <w:pStyle w:val="Heading6"/>
      </w:pPr>
      <w:r>
        <w:rPr>
          <w:rStyle w:val="SectionNumber"/>
        </w:rPr>
        <w:t xml:space="preserve">1.4.13.1.6.3</w:t>
      </w:r>
      <w:r>
        <w:tab/>
      </w:r>
      <w:r>
        <w:t xml:space="preserve">C. </w:t>
      </w:r>
      <w:r>
        <w:rPr>
          <w:rFonts w:hint="eastAsia"/>
        </w:rPr>
        <w:t xml:space="preserve">服务后管理</w:t>
      </w:r>
      <w:r>
        <w:t xml:space="preserve"> / </w:t>
      </w:r>
      <w:r>
        <w:rPr>
          <w:rFonts w:hint="eastAsia"/>
        </w:rPr>
        <w:t xml:space="preserve">WA3（20</w:t>
      </w:r>
      <w:r>
        <w:t xml:space="preserve"> </w:t>
      </w:r>
      <w:r>
        <w:rPr>
          <w:rFonts w:hint="eastAsia"/>
        </w:rPr>
        <w:t xml:space="preserve">分）</w:t>
      </w:r>
    </w:p>
    <w:tbl>
      <w:tblPr>
        <w:tblStyle w:val="Table"/>
        <w:tblW w:type="auto" w:w="0"/>
        <w:tblLook w:firstRow="1" w:lastRow="0" w:firstColumn="0" w:lastColumn="0" w:noHBand="0" w:noVBand="0" w:val="0020"/>
        <w:tblBorders>
          <w:top w:val="single" w:sz="12" w:color="7F7F7F"/>
          <w:bottom w:val="single" w:sz="12" w:color="7F7F7F"/>
          <w:insideH w:val="single" w:sz="6" w:color="7F7F7F"/>
          <w:left w:val="nil"/>
          <w:right w:val="nil"/>
          <w:insideV w:val="nil"/>
        </w:tblBorders>
      </w:tblPr>
      <w:tblGrid>
        <w:gridCol w:w="2640"/>
        <w:gridCol w:w="2640"/>
        <w:gridCol w:w="2640"/>
      </w:tblGrid>
      <w:tr>
        <w:trPr>
          <w:tblHeader w:val="on"/>
        </w:trPr>
        <w:tc>
          <w:tcPr>
            <w:shd w:val="clear" w:color="auto" w:fill="E7E6E6"/>
          </w:tcPr>
          <w:p>
            <w:pPr>
              <w:pStyle w:val="Compact"/>
            </w:pPr>
            <w:r>
              <w:rPr>
                <w:rFonts w:hint="eastAsia"/>
                <w:b/>
              </w:rPr>
              <w:t xml:space="preserve">项目</w:t>
            </w:r>
          </w:p>
        </w:tc>
        <w:tc>
          <w:tcPr>
            <w:shd w:val="clear" w:color="auto" w:fill="E7E6E6"/>
          </w:tcPr>
          <w:p>
            <w:pPr>
              <w:pStyle w:val="Compact"/>
              <w:jc w:val="right"/>
            </w:pPr>
            <w:r>
              <w:rPr>
                <w:rFonts w:hint="eastAsia"/>
                <w:b/>
              </w:rPr>
              <w:t xml:space="preserve">满分</w:t>
            </w:r>
          </w:p>
        </w:tc>
        <w:tc>
          <w:tcPr>
            <w:shd w:val="clear" w:color="auto" w:fill="E7E6E6"/>
          </w:tcPr>
          <w:p>
            <w:pPr>
              <w:pStyle w:val="Compact"/>
              <w:jc w:val="right"/>
            </w:pPr>
            <w:r>
              <w:rPr>
                <w:rFonts w:hint="eastAsia"/>
                <w:b/>
              </w:rPr>
              <w:t xml:space="preserve">得分</w:t>
            </w:r>
          </w:p>
        </w:tc>
      </w:tr>
      <w:tr>
        <w:tc>
          <w:tcPr/>
          <w:p>
            <w:pPr>
              <w:pStyle w:val="Compact"/>
            </w:pPr>
            <w:r>
              <w:t xml:space="preserve">ROM / VAS / </w:t>
            </w:r>
            <w:r>
              <w:rPr>
                <w:rFonts w:hint="eastAsia"/>
              </w:rPr>
              <w:t xml:space="preserve">功能三指标复测完整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>
            <w:shd w:val="clear" w:color="auto" w:fill="F7F7F7"/>
          </w:tcPr>
          <w:p>
            <w:pPr>
              <w:pStyle w:val="Compact"/>
            </w:pPr>
            <w:r>
              <w:rPr>
                <w:rFonts w:hint="eastAsia"/>
              </w:rPr>
              <w:t xml:space="preserve">结果口头汇报清晰、客观</w:t>
            </w:r>
          </w:p>
        </w:tc>
        <w:tc>
          <w:tcPr>
            <w:shd w:val="clear" w:color="auto" w:fill="F7F7F7"/>
          </w:tcPr>
          <w:p>
            <w:pPr>
              <w:pStyle w:val="Compact"/>
              <w:jc w:val="right"/>
            </w:pPr>
            <w:r>
              <w:t xml:space="preserve">2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居家动作示范</w:t>
            </w:r>
            <w:r>
              <w:t xml:space="preserve"> + </w:t>
            </w:r>
            <w:r>
              <w:rPr>
                <w:rFonts w:hint="eastAsia"/>
              </w:rPr>
              <w:t xml:space="preserve">客户复做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>
            <w:shd w:val="clear" w:color="auto" w:fill="F7F7F7"/>
          </w:tcPr>
          <w:p>
            <w:pPr>
              <w:pStyle w:val="Compact"/>
            </w:pPr>
            <w:r>
              <w:rPr>
                <w:rFonts w:hint="eastAsia"/>
              </w:rPr>
              <w:t xml:space="preserve">“好酸</w:t>
            </w:r>
            <w:r>
              <w:t xml:space="preserve"> vs </w:t>
            </w:r>
            <w:r>
              <w:rPr>
                <w:rFonts w:hint="eastAsia"/>
              </w:rPr>
              <w:t xml:space="preserve">坏痛”</w:t>
            </w:r>
            <w:r>
              <w:rPr>
                <w:rFonts w:hint="eastAsia"/>
              </w:rPr>
              <w:t xml:space="preserve">教育到位</w:t>
            </w:r>
          </w:p>
        </w:tc>
        <w:tc>
          <w:tcPr>
            <w:shd w:val="clear" w:color="auto" w:fill="F7F7F7"/>
          </w:tcPr>
          <w:p>
            <w:pPr>
              <w:pStyle w:val="Compact"/>
              <w:jc w:val="right"/>
            </w:pPr>
            <w:r>
              <w:t xml:space="preserve">2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姿势</w:t>
            </w:r>
            <w:r>
              <w:t xml:space="preserve"> / </w:t>
            </w:r>
            <w:r>
              <w:rPr>
                <w:rFonts w:hint="eastAsia"/>
              </w:rPr>
              <w:t xml:space="preserve">人体工学建议合理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>
            <w:shd w:val="clear" w:color="auto" w:fill="F7F7F7"/>
          </w:tcPr>
          <w:p>
            <w:pPr>
              <w:pStyle w:val="Compact"/>
            </w:pPr>
            <w:r>
              <w:rPr>
                <w:rFonts w:hint="eastAsia"/>
              </w:rPr>
              <w:t xml:space="preserve">档案书写九要素完整、数值具体</w:t>
            </w:r>
          </w:p>
        </w:tc>
        <w:tc>
          <w:tcPr>
            <w:shd w:val="clear" w:color="auto" w:fill="F7F7F7"/>
          </w:tcPr>
          <w:p>
            <w:pPr>
              <w:pStyle w:val="Compact"/>
              <w:jc w:val="right"/>
            </w:pPr>
            <w:r>
              <w:t xml:space="preserve">4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下次预约或转诊决策正确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</w:t>
            </w:r>
          </w:p>
        </w:tc>
        <w:tc>
          <w:tcPr/>
          <w:p>
            <w:pPr>
              <w:pStyle w:val="Compact"/>
            </w:pPr>
          </w:p>
        </w:tc>
      </w:tr>
    </w:tbl>
    <w:bookmarkEnd w:id="1062"/>
    <w:bookmarkStart w:id="1063" w:name="d.-职业素养与安全10-分"/>
    <w:p>
      <w:pPr>
        <w:pStyle w:val="Heading6"/>
      </w:pPr>
      <w:r>
        <w:rPr>
          <w:rStyle w:val="SectionNumber"/>
        </w:rPr>
        <w:t xml:space="preserve">1.4.13.1.6.4</w:t>
      </w:r>
      <w:r>
        <w:tab/>
      </w:r>
      <w:r>
        <w:t xml:space="preserve">D. </w:t>
      </w:r>
      <w:r>
        <w:rPr>
          <w:rFonts w:hint="eastAsia"/>
        </w:rPr>
        <w:t xml:space="preserve">职业素养与安全（10</w:t>
      </w:r>
      <w:r>
        <w:t xml:space="preserve"> </w:t>
      </w:r>
      <w:r>
        <w:rPr>
          <w:rFonts w:hint="eastAsia"/>
        </w:rPr>
        <w:t xml:space="preserve">分）</w:t>
      </w:r>
    </w:p>
    <w:tbl>
      <w:tblPr>
        <w:tblStyle w:val="Table"/>
        <w:tblW w:type="auto" w:w="0"/>
        <w:tblLook w:firstRow="1" w:lastRow="0" w:firstColumn="0" w:lastColumn="0" w:noHBand="0" w:noVBand="0" w:val="0020"/>
        <w:tblBorders>
          <w:top w:val="single" w:sz="12" w:color="7F7F7F"/>
          <w:bottom w:val="single" w:sz="12" w:color="7F7F7F"/>
          <w:insideH w:val="single" w:sz="6" w:color="7F7F7F"/>
          <w:left w:val="nil"/>
          <w:right w:val="nil"/>
          <w:insideV w:val="nil"/>
        </w:tblBorders>
      </w:tblPr>
      <w:tblGrid>
        <w:gridCol w:w="2640"/>
        <w:gridCol w:w="2640"/>
        <w:gridCol w:w="2640"/>
      </w:tblGrid>
      <w:tr>
        <w:trPr>
          <w:tblHeader w:val="on"/>
        </w:trPr>
        <w:tc>
          <w:tcPr>
            <w:shd w:val="clear" w:color="auto" w:fill="E7E6E6"/>
          </w:tcPr>
          <w:p>
            <w:pPr>
              <w:pStyle w:val="Compact"/>
            </w:pPr>
            <w:r>
              <w:rPr>
                <w:rFonts w:hint="eastAsia"/>
                <w:b/>
              </w:rPr>
              <w:t xml:space="preserve">项目</w:t>
            </w:r>
          </w:p>
        </w:tc>
        <w:tc>
          <w:tcPr>
            <w:shd w:val="clear" w:color="auto" w:fill="E7E6E6"/>
          </w:tcPr>
          <w:p>
            <w:pPr>
              <w:pStyle w:val="Compact"/>
              <w:jc w:val="right"/>
            </w:pPr>
            <w:r>
              <w:rPr>
                <w:rFonts w:hint="eastAsia"/>
                <w:b/>
              </w:rPr>
              <w:t xml:space="preserve">满分</w:t>
            </w:r>
          </w:p>
        </w:tc>
        <w:tc>
          <w:tcPr>
            <w:shd w:val="clear" w:color="auto" w:fill="E7E6E6"/>
          </w:tcPr>
          <w:p>
            <w:pPr>
              <w:pStyle w:val="Compact"/>
              <w:jc w:val="right"/>
            </w:pPr>
            <w:r>
              <w:rPr>
                <w:rFonts w:hint="eastAsia"/>
                <w:b/>
              </w:rPr>
              <w:t xml:space="preserve">得分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专业态度、沟通清晰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>
            <w:shd w:val="clear" w:color="auto" w:fill="F7F7F7"/>
          </w:tcPr>
          <w:p>
            <w:pPr>
              <w:pStyle w:val="Compact"/>
            </w:pPr>
            <w:r>
              <w:t xml:space="preserve">PDPA / </w:t>
            </w:r>
            <w:r>
              <w:rPr>
                <w:rFonts w:hint="eastAsia"/>
              </w:rPr>
              <w:t xml:space="preserve">隐私严守</w:t>
            </w:r>
          </w:p>
        </w:tc>
        <w:tc>
          <w:tcPr>
            <w:shd w:val="clear" w:color="auto" w:fill="F7F7F7"/>
          </w:tcPr>
          <w:p>
            <w:pPr>
              <w:pStyle w:val="Compact"/>
              <w:jc w:val="right"/>
            </w:pPr>
            <w:r>
              <w:t xml:space="preserve">2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感染控制（手卫生、介质卫生）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>
            <w:shd w:val="clear" w:color="auto" w:fill="F7F7F7"/>
          </w:tcPr>
          <w:p>
            <w:pPr>
              <w:pStyle w:val="Compact"/>
            </w:pPr>
            <w:r>
              <w:rPr>
                <w:rFonts w:hint="eastAsia"/>
              </w:rPr>
              <w:t xml:space="preserve">紧急情况口头回答正确</w:t>
            </w:r>
          </w:p>
        </w:tc>
        <w:tc>
          <w:tcPr>
            <w:shd w:val="clear" w:color="auto" w:fill="F7F7F7"/>
          </w:tcPr>
          <w:p>
            <w:pPr>
              <w:pStyle w:val="Compact"/>
              <w:jc w:val="right"/>
            </w:pPr>
            <w:r>
              <w:t xml:space="preserve">2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异性配对第三方在场（如适用）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>
            <w:shd w:val="clear" w:color="auto" w:fill="F7F7F7"/>
          </w:tcPr>
          <w:p>
            <w:pPr>
              <w:pStyle w:val="Compact"/>
            </w:pPr>
            <w:r>
              <w:rPr>
                <w:rFonts w:hint="eastAsia"/>
              </w:rPr>
              <w:t xml:space="preserve">时间控制</w:t>
            </w:r>
            <w:r>
              <w:t xml:space="preserve"> ≤ 90 </w:t>
            </w:r>
            <w:r>
              <w:rPr>
                <w:rFonts w:hint="eastAsia"/>
              </w:rPr>
              <w:t xml:space="preserve">分钟</w:t>
            </w:r>
          </w:p>
        </w:tc>
        <w:tc>
          <w:tcPr>
            <w:shd w:val="clear" w:color="auto" w:fill="F7F7F7"/>
          </w:tcPr>
          <w:p>
            <w:pPr>
              <w:pStyle w:val="Compact"/>
              <w:jc w:val="right"/>
            </w:pPr>
            <w:r>
              <w:t xml:space="preserve">1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</w:p>
        </w:tc>
      </w:tr>
    </w:tbl>
    <w:p>
      <w:r>
        <w:pict>
          <v:rect style="width:0;height:1.5pt" o:hralign="center" o:hrstd="t" o:hr="t"/>
        </w:pict>
      </w:r>
    </w:p>
    <w:bookmarkEnd w:id="1063"/>
    <w:bookmarkEnd w:id="1064"/>
    <w:bookmarkStart w:id="1065" w:name="评估员口头问答附加每题答对-1最多-5-可抵扣扣分"/>
    <w:p>
      <w:pPr>
        <w:pStyle w:val="Heading5"/>
      </w:pPr>
      <w:r>
        <w:rPr>
          <w:rStyle w:val="SectionNumber"/>
        </w:rPr>
        <w:t xml:space="preserve">1.4.13.1.7</w:t>
      </w:r>
      <w:r>
        <w:tab/>
      </w:r>
      <w:r>
        <w:rPr>
          <w:rFonts w:hint="eastAsia"/>
        </w:rPr>
        <w:t xml:space="preserve">评估员口头问答（附加，每题答对</w:t>
      </w:r>
      <w:r>
        <w:t xml:space="preserve"> </w:t>
      </w:r>
      <w:r>
        <w:rPr>
          <w:rFonts w:hint="eastAsia"/>
        </w:rPr>
        <w:t xml:space="preserve">+1，最多</w:t>
      </w:r>
      <w:r>
        <w:t xml:space="preserve"> +5 </w:t>
      </w:r>
      <w:r>
        <w:rPr>
          <w:rFonts w:hint="eastAsia"/>
        </w:rPr>
        <w:t xml:space="preserve">可抵扣扣分）</w:t>
      </w:r>
    </w:p>
    <w:p>
      <w:pPr>
        <w:pStyle w:val="Compact"/>
        <w:numPr>
          <w:ilvl w:val="0"/>
          <w:numId w:val="1508"/>
        </w:numPr>
      </w:pPr>
      <w:r>
        <w:rPr>
          <w:rFonts w:hint="eastAsia"/>
        </w:rPr>
        <w:t xml:space="preserve">若客户在颈部手法中报告”突然眼前一黑，头晕”，你如何处置？</w:t>
      </w:r>
    </w:p>
    <w:p>
      <w:pPr>
        <w:pStyle w:val="Compact"/>
        <w:numPr>
          <w:ilvl w:val="0"/>
          <w:numId w:val="1508"/>
        </w:numPr>
      </w:pPr>
      <w:r>
        <w:rPr>
          <w:rFonts w:hint="eastAsia"/>
        </w:rPr>
        <w:t xml:space="preserve">腰椎间盘突出症出现哪些症状须立即转诊？</w:t>
      </w:r>
    </w:p>
    <w:p>
      <w:pPr>
        <w:pStyle w:val="Compact"/>
        <w:numPr>
          <w:ilvl w:val="0"/>
          <w:numId w:val="1508"/>
        </w:numPr>
      </w:pPr>
      <w:r>
        <w:rPr>
          <w:rFonts w:hint="eastAsia"/>
        </w:rPr>
        <w:t xml:space="preserve">肩周炎急性期</w:t>
      </w:r>
      <w:r>
        <w:t xml:space="preserve"> vs </w:t>
      </w:r>
      <w:r>
        <w:rPr>
          <w:rFonts w:hint="eastAsia"/>
        </w:rPr>
        <w:t xml:space="preserve">粘连期手法差异？</w:t>
      </w:r>
    </w:p>
    <w:p>
      <w:pPr>
        <w:pStyle w:val="Compact"/>
        <w:numPr>
          <w:ilvl w:val="0"/>
          <w:numId w:val="1508"/>
        </w:numPr>
      </w:pPr>
      <w:r>
        <w:rPr>
          <w:rFonts w:hint="eastAsia"/>
        </w:rPr>
        <w:t xml:space="preserve">膝关节腔积液是否可推拿？为什么？</w:t>
      </w:r>
    </w:p>
    <w:p>
      <w:pPr>
        <w:pStyle w:val="Compact"/>
        <w:numPr>
          <w:ilvl w:val="0"/>
          <w:numId w:val="1508"/>
        </w:numPr>
      </w:pPr>
      <w:r>
        <w:t xml:space="preserve">PDPA </w:t>
      </w:r>
      <w:r>
        <w:rPr>
          <w:rFonts w:hint="eastAsia"/>
        </w:rPr>
        <w:t xml:space="preserve">下客户档案保存多少年？</w:t>
      </w:r>
    </w:p>
    <w:p>
      <w:r>
        <w:pict>
          <v:rect style="width:0;height:1.5pt" o:hralign="center" o:hrstd="t" o:hr="t"/>
        </w:pict>
      </w:r>
    </w:p>
    <w:bookmarkEnd w:id="1065"/>
    <w:bookmarkStart w:id="1066" w:name="评分汇总-1"/>
    <w:p>
      <w:pPr>
        <w:pStyle w:val="Heading5"/>
      </w:pPr>
      <w:r>
        <w:rPr>
          <w:rStyle w:val="SectionNumber"/>
        </w:rPr>
        <w:t xml:space="preserve">1.4.13.1.8</w:t>
      </w:r>
      <w:r>
        <w:tab/>
      </w:r>
      <w:r>
        <w:rPr>
          <w:rFonts w:hint="eastAsia"/>
        </w:rPr>
        <w:t xml:space="preserve">评分汇总</w:t>
      </w:r>
    </w:p>
    <w:tbl>
      <w:tblPr>
        <w:tblStyle w:val="Table"/>
        <w:tblW w:type="auto" w:w="0"/>
        <w:tblLook w:firstRow="1" w:lastRow="0" w:firstColumn="0" w:lastColumn="0" w:noHBand="0" w:noVBand="0" w:val="0020"/>
        <w:tblBorders>
          <w:top w:val="single" w:sz="12" w:color="7F7F7F"/>
          <w:bottom w:val="single" w:sz="12" w:color="7F7F7F"/>
          <w:insideH w:val="single" w:sz="6" w:color="7F7F7F"/>
          <w:left w:val="nil"/>
          <w:right w:val="nil"/>
          <w:insideV w:val="nil"/>
        </w:tblBorders>
      </w:tblPr>
      <w:tblGrid>
        <w:gridCol w:w="2640"/>
        <w:gridCol w:w="2640"/>
        <w:gridCol w:w="2640"/>
      </w:tblGrid>
      <w:tr>
        <w:trPr>
          <w:tblHeader w:val="on"/>
        </w:trPr>
        <w:tc>
          <w:tcPr>
            <w:shd w:val="clear" w:color="auto" w:fill="E7E6E6"/>
          </w:tcPr>
          <w:p>
            <w:pPr>
              <w:pStyle w:val="Compact"/>
            </w:pPr>
            <w:r>
              <w:rPr>
                <w:rFonts w:hint="eastAsia"/>
                <w:b/>
              </w:rPr>
              <w:t xml:space="preserve">部分</w:t>
            </w:r>
          </w:p>
        </w:tc>
        <w:tc>
          <w:tcPr>
            <w:shd w:val="clear" w:color="auto" w:fill="E7E6E6"/>
          </w:tcPr>
          <w:p>
            <w:pPr>
              <w:pStyle w:val="Compact"/>
              <w:jc w:val="right"/>
            </w:pPr>
            <w:r>
              <w:rPr>
                <w:rFonts w:hint="eastAsia"/>
                <w:b/>
              </w:rPr>
              <w:t xml:space="preserve">满分</w:t>
            </w:r>
          </w:p>
        </w:tc>
        <w:tc>
          <w:tcPr>
            <w:shd w:val="clear" w:color="auto" w:fill="E7E6E6"/>
          </w:tcPr>
          <w:p>
            <w:pPr>
              <w:pStyle w:val="Compact"/>
              <w:jc w:val="right"/>
            </w:pPr>
            <w:r>
              <w:rPr>
                <w:rFonts w:hint="eastAsia"/>
                <w:b/>
              </w:rPr>
              <w:t xml:space="preserve">得分</w:t>
            </w:r>
          </w:p>
        </w:tc>
      </w:tr>
      <w:tr>
        <w:tc>
          <w:tcPr/>
          <w:p>
            <w:pPr>
              <w:pStyle w:val="Compact"/>
            </w:pPr>
            <w:r>
              <w:t xml:space="preserve">A. </w:t>
            </w:r>
            <w:r>
              <w:rPr>
                <w:rFonts w:hint="eastAsia"/>
              </w:rPr>
              <w:t xml:space="preserve">准备阶段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20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>
            <w:shd w:val="clear" w:color="auto" w:fill="F7F7F7"/>
          </w:tcPr>
          <w:p>
            <w:pPr>
              <w:pStyle w:val="Compact"/>
            </w:pPr>
            <w:r>
              <w:t xml:space="preserve">B. </w:t>
            </w:r>
            <w:r>
              <w:rPr>
                <w:rFonts w:hint="eastAsia"/>
              </w:rPr>
              <w:t xml:space="preserve">执行阶段</w:t>
            </w:r>
          </w:p>
        </w:tc>
        <w:tc>
          <w:tcPr>
            <w:shd w:val="clear" w:color="auto" w:fill="F7F7F7"/>
          </w:tcPr>
          <w:p>
            <w:pPr>
              <w:pStyle w:val="Compact"/>
              <w:jc w:val="right"/>
            </w:pPr>
            <w:r>
              <w:t xml:space="preserve">50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C. </w:t>
            </w:r>
            <w:r>
              <w:rPr>
                <w:rFonts w:hint="eastAsia"/>
              </w:rPr>
              <w:t xml:space="preserve">服务后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20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>
            <w:shd w:val="clear" w:color="auto" w:fill="F7F7F7"/>
          </w:tcPr>
          <w:p>
            <w:pPr>
              <w:pStyle w:val="Compact"/>
            </w:pPr>
            <w:r>
              <w:t xml:space="preserve">D. </w:t>
            </w:r>
            <w:r>
              <w:rPr>
                <w:rFonts w:hint="eastAsia"/>
              </w:rPr>
              <w:t xml:space="preserve">素养与安全</w:t>
            </w:r>
          </w:p>
        </w:tc>
        <w:tc>
          <w:tcPr>
            <w:shd w:val="clear" w:color="auto" w:fill="F7F7F7"/>
          </w:tcPr>
          <w:p>
            <w:pPr>
              <w:pStyle w:val="Compact"/>
              <w:jc w:val="right"/>
            </w:pPr>
            <w:r>
              <w:t xml:space="preserve">10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口头问答加分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(+5)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>
            <w:shd w:val="clear" w:color="auto" w:fill="F7F7F7"/>
          </w:tcPr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总分</w:t>
            </w:r>
          </w:p>
        </w:tc>
        <w:tc>
          <w:tcPr>
            <w:shd w:val="clear" w:color="auto" w:fill="F7F7F7"/>
          </w:tcPr>
          <w:p>
            <w:pPr>
              <w:pStyle w:val="Compact"/>
              <w:jc w:val="right"/>
            </w:pPr>
            <w:r>
              <w:rPr>
                <w:b/>
                <w:bCs/>
              </w:rPr>
              <w:t xml:space="preserve">100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</w:p>
        </w:tc>
      </w:tr>
    </w:tbl>
    <w:p>
      <w:pPr>
        <w:pStyle w:val="Compact"/>
        <w:numPr>
          <w:ilvl w:val="0"/>
          <w:numId w:val="1509"/>
        </w:numPr>
      </w:pPr>
      <w:r>
        <w:t xml:space="preserve">≥ </w:t>
      </w:r>
      <w:r>
        <w:rPr>
          <w:rFonts w:hint="eastAsia"/>
        </w:rPr>
        <w:t xml:space="preserve">85：优秀</w:t>
      </w:r>
      <w:r>
        <w:t xml:space="preserve"> (Distinction)</w:t>
      </w:r>
    </w:p>
    <w:p>
      <w:pPr>
        <w:pStyle w:val="Compact"/>
        <w:numPr>
          <w:ilvl w:val="0"/>
          <w:numId w:val="1509"/>
        </w:numPr>
      </w:pPr>
      <w:r>
        <w:rPr>
          <w:rFonts w:hint="eastAsia"/>
        </w:rPr>
        <w:t xml:space="preserve">70–84：合格</w:t>
      </w:r>
      <w:r>
        <w:t xml:space="preserve"> (Pass)</w:t>
      </w:r>
    </w:p>
    <w:p>
      <w:pPr>
        <w:pStyle w:val="Compact"/>
        <w:numPr>
          <w:ilvl w:val="0"/>
          <w:numId w:val="1509"/>
        </w:numPr>
      </w:pPr>
      <w:r>
        <w:rPr>
          <w:rFonts w:hint="eastAsia"/>
        </w:rPr>
        <w:t xml:space="preserve">60–69：补考一次</w:t>
      </w:r>
    </w:p>
    <w:p>
      <w:pPr>
        <w:pStyle w:val="Compact"/>
        <w:numPr>
          <w:ilvl w:val="0"/>
          <w:numId w:val="1509"/>
        </w:numPr>
      </w:pPr>
      <w:r>
        <w:t xml:space="preserve">&lt; </w:t>
      </w:r>
      <w:r>
        <w:rPr>
          <w:rFonts w:hint="eastAsia"/>
        </w:rPr>
        <w:t xml:space="preserve">60：需重修</w:t>
      </w:r>
      <w:r>
        <w:t xml:space="preserve"> C04 </w:t>
      </w:r>
      <w:r>
        <w:rPr>
          <w:rFonts w:hint="eastAsia"/>
        </w:rPr>
        <w:t xml:space="preserve">实操</w:t>
      </w:r>
    </w:p>
    <w:bookmarkEnd w:id="1066"/>
    <w:bookmarkStart w:id="1067" w:name="关键否决条款任一项即不通过"/>
    <w:p>
      <w:pPr>
        <w:pStyle w:val="Heading5"/>
      </w:pPr>
      <w:r>
        <w:rPr>
          <w:rStyle w:val="SectionNumber"/>
        </w:rPr>
        <w:t xml:space="preserve">1.4.13.1.9</w:t>
      </w:r>
      <w:r>
        <w:tab/>
      </w:r>
      <w:r>
        <w:rPr>
          <w:rFonts w:hint="eastAsia"/>
        </w:rPr>
        <w:t xml:space="preserve">关键否决条款（任一项即不通过）</w:t>
      </w:r>
    </w:p>
    <w:p>
      <w:pPr>
        <w:pStyle w:val="Compact"/>
        <w:numPr>
          <w:ilvl w:val="0"/>
          <w:numId w:val="1510"/>
        </w:numPr>
      </w:pPr>
      <w:r>
        <w:rPr>
          <w:rFonts w:hint="eastAsia"/>
        </w:rPr>
        <w:t xml:space="preserve">在评估中对模拟客户自行施行颈椎旋转扳法或腰椎斜扳法</w:t>
      </w:r>
    </w:p>
    <w:p>
      <w:pPr>
        <w:pStyle w:val="Compact"/>
        <w:numPr>
          <w:ilvl w:val="0"/>
          <w:numId w:val="1510"/>
        </w:numPr>
      </w:pPr>
      <w:r>
        <w:rPr>
          <w:rFonts w:hint="eastAsia"/>
        </w:rPr>
        <w:t xml:space="preserve">未识别”红旗征”且继续重手法</w:t>
      </w:r>
    </w:p>
    <w:p>
      <w:pPr>
        <w:pStyle w:val="Compact"/>
        <w:numPr>
          <w:ilvl w:val="0"/>
          <w:numId w:val="1510"/>
        </w:numPr>
      </w:pPr>
      <w:r>
        <w:rPr>
          <w:rFonts w:hint="eastAsia"/>
        </w:rPr>
        <w:t xml:space="preserve">严重暴露客户隐私（未盖巾、开放环境操作）</w:t>
      </w:r>
    </w:p>
    <w:p>
      <w:pPr>
        <w:pStyle w:val="Compact"/>
        <w:numPr>
          <w:ilvl w:val="0"/>
          <w:numId w:val="1510"/>
        </w:numPr>
      </w:pPr>
      <w:r>
        <w:rPr>
          <w:rFonts w:hint="eastAsia"/>
        </w:rPr>
        <w:t xml:space="preserve">明显违反感染控制（未手卫生</w:t>
      </w:r>
      <w:r>
        <w:t xml:space="preserve"> / </w:t>
      </w:r>
      <w:r>
        <w:rPr>
          <w:rFonts w:hint="eastAsia"/>
        </w:rPr>
        <w:t xml:space="preserve">重复使用介质器具）</w:t>
      </w:r>
    </w:p>
    <w:p>
      <w:pPr>
        <w:pStyle w:val="Compact"/>
        <w:numPr>
          <w:ilvl w:val="0"/>
          <w:numId w:val="1510"/>
        </w:numPr>
      </w:pPr>
      <w:r>
        <w:rPr>
          <w:rFonts w:hint="eastAsia"/>
        </w:rPr>
        <w:t xml:space="preserve">严重身体力学失误导致自身或客户风险</w:t>
      </w:r>
    </w:p>
    <w:bookmarkEnd w:id="1067"/>
    <w:bookmarkStart w:id="1068" w:name="学员信息-1"/>
    <w:p>
      <w:pPr>
        <w:pStyle w:val="Heading5"/>
      </w:pPr>
      <w:r>
        <w:rPr>
          <w:rStyle w:val="SectionNumber"/>
        </w:rPr>
        <w:t xml:space="preserve">1.4.13.1.10</w:t>
      </w:r>
      <w:r>
        <w:tab/>
      </w:r>
      <w:r>
        <w:rPr>
          <w:rFonts w:hint="eastAsia"/>
        </w:rPr>
        <w:t xml:space="preserve">学员信息</w:t>
      </w:r>
    </w:p>
    <w:p>
      <w:pPr>
        <w:pStyle w:val="Compact"/>
        <w:numPr>
          <w:ilvl w:val="0"/>
          <w:numId w:val="1511"/>
        </w:numPr>
      </w:pPr>
      <w:r>
        <w:rPr>
          <w:rFonts w:hint="eastAsia"/>
        </w:rPr>
        <w:t xml:space="preserve">学员姓名：_____________</w:t>
      </w:r>
    </w:p>
    <w:p>
      <w:pPr>
        <w:pStyle w:val="Compact"/>
        <w:numPr>
          <w:ilvl w:val="0"/>
          <w:numId w:val="1511"/>
        </w:numPr>
      </w:pPr>
      <w:r>
        <w:rPr>
          <w:rFonts w:hint="eastAsia"/>
        </w:rPr>
        <w:t xml:space="preserve">学号：_____________</w:t>
      </w:r>
    </w:p>
    <w:p>
      <w:pPr>
        <w:pStyle w:val="Compact"/>
        <w:numPr>
          <w:ilvl w:val="0"/>
          <w:numId w:val="1511"/>
        </w:numPr>
      </w:pPr>
      <w:r>
        <w:rPr>
          <w:rFonts w:hint="eastAsia"/>
        </w:rPr>
        <w:t xml:space="preserve">情境编号：_____________</w:t>
      </w:r>
    </w:p>
    <w:p>
      <w:pPr>
        <w:pStyle w:val="Compact"/>
        <w:numPr>
          <w:ilvl w:val="0"/>
          <w:numId w:val="1511"/>
        </w:numPr>
      </w:pPr>
      <w:r>
        <w:rPr>
          <w:rFonts w:hint="eastAsia"/>
        </w:rPr>
        <w:t xml:space="preserve">评估日期：_____________</w:t>
      </w:r>
    </w:p>
    <w:p>
      <w:pPr>
        <w:pStyle w:val="Compact"/>
        <w:numPr>
          <w:ilvl w:val="0"/>
          <w:numId w:val="1511"/>
        </w:numPr>
      </w:pPr>
      <w:r>
        <w:rPr>
          <w:rFonts w:hint="eastAsia"/>
        </w:rPr>
        <w:t xml:space="preserve">评估员</w:t>
      </w:r>
      <w:r>
        <w:t xml:space="preserve"> 1 </w:t>
      </w:r>
      <w:r>
        <w:rPr>
          <w:rFonts w:hint="eastAsia"/>
        </w:rPr>
        <w:t xml:space="preserve">签名：_____________</w:t>
      </w:r>
    </w:p>
    <w:p>
      <w:pPr>
        <w:pStyle w:val="Compact"/>
        <w:numPr>
          <w:ilvl w:val="0"/>
          <w:numId w:val="1511"/>
        </w:numPr>
      </w:pPr>
      <w:r>
        <w:rPr>
          <w:rFonts w:hint="eastAsia"/>
        </w:rPr>
        <w:t xml:space="preserve">评估员</w:t>
      </w:r>
      <w:r>
        <w:t xml:space="preserve"> 2 </w:t>
      </w:r>
      <w:r>
        <w:rPr>
          <w:rFonts w:hint="eastAsia"/>
        </w:rPr>
        <w:t xml:space="preserve">签名：_____________</w:t>
      </w:r>
    </w:p>
    <w:p>
      <w:pPr>
        <w:pStyle w:val="Compact"/>
        <w:numPr>
          <w:ilvl w:val="0"/>
          <w:numId w:val="1511"/>
        </w:numPr>
      </w:pPr>
      <w:r>
        <w:rPr>
          <w:rFonts w:hint="eastAsia"/>
        </w:rPr>
        <w:t xml:space="preserve">学员签名：_____________</w:t>
      </w:r>
    </w:p>
    <w:bookmarkEnd w:id="1068"/>
    <w:bookmarkStart w:id="1069" w:name="评估反馈"/>
    <w:p>
      <w:pPr>
        <w:pStyle w:val="Heading5"/>
      </w:pPr>
      <w:r>
        <w:rPr>
          <w:rStyle w:val="SectionNumber"/>
        </w:rPr>
        <w:t xml:space="preserve">1.4.13.1.11</w:t>
      </w:r>
      <w:r>
        <w:tab/>
      </w:r>
      <w:r>
        <w:rPr>
          <w:rFonts w:hint="eastAsia"/>
        </w:rPr>
        <w:t xml:space="preserve">评估反馈</w:t>
      </w:r>
    </w:p>
    <w:p>
      <w:pPr>
        <w:pStyle w:val="FirstParagraph"/>
      </w:pPr>
      <w:r>
        <w:rPr>
          <w:rFonts w:hint="eastAsia"/>
        </w:rPr>
        <w:t xml:space="preserve">优点：__________________________________</w:t>
      </w:r>
    </w:p>
    <w:p>
      <w:pPr>
        <w:pStyle w:val="BodyText"/>
      </w:pPr>
      <w:r>
        <w:rPr>
          <w:rFonts w:hint="eastAsia"/>
        </w:rPr>
        <w:t xml:space="preserve">需改进：________________________________</w:t>
      </w:r>
    </w:p>
    <w:p>
      <w:pPr>
        <w:pStyle w:val="BodyText"/>
      </w:pPr>
      <w:r>
        <w:rPr>
          <w:rFonts w:hint="eastAsia"/>
        </w:rPr>
        <w:t xml:space="preserve">建议：__________________________________</w:t>
      </w:r>
    </w:p>
    <w:bookmarkEnd w:id="1069"/>
    <w:bookmarkEnd w:id="1070"/>
    <w:bookmarkEnd w:id="1071"/>
    <w:bookmarkEnd w:id="1072"/>
    <w:bookmarkStart w:id="1385" w:name="c05-competency-unit"/>
    <w:p>
      <w:pPr>
        <w:pStyle w:val="Heading2"/>
      </w:pPr>
      <w:bookmarkStart w:id="8060" w:name="_Toc_8060"/>
      <w:r>
        <w:rPr>
          <w:rStyle w:val="SectionNumber"/>
          <w:b/>
          <w:color w:val="0B5EA6"/>
        </w:rPr>
        <w:t xml:space="preserve">1.5</w:t>
      </w:r>
      <w:r>
        <w:rPr>
          <w:b/>
          <w:color w:val="0B5EA6"/>
        </w:rPr>
        <w:tab/>
      </w:r>
      <w:r>
        <w:rPr>
          <w:b/>
          <w:color w:val="0B5EA6"/>
        </w:rPr>
        <w:t xml:space="preserve">C05 — Competency Unit</w:t>
      </w:r>
      <w:bookmarkEnd w:id="8060"/>
    </w:p>
    <w:bookmarkStart w:id="1083" w:name="c05pm-teori-pm-teori"/>
    <w:p>
      <w:pPr>
        <w:pStyle w:val="Heading3"/>
      </w:pPr>
      <w:bookmarkStart w:id="8061" w:name="_Toc_8061"/>
      <w:r>
        <w:rPr>
          <w:rStyle w:val="SectionNumber"/>
          <w:b/>
          <w:color w:val="B8860B"/>
        </w:rPr>
        <w:t xml:space="preserve">1.5.1</w:t>
      </w:r>
      <w:r>
        <w:rPr>
          <w:b/>
          <w:color w:val="B8860B"/>
        </w:rPr>
        <w:tab/>
      </w:r>
      <w:r>
        <w:rPr>
          <w:b/>
          <w:color w:val="B8860B"/>
        </w:rPr>
        <w:t xml:space="preserve">[C05/PM-teori] PM-teori</w:t>
      </w:r>
      <w:bookmarkEnd w:id="8061"/>
    </w:p>
    <w:p>
      <w:pPr>
        <w:pStyle w:val="FirstParagraph"/>
      </w:pPr>
    </w:p>
    <w:p>
      <w:pPr>
        <w:pStyle w:val="BodyText"/>
      </w:pPr>
      <w:r>
        <w:t xml:space="preserve">JABATAN PEMBANGUNAN KEMAHIRAN (JPK)</w:t>
      </w:r>
      <w:r>
        <w:t xml:space="preserve"> </w:t>
      </w:r>
      <w:r>
        <w:t xml:space="preserve">TINGKAT 7-8, BLOK D4, KOMPLEKS D,</w:t>
      </w:r>
      <w:r>
        <w:t xml:space="preserve"> </w:t>
      </w:r>
      <w:r>
        <w:t xml:space="preserve">PUSAT PENTADBIRAN KERAJAAN PERSEKUTUAN,</w:t>
      </w:r>
      <w:r>
        <w:t xml:space="preserve"> </w:t>
      </w:r>
      <w:r>
        <w:t xml:space="preserve">62530 PUTRAJAYA</w:t>
      </w:r>
    </w:p>
    <w:bookmarkStart w:id="1073" w:name="pelan-mengajar-teori-4"/>
    <w:p>
      <w:pPr>
        <w:pStyle w:val="Heading5"/>
      </w:pPr>
      <w:r>
        <w:rPr>
          <w:rStyle w:val="SectionNumber"/>
        </w:rPr>
        <w:t xml:space="preserve">1.5.1.0.1</w:t>
      </w:r>
      <w:r>
        <w:tab/>
      </w:r>
      <w:r>
        <w:t xml:space="preserve">PELAN MENGAJAR – TEORI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  <w:tblBorders>
          <w:top w:val="single" w:sz="12" w:color="7F7F7F"/>
          <w:bottom w:val="single" w:sz="12" w:color="7F7F7F"/>
          <w:insideH w:val="single" w:sz="6" w:color="7F7F7F"/>
          <w:left w:val="nil"/>
          <w:right w:val="nil"/>
          <w:insideV w:val="nil"/>
        </w:tblBorders>
      </w:tblPr>
      <w:tblGrid>
        <w:gridCol w:w="3960"/>
        <w:gridCol w:w="3960"/>
      </w:tblGrid>
      <w:tr>
        <w:trPr>
          <w:tblHeader w:val="on"/>
        </w:trPr>
        <w:tc>
          <w:tcPr>
            <w:shd w:val="clear" w:color="auto" w:fill="E7E6E6"/>
          </w:tcPr>
          <w:p>
            <w:pPr>
              <w:pStyle w:val="Compact"/>
            </w:pPr>
            <w:r>
              <w:rPr>
                <w:b/>
              </w:rPr>
              <w:t xml:space="preserve">Medan</w:t>
            </w:r>
          </w:p>
        </w:tc>
        <w:tc>
          <w:tcPr>
            <w:shd w:val="clear" w:color="auto" w:fill="E7E6E6"/>
          </w:tcPr>
          <w:p>
            <w:pPr>
              <w:pStyle w:val="Compact"/>
            </w:pPr>
            <w:r>
              <w:rPr>
                <w:b/>
              </w:rPr>
              <w:t xml:space="preserve">Nilai</w:t>
            </w:r>
          </w:p>
        </w:tc>
      </w:tr>
      <w:tr>
        <w:tc>
          <w:tcPr/>
          <w:p>
            <w:pPr>
              <w:pStyle w:val="Compact"/>
            </w:pPr>
            <w:r>
              <w:t xml:space="preserve">KOD DAN NAMA PROGRAM</w:t>
            </w:r>
          </w:p>
        </w:tc>
        <w:tc>
          <w:tcPr/>
          <w:p>
            <w:pPr>
              <w:pStyle w:val="Compact"/>
            </w:pPr>
            <w:r>
              <w:t xml:space="preserve">MP-031-3:2016 PERKHIDMATAN TUINALOGI</w:t>
            </w:r>
          </w:p>
        </w:tc>
      </w:tr>
      <w:tr>
        <w:tc>
          <w:tcPr>
            <w:shd w:val="clear" w:color="auto" w:fill="F7F7F7"/>
          </w:tcPr>
          <w:p>
            <w:pPr>
              <w:pStyle w:val="Compact"/>
            </w:pPr>
            <w:r>
              <w:t xml:space="preserve">TAHAP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t xml:space="preserve">3</w:t>
            </w:r>
          </w:p>
        </w:tc>
      </w:tr>
      <w:tr>
        <w:tc>
          <w:tcPr/>
          <w:p>
            <w:pPr>
              <w:pStyle w:val="Compact"/>
            </w:pPr>
            <w:r>
              <w:t xml:space="preserve">KOD DAN TAJUK UNIT KOMPETENSI</w:t>
            </w:r>
          </w:p>
        </w:tc>
        <w:tc>
          <w:tcPr/>
          <w:p>
            <w:pPr>
              <w:pStyle w:val="Compact"/>
            </w:pPr>
            <w:r>
              <w:t xml:space="preserve">MP-031-3:2016-C05 TUINALOGY SERVICES ADMINISTRATION</w:t>
            </w:r>
          </w:p>
        </w:tc>
      </w:tr>
      <w:tr>
        <w:tc>
          <w:tcPr>
            <w:shd w:val="clear" w:color="auto" w:fill="F7F7F7"/>
          </w:tcPr>
          <w:p>
            <w:pPr>
              <w:pStyle w:val="Compact"/>
            </w:pPr>
            <w:r>
              <w:t xml:space="preserve">NO. DAN PERNYATAAN AKTIVITI KERJA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t xml:space="preserve">1. PREPARE TUINALOGY SERVICES DOCUMENTATION</w:t>
            </w:r>
            <w:r>
              <w:t xml:space="preserve">2. MAINTAIN CUSTOMER RECORDS</w:t>
            </w:r>
            <w:r>
              <w:t xml:space="preserve">3. PERFORM INVENTORY MANAGEMENT</w:t>
            </w:r>
            <w:r>
              <w:t xml:space="preserve">4. PREPARE TUINALOGY SERVICES REPORT</w:t>
            </w:r>
          </w:p>
        </w:tc>
      </w:tr>
      <w:tr>
        <w:tc>
          <w:tcPr/>
          <w:p>
            <w:pPr>
              <w:pStyle w:val="Compact"/>
            </w:pPr>
            <w:r>
              <w:t xml:space="preserve">NO. KOD</w:t>
            </w:r>
          </w:p>
        </w:tc>
        <w:tc>
          <w:tcPr/>
          <w:p>
            <w:pPr>
              <w:pStyle w:val="Compact"/>
            </w:pPr>
            <w:r>
              <w:t xml:space="preserve">MP-031-3:2016-C05/PM(TEORI)</w:t>
            </w:r>
          </w:p>
        </w:tc>
      </w:tr>
      <w:tr>
        <w:tc>
          <w:tcPr>
            <w:shd w:val="clear" w:color="auto" w:fill="F7F7F7"/>
          </w:tcPr>
          <w:p>
            <w:pPr>
              <w:pStyle w:val="Compact"/>
            </w:pPr>
            <w:r>
              <w:t xml:space="preserve">Muka Surat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t xml:space="preserve">1/1</w:t>
            </w:r>
          </w:p>
        </w:tc>
      </w:tr>
      <w:tr>
        <w:tc>
          <w:tcPr/>
          <w:p>
            <w:pPr>
              <w:pStyle w:val="Compact"/>
            </w:pPr>
            <w:r>
              <w:t xml:space="preserve">WARNA KERTAS</w:t>
            </w:r>
          </w:p>
        </w:tc>
        <w:tc>
          <w:tcPr/>
          <w:p>
            <w:pPr>
              <w:pStyle w:val="Compact"/>
            </w:pPr>
            <w:r>
              <w:t xml:space="preserve">KUNING (Yellow)</w:t>
            </w:r>
          </w:p>
        </w:tc>
      </w:tr>
    </w:tbl>
    <w:p>
      <w:pPr>
        <w:pStyle w:val="BodyText"/>
      </w:pPr>
      <w:r>
        <w:rPr>
          <w:b/>
          <w:bCs/>
        </w:rPr>
        <w:t xml:space="preserve">TAJUK:</w:t>
      </w:r>
      <w:r>
        <w:t xml:space="preserve"> </w:t>
      </w:r>
      <w:r>
        <w:rPr>
          <w:rFonts w:hint="eastAsia"/>
        </w:rPr>
        <w:t xml:space="preserve">理论课教学计划</w:t>
      </w:r>
      <w:r>
        <w:t xml:space="preserve"> / Pelan Mengajar Teori</w:t>
      </w:r>
    </w:p>
    <w:p>
      <w:pPr>
        <w:pStyle w:val="BodyText"/>
      </w:pPr>
      <w:r>
        <w:rPr>
          <w:b/>
          <w:bCs/>
        </w:rPr>
        <w:t xml:space="preserve">TUJUAN:</w:t>
      </w:r>
      <w:r>
        <w:t xml:space="preserve"> </w:t>
      </w:r>
      <w:r>
        <w:rPr>
          <w:rFonts w:hint="eastAsia"/>
        </w:rPr>
        <w:t xml:space="preserve">本理论课程涵盖推拿服务中心行政管理全流程的知识基础，从文件归档、人力资源协调、卫生监督、账务处理、销售营销，至客户投诉处理。按</w:t>
      </w:r>
      <w:r>
        <w:t xml:space="preserve"> NOSS </w:t>
      </w:r>
      <w:r>
        <w:rPr>
          <w:rFonts w:hint="eastAsia"/>
        </w:rPr>
        <w:t xml:space="preserve">规定</w:t>
      </w:r>
      <w:r>
        <w:t xml:space="preserve"> RK </w:t>
      </w:r>
      <w:r>
        <w:rPr>
          <w:rFonts w:hint="eastAsia"/>
        </w:rPr>
        <w:t xml:space="preserve">时数为</w:t>
      </w:r>
      <w:r>
        <w:t xml:space="preserve"> 31 </w:t>
      </w:r>
      <w:r>
        <w:rPr>
          <w:rFonts w:hint="eastAsia"/>
        </w:rPr>
        <w:t xml:space="preserve">小时，采用每周</w:t>
      </w:r>
      <w:r>
        <w:t xml:space="preserve"> 6 </w:t>
      </w:r>
      <w:r>
        <w:rPr>
          <w:rFonts w:hint="eastAsia"/>
        </w:rPr>
        <w:t xml:space="preserve">小时节奏，约</w:t>
      </w:r>
      <w:r>
        <w:t xml:space="preserve"> 5–6 </w:t>
      </w:r>
      <w:r>
        <w:rPr>
          <w:rFonts w:hint="eastAsia"/>
        </w:rPr>
        <w:t xml:space="preserve">周完成。</w:t>
      </w:r>
    </w:p>
    <w:p>
      <w:pPr>
        <w:pStyle w:val="BodyText"/>
      </w:pPr>
      <w:r>
        <w:rPr>
          <w:b/>
          <w:bCs/>
        </w:rPr>
        <w:t xml:space="preserve">TEMPAT:</w:t>
      </w:r>
      <w:r>
        <w:t xml:space="preserve"> </w:t>
      </w:r>
      <w:r>
        <w:t xml:space="preserve">BILIK KULIAH</w:t>
      </w:r>
    </w:p>
    <w:p>
      <w:pPr>
        <w:pStyle w:val="BodyText"/>
      </w:pPr>
      <w:r>
        <w:rPr>
          <w:b/>
          <w:bCs/>
        </w:rPr>
        <w:t xml:space="preserve">TEMPOH:</w:t>
      </w:r>
      <w:r>
        <w:t xml:space="preserve"> </w:t>
      </w:r>
      <w:r>
        <w:t xml:space="preserve">Rujuk JPW/RK.</w:t>
      </w:r>
    </w:p>
    <w:p>
      <w:pPr>
        <w:pStyle w:val="BodyText"/>
      </w:pPr>
      <w:r>
        <w:rPr>
          <w:b/>
          <w:bCs/>
        </w:rPr>
        <w:t xml:space="preserve">TUJUAN PENGAJARAN:</w:t>
      </w:r>
      <w:r>
        <w:t xml:space="preserve"> </w:t>
      </w:r>
      <w:r>
        <w:t xml:space="preserve">Pada akhir sesi pengajaran, pelatih akan dapat menguasai pengetahuan/kemahiran berkaitan aktiviti kerja CU ini.</w:t>
      </w:r>
    </w:p>
    <w:p>
      <w:pPr>
        <w:pStyle w:val="BodyText"/>
      </w:pPr>
      <w:r>
        <w:rPr>
          <w:b/>
          <w:bCs/>
        </w:rPr>
        <w:t xml:space="preserve">ALAT BANTUAN MENGAJAR:</w:t>
      </w:r>
      <w:r>
        <w:t xml:space="preserve"> </w:t>
      </w:r>
      <w:r>
        <w:t xml:space="preserve">Papan putih, projektor, slaid pengajaran, bahan tunjuk-cara.</w:t>
      </w:r>
    </w:p>
    <w:bookmarkEnd w:id="1073"/>
    <w:bookmarkStart w:id="1082" w:name="理论课教学计划-pelan-mengajar-teori-2"/>
    <w:p>
      <w:pPr>
        <w:pStyle w:val="Heading4"/>
      </w:pPr>
      <w:r>
        <w:rPr>
          <w:rStyle w:val="SectionNumber"/>
        </w:rPr>
        <w:t xml:space="preserve">1.5.1.1</w:t>
      </w:r>
      <w:r>
        <w:tab/>
      </w:r>
      <w:r>
        <w:rPr>
          <w:rFonts w:hint="eastAsia"/>
        </w:rPr>
        <w:t xml:space="preserve">理论课教学计划</w:t>
      </w:r>
      <w:r>
        <w:t xml:space="preserve"> / Pelan Mengajar Teori</w:t>
      </w:r>
    </w:p>
    <w:bookmarkStart w:id="1074" w:name="一单元概述-8"/>
    <w:p>
      <w:pPr>
        <w:pStyle w:val="Heading5"/>
      </w:pPr>
      <w:r>
        <w:rPr>
          <w:rStyle w:val="SectionNumber"/>
        </w:rPr>
        <w:t xml:space="preserve">1.5.1.1.1</w:t>
      </w:r>
      <w:r>
        <w:tab/>
      </w:r>
      <w:r>
        <w:rPr>
          <w:rFonts w:hint="eastAsia"/>
        </w:rPr>
        <w:t xml:space="preserve">一、单元概述</w:t>
      </w:r>
    </w:p>
    <w:p>
      <w:pPr>
        <w:pStyle w:val="FirstParagraph"/>
      </w:pPr>
      <w:r>
        <w:rPr>
          <w:rFonts w:hint="eastAsia"/>
        </w:rPr>
        <w:t xml:space="preserve">本理论课程涵盖推拿服务中心行政管理全流程的知识基础，从文件归档、人力资源协调、卫生监督、账务处理、销售营销，至客户投诉处理。按</w:t>
      </w:r>
      <w:r>
        <w:t xml:space="preserve"> NOSS </w:t>
      </w:r>
      <w:r>
        <w:rPr>
          <w:rFonts w:hint="eastAsia"/>
        </w:rPr>
        <w:t xml:space="preserve">规定</w:t>
      </w:r>
      <w:r>
        <w:t xml:space="preserve"> RK </w:t>
      </w:r>
      <w:r>
        <w:rPr>
          <w:rFonts w:hint="eastAsia"/>
        </w:rPr>
        <w:t xml:space="preserve">时数为</w:t>
      </w:r>
      <w:r>
        <w:t xml:space="preserve"> 31 </w:t>
      </w:r>
      <w:r>
        <w:rPr>
          <w:rFonts w:hint="eastAsia"/>
        </w:rPr>
        <w:t xml:space="preserve">小时，采用每周</w:t>
      </w:r>
      <w:r>
        <w:t xml:space="preserve"> 6 </w:t>
      </w:r>
      <w:r>
        <w:rPr>
          <w:rFonts w:hint="eastAsia"/>
        </w:rPr>
        <w:t xml:space="preserve">小时节奏，约</w:t>
      </w:r>
      <w:r>
        <w:t xml:space="preserve"> 5–6 </w:t>
      </w:r>
      <w:r>
        <w:rPr>
          <w:rFonts w:hint="eastAsia"/>
        </w:rPr>
        <w:t xml:space="preserve">周完成。</w:t>
      </w:r>
    </w:p>
    <w:bookmarkEnd w:id="1074"/>
    <w:bookmarkStart w:id="1075" w:name="二教学目标-learning-objectives-6"/>
    <w:p>
      <w:pPr>
        <w:pStyle w:val="Heading5"/>
      </w:pPr>
      <w:r>
        <w:rPr>
          <w:rStyle w:val="SectionNumber"/>
        </w:rPr>
        <w:t xml:space="preserve">1.5.1.1.2</w:t>
      </w:r>
      <w:r>
        <w:tab/>
      </w:r>
      <w:r>
        <w:rPr>
          <w:rFonts w:hint="eastAsia"/>
        </w:rPr>
        <w:t xml:space="preserve">二、教学目标</w:t>
      </w:r>
      <w:r>
        <w:t xml:space="preserve"> (Learning Objectives)</w:t>
      </w:r>
    </w:p>
    <w:p>
      <w:pPr>
        <w:pStyle w:val="FirstParagraph"/>
      </w:pPr>
      <w:r>
        <w:rPr>
          <w:rFonts w:hint="eastAsia"/>
        </w:rPr>
        <w:t xml:space="preserve">完成理论课程后，学员应能：</w:t>
      </w:r>
      <w:r>
        <w:t xml:space="preserve"> </w:t>
      </w:r>
      <w:r>
        <w:t xml:space="preserve">1.</w:t>
      </w:r>
      <w:r>
        <w:t xml:space="preserve"> </w:t>
      </w:r>
      <w:r>
        <w:rPr>
          <w:rFonts w:hint="eastAsia"/>
          <w:b/>
          <w:bCs/>
        </w:rPr>
        <w:t xml:space="preserve">认知</w:t>
      </w:r>
      <w:r>
        <w:rPr>
          <w:b/>
          <w:bCs/>
        </w:rPr>
        <w:t xml:space="preserve"> (C2)</w:t>
      </w:r>
      <w:r>
        <w:t xml:space="preserve"> </w:t>
      </w:r>
      <w:r>
        <w:rPr>
          <w:rFonts w:hint="eastAsia"/>
        </w:rPr>
        <w:t xml:space="preserve">描述推拿中心运营文件的分类、标签与机密分级</w:t>
      </w:r>
      <w:r>
        <w:t xml:space="preserve"> </w:t>
      </w:r>
      <w:r>
        <w:t xml:space="preserve">2.</w:t>
      </w:r>
      <w:r>
        <w:t xml:space="preserve"> </w:t>
      </w:r>
      <w:r>
        <w:rPr>
          <w:rFonts w:hint="eastAsia"/>
          <w:b/>
          <w:bCs/>
        </w:rPr>
        <w:t xml:space="preserve">认知</w:t>
      </w:r>
      <w:r>
        <w:rPr>
          <w:b/>
          <w:bCs/>
        </w:rPr>
        <w:t xml:space="preserve"> (C3)</w:t>
      </w:r>
      <w:r>
        <w:t xml:space="preserve"> </w:t>
      </w:r>
      <w:r>
        <w:rPr>
          <w:rFonts w:hint="eastAsia"/>
        </w:rPr>
        <w:t xml:space="preserve">解释人力资源协调、排班与法定福利申报（EPF/SOCSO/PCB）</w:t>
      </w:r>
      <w:r>
        <w:t xml:space="preserve"> </w:t>
      </w:r>
      <w:r>
        <w:t xml:space="preserve">3.</w:t>
      </w:r>
      <w:r>
        <w:t xml:space="preserve"> </w:t>
      </w:r>
      <w:r>
        <w:rPr>
          <w:rFonts w:hint="eastAsia"/>
          <w:b/>
          <w:bCs/>
        </w:rPr>
        <w:t xml:space="preserve">认知</w:t>
      </w:r>
      <w:r>
        <w:rPr>
          <w:b/>
          <w:bCs/>
        </w:rPr>
        <w:t xml:space="preserve"> (C3)</w:t>
      </w:r>
      <w:r>
        <w:t xml:space="preserve"> </w:t>
      </w:r>
      <w:r>
        <w:rPr>
          <w:rFonts w:hint="eastAsia"/>
        </w:rPr>
        <w:t xml:space="preserve">阐述中心卫生标准、消毒程序与</w:t>
      </w:r>
      <w:r>
        <w:t xml:space="preserve"> MOH T&amp;CM </w:t>
      </w:r>
      <w:r>
        <w:rPr>
          <w:rFonts w:hint="eastAsia"/>
        </w:rPr>
        <w:t xml:space="preserve">指南</w:t>
      </w:r>
      <w:r>
        <w:t xml:space="preserve"> </w:t>
      </w:r>
      <w:r>
        <w:t xml:space="preserve">4.</w:t>
      </w:r>
      <w:r>
        <w:t xml:space="preserve"> </w:t>
      </w:r>
      <w:r>
        <w:rPr>
          <w:rFonts w:hint="eastAsia"/>
          <w:b/>
          <w:bCs/>
        </w:rPr>
        <w:t xml:space="preserve">认知</w:t>
      </w:r>
      <w:r>
        <w:rPr>
          <w:b/>
          <w:bCs/>
        </w:rPr>
        <w:t xml:space="preserve"> (C3)</w:t>
      </w:r>
      <w:r>
        <w:t xml:space="preserve"> </w:t>
      </w:r>
      <w:r>
        <w:rPr>
          <w:rFonts w:hint="eastAsia"/>
        </w:rPr>
        <w:t xml:space="preserve">说明日常账务、e-Invoice、SST</w:t>
      </w:r>
      <w:r>
        <w:t xml:space="preserve"> </w:t>
      </w:r>
      <w:r>
        <w:rPr>
          <w:rFonts w:hint="eastAsia"/>
        </w:rPr>
        <w:t xml:space="preserve">与税务合规要求</w:t>
      </w:r>
      <w:r>
        <w:t xml:space="preserve"> </w:t>
      </w:r>
      <w:r>
        <w:t xml:space="preserve">5.</w:t>
      </w:r>
      <w:r>
        <w:t xml:space="preserve"> </w:t>
      </w:r>
      <w:r>
        <w:rPr>
          <w:rFonts w:hint="eastAsia"/>
          <w:b/>
          <w:bCs/>
        </w:rPr>
        <w:t xml:space="preserve">认知</w:t>
      </w:r>
      <w:r>
        <w:rPr>
          <w:b/>
          <w:bCs/>
        </w:rPr>
        <w:t xml:space="preserve"> (C3)</w:t>
      </w:r>
      <w:r>
        <w:t xml:space="preserve"> </w:t>
      </w:r>
      <w:r>
        <w:rPr>
          <w:rFonts w:hint="eastAsia"/>
        </w:rPr>
        <w:t xml:space="preserve">区分服务定价、数字营销与</w:t>
      </w:r>
      <w:r>
        <w:t xml:space="preserve"> T&amp;CM </w:t>
      </w:r>
      <w:r>
        <w:rPr>
          <w:rFonts w:hint="eastAsia"/>
        </w:rPr>
        <w:t xml:space="preserve">广告禁忌</w:t>
      </w:r>
      <w:r>
        <w:t xml:space="preserve"> </w:t>
      </w:r>
      <w:r>
        <w:t xml:space="preserve">6.</w:t>
      </w:r>
      <w:r>
        <w:t xml:space="preserve"> </w:t>
      </w:r>
      <w:r>
        <w:rPr>
          <w:rFonts w:hint="eastAsia"/>
          <w:b/>
          <w:bCs/>
        </w:rPr>
        <w:t xml:space="preserve">认知</w:t>
      </w:r>
      <w:r>
        <w:rPr>
          <w:b/>
          <w:bCs/>
        </w:rPr>
        <w:t xml:space="preserve"> (C3)</w:t>
      </w:r>
      <w:r>
        <w:t xml:space="preserve"> </w:t>
      </w:r>
      <w:r>
        <w:rPr>
          <w:rFonts w:hint="eastAsia"/>
        </w:rPr>
        <w:t xml:space="preserve">描述客户投诉处理</w:t>
      </w:r>
      <w:r>
        <w:t xml:space="preserve"> LEARN </w:t>
      </w:r>
      <w:r>
        <w:rPr>
          <w:rFonts w:hint="eastAsia"/>
        </w:rPr>
        <w:t xml:space="preserve">原则与</w:t>
      </w:r>
      <w:r>
        <w:t xml:space="preserve"> MOH </w:t>
      </w:r>
      <w:r>
        <w:rPr>
          <w:rFonts w:hint="eastAsia"/>
        </w:rPr>
        <w:t xml:space="preserve">上报流程</w:t>
      </w:r>
      <w:r>
        <w:t xml:space="preserve"> </w:t>
      </w:r>
      <w:r>
        <w:t xml:space="preserve">7.</w:t>
      </w:r>
      <w:r>
        <w:t xml:space="preserve"> </w:t>
      </w:r>
      <w:r>
        <w:rPr>
          <w:rFonts w:hint="eastAsia"/>
          <w:b/>
          <w:bCs/>
        </w:rPr>
        <w:t xml:space="preserve">态度</w:t>
      </w:r>
      <w:r>
        <w:rPr>
          <w:b/>
          <w:bCs/>
        </w:rPr>
        <w:t xml:space="preserve"> (A2)</w:t>
      </w:r>
      <w:r>
        <w:t xml:space="preserve"> </w:t>
      </w:r>
      <w:r>
        <w:rPr>
          <w:rFonts w:hint="eastAsia"/>
        </w:rPr>
        <w:t xml:space="preserve">表现诚信、公正、同理与守密</w:t>
      </w:r>
      <w:r>
        <w:t xml:space="preserve"> </w:t>
      </w:r>
      <w:r>
        <w:t xml:space="preserve">8.</w:t>
      </w:r>
      <w:r>
        <w:t xml:space="preserve"> </w:t>
      </w:r>
      <w:r>
        <w:rPr>
          <w:rFonts w:hint="eastAsia"/>
          <w:b/>
          <w:bCs/>
        </w:rPr>
        <w:t xml:space="preserve">安全</w:t>
      </w:r>
      <w:r>
        <w:rPr>
          <w:b/>
          <w:bCs/>
        </w:rPr>
        <w:t xml:space="preserve"> (A3)</w:t>
      </w:r>
      <w:r>
        <w:t xml:space="preserve"> </w:t>
      </w:r>
      <w:r>
        <w:rPr>
          <w:rFonts w:hint="eastAsia"/>
        </w:rPr>
        <w:t xml:space="preserve">遵守</w:t>
      </w:r>
      <w:r>
        <w:t xml:space="preserve"> PDPA 2010、OSHA 1994、T&amp;CM Act </w:t>
      </w:r>
      <w:r>
        <w:rPr>
          <w:rFonts w:hint="eastAsia"/>
        </w:rPr>
        <w:t xml:space="preserve">2013、劳工法令</w:t>
      </w:r>
    </w:p>
    <w:bookmarkEnd w:id="1075"/>
    <w:bookmarkStart w:id="1076" w:name="三教学方法-delivery-mode-8"/>
    <w:p>
      <w:pPr>
        <w:pStyle w:val="Heading5"/>
      </w:pPr>
      <w:r>
        <w:rPr>
          <w:rStyle w:val="SectionNumber"/>
        </w:rPr>
        <w:t xml:space="preserve">1.5.1.1.3</w:t>
      </w:r>
      <w:r>
        <w:tab/>
      </w:r>
      <w:r>
        <w:rPr>
          <w:rFonts w:hint="eastAsia"/>
        </w:rPr>
        <w:t xml:space="preserve">三、教学方法</w:t>
      </w:r>
      <w:r>
        <w:t xml:space="preserve"> (Delivery Mode)</w:t>
      </w:r>
    </w:p>
    <w:p>
      <w:pPr>
        <w:pStyle w:val="FirstParagraph"/>
      </w:pPr>
      <w:r>
        <w:rPr>
          <w:rFonts w:hint="eastAsia"/>
        </w:rPr>
        <w:t xml:space="preserve">按</w:t>
      </w:r>
      <w:r>
        <w:t xml:space="preserve"> NOSS </w:t>
      </w:r>
      <w:r>
        <w:rPr>
          <w:rFonts w:hint="eastAsia"/>
        </w:rPr>
        <w:t xml:space="preserve">规定：</w:t>
      </w:r>
      <w:r>
        <w:rPr>
          <w:rFonts w:hint="eastAsia"/>
          <w:b/>
          <w:bCs/>
        </w:rPr>
        <w:t xml:space="preserve">讲授</w:t>
      </w:r>
      <w:r>
        <w:rPr>
          <w:b/>
          <w:bCs/>
        </w:rPr>
        <w:t xml:space="preserve"> (Lecture) / </w:t>
      </w:r>
      <w:r>
        <w:rPr>
          <w:rFonts w:hint="eastAsia"/>
          <w:b/>
          <w:bCs/>
        </w:rPr>
        <w:t xml:space="preserve">小组讨论</w:t>
      </w:r>
      <w:r>
        <w:rPr>
          <w:b/>
          <w:bCs/>
        </w:rPr>
        <w:t xml:space="preserve"> / </w:t>
      </w:r>
      <w:r>
        <w:rPr>
          <w:rFonts w:hint="eastAsia"/>
          <w:b/>
          <w:bCs/>
        </w:rPr>
        <w:t xml:space="preserve">案例分析</w:t>
      </w:r>
      <w:r>
        <w:rPr>
          <w:b/>
          <w:bCs/>
        </w:rPr>
        <w:t xml:space="preserve"> / </w:t>
      </w:r>
      <w:r>
        <w:rPr>
          <w:rFonts w:hint="eastAsia"/>
          <w:b/>
          <w:bCs/>
        </w:rPr>
        <w:t xml:space="preserve">视频示范</w:t>
      </w:r>
    </w:p>
    <w:bookmarkEnd w:id="1076"/>
    <w:bookmarkStart w:id="1077" w:name="四教具-teaching-aids-4"/>
    <w:p>
      <w:pPr>
        <w:pStyle w:val="Heading5"/>
      </w:pPr>
      <w:r>
        <w:rPr>
          <w:rStyle w:val="SectionNumber"/>
        </w:rPr>
        <w:t xml:space="preserve">1.5.1.1.4</w:t>
      </w:r>
      <w:r>
        <w:tab/>
      </w:r>
      <w:r>
        <w:rPr>
          <w:rFonts w:hint="eastAsia"/>
        </w:rPr>
        <w:t xml:space="preserve">四、教具</w:t>
      </w:r>
      <w:r>
        <w:t xml:space="preserve"> (Teaching Aids)</w:t>
      </w:r>
    </w:p>
    <w:tbl>
      <w:tblPr>
        <w:tblStyle w:val="Table"/>
        <w:tblW w:type="auto" w:w="0"/>
        <w:tblLook w:firstRow="1" w:lastRow="0" w:firstColumn="0" w:lastColumn="0" w:noHBand="0" w:noVBand="0" w:val="0020"/>
        <w:tblBorders>
          <w:top w:val="single" w:sz="12" w:color="7F7F7F"/>
          <w:bottom w:val="single" w:sz="12" w:color="7F7F7F"/>
          <w:insideH w:val="single" w:sz="6" w:color="7F7F7F"/>
          <w:left w:val="nil"/>
          <w:right w:val="nil"/>
          <w:insideV w:val="nil"/>
        </w:tblBorders>
      </w:tblPr>
      <w:tblGrid>
        <w:gridCol w:w="3960"/>
        <w:gridCol w:w="3960"/>
      </w:tblGrid>
      <w:tr>
        <w:trPr>
          <w:tblHeader w:val="on"/>
        </w:trPr>
        <w:tc>
          <w:tcPr>
            <w:shd w:val="clear" w:color="auto" w:fill="E7E6E6"/>
          </w:tcPr>
          <w:p>
            <w:pPr>
              <w:pStyle w:val="Compact"/>
            </w:pPr>
            <w:r>
              <w:rPr>
                <w:rFonts w:hint="eastAsia"/>
                <w:b/>
              </w:rPr>
              <w:t xml:space="preserve">项目</w:t>
            </w:r>
          </w:p>
        </w:tc>
        <w:tc>
          <w:tcPr>
            <w:shd w:val="clear" w:color="auto" w:fill="E7E6E6"/>
          </w:tcPr>
          <w:p>
            <w:pPr>
              <w:pStyle w:val="Compact"/>
            </w:pPr>
            <w:r>
              <w:rPr>
                <w:rFonts w:hint="eastAsia"/>
                <w:b/>
              </w:rPr>
              <w:t xml:space="preserve">用途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投影机</w:t>
            </w:r>
            <w:r>
              <w:t xml:space="preserve"> + PPT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主讲内容</w:t>
            </w:r>
          </w:p>
        </w:tc>
      </w:tr>
      <w:tr>
        <w:tc>
          <w:tcPr>
            <w:shd w:val="clear" w:color="auto" w:fill="F7F7F7"/>
          </w:tcPr>
          <w:p>
            <w:pPr>
              <w:pStyle w:val="Compact"/>
            </w:pPr>
            <w:r>
              <w:rPr>
                <w:rFonts w:hint="eastAsia"/>
              </w:rPr>
              <w:t xml:space="preserve">白板</w:t>
            </w:r>
            <w:r>
              <w:t xml:space="preserve"> + </w:t>
            </w:r>
            <w:r>
              <w:rPr>
                <w:rFonts w:hint="eastAsia"/>
              </w:rPr>
              <w:t xml:space="preserve">白板笔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rPr>
                <w:rFonts w:hint="eastAsia"/>
              </w:rPr>
              <w:t xml:space="preserve">板书互动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档案柜</w:t>
            </w:r>
            <w:r>
              <w:t xml:space="preserve"> + </w:t>
            </w:r>
            <w:r>
              <w:rPr>
                <w:rFonts w:hint="eastAsia"/>
              </w:rPr>
              <w:t xml:space="preserve">文件夹样本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归档演示</w:t>
            </w:r>
          </w:p>
        </w:tc>
      </w:tr>
      <w:tr>
        <w:tc>
          <w:tcPr>
            <w:shd w:val="clear" w:color="auto" w:fill="F7F7F7"/>
          </w:tcPr>
          <w:p>
            <w:pPr>
              <w:pStyle w:val="Compact"/>
            </w:pPr>
            <w:r>
              <w:t xml:space="preserve">EPF/SOCSO/PCB </w:t>
            </w:r>
            <w:r>
              <w:rPr>
                <w:rFonts w:hint="eastAsia"/>
              </w:rPr>
              <w:t xml:space="preserve">表单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rPr>
                <w:rFonts w:hint="eastAsia"/>
              </w:rPr>
              <w:t xml:space="preserve">法定福利讲解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清洁检查表范例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卫生监督</w:t>
            </w:r>
          </w:p>
        </w:tc>
      </w:tr>
      <w:tr>
        <w:tc>
          <w:tcPr>
            <w:shd w:val="clear" w:color="auto" w:fill="F7F7F7"/>
          </w:tcPr>
          <w:p>
            <w:pPr>
              <w:pStyle w:val="Compact"/>
            </w:pPr>
            <w:r>
              <w:t xml:space="preserve">POS + </w:t>
            </w:r>
            <w:r>
              <w:rPr>
                <w:rFonts w:hint="eastAsia"/>
              </w:rPr>
              <w:t xml:space="preserve">收据本</w:t>
            </w:r>
            <w:r>
              <w:t xml:space="preserve"> + e-Invoice </w:t>
            </w:r>
            <w:r>
              <w:rPr>
                <w:rFonts w:hint="eastAsia"/>
              </w:rPr>
              <w:t xml:space="preserve">范例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rPr>
                <w:rFonts w:hint="eastAsia"/>
              </w:rPr>
              <w:t xml:space="preserve">账务实务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社交媒体贴文样本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营销案例</w:t>
            </w:r>
          </w:p>
        </w:tc>
      </w:tr>
      <w:tr>
        <w:tc>
          <w:tcPr>
            <w:shd w:val="clear" w:color="auto" w:fill="F7F7F7"/>
          </w:tcPr>
          <w:p>
            <w:pPr>
              <w:pStyle w:val="Compact"/>
            </w:pPr>
            <w:r>
              <w:rPr>
                <w:rFonts w:hint="eastAsia"/>
              </w:rPr>
              <w:t xml:space="preserve">投诉信范例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rPr>
                <w:rFonts w:hint="eastAsia"/>
              </w:rPr>
              <w:t xml:space="preserve">投诉处理</w:t>
            </w:r>
          </w:p>
        </w:tc>
      </w:tr>
      <w:tr>
        <w:tc>
          <w:tcPr/>
          <w:p>
            <w:pPr>
              <w:pStyle w:val="Compact"/>
            </w:pPr>
            <w:r>
              <w:t xml:space="preserve">T&amp;CM </w:t>
            </w:r>
            <w:r>
              <w:rPr>
                <w:rFonts w:hint="eastAsia"/>
              </w:rPr>
              <w:t xml:space="preserve">广告禁例</w:t>
            </w:r>
            <w:r>
              <w:t xml:space="preserve"> PPT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广告合规</w:t>
            </w:r>
          </w:p>
        </w:tc>
      </w:tr>
    </w:tbl>
    <w:bookmarkEnd w:id="1077"/>
    <w:bookmarkStart w:id="1078" w:name="五31-小时教学进度安排"/>
    <w:p>
      <w:pPr>
        <w:pStyle w:val="Heading5"/>
      </w:pPr>
      <w:r>
        <w:rPr>
          <w:rStyle w:val="SectionNumber"/>
        </w:rPr>
        <w:t xml:space="preserve">1.5.1.1.5</w:t>
      </w:r>
      <w:r>
        <w:tab/>
      </w:r>
      <w:r>
        <w:rPr>
          <w:rFonts w:hint="eastAsia"/>
        </w:rPr>
        <w:t xml:space="preserve">五、31</w:t>
      </w:r>
      <w:r>
        <w:t xml:space="preserve"> </w:t>
      </w:r>
      <w:r>
        <w:rPr>
          <w:rFonts w:hint="eastAsia"/>
        </w:rPr>
        <w:t xml:space="preserve">小时教学进度安排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  <w:tblBorders>
          <w:top w:val="single" w:sz="12" w:color="7F7F7F"/>
          <w:bottom w:val="single" w:sz="12" w:color="7F7F7F"/>
          <w:insideH w:val="single" w:sz="6" w:color="7F7F7F"/>
          <w:left w:val="nil"/>
          <w:right w:val="nil"/>
          <w:insideV w:val="nil"/>
        </w:tblBorders>
      </w:tblPr>
      <w:tblGrid>
        <w:gridCol w:w="688"/>
        <w:gridCol w:w="860"/>
        <w:gridCol w:w="1549"/>
        <w:gridCol w:w="1033"/>
        <w:gridCol w:w="2410"/>
        <w:gridCol w:w="1377"/>
      </w:tblGrid>
      <w:tr>
        <w:trPr>
          <w:tblHeader w:val="on"/>
        </w:trPr>
        <w:tc>
          <w:tcPr>
            <w:shd w:val="clear" w:color="auto" w:fill="E7E6E6"/>
          </w:tcPr>
          <w:p>
            <w:pPr>
              <w:pStyle w:val="Compact"/>
              <w:jc w:val="right"/>
            </w:pPr>
            <w:r>
              <w:rPr>
                <w:rFonts w:hint="eastAsia"/>
                <w:b/>
              </w:rPr>
              <w:t xml:space="preserve">周</w:t>
            </w:r>
          </w:p>
        </w:tc>
        <w:tc>
          <w:tcPr>
            <w:shd w:val="clear" w:color="auto" w:fill="E7E6E6"/>
          </w:tcPr>
          <w:p>
            <w:pPr>
              <w:pStyle w:val="Compact"/>
              <w:jc w:val="right"/>
            </w:pPr>
            <w:r>
              <w:rPr>
                <w:rFonts w:hint="eastAsia"/>
                <w:b/>
              </w:rPr>
              <w:t xml:space="preserve">时数</w:t>
            </w:r>
          </w:p>
        </w:tc>
        <w:tc>
          <w:tcPr>
            <w:shd w:val="clear" w:color="auto" w:fill="E7E6E6"/>
          </w:tcPr>
          <w:p>
            <w:pPr>
              <w:pStyle w:val="Compact"/>
            </w:pPr>
            <w:r>
              <w:rPr>
                <w:rFonts w:hint="eastAsia"/>
                <w:b/>
              </w:rPr>
              <w:t xml:space="preserve">工作活动</w:t>
            </w:r>
          </w:p>
        </w:tc>
        <w:tc>
          <w:tcPr>
            <w:shd w:val="clear" w:color="auto" w:fill="E7E6E6"/>
          </w:tcPr>
          <w:p>
            <w:pPr>
              <w:pStyle w:val="Compact"/>
            </w:pPr>
            <w:r>
              <w:rPr>
                <w:rFonts w:hint="eastAsia"/>
                <w:b/>
              </w:rPr>
              <w:t xml:space="preserve">主题</w:t>
            </w:r>
          </w:p>
        </w:tc>
        <w:tc>
          <w:tcPr>
            <w:shd w:val="clear" w:color="auto" w:fill="E7E6E6"/>
          </w:tcPr>
          <w:p>
            <w:pPr>
              <w:pStyle w:val="Compact"/>
            </w:pPr>
            <w:r>
              <w:rPr>
                <w:rFonts w:hint="eastAsia"/>
                <w:b/>
              </w:rPr>
              <w:t xml:space="preserve">资料单/作业单</w:t>
            </w:r>
          </w:p>
        </w:tc>
        <w:tc>
          <w:tcPr>
            <w:shd w:val="clear" w:color="auto" w:fill="E7E6E6"/>
          </w:tcPr>
          <w:p>
            <w:pPr>
              <w:pStyle w:val="Compact"/>
            </w:pPr>
            <w:r>
              <w:rPr>
                <w:rFonts w:hint="eastAsia"/>
                <w:b/>
              </w:rPr>
              <w:t xml:space="preserve">教学法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5</w:t>
            </w:r>
          </w:p>
        </w:tc>
        <w:tc>
          <w:tcPr/>
          <w:p>
            <w:pPr>
              <w:pStyle w:val="Compact"/>
            </w:pPr>
            <w:r>
              <w:t xml:space="preserve">WA1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文件格式、分类、标签、PDPA</w:t>
            </w:r>
            <w:r>
              <w:t xml:space="preserve"> </w:t>
            </w:r>
            <w:r>
              <w:rPr>
                <w:rFonts w:hint="eastAsia"/>
              </w:rPr>
              <w:t xml:space="preserve">合规</w:t>
            </w:r>
            <w:r>
              <w:t xml:space="preserve"> + KT-01</w:t>
            </w:r>
          </w:p>
        </w:tc>
        <w:tc>
          <w:tcPr/>
          <w:p>
            <w:pPr>
              <w:pStyle w:val="Compact"/>
            </w:pPr>
            <w:r>
              <w:t xml:space="preserve">KP-01 + KT-01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讲授</w:t>
            </w:r>
            <w:r>
              <w:t xml:space="preserve"> + </w:t>
            </w:r>
            <w:r>
              <w:rPr>
                <w:rFonts w:hint="eastAsia"/>
              </w:rPr>
              <w:t xml:space="preserve">小组</w:t>
            </w:r>
          </w:p>
        </w:tc>
      </w:tr>
      <w:tr>
        <w:tc>
          <w:tcPr>
            <w:shd w:val="clear" w:color="auto" w:fill="F7F7F7"/>
          </w:tcPr>
          <w:p>
            <w:pPr>
              <w:pStyle w:val="Compact"/>
              <w:jc w:val="right"/>
            </w:pPr>
            <w:r>
              <w:t xml:space="preserve">2</w:t>
            </w:r>
          </w:p>
        </w:tc>
        <w:tc>
          <w:tcPr>
            <w:shd w:val="clear" w:color="auto" w:fill="F7F7F7"/>
          </w:tcPr>
          <w:p>
            <w:pPr>
              <w:pStyle w:val="Compact"/>
              <w:jc w:val="right"/>
            </w:pPr>
            <w:r>
              <w:t xml:space="preserve">6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t xml:space="preserve">WA2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t xml:space="preserve">HR </w:t>
            </w:r>
            <w:r>
              <w:rPr>
                <w:rFonts w:hint="eastAsia"/>
              </w:rPr>
              <w:t xml:space="preserve">规划、招聘、排班、绩效、EPF/SOCSO/PCB</w:t>
            </w:r>
            <w:r>
              <w:t xml:space="preserve"> + KT-02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t xml:space="preserve">KP-02 + KT-02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rPr>
                <w:rFonts w:hint="eastAsia"/>
              </w:rPr>
              <w:t xml:space="preserve">讲授</w:t>
            </w:r>
            <w:r>
              <w:t xml:space="preserve"> + </w:t>
            </w:r>
            <w:r>
              <w:rPr>
                <w:rFonts w:hint="eastAsia"/>
              </w:rPr>
              <w:t xml:space="preserve">案例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</w:t>
            </w:r>
          </w:p>
        </w:tc>
        <w:tc>
          <w:tcPr/>
          <w:p>
            <w:pPr>
              <w:pStyle w:val="Compact"/>
            </w:pPr>
            <w:r>
              <w:t xml:space="preserve">WA3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卫生标准、消毒、个人卫生、MOH</w:t>
            </w:r>
            <w:r>
              <w:t xml:space="preserve"> </w:t>
            </w:r>
            <w:r>
              <w:rPr>
                <w:rFonts w:hint="eastAsia"/>
              </w:rPr>
              <w:t xml:space="preserve">指南</w:t>
            </w:r>
            <w:r>
              <w:t xml:space="preserve"> + KT-03</w:t>
            </w:r>
          </w:p>
        </w:tc>
        <w:tc>
          <w:tcPr/>
          <w:p>
            <w:pPr>
              <w:pStyle w:val="Compact"/>
            </w:pPr>
            <w:r>
              <w:t xml:space="preserve">KP-03 + KT-03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讲授</w:t>
            </w:r>
            <w:r>
              <w:t xml:space="preserve"> + </w:t>
            </w:r>
            <w:r>
              <w:rPr>
                <w:rFonts w:hint="eastAsia"/>
              </w:rPr>
              <w:t xml:space="preserve">视频</w:t>
            </w:r>
          </w:p>
        </w:tc>
      </w:tr>
      <w:tr>
        <w:tc>
          <w:tcPr>
            <w:shd w:val="clear" w:color="auto" w:fill="F7F7F7"/>
          </w:tcPr>
          <w:p>
            <w:pPr>
              <w:pStyle w:val="Compact"/>
              <w:jc w:val="right"/>
            </w:pPr>
            <w:r>
              <w:t xml:space="preserve">4</w:t>
            </w:r>
          </w:p>
        </w:tc>
        <w:tc>
          <w:tcPr>
            <w:shd w:val="clear" w:color="auto" w:fill="F7F7F7"/>
          </w:tcPr>
          <w:p>
            <w:pPr>
              <w:pStyle w:val="Compact"/>
              <w:jc w:val="right"/>
            </w:pPr>
            <w:r>
              <w:t xml:space="preserve">6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t xml:space="preserve">WA4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rPr>
                <w:rFonts w:hint="eastAsia"/>
              </w:rPr>
              <w:t xml:space="preserve">账务流程、e-Invoice、SST、月报表</w:t>
            </w:r>
            <w:r>
              <w:t xml:space="preserve"> + KT-04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t xml:space="preserve">KP-04 + KT-04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rPr>
                <w:rFonts w:hint="eastAsia"/>
              </w:rPr>
              <w:t xml:space="preserve">讲授</w:t>
            </w:r>
            <w:r>
              <w:t xml:space="preserve"> + </w:t>
            </w:r>
            <w:r>
              <w:rPr>
                <w:rFonts w:hint="eastAsia"/>
              </w:rPr>
              <w:t xml:space="preserve">习题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6</w:t>
            </w:r>
          </w:p>
        </w:tc>
        <w:tc>
          <w:tcPr/>
          <w:p>
            <w:pPr>
              <w:pStyle w:val="Compact"/>
            </w:pPr>
            <w:r>
              <w:t xml:space="preserve">WA5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定价、4P、数字营销、T&amp;CM</w:t>
            </w:r>
            <w:r>
              <w:t xml:space="preserve"> </w:t>
            </w:r>
            <w:r>
              <w:rPr>
                <w:rFonts w:hint="eastAsia"/>
              </w:rPr>
              <w:t xml:space="preserve">广告禁忌</w:t>
            </w:r>
            <w:r>
              <w:t xml:space="preserve"> + KT-05</w:t>
            </w:r>
          </w:p>
        </w:tc>
        <w:tc>
          <w:tcPr/>
          <w:p>
            <w:pPr>
              <w:pStyle w:val="Compact"/>
            </w:pPr>
            <w:r>
              <w:t xml:space="preserve">KP-05 + KT-05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讲授</w:t>
            </w:r>
            <w:r>
              <w:t xml:space="preserve"> + </w:t>
            </w:r>
            <w:r>
              <w:rPr>
                <w:rFonts w:hint="eastAsia"/>
              </w:rPr>
              <w:t xml:space="preserve">小组</w:t>
            </w:r>
          </w:p>
        </w:tc>
      </w:tr>
      <w:tr>
        <w:tc>
          <w:tcPr>
            <w:shd w:val="clear" w:color="auto" w:fill="F7F7F7"/>
          </w:tcPr>
          <w:p>
            <w:pPr>
              <w:pStyle w:val="Compact"/>
              <w:jc w:val="right"/>
            </w:pPr>
            <w:r>
              <w:t xml:space="preserve">6</w:t>
            </w:r>
          </w:p>
        </w:tc>
        <w:tc>
          <w:tcPr>
            <w:shd w:val="clear" w:color="auto" w:fill="F7F7F7"/>
          </w:tcPr>
          <w:p>
            <w:pPr>
              <w:pStyle w:val="Compact"/>
              <w:jc w:val="right"/>
            </w:pPr>
            <w:r>
              <w:t xml:space="preserve">4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t xml:space="preserve">WA6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rPr>
                <w:rFonts w:hint="eastAsia"/>
              </w:rPr>
              <w:t xml:space="preserve">投诉渠道、LEARN</w:t>
            </w:r>
            <w:r>
              <w:t xml:space="preserve"> </w:t>
            </w:r>
            <w:r>
              <w:rPr>
                <w:rFonts w:hint="eastAsia"/>
              </w:rPr>
              <w:t xml:space="preserve">处理、MOH</w:t>
            </w:r>
            <w:r>
              <w:t xml:space="preserve"> </w:t>
            </w:r>
            <w:r>
              <w:rPr>
                <w:rFonts w:hint="eastAsia"/>
              </w:rPr>
              <w:t xml:space="preserve">上报</w:t>
            </w:r>
            <w:r>
              <w:t xml:space="preserve"> + KT-06 + KA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t xml:space="preserve">KP-06 + KT-06 + KA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rPr>
                <w:rFonts w:hint="eastAsia"/>
              </w:rPr>
              <w:t xml:space="preserve">讲授</w:t>
            </w:r>
            <w:r>
              <w:t xml:space="preserve"> + </w:t>
            </w:r>
            <w:r>
              <w:rPr>
                <w:rFonts w:hint="eastAsia"/>
              </w:rPr>
              <w:t xml:space="preserve">评估</w:t>
            </w:r>
          </w:p>
        </w:tc>
      </w:tr>
    </w:tbl>
    <w:p>
      <w:pPr>
        <w:pStyle w:val="BodyText"/>
      </w:pPr>
      <w:r>
        <w:rPr>
          <w:rFonts w:hint="eastAsia"/>
          <w:b/>
          <w:bCs/>
        </w:rPr>
        <w:t xml:space="preserve">合计：31</w:t>
      </w:r>
      <w:r>
        <w:rPr>
          <w:b/>
          <w:bCs/>
        </w:rPr>
        <w:t xml:space="preserve"> </w:t>
      </w:r>
      <w:r>
        <w:rPr>
          <w:rFonts w:hint="eastAsia"/>
          <w:b/>
          <w:bCs/>
        </w:rPr>
        <w:t xml:space="preserve">小时</w:t>
      </w:r>
    </w:p>
    <w:bookmarkEnd w:id="1078"/>
    <w:bookmarkStart w:id="1079" w:name="六评估方法-assessment-methods-7"/>
    <w:p>
      <w:pPr>
        <w:pStyle w:val="Heading5"/>
      </w:pPr>
      <w:r>
        <w:rPr>
          <w:rStyle w:val="SectionNumber"/>
        </w:rPr>
        <w:t xml:space="preserve">1.5.1.1.6</w:t>
      </w:r>
      <w:r>
        <w:tab/>
      </w:r>
      <w:r>
        <w:rPr>
          <w:rFonts w:hint="eastAsia"/>
        </w:rPr>
        <w:t xml:space="preserve">六、评估方法</w:t>
      </w:r>
      <w:r>
        <w:t xml:space="preserve"> (Assessment Methods)</w:t>
      </w:r>
    </w:p>
    <w:tbl>
      <w:tblPr>
        <w:tblStyle w:val="Table"/>
        <w:tblW w:type="auto" w:w="0"/>
        <w:tblLook w:firstRow="1" w:lastRow="0" w:firstColumn="0" w:lastColumn="0" w:noHBand="0" w:noVBand="0" w:val="0020"/>
        <w:tblBorders>
          <w:top w:val="single" w:sz="12" w:color="7F7F7F"/>
          <w:bottom w:val="single" w:sz="12" w:color="7F7F7F"/>
          <w:insideH w:val="single" w:sz="6" w:color="7F7F7F"/>
          <w:left w:val="nil"/>
          <w:right w:val="nil"/>
          <w:insideV w:val="nil"/>
        </w:tblBorders>
      </w:tblPr>
      <w:tblGrid>
        <w:gridCol w:w="2640"/>
        <w:gridCol w:w="2640"/>
        <w:gridCol w:w="2640"/>
      </w:tblGrid>
      <w:tr>
        <w:trPr>
          <w:tblHeader w:val="on"/>
        </w:trPr>
        <w:tc>
          <w:tcPr>
            <w:shd w:val="clear" w:color="auto" w:fill="E7E6E6"/>
          </w:tcPr>
          <w:p>
            <w:pPr>
              <w:pStyle w:val="Compact"/>
            </w:pPr>
            <w:r>
              <w:rPr>
                <w:rFonts w:hint="eastAsia"/>
                <w:b/>
              </w:rPr>
              <w:t xml:space="preserve">评估方式</w:t>
            </w:r>
          </w:p>
        </w:tc>
        <w:tc>
          <w:tcPr>
            <w:shd w:val="clear" w:color="auto" w:fill="E7E6E6"/>
          </w:tcPr>
          <w:p>
            <w:pPr>
              <w:pStyle w:val="Compact"/>
              <w:jc w:val="right"/>
            </w:pPr>
            <w:r>
              <w:rPr>
                <w:rFonts w:hint="eastAsia"/>
                <w:b/>
              </w:rPr>
              <w:t xml:space="preserve">占比</w:t>
            </w:r>
          </w:p>
        </w:tc>
        <w:tc>
          <w:tcPr>
            <w:shd w:val="clear" w:color="auto" w:fill="E7E6E6"/>
          </w:tcPr>
          <w:p>
            <w:pPr>
              <w:pStyle w:val="Compact"/>
            </w:pPr>
            <w:r>
              <w:rPr>
                <w:rFonts w:hint="eastAsia"/>
                <w:b/>
              </w:rPr>
              <w:t xml:space="preserve">说明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课堂练习</w:t>
            </w:r>
            <w:r>
              <w:t xml:space="preserve"> (KT-01 </w:t>
            </w:r>
            <w:r>
              <w:rPr>
                <w:rFonts w:hint="eastAsia"/>
              </w:rPr>
              <w:t xml:space="preserve">至</w:t>
            </w:r>
            <w:r>
              <w:t xml:space="preserve"> KT-06)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40%</w:t>
            </w:r>
          </w:p>
        </w:tc>
        <w:tc>
          <w:tcPr/>
          <w:p>
            <w:pPr>
              <w:pStyle w:val="Compact"/>
            </w:pPr>
            <w:r>
              <w:t xml:space="preserve">6 </w:t>
            </w:r>
            <w:r>
              <w:rPr>
                <w:rFonts w:hint="eastAsia"/>
              </w:rPr>
              <w:t xml:space="preserve">份作业单合并</w:t>
            </w:r>
          </w:p>
        </w:tc>
      </w:tr>
      <w:tr>
        <w:tc>
          <w:tcPr>
            <w:shd w:val="clear" w:color="auto" w:fill="F7F7F7"/>
          </w:tcPr>
          <w:p>
            <w:pPr>
              <w:pStyle w:val="Compact"/>
            </w:pPr>
            <w:r>
              <w:rPr>
                <w:rFonts w:hint="eastAsia"/>
              </w:rPr>
              <w:t xml:space="preserve">知识评估</w:t>
            </w:r>
            <w:r>
              <w:t xml:space="preserve"> (KA)</w:t>
            </w:r>
          </w:p>
        </w:tc>
        <w:tc>
          <w:tcPr>
            <w:shd w:val="clear" w:color="auto" w:fill="F7F7F7"/>
          </w:tcPr>
          <w:p>
            <w:pPr>
              <w:pStyle w:val="Compact"/>
              <w:jc w:val="right"/>
            </w:pPr>
            <w:r>
              <w:t xml:space="preserve">60%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rPr>
                <w:rFonts w:hint="eastAsia"/>
              </w:rPr>
              <w:t xml:space="preserve">综合理论考试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理论合格线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≥ 70%</w:t>
            </w:r>
          </w:p>
        </w:tc>
      </w:tr>
    </w:tbl>
    <w:bookmarkEnd w:id="1079"/>
    <w:bookmarkStart w:id="1080" w:name="七参考资料-7"/>
    <w:p>
      <w:pPr>
        <w:pStyle w:val="Heading5"/>
      </w:pPr>
      <w:r>
        <w:rPr>
          <w:rStyle w:val="SectionNumber"/>
        </w:rPr>
        <w:t xml:space="preserve">1.5.1.1.7</w:t>
      </w:r>
      <w:r>
        <w:tab/>
      </w:r>
      <w:r>
        <w:rPr>
          <w:rFonts w:hint="eastAsia"/>
        </w:rPr>
        <w:t xml:space="preserve">七、参考资料</w:t>
      </w:r>
    </w:p>
    <w:p>
      <w:pPr>
        <w:pStyle w:val="Compact"/>
        <w:numPr>
          <w:ilvl w:val="0"/>
          <w:numId w:val="1512"/>
        </w:numPr>
      </w:pPr>
      <w:r>
        <w:t xml:space="preserve">KP-01 </w:t>
      </w:r>
      <w:r>
        <w:rPr>
          <w:rFonts w:hint="eastAsia"/>
        </w:rPr>
        <w:t xml:space="preserve">至</w:t>
      </w:r>
      <w:r>
        <w:t xml:space="preserve"> </w:t>
      </w:r>
      <w:r>
        <w:rPr>
          <w:rFonts w:hint="eastAsia"/>
        </w:rPr>
        <w:t xml:space="preserve">KP-06（资料单）</w:t>
      </w:r>
    </w:p>
    <w:p>
      <w:pPr>
        <w:pStyle w:val="Compact"/>
        <w:numPr>
          <w:ilvl w:val="0"/>
          <w:numId w:val="1512"/>
        </w:numPr>
      </w:pPr>
      <w:r>
        <w:t xml:space="preserve">KT-01 </w:t>
      </w:r>
      <w:r>
        <w:rPr>
          <w:rFonts w:hint="eastAsia"/>
        </w:rPr>
        <w:t xml:space="preserve">至</w:t>
      </w:r>
      <w:r>
        <w:t xml:space="preserve"> </w:t>
      </w:r>
      <w:r>
        <w:rPr>
          <w:rFonts w:hint="eastAsia"/>
        </w:rPr>
        <w:t xml:space="preserve">KT-06（作业单）</w:t>
      </w:r>
    </w:p>
    <w:p>
      <w:pPr>
        <w:pStyle w:val="Compact"/>
        <w:numPr>
          <w:ilvl w:val="0"/>
          <w:numId w:val="1512"/>
        </w:numPr>
      </w:pPr>
      <w:r>
        <w:rPr>
          <w:rFonts w:hint="eastAsia"/>
        </w:rPr>
        <w:t xml:space="preserve">00-cocu.md（CoCU</w:t>
      </w:r>
      <w:r>
        <w:t xml:space="preserve"> </w:t>
      </w:r>
      <w:r>
        <w:rPr>
          <w:rFonts w:hint="eastAsia"/>
        </w:rPr>
        <w:t xml:space="preserve">课程纲要）</w:t>
      </w:r>
    </w:p>
    <w:p>
      <w:pPr>
        <w:pStyle w:val="Compact"/>
        <w:numPr>
          <w:ilvl w:val="0"/>
          <w:numId w:val="1512"/>
        </w:numPr>
      </w:pPr>
      <w:r>
        <w:t xml:space="preserve">PDPA 2010、T&amp;CM Act 2013、OSHA 1994、Employment Act 1955、EPF Act 1991、SOCSO Act 1969、Income Tax Act 1967、Companies Act 2016、MyInvois (LHDN 2024)、Consumer Protection Act 1999</w:t>
      </w:r>
    </w:p>
    <w:bookmarkEnd w:id="1080"/>
    <w:bookmarkStart w:id="1081" w:name="八安全与职业操守提示-7"/>
    <w:p>
      <w:pPr>
        <w:pStyle w:val="Heading5"/>
      </w:pPr>
      <w:r>
        <w:rPr>
          <w:rStyle w:val="SectionNumber"/>
        </w:rPr>
        <w:t xml:space="preserve">1.5.1.1.8</w:t>
      </w:r>
      <w:r>
        <w:tab/>
      </w:r>
      <w:r>
        <w:rPr>
          <w:rFonts w:hint="eastAsia"/>
        </w:rPr>
        <w:t xml:space="preserve">八、安全与职业操守提示</w:t>
      </w:r>
    </w:p>
    <w:p>
      <w:pPr>
        <w:pStyle w:val="Compact"/>
        <w:numPr>
          <w:ilvl w:val="0"/>
          <w:numId w:val="1513"/>
        </w:numPr>
      </w:pPr>
      <w:r>
        <w:rPr>
          <w:rFonts w:hint="eastAsia"/>
        </w:rPr>
        <w:t xml:space="preserve">所有客户与员工资料须按</w:t>
      </w:r>
      <w:r>
        <w:t xml:space="preserve"> PDPA 2010 </w:t>
      </w:r>
      <w:r>
        <w:rPr>
          <w:rFonts w:hint="eastAsia"/>
        </w:rPr>
        <w:t xml:space="preserve">处理</w:t>
      </w:r>
    </w:p>
    <w:p>
      <w:pPr>
        <w:pStyle w:val="Compact"/>
        <w:numPr>
          <w:ilvl w:val="0"/>
          <w:numId w:val="1513"/>
        </w:numPr>
      </w:pPr>
      <w:r>
        <w:t xml:space="preserve">T&amp;CM </w:t>
      </w:r>
      <w:r>
        <w:rPr>
          <w:rFonts w:hint="eastAsia"/>
        </w:rPr>
        <w:t xml:space="preserve">广告严禁承诺治愈、误导性功效或比较医疗</w:t>
      </w:r>
    </w:p>
    <w:p>
      <w:pPr>
        <w:pStyle w:val="Compact"/>
        <w:numPr>
          <w:ilvl w:val="0"/>
          <w:numId w:val="1513"/>
        </w:numPr>
      </w:pPr>
      <w:r>
        <w:rPr>
          <w:rFonts w:hint="eastAsia"/>
        </w:rPr>
        <w:t xml:space="preserve">账目须透明，严禁挪用现金</w:t>
      </w:r>
    </w:p>
    <w:p>
      <w:pPr>
        <w:pStyle w:val="Compact"/>
        <w:numPr>
          <w:ilvl w:val="0"/>
          <w:numId w:val="1513"/>
        </w:numPr>
      </w:pPr>
      <w:r>
        <w:rPr>
          <w:rFonts w:hint="eastAsia"/>
        </w:rPr>
        <w:t xml:space="preserve">投诉处理须保密，不可公开客户身份</w:t>
      </w:r>
    </w:p>
    <w:p>
      <w:pPr>
        <w:pStyle w:val="Compact"/>
        <w:numPr>
          <w:ilvl w:val="0"/>
          <w:numId w:val="1513"/>
        </w:numPr>
      </w:pPr>
      <w:r>
        <w:rPr>
          <w:rFonts w:hint="eastAsia"/>
        </w:rPr>
        <w:t xml:space="preserve">员工排班须符合</w:t>
      </w:r>
      <w:r>
        <w:t xml:space="preserve"> Employment Act </w:t>
      </w:r>
      <w:r>
        <w:rPr>
          <w:rFonts w:hint="eastAsia"/>
        </w:rPr>
        <w:t xml:space="preserve">1955（每周工时、加班费、公假）</w:t>
      </w:r>
    </w:p>
    <w:bookmarkEnd w:id="1081"/>
    <w:bookmarkEnd w:id="1082"/>
    <w:bookmarkEnd w:id="1083"/>
    <w:bookmarkStart w:id="1100" w:name="c05kp-01-information-sheet-1"/>
    <w:p>
      <w:pPr>
        <w:pStyle w:val="Heading3"/>
      </w:pPr>
      <w:bookmarkStart w:id="8062" w:name="_Toc_8062"/>
      <w:r>
        <w:rPr>
          <w:rStyle w:val="SectionNumber"/>
          <w:b/>
          <w:color w:val="1F3A68"/>
        </w:rPr>
        <w:t xml:space="preserve">1.5.2</w:t>
      </w:r>
      <w:r>
        <w:rPr>
          <w:b/>
          <w:color w:val="1F3A68"/>
        </w:rPr>
        <w:tab/>
      </w:r>
      <w:r>
        <w:rPr>
          <w:b/>
          <w:color w:val="1F3A68"/>
        </w:rPr>
        <w:t xml:space="preserve">[C05/KP-01] Information Sheet 1</w:t>
      </w:r>
      <w:bookmarkEnd w:id="8062"/>
    </w:p>
    <w:p>
      <w:pPr>
        <w:pStyle w:val="FirstParagraph"/>
      </w:pPr>
    </w:p>
    <w:p>
      <w:pPr>
        <w:pStyle w:val="BodyText"/>
      </w:pPr>
      <w:r>
        <w:t xml:space="preserve">JABATAN PEMBANGUNAN KEMAHIRAN (JPK)</w:t>
      </w:r>
      <w:r>
        <w:t xml:space="preserve"> </w:t>
      </w:r>
      <w:r>
        <w:t xml:space="preserve">TINGKAT 7-8, BLOK D4, KOMPLEKS D,</w:t>
      </w:r>
      <w:r>
        <w:t xml:space="preserve"> </w:t>
      </w:r>
      <w:r>
        <w:t xml:space="preserve">PUSAT PENTADBIRAN KERAJAAN PERSEKUTUAN,</w:t>
      </w:r>
      <w:r>
        <w:t xml:space="preserve"> </w:t>
      </w:r>
      <w:r>
        <w:t xml:space="preserve">62530 PUTRAJAYA</w:t>
      </w:r>
    </w:p>
    <w:bookmarkStart w:id="1084" w:name="kertas-penerangan-13"/>
    <w:p>
      <w:pPr>
        <w:pStyle w:val="Heading5"/>
      </w:pPr>
      <w:r>
        <w:rPr>
          <w:rStyle w:val="SectionNumber"/>
        </w:rPr>
        <w:t xml:space="preserve">1.5.2.0.1</w:t>
      </w:r>
      <w:r>
        <w:tab/>
      </w:r>
      <w:r>
        <w:t xml:space="preserve">KERTAS PENERANGAN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  <w:tblBorders>
          <w:top w:val="single" w:sz="12" w:color="7F7F7F"/>
          <w:bottom w:val="single" w:sz="12" w:color="7F7F7F"/>
          <w:insideH w:val="single" w:sz="6" w:color="7F7F7F"/>
          <w:left w:val="nil"/>
          <w:right w:val="nil"/>
          <w:insideV w:val="nil"/>
        </w:tblBorders>
      </w:tblPr>
      <w:tblGrid>
        <w:gridCol w:w="3960"/>
        <w:gridCol w:w="3960"/>
      </w:tblGrid>
      <w:tr>
        <w:trPr>
          <w:tblHeader w:val="on"/>
        </w:trPr>
        <w:tc>
          <w:tcPr>
            <w:shd w:val="clear" w:color="auto" w:fill="E7E6E6"/>
          </w:tcPr>
          <w:p>
            <w:pPr>
              <w:pStyle w:val="Compact"/>
            </w:pPr>
            <w:r>
              <w:rPr>
                <w:b/>
              </w:rPr>
              <w:t xml:space="preserve">Medan</w:t>
            </w:r>
          </w:p>
        </w:tc>
        <w:tc>
          <w:tcPr>
            <w:shd w:val="clear" w:color="auto" w:fill="E7E6E6"/>
          </w:tcPr>
          <w:p>
            <w:pPr>
              <w:pStyle w:val="Compact"/>
            </w:pPr>
            <w:r>
              <w:rPr>
                <w:b/>
              </w:rPr>
              <w:t xml:space="preserve">Nilai</w:t>
            </w:r>
          </w:p>
        </w:tc>
      </w:tr>
      <w:tr>
        <w:tc>
          <w:tcPr/>
          <w:p>
            <w:pPr>
              <w:pStyle w:val="Compact"/>
            </w:pPr>
            <w:r>
              <w:t xml:space="preserve">KOD DAN NAMA PROGRAM</w:t>
            </w:r>
          </w:p>
        </w:tc>
        <w:tc>
          <w:tcPr/>
          <w:p>
            <w:pPr>
              <w:pStyle w:val="Compact"/>
            </w:pPr>
            <w:r>
              <w:t xml:space="preserve">MP-031-3:2016 PERKHIDMATAN TUINALOGI</w:t>
            </w:r>
          </w:p>
        </w:tc>
      </w:tr>
      <w:tr>
        <w:tc>
          <w:tcPr>
            <w:shd w:val="clear" w:color="auto" w:fill="F7F7F7"/>
          </w:tcPr>
          <w:p>
            <w:pPr>
              <w:pStyle w:val="Compact"/>
            </w:pPr>
            <w:r>
              <w:t xml:space="preserve">TAHAP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t xml:space="preserve">3</w:t>
            </w:r>
          </w:p>
        </w:tc>
      </w:tr>
      <w:tr>
        <w:tc>
          <w:tcPr/>
          <w:p>
            <w:pPr>
              <w:pStyle w:val="Compact"/>
            </w:pPr>
            <w:r>
              <w:t xml:space="preserve">KOD DAN TAJUK UNIT KOMPETENSI</w:t>
            </w:r>
          </w:p>
        </w:tc>
        <w:tc>
          <w:tcPr/>
          <w:p>
            <w:pPr>
              <w:pStyle w:val="Compact"/>
            </w:pPr>
            <w:r>
              <w:t xml:space="preserve">MP-031-3:2016-C05 TUINALOGY SERVICES ADMINISTRATION</w:t>
            </w:r>
          </w:p>
        </w:tc>
      </w:tr>
      <w:tr>
        <w:tc>
          <w:tcPr>
            <w:shd w:val="clear" w:color="auto" w:fill="F7F7F7"/>
          </w:tcPr>
          <w:p>
            <w:pPr>
              <w:pStyle w:val="Compact"/>
            </w:pPr>
            <w:r>
              <w:t xml:space="preserve">NO. DAN PERNYATAAN AKTIVITI KERJA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t xml:space="preserve">1. PREPARE TUINALOGY SERVICES DOCUMENTATION</w:t>
            </w:r>
            <w:r>
              <w:t xml:space="preserve">2. MAINTAIN CUSTOMER RECORDS</w:t>
            </w:r>
            <w:r>
              <w:t xml:space="preserve">3. PERFORM INVENTORY MANAGEMENT</w:t>
            </w:r>
            <w:r>
              <w:t xml:space="preserve">4. PREPARE TUINALOGY SERVICES REPORT</w:t>
            </w:r>
          </w:p>
        </w:tc>
      </w:tr>
      <w:tr>
        <w:tc>
          <w:tcPr/>
          <w:p>
            <w:pPr>
              <w:pStyle w:val="Compact"/>
            </w:pPr>
            <w:r>
              <w:t xml:space="preserve">NO. KOD</w:t>
            </w:r>
          </w:p>
        </w:tc>
        <w:tc>
          <w:tcPr/>
          <w:p>
            <w:pPr>
              <w:pStyle w:val="Compact"/>
            </w:pPr>
            <w:r>
              <w:t xml:space="preserve">MP-031-3:2016-C05/KP(1/6)</w:t>
            </w:r>
          </w:p>
        </w:tc>
      </w:tr>
      <w:tr>
        <w:tc>
          <w:tcPr>
            <w:shd w:val="clear" w:color="auto" w:fill="F7F7F7"/>
          </w:tcPr>
          <w:p>
            <w:pPr>
              <w:pStyle w:val="Compact"/>
            </w:pPr>
            <w:r>
              <w:t xml:space="preserve">Muka Surat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t xml:space="preserve">1/1</w:t>
            </w:r>
          </w:p>
        </w:tc>
      </w:tr>
      <w:tr>
        <w:tc>
          <w:tcPr/>
          <w:p>
            <w:pPr>
              <w:pStyle w:val="Compact"/>
            </w:pPr>
            <w:r>
              <w:t xml:space="preserve">WARNA KERTAS</w:t>
            </w:r>
          </w:p>
        </w:tc>
        <w:tc>
          <w:tcPr/>
          <w:p>
            <w:pPr>
              <w:pStyle w:val="Compact"/>
            </w:pPr>
            <w:r>
              <w:t xml:space="preserve">PUTIH (White)</w:t>
            </w:r>
          </w:p>
        </w:tc>
      </w:tr>
    </w:tbl>
    <w:p>
      <w:pPr>
        <w:pStyle w:val="BodyText"/>
      </w:pPr>
      <w:r>
        <w:rPr>
          <w:b/>
          <w:bCs/>
        </w:rPr>
        <w:t xml:space="preserve">TAJUK:</w:t>
      </w:r>
      <w:r>
        <w:t xml:space="preserve"> </w:t>
      </w:r>
      <w:r>
        <w:rPr>
          <w:rFonts w:hint="eastAsia"/>
        </w:rPr>
        <w:t xml:space="preserve">资料单</w:t>
      </w:r>
      <w:r>
        <w:t xml:space="preserve"> </w:t>
      </w:r>
      <w:r>
        <w:rPr>
          <w:rFonts w:hint="eastAsia"/>
        </w:rPr>
        <w:t xml:space="preserve">1：记录管理与文件归档</w:t>
      </w:r>
      <w:r>
        <w:t xml:space="preserve"> / Record Keeping &amp; Document Filing</w:t>
      </w:r>
    </w:p>
    <w:p>
      <w:pPr>
        <w:pStyle w:val="BodyText"/>
      </w:pPr>
      <w:r>
        <w:rPr>
          <w:b/>
          <w:bCs/>
        </w:rPr>
        <w:t xml:space="preserve">TUJUAN:</w:t>
      </w:r>
      <w:r>
        <w:t xml:space="preserve"> </w:t>
      </w:r>
      <w:r>
        <w:rPr>
          <w:rFonts w:hint="eastAsia"/>
        </w:rPr>
        <w:t xml:space="preserve">完成本资料单后，学员能够：</w:t>
      </w:r>
    </w:p>
    <w:bookmarkEnd w:id="1084"/>
    <w:bookmarkStart w:id="1099" w:name="X92dd51e03e557cb72a69e697e6fb7d29b1e15f1"/>
    <w:p>
      <w:pPr>
        <w:pStyle w:val="Heading4"/>
      </w:pPr>
      <w:r>
        <w:rPr>
          <w:rStyle w:val="SectionNumber"/>
        </w:rPr>
        <w:t xml:space="preserve">1.5.2.1</w:t>
      </w:r>
      <w:r>
        <w:tab/>
      </w:r>
      <w:r>
        <w:rPr>
          <w:rFonts w:hint="eastAsia"/>
        </w:rPr>
        <w:t xml:space="preserve">资料单</w:t>
      </w:r>
      <w:r>
        <w:t xml:space="preserve"> </w:t>
      </w:r>
      <w:r>
        <w:rPr>
          <w:rFonts w:hint="eastAsia"/>
        </w:rPr>
        <w:t xml:space="preserve">1：记录管理与文件归档</w:t>
      </w:r>
      <w:r>
        <w:t xml:space="preserve"> / Record Keeping &amp; Document Filing</w:t>
      </w:r>
    </w:p>
    <w:bookmarkStart w:id="1085" w:name="学习成果-7"/>
    <w:p>
      <w:pPr>
        <w:pStyle w:val="Heading5"/>
      </w:pPr>
      <w:r>
        <w:rPr>
          <w:rStyle w:val="SectionNumber"/>
        </w:rPr>
        <w:t xml:space="preserve">1.5.2.1.1</w:t>
      </w:r>
      <w:r>
        <w:tab/>
      </w:r>
      <w:r>
        <w:rPr>
          <w:rFonts w:hint="eastAsia"/>
        </w:rPr>
        <w:t xml:space="preserve">学习成果</w:t>
      </w:r>
    </w:p>
    <w:p>
      <w:pPr>
        <w:pStyle w:val="FirstParagraph"/>
      </w:pPr>
      <w:r>
        <w:rPr>
          <w:rFonts w:hint="eastAsia"/>
        </w:rPr>
        <w:t xml:space="preserve">完成本资料单后，学员能够：</w:t>
      </w:r>
      <w:r>
        <w:t xml:space="preserve"> </w:t>
      </w:r>
      <w:r>
        <w:t xml:space="preserve">- </w:t>
      </w:r>
      <w:r>
        <w:rPr>
          <w:rFonts w:hint="eastAsia"/>
        </w:rPr>
        <w:t xml:space="preserve">列出推拿中心运营文件之类型与格式（Type</w:t>
      </w:r>
      <w:r>
        <w:t xml:space="preserve"> of operation document </w:t>
      </w:r>
      <w:r>
        <w:rPr>
          <w:rFonts w:hint="eastAsia"/>
        </w:rPr>
        <w:t xml:space="preserve">format）</w:t>
      </w:r>
      <w:r>
        <w:t xml:space="preserve"> </w:t>
      </w:r>
      <w:r>
        <w:t xml:space="preserve">- </w:t>
      </w:r>
      <w:r>
        <w:rPr>
          <w:rFonts w:hint="eastAsia"/>
        </w:rPr>
        <w:t xml:space="preserve">说明文件分类与归档程序（Document</w:t>
      </w:r>
      <w:r>
        <w:t xml:space="preserve"> sorting &amp; categorization </w:t>
      </w:r>
      <w:r>
        <w:rPr>
          <w:rFonts w:hint="eastAsia"/>
        </w:rPr>
        <w:t xml:space="preserve">procedure）</w:t>
      </w:r>
      <w:r>
        <w:t xml:space="preserve"> </w:t>
      </w:r>
      <w:r>
        <w:t xml:space="preserve">- </w:t>
      </w:r>
      <w:r>
        <w:rPr>
          <w:rFonts w:hint="eastAsia"/>
        </w:rPr>
        <w:t xml:space="preserve">解释文件标签与机密分级方法（File</w:t>
      </w:r>
      <w:r>
        <w:t xml:space="preserve"> labelling &amp; </w:t>
      </w:r>
      <w:r>
        <w:rPr>
          <w:rFonts w:hint="eastAsia"/>
        </w:rPr>
        <w:t xml:space="preserve">confidentiality）</w:t>
      </w:r>
      <w:r>
        <w:t xml:space="preserve"> </w:t>
      </w:r>
      <w:r>
        <w:t xml:space="preserve">- </w:t>
      </w:r>
      <w:r>
        <w:rPr>
          <w:rFonts w:hint="eastAsia"/>
        </w:rPr>
        <w:t xml:space="preserve">说明文件保管的安全要求</w:t>
      </w:r>
    </w:p>
    <w:p>
      <w:r>
        <w:pict>
          <v:rect style="width:0;height:1.5pt" o:hralign="center" o:hrstd="t" o:hr="t"/>
        </w:pict>
      </w:r>
    </w:p>
    <w:bookmarkEnd w:id="1085"/>
    <w:bookmarkStart w:id="1086" w:name="一运营文件之格式-document-format"/>
    <w:p>
      <w:pPr>
        <w:pStyle w:val="Heading5"/>
      </w:pPr>
      <w:r>
        <w:rPr>
          <w:rStyle w:val="SectionNumber"/>
        </w:rPr>
        <w:t xml:space="preserve">1.5.2.1.2</w:t>
      </w:r>
      <w:r>
        <w:tab/>
      </w:r>
      <w:r>
        <w:rPr>
          <w:rFonts w:hint="eastAsia"/>
        </w:rPr>
        <w:t xml:space="preserve">一、运营文件之格式</w:t>
      </w:r>
      <w:r>
        <w:t xml:space="preserve"> / Document Format</w:t>
      </w:r>
    </w:p>
    <w:tbl>
      <w:tblPr>
        <w:tblStyle w:val="Table"/>
        <w:tblW w:type="auto" w:w="0"/>
        <w:tblLook w:firstRow="1" w:lastRow="0" w:firstColumn="0" w:lastColumn="0" w:noHBand="0" w:noVBand="0" w:val="0020"/>
        <w:tblBorders>
          <w:top w:val="single" w:sz="12" w:color="7F7F7F"/>
          <w:bottom w:val="single" w:sz="12" w:color="7F7F7F"/>
          <w:insideH w:val="single" w:sz="6" w:color="7F7F7F"/>
          <w:left w:val="nil"/>
          <w:right w:val="nil"/>
          <w:insideV w:val="nil"/>
        </w:tblBorders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>
            <w:shd w:val="clear" w:color="auto" w:fill="E7E6E6"/>
          </w:tcPr>
          <w:p>
            <w:pPr>
              <w:pStyle w:val="Compact"/>
            </w:pPr>
            <w:r>
              <w:rPr>
                <w:rFonts w:hint="eastAsia"/>
                <w:b/>
              </w:rPr>
              <w:t xml:space="preserve">类型</w:t>
            </w:r>
          </w:p>
        </w:tc>
        <w:tc>
          <w:tcPr>
            <w:shd w:val="clear" w:color="auto" w:fill="E7E6E6"/>
          </w:tcPr>
          <w:p>
            <w:pPr>
              <w:pStyle w:val="Compact"/>
            </w:pPr>
            <w:r>
              <w:rPr>
                <w:rFonts w:hint="eastAsia"/>
                <w:b/>
              </w:rPr>
              <w:t xml:space="preserve">中文</w:t>
            </w:r>
          </w:p>
        </w:tc>
        <w:tc>
          <w:tcPr>
            <w:shd w:val="clear" w:color="auto" w:fill="E7E6E6"/>
          </w:tcPr>
          <w:p>
            <w:pPr>
              <w:pStyle w:val="Compact"/>
            </w:pPr>
            <w:r>
              <w:rPr>
                <w:b/>
              </w:rPr>
              <w:t xml:space="preserve">English</w:t>
            </w:r>
          </w:p>
        </w:tc>
        <w:tc>
          <w:tcPr>
            <w:shd w:val="clear" w:color="auto" w:fill="E7E6E6"/>
          </w:tcPr>
          <w:p>
            <w:pPr>
              <w:pStyle w:val="Compact"/>
            </w:pPr>
            <w:r>
              <w:rPr>
                <w:rFonts w:hint="eastAsia"/>
                <w:b/>
              </w:rPr>
              <w:t xml:space="preserve">说明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软件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软拷贝</w:t>
            </w:r>
          </w:p>
        </w:tc>
        <w:tc>
          <w:tcPr/>
          <w:p>
            <w:pPr>
              <w:pStyle w:val="Compact"/>
            </w:pPr>
            <w:r>
              <w:t xml:space="preserve">Softcopy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数字格式，存于电脑</w:t>
            </w:r>
            <w:r>
              <w:t xml:space="preserve"> / </w:t>
            </w:r>
            <w:r>
              <w:rPr>
                <w:rFonts w:hint="eastAsia"/>
              </w:rPr>
              <w:t xml:space="preserve">云端</w:t>
            </w:r>
            <w:r>
              <w:t xml:space="preserve"> / MIS</w:t>
            </w:r>
          </w:p>
        </w:tc>
      </w:tr>
      <w:tr>
        <w:tc>
          <w:tcPr>
            <w:shd w:val="clear" w:color="auto" w:fill="F7F7F7"/>
          </w:tcPr>
          <w:p>
            <w:pPr>
              <w:pStyle w:val="Compact"/>
            </w:pPr>
            <w:r>
              <w:rPr>
                <w:rFonts w:hint="eastAsia"/>
              </w:rPr>
              <w:t xml:space="preserve">硬件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rPr>
                <w:rFonts w:hint="eastAsia"/>
              </w:rPr>
              <w:t xml:space="preserve">硬拷贝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t xml:space="preserve">Hardcopy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rPr>
                <w:rFonts w:hint="eastAsia"/>
              </w:rPr>
              <w:t xml:space="preserve">纸本，存于文件夹与档案柜</w:t>
            </w:r>
          </w:p>
        </w:tc>
      </w:tr>
    </w:tbl>
    <w:p>
      <w:pPr>
        <w:pStyle w:val="BodyText"/>
      </w:pPr>
      <w:r>
        <w:rPr>
          <w:rFonts w:hint="eastAsia"/>
          <w:b/>
          <w:bCs/>
        </w:rPr>
        <w:t xml:space="preserve">马来西亚情境：</w:t>
      </w:r>
      <w:r>
        <w:t xml:space="preserve"> </w:t>
      </w:r>
      <w:r>
        <w:rPr>
          <w:rFonts w:hint="eastAsia"/>
        </w:rPr>
        <w:t xml:space="preserve">依《个人资料保护法</w:t>
      </w:r>
      <w:r>
        <w:t xml:space="preserve"> 2010》(PDPA, Act 709) </w:t>
      </w:r>
      <w:r>
        <w:rPr>
          <w:rFonts w:hint="eastAsia"/>
        </w:rPr>
        <w:t xml:space="preserve">，凡含客户姓名、IC</w:t>
      </w:r>
      <w:r>
        <w:t xml:space="preserve"> </w:t>
      </w:r>
      <w:r>
        <w:rPr>
          <w:rFonts w:hint="eastAsia"/>
        </w:rPr>
        <w:t xml:space="preserve">号、手机号、健康状况者均属”个人资料”，需双重保护。</w:t>
      </w:r>
    </w:p>
    <w:p>
      <w:r>
        <w:pict>
          <v:rect style="width:0;height:1.5pt" o:hralign="center" o:hrstd="t" o:hr="t"/>
        </w:pict>
      </w:r>
    </w:p>
    <w:bookmarkEnd w:id="1086"/>
    <w:bookmarkStart w:id="1090" w:name="二文件分类-categorization"/>
    <w:p>
      <w:pPr>
        <w:pStyle w:val="Heading5"/>
      </w:pPr>
      <w:r>
        <w:rPr>
          <w:rStyle w:val="SectionNumber"/>
        </w:rPr>
        <w:t xml:space="preserve">1.5.2.1.3</w:t>
      </w:r>
      <w:r>
        <w:tab/>
      </w:r>
      <w:r>
        <w:rPr>
          <w:rFonts w:hint="eastAsia"/>
        </w:rPr>
        <w:t xml:space="preserve">二、文件分类</w:t>
      </w:r>
      <w:r>
        <w:t xml:space="preserve"> / Categorization</w:t>
      </w:r>
    </w:p>
    <w:bookmarkStart w:id="1087" w:name="员工类-staff-file"/>
    <w:p>
      <w:pPr>
        <w:pStyle w:val="Heading6"/>
      </w:pPr>
      <w:r>
        <w:rPr>
          <w:rStyle w:val="SectionNumber"/>
        </w:rPr>
        <w:t xml:space="preserve">1.5.2.1.3.1</w:t>
      </w:r>
      <w:r>
        <w:tab/>
      </w:r>
      <w:r>
        <w:t xml:space="preserve">1. </w:t>
      </w:r>
      <w:r>
        <w:rPr>
          <w:rFonts w:hint="eastAsia"/>
        </w:rPr>
        <w:t xml:space="preserve">员工类</w:t>
      </w:r>
      <w:r>
        <w:t xml:space="preserve"> (Staff File)</w:t>
      </w:r>
    </w:p>
    <w:p>
      <w:pPr>
        <w:pStyle w:val="Compact"/>
        <w:numPr>
          <w:ilvl w:val="0"/>
          <w:numId w:val="1514"/>
        </w:numPr>
      </w:pPr>
      <w:r>
        <w:rPr>
          <w:rFonts w:hint="eastAsia"/>
        </w:rPr>
        <w:t xml:space="preserve">员工个人档案（IC、地址、紧急联系人）</w:t>
      </w:r>
    </w:p>
    <w:p>
      <w:pPr>
        <w:pStyle w:val="Compact"/>
        <w:numPr>
          <w:ilvl w:val="0"/>
          <w:numId w:val="1514"/>
        </w:numPr>
      </w:pPr>
      <w:r>
        <w:rPr>
          <w:rFonts w:hint="eastAsia"/>
        </w:rPr>
        <w:t xml:space="preserve">入职文件（聘书、合约、EPF/SOCSO</w:t>
      </w:r>
      <w:r>
        <w:t xml:space="preserve"> </w:t>
      </w:r>
      <w:r>
        <w:rPr>
          <w:rFonts w:hint="eastAsia"/>
        </w:rPr>
        <w:t xml:space="preserve">表格）</w:t>
      </w:r>
    </w:p>
    <w:p>
      <w:pPr>
        <w:pStyle w:val="Compact"/>
        <w:numPr>
          <w:ilvl w:val="0"/>
          <w:numId w:val="1514"/>
        </w:numPr>
      </w:pPr>
      <w:r>
        <w:rPr>
          <w:rFonts w:hint="eastAsia"/>
        </w:rPr>
        <w:t xml:space="preserve">税务申报记录</w:t>
      </w:r>
      <w:r>
        <w:t xml:space="preserve"> (LHDN PCB)</w:t>
      </w:r>
    </w:p>
    <w:p>
      <w:pPr>
        <w:pStyle w:val="Compact"/>
        <w:numPr>
          <w:ilvl w:val="0"/>
          <w:numId w:val="1514"/>
        </w:numPr>
      </w:pPr>
      <w:r>
        <w:rPr>
          <w:rFonts w:hint="eastAsia"/>
        </w:rPr>
        <w:t xml:space="preserve">薪酬与津贴记录</w:t>
      </w:r>
    </w:p>
    <w:p>
      <w:pPr>
        <w:pStyle w:val="Compact"/>
        <w:numPr>
          <w:ilvl w:val="0"/>
          <w:numId w:val="1514"/>
        </w:numPr>
      </w:pPr>
      <w:r>
        <w:rPr>
          <w:rFonts w:hint="eastAsia"/>
        </w:rPr>
        <w:t xml:space="preserve">请假与培训记录</w:t>
      </w:r>
      <w:r>
        <w:t xml:space="preserve"> (HRDF Claim)</w:t>
      </w:r>
    </w:p>
    <w:p>
      <w:pPr>
        <w:pStyle w:val="Compact"/>
        <w:numPr>
          <w:ilvl w:val="0"/>
          <w:numId w:val="1514"/>
        </w:numPr>
      </w:pPr>
      <w:r>
        <w:rPr>
          <w:rFonts w:hint="eastAsia"/>
        </w:rPr>
        <w:t xml:space="preserve">排班表</w:t>
      </w:r>
    </w:p>
    <w:p>
      <w:pPr>
        <w:pStyle w:val="Compact"/>
        <w:numPr>
          <w:ilvl w:val="0"/>
          <w:numId w:val="1514"/>
        </w:numPr>
      </w:pPr>
      <w:r>
        <w:rPr>
          <w:rFonts w:hint="eastAsia"/>
        </w:rPr>
        <w:t xml:space="preserve">职务说明书</w:t>
      </w:r>
      <w:r>
        <w:t xml:space="preserve"> (Job Description)</w:t>
      </w:r>
    </w:p>
    <w:p>
      <w:pPr>
        <w:pStyle w:val="Compact"/>
        <w:numPr>
          <w:ilvl w:val="0"/>
          <w:numId w:val="1514"/>
        </w:numPr>
      </w:pPr>
      <w:r>
        <w:rPr>
          <w:rFonts w:hint="eastAsia"/>
        </w:rPr>
        <w:t xml:space="preserve">医疗记录（如年度体检）</w:t>
      </w:r>
    </w:p>
    <w:bookmarkEnd w:id="1087"/>
    <w:bookmarkStart w:id="1088" w:name="客户类-client-records"/>
    <w:p>
      <w:pPr>
        <w:pStyle w:val="Heading6"/>
      </w:pPr>
      <w:r>
        <w:rPr>
          <w:rStyle w:val="SectionNumber"/>
        </w:rPr>
        <w:t xml:space="preserve">1.5.2.1.3.2</w:t>
      </w:r>
      <w:r>
        <w:tab/>
      </w:r>
      <w:r>
        <w:t xml:space="preserve">2. </w:t>
      </w:r>
      <w:r>
        <w:rPr>
          <w:rFonts w:hint="eastAsia"/>
        </w:rPr>
        <w:t xml:space="preserve">客户类</w:t>
      </w:r>
      <w:r>
        <w:t xml:space="preserve"> (Client Records)</w:t>
      </w:r>
    </w:p>
    <w:p>
      <w:pPr>
        <w:pStyle w:val="Compact"/>
        <w:numPr>
          <w:ilvl w:val="0"/>
          <w:numId w:val="1515"/>
        </w:numPr>
      </w:pPr>
      <w:r>
        <w:rPr>
          <w:rFonts w:hint="eastAsia"/>
        </w:rPr>
        <w:t xml:space="preserve">客户档案（姓名、IC、健康史、过敏史）</w:t>
      </w:r>
    </w:p>
    <w:p>
      <w:pPr>
        <w:pStyle w:val="Compact"/>
        <w:numPr>
          <w:ilvl w:val="0"/>
          <w:numId w:val="1515"/>
        </w:numPr>
      </w:pPr>
      <w:r>
        <w:rPr>
          <w:rFonts w:hint="eastAsia"/>
        </w:rPr>
        <w:t xml:space="preserve">治疗记录（每次推拿处方、手法、时长）</w:t>
      </w:r>
    </w:p>
    <w:p>
      <w:pPr>
        <w:pStyle w:val="Compact"/>
        <w:numPr>
          <w:ilvl w:val="0"/>
          <w:numId w:val="1515"/>
        </w:numPr>
      </w:pPr>
      <w:r>
        <w:rPr>
          <w:rFonts w:hint="eastAsia"/>
        </w:rPr>
        <w:t xml:space="preserve">同意书</w:t>
      </w:r>
      <w:r>
        <w:t xml:space="preserve"> (Informed Consent)</w:t>
      </w:r>
    </w:p>
    <w:p>
      <w:pPr>
        <w:pStyle w:val="Compact"/>
        <w:numPr>
          <w:ilvl w:val="0"/>
          <w:numId w:val="1515"/>
        </w:numPr>
      </w:pPr>
      <w:r>
        <w:rPr>
          <w:rFonts w:hint="eastAsia"/>
        </w:rPr>
        <w:t xml:space="preserve">反馈表</w:t>
      </w:r>
    </w:p>
    <w:bookmarkEnd w:id="1088"/>
    <w:bookmarkStart w:id="1089" w:name="公司类-company-records"/>
    <w:p>
      <w:pPr>
        <w:pStyle w:val="Heading6"/>
      </w:pPr>
      <w:r>
        <w:rPr>
          <w:rStyle w:val="SectionNumber"/>
        </w:rPr>
        <w:t xml:space="preserve">1.5.2.1.3.3</w:t>
      </w:r>
      <w:r>
        <w:tab/>
      </w:r>
      <w:r>
        <w:t xml:space="preserve">3. </w:t>
      </w:r>
      <w:r>
        <w:rPr>
          <w:rFonts w:hint="eastAsia"/>
        </w:rPr>
        <w:t xml:space="preserve">公司类</w:t>
      </w:r>
      <w:r>
        <w:t xml:space="preserve"> (Company Records)</w:t>
      </w:r>
    </w:p>
    <w:p>
      <w:pPr>
        <w:pStyle w:val="Compact"/>
        <w:numPr>
          <w:ilvl w:val="0"/>
          <w:numId w:val="1516"/>
        </w:numPr>
      </w:pPr>
      <w:r>
        <w:rPr>
          <w:rFonts w:hint="eastAsia"/>
        </w:rPr>
        <w:t xml:space="preserve">组织架构</w:t>
      </w:r>
      <w:r>
        <w:t xml:space="preserve"> (Organization Profile)</w:t>
      </w:r>
    </w:p>
    <w:p>
      <w:pPr>
        <w:pStyle w:val="Compact"/>
        <w:numPr>
          <w:ilvl w:val="0"/>
          <w:numId w:val="1516"/>
        </w:numPr>
      </w:pPr>
      <w:r>
        <w:rPr>
          <w:rFonts w:hint="eastAsia"/>
        </w:rPr>
        <w:t xml:space="preserve">公司政策与指南</w:t>
      </w:r>
      <w:r>
        <w:t xml:space="preserve"> (Policies &amp; Guidelines)</w:t>
      </w:r>
    </w:p>
    <w:p>
      <w:pPr>
        <w:pStyle w:val="Compact"/>
        <w:numPr>
          <w:ilvl w:val="0"/>
          <w:numId w:val="1516"/>
        </w:numPr>
      </w:pPr>
      <w:r>
        <w:rPr>
          <w:rFonts w:hint="eastAsia"/>
        </w:rPr>
        <w:t xml:space="preserve">标准操作程序</w:t>
      </w:r>
      <w:r>
        <w:t xml:space="preserve"> (SOP)</w:t>
      </w:r>
    </w:p>
    <w:p>
      <w:pPr>
        <w:pStyle w:val="Compact"/>
        <w:numPr>
          <w:ilvl w:val="0"/>
          <w:numId w:val="1516"/>
        </w:numPr>
      </w:pPr>
      <w:r>
        <w:rPr>
          <w:rFonts w:hint="eastAsia"/>
        </w:rPr>
        <w:t xml:space="preserve">营业文件</w:t>
      </w:r>
      <w:r>
        <w:t xml:space="preserve"> (Business License、SSM、Local Council)</w:t>
      </w:r>
    </w:p>
    <w:p>
      <w:pPr>
        <w:pStyle w:val="Compact"/>
        <w:numPr>
          <w:ilvl w:val="0"/>
          <w:numId w:val="1516"/>
        </w:numPr>
      </w:pPr>
      <w:r>
        <w:rPr>
          <w:rFonts w:hint="eastAsia"/>
        </w:rPr>
        <w:t xml:space="preserve">参考资料</w:t>
      </w:r>
      <w:r>
        <w:t xml:space="preserve"> (References)</w:t>
      </w:r>
    </w:p>
    <w:p>
      <w:r>
        <w:pict>
          <v:rect style="width:0;height:1.5pt" o:hralign="center" o:hrstd="t" o:hr="t"/>
        </w:pict>
      </w:r>
    </w:p>
    <w:bookmarkEnd w:id="1089"/>
    <w:bookmarkEnd w:id="1090"/>
    <w:bookmarkStart w:id="1091" w:name="三归档程序-filing-procedure"/>
    <w:p>
      <w:pPr>
        <w:pStyle w:val="Heading5"/>
      </w:pPr>
      <w:r>
        <w:rPr>
          <w:rStyle w:val="SectionNumber"/>
        </w:rPr>
        <w:t xml:space="preserve">1.5.2.1.4</w:t>
      </w:r>
      <w:r>
        <w:tab/>
      </w:r>
      <w:r>
        <w:rPr>
          <w:rFonts w:hint="eastAsia"/>
        </w:rPr>
        <w:t xml:space="preserve">三、归档程序</w:t>
      </w:r>
      <w:r>
        <w:t xml:space="preserve"> / Filing Procedure</w:t>
      </w:r>
    </w:p>
    <w:p>
      <w:pPr>
        <w:pStyle w:val="SourceCode"/>
      </w:pPr>
      <w:r>
        <w:rPr>
          <w:rStyle w:val="VerbatimChar"/>
          <w:rFonts w:hint="eastAsia"/>
        </w:rPr>
        <w:t xml:space="preserve">[收件]</w:t>
      </w:r>
      <w:r>
        <w:rPr>
          <w:rStyle w:val="VerbatimChar"/>
        </w:rPr>
        <w:t xml:space="preserve"> → </w:t>
      </w:r>
      <w:r>
        <w:rPr>
          <w:rStyle w:val="VerbatimChar"/>
          <w:rFonts w:hint="eastAsia"/>
        </w:rPr>
        <w:t xml:space="preserve">[登记/盖章]</w:t>
      </w:r>
      <w:r>
        <w:rPr>
          <w:rStyle w:val="VerbatimChar"/>
        </w:rPr>
        <w:t xml:space="preserve"> → </w:t>
      </w:r>
      <w:r>
        <w:rPr>
          <w:rStyle w:val="VerbatimChar"/>
          <w:rFonts w:hint="eastAsia"/>
        </w:rPr>
        <w:t xml:space="preserve">[扫描存档（如需）]</w:t>
      </w:r>
      <w:r>
        <w:rPr>
          <w:rStyle w:val="VerbatimChar"/>
        </w:rPr>
        <w:t xml:space="preserve"> → </w:t>
      </w:r>
      <w:r>
        <w:rPr>
          <w:rStyle w:val="VerbatimChar"/>
          <w:rFonts w:hint="eastAsia"/>
        </w:rPr>
        <w:t xml:space="preserve">[分类]</w:t>
      </w:r>
      <w:r>
        <w:rPr>
          <w:rStyle w:val="VerbatimChar"/>
        </w:rPr>
        <w:t xml:space="preserve"> → </w:t>
      </w:r>
      <w:r>
        <w:rPr>
          <w:rStyle w:val="VerbatimChar"/>
          <w:rFonts w:hint="eastAsia"/>
        </w:rPr>
        <w:t xml:space="preserve">[标签]</w:t>
      </w:r>
      <w:r>
        <w:rPr>
          <w:rStyle w:val="VerbatimChar"/>
        </w:rPr>
        <w:t xml:space="preserve"> → </w:t>
      </w:r>
      <w:r>
        <w:rPr>
          <w:rStyle w:val="VerbatimChar"/>
          <w:rFonts w:hint="eastAsia"/>
        </w:rPr>
        <w:t xml:space="preserve">[归位]</w:t>
      </w:r>
      <w:r>
        <w:rPr>
          <w:rStyle w:val="VerbatimChar"/>
        </w:rPr>
        <w:t xml:space="preserve"> → </w:t>
      </w:r>
      <w:r>
        <w:rPr>
          <w:rStyle w:val="VerbatimChar"/>
          <w:rFonts w:hint="eastAsia"/>
        </w:rPr>
        <w:t xml:space="preserve">[定期审核]</w:t>
      </w:r>
    </w:p>
    <w:p>
      <w:pPr>
        <w:pStyle w:val="FirstParagraph"/>
      </w:pPr>
      <w:r>
        <w:rPr>
          <w:rFonts w:hint="eastAsia"/>
          <w:b/>
          <w:bCs/>
        </w:rPr>
        <w:t xml:space="preserve">最佳做法：</w:t>
      </w:r>
      <w:r>
        <w:t xml:space="preserve"> </w:t>
      </w:r>
      <w:r>
        <w:rPr>
          <w:rFonts w:hint="eastAsia"/>
        </w:rPr>
        <w:t xml:space="preserve">每</w:t>
      </w:r>
      <w:r>
        <w:t xml:space="preserve"> 6 </w:t>
      </w:r>
      <w:r>
        <w:rPr>
          <w:rFonts w:hint="eastAsia"/>
        </w:rPr>
        <w:t xml:space="preserve">个月审核一次；保留期满（员工</w:t>
      </w:r>
      <w:r>
        <w:t xml:space="preserve"> 7 </w:t>
      </w:r>
      <w:r>
        <w:rPr>
          <w:rFonts w:hint="eastAsia"/>
        </w:rPr>
        <w:t xml:space="preserve">年、客户医疗记录</w:t>
      </w:r>
      <w:r>
        <w:t xml:space="preserve"> 6 </w:t>
      </w:r>
      <w:r>
        <w:rPr>
          <w:rFonts w:hint="eastAsia"/>
        </w:rPr>
        <w:t xml:space="preserve">年、税务</w:t>
      </w:r>
      <w:r>
        <w:t xml:space="preserve"> 7 </w:t>
      </w:r>
      <w:r>
        <w:rPr>
          <w:rFonts w:hint="eastAsia"/>
        </w:rPr>
        <w:t xml:space="preserve">年）后销毁需有记录。</w:t>
      </w:r>
    </w:p>
    <w:p>
      <w:r>
        <w:pict>
          <v:rect style="width:0;height:1.5pt" o:hralign="center" o:hrstd="t" o:hr="t"/>
        </w:pict>
      </w:r>
    </w:p>
    <w:bookmarkEnd w:id="1091"/>
    <w:bookmarkStart w:id="1092" w:name="四文件标签-file-labelling"/>
    <w:p>
      <w:pPr>
        <w:pStyle w:val="Heading5"/>
      </w:pPr>
      <w:r>
        <w:rPr>
          <w:rStyle w:val="SectionNumber"/>
        </w:rPr>
        <w:t xml:space="preserve">1.5.2.1.5</w:t>
      </w:r>
      <w:r>
        <w:tab/>
      </w:r>
      <w:r>
        <w:rPr>
          <w:rFonts w:hint="eastAsia"/>
        </w:rPr>
        <w:t xml:space="preserve">四、文件标签</w:t>
      </w:r>
      <w:r>
        <w:t xml:space="preserve"> / File Labelling</w:t>
      </w:r>
    </w:p>
    <w:p>
      <w:pPr>
        <w:pStyle w:val="FirstParagraph"/>
      </w:pPr>
      <w:r>
        <w:rPr>
          <w:rFonts w:hint="eastAsia"/>
        </w:rPr>
        <w:t xml:space="preserve">标签建议格式：</w:t>
      </w:r>
      <w:r>
        <w:rPr>
          <w:rStyle w:val="VerbatimChar"/>
          <w:rFonts w:hint="eastAsia"/>
        </w:rPr>
        <w:t xml:space="preserve">[年份]-[类别码]-[流水号]-[简述]</w:t>
      </w:r>
    </w:p>
    <w:tbl>
      <w:tblPr>
        <w:tblStyle w:val="Table"/>
        <w:tblW w:type="auto" w:w="0"/>
        <w:tblLook w:firstRow="1" w:lastRow="0" w:firstColumn="0" w:lastColumn="0" w:noHBand="0" w:noVBand="0" w:val="0020"/>
        <w:tblBorders>
          <w:top w:val="single" w:sz="12" w:color="7F7F7F"/>
          <w:bottom w:val="single" w:sz="12" w:color="7F7F7F"/>
          <w:insideH w:val="single" w:sz="6" w:color="7F7F7F"/>
          <w:left w:val="nil"/>
          <w:right w:val="nil"/>
          <w:insideV w:val="nil"/>
        </w:tblBorders>
      </w:tblPr>
      <w:tblGrid>
        <w:gridCol w:w="2640"/>
        <w:gridCol w:w="2640"/>
        <w:gridCol w:w="2640"/>
      </w:tblGrid>
      <w:tr>
        <w:trPr>
          <w:tblHeader w:val="on"/>
        </w:trPr>
        <w:tc>
          <w:tcPr>
            <w:shd w:val="clear" w:color="auto" w:fill="E7E6E6"/>
          </w:tcPr>
          <w:p>
            <w:pPr>
              <w:pStyle w:val="Compact"/>
            </w:pPr>
            <w:r>
              <w:rPr>
                <w:rFonts w:hint="eastAsia"/>
                <w:b/>
              </w:rPr>
              <w:t xml:space="preserve">类别码</w:t>
            </w:r>
          </w:p>
        </w:tc>
        <w:tc>
          <w:tcPr>
            <w:shd w:val="clear" w:color="auto" w:fill="E7E6E6"/>
          </w:tcPr>
          <w:p>
            <w:pPr>
              <w:pStyle w:val="Compact"/>
            </w:pPr>
            <w:r>
              <w:rPr>
                <w:rFonts w:hint="eastAsia"/>
                <w:b/>
              </w:rPr>
              <w:t xml:space="preserve">含义</w:t>
            </w:r>
          </w:p>
        </w:tc>
        <w:tc>
          <w:tcPr>
            <w:shd w:val="clear" w:color="auto" w:fill="E7E6E6"/>
          </w:tcPr>
          <w:p>
            <w:pPr>
              <w:pStyle w:val="Compact"/>
            </w:pPr>
            <w:r>
              <w:rPr>
                <w:rFonts w:hint="eastAsia"/>
                <w:b/>
              </w:rPr>
              <w:t xml:space="preserve">示例</w:t>
            </w:r>
          </w:p>
        </w:tc>
      </w:tr>
      <w:tr>
        <w:tc>
          <w:tcPr/>
          <w:p>
            <w:pPr>
              <w:pStyle w:val="Compact"/>
            </w:pPr>
            <w:r>
              <w:t xml:space="preserve">STF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员工</w:t>
            </w:r>
            <w:r>
              <w:t xml:space="preserve"> (Staff)</w:t>
            </w:r>
          </w:p>
        </w:tc>
        <w:tc>
          <w:tcPr/>
          <w:p>
            <w:pPr>
              <w:pStyle w:val="Compact"/>
            </w:pPr>
            <w:r>
              <w:t xml:space="preserve">2026-STF-007-AhmadBin</w:t>
            </w:r>
          </w:p>
        </w:tc>
      </w:tr>
      <w:tr>
        <w:tc>
          <w:tcPr>
            <w:shd w:val="clear" w:color="auto" w:fill="F7F7F7"/>
          </w:tcPr>
          <w:p>
            <w:pPr>
              <w:pStyle w:val="Compact"/>
            </w:pPr>
            <w:r>
              <w:t xml:space="preserve">CLT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rPr>
                <w:rFonts w:hint="eastAsia"/>
              </w:rPr>
              <w:t xml:space="preserve">客户</w:t>
            </w:r>
            <w:r>
              <w:t xml:space="preserve"> (Client)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t xml:space="preserve">2026-CLT-1024-Lim WaiHong</w:t>
            </w:r>
          </w:p>
        </w:tc>
      </w:tr>
      <w:tr>
        <w:tc>
          <w:tcPr/>
          <w:p>
            <w:pPr>
              <w:pStyle w:val="Compact"/>
            </w:pPr>
            <w:r>
              <w:t xml:space="preserve">FIN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财务</w:t>
            </w:r>
            <w:r>
              <w:t xml:space="preserve"> (Finance)</w:t>
            </w:r>
          </w:p>
        </w:tc>
        <w:tc>
          <w:tcPr/>
          <w:p>
            <w:pPr>
              <w:pStyle w:val="Compact"/>
            </w:pPr>
            <w:r>
              <w:t xml:space="preserve">2026-FIN-03-MarchSalesReport</w:t>
            </w:r>
          </w:p>
        </w:tc>
      </w:tr>
      <w:tr>
        <w:tc>
          <w:tcPr>
            <w:shd w:val="clear" w:color="auto" w:fill="F7F7F7"/>
          </w:tcPr>
          <w:p>
            <w:pPr>
              <w:pStyle w:val="Compact"/>
            </w:pPr>
            <w:r>
              <w:t xml:space="preserve">OPS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rPr>
                <w:rFonts w:hint="eastAsia"/>
              </w:rPr>
              <w:t xml:space="preserve">运营</w:t>
            </w:r>
            <w:r>
              <w:t xml:space="preserve"> (Operation)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t xml:space="preserve">2026-OPS-SOP-Tuina</w:t>
            </w:r>
          </w:p>
        </w:tc>
      </w:tr>
      <w:tr>
        <w:tc>
          <w:tcPr/>
          <w:p>
            <w:pPr>
              <w:pStyle w:val="Compact"/>
            </w:pPr>
            <w:r>
              <w:t xml:space="preserve">LGL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法律/执照</w:t>
            </w:r>
            <w:r>
              <w:t xml:space="preserve"> (Legal)</w:t>
            </w:r>
          </w:p>
        </w:tc>
        <w:tc>
          <w:tcPr/>
          <w:p>
            <w:pPr>
              <w:pStyle w:val="Compact"/>
            </w:pPr>
            <w:r>
              <w:t xml:space="preserve">2026-LGL-Renewal-MOH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1092"/>
    <w:bookmarkStart w:id="1093" w:name="五机密等级-confidentiality"/>
    <w:p>
      <w:pPr>
        <w:pStyle w:val="Heading5"/>
      </w:pPr>
      <w:r>
        <w:rPr>
          <w:rStyle w:val="SectionNumber"/>
        </w:rPr>
        <w:t xml:space="preserve">1.5.2.1.6</w:t>
      </w:r>
      <w:r>
        <w:tab/>
      </w:r>
      <w:r>
        <w:rPr>
          <w:rFonts w:hint="eastAsia"/>
        </w:rPr>
        <w:t xml:space="preserve">五、机密等级</w:t>
      </w:r>
      <w:r>
        <w:t xml:space="preserve"> / Confidentiality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  <w:tblBorders>
          <w:top w:val="single" w:sz="12" w:color="7F7F7F"/>
          <w:bottom w:val="single" w:sz="12" w:color="7F7F7F"/>
          <w:insideH w:val="single" w:sz="6" w:color="7F7F7F"/>
          <w:left w:val="nil"/>
          <w:right w:val="nil"/>
          <w:insideV w:val="nil"/>
        </w:tblBorders>
      </w:tblPr>
      <w:tblGrid>
        <w:gridCol w:w="1532"/>
        <w:gridCol w:w="1532"/>
        <w:gridCol w:w="2299"/>
        <w:gridCol w:w="2554"/>
      </w:tblGrid>
      <w:tr>
        <w:trPr>
          <w:tblHeader w:val="on"/>
        </w:trPr>
        <w:tc>
          <w:tcPr>
            <w:shd w:val="clear" w:color="auto" w:fill="E7E6E6"/>
          </w:tcPr>
          <w:p>
            <w:pPr>
              <w:pStyle w:val="Compact"/>
            </w:pPr>
            <w:r>
              <w:rPr>
                <w:rFonts w:hint="eastAsia"/>
                <w:b/>
              </w:rPr>
              <w:t xml:space="preserve">等级</w:t>
            </w:r>
          </w:p>
        </w:tc>
        <w:tc>
          <w:tcPr>
            <w:shd w:val="clear" w:color="auto" w:fill="E7E6E6"/>
          </w:tcPr>
          <w:p>
            <w:pPr>
              <w:pStyle w:val="Compact"/>
            </w:pPr>
            <w:r>
              <w:rPr>
                <w:rFonts w:hint="eastAsia"/>
                <w:b/>
              </w:rPr>
              <w:t xml:space="preserve">中文</w:t>
            </w:r>
          </w:p>
        </w:tc>
        <w:tc>
          <w:tcPr>
            <w:shd w:val="clear" w:color="auto" w:fill="E7E6E6"/>
          </w:tcPr>
          <w:p>
            <w:pPr>
              <w:pStyle w:val="Compact"/>
            </w:pPr>
            <w:r>
              <w:rPr>
                <w:b/>
              </w:rPr>
              <w:t xml:space="preserve">English</w:t>
            </w:r>
          </w:p>
        </w:tc>
        <w:tc>
          <w:tcPr>
            <w:shd w:val="clear" w:color="auto" w:fill="E7E6E6"/>
          </w:tcPr>
          <w:p>
            <w:pPr>
              <w:pStyle w:val="Compact"/>
            </w:pPr>
            <w:r>
              <w:rPr>
                <w:rFonts w:hint="eastAsia"/>
                <w:b/>
              </w:rPr>
              <w:t xml:space="preserve">处理方式</w:t>
            </w:r>
          </w:p>
        </w:tc>
      </w:tr>
      <w:tr>
        <w:tc>
          <w:tcPr/>
          <w:p>
            <w:pPr>
              <w:pStyle w:val="Compact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高度机密</w:t>
            </w:r>
          </w:p>
        </w:tc>
        <w:tc>
          <w:tcPr/>
          <w:p>
            <w:pPr>
              <w:pStyle w:val="Compact"/>
            </w:pPr>
            <w:r>
              <w:t xml:space="preserve">Highly Confidential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上锁档案柜；密码保护数字档；仅</w:t>
            </w:r>
            <w:r>
              <w:t xml:space="preserve"> Director/Manager </w:t>
            </w:r>
            <w:r>
              <w:rPr>
                <w:rFonts w:hint="eastAsia"/>
              </w:rPr>
              <w:t xml:space="preserve">可查阅</w:t>
            </w:r>
          </w:p>
        </w:tc>
      </w:tr>
      <w:tr>
        <w:tc>
          <w:tcPr>
            <w:shd w:val="clear" w:color="auto" w:fill="F7F7F7"/>
          </w:tcPr>
          <w:p>
            <w:pPr>
              <w:pStyle w:val="Compact"/>
            </w:pPr>
            <w:r>
              <w:t xml:space="preserve">2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rPr>
                <w:rFonts w:hint="eastAsia"/>
              </w:rPr>
              <w:t xml:space="preserve">内部使用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t xml:space="preserve">Non-Confidential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rPr>
                <w:rFonts w:hint="eastAsia"/>
              </w:rPr>
              <w:t xml:space="preserve">部门内可查阅；仍禁止外发</w:t>
            </w:r>
          </w:p>
        </w:tc>
      </w:tr>
    </w:tbl>
    <w:p>
      <w:pPr>
        <w:pStyle w:val="BodyText"/>
      </w:pPr>
      <w:r>
        <w:rPr>
          <w:b/>
          <w:bCs/>
        </w:rPr>
        <w:t xml:space="preserve">PDPA </w:t>
      </w:r>
      <w:r>
        <w:rPr>
          <w:rFonts w:hint="eastAsia"/>
          <w:b/>
          <w:bCs/>
        </w:rPr>
        <w:t xml:space="preserve">合规原则</w:t>
      </w:r>
      <w:r>
        <w:rPr>
          <w:rFonts w:hint="eastAsia"/>
        </w:rPr>
        <w:t xml:space="preserve">：合法、知情同意、目的限定、最小化、准确、保留期、安全、跨境限制。</w:t>
      </w:r>
    </w:p>
    <w:p>
      <w:r>
        <w:pict>
          <v:rect style="width:0;height:1.5pt" o:hralign="center" o:hrstd="t" o:hr="t"/>
        </w:pict>
      </w:r>
    </w:p>
    <w:bookmarkEnd w:id="1093"/>
    <w:bookmarkStart w:id="1095" w:name="六文件保管-file-storage"/>
    <w:p>
      <w:pPr>
        <w:pStyle w:val="Heading5"/>
      </w:pPr>
      <w:r>
        <w:rPr>
          <w:rStyle w:val="SectionNumber"/>
        </w:rPr>
        <w:t xml:space="preserve">1.5.2.1.7</w:t>
      </w:r>
      <w:r>
        <w:tab/>
      </w:r>
      <w:r>
        <w:rPr>
          <w:rFonts w:hint="eastAsia"/>
        </w:rPr>
        <w:t xml:space="preserve">六、文件保管</w:t>
      </w:r>
      <w:r>
        <w:t xml:space="preserve"> / File Storage</w:t>
      </w:r>
    </w:p>
    <w:p>
      <w:pPr>
        <w:pStyle w:val="Compact"/>
        <w:numPr>
          <w:ilvl w:val="0"/>
          <w:numId w:val="1517"/>
        </w:numPr>
      </w:pPr>
      <w:r>
        <w:rPr>
          <w:rFonts w:hint="eastAsia"/>
          <w:b/>
          <w:bCs/>
        </w:rPr>
        <w:t xml:space="preserve">档案柜</w:t>
      </w:r>
      <w:r>
        <w:rPr>
          <w:b/>
          <w:bCs/>
        </w:rPr>
        <w:t xml:space="preserve"> (Cabinet)</w:t>
      </w:r>
      <w:r>
        <w:rPr>
          <w:rFonts w:hint="eastAsia"/>
        </w:rPr>
        <w:t xml:space="preserve">：钢制带锁；分层放置；防火防潮。</w:t>
      </w:r>
    </w:p>
    <w:p>
      <w:pPr>
        <w:pStyle w:val="Compact"/>
        <w:numPr>
          <w:ilvl w:val="0"/>
          <w:numId w:val="1517"/>
        </w:numPr>
      </w:pPr>
      <w:r>
        <w:rPr>
          <w:rFonts w:hint="eastAsia"/>
          <w:b/>
          <w:bCs/>
        </w:rPr>
        <w:t xml:space="preserve">文具</w:t>
      </w:r>
      <w:r>
        <w:rPr>
          <w:b/>
          <w:bCs/>
        </w:rPr>
        <w:t xml:space="preserve"> (Stationeries)</w:t>
      </w:r>
      <w:r>
        <w:rPr>
          <w:rFonts w:hint="eastAsia"/>
        </w:rPr>
        <w:t xml:space="preserve">：标签贴、隔页、A4</w:t>
      </w:r>
      <w:r>
        <w:t xml:space="preserve"> </w:t>
      </w:r>
      <w:r>
        <w:rPr>
          <w:rFonts w:hint="eastAsia"/>
        </w:rPr>
        <w:t xml:space="preserve">文件夹（颜色编码）、密封袋（机密文件）。</w:t>
      </w:r>
    </w:p>
    <w:p>
      <w:pPr>
        <w:pStyle w:val="Compact"/>
        <w:numPr>
          <w:ilvl w:val="0"/>
          <w:numId w:val="1517"/>
        </w:numPr>
      </w:pPr>
      <w:r>
        <w:rPr>
          <w:rFonts w:hint="eastAsia"/>
          <w:b/>
          <w:bCs/>
        </w:rPr>
        <w:t xml:space="preserve">数字备份</w:t>
      </w:r>
      <w:r>
        <w:rPr>
          <w:rFonts w:hint="eastAsia"/>
        </w:rPr>
        <w:t xml:space="preserve">：每周</w:t>
      </w:r>
      <w:r>
        <w:t xml:space="preserve"> 1 </w:t>
      </w:r>
      <w:r>
        <w:rPr>
          <w:rFonts w:hint="eastAsia"/>
        </w:rPr>
        <w:t xml:space="preserve">次本地备份；每月</w:t>
      </w:r>
      <w:r>
        <w:t xml:space="preserve"> 1 </w:t>
      </w:r>
      <w:r>
        <w:rPr>
          <w:rFonts w:hint="eastAsia"/>
        </w:rPr>
        <w:t xml:space="preserve">次云端备份（推荐</w:t>
      </w:r>
      <w:r>
        <w:t xml:space="preserve"> Google Workspace / Microsoft 365 Malaysia </w:t>
      </w:r>
      <w:r>
        <w:rPr>
          <w:rFonts w:hint="eastAsia"/>
        </w:rPr>
        <w:t xml:space="preserve">区域）。</w:t>
      </w:r>
    </w:p>
    <w:bookmarkStart w:id="1094" w:name="颜色编码建议"/>
    <w:p>
      <w:pPr>
        <w:pStyle w:val="Heading6"/>
      </w:pPr>
      <w:r>
        <w:rPr>
          <w:rStyle w:val="SectionNumber"/>
        </w:rPr>
        <w:t xml:space="preserve">1.5.2.1.7.1</w:t>
      </w:r>
      <w:r>
        <w:tab/>
      </w:r>
      <w:r>
        <w:rPr>
          <w:rFonts w:hint="eastAsia"/>
        </w:rPr>
        <w:t xml:space="preserve">颜色编码建议</w:t>
      </w:r>
    </w:p>
    <w:tbl>
      <w:tblPr>
        <w:tblStyle w:val="Table"/>
        <w:tblW w:type="auto" w:w="0"/>
        <w:tblLook w:firstRow="1" w:lastRow="0" w:firstColumn="0" w:lastColumn="0" w:noHBand="0" w:noVBand="0" w:val="0020"/>
        <w:tblBorders>
          <w:top w:val="single" w:sz="12" w:color="7F7F7F"/>
          <w:bottom w:val="single" w:sz="12" w:color="7F7F7F"/>
          <w:insideH w:val="single" w:sz="6" w:color="7F7F7F"/>
          <w:left w:val="nil"/>
          <w:right w:val="nil"/>
          <w:insideV w:val="nil"/>
        </w:tblBorders>
      </w:tblPr>
      <w:tblGrid>
        <w:gridCol w:w="3960"/>
        <w:gridCol w:w="3960"/>
      </w:tblGrid>
      <w:tr>
        <w:trPr>
          <w:tblHeader w:val="on"/>
        </w:trPr>
        <w:tc>
          <w:tcPr>
            <w:shd w:val="clear" w:color="auto" w:fill="E7E6E6"/>
          </w:tcPr>
          <w:p>
            <w:pPr>
              <w:pStyle w:val="Compact"/>
            </w:pPr>
            <w:r>
              <w:rPr>
                <w:rFonts w:hint="eastAsia"/>
                <w:b/>
              </w:rPr>
              <w:t xml:space="preserve">颜色</w:t>
            </w:r>
          </w:p>
        </w:tc>
        <w:tc>
          <w:tcPr>
            <w:shd w:val="clear" w:color="auto" w:fill="E7E6E6"/>
          </w:tcPr>
          <w:p>
            <w:pPr>
              <w:pStyle w:val="Compact"/>
            </w:pPr>
            <w:r>
              <w:rPr>
                <w:rFonts w:hint="eastAsia"/>
                <w:b/>
              </w:rPr>
              <w:t xml:space="preserve">用途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红色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高度机密（员工薪资、客户病历）</w:t>
            </w:r>
          </w:p>
        </w:tc>
      </w:tr>
      <w:tr>
        <w:tc>
          <w:tcPr>
            <w:shd w:val="clear" w:color="auto" w:fill="F7F7F7"/>
          </w:tcPr>
          <w:p>
            <w:pPr>
              <w:pStyle w:val="Compact"/>
            </w:pPr>
            <w:r>
              <w:rPr>
                <w:rFonts w:hint="eastAsia"/>
              </w:rPr>
              <w:t xml:space="preserve">黄色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rPr>
                <w:rFonts w:hint="eastAsia"/>
              </w:rPr>
              <w:t xml:space="preserve">财务凭证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蓝色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运营</w:t>
            </w:r>
            <w:r>
              <w:t xml:space="preserve"> / SOP</w:t>
            </w:r>
          </w:p>
        </w:tc>
      </w:tr>
      <w:tr>
        <w:tc>
          <w:tcPr>
            <w:shd w:val="clear" w:color="auto" w:fill="F7F7F7"/>
          </w:tcPr>
          <w:p>
            <w:pPr>
              <w:pStyle w:val="Compact"/>
            </w:pPr>
            <w:r>
              <w:rPr>
                <w:rFonts w:hint="eastAsia"/>
              </w:rPr>
              <w:t xml:space="preserve">绿色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rPr>
                <w:rFonts w:hint="eastAsia"/>
              </w:rPr>
              <w:t xml:space="preserve">营销</w:t>
            </w:r>
            <w:r>
              <w:t xml:space="preserve"> / </w:t>
            </w:r>
            <w:r>
              <w:rPr>
                <w:rFonts w:hint="eastAsia"/>
              </w:rPr>
              <w:t xml:space="preserve">公关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白色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一般行政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1094"/>
    <w:bookmarkEnd w:id="1095"/>
    <w:bookmarkStart w:id="1096" w:name="七客户档案样本表-sample-client-record-form"/>
    <w:p>
      <w:pPr>
        <w:pStyle w:val="Heading5"/>
      </w:pPr>
      <w:r>
        <w:rPr>
          <w:rStyle w:val="SectionNumber"/>
        </w:rPr>
        <w:t xml:space="preserve">1.5.2.1.8</w:t>
      </w:r>
      <w:r>
        <w:tab/>
      </w:r>
      <w:r>
        <w:rPr>
          <w:rFonts w:hint="eastAsia"/>
        </w:rPr>
        <w:t xml:space="preserve">七、客户档案样本表</w:t>
      </w:r>
      <w:r>
        <w:t xml:space="preserve"> / Sample Client Record Form</w:t>
      </w:r>
    </w:p>
    <w:tbl>
      <w:tblPr>
        <w:tblStyle w:val="Table"/>
        <w:tblW w:type="auto" w:w="0"/>
        <w:tblLook w:firstRow="1" w:lastRow="0" w:firstColumn="0" w:lastColumn="0" w:noHBand="0" w:noVBand="0" w:val="0020"/>
        <w:tblBorders>
          <w:top w:val="single" w:sz="12" w:color="7F7F7F"/>
          <w:bottom w:val="single" w:sz="12" w:color="7F7F7F"/>
          <w:insideH w:val="single" w:sz="6" w:color="7F7F7F"/>
          <w:left w:val="nil"/>
          <w:right w:val="nil"/>
          <w:insideV w:val="nil"/>
        </w:tblBorders>
      </w:tblPr>
      <w:tblGrid>
        <w:gridCol w:w="3960"/>
        <w:gridCol w:w="3960"/>
      </w:tblGrid>
      <w:tr>
        <w:trPr>
          <w:tblHeader w:val="on"/>
        </w:trPr>
        <w:tc>
          <w:tcPr>
            <w:shd w:val="clear" w:color="auto" w:fill="E7E6E6"/>
          </w:tcPr>
          <w:p>
            <w:pPr>
              <w:pStyle w:val="Compact"/>
            </w:pPr>
            <w:r>
              <w:rPr>
                <w:rFonts w:hint="eastAsia"/>
                <w:b/>
              </w:rPr>
              <w:t xml:space="preserve">字段</w:t>
            </w:r>
          </w:p>
        </w:tc>
        <w:tc>
          <w:tcPr>
            <w:shd w:val="clear" w:color="auto" w:fill="E7E6E6"/>
          </w:tcPr>
          <w:p>
            <w:pPr>
              <w:pStyle w:val="Compact"/>
            </w:pPr>
            <w:r>
              <w:rPr>
                <w:rFonts w:hint="eastAsia"/>
                <w:b/>
              </w:rPr>
              <w:t xml:space="preserve">数据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客户编号</w:t>
            </w:r>
          </w:p>
        </w:tc>
        <w:tc>
          <w:tcPr/>
          <w:p>
            <w:pPr>
              <w:pStyle w:val="Compact"/>
            </w:pPr>
            <w:r>
              <w:t xml:space="preserve">CLT-2026-XXXX</w:t>
            </w:r>
          </w:p>
        </w:tc>
      </w:tr>
      <w:tr>
        <w:tc>
          <w:tcPr>
            <w:shd w:val="clear" w:color="auto" w:fill="F7F7F7"/>
          </w:tcPr>
          <w:p>
            <w:pPr>
              <w:pStyle w:val="Compact"/>
            </w:pPr>
            <w:r>
              <w:rPr>
                <w:rFonts w:hint="eastAsia"/>
              </w:rPr>
              <w:t xml:space="preserve">姓名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身份证</w:t>
            </w:r>
            <w:r>
              <w:t xml:space="preserve"> (NRIC)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>
            <w:shd w:val="clear" w:color="auto" w:fill="F7F7F7"/>
          </w:tcPr>
          <w:p>
            <w:pPr>
              <w:pStyle w:val="Compact"/>
            </w:pPr>
            <w:r>
              <w:rPr>
                <w:rFonts w:hint="eastAsia"/>
              </w:rPr>
              <w:t xml:space="preserve">性别</w:t>
            </w:r>
            <w:r>
              <w:t xml:space="preserve"> / </w:t>
            </w:r>
            <w:r>
              <w:rPr>
                <w:rFonts w:hint="eastAsia"/>
              </w:rPr>
              <w:t xml:space="preserve">年龄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联系电话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>
            <w:shd w:val="clear" w:color="auto" w:fill="F7F7F7"/>
          </w:tcPr>
          <w:p>
            <w:pPr>
              <w:pStyle w:val="Compact"/>
            </w:pPr>
            <w:r>
              <w:rPr>
                <w:rFonts w:hint="eastAsia"/>
              </w:rPr>
              <w:t xml:space="preserve">紧急联系人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既往病史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>
            <w:shd w:val="clear" w:color="auto" w:fill="F7F7F7"/>
          </w:tcPr>
          <w:p>
            <w:pPr>
              <w:pStyle w:val="Compact"/>
            </w:pPr>
            <w:r>
              <w:rPr>
                <w:rFonts w:hint="eastAsia"/>
              </w:rPr>
              <w:t xml:space="preserve">过敏史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当前不适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>
            <w:shd w:val="clear" w:color="auto" w:fill="F7F7F7"/>
          </w:tcPr>
          <w:p>
            <w:pPr>
              <w:pStyle w:val="Compact"/>
            </w:pPr>
            <w:r>
              <w:rPr>
                <w:rFonts w:hint="eastAsia"/>
              </w:rPr>
              <w:t xml:space="preserve">推拿目的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同意书签署</w:t>
            </w:r>
          </w:p>
        </w:tc>
        <w:tc>
          <w:tcPr/>
          <w:p>
            <w:pPr>
              <w:pStyle w:val="Compact"/>
            </w:pPr>
            <w:r>
              <w:t xml:space="preserve">□ </w:t>
            </w:r>
            <w:r>
              <w:rPr>
                <w:rFonts w:hint="eastAsia"/>
              </w:rPr>
              <w:t xml:space="preserve">已签</w:t>
            </w:r>
            <w:r>
              <w:t xml:space="preserve"> □ </w:t>
            </w:r>
            <w:r>
              <w:rPr>
                <w:rFonts w:hint="eastAsia"/>
              </w:rPr>
              <w:t xml:space="preserve">未签</w:t>
            </w:r>
          </w:p>
        </w:tc>
      </w:tr>
      <w:tr>
        <w:tc>
          <w:tcPr>
            <w:shd w:val="clear" w:color="auto" w:fill="F7F7F7"/>
          </w:tcPr>
          <w:p>
            <w:pPr>
              <w:pStyle w:val="Compact"/>
            </w:pPr>
            <w:r>
              <w:rPr>
                <w:rFonts w:hint="eastAsia"/>
              </w:rPr>
              <w:t xml:space="preserve">首诊日期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</w:p>
        </w:tc>
      </w:tr>
    </w:tbl>
    <w:p>
      <w:r>
        <w:pict>
          <v:rect style="width:0;height:1.5pt" o:hralign="center" o:hrstd="t" o:hr="t"/>
        </w:pict>
      </w:r>
    </w:p>
    <w:bookmarkEnd w:id="1096"/>
    <w:bookmarkStart w:id="1097" w:name="八马来西亚法规快查-legal-reference"/>
    <w:p>
      <w:pPr>
        <w:pStyle w:val="Heading5"/>
      </w:pPr>
      <w:r>
        <w:rPr>
          <w:rStyle w:val="SectionNumber"/>
        </w:rPr>
        <w:t xml:space="preserve">1.5.2.1.9</w:t>
      </w:r>
      <w:r>
        <w:tab/>
      </w:r>
      <w:r>
        <w:rPr>
          <w:rFonts w:hint="eastAsia"/>
        </w:rPr>
        <w:t xml:space="preserve">八、马来西亚法规快查</w:t>
      </w:r>
      <w:r>
        <w:t xml:space="preserve"> / Legal Reference</w:t>
      </w:r>
    </w:p>
    <w:tbl>
      <w:tblPr>
        <w:tblStyle w:val="Table"/>
        <w:tblW w:type="auto" w:w="0"/>
        <w:tblLook w:firstRow="1" w:lastRow="0" w:firstColumn="0" w:lastColumn="0" w:noHBand="0" w:noVBand="0" w:val="0020"/>
        <w:tblBorders>
          <w:top w:val="single" w:sz="12" w:color="7F7F7F"/>
          <w:bottom w:val="single" w:sz="12" w:color="7F7F7F"/>
          <w:insideH w:val="single" w:sz="6" w:color="7F7F7F"/>
          <w:left w:val="nil"/>
          <w:right w:val="nil"/>
          <w:insideV w:val="nil"/>
        </w:tblBorders>
      </w:tblPr>
      <w:tblGrid>
        <w:gridCol w:w="3960"/>
        <w:gridCol w:w="3960"/>
      </w:tblGrid>
      <w:tr>
        <w:trPr>
          <w:tblHeader w:val="on"/>
        </w:trPr>
        <w:tc>
          <w:tcPr>
            <w:shd w:val="clear" w:color="auto" w:fill="E7E6E6"/>
          </w:tcPr>
          <w:p>
            <w:pPr>
              <w:pStyle w:val="Compact"/>
            </w:pPr>
            <w:r>
              <w:rPr>
                <w:rFonts w:hint="eastAsia"/>
                <w:b/>
              </w:rPr>
              <w:t xml:space="preserve">法规</w:t>
            </w:r>
          </w:p>
        </w:tc>
        <w:tc>
          <w:tcPr>
            <w:shd w:val="clear" w:color="auto" w:fill="E7E6E6"/>
          </w:tcPr>
          <w:p>
            <w:pPr>
              <w:pStyle w:val="Compact"/>
            </w:pPr>
            <w:r>
              <w:rPr>
                <w:rFonts w:hint="eastAsia"/>
                <w:b/>
              </w:rPr>
              <w:t xml:space="preserve">涉及内容</w:t>
            </w:r>
          </w:p>
        </w:tc>
      </w:tr>
      <w:tr>
        <w:tc>
          <w:tcPr/>
          <w:p>
            <w:pPr>
              <w:pStyle w:val="Compact"/>
            </w:pPr>
            <w:r>
              <w:t xml:space="preserve">PDPA 2010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客户与员工个人资料处理</w:t>
            </w:r>
          </w:p>
        </w:tc>
      </w:tr>
      <w:tr>
        <w:tc>
          <w:tcPr>
            <w:shd w:val="clear" w:color="auto" w:fill="F7F7F7"/>
          </w:tcPr>
          <w:p>
            <w:pPr>
              <w:pStyle w:val="Compact"/>
            </w:pPr>
            <w:r>
              <w:t xml:space="preserve">T&amp;CM Act 2013 (Act 775) Sec 30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rPr>
                <w:rFonts w:hint="eastAsia"/>
              </w:rPr>
              <w:t xml:space="preserve">业务记录保留至少</w:t>
            </w:r>
            <w:r>
              <w:t xml:space="preserve"> 6 </w:t>
            </w:r>
            <w:r>
              <w:rPr>
                <w:rFonts w:hint="eastAsia"/>
              </w:rPr>
              <w:t xml:space="preserve">年</w:t>
            </w:r>
          </w:p>
        </w:tc>
      </w:tr>
      <w:tr>
        <w:tc>
          <w:tcPr/>
          <w:p>
            <w:pPr>
              <w:pStyle w:val="Compact"/>
            </w:pPr>
            <w:r>
              <w:t xml:space="preserve">Income Tax Act 1967 Sec 82A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税务记录保留</w:t>
            </w:r>
            <w:r>
              <w:t xml:space="preserve"> 7 </w:t>
            </w:r>
            <w:r>
              <w:rPr>
                <w:rFonts w:hint="eastAsia"/>
              </w:rPr>
              <w:t xml:space="preserve">年</w:t>
            </w:r>
          </w:p>
        </w:tc>
      </w:tr>
      <w:tr>
        <w:tc>
          <w:tcPr>
            <w:shd w:val="clear" w:color="auto" w:fill="F7F7F7"/>
          </w:tcPr>
          <w:p>
            <w:pPr>
              <w:pStyle w:val="Compact"/>
            </w:pPr>
            <w:r>
              <w:t xml:space="preserve">Companies Act 2016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rPr>
                <w:rFonts w:hint="eastAsia"/>
              </w:rPr>
              <w:t xml:space="preserve">公司账册保留</w:t>
            </w:r>
            <w:r>
              <w:t xml:space="preserve"> 7 </w:t>
            </w:r>
            <w:r>
              <w:rPr>
                <w:rFonts w:hint="eastAsia"/>
              </w:rPr>
              <w:t xml:space="preserve">年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1097"/>
    <w:bookmarkStart w:id="1098" w:name="总结"/>
    <w:p>
      <w:pPr>
        <w:pStyle w:val="Heading5"/>
      </w:pPr>
      <w:r>
        <w:rPr>
          <w:rStyle w:val="SectionNumber"/>
        </w:rPr>
        <w:t xml:space="preserve">1.5.2.1.10</w:t>
      </w:r>
      <w:r>
        <w:tab/>
      </w:r>
      <w:r>
        <w:rPr>
          <w:rFonts w:hint="eastAsia"/>
        </w:rPr>
        <w:t xml:space="preserve">总结</w:t>
      </w:r>
    </w:p>
    <w:p>
      <w:pPr>
        <w:pStyle w:val="FirstParagraph"/>
      </w:pPr>
      <w:r>
        <w:rPr>
          <w:rFonts w:hint="eastAsia"/>
        </w:rPr>
        <w:t xml:space="preserve">记录管理是</w:t>
      </w:r>
      <w:r>
        <w:t xml:space="preserve"> C05 </w:t>
      </w:r>
      <w:r>
        <w:rPr>
          <w:rFonts w:hint="eastAsia"/>
        </w:rPr>
        <w:t xml:space="preserve">行政能力的基础。一份分类清晰、标签统一、机密分级、可追溯的文件系统，既符合</w:t>
      </w:r>
      <w:r>
        <w:t xml:space="preserve"> PDPA、T&amp;CM Act </w:t>
      </w:r>
      <w:r>
        <w:rPr>
          <w:rFonts w:hint="eastAsia"/>
        </w:rPr>
        <w:t xml:space="preserve">法规要求，亦支撑后续人力、卫生、账务、营销与投诉处理工作。</w:t>
      </w:r>
    </w:p>
    <w:bookmarkEnd w:id="1098"/>
    <w:bookmarkEnd w:id="1099"/>
    <w:bookmarkEnd w:id="1100"/>
    <w:bookmarkStart w:id="1121" w:name="c05kp-02-information-sheet-2"/>
    <w:p>
      <w:pPr>
        <w:pStyle w:val="Heading3"/>
      </w:pPr>
      <w:bookmarkStart w:id="8063" w:name="_Toc_8063"/>
      <w:r>
        <w:rPr>
          <w:rStyle w:val="SectionNumber"/>
          <w:b/>
          <w:color w:val="1F3A68"/>
        </w:rPr>
        <w:t xml:space="preserve">1.5.3</w:t>
      </w:r>
      <w:r>
        <w:rPr>
          <w:b/>
          <w:color w:val="1F3A68"/>
        </w:rPr>
        <w:tab/>
      </w:r>
      <w:r>
        <w:rPr>
          <w:b/>
          <w:color w:val="1F3A68"/>
        </w:rPr>
        <w:t xml:space="preserve">[C05/KP-02] Information Sheet 2</w:t>
      </w:r>
      <w:bookmarkEnd w:id="8063"/>
    </w:p>
    <w:p>
      <w:pPr>
        <w:pStyle w:val="FirstParagraph"/>
      </w:pPr>
    </w:p>
    <w:p>
      <w:pPr>
        <w:pStyle w:val="BodyText"/>
      </w:pPr>
      <w:r>
        <w:t xml:space="preserve">JABATAN PEMBANGUNAN KEMAHIRAN (JPK)</w:t>
      </w:r>
      <w:r>
        <w:t xml:space="preserve"> </w:t>
      </w:r>
      <w:r>
        <w:t xml:space="preserve">TINGKAT 7-8, BLOK D4, KOMPLEKS D,</w:t>
      </w:r>
      <w:r>
        <w:t xml:space="preserve"> </w:t>
      </w:r>
      <w:r>
        <w:t xml:space="preserve">PUSAT PENTADBIRAN KERAJAAN PERSEKUTUAN,</w:t>
      </w:r>
      <w:r>
        <w:t xml:space="preserve"> </w:t>
      </w:r>
      <w:r>
        <w:t xml:space="preserve">62530 PUTRAJAYA</w:t>
      </w:r>
    </w:p>
    <w:bookmarkStart w:id="1101" w:name="kertas-penerangan-14"/>
    <w:p>
      <w:pPr>
        <w:pStyle w:val="Heading5"/>
      </w:pPr>
      <w:r>
        <w:rPr>
          <w:rStyle w:val="SectionNumber"/>
        </w:rPr>
        <w:t xml:space="preserve">1.5.3.0.1</w:t>
      </w:r>
      <w:r>
        <w:tab/>
      </w:r>
      <w:r>
        <w:t xml:space="preserve">KERTAS PENERANGAN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  <w:tblBorders>
          <w:top w:val="single" w:sz="12" w:color="7F7F7F"/>
          <w:bottom w:val="single" w:sz="12" w:color="7F7F7F"/>
          <w:insideH w:val="single" w:sz="6" w:color="7F7F7F"/>
          <w:left w:val="nil"/>
          <w:right w:val="nil"/>
          <w:insideV w:val="nil"/>
        </w:tblBorders>
      </w:tblPr>
      <w:tblGrid>
        <w:gridCol w:w="3960"/>
        <w:gridCol w:w="3960"/>
      </w:tblGrid>
      <w:tr>
        <w:trPr>
          <w:tblHeader w:val="on"/>
        </w:trPr>
        <w:tc>
          <w:tcPr>
            <w:shd w:val="clear" w:color="auto" w:fill="E7E6E6"/>
          </w:tcPr>
          <w:p>
            <w:pPr>
              <w:pStyle w:val="Compact"/>
            </w:pPr>
            <w:r>
              <w:rPr>
                <w:b/>
              </w:rPr>
              <w:t xml:space="preserve">Medan</w:t>
            </w:r>
          </w:p>
        </w:tc>
        <w:tc>
          <w:tcPr>
            <w:shd w:val="clear" w:color="auto" w:fill="E7E6E6"/>
          </w:tcPr>
          <w:p>
            <w:pPr>
              <w:pStyle w:val="Compact"/>
            </w:pPr>
            <w:r>
              <w:rPr>
                <w:b/>
              </w:rPr>
              <w:t xml:space="preserve">Nilai</w:t>
            </w:r>
          </w:p>
        </w:tc>
      </w:tr>
      <w:tr>
        <w:tc>
          <w:tcPr/>
          <w:p>
            <w:pPr>
              <w:pStyle w:val="Compact"/>
            </w:pPr>
            <w:r>
              <w:t xml:space="preserve">KOD DAN NAMA PROGRAM</w:t>
            </w:r>
          </w:p>
        </w:tc>
        <w:tc>
          <w:tcPr/>
          <w:p>
            <w:pPr>
              <w:pStyle w:val="Compact"/>
            </w:pPr>
            <w:r>
              <w:t xml:space="preserve">MP-031-3:2016 PERKHIDMATAN TUINALOGI</w:t>
            </w:r>
          </w:p>
        </w:tc>
      </w:tr>
      <w:tr>
        <w:tc>
          <w:tcPr>
            <w:shd w:val="clear" w:color="auto" w:fill="F7F7F7"/>
          </w:tcPr>
          <w:p>
            <w:pPr>
              <w:pStyle w:val="Compact"/>
            </w:pPr>
            <w:r>
              <w:t xml:space="preserve">TAHAP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t xml:space="preserve">3</w:t>
            </w:r>
          </w:p>
        </w:tc>
      </w:tr>
      <w:tr>
        <w:tc>
          <w:tcPr/>
          <w:p>
            <w:pPr>
              <w:pStyle w:val="Compact"/>
            </w:pPr>
            <w:r>
              <w:t xml:space="preserve">KOD DAN TAJUK UNIT KOMPETENSI</w:t>
            </w:r>
          </w:p>
        </w:tc>
        <w:tc>
          <w:tcPr/>
          <w:p>
            <w:pPr>
              <w:pStyle w:val="Compact"/>
            </w:pPr>
            <w:r>
              <w:t xml:space="preserve">MP-031-3:2016-C05 TUINALOGY SERVICES ADMINISTRATION</w:t>
            </w:r>
          </w:p>
        </w:tc>
      </w:tr>
      <w:tr>
        <w:tc>
          <w:tcPr>
            <w:shd w:val="clear" w:color="auto" w:fill="F7F7F7"/>
          </w:tcPr>
          <w:p>
            <w:pPr>
              <w:pStyle w:val="Compact"/>
            </w:pPr>
            <w:r>
              <w:t xml:space="preserve">NO. DAN PERNYATAAN AKTIVITI KERJA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t xml:space="preserve">1. PREPARE TUINALOGY SERVICES DOCUMENTATION</w:t>
            </w:r>
            <w:r>
              <w:t xml:space="preserve">2. MAINTAIN CUSTOMER RECORDS</w:t>
            </w:r>
            <w:r>
              <w:t xml:space="preserve">3. PERFORM INVENTORY MANAGEMENT</w:t>
            </w:r>
            <w:r>
              <w:t xml:space="preserve">4. PREPARE TUINALOGY SERVICES REPORT</w:t>
            </w:r>
          </w:p>
        </w:tc>
      </w:tr>
      <w:tr>
        <w:tc>
          <w:tcPr/>
          <w:p>
            <w:pPr>
              <w:pStyle w:val="Compact"/>
            </w:pPr>
            <w:r>
              <w:t xml:space="preserve">NO. KOD</w:t>
            </w:r>
          </w:p>
        </w:tc>
        <w:tc>
          <w:tcPr/>
          <w:p>
            <w:pPr>
              <w:pStyle w:val="Compact"/>
            </w:pPr>
            <w:r>
              <w:t xml:space="preserve">MP-031-3:2016-C05/KP(2/6)</w:t>
            </w:r>
          </w:p>
        </w:tc>
      </w:tr>
      <w:tr>
        <w:tc>
          <w:tcPr>
            <w:shd w:val="clear" w:color="auto" w:fill="F7F7F7"/>
          </w:tcPr>
          <w:p>
            <w:pPr>
              <w:pStyle w:val="Compact"/>
            </w:pPr>
            <w:r>
              <w:t xml:space="preserve">Muka Surat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t xml:space="preserve">1/1</w:t>
            </w:r>
          </w:p>
        </w:tc>
      </w:tr>
      <w:tr>
        <w:tc>
          <w:tcPr/>
          <w:p>
            <w:pPr>
              <w:pStyle w:val="Compact"/>
            </w:pPr>
            <w:r>
              <w:t xml:space="preserve">WARNA KERTAS</w:t>
            </w:r>
          </w:p>
        </w:tc>
        <w:tc>
          <w:tcPr/>
          <w:p>
            <w:pPr>
              <w:pStyle w:val="Compact"/>
            </w:pPr>
            <w:r>
              <w:t xml:space="preserve">PUTIH (White)</w:t>
            </w:r>
          </w:p>
        </w:tc>
      </w:tr>
    </w:tbl>
    <w:p>
      <w:pPr>
        <w:pStyle w:val="BodyText"/>
      </w:pPr>
      <w:r>
        <w:rPr>
          <w:b/>
          <w:bCs/>
        </w:rPr>
        <w:t xml:space="preserve">TAJUK:</w:t>
      </w:r>
      <w:r>
        <w:t xml:space="preserve"> </w:t>
      </w:r>
      <w:r>
        <w:rPr>
          <w:rFonts w:hint="eastAsia"/>
        </w:rPr>
        <w:t xml:space="preserve">资料单</w:t>
      </w:r>
      <w:r>
        <w:t xml:space="preserve"> </w:t>
      </w:r>
      <w:r>
        <w:rPr>
          <w:rFonts w:hint="eastAsia"/>
        </w:rPr>
        <w:t xml:space="preserve">2：人力资源协调（招聘、排班、培训、绩效）</w:t>
      </w:r>
      <w:r>
        <w:t xml:space="preserve"> / Staff Coordination</w:t>
      </w:r>
    </w:p>
    <w:p>
      <w:pPr>
        <w:pStyle w:val="BodyText"/>
      </w:pPr>
      <w:r>
        <w:rPr>
          <w:b/>
          <w:bCs/>
        </w:rPr>
        <w:t xml:space="preserve">TUJUAN:</w:t>
      </w:r>
      <w:r>
        <w:t xml:space="preserve"> </w:t>
      </w:r>
      <w:r>
        <w:rPr>
          <w:rFonts w:hint="eastAsia"/>
        </w:rPr>
        <w:t xml:space="preserve">完成本资料单后，学员能够：</w:t>
      </w:r>
    </w:p>
    <w:bookmarkEnd w:id="1101"/>
    <w:bookmarkStart w:id="1120" w:name="资料单-2人力资源协调招聘排班培训绩效-staff-coordination"/>
    <w:p>
      <w:pPr>
        <w:pStyle w:val="Heading4"/>
      </w:pPr>
      <w:r>
        <w:rPr>
          <w:rStyle w:val="SectionNumber"/>
        </w:rPr>
        <w:t xml:space="preserve">1.5.3.1</w:t>
      </w:r>
      <w:r>
        <w:tab/>
      </w:r>
      <w:r>
        <w:rPr>
          <w:rFonts w:hint="eastAsia"/>
        </w:rPr>
        <w:t xml:space="preserve">资料单</w:t>
      </w:r>
      <w:r>
        <w:t xml:space="preserve"> </w:t>
      </w:r>
      <w:r>
        <w:rPr>
          <w:rFonts w:hint="eastAsia"/>
        </w:rPr>
        <w:t xml:space="preserve">2：人力资源协调（招聘、排班、培训、绩效）</w:t>
      </w:r>
      <w:r>
        <w:t xml:space="preserve"> / Staff Coordination</w:t>
      </w:r>
    </w:p>
    <w:bookmarkStart w:id="1102" w:name="学习成果-8"/>
    <w:p>
      <w:pPr>
        <w:pStyle w:val="Heading5"/>
      </w:pPr>
      <w:r>
        <w:rPr>
          <w:rStyle w:val="SectionNumber"/>
        </w:rPr>
        <w:t xml:space="preserve">1.5.3.1.1</w:t>
      </w:r>
      <w:r>
        <w:tab/>
      </w:r>
      <w:r>
        <w:rPr>
          <w:rFonts w:hint="eastAsia"/>
        </w:rPr>
        <w:t xml:space="preserve">学习成果</w:t>
      </w:r>
    </w:p>
    <w:p>
      <w:pPr>
        <w:pStyle w:val="FirstParagraph"/>
      </w:pPr>
      <w:r>
        <w:rPr>
          <w:rFonts w:hint="eastAsia"/>
        </w:rPr>
        <w:t xml:space="preserve">完成本资料单后，学员能够：</w:t>
      </w:r>
      <w:r>
        <w:t xml:space="preserve"> </w:t>
      </w:r>
      <w:r>
        <w:t xml:space="preserve">- </w:t>
      </w:r>
      <w:r>
        <w:rPr>
          <w:rFonts w:hint="eastAsia"/>
        </w:rPr>
        <w:t xml:space="preserve">列出推拿中心人力资源规划要素</w:t>
      </w:r>
      <w:r>
        <w:t xml:space="preserve"> </w:t>
      </w:r>
      <w:r>
        <w:t xml:space="preserve">- </w:t>
      </w:r>
      <w:r>
        <w:rPr>
          <w:rFonts w:hint="eastAsia"/>
        </w:rPr>
        <w:t xml:space="preserve">说明招聘、录用与试用期流程</w:t>
      </w:r>
      <w:r>
        <w:t xml:space="preserve"> </w:t>
      </w:r>
      <w:r>
        <w:t xml:space="preserve">- </w:t>
      </w:r>
      <w:r>
        <w:rPr>
          <w:rFonts w:hint="eastAsia"/>
        </w:rPr>
        <w:t xml:space="preserve">解释排班原则与加班合规</w:t>
      </w:r>
      <w:r>
        <w:t xml:space="preserve"> </w:t>
      </w:r>
      <w:r>
        <w:t xml:space="preserve">- </w:t>
      </w:r>
      <w:r>
        <w:rPr>
          <w:rFonts w:hint="eastAsia"/>
        </w:rPr>
        <w:t xml:space="preserve">描述培训计划与</w:t>
      </w:r>
      <w:r>
        <w:t xml:space="preserve"> HRDF Levy </w:t>
      </w:r>
      <w:r>
        <w:rPr>
          <w:rFonts w:hint="eastAsia"/>
        </w:rPr>
        <w:t xml:space="preserve">申报</w:t>
      </w:r>
      <w:r>
        <w:t xml:space="preserve"> </w:t>
      </w:r>
      <w:r>
        <w:t xml:space="preserve">- </w:t>
      </w:r>
      <w:r>
        <w:rPr>
          <w:rFonts w:hint="eastAsia"/>
        </w:rPr>
        <w:t xml:space="preserve">阐述绩效管理</w:t>
      </w:r>
      <w:r>
        <w:t xml:space="preserve"> (KPI) </w:t>
      </w:r>
      <w:r>
        <w:rPr>
          <w:rFonts w:hint="eastAsia"/>
        </w:rPr>
        <w:t xml:space="preserve">与奖惩机制</w:t>
      </w:r>
      <w:r>
        <w:t xml:space="preserve"> </w:t>
      </w:r>
      <w:r>
        <w:t xml:space="preserve">- </w:t>
      </w:r>
      <w:r>
        <w:rPr>
          <w:rFonts w:hint="eastAsia"/>
        </w:rPr>
        <w:t xml:space="preserve">解释</w:t>
      </w:r>
      <w:r>
        <w:t xml:space="preserve"> EPF、SOCSO、EIS、PCB </w:t>
      </w:r>
      <w:r>
        <w:rPr>
          <w:rFonts w:hint="eastAsia"/>
        </w:rPr>
        <w:t xml:space="preserve">等法定扣款</w:t>
      </w:r>
    </w:p>
    <w:p>
      <w:r>
        <w:pict>
          <v:rect style="width:0;height:1.5pt" o:hralign="center" o:hrstd="t" o:hr="t"/>
        </w:pict>
      </w:r>
    </w:p>
    <w:bookmarkEnd w:id="1102"/>
    <w:bookmarkStart w:id="1105" w:name="一人力资源规划-hr-planning"/>
    <w:p>
      <w:pPr>
        <w:pStyle w:val="Heading5"/>
      </w:pPr>
      <w:r>
        <w:rPr>
          <w:rStyle w:val="SectionNumber"/>
        </w:rPr>
        <w:t xml:space="preserve">1.5.3.1.2</w:t>
      </w:r>
      <w:r>
        <w:tab/>
      </w:r>
      <w:r>
        <w:rPr>
          <w:rFonts w:hint="eastAsia"/>
        </w:rPr>
        <w:t xml:space="preserve">一、人力资源规划</w:t>
      </w:r>
      <w:r>
        <w:t xml:space="preserve"> / HR Planning</w:t>
      </w:r>
    </w:p>
    <w:bookmarkStart w:id="1103" w:name="组织架构示例-小型推拿中心"/>
    <w:p>
      <w:pPr>
        <w:pStyle w:val="Heading6"/>
      </w:pPr>
      <w:r>
        <w:rPr>
          <w:rStyle w:val="SectionNumber"/>
        </w:rPr>
        <w:t xml:space="preserve">1.5.3.1.2.1</w:t>
      </w:r>
      <w:r>
        <w:tab/>
      </w:r>
      <w:r>
        <w:t xml:space="preserve">1.1 </w:t>
      </w:r>
      <w:r>
        <w:rPr>
          <w:rFonts w:hint="eastAsia"/>
        </w:rPr>
        <w:t xml:space="preserve">组织架构示例</w:t>
      </w:r>
      <w:r>
        <w:t xml:space="preserve"> </w:t>
      </w:r>
      <w:r>
        <w:rPr>
          <w:rFonts w:hint="eastAsia"/>
        </w:rPr>
        <w:t xml:space="preserve">(小型推拿中心)</w:t>
      </w:r>
    </w:p>
    <w:p>
      <w:pPr>
        <w:pStyle w:val="SourceCode"/>
      </w:pPr>
      <w:r>
        <w:rPr>
          <w:rStyle w:val="VerbatimChar"/>
          <w:rFonts w:hint="eastAsia"/>
        </w:rPr>
        <w:t xml:space="preserve">中心经理</w:t>
      </w:r>
      <w:r>
        <w:rPr>
          <w:rStyle w:val="VerbatimChar"/>
        </w:rPr>
        <w:t xml:space="preserve"> Manager</w:t>
      </w:r>
      <w:r>
        <w:br/>
      </w:r>
      <w:r>
        <w:rPr>
          <w:rStyle w:val="VerbatimChar"/>
        </w:rPr>
        <w:t xml:space="preserve">├── </w:t>
      </w:r>
      <w:r>
        <w:rPr>
          <w:rStyle w:val="VerbatimChar"/>
          <w:rFonts w:hint="eastAsia"/>
        </w:rPr>
        <w:t xml:space="preserve">行政/账务</w:t>
      </w:r>
      <w:r>
        <w:rPr>
          <w:rStyle w:val="VerbatimChar"/>
        </w:rPr>
        <w:t xml:space="preserve"> Admin/Account (1)</w:t>
      </w:r>
      <w:r>
        <w:br/>
      </w:r>
      <w:r>
        <w:rPr>
          <w:rStyle w:val="VerbatimChar"/>
        </w:rPr>
        <w:t xml:space="preserve">├── </w:t>
      </w:r>
      <w:r>
        <w:rPr>
          <w:rStyle w:val="VerbatimChar"/>
          <w:rFonts w:hint="eastAsia"/>
        </w:rPr>
        <w:t xml:space="preserve">接待</w:t>
      </w:r>
      <w:r>
        <w:rPr>
          <w:rStyle w:val="VerbatimChar"/>
        </w:rPr>
        <w:t xml:space="preserve"> Reception (1–2)</w:t>
      </w:r>
      <w:r>
        <w:br/>
      </w:r>
      <w:r>
        <w:rPr>
          <w:rStyle w:val="VerbatimChar"/>
        </w:rPr>
        <w:t xml:space="preserve">├── </w:t>
      </w:r>
      <w:r>
        <w:rPr>
          <w:rStyle w:val="VerbatimChar"/>
          <w:rFonts w:hint="eastAsia"/>
        </w:rPr>
        <w:t xml:space="preserve">持牌推拿师</w:t>
      </w:r>
      <w:r>
        <w:rPr>
          <w:rStyle w:val="VerbatimChar"/>
        </w:rPr>
        <w:t xml:space="preserve"> Licensed Tuina Therapist (3–6)</w:t>
      </w:r>
      <w:r>
        <w:br/>
      </w:r>
      <w:r>
        <w:rPr>
          <w:rStyle w:val="VerbatimChar"/>
        </w:rPr>
        <w:t xml:space="preserve">└── </w:t>
      </w:r>
      <w:r>
        <w:rPr>
          <w:rStyle w:val="VerbatimChar"/>
          <w:rFonts w:hint="eastAsia"/>
        </w:rPr>
        <w:t xml:space="preserve">清洁助理</w:t>
      </w:r>
      <w:r>
        <w:rPr>
          <w:rStyle w:val="VerbatimChar"/>
        </w:rPr>
        <w:t xml:space="preserve"> Cleaner (1)</w:t>
      </w:r>
    </w:p>
    <w:bookmarkEnd w:id="1103"/>
    <w:bookmarkStart w:id="1104" w:name="职务说明书-job-description-jd"/>
    <w:p>
      <w:pPr>
        <w:pStyle w:val="Heading6"/>
      </w:pPr>
      <w:r>
        <w:rPr>
          <w:rStyle w:val="SectionNumber"/>
        </w:rPr>
        <w:t xml:space="preserve">1.5.3.1.2.2</w:t>
      </w:r>
      <w:r>
        <w:tab/>
      </w:r>
      <w:r>
        <w:t xml:space="preserve">1.2 </w:t>
      </w:r>
      <w:r>
        <w:rPr>
          <w:rFonts w:hint="eastAsia"/>
        </w:rPr>
        <w:t xml:space="preserve">职务说明书</w:t>
      </w:r>
      <w:r>
        <w:t xml:space="preserve"> (Job Description, JD)</w:t>
      </w:r>
    </w:p>
    <w:p>
      <w:pPr>
        <w:pStyle w:val="FirstParagraph"/>
      </w:pPr>
      <w:r>
        <w:rPr>
          <w:rFonts w:hint="eastAsia"/>
        </w:rPr>
        <w:t xml:space="preserve">每个岗位须有：职称、直属上级、主要职责、任职资格、KPI、薪酬范围。JD</w:t>
      </w:r>
      <w:r>
        <w:t xml:space="preserve"> </w:t>
      </w:r>
      <w:r>
        <w:rPr>
          <w:rFonts w:hint="eastAsia"/>
        </w:rPr>
        <w:t xml:space="preserve">每</w:t>
      </w:r>
      <w:r>
        <w:t xml:space="preserve"> 2 </w:t>
      </w:r>
      <w:r>
        <w:rPr>
          <w:rFonts w:hint="eastAsia"/>
        </w:rPr>
        <w:t xml:space="preserve">年检讨一次。</w:t>
      </w:r>
    </w:p>
    <w:p>
      <w:r>
        <w:pict>
          <v:rect style="width:0;height:1.5pt" o:hralign="center" o:hrstd="t" o:hr="t"/>
        </w:pict>
      </w:r>
    </w:p>
    <w:bookmarkEnd w:id="1104"/>
    <w:bookmarkEnd w:id="1105"/>
    <w:bookmarkStart w:id="1106" w:name="二招聘流程-recruitment"/>
    <w:p>
      <w:pPr>
        <w:pStyle w:val="Heading5"/>
      </w:pPr>
      <w:r>
        <w:rPr>
          <w:rStyle w:val="SectionNumber"/>
        </w:rPr>
        <w:t xml:space="preserve">1.5.3.1.3</w:t>
      </w:r>
      <w:r>
        <w:tab/>
      </w:r>
      <w:r>
        <w:rPr>
          <w:rFonts w:hint="eastAsia"/>
        </w:rPr>
        <w:t xml:space="preserve">二、招聘流程</w:t>
      </w:r>
      <w:r>
        <w:t xml:space="preserve"> / Recruitment</w:t>
      </w:r>
    </w:p>
    <w:tbl>
      <w:tblPr>
        <w:tblStyle w:val="Table"/>
        <w:tblW w:type="auto" w:w="0"/>
        <w:tblLook w:firstRow="1" w:lastRow="0" w:firstColumn="0" w:lastColumn="0" w:noHBand="0" w:noVBand="0" w:val="0020"/>
        <w:tblBorders>
          <w:top w:val="single" w:sz="12" w:color="7F7F7F"/>
          <w:bottom w:val="single" w:sz="12" w:color="7F7F7F"/>
          <w:insideH w:val="single" w:sz="6" w:color="7F7F7F"/>
          <w:left w:val="nil"/>
          <w:right w:val="nil"/>
          <w:insideV w:val="nil"/>
        </w:tblBorders>
      </w:tblPr>
      <w:tblGrid>
        <w:gridCol w:w="2640"/>
        <w:gridCol w:w="2640"/>
        <w:gridCol w:w="2640"/>
      </w:tblGrid>
      <w:tr>
        <w:trPr>
          <w:tblHeader w:val="on"/>
        </w:trPr>
        <w:tc>
          <w:tcPr>
            <w:shd w:val="clear" w:color="auto" w:fill="E7E6E6"/>
          </w:tcPr>
          <w:p>
            <w:pPr>
              <w:pStyle w:val="Compact"/>
            </w:pPr>
            <w:r>
              <w:rPr>
                <w:rFonts w:hint="eastAsia"/>
                <w:b/>
              </w:rPr>
              <w:t xml:space="preserve">步骤</w:t>
            </w:r>
          </w:p>
        </w:tc>
        <w:tc>
          <w:tcPr>
            <w:shd w:val="clear" w:color="auto" w:fill="E7E6E6"/>
          </w:tcPr>
          <w:p>
            <w:pPr>
              <w:pStyle w:val="Compact"/>
            </w:pPr>
            <w:r>
              <w:rPr>
                <w:rFonts w:hint="eastAsia"/>
                <w:b/>
              </w:rPr>
              <w:t xml:space="preserve">内容</w:t>
            </w:r>
          </w:p>
        </w:tc>
        <w:tc>
          <w:tcPr>
            <w:shd w:val="clear" w:color="auto" w:fill="E7E6E6"/>
          </w:tcPr>
          <w:p>
            <w:pPr>
              <w:pStyle w:val="Compact"/>
            </w:pPr>
            <w:r>
              <w:rPr>
                <w:rFonts w:hint="eastAsia"/>
                <w:b/>
              </w:rPr>
              <w:t xml:space="preserve">合规要点</w:t>
            </w:r>
          </w:p>
        </w:tc>
      </w:tr>
      <w:tr>
        <w:tc>
          <w:tcPr/>
          <w:p>
            <w:pPr>
              <w:pStyle w:val="Compact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确认空缺（JD</w:t>
            </w:r>
            <w:r>
              <w:t xml:space="preserve"> + </w:t>
            </w:r>
            <w:r>
              <w:rPr>
                <w:rFonts w:hint="eastAsia"/>
              </w:rPr>
              <w:t xml:space="preserve">人数）</w:t>
            </w:r>
          </w:p>
        </w:tc>
        <w:tc>
          <w:tcPr/>
          <w:p>
            <w:pPr>
              <w:pStyle w:val="Compact"/>
            </w:pPr>
            <w:r>
              <w:t xml:space="preserve">Manager </w:t>
            </w:r>
            <w:r>
              <w:rPr>
                <w:rFonts w:hint="eastAsia"/>
              </w:rPr>
              <w:t xml:space="preserve">批准</w:t>
            </w:r>
          </w:p>
        </w:tc>
      </w:tr>
      <w:tr>
        <w:tc>
          <w:tcPr>
            <w:shd w:val="clear" w:color="auto" w:fill="F7F7F7"/>
          </w:tcPr>
          <w:p>
            <w:pPr>
              <w:pStyle w:val="Compact"/>
            </w:pPr>
            <w:r>
              <w:t xml:space="preserve">2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rPr>
                <w:rFonts w:hint="eastAsia"/>
              </w:rPr>
              <w:t xml:space="preserve">发布广告（JobStreet</w:t>
            </w:r>
            <w:r>
              <w:t xml:space="preserve"> / FB / </w:t>
            </w:r>
            <w:r>
              <w:rPr>
                <w:rFonts w:hint="eastAsia"/>
              </w:rPr>
              <w:t xml:space="preserve">WhatsApp）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rPr>
                <w:rFonts w:hint="eastAsia"/>
              </w:rPr>
              <w:t xml:space="preserve">不得歧视种族、性别、宗教</w:t>
            </w:r>
          </w:p>
        </w:tc>
      </w:tr>
      <w:tr>
        <w:tc>
          <w:tcPr/>
          <w:p>
            <w:pPr>
              <w:pStyle w:val="Compact"/>
            </w:pPr>
            <w:r>
              <w:t xml:space="preserve">3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筛选简历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核对</w:t>
            </w:r>
            <w:r>
              <w:t xml:space="preserve"> MOH T&amp;CM </w:t>
            </w:r>
            <w:r>
              <w:rPr>
                <w:rFonts w:hint="eastAsia"/>
              </w:rPr>
              <w:t xml:space="preserve">注册号（推拿师岗）</w:t>
            </w:r>
          </w:p>
        </w:tc>
      </w:tr>
      <w:tr>
        <w:tc>
          <w:tcPr>
            <w:shd w:val="clear" w:color="auto" w:fill="F7F7F7"/>
          </w:tcPr>
          <w:p>
            <w:pPr>
              <w:pStyle w:val="Compact"/>
            </w:pPr>
            <w:r>
              <w:t xml:space="preserve">4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rPr>
                <w:rFonts w:hint="eastAsia"/>
              </w:rPr>
              <w:t xml:space="preserve">面试（技术</w:t>
            </w:r>
            <w:r>
              <w:t xml:space="preserve"> + </w:t>
            </w:r>
            <w:r>
              <w:rPr>
                <w:rFonts w:hint="eastAsia"/>
              </w:rPr>
              <w:t xml:space="preserve">行为）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rPr>
                <w:rFonts w:hint="eastAsia"/>
              </w:rPr>
              <w:t xml:space="preserve">问题须与岗位相关</w:t>
            </w:r>
          </w:p>
        </w:tc>
      </w:tr>
      <w:tr>
        <w:tc>
          <w:tcPr/>
          <w:p>
            <w:pPr>
              <w:pStyle w:val="Compact"/>
            </w:pPr>
            <w:r>
              <w:t xml:space="preserve">5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体检</w:t>
            </w:r>
            <w:r>
              <w:t xml:space="preserve"> + </w:t>
            </w:r>
            <w:r>
              <w:rPr>
                <w:rFonts w:hint="eastAsia"/>
              </w:rPr>
              <w:t xml:space="preserve">无犯罪记录（推拿师）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中心负担</w:t>
            </w:r>
          </w:p>
        </w:tc>
      </w:tr>
      <w:tr>
        <w:tc>
          <w:tcPr>
            <w:shd w:val="clear" w:color="auto" w:fill="F7F7F7"/>
          </w:tcPr>
          <w:p>
            <w:pPr>
              <w:pStyle w:val="Compact"/>
            </w:pPr>
            <w:r>
              <w:t xml:space="preserve">6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rPr>
                <w:rFonts w:hint="eastAsia"/>
              </w:rPr>
              <w:t xml:space="preserve">发放聘书</w:t>
            </w:r>
            <w:r>
              <w:t xml:space="preserve"> (Letter of Offer)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rPr>
                <w:rFonts w:hint="eastAsia"/>
              </w:rPr>
              <w:t xml:space="preserve">载明薪资、工时、试用期</w:t>
            </w:r>
          </w:p>
        </w:tc>
      </w:tr>
      <w:tr>
        <w:tc>
          <w:tcPr/>
          <w:p>
            <w:pPr>
              <w:pStyle w:val="Compact"/>
            </w:pPr>
            <w:r>
              <w:t xml:space="preserve">7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入职手续</w:t>
            </w:r>
          </w:p>
        </w:tc>
        <w:tc>
          <w:tcPr/>
          <w:p>
            <w:pPr>
              <w:pStyle w:val="Compact"/>
            </w:pPr>
            <w:r>
              <w:t xml:space="preserve">EPF、SOCSO、EIS </w:t>
            </w:r>
            <w:r>
              <w:rPr>
                <w:rFonts w:hint="eastAsia"/>
              </w:rPr>
              <w:t xml:space="preserve">注册；IC</w:t>
            </w:r>
            <w:r>
              <w:t xml:space="preserve"> </w:t>
            </w:r>
            <w:r>
              <w:rPr>
                <w:rFonts w:hint="eastAsia"/>
              </w:rPr>
              <w:t xml:space="preserve">副本存档</w:t>
            </w:r>
          </w:p>
        </w:tc>
      </w:tr>
      <w:tr>
        <w:tc>
          <w:tcPr>
            <w:shd w:val="clear" w:color="auto" w:fill="F7F7F7"/>
          </w:tcPr>
          <w:p>
            <w:pPr>
              <w:pStyle w:val="Compact"/>
            </w:pPr>
            <w:r>
              <w:t xml:space="preserve">8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rPr>
                <w:rFonts w:hint="eastAsia"/>
              </w:rPr>
              <w:t xml:space="preserve">试用期</w:t>
            </w:r>
            <w:r>
              <w:t xml:space="preserve"> 3–6 </w:t>
            </w:r>
            <w:r>
              <w:rPr>
                <w:rFonts w:hint="eastAsia"/>
              </w:rPr>
              <w:t xml:space="preserve">个月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rPr>
                <w:rFonts w:hint="eastAsia"/>
              </w:rPr>
              <w:t xml:space="preserve">期满评估确认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1106"/>
    <w:bookmarkStart w:id="1109" w:name="三员工排班-staff-scheduling"/>
    <w:p>
      <w:pPr>
        <w:pStyle w:val="Heading5"/>
      </w:pPr>
      <w:r>
        <w:rPr>
          <w:rStyle w:val="SectionNumber"/>
        </w:rPr>
        <w:t xml:space="preserve">1.5.3.1.4</w:t>
      </w:r>
      <w:r>
        <w:tab/>
      </w:r>
      <w:r>
        <w:rPr>
          <w:rFonts w:hint="eastAsia"/>
        </w:rPr>
        <w:t xml:space="preserve">三、员工排班</w:t>
      </w:r>
      <w:r>
        <w:t xml:space="preserve"> / Staff Scheduling</w:t>
      </w:r>
    </w:p>
    <w:bookmarkStart w:id="1107" w:name="法定工时-employment-act-1955-修订-2022"/>
    <w:p>
      <w:pPr>
        <w:pStyle w:val="Heading6"/>
      </w:pPr>
      <w:r>
        <w:rPr>
          <w:rStyle w:val="SectionNumber"/>
        </w:rPr>
        <w:t xml:space="preserve">1.5.3.1.4.1</w:t>
      </w:r>
      <w:r>
        <w:tab/>
      </w:r>
      <w:r>
        <w:t xml:space="preserve">3.1 </w:t>
      </w:r>
      <w:r>
        <w:rPr>
          <w:rFonts w:hint="eastAsia"/>
        </w:rPr>
        <w:t xml:space="preserve">法定工时</w:t>
      </w:r>
      <w:r>
        <w:t xml:space="preserve"> (Employment Act 1955 </w:t>
      </w:r>
      <w:r>
        <w:rPr>
          <w:rFonts w:hint="eastAsia"/>
        </w:rPr>
        <w:t xml:space="preserve">修订</w:t>
      </w:r>
      <w:r>
        <w:t xml:space="preserve"> 2022)</w:t>
      </w:r>
    </w:p>
    <w:tbl>
      <w:tblPr>
        <w:tblStyle w:val="Table"/>
        <w:tblW w:type="auto" w:w="0"/>
        <w:tblLook w:firstRow="1" w:lastRow="0" w:firstColumn="0" w:lastColumn="0" w:noHBand="0" w:noVBand="0" w:val="0020"/>
        <w:tblBorders>
          <w:top w:val="single" w:sz="12" w:color="7F7F7F"/>
          <w:bottom w:val="single" w:sz="12" w:color="7F7F7F"/>
          <w:insideH w:val="single" w:sz="6" w:color="7F7F7F"/>
          <w:left w:val="nil"/>
          <w:right w:val="nil"/>
          <w:insideV w:val="nil"/>
        </w:tblBorders>
      </w:tblPr>
      <w:tblGrid>
        <w:gridCol w:w="3960"/>
        <w:gridCol w:w="3960"/>
      </w:tblGrid>
      <w:tr>
        <w:trPr>
          <w:tblHeader w:val="on"/>
        </w:trPr>
        <w:tc>
          <w:tcPr>
            <w:shd w:val="clear" w:color="auto" w:fill="E7E6E6"/>
          </w:tcPr>
          <w:p>
            <w:pPr>
              <w:pStyle w:val="Compact"/>
            </w:pPr>
            <w:r>
              <w:rPr>
                <w:rFonts w:hint="eastAsia"/>
                <w:b/>
              </w:rPr>
              <w:t xml:space="preserve">项目</w:t>
            </w:r>
          </w:p>
        </w:tc>
        <w:tc>
          <w:tcPr>
            <w:shd w:val="clear" w:color="auto" w:fill="E7E6E6"/>
          </w:tcPr>
          <w:p>
            <w:pPr>
              <w:pStyle w:val="Compact"/>
            </w:pPr>
            <w:r>
              <w:rPr>
                <w:rFonts w:hint="eastAsia"/>
                <w:b/>
              </w:rPr>
              <w:t xml:space="preserve">规定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每周最高工时</w:t>
            </w:r>
          </w:p>
        </w:tc>
        <w:tc>
          <w:tcPr/>
          <w:p>
            <w:pPr>
              <w:pStyle w:val="Compact"/>
            </w:pPr>
            <w:r>
              <w:t xml:space="preserve">45 </w:t>
            </w:r>
            <w:r>
              <w:rPr>
                <w:rFonts w:hint="eastAsia"/>
              </w:rPr>
              <w:t xml:space="preserve">小时</w:t>
            </w:r>
          </w:p>
        </w:tc>
      </w:tr>
      <w:tr>
        <w:tc>
          <w:tcPr>
            <w:shd w:val="clear" w:color="auto" w:fill="F7F7F7"/>
          </w:tcPr>
          <w:p>
            <w:pPr>
              <w:pStyle w:val="Compact"/>
            </w:pPr>
            <w:r>
              <w:rPr>
                <w:rFonts w:hint="eastAsia"/>
              </w:rPr>
              <w:t xml:space="preserve">每日最高工时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t xml:space="preserve">8 </w:t>
            </w:r>
            <w:r>
              <w:rPr>
                <w:rFonts w:hint="eastAsia"/>
              </w:rPr>
              <w:t xml:space="preserve">小时（含午休外）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加班费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平日</w:t>
            </w:r>
            <w:r>
              <w:t xml:space="preserve"> </w:t>
            </w:r>
            <w:r>
              <w:rPr>
                <w:rFonts w:hint="eastAsia"/>
              </w:rPr>
              <w:t xml:space="preserve">1.5×、休息日</w:t>
            </w:r>
            <w:r>
              <w:t xml:space="preserve"> </w:t>
            </w:r>
            <w:r>
              <w:rPr>
                <w:rFonts w:hint="eastAsia"/>
              </w:rPr>
              <w:t xml:space="preserve">2.0×、公共假日</w:t>
            </w:r>
            <w:r>
              <w:t xml:space="preserve"> 3.0×</w:t>
            </w:r>
          </w:p>
        </w:tc>
      </w:tr>
      <w:tr>
        <w:tc>
          <w:tcPr>
            <w:shd w:val="clear" w:color="auto" w:fill="F7F7F7"/>
          </w:tcPr>
          <w:p>
            <w:pPr>
              <w:pStyle w:val="Compact"/>
            </w:pPr>
            <w:r>
              <w:rPr>
                <w:rFonts w:hint="eastAsia"/>
              </w:rPr>
              <w:t xml:space="preserve">公共假日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rPr>
                <w:rFonts w:hint="eastAsia"/>
              </w:rPr>
              <w:t xml:space="preserve">每年至少</w:t>
            </w:r>
            <w:r>
              <w:t xml:space="preserve"> 11 </w:t>
            </w:r>
            <w:r>
              <w:rPr>
                <w:rFonts w:hint="eastAsia"/>
              </w:rPr>
              <w:t xml:space="preserve">天（含</w:t>
            </w:r>
            <w:r>
              <w:t xml:space="preserve"> 5 </w:t>
            </w:r>
            <w:r>
              <w:rPr>
                <w:rFonts w:hint="eastAsia"/>
              </w:rPr>
              <w:t xml:space="preserve">天强制）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年假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服务</w:t>
            </w:r>
            <w:r>
              <w:t xml:space="preserve"> &lt;2 </w:t>
            </w:r>
            <w:r>
              <w:rPr>
                <w:rFonts w:hint="eastAsia"/>
              </w:rPr>
              <w:t xml:space="preserve">年：8</w:t>
            </w:r>
            <w:r>
              <w:t xml:space="preserve"> </w:t>
            </w:r>
            <w:r>
              <w:rPr>
                <w:rFonts w:hint="eastAsia"/>
              </w:rPr>
              <w:t xml:space="preserve">天；2–5</w:t>
            </w:r>
            <w:r>
              <w:t xml:space="preserve"> </w:t>
            </w:r>
            <w:r>
              <w:rPr>
                <w:rFonts w:hint="eastAsia"/>
              </w:rPr>
              <w:t xml:space="preserve">年：12</w:t>
            </w:r>
            <w:r>
              <w:t xml:space="preserve"> </w:t>
            </w:r>
            <w:r>
              <w:rPr>
                <w:rFonts w:hint="eastAsia"/>
              </w:rPr>
              <w:t xml:space="preserve">天；&gt;5</w:t>
            </w:r>
            <w:r>
              <w:t xml:space="preserve"> </w:t>
            </w:r>
            <w:r>
              <w:rPr>
                <w:rFonts w:hint="eastAsia"/>
              </w:rPr>
              <w:t xml:space="preserve">年：16</w:t>
            </w:r>
            <w:r>
              <w:t xml:space="preserve"> </w:t>
            </w:r>
            <w:r>
              <w:rPr>
                <w:rFonts w:hint="eastAsia"/>
              </w:rPr>
              <w:t xml:space="preserve">天</w:t>
            </w:r>
          </w:p>
        </w:tc>
      </w:tr>
      <w:tr>
        <w:tc>
          <w:tcPr>
            <w:shd w:val="clear" w:color="auto" w:fill="F7F7F7"/>
          </w:tcPr>
          <w:p>
            <w:pPr>
              <w:pStyle w:val="Compact"/>
            </w:pPr>
            <w:r>
              <w:rPr>
                <w:rFonts w:hint="eastAsia"/>
              </w:rPr>
              <w:t xml:space="preserve">病假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rPr>
                <w:rFonts w:hint="eastAsia"/>
              </w:rPr>
              <w:t xml:space="preserve">未住院：14–22</w:t>
            </w:r>
            <w:r>
              <w:t xml:space="preserve"> </w:t>
            </w:r>
            <w:r>
              <w:rPr>
                <w:rFonts w:hint="eastAsia"/>
              </w:rPr>
              <w:t xml:space="preserve">天；住院：最多</w:t>
            </w:r>
            <w:r>
              <w:t xml:space="preserve"> 60 </w:t>
            </w:r>
            <w:r>
              <w:rPr>
                <w:rFonts w:hint="eastAsia"/>
              </w:rPr>
              <w:t xml:space="preserve">天</w:t>
            </w:r>
          </w:p>
        </w:tc>
      </w:tr>
    </w:tbl>
    <w:bookmarkEnd w:id="1107"/>
    <w:bookmarkStart w:id="1108" w:name="排班样表"/>
    <w:p>
      <w:pPr>
        <w:pStyle w:val="Heading6"/>
      </w:pPr>
      <w:r>
        <w:rPr>
          <w:rStyle w:val="SectionNumber"/>
        </w:rPr>
        <w:t xml:space="preserve">1.5.3.1.4.2</w:t>
      </w:r>
      <w:r>
        <w:tab/>
      </w:r>
      <w:r>
        <w:t xml:space="preserve">3.2 </w:t>
      </w:r>
      <w:r>
        <w:rPr>
          <w:rFonts w:hint="eastAsia"/>
        </w:rPr>
        <w:t xml:space="preserve">排班样表</w:t>
      </w:r>
    </w:p>
    <w:tbl>
      <w:tblPr>
        <w:tblStyle w:val="Table"/>
        <w:tblW w:type="auto" w:w="0"/>
        <w:tblLook w:firstRow="1" w:lastRow="0" w:firstColumn="0" w:lastColumn="0" w:noHBand="0" w:noVBand="0" w:val="0020"/>
        <w:tblBorders>
          <w:top w:val="single" w:sz="12" w:color="7F7F7F"/>
          <w:bottom w:val="single" w:sz="12" w:color="7F7F7F"/>
          <w:insideH w:val="single" w:sz="6" w:color="7F7F7F"/>
          <w:left w:val="nil"/>
          <w:right w:val="nil"/>
          <w:insideV w:val="nil"/>
        </w:tblBorders>
      </w:tblPr>
      <w:tblGrid>
        <w:gridCol w:w="990"/>
        <w:gridCol w:w="990"/>
        <w:gridCol w:w="990"/>
        <w:gridCol w:w="990"/>
        <w:gridCol w:w="990"/>
        <w:gridCol w:w="990"/>
        <w:gridCol w:w="990"/>
        <w:gridCol w:w="990"/>
      </w:tblGrid>
      <w:tr>
        <w:trPr>
          <w:tblHeader w:val="on"/>
        </w:trPr>
        <w:tc>
          <w:tcPr>
            <w:shd w:val="clear" w:color="auto" w:fill="E7E6E6"/>
          </w:tcPr>
          <w:p>
            <w:pPr>
              <w:pStyle w:val="Compact"/>
            </w:pPr>
            <w:r>
              <w:rPr>
                <w:rFonts w:hint="eastAsia"/>
                <w:b/>
              </w:rPr>
              <w:t xml:space="preserve">员工</w:t>
            </w:r>
          </w:p>
        </w:tc>
        <w:tc>
          <w:tcPr>
            <w:shd w:val="clear" w:color="auto" w:fill="E7E6E6"/>
          </w:tcPr>
          <w:p>
            <w:pPr>
              <w:pStyle w:val="Compact"/>
              <w:jc w:val="center"/>
            </w:pPr>
            <w:r>
              <w:rPr>
                <w:rFonts w:hint="eastAsia"/>
                <w:b/>
              </w:rPr>
              <w:t xml:space="preserve">周一</w:t>
            </w:r>
          </w:p>
        </w:tc>
        <w:tc>
          <w:tcPr>
            <w:shd w:val="clear" w:color="auto" w:fill="E7E6E6"/>
          </w:tcPr>
          <w:p>
            <w:pPr>
              <w:pStyle w:val="Compact"/>
              <w:jc w:val="center"/>
            </w:pPr>
            <w:r>
              <w:rPr>
                <w:rFonts w:hint="eastAsia"/>
                <w:b/>
              </w:rPr>
              <w:t xml:space="preserve">周二</w:t>
            </w:r>
          </w:p>
        </w:tc>
        <w:tc>
          <w:tcPr>
            <w:shd w:val="clear" w:color="auto" w:fill="E7E6E6"/>
          </w:tcPr>
          <w:p>
            <w:pPr>
              <w:pStyle w:val="Compact"/>
              <w:jc w:val="center"/>
            </w:pPr>
            <w:r>
              <w:rPr>
                <w:rFonts w:hint="eastAsia"/>
                <w:b/>
              </w:rPr>
              <w:t xml:space="preserve">周三</w:t>
            </w:r>
          </w:p>
        </w:tc>
        <w:tc>
          <w:tcPr>
            <w:shd w:val="clear" w:color="auto" w:fill="E7E6E6"/>
          </w:tcPr>
          <w:p>
            <w:pPr>
              <w:pStyle w:val="Compact"/>
              <w:jc w:val="center"/>
            </w:pPr>
            <w:r>
              <w:rPr>
                <w:rFonts w:hint="eastAsia"/>
                <w:b/>
              </w:rPr>
              <w:t xml:space="preserve">周四</w:t>
            </w:r>
          </w:p>
        </w:tc>
        <w:tc>
          <w:tcPr>
            <w:shd w:val="clear" w:color="auto" w:fill="E7E6E6"/>
          </w:tcPr>
          <w:p>
            <w:pPr>
              <w:pStyle w:val="Compact"/>
              <w:jc w:val="center"/>
            </w:pPr>
            <w:r>
              <w:rPr>
                <w:rFonts w:hint="eastAsia"/>
                <w:b/>
              </w:rPr>
              <w:t xml:space="preserve">周五</w:t>
            </w:r>
          </w:p>
        </w:tc>
        <w:tc>
          <w:tcPr>
            <w:shd w:val="clear" w:color="auto" w:fill="E7E6E6"/>
          </w:tcPr>
          <w:p>
            <w:pPr>
              <w:pStyle w:val="Compact"/>
              <w:jc w:val="center"/>
            </w:pPr>
            <w:r>
              <w:rPr>
                <w:rFonts w:hint="eastAsia"/>
                <w:b/>
              </w:rPr>
              <w:t xml:space="preserve">周六</w:t>
            </w:r>
          </w:p>
        </w:tc>
        <w:tc>
          <w:tcPr>
            <w:shd w:val="clear" w:color="auto" w:fill="E7E6E6"/>
          </w:tcPr>
          <w:p>
            <w:pPr>
              <w:pStyle w:val="Compact"/>
              <w:jc w:val="center"/>
            </w:pPr>
            <w:r>
              <w:rPr>
                <w:rFonts w:hint="eastAsia"/>
                <w:b/>
              </w:rPr>
              <w:t xml:space="preserve">周日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推拿师</w:t>
            </w:r>
            <w:r>
              <w:t xml:space="preserve"> A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10–19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10–19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/>
              </w:rPr>
              <w:t xml:space="preserve">休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10–19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10–19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10–21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/>
              </w:rPr>
              <w:t xml:space="preserve">休</w:t>
            </w:r>
          </w:p>
        </w:tc>
      </w:tr>
      <w:tr>
        <w:tc>
          <w:tcPr>
            <w:shd w:val="clear" w:color="auto" w:fill="F7F7F7"/>
          </w:tcPr>
          <w:p>
            <w:pPr>
              <w:pStyle w:val="Compact"/>
            </w:pPr>
            <w:r>
              <w:rPr>
                <w:rFonts w:hint="eastAsia"/>
              </w:rPr>
              <w:t xml:space="preserve">推拿师</w:t>
            </w:r>
            <w:r>
              <w:t xml:space="preserve"> B</w:t>
            </w:r>
          </w:p>
        </w:tc>
        <w:tc>
          <w:tcPr>
            <w:shd w:val="clear" w:color="auto" w:fill="F7F7F7"/>
          </w:tcPr>
          <w:p>
            <w:pPr>
              <w:pStyle w:val="Compact"/>
              <w:jc w:val="center"/>
            </w:pPr>
            <w:r>
              <w:rPr>
                <w:rFonts w:hint="eastAsia"/>
              </w:rPr>
              <w:t xml:space="preserve">休</w:t>
            </w:r>
          </w:p>
        </w:tc>
        <w:tc>
          <w:tcPr>
            <w:shd w:val="clear" w:color="auto" w:fill="F7F7F7"/>
          </w:tcPr>
          <w:p>
            <w:pPr>
              <w:pStyle w:val="Compact"/>
              <w:jc w:val="center"/>
            </w:pPr>
            <w:r>
              <w:t xml:space="preserve">12–21</w:t>
            </w:r>
          </w:p>
        </w:tc>
        <w:tc>
          <w:tcPr>
            <w:shd w:val="clear" w:color="auto" w:fill="F7F7F7"/>
          </w:tcPr>
          <w:p>
            <w:pPr>
              <w:pStyle w:val="Compact"/>
              <w:jc w:val="center"/>
            </w:pPr>
            <w:r>
              <w:t xml:space="preserve">10–19</w:t>
            </w:r>
          </w:p>
        </w:tc>
        <w:tc>
          <w:tcPr>
            <w:shd w:val="clear" w:color="auto" w:fill="F7F7F7"/>
          </w:tcPr>
          <w:p>
            <w:pPr>
              <w:pStyle w:val="Compact"/>
              <w:jc w:val="center"/>
            </w:pPr>
            <w:r>
              <w:t xml:space="preserve">12–21</w:t>
            </w:r>
          </w:p>
        </w:tc>
        <w:tc>
          <w:tcPr>
            <w:shd w:val="clear" w:color="auto" w:fill="F7F7F7"/>
          </w:tcPr>
          <w:p>
            <w:pPr>
              <w:pStyle w:val="Compact"/>
              <w:jc w:val="center"/>
            </w:pPr>
            <w:r>
              <w:rPr>
                <w:rFonts w:hint="eastAsia"/>
              </w:rPr>
              <w:t xml:space="preserve">休</w:t>
            </w:r>
          </w:p>
        </w:tc>
        <w:tc>
          <w:tcPr>
            <w:shd w:val="clear" w:color="auto" w:fill="F7F7F7"/>
          </w:tcPr>
          <w:p>
            <w:pPr>
              <w:pStyle w:val="Compact"/>
              <w:jc w:val="center"/>
            </w:pPr>
            <w:r>
              <w:t xml:space="preserve">10–19</w:t>
            </w:r>
          </w:p>
        </w:tc>
        <w:tc>
          <w:tcPr>
            <w:shd w:val="clear" w:color="auto" w:fill="F7F7F7"/>
          </w:tcPr>
          <w:p>
            <w:pPr>
              <w:pStyle w:val="Compact"/>
              <w:jc w:val="center"/>
            </w:pPr>
            <w:r>
              <w:t xml:space="preserve">10–19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接待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10–19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10–19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12–21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/>
              </w:rPr>
              <w:t xml:space="preserve">休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10–19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10–21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10–19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1108"/>
    <w:bookmarkEnd w:id="1109"/>
    <w:bookmarkStart w:id="1112" w:name="四培训与发展-training-development"/>
    <w:p>
      <w:pPr>
        <w:pStyle w:val="Heading5"/>
      </w:pPr>
      <w:r>
        <w:rPr>
          <w:rStyle w:val="SectionNumber"/>
        </w:rPr>
        <w:t xml:space="preserve">1.5.3.1.5</w:t>
      </w:r>
      <w:r>
        <w:tab/>
      </w:r>
      <w:r>
        <w:rPr>
          <w:rFonts w:hint="eastAsia"/>
        </w:rPr>
        <w:t xml:space="preserve">四、培训与发展</w:t>
      </w:r>
      <w:r>
        <w:t xml:space="preserve"> / Training &amp; Development</w:t>
      </w:r>
    </w:p>
    <w:bookmarkStart w:id="1110" w:name="年度培训计划要素"/>
    <w:p>
      <w:pPr>
        <w:pStyle w:val="Heading6"/>
      </w:pPr>
      <w:r>
        <w:rPr>
          <w:rStyle w:val="SectionNumber"/>
        </w:rPr>
        <w:t xml:space="preserve">1.5.3.1.5.1</w:t>
      </w:r>
      <w:r>
        <w:tab/>
      </w:r>
      <w:r>
        <w:t xml:space="preserve">4.1 </w:t>
      </w:r>
      <w:r>
        <w:rPr>
          <w:rFonts w:hint="eastAsia"/>
        </w:rPr>
        <w:t xml:space="preserve">年度培训计划要素</w:t>
      </w:r>
    </w:p>
    <w:p>
      <w:pPr>
        <w:pStyle w:val="Compact"/>
        <w:numPr>
          <w:ilvl w:val="0"/>
          <w:numId w:val="1518"/>
        </w:numPr>
      </w:pPr>
      <w:r>
        <w:rPr>
          <w:rFonts w:hint="eastAsia"/>
        </w:rPr>
        <w:t xml:space="preserve">技术提升：推拿进阶手法、经络穴位深化</w:t>
      </w:r>
    </w:p>
    <w:p>
      <w:pPr>
        <w:pStyle w:val="Compact"/>
        <w:numPr>
          <w:ilvl w:val="0"/>
          <w:numId w:val="1518"/>
        </w:numPr>
      </w:pPr>
      <w:r>
        <w:rPr>
          <w:rFonts w:hint="eastAsia"/>
        </w:rPr>
        <w:t xml:space="preserve">安全与急救：CPR、AED、防感染</w:t>
      </w:r>
    </w:p>
    <w:p>
      <w:pPr>
        <w:pStyle w:val="Compact"/>
        <w:numPr>
          <w:ilvl w:val="0"/>
          <w:numId w:val="1518"/>
        </w:numPr>
      </w:pPr>
      <w:r>
        <w:rPr>
          <w:rFonts w:hint="eastAsia"/>
        </w:rPr>
        <w:t xml:space="preserve">软技能：客户服务、投诉处理、沟通</w:t>
      </w:r>
    </w:p>
    <w:p>
      <w:pPr>
        <w:pStyle w:val="Compact"/>
        <w:numPr>
          <w:ilvl w:val="0"/>
          <w:numId w:val="1518"/>
        </w:numPr>
      </w:pPr>
      <w:r>
        <w:rPr>
          <w:rFonts w:hint="eastAsia"/>
        </w:rPr>
        <w:t xml:space="preserve">法规：PDPA、T&amp;CM</w:t>
      </w:r>
      <w:r>
        <w:t xml:space="preserve"> Code of Ethics </w:t>
      </w:r>
      <w:r>
        <w:rPr>
          <w:rFonts w:hint="eastAsia"/>
        </w:rPr>
        <w:t xml:space="preserve">更新</w:t>
      </w:r>
    </w:p>
    <w:bookmarkEnd w:id="1110"/>
    <w:bookmarkStart w:id="1111" w:name="hrdf-hrd-corp-levy"/>
    <w:p>
      <w:pPr>
        <w:pStyle w:val="Heading6"/>
      </w:pPr>
      <w:r>
        <w:rPr>
          <w:rStyle w:val="SectionNumber"/>
        </w:rPr>
        <w:t xml:space="preserve">1.5.3.1.5.2</w:t>
      </w:r>
      <w:r>
        <w:tab/>
      </w:r>
      <w:r>
        <w:t xml:space="preserve">4.2 HRDF / HRD Corp Levy</w:t>
      </w:r>
    </w:p>
    <w:p>
      <w:pPr>
        <w:pStyle w:val="Compact"/>
        <w:numPr>
          <w:ilvl w:val="0"/>
          <w:numId w:val="1519"/>
        </w:numPr>
      </w:pPr>
      <w:r>
        <w:rPr>
          <w:rFonts w:hint="eastAsia"/>
        </w:rPr>
        <w:t xml:space="preserve">雇主</w:t>
      </w:r>
      <w:r>
        <w:t xml:space="preserve"> ≥10 </w:t>
      </w:r>
      <w:r>
        <w:rPr>
          <w:rFonts w:hint="eastAsia"/>
        </w:rPr>
        <w:t xml:space="preserve">人须缴</w:t>
      </w:r>
      <w:r>
        <w:t xml:space="preserve"> 1% </w:t>
      </w:r>
      <w:r>
        <w:rPr>
          <w:rFonts w:hint="eastAsia"/>
        </w:rPr>
        <w:t xml:space="preserve">月薪</w:t>
      </w:r>
      <w:r>
        <w:t xml:space="preserve"> </w:t>
      </w:r>
      <w:r>
        <w:rPr>
          <w:rFonts w:hint="eastAsia"/>
        </w:rPr>
        <w:t xml:space="preserve">levy（Act</w:t>
      </w:r>
      <w:r>
        <w:t xml:space="preserve"> </w:t>
      </w:r>
      <w:r>
        <w:rPr>
          <w:rFonts w:hint="eastAsia"/>
        </w:rPr>
        <w:t xml:space="preserve">612）</w:t>
      </w:r>
    </w:p>
    <w:p>
      <w:pPr>
        <w:pStyle w:val="Compact"/>
        <w:numPr>
          <w:ilvl w:val="0"/>
          <w:numId w:val="1519"/>
        </w:numPr>
      </w:pPr>
      <w:r>
        <w:rPr>
          <w:rFonts w:hint="eastAsia"/>
        </w:rPr>
        <w:t xml:space="preserve">可申报培训退款</w:t>
      </w:r>
      <w:r>
        <w:t xml:space="preserve"> (Claim)</w:t>
      </w:r>
    </w:p>
    <w:p>
      <w:pPr>
        <w:pStyle w:val="Compact"/>
        <w:numPr>
          <w:ilvl w:val="0"/>
          <w:numId w:val="1519"/>
        </w:numPr>
      </w:pPr>
      <w:r>
        <w:rPr>
          <w:rFonts w:hint="eastAsia"/>
        </w:rPr>
        <w:t xml:space="preserve">文件要求：培训大纲、导师资质、出席表、发票</w:t>
      </w:r>
    </w:p>
    <w:p>
      <w:r>
        <w:pict>
          <v:rect style="width:0;height:1.5pt" o:hralign="center" o:hrstd="t" o:hr="t"/>
        </w:pict>
      </w:r>
    </w:p>
    <w:bookmarkEnd w:id="1111"/>
    <w:bookmarkEnd w:id="1112"/>
    <w:bookmarkStart w:id="1115" w:name="五绩效管理-performance-management"/>
    <w:p>
      <w:pPr>
        <w:pStyle w:val="Heading5"/>
      </w:pPr>
      <w:r>
        <w:rPr>
          <w:rStyle w:val="SectionNumber"/>
        </w:rPr>
        <w:t xml:space="preserve">1.5.3.1.6</w:t>
      </w:r>
      <w:r>
        <w:tab/>
      </w:r>
      <w:r>
        <w:rPr>
          <w:rFonts w:hint="eastAsia"/>
        </w:rPr>
        <w:t xml:space="preserve">五、绩效管理</w:t>
      </w:r>
      <w:r>
        <w:t xml:space="preserve"> / Performance Management</w:t>
      </w:r>
    </w:p>
    <w:bookmarkStart w:id="1113" w:name="kpi-示例-推拿师"/>
    <w:p>
      <w:pPr>
        <w:pStyle w:val="Heading6"/>
      </w:pPr>
      <w:r>
        <w:rPr>
          <w:rStyle w:val="SectionNumber"/>
        </w:rPr>
        <w:t xml:space="preserve">1.5.3.1.6.1</w:t>
      </w:r>
      <w:r>
        <w:tab/>
      </w:r>
      <w:r>
        <w:t xml:space="preserve">5.1 KPI </w:t>
      </w:r>
      <w:r>
        <w:rPr>
          <w:rFonts w:hint="eastAsia"/>
        </w:rPr>
        <w:t xml:space="preserve">示例</w:t>
      </w:r>
      <w:r>
        <w:t xml:space="preserve"> </w:t>
      </w:r>
      <w:r>
        <w:rPr>
          <w:rFonts w:hint="eastAsia"/>
        </w:rPr>
        <w:t xml:space="preserve">(推拿师)</w:t>
      </w:r>
    </w:p>
    <w:tbl>
      <w:tblPr>
        <w:tblStyle w:val="Table"/>
        <w:tblW w:type="auto" w:w="0"/>
        <w:tblLook w:firstRow="1" w:lastRow="0" w:firstColumn="0" w:lastColumn="0" w:noHBand="0" w:noVBand="0" w:val="0020"/>
        <w:tblBorders>
          <w:top w:val="single" w:sz="12" w:color="7F7F7F"/>
          <w:bottom w:val="single" w:sz="12" w:color="7F7F7F"/>
          <w:insideH w:val="single" w:sz="6" w:color="7F7F7F"/>
          <w:left w:val="nil"/>
          <w:right w:val="nil"/>
          <w:insideV w:val="nil"/>
        </w:tblBorders>
      </w:tblPr>
      <w:tblGrid>
        <w:gridCol w:w="2640"/>
        <w:gridCol w:w="2640"/>
        <w:gridCol w:w="2640"/>
      </w:tblGrid>
      <w:tr>
        <w:trPr>
          <w:tblHeader w:val="on"/>
        </w:trPr>
        <w:tc>
          <w:tcPr>
            <w:shd w:val="clear" w:color="auto" w:fill="E7E6E6"/>
          </w:tcPr>
          <w:p>
            <w:pPr>
              <w:pStyle w:val="Compact"/>
            </w:pPr>
            <w:r>
              <w:rPr>
                <w:rFonts w:hint="eastAsia"/>
                <w:b/>
              </w:rPr>
              <w:t xml:space="preserve">维度</w:t>
            </w:r>
          </w:p>
        </w:tc>
        <w:tc>
          <w:tcPr>
            <w:shd w:val="clear" w:color="auto" w:fill="E7E6E6"/>
          </w:tcPr>
          <w:p>
            <w:pPr>
              <w:pStyle w:val="Compact"/>
            </w:pPr>
            <w:r>
              <w:rPr>
                <w:rFonts w:hint="eastAsia"/>
                <w:b/>
              </w:rPr>
              <w:t xml:space="preserve">指标</w:t>
            </w:r>
          </w:p>
        </w:tc>
        <w:tc>
          <w:tcPr>
            <w:shd w:val="clear" w:color="auto" w:fill="E7E6E6"/>
          </w:tcPr>
          <w:p>
            <w:pPr>
              <w:pStyle w:val="Compact"/>
            </w:pPr>
            <w:r>
              <w:rPr>
                <w:rFonts w:hint="eastAsia"/>
                <w:b/>
              </w:rPr>
              <w:t xml:space="preserve">目标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量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月服务人次</w:t>
            </w:r>
          </w:p>
        </w:tc>
        <w:tc>
          <w:tcPr/>
          <w:p>
            <w:pPr>
              <w:pStyle w:val="Compact"/>
            </w:pPr>
            <w:r>
              <w:t xml:space="preserve">≥ 80</w:t>
            </w:r>
          </w:p>
        </w:tc>
      </w:tr>
      <w:tr>
        <w:tc>
          <w:tcPr>
            <w:shd w:val="clear" w:color="auto" w:fill="F7F7F7"/>
          </w:tcPr>
          <w:p>
            <w:pPr>
              <w:pStyle w:val="Compact"/>
            </w:pPr>
            <w:r>
              <w:rPr>
                <w:rFonts w:hint="eastAsia"/>
              </w:rPr>
              <w:t xml:space="preserve">质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rPr>
                <w:rFonts w:hint="eastAsia"/>
              </w:rPr>
              <w:t xml:space="preserve">客户满意度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t xml:space="preserve">≥ 4.5/5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复购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会员续卡率</w:t>
            </w:r>
          </w:p>
        </w:tc>
        <w:tc>
          <w:tcPr/>
          <w:p>
            <w:pPr>
              <w:pStyle w:val="Compact"/>
            </w:pPr>
            <w:r>
              <w:t xml:space="preserve">≥ 60%</w:t>
            </w:r>
          </w:p>
        </w:tc>
      </w:tr>
      <w:tr>
        <w:tc>
          <w:tcPr>
            <w:shd w:val="clear" w:color="auto" w:fill="F7F7F7"/>
          </w:tcPr>
          <w:p>
            <w:pPr>
              <w:pStyle w:val="Compact"/>
            </w:pPr>
            <w:r>
              <w:rPr>
                <w:rFonts w:hint="eastAsia"/>
              </w:rPr>
              <w:t xml:space="preserve">安全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rPr>
                <w:rFonts w:hint="eastAsia"/>
              </w:rPr>
              <w:t xml:space="preserve">零不良事件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t xml:space="preserve">100%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学习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年培训时数</w:t>
            </w:r>
          </w:p>
        </w:tc>
        <w:tc>
          <w:tcPr/>
          <w:p>
            <w:pPr>
              <w:pStyle w:val="Compact"/>
            </w:pPr>
            <w:r>
              <w:t xml:space="preserve">≥ 20 </w:t>
            </w:r>
            <w:r>
              <w:rPr>
                <w:rFonts w:hint="eastAsia"/>
              </w:rPr>
              <w:t xml:space="preserve">小时</w:t>
            </w:r>
          </w:p>
        </w:tc>
      </w:tr>
    </w:tbl>
    <w:bookmarkEnd w:id="1113"/>
    <w:bookmarkStart w:id="1114" w:name="评估周期"/>
    <w:p>
      <w:pPr>
        <w:pStyle w:val="Heading6"/>
      </w:pPr>
      <w:r>
        <w:rPr>
          <w:rStyle w:val="SectionNumber"/>
        </w:rPr>
        <w:t xml:space="preserve">1.5.3.1.6.2</w:t>
      </w:r>
      <w:r>
        <w:tab/>
      </w:r>
      <w:r>
        <w:t xml:space="preserve">5.2 </w:t>
      </w:r>
      <w:r>
        <w:rPr>
          <w:rFonts w:hint="eastAsia"/>
        </w:rPr>
        <w:t xml:space="preserve">评估周期</w:t>
      </w:r>
    </w:p>
    <w:p>
      <w:pPr>
        <w:pStyle w:val="Compact"/>
        <w:numPr>
          <w:ilvl w:val="0"/>
          <w:numId w:val="1520"/>
        </w:numPr>
      </w:pPr>
      <w:r>
        <w:rPr>
          <w:rFonts w:hint="eastAsia"/>
        </w:rPr>
        <w:t xml:space="preserve">试用期末：确认</w:t>
      </w:r>
      <w:r>
        <w:t xml:space="preserve"> / </w:t>
      </w:r>
      <w:r>
        <w:rPr>
          <w:rFonts w:hint="eastAsia"/>
        </w:rPr>
        <w:t xml:space="preserve">延长</w:t>
      </w:r>
      <w:r>
        <w:t xml:space="preserve"> / </w:t>
      </w:r>
      <w:r>
        <w:rPr>
          <w:rFonts w:hint="eastAsia"/>
        </w:rPr>
        <w:t xml:space="preserve">辞退</w:t>
      </w:r>
    </w:p>
    <w:p>
      <w:pPr>
        <w:pStyle w:val="Compact"/>
        <w:numPr>
          <w:ilvl w:val="0"/>
          <w:numId w:val="1520"/>
        </w:numPr>
      </w:pPr>
      <w:r>
        <w:rPr>
          <w:rFonts w:hint="eastAsia"/>
        </w:rPr>
        <w:t xml:space="preserve">半年度：中期检讨（Mid-Year</w:t>
      </w:r>
      <w:r>
        <w:t xml:space="preserve"> </w:t>
      </w:r>
      <w:r>
        <w:rPr>
          <w:rFonts w:hint="eastAsia"/>
        </w:rPr>
        <w:t xml:space="preserve">Review）</w:t>
      </w:r>
    </w:p>
    <w:p>
      <w:pPr>
        <w:pStyle w:val="Compact"/>
        <w:numPr>
          <w:ilvl w:val="0"/>
          <w:numId w:val="1520"/>
        </w:numPr>
      </w:pPr>
      <w:r>
        <w:rPr>
          <w:rFonts w:hint="eastAsia"/>
        </w:rPr>
        <w:t xml:space="preserve">年度：正式考核</w:t>
      </w:r>
      <w:r>
        <w:t xml:space="preserve"> + </w:t>
      </w:r>
      <w:r>
        <w:rPr>
          <w:rFonts w:hint="eastAsia"/>
        </w:rPr>
        <w:t xml:space="preserve">调薪</w:t>
      </w:r>
      <w:r>
        <w:t xml:space="preserve"> + </w:t>
      </w:r>
      <w:r>
        <w:rPr>
          <w:rFonts w:hint="eastAsia"/>
        </w:rPr>
        <w:t xml:space="preserve">奖金</w:t>
      </w:r>
    </w:p>
    <w:p>
      <w:r>
        <w:pict>
          <v:rect style="width:0;height:1.5pt" o:hralign="center" o:hrstd="t" o:hr="t"/>
        </w:pict>
      </w:r>
    </w:p>
    <w:bookmarkEnd w:id="1114"/>
    <w:bookmarkEnd w:id="1115"/>
    <w:bookmarkStart w:id="1116" w:name="六法定福利-statutory-contributions"/>
    <w:p>
      <w:pPr>
        <w:pStyle w:val="Heading5"/>
      </w:pPr>
      <w:r>
        <w:rPr>
          <w:rStyle w:val="SectionNumber"/>
        </w:rPr>
        <w:t xml:space="preserve">1.5.3.1.7</w:t>
      </w:r>
      <w:r>
        <w:tab/>
      </w:r>
      <w:r>
        <w:rPr>
          <w:rFonts w:hint="eastAsia"/>
        </w:rPr>
        <w:t xml:space="preserve">六、法定福利</w:t>
      </w:r>
      <w:r>
        <w:t xml:space="preserve"> / Statutory Contributions</w:t>
      </w:r>
    </w:p>
    <w:tbl>
      <w:tblPr>
        <w:tblStyle w:val="Table"/>
        <w:tblW w:type="auto" w:w="0"/>
        <w:tblLook w:firstRow="1" w:lastRow="0" w:firstColumn="0" w:lastColumn="0" w:noHBand="0" w:noVBand="0" w:val="0020"/>
        <w:tblBorders>
          <w:top w:val="single" w:sz="12" w:color="7F7F7F"/>
          <w:bottom w:val="single" w:sz="12" w:color="7F7F7F"/>
          <w:insideH w:val="single" w:sz="6" w:color="7F7F7F"/>
          <w:left w:val="nil"/>
          <w:right w:val="nil"/>
          <w:insideV w:val="nil"/>
        </w:tblBorders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>
            <w:shd w:val="clear" w:color="auto" w:fill="E7E6E6"/>
          </w:tcPr>
          <w:p>
            <w:pPr>
              <w:pStyle w:val="Compact"/>
            </w:pPr>
            <w:r>
              <w:rPr>
                <w:rFonts w:hint="eastAsia"/>
                <w:b/>
              </w:rPr>
              <w:t xml:space="preserve">项目</w:t>
            </w:r>
          </w:p>
        </w:tc>
        <w:tc>
          <w:tcPr>
            <w:shd w:val="clear" w:color="auto" w:fill="E7E6E6"/>
          </w:tcPr>
          <w:p>
            <w:pPr>
              <w:pStyle w:val="Compact"/>
              <w:jc w:val="right"/>
            </w:pPr>
            <w:r>
              <w:rPr>
                <w:rFonts w:hint="eastAsia"/>
                <w:b/>
              </w:rPr>
              <w:t xml:space="preserve">雇主</w:t>
            </w:r>
          </w:p>
        </w:tc>
        <w:tc>
          <w:tcPr>
            <w:shd w:val="clear" w:color="auto" w:fill="E7E6E6"/>
          </w:tcPr>
          <w:p>
            <w:pPr>
              <w:pStyle w:val="Compact"/>
              <w:jc w:val="right"/>
            </w:pPr>
            <w:r>
              <w:rPr>
                <w:rFonts w:hint="eastAsia"/>
                <w:b/>
              </w:rPr>
              <w:t xml:space="preserve">雇员</w:t>
            </w:r>
          </w:p>
        </w:tc>
        <w:tc>
          <w:tcPr>
            <w:shd w:val="clear" w:color="auto" w:fill="E7E6E6"/>
          </w:tcPr>
          <w:p>
            <w:pPr>
              <w:pStyle w:val="Compact"/>
            </w:pPr>
            <w:r>
              <w:rPr>
                <w:rFonts w:hint="eastAsia"/>
                <w:b/>
              </w:rPr>
              <w:t xml:space="preserve">申报平台</w:t>
            </w:r>
          </w:p>
        </w:tc>
      </w:tr>
      <w:tr>
        <w:tc>
          <w:tcPr/>
          <w:p>
            <w:pPr>
              <w:pStyle w:val="Compact"/>
            </w:pPr>
            <w:r>
              <w:t xml:space="preserve">EPF (KWSP)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rFonts w:hint="eastAsia"/>
              </w:rPr>
              <w:t xml:space="preserve">13%（&lt;RM5000）/12%（&gt;RM5000）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11%</w:t>
            </w:r>
          </w:p>
        </w:tc>
        <w:tc>
          <w:tcPr/>
          <w:p>
            <w:pPr>
              <w:pStyle w:val="Compact"/>
            </w:pPr>
            <w:r>
              <w:t xml:space="preserve">i-Akaun Employer</w:t>
            </w:r>
          </w:p>
        </w:tc>
      </w:tr>
      <w:tr>
        <w:tc>
          <w:tcPr>
            <w:shd w:val="clear" w:color="auto" w:fill="F7F7F7"/>
          </w:tcPr>
          <w:p>
            <w:pPr>
              <w:pStyle w:val="Compact"/>
            </w:pPr>
            <w:r>
              <w:t xml:space="preserve">SOCSO / PERKESO</w:t>
            </w:r>
          </w:p>
        </w:tc>
        <w:tc>
          <w:tcPr>
            <w:shd w:val="clear" w:color="auto" w:fill="F7F7F7"/>
          </w:tcPr>
          <w:p>
            <w:pPr>
              <w:pStyle w:val="Compact"/>
              <w:jc w:val="right"/>
            </w:pPr>
            <w:r>
              <w:t xml:space="preserve">1.75%</w:t>
            </w:r>
          </w:p>
        </w:tc>
        <w:tc>
          <w:tcPr>
            <w:shd w:val="clear" w:color="auto" w:fill="F7F7F7"/>
          </w:tcPr>
          <w:p>
            <w:pPr>
              <w:pStyle w:val="Compact"/>
              <w:jc w:val="right"/>
            </w:pPr>
            <w:r>
              <w:t xml:space="preserve">0.5%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t xml:space="preserve">ASSIST Portal</w:t>
            </w:r>
          </w:p>
        </w:tc>
      </w:tr>
      <w:tr>
        <w:tc>
          <w:tcPr/>
          <w:p>
            <w:pPr>
              <w:pStyle w:val="Compact"/>
            </w:pPr>
            <w:r>
              <w:t xml:space="preserve">EIS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0.2%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0.2%</w:t>
            </w:r>
          </w:p>
        </w:tc>
        <w:tc>
          <w:tcPr/>
          <w:p>
            <w:pPr>
              <w:pStyle w:val="Compact"/>
            </w:pPr>
            <w:r>
              <w:t xml:space="preserve">ASSIST Portal</w:t>
            </w:r>
          </w:p>
        </w:tc>
      </w:tr>
      <w:tr>
        <w:tc>
          <w:tcPr>
            <w:shd w:val="clear" w:color="auto" w:fill="F7F7F7"/>
          </w:tcPr>
          <w:p>
            <w:pPr>
              <w:pStyle w:val="Compact"/>
            </w:pPr>
            <w:r>
              <w:t xml:space="preserve">HRD Corp Levy</w:t>
            </w:r>
          </w:p>
        </w:tc>
        <w:tc>
          <w:tcPr>
            <w:shd w:val="clear" w:color="auto" w:fill="F7F7F7"/>
          </w:tcPr>
          <w:p>
            <w:pPr>
              <w:pStyle w:val="Compact"/>
              <w:jc w:val="right"/>
            </w:pPr>
            <w:r>
              <w:rPr>
                <w:rFonts w:hint="eastAsia"/>
              </w:rPr>
              <w:t xml:space="preserve">1%（≥10</w:t>
            </w:r>
            <w:r>
              <w:t xml:space="preserve"> </w:t>
            </w:r>
            <w:r>
              <w:rPr>
                <w:rFonts w:hint="eastAsia"/>
              </w:rPr>
              <w:t xml:space="preserve">员工）</w:t>
            </w:r>
          </w:p>
        </w:tc>
        <w:tc>
          <w:tcPr>
            <w:shd w:val="clear" w:color="auto" w:fill="F7F7F7"/>
          </w:tcPr>
          <w:p>
            <w:pPr>
              <w:pStyle w:val="Compact"/>
              <w:jc w:val="right"/>
            </w:pPr>
            <w:r>
              <w:t xml:space="preserve">—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t xml:space="preserve">e-TRiS</w:t>
            </w:r>
          </w:p>
        </w:tc>
      </w:tr>
      <w:tr>
        <w:tc>
          <w:tcPr/>
          <w:p>
            <w:pPr>
              <w:pStyle w:val="Compact"/>
            </w:pPr>
            <w:r>
              <w:t xml:space="preserve">PCB (MTD)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rFonts w:hint="eastAsia"/>
              </w:rPr>
              <w:t xml:space="preserve">按</w:t>
            </w:r>
            <w:r>
              <w:t xml:space="preserve"> LHDN </w:t>
            </w:r>
            <w:r>
              <w:rPr>
                <w:rFonts w:hint="eastAsia"/>
              </w:rPr>
              <w:t xml:space="preserve">税表</w:t>
            </w:r>
          </w:p>
        </w:tc>
        <w:tc>
          <w:tcPr/>
          <w:p>
            <w:pPr>
              <w:pStyle w:val="Compact"/>
            </w:pPr>
            <w:r>
              <w:t xml:space="preserve">e-PCB / e-Data PCB</w:t>
            </w:r>
          </w:p>
        </w:tc>
      </w:tr>
      <w:tr>
        <w:tc>
          <w:tcPr>
            <w:shd w:val="clear" w:color="auto" w:fill="F7F7F7"/>
          </w:tcPr>
          <w:p>
            <w:pPr>
              <w:pStyle w:val="Compact"/>
            </w:pPr>
            <w:r>
              <w:rPr>
                <w:rFonts w:hint="eastAsia"/>
              </w:rPr>
              <w:t xml:space="preserve">最低工资</w:t>
            </w:r>
            <w:r>
              <w:t xml:space="preserve"> (2024)</w:t>
            </w:r>
          </w:p>
        </w:tc>
        <w:tc>
          <w:tcPr>
            <w:shd w:val="clear" w:color="auto" w:fill="F7F7F7"/>
          </w:tcPr>
          <w:p>
            <w:pPr>
              <w:pStyle w:val="Compact"/>
              <w:jc w:val="right"/>
            </w:pPr>
            <w:r>
              <w:rPr>
                <w:rFonts w:hint="eastAsia"/>
              </w:rPr>
              <w:t xml:space="preserve">RM1700/月</w:t>
            </w:r>
          </w:p>
        </w:tc>
        <w:tc>
          <w:tcPr>
            <w:shd w:val="clear" w:color="auto" w:fill="F7F7F7"/>
          </w:tcPr>
          <w:p>
            <w:pPr>
              <w:pStyle w:val="Compact"/>
              <w:jc w:val="right"/>
            </w:pPr>
            <w:r>
              <w:t xml:space="preserve">—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t xml:space="preserve">MOHR</w:t>
            </w:r>
          </w:p>
        </w:tc>
      </w:tr>
    </w:tbl>
    <w:p>
      <w:pPr>
        <w:pStyle w:val="BodyText"/>
      </w:pPr>
      <w:r>
        <w:rPr>
          <w:rFonts w:hint="eastAsia"/>
          <w:b/>
          <w:bCs/>
        </w:rPr>
        <w:t xml:space="preserve">每月</w:t>
      </w:r>
      <w:r>
        <w:rPr>
          <w:b/>
          <w:bCs/>
        </w:rPr>
        <w:t xml:space="preserve"> 15 </w:t>
      </w:r>
      <w:r>
        <w:rPr>
          <w:rFonts w:hint="eastAsia"/>
          <w:b/>
          <w:bCs/>
        </w:rPr>
        <w:t xml:space="preserve">日前须完成上月扣款缴交</w:t>
      </w:r>
      <w:r>
        <w:rPr>
          <w:rFonts w:hint="eastAsia"/>
        </w:rPr>
        <w:t xml:space="preserve">，逾期罚息。</w:t>
      </w:r>
    </w:p>
    <w:p>
      <w:r>
        <w:pict>
          <v:rect style="width:0;height:1.5pt" o:hralign="center" o:hrstd="t" o:hr="t"/>
        </w:pict>
      </w:r>
    </w:p>
    <w:bookmarkEnd w:id="1116"/>
    <w:bookmarkStart w:id="1117" w:name="七员工档案清单-staff-file-checklist"/>
    <w:p>
      <w:pPr>
        <w:pStyle w:val="Heading5"/>
      </w:pPr>
      <w:r>
        <w:rPr>
          <w:rStyle w:val="SectionNumber"/>
        </w:rPr>
        <w:t xml:space="preserve">1.5.3.1.8</w:t>
      </w:r>
      <w:r>
        <w:tab/>
      </w:r>
      <w:r>
        <w:rPr>
          <w:rFonts w:hint="eastAsia"/>
        </w:rPr>
        <w:t xml:space="preserve">七、员工档案清单</w:t>
      </w:r>
      <w:r>
        <w:t xml:space="preserve"> / Staff File Checklist</w:t>
      </w:r>
    </w:p>
    <w:tbl>
      <w:tblPr>
        <w:tblStyle w:val="Table"/>
        <w:tblW w:type="auto" w:w="0"/>
        <w:tblLook w:firstRow="1" w:lastRow="0" w:firstColumn="0" w:lastColumn="0" w:noHBand="0" w:noVBand="0" w:val="0020"/>
        <w:tblBorders>
          <w:top w:val="single" w:sz="12" w:color="7F7F7F"/>
          <w:bottom w:val="single" w:sz="12" w:color="7F7F7F"/>
          <w:insideH w:val="single" w:sz="6" w:color="7F7F7F"/>
          <w:left w:val="nil"/>
          <w:right w:val="nil"/>
          <w:insideV w:val="nil"/>
        </w:tblBorders>
      </w:tblPr>
      <w:tblGrid>
        <w:gridCol w:w="3960"/>
        <w:gridCol w:w="3960"/>
      </w:tblGrid>
      <w:tr>
        <w:trPr>
          <w:tblHeader w:val="on"/>
        </w:trPr>
        <w:tc>
          <w:tcPr>
            <w:shd w:val="clear" w:color="auto" w:fill="E7E6E6"/>
          </w:tcPr>
          <w:p>
            <w:pPr>
              <w:pStyle w:val="Compact"/>
            </w:pPr>
            <w:r>
              <w:rPr>
                <w:rFonts w:hint="eastAsia"/>
                <w:b/>
              </w:rPr>
              <w:t xml:space="preserve">文件</w:t>
            </w:r>
          </w:p>
        </w:tc>
        <w:tc>
          <w:tcPr>
            <w:shd w:val="clear" w:color="auto" w:fill="E7E6E6"/>
          </w:tcPr>
          <w:p>
            <w:pPr>
              <w:pStyle w:val="Compact"/>
            </w:pPr>
            <w:r>
              <w:rPr>
                <w:rFonts w:hint="eastAsia"/>
                <w:b/>
              </w:rPr>
              <w:t xml:space="preserve">存档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聘书副本</w:t>
            </w:r>
          </w:p>
        </w:tc>
        <w:tc>
          <w:tcPr/>
          <w:p>
            <w:pPr>
              <w:pStyle w:val="Compact"/>
            </w:pPr>
            <w:r>
              <w:t xml:space="preserve">✅</w:t>
            </w:r>
          </w:p>
        </w:tc>
      </w:tr>
      <w:tr>
        <w:tc>
          <w:tcPr>
            <w:shd w:val="clear" w:color="auto" w:fill="F7F7F7"/>
          </w:tcPr>
          <w:p>
            <w:pPr>
              <w:pStyle w:val="Compact"/>
            </w:pPr>
            <w:r>
              <w:rPr>
                <w:rFonts w:hint="eastAsia"/>
              </w:rPr>
              <w:t xml:space="preserve">签署合约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t xml:space="preserve">✅</w:t>
            </w:r>
          </w:p>
        </w:tc>
      </w:tr>
      <w:tr>
        <w:tc>
          <w:tcPr/>
          <w:p>
            <w:pPr>
              <w:pStyle w:val="Compact"/>
            </w:pPr>
            <w:r>
              <w:t xml:space="preserve">IC / </w:t>
            </w:r>
            <w:r>
              <w:rPr>
                <w:rFonts w:hint="eastAsia"/>
              </w:rPr>
              <w:t xml:space="preserve">护照副本</w:t>
            </w:r>
          </w:p>
        </w:tc>
        <w:tc>
          <w:tcPr/>
          <w:p>
            <w:pPr>
              <w:pStyle w:val="Compact"/>
            </w:pPr>
            <w:r>
              <w:t xml:space="preserve">✅</w:t>
            </w:r>
          </w:p>
        </w:tc>
      </w:tr>
      <w:tr>
        <w:tc>
          <w:tcPr>
            <w:shd w:val="clear" w:color="auto" w:fill="F7F7F7"/>
          </w:tcPr>
          <w:p>
            <w:pPr>
              <w:pStyle w:val="Compact"/>
            </w:pPr>
            <w:r>
              <w:t xml:space="preserve">MOH T&amp;CM </w:t>
            </w:r>
            <w:r>
              <w:rPr>
                <w:rFonts w:hint="eastAsia"/>
              </w:rPr>
              <w:t xml:space="preserve">注册证（推拿师）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t xml:space="preserve">✅</w:t>
            </w:r>
          </w:p>
        </w:tc>
      </w:tr>
      <w:tr>
        <w:tc>
          <w:tcPr/>
          <w:p>
            <w:pPr>
              <w:pStyle w:val="Compact"/>
            </w:pPr>
            <w:r>
              <w:t xml:space="preserve">EPF / SOCSO / EIS </w:t>
            </w:r>
            <w:r>
              <w:rPr>
                <w:rFonts w:hint="eastAsia"/>
              </w:rPr>
              <w:t xml:space="preserve">表格</w:t>
            </w:r>
          </w:p>
        </w:tc>
        <w:tc>
          <w:tcPr/>
          <w:p>
            <w:pPr>
              <w:pStyle w:val="Compact"/>
            </w:pPr>
            <w:r>
              <w:t xml:space="preserve">✅</w:t>
            </w:r>
          </w:p>
        </w:tc>
      </w:tr>
      <w:tr>
        <w:tc>
          <w:tcPr>
            <w:shd w:val="clear" w:color="auto" w:fill="F7F7F7"/>
          </w:tcPr>
          <w:p>
            <w:pPr>
              <w:pStyle w:val="Compact"/>
            </w:pPr>
            <w:r>
              <w:t xml:space="preserve">LHDN PCB TP1/TP3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t xml:space="preserve">✅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体检报告</w:t>
            </w:r>
          </w:p>
        </w:tc>
        <w:tc>
          <w:tcPr/>
          <w:p>
            <w:pPr>
              <w:pStyle w:val="Compact"/>
            </w:pPr>
            <w:r>
              <w:t xml:space="preserve">✅</w:t>
            </w:r>
          </w:p>
        </w:tc>
      </w:tr>
      <w:tr>
        <w:tc>
          <w:tcPr>
            <w:shd w:val="clear" w:color="auto" w:fill="F7F7F7"/>
          </w:tcPr>
          <w:p>
            <w:pPr>
              <w:pStyle w:val="Compact"/>
            </w:pPr>
            <w:r>
              <w:rPr>
                <w:rFonts w:hint="eastAsia"/>
              </w:rPr>
              <w:t xml:space="preserve">培训记录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t xml:space="preserve">✅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年度绩效评估</w:t>
            </w:r>
          </w:p>
        </w:tc>
        <w:tc>
          <w:tcPr/>
          <w:p>
            <w:pPr>
              <w:pStyle w:val="Compact"/>
            </w:pPr>
            <w:r>
              <w:t xml:space="preserve">✅</w:t>
            </w:r>
          </w:p>
        </w:tc>
      </w:tr>
      <w:tr>
        <w:tc>
          <w:tcPr>
            <w:shd w:val="clear" w:color="auto" w:fill="F7F7F7"/>
          </w:tcPr>
          <w:p>
            <w:pPr>
              <w:pStyle w:val="Compact"/>
            </w:pPr>
            <w:r>
              <w:rPr>
                <w:rFonts w:hint="eastAsia"/>
              </w:rPr>
              <w:t xml:space="preserve">请假记录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t xml:space="preserve">✅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1117"/>
    <w:bookmarkStart w:id="1118" w:name="八马来西亚劳工法规快查"/>
    <w:p>
      <w:pPr>
        <w:pStyle w:val="Heading5"/>
      </w:pPr>
      <w:r>
        <w:rPr>
          <w:rStyle w:val="SectionNumber"/>
        </w:rPr>
        <w:t xml:space="preserve">1.5.3.1.9</w:t>
      </w:r>
      <w:r>
        <w:tab/>
      </w:r>
      <w:r>
        <w:rPr>
          <w:rFonts w:hint="eastAsia"/>
        </w:rPr>
        <w:t xml:space="preserve">八、马来西亚劳工法规快查</w:t>
      </w:r>
    </w:p>
    <w:tbl>
      <w:tblPr>
        <w:tblStyle w:val="Table"/>
        <w:tblW w:type="auto" w:w="0"/>
        <w:tblLook w:firstRow="1" w:lastRow="0" w:firstColumn="0" w:lastColumn="0" w:noHBand="0" w:noVBand="0" w:val="0020"/>
        <w:tblBorders>
          <w:top w:val="single" w:sz="12" w:color="7F7F7F"/>
          <w:bottom w:val="single" w:sz="12" w:color="7F7F7F"/>
          <w:insideH w:val="single" w:sz="6" w:color="7F7F7F"/>
          <w:left w:val="nil"/>
          <w:right w:val="nil"/>
          <w:insideV w:val="nil"/>
        </w:tblBorders>
      </w:tblPr>
      <w:tblGrid>
        <w:gridCol w:w="3960"/>
        <w:gridCol w:w="3960"/>
      </w:tblGrid>
      <w:tr>
        <w:trPr>
          <w:tblHeader w:val="on"/>
        </w:trPr>
        <w:tc>
          <w:tcPr>
            <w:shd w:val="clear" w:color="auto" w:fill="E7E6E6"/>
          </w:tcPr>
          <w:p>
            <w:pPr>
              <w:pStyle w:val="Compact"/>
            </w:pPr>
            <w:r>
              <w:rPr>
                <w:rFonts w:hint="eastAsia"/>
                <w:b/>
              </w:rPr>
              <w:t xml:space="preserve">法规</w:t>
            </w:r>
          </w:p>
        </w:tc>
        <w:tc>
          <w:tcPr>
            <w:shd w:val="clear" w:color="auto" w:fill="E7E6E6"/>
          </w:tcPr>
          <w:p>
            <w:pPr>
              <w:pStyle w:val="Compact"/>
            </w:pPr>
            <w:r>
              <w:rPr>
                <w:rFonts w:hint="eastAsia"/>
                <w:b/>
              </w:rPr>
              <w:t xml:space="preserve">涉及内容</w:t>
            </w:r>
          </w:p>
        </w:tc>
      </w:tr>
      <w:tr>
        <w:tc>
          <w:tcPr/>
          <w:p>
            <w:pPr>
              <w:pStyle w:val="Compact"/>
            </w:pPr>
            <w:r>
              <w:t xml:space="preserve">Employment Act 1955 (Amended 2022)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工时、加班、请假、公共假日</w:t>
            </w:r>
          </w:p>
        </w:tc>
      </w:tr>
      <w:tr>
        <w:tc>
          <w:tcPr>
            <w:shd w:val="clear" w:color="auto" w:fill="F7F7F7"/>
          </w:tcPr>
          <w:p>
            <w:pPr>
              <w:pStyle w:val="Compact"/>
            </w:pPr>
            <w:r>
              <w:t xml:space="preserve">EPF Act 1991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rPr>
                <w:rFonts w:hint="eastAsia"/>
              </w:rPr>
              <w:t xml:space="preserve">退休金</w:t>
            </w:r>
          </w:p>
        </w:tc>
      </w:tr>
      <w:tr>
        <w:tc>
          <w:tcPr/>
          <w:p>
            <w:pPr>
              <w:pStyle w:val="Compact"/>
            </w:pPr>
            <w:r>
              <w:t xml:space="preserve">SOCSO Act 1969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工伤与失能</w:t>
            </w:r>
          </w:p>
        </w:tc>
      </w:tr>
      <w:tr>
        <w:tc>
          <w:tcPr>
            <w:shd w:val="clear" w:color="auto" w:fill="F7F7F7"/>
          </w:tcPr>
          <w:p>
            <w:pPr>
              <w:pStyle w:val="Compact"/>
            </w:pPr>
            <w:r>
              <w:t xml:space="preserve">Employment Insurance System Act 2017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rPr>
                <w:rFonts w:hint="eastAsia"/>
              </w:rPr>
              <w:t xml:space="preserve">失业保险</w:t>
            </w:r>
          </w:p>
        </w:tc>
      </w:tr>
      <w:tr>
        <w:tc>
          <w:tcPr/>
          <w:p>
            <w:pPr>
              <w:pStyle w:val="Compact"/>
            </w:pPr>
            <w:r>
              <w:t xml:space="preserve">HRD Corp Act 2001 (Act 612)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培训基金</w:t>
            </w:r>
          </w:p>
        </w:tc>
      </w:tr>
      <w:tr>
        <w:tc>
          <w:tcPr>
            <w:shd w:val="clear" w:color="auto" w:fill="F7F7F7"/>
          </w:tcPr>
          <w:p>
            <w:pPr>
              <w:pStyle w:val="Compact"/>
            </w:pPr>
            <w:r>
              <w:t xml:space="preserve">Minimum Wages Order 2024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rPr>
                <w:rFonts w:hint="eastAsia"/>
              </w:rPr>
              <w:t xml:space="preserve">RM1700/月</w:t>
            </w:r>
          </w:p>
        </w:tc>
      </w:tr>
      <w:tr>
        <w:tc>
          <w:tcPr/>
          <w:p>
            <w:pPr>
              <w:pStyle w:val="Compact"/>
            </w:pPr>
            <w:r>
              <w:t xml:space="preserve">Income Tax Act 1967 Sec 83</w:t>
            </w:r>
          </w:p>
        </w:tc>
        <w:tc>
          <w:tcPr/>
          <w:p>
            <w:pPr>
              <w:pStyle w:val="Compact"/>
            </w:pPr>
            <w:r>
              <w:t xml:space="preserve">PCB </w:t>
            </w:r>
            <w:r>
              <w:rPr>
                <w:rFonts w:hint="eastAsia"/>
              </w:rPr>
              <w:t xml:space="preserve">代扣</w:t>
            </w:r>
          </w:p>
        </w:tc>
      </w:tr>
      <w:tr>
        <w:tc>
          <w:tcPr>
            <w:shd w:val="clear" w:color="auto" w:fill="F7F7F7"/>
          </w:tcPr>
          <w:p>
            <w:pPr>
              <w:pStyle w:val="Compact"/>
            </w:pPr>
            <w:r>
              <w:t xml:space="preserve">IRB Malaysia (LHDN)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rPr>
                <w:rFonts w:hint="eastAsia"/>
              </w:rPr>
              <w:t xml:space="preserve">年度</w:t>
            </w:r>
            <w:r>
              <w:t xml:space="preserve"> E-Form, EA-Form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1118"/>
    <w:bookmarkStart w:id="1119" w:name="总结-1"/>
    <w:p>
      <w:pPr>
        <w:pStyle w:val="Heading5"/>
      </w:pPr>
      <w:r>
        <w:rPr>
          <w:rStyle w:val="SectionNumber"/>
        </w:rPr>
        <w:t xml:space="preserve">1.5.3.1.10</w:t>
      </w:r>
      <w:r>
        <w:tab/>
      </w:r>
      <w:r>
        <w:rPr>
          <w:rFonts w:hint="eastAsia"/>
        </w:rPr>
        <w:t xml:space="preserve">总结</w:t>
      </w:r>
    </w:p>
    <w:p>
      <w:pPr>
        <w:pStyle w:val="FirstParagraph"/>
      </w:pPr>
      <w:r>
        <w:rPr>
          <w:rFonts w:hint="eastAsia"/>
        </w:rPr>
        <w:t xml:space="preserve">有效的人力资源协调依赖清晰</w:t>
      </w:r>
      <w:r>
        <w:t xml:space="preserve"> </w:t>
      </w:r>
      <w:r>
        <w:rPr>
          <w:rFonts w:hint="eastAsia"/>
        </w:rPr>
        <w:t xml:space="preserve">JD、守法排班、系统性培训、公平绩效与准时法定福利申报。这是维持推拿中心团队稳定、合规运营与服务质量的基础。</w:t>
      </w:r>
    </w:p>
    <w:p>
      <w:pPr>
        <w:pStyle w:val="BlockText"/>
      </w:pPr>
      <w:r>
        <w:rPr>
          <w:rFonts w:hint="eastAsia"/>
        </w:rPr>
        <w:t xml:space="preserve">完成本资料单后，请继续</w:t>
      </w:r>
      <w:r>
        <w:t xml:space="preserve"> </w:t>
      </w:r>
      <w:r>
        <w:rPr>
          <w:rFonts w:hint="eastAsia"/>
        </w:rPr>
        <w:t xml:space="preserve">KT-02（作业单）。</w:t>
      </w:r>
    </w:p>
    <w:bookmarkEnd w:id="1119"/>
    <w:bookmarkEnd w:id="1120"/>
    <w:bookmarkEnd w:id="1121"/>
    <w:bookmarkStart w:id="1134" w:name="c05kp-03-information-sheet-3"/>
    <w:p>
      <w:pPr>
        <w:pStyle w:val="Heading3"/>
      </w:pPr>
      <w:bookmarkStart w:id="8064" w:name="_Toc_8064"/>
      <w:r>
        <w:rPr>
          <w:rStyle w:val="SectionNumber"/>
          <w:b/>
          <w:color w:val="1F3A68"/>
        </w:rPr>
        <w:t xml:space="preserve">1.5.4</w:t>
      </w:r>
      <w:r>
        <w:rPr>
          <w:b/>
          <w:color w:val="1F3A68"/>
        </w:rPr>
        <w:tab/>
      </w:r>
      <w:r>
        <w:rPr>
          <w:b/>
          <w:color w:val="1F3A68"/>
        </w:rPr>
        <w:t xml:space="preserve">[C05/KP-03] Information Sheet 3</w:t>
      </w:r>
      <w:bookmarkEnd w:id="8064"/>
    </w:p>
    <w:p>
      <w:pPr>
        <w:pStyle w:val="FirstParagraph"/>
      </w:pPr>
    </w:p>
    <w:p>
      <w:pPr>
        <w:pStyle w:val="BodyText"/>
      </w:pPr>
      <w:r>
        <w:t xml:space="preserve">JABATAN PEMBANGUNAN KEMAHIRAN (JPK)</w:t>
      </w:r>
      <w:r>
        <w:t xml:space="preserve"> </w:t>
      </w:r>
      <w:r>
        <w:t xml:space="preserve">TINGKAT 7-8, BLOK D4, KOMPLEKS D,</w:t>
      </w:r>
      <w:r>
        <w:t xml:space="preserve"> </w:t>
      </w:r>
      <w:r>
        <w:t xml:space="preserve">PUSAT PENTADBIRAN KERAJAAN PERSEKUTUAN,</w:t>
      </w:r>
      <w:r>
        <w:t xml:space="preserve"> </w:t>
      </w:r>
      <w:r>
        <w:t xml:space="preserve">62530 PUTRAJAYA</w:t>
      </w:r>
    </w:p>
    <w:bookmarkStart w:id="1122" w:name="kertas-penerangan-15"/>
    <w:p>
      <w:pPr>
        <w:pStyle w:val="Heading5"/>
      </w:pPr>
      <w:r>
        <w:rPr>
          <w:rStyle w:val="SectionNumber"/>
        </w:rPr>
        <w:t xml:space="preserve">1.5.4.0.1</w:t>
      </w:r>
      <w:r>
        <w:tab/>
      </w:r>
      <w:r>
        <w:t xml:space="preserve">KERTAS PENERANGAN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  <w:tblBorders>
          <w:top w:val="single" w:sz="12" w:color="7F7F7F"/>
          <w:bottom w:val="single" w:sz="12" w:color="7F7F7F"/>
          <w:insideH w:val="single" w:sz="6" w:color="7F7F7F"/>
          <w:left w:val="nil"/>
          <w:right w:val="nil"/>
          <w:insideV w:val="nil"/>
        </w:tblBorders>
      </w:tblPr>
      <w:tblGrid>
        <w:gridCol w:w="3960"/>
        <w:gridCol w:w="3960"/>
      </w:tblGrid>
      <w:tr>
        <w:trPr>
          <w:tblHeader w:val="on"/>
        </w:trPr>
        <w:tc>
          <w:tcPr>
            <w:shd w:val="clear" w:color="auto" w:fill="E7E6E6"/>
          </w:tcPr>
          <w:p>
            <w:pPr>
              <w:pStyle w:val="Compact"/>
            </w:pPr>
            <w:r>
              <w:rPr>
                <w:b/>
              </w:rPr>
              <w:t xml:space="preserve">Medan</w:t>
            </w:r>
          </w:p>
        </w:tc>
        <w:tc>
          <w:tcPr>
            <w:shd w:val="clear" w:color="auto" w:fill="E7E6E6"/>
          </w:tcPr>
          <w:p>
            <w:pPr>
              <w:pStyle w:val="Compact"/>
            </w:pPr>
            <w:r>
              <w:rPr>
                <w:b/>
              </w:rPr>
              <w:t xml:space="preserve">Nilai</w:t>
            </w:r>
          </w:p>
        </w:tc>
      </w:tr>
      <w:tr>
        <w:tc>
          <w:tcPr/>
          <w:p>
            <w:pPr>
              <w:pStyle w:val="Compact"/>
            </w:pPr>
            <w:r>
              <w:t xml:space="preserve">KOD DAN NAMA PROGRAM</w:t>
            </w:r>
          </w:p>
        </w:tc>
        <w:tc>
          <w:tcPr/>
          <w:p>
            <w:pPr>
              <w:pStyle w:val="Compact"/>
            </w:pPr>
            <w:r>
              <w:t xml:space="preserve">MP-031-3:2016 PERKHIDMATAN TUINALOGI</w:t>
            </w:r>
          </w:p>
        </w:tc>
      </w:tr>
      <w:tr>
        <w:tc>
          <w:tcPr>
            <w:shd w:val="clear" w:color="auto" w:fill="F7F7F7"/>
          </w:tcPr>
          <w:p>
            <w:pPr>
              <w:pStyle w:val="Compact"/>
            </w:pPr>
            <w:r>
              <w:t xml:space="preserve">TAHAP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t xml:space="preserve">3</w:t>
            </w:r>
          </w:p>
        </w:tc>
      </w:tr>
      <w:tr>
        <w:tc>
          <w:tcPr/>
          <w:p>
            <w:pPr>
              <w:pStyle w:val="Compact"/>
            </w:pPr>
            <w:r>
              <w:t xml:space="preserve">KOD DAN TAJUK UNIT KOMPETENSI</w:t>
            </w:r>
          </w:p>
        </w:tc>
        <w:tc>
          <w:tcPr/>
          <w:p>
            <w:pPr>
              <w:pStyle w:val="Compact"/>
            </w:pPr>
            <w:r>
              <w:t xml:space="preserve">MP-031-3:2016-C05 TUINALOGY SERVICES ADMINISTRATION</w:t>
            </w:r>
          </w:p>
        </w:tc>
      </w:tr>
      <w:tr>
        <w:tc>
          <w:tcPr>
            <w:shd w:val="clear" w:color="auto" w:fill="F7F7F7"/>
          </w:tcPr>
          <w:p>
            <w:pPr>
              <w:pStyle w:val="Compact"/>
            </w:pPr>
            <w:r>
              <w:t xml:space="preserve">NO. DAN PERNYATAAN AKTIVITI KERJA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t xml:space="preserve">1. PREPARE TUINALOGY SERVICES DOCUMENTATION</w:t>
            </w:r>
            <w:r>
              <w:t xml:space="preserve">2. MAINTAIN CUSTOMER RECORDS</w:t>
            </w:r>
            <w:r>
              <w:t xml:space="preserve">3. PERFORM INVENTORY MANAGEMENT</w:t>
            </w:r>
            <w:r>
              <w:t xml:space="preserve">4. PREPARE TUINALOGY SERVICES REPORT</w:t>
            </w:r>
          </w:p>
        </w:tc>
      </w:tr>
      <w:tr>
        <w:tc>
          <w:tcPr/>
          <w:p>
            <w:pPr>
              <w:pStyle w:val="Compact"/>
            </w:pPr>
            <w:r>
              <w:t xml:space="preserve">NO. KOD</w:t>
            </w:r>
          </w:p>
        </w:tc>
        <w:tc>
          <w:tcPr/>
          <w:p>
            <w:pPr>
              <w:pStyle w:val="Compact"/>
            </w:pPr>
            <w:r>
              <w:t xml:space="preserve">MP-031-3:2016-C05/KP(3/6)</w:t>
            </w:r>
          </w:p>
        </w:tc>
      </w:tr>
      <w:tr>
        <w:tc>
          <w:tcPr>
            <w:shd w:val="clear" w:color="auto" w:fill="F7F7F7"/>
          </w:tcPr>
          <w:p>
            <w:pPr>
              <w:pStyle w:val="Compact"/>
            </w:pPr>
            <w:r>
              <w:t xml:space="preserve">Muka Surat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t xml:space="preserve">1/1</w:t>
            </w:r>
          </w:p>
        </w:tc>
      </w:tr>
      <w:tr>
        <w:tc>
          <w:tcPr/>
          <w:p>
            <w:pPr>
              <w:pStyle w:val="Compact"/>
            </w:pPr>
            <w:r>
              <w:t xml:space="preserve">WARNA KERTAS</w:t>
            </w:r>
          </w:p>
        </w:tc>
        <w:tc>
          <w:tcPr/>
          <w:p>
            <w:pPr>
              <w:pStyle w:val="Compact"/>
            </w:pPr>
            <w:r>
              <w:t xml:space="preserve">PUTIH (White)</w:t>
            </w:r>
          </w:p>
        </w:tc>
      </w:tr>
    </w:tbl>
    <w:p>
      <w:pPr>
        <w:pStyle w:val="BodyText"/>
      </w:pPr>
      <w:r>
        <w:rPr>
          <w:b/>
          <w:bCs/>
        </w:rPr>
        <w:t xml:space="preserve">TAJUK:</w:t>
      </w:r>
      <w:r>
        <w:t xml:space="preserve"> </w:t>
      </w:r>
      <w:r>
        <w:rPr>
          <w:rFonts w:hint="eastAsia"/>
        </w:rPr>
        <w:t xml:space="preserve">资料单</w:t>
      </w:r>
      <w:r>
        <w:t xml:space="preserve"> </w:t>
      </w:r>
      <w:r>
        <w:rPr>
          <w:rFonts w:hint="eastAsia"/>
        </w:rPr>
        <w:t xml:space="preserve">3：场所卫生监督与法规</w:t>
      </w:r>
      <w:r>
        <w:t xml:space="preserve"> / Centre Housekeeping Supervision</w:t>
      </w:r>
    </w:p>
    <w:p>
      <w:pPr>
        <w:pStyle w:val="BodyText"/>
      </w:pPr>
      <w:r>
        <w:rPr>
          <w:b/>
          <w:bCs/>
        </w:rPr>
        <w:t xml:space="preserve">TUJUAN:</w:t>
      </w:r>
      <w:r>
        <w:t xml:space="preserve"> </w:t>
      </w:r>
      <w:r>
        <w:rPr>
          <w:rFonts w:hint="eastAsia"/>
        </w:rPr>
        <w:t xml:space="preserve">完成本资料单后，学员能够：</w:t>
      </w:r>
    </w:p>
    <w:bookmarkEnd w:id="1122"/>
    <w:bookmarkStart w:id="1133" w:name="X63d634b06d84232d3c63c377e1881826128f2df"/>
    <w:p>
      <w:pPr>
        <w:pStyle w:val="Heading4"/>
      </w:pPr>
      <w:r>
        <w:rPr>
          <w:rStyle w:val="SectionNumber"/>
        </w:rPr>
        <w:t xml:space="preserve">1.5.4.1</w:t>
      </w:r>
      <w:r>
        <w:tab/>
      </w:r>
      <w:r>
        <w:rPr>
          <w:rFonts w:hint="eastAsia"/>
        </w:rPr>
        <w:t xml:space="preserve">资料单</w:t>
      </w:r>
      <w:r>
        <w:t xml:space="preserve"> </w:t>
      </w:r>
      <w:r>
        <w:rPr>
          <w:rFonts w:hint="eastAsia"/>
        </w:rPr>
        <w:t xml:space="preserve">3：场所卫生监督与法规</w:t>
      </w:r>
      <w:r>
        <w:t xml:space="preserve"> / Centre Housekeeping Supervision</w:t>
      </w:r>
    </w:p>
    <w:bookmarkStart w:id="1123" w:name="学习成果-9"/>
    <w:p>
      <w:pPr>
        <w:pStyle w:val="Heading5"/>
      </w:pPr>
      <w:r>
        <w:rPr>
          <w:rStyle w:val="SectionNumber"/>
        </w:rPr>
        <w:t xml:space="preserve">1.5.4.1.1</w:t>
      </w:r>
      <w:r>
        <w:tab/>
      </w:r>
      <w:r>
        <w:rPr>
          <w:rFonts w:hint="eastAsia"/>
        </w:rPr>
        <w:t xml:space="preserve">学习成果</w:t>
      </w:r>
    </w:p>
    <w:p>
      <w:pPr>
        <w:pStyle w:val="FirstParagraph"/>
      </w:pPr>
      <w:r>
        <w:rPr>
          <w:rFonts w:hint="eastAsia"/>
        </w:rPr>
        <w:t xml:space="preserve">完成本资料单后，学员能够：</w:t>
      </w:r>
      <w:r>
        <w:t xml:space="preserve"> </w:t>
      </w:r>
      <w:r>
        <w:t xml:space="preserve">- </w:t>
      </w:r>
      <w:r>
        <w:rPr>
          <w:rFonts w:hint="eastAsia"/>
        </w:rPr>
        <w:t xml:space="preserve">列出推拿中心各区域卫生标准与频率</w:t>
      </w:r>
      <w:r>
        <w:t xml:space="preserve"> </w:t>
      </w:r>
      <w:r>
        <w:t xml:space="preserve">- </w:t>
      </w:r>
      <w:r>
        <w:rPr>
          <w:rFonts w:hint="eastAsia"/>
        </w:rPr>
        <w:t xml:space="preserve">解释消毒剂种类、浓度与安全储存</w:t>
      </w:r>
      <w:r>
        <w:t xml:space="preserve"> </w:t>
      </w:r>
      <w:r>
        <w:t xml:space="preserve">- </w:t>
      </w:r>
      <w:r>
        <w:rPr>
          <w:rFonts w:hint="eastAsia"/>
        </w:rPr>
        <w:t xml:space="preserve">描述员工个人卫生要求</w:t>
      </w:r>
      <w:r>
        <w:t xml:space="preserve"> </w:t>
      </w:r>
      <w:r>
        <w:t xml:space="preserve">- </w:t>
      </w:r>
      <w:r>
        <w:rPr>
          <w:rFonts w:hint="eastAsia"/>
        </w:rPr>
        <w:t xml:space="preserve">制定清洁检查表</w:t>
      </w:r>
      <w:r>
        <w:t xml:space="preserve"> (Housekeeping Checklist)</w:t>
      </w:r>
      <w:r>
        <w:t xml:space="preserve"> </w:t>
      </w:r>
      <w:r>
        <w:t xml:space="preserve">- </w:t>
      </w:r>
      <w:r>
        <w:rPr>
          <w:rFonts w:hint="eastAsia"/>
        </w:rPr>
        <w:t xml:space="preserve">识别适用之</w:t>
      </w:r>
      <w:r>
        <w:t xml:space="preserve"> </w:t>
      </w:r>
      <w:r>
        <w:rPr>
          <w:rFonts w:hint="eastAsia"/>
        </w:rPr>
        <w:t xml:space="preserve">OSHA、MOH、地方政府法规</w:t>
      </w:r>
    </w:p>
    <w:p>
      <w:r>
        <w:pict>
          <v:rect style="width:0;height:1.5pt" o:hralign="center" o:hrstd="t" o:hr="t"/>
        </w:pict>
      </w:r>
    </w:p>
    <w:bookmarkEnd w:id="1123"/>
    <w:bookmarkStart w:id="1124" w:name="一中心分区与卫生标准-zoning-standards"/>
    <w:p>
      <w:pPr>
        <w:pStyle w:val="Heading5"/>
      </w:pPr>
      <w:r>
        <w:rPr>
          <w:rStyle w:val="SectionNumber"/>
        </w:rPr>
        <w:t xml:space="preserve">1.5.4.1.2</w:t>
      </w:r>
      <w:r>
        <w:tab/>
      </w:r>
      <w:r>
        <w:rPr>
          <w:rFonts w:hint="eastAsia"/>
        </w:rPr>
        <w:t xml:space="preserve">一、中心分区与卫生标准</w:t>
      </w:r>
      <w:r>
        <w:t xml:space="preserve"> / Zoning &amp; Standards</w:t>
      </w:r>
    </w:p>
    <w:tbl>
      <w:tblPr>
        <w:tblStyle w:val="Table"/>
        <w:tblW w:type="auto" w:w="0"/>
        <w:tblLook w:firstRow="1" w:lastRow="0" w:firstColumn="0" w:lastColumn="0" w:noHBand="0" w:noVBand="0" w:val="0020"/>
        <w:tblBorders>
          <w:top w:val="single" w:sz="12" w:color="7F7F7F"/>
          <w:bottom w:val="single" w:sz="12" w:color="7F7F7F"/>
          <w:insideH w:val="single" w:sz="6" w:color="7F7F7F"/>
          <w:left w:val="nil"/>
          <w:right w:val="nil"/>
          <w:insideV w:val="nil"/>
        </w:tblBorders>
      </w:tblPr>
      <w:tblGrid>
        <w:gridCol w:w="2640"/>
        <w:gridCol w:w="2640"/>
        <w:gridCol w:w="2640"/>
      </w:tblGrid>
      <w:tr>
        <w:trPr>
          <w:tblHeader w:val="on"/>
        </w:trPr>
        <w:tc>
          <w:tcPr>
            <w:shd w:val="clear" w:color="auto" w:fill="E7E6E6"/>
          </w:tcPr>
          <w:p>
            <w:pPr>
              <w:pStyle w:val="Compact"/>
            </w:pPr>
            <w:r>
              <w:rPr>
                <w:rFonts w:hint="eastAsia"/>
                <w:b/>
              </w:rPr>
              <w:t xml:space="preserve">区域</w:t>
            </w:r>
          </w:p>
        </w:tc>
        <w:tc>
          <w:tcPr>
            <w:shd w:val="clear" w:color="auto" w:fill="E7E6E6"/>
          </w:tcPr>
          <w:p>
            <w:pPr>
              <w:pStyle w:val="Compact"/>
            </w:pPr>
            <w:r>
              <w:rPr>
                <w:rFonts w:hint="eastAsia"/>
                <w:b/>
              </w:rPr>
              <w:t xml:space="preserve">清洁频率</w:t>
            </w:r>
          </w:p>
        </w:tc>
        <w:tc>
          <w:tcPr>
            <w:shd w:val="clear" w:color="auto" w:fill="E7E6E6"/>
          </w:tcPr>
          <w:p>
            <w:pPr>
              <w:pStyle w:val="Compact"/>
            </w:pPr>
            <w:r>
              <w:rPr>
                <w:rFonts w:hint="eastAsia"/>
                <w:b/>
              </w:rPr>
              <w:t xml:space="preserve">重点项目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接待区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每日</w:t>
            </w:r>
            <w:r>
              <w:t xml:space="preserve"> 2 </w:t>
            </w:r>
            <w:r>
              <w:rPr>
                <w:rFonts w:hint="eastAsia"/>
              </w:rPr>
              <w:t xml:space="preserve">次</w:t>
            </w:r>
            <w:r>
              <w:t xml:space="preserve"> + </w:t>
            </w:r>
            <w:r>
              <w:rPr>
                <w:rFonts w:hint="eastAsia"/>
              </w:rPr>
              <w:t xml:space="preserve">随时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地面、桌面、沙发、饮水机</w:t>
            </w:r>
          </w:p>
        </w:tc>
      </w:tr>
      <w:tr>
        <w:tc>
          <w:tcPr>
            <w:shd w:val="clear" w:color="auto" w:fill="F7F7F7"/>
          </w:tcPr>
          <w:p>
            <w:pPr>
              <w:pStyle w:val="Compact"/>
            </w:pPr>
            <w:r>
              <w:rPr>
                <w:rFonts w:hint="eastAsia"/>
              </w:rPr>
              <w:t xml:space="preserve">推拿房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rPr>
                <w:rFonts w:hint="eastAsia"/>
              </w:rPr>
              <w:t xml:space="preserve">每位客人后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rPr>
                <w:rFonts w:hint="eastAsia"/>
              </w:rPr>
              <w:t xml:space="preserve">推拿床、毛巾、地面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更衣室</w:t>
            </w:r>
            <w:r>
              <w:t xml:space="preserve"> / </w:t>
            </w:r>
            <w:r>
              <w:rPr>
                <w:rFonts w:hint="eastAsia"/>
              </w:rPr>
              <w:t xml:space="preserve">寄物柜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每日</w:t>
            </w:r>
            <w:r>
              <w:t xml:space="preserve"> 2 </w:t>
            </w:r>
            <w:r>
              <w:rPr>
                <w:rFonts w:hint="eastAsia"/>
              </w:rPr>
              <w:t xml:space="preserve">次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镜面、地面、储物柜</w:t>
            </w:r>
          </w:p>
        </w:tc>
      </w:tr>
      <w:tr>
        <w:tc>
          <w:tcPr>
            <w:shd w:val="clear" w:color="auto" w:fill="F7F7F7"/>
          </w:tcPr>
          <w:p>
            <w:pPr>
              <w:pStyle w:val="Compact"/>
            </w:pPr>
            <w:r>
              <w:rPr>
                <w:rFonts w:hint="eastAsia"/>
              </w:rPr>
              <w:t xml:space="preserve">厕所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rPr>
                <w:rFonts w:hint="eastAsia"/>
              </w:rPr>
              <w:t xml:space="preserve">每</w:t>
            </w:r>
            <w:r>
              <w:t xml:space="preserve"> 2 </w:t>
            </w:r>
            <w:r>
              <w:rPr>
                <w:rFonts w:hint="eastAsia"/>
              </w:rPr>
              <w:t xml:space="preserve">小时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rPr>
                <w:rFonts w:hint="eastAsia"/>
              </w:rPr>
              <w:t xml:space="preserve">马桶、洗手盆、除臭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茶水间</w:t>
            </w:r>
            <w:r>
              <w:t xml:space="preserve"> / </w:t>
            </w:r>
            <w:r>
              <w:rPr>
                <w:rFonts w:hint="eastAsia"/>
              </w:rPr>
              <w:t xml:space="preserve">员工休息室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每日</w:t>
            </w:r>
            <w:r>
              <w:t xml:space="preserve"> 1 </w:t>
            </w:r>
            <w:r>
              <w:rPr>
                <w:rFonts w:hint="eastAsia"/>
              </w:rPr>
              <w:t xml:space="preserve">次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工作台、冰箱、垃圾桶</w:t>
            </w:r>
          </w:p>
        </w:tc>
      </w:tr>
      <w:tr>
        <w:tc>
          <w:tcPr>
            <w:shd w:val="clear" w:color="auto" w:fill="F7F7F7"/>
          </w:tcPr>
          <w:p>
            <w:pPr>
              <w:pStyle w:val="Compact"/>
            </w:pPr>
            <w:r>
              <w:rPr>
                <w:rFonts w:hint="eastAsia"/>
              </w:rPr>
              <w:t xml:space="preserve">清洁用具间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rPr>
                <w:rFonts w:hint="eastAsia"/>
              </w:rPr>
              <w:t xml:space="preserve">每周</w:t>
            </w:r>
            <w:r>
              <w:t xml:space="preserve"> 1 </w:t>
            </w:r>
            <w:r>
              <w:rPr>
                <w:rFonts w:hint="eastAsia"/>
              </w:rPr>
              <w:t xml:space="preserve">次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rPr>
                <w:rFonts w:hint="eastAsia"/>
              </w:rPr>
              <w:t xml:space="preserve">拖把、扫把、化学品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1124"/>
    <w:bookmarkStart w:id="1125" w:name="二推拿床每客消毒-sop"/>
    <w:p>
      <w:pPr>
        <w:pStyle w:val="Heading5"/>
      </w:pPr>
      <w:r>
        <w:rPr>
          <w:rStyle w:val="SectionNumber"/>
        </w:rPr>
        <w:t xml:space="preserve">1.5.4.1.3</w:t>
      </w:r>
      <w:r>
        <w:tab/>
      </w:r>
      <w:r>
        <w:rPr>
          <w:rFonts w:hint="eastAsia"/>
        </w:rPr>
        <w:t xml:space="preserve">二、推拿床每客消毒</w:t>
      </w:r>
      <w:r>
        <w:t xml:space="preserve"> SOP</w:t>
      </w:r>
    </w:p>
    <w:p>
      <w:pPr>
        <w:pStyle w:val="Compact"/>
        <w:numPr>
          <w:ilvl w:val="0"/>
          <w:numId w:val="1521"/>
        </w:numPr>
      </w:pPr>
      <w:r>
        <w:rPr>
          <w:rFonts w:hint="eastAsia"/>
        </w:rPr>
        <w:t xml:space="preserve">更换一次性床垫纸</w:t>
      </w:r>
      <w:r>
        <w:t xml:space="preserve"> / </w:t>
      </w:r>
      <w:r>
        <w:rPr>
          <w:rFonts w:hint="eastAsia"/>
        </w:rPr>
        <w:t xml:space="preserve">洗净毛巾</w:t>
      </w:r>
    </w:p>
    <w:p>
      <w:pPr>
        <w:pStyle w:val="Compact"/>
        <w:numPr>
          <w:ilvl w:val="0"/>
          <w:numId w:val="1521"/>
        </w:numPr>
      </w:pPr>
      <w:r>
        <w:rPr>
          <w:rFonts w:hint="eastAsia"/>
        </w:rPr>
        <w:t xml:space="preserve">以</w:t>
      </w:r>
      <w:r>
        <w:t xml:space="preserve"> 70% </w:t>
      </w:r>
      <w:r>
        <w:rPr>
          <w:rFonts w:hint="eastAsia"/>
        </w:rPr>
        <w:t xml:space="preserve">异丙醇</w:t>
      </w:r>
      <w:r>
        <w:t xml:space="preserve"> (IPA) </w:t>
      </w:r>
      <w:r>
        <w:rPr>
          <w:rFonts w:hint="eastAsia"/>
        </w:rPr>
        <w:t xml:space="preserve">喷洒表面</w:t>
      </w:r>
    </w:p>
    <w:p>
      <w:pPr>
        <w:pStyle w:val="Compact"/>
        <w:numPr>
          <w:ilvl w:val="0"/>
          <w:numId w:val="1521"/>
        </w:numPr>
      </w:pPr>
      <w:r>
        <w:rPr>
          <w:rFonts w:hint="eastAsia"/>
        </w:rPr>
        <w:t xml:space="preserve">等待</w:t>
      </w:r>
      <w:r>
        <w:t xml:space="preserve"> 30 </w:t>
      </w:r>
      <w:r>
        <w:rPr>
          <w:rFonts w:hint="eastAsia"/>
        </w:rPr>
        <w:t xml:space="preserve">秒自然风干</w:t>
      </w:r>
    </w:p>
    <w:p>
      <w:pPr>
        <w:pStyle w:val="Compact"/>
        <w:numPr>
          <w:ilvl w:val="0"/>
          <w:numId w:val="1521"/>
        </w:numPr>
      </w:pPr>
      <w:r>
        <w:rPr>
          <w:rFonts w:hint="eastAsia"/>
        </w:rPr>
        <w:t xml:space="preserve">接触部位（头托、脚凳）重点擦拭</w:t>
      </w:r>
    </w:p>
    <w:p>
      <w:pPr>
        <w:pStyle w:val="Compact"/>
        <w:numPr>
          <w:ilvl w:val="0"/>
          <w:numId w:val="1521"/>
        </w:numPr>
      </w:pPr>
      <w:r>
        <w:rPr>
          <w:rFonts w:hint="eastAsia"/>
        </w:rPr>
        <w:t xml:space="preserve">湿纸巾清洁后弃置于医疗废物桶</w:t>
      </w:r>
    </w:p>
    <w:p>
      <w:pPr>
        <w:pStyle w:val="Compact"/>
        <w:numPr>
          <w:ilvl w:val="0"/>
          <w:numId w:val="1521"/>
        </w:numPr>
      </w:pPr>
      <w:r>
        <w:rPr>
          <w:rFonts w:hint="eastAsia"/>
        </w:rPr>
        <w:t xml:space="preserve">填写</w:t>
      </w:r>
      <w:r>
        <w:t xml:space="preserve"> </w:t>
      </w:r>
      <w:r>
        <w:rPr>
          <w:rStyle w:val="VerbatimChar"/>
        </w:rPr>
        <w:t xml:space="preserve">Room Turnover Log</w:t>
      </w:r>
    </w:p>
    <w:p>
      <w:r>
        <w:pict>
          <v:rect style="width:0;height:1.5pt" o:hralign="center" o:hrstd="t" o:hr="t"/>
        </w:pict>
      </w:r>
    </w:p>
    <w:bookmarkEnd w:id="1125"/>
    <w:bookmarkStart w:id="1126" w:name="三消毒剂与化学品-disinfectants"/>
    <w:p>
      <w:pPr>
        <w:pStyle w:val="Heading5"/>
      </w:pPr>
      <w:r>
        <w:rPr>
          <w:rStyle w:val="SectionNumber"/>
        </w:rPr>
        <w:t xml:space="preserve">1.5.4.1.4</w:t>
      </w:r>
      <w:r>
        <w:tab/>
      </w:r>
      <w:r>
        <w:rPr>
          <w:rFonts w:hint="eastAsia"/>
        </w:rPr>
        <w:t xml:space="preserve">三、消毒剂与化学品</w:t>
      </w:r>
      <w:r>
        <w:t xml:space="preserve"> / Disinfectants</w:t>
      </w:r>
    </w:p>
    <w:tbl>
      <w:tblPr>
        <w:tblStyle w:val="Table"/>
        <w:tblW w:type="auto" w:w="0"/>
        <w:tblLook w:firstRow="1" w:lastRow="0" w:firstColumn="0" w:lastColumn="0" w:noHBand="0" w:noVBand="0" w:val="0020"/>
        <w:tblBorders>
          <w:top w:val="single" w:sz="12" w:color="7F7F7F"/>
          <w:bottom w:val="single" w:sz="12" w:color="7F7F7F"/>
          <w:insideH w:val="single" w:sz="6" w:color="7F7F7F"/>
          <w:left w:val="nil"/>
          <w:right w:val="nil"/>
          <w:insideV w:val="nil"/>
        </w:tblBorders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>
            <w:shd w:val="clear" w:color="auto" w:fill="E7E6E6"/>
          </w:tcPr>
          <w:p>
            <w:pPr>
              <w:pStyle w:val="Compact"/>
            </w:pPr>
            <w:r>
              <w:rPr>
                <w:rFonts w:hint="eastAsia"/>
                <w:b/>
              </w:rPr>
              <w:t xml:space="preserve">名称</w:t>
            </w:r>
          </w:p>
        </w:tc>
        <w:tc>
          <w:tcPr>
            <w:shd w:val="clear" w:color="auto" w:fill="E7E6E6"/>
          </w:tcPr>
          <w:p>
            <w:pPr>
              <w:pStyle w:val="Compact"/>
            </w:pPr>
            <w:r>
              <w:rPr>
                <w:rFonts w:hint="eastAsia"/>
                <w:b/>
              </w:rPr>
              <w:t xml:space="preserve">浓度</w:t>
            </w:r>
          </w:p>
        </w:tc>
        <w:tc>
          <w:tcPr>
            <w:shd w:val="clear" w:color="auto" w:fill="E7E6E6"/>
          </w:tcPr>
          <w:p>
            <w:pPr>
              <w:pStyle w:val="Compact"/>
            </w:pPr>
            <w:r>
              <w:rPr>
                <w:rFonts w:hint="eastAsia"/>
                <w:b/>
              </w:rPr>
              <w:t xml:space="preserve">用途</w:t>
            </w:r>
          </w:p>
        </w:tc>
        <w:tc>
          <w:tcPr>
            <w:shd w:val="clear" w:color="auto" w:fill="E7E6E6"/>
          </w:tcPr>
          <w:p>
            <w:pPr>
              <w:pStyle w:val="Compact"/>
            </w:pPr>
            <w:r>
              <w:rPr>
                <w:rFonts w:hint="eastAsia"/>
                <w:b/>
              </w:rPr>
              <w:t xml:space="preserve">注意</w:t>
            </w:r>
          </w:p>
        </w:tc>
      </w:tr>
      <w:tr>
        <w:tc>
          <w:tcPr/>
          <w:p>
            <w:pPr>
              <w:pStyle w:val="Compact"/>
            </w:pPr>
            <w:r>
              <w:t xml:space="preserve">70% </w:t>
            </w:r>
            <w:r>
              <w:rPr>
                <w:rFonts w:hint="eastAsia"/>
              </w:rPr>
              <w:t xml:space="preserve">异丙醇</w:t>
            </w:r>
            <w:r>
              <w:t xml:space="preserve"> (IPA)</w:t>
            </w:r>
          </w:p>
        </w:tc>
        <w:tc>
          <w:tcPr/>
          <w:p>
            <w:pPr>
              <w:pStyle w:val="Compact"/>
            </w:pPr>
            <w:r>
              <w:t xml:space="preserve">70%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表面、皮肤外围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易燃，远离明火</w:t>
            </w:r>
          </w:p>
        </w:tc>
      </w:tr>
      <w:tr>
        <w:tc>
          <w:tcPr>
            <w:shd w:val="clear" w:color="auto" w:fill="F7F7F7"/>
          </w:tcPr>
          <w:p>
            <w:pPr>
              <w:pStyle w:val="Compact"/>
            </w:pPr>
            <w:r>
              <w:rPr>
                <w:rFonts w:hint="eastAsia"/>
              </w:rPr>
              <w:t xml:space="preserve">次氯酸钠</w:t>
            </w:r>
            <w:r>
              <w:t xml:space="preserve"> </w:t>
            </w:r>
            <w:r>
              <w:rPr>
                <w:rFonts w:hint="eastAsia"/>
              </w:rPr>
              <w:t xml:space="preserve">(漂白水)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t xml:space="preserve">1:10 </w:t>
            </w:r>
            <w:r>
              <w:rPr>
                <w:rFonts w:hint="eastAsia"/>
              </w:rPr>
              <w:t xml:space="preserve">稀释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rPr>
                <w:rFonts w:hint="eastAsia"/>
              </w:rPr>
              <w:t xml:space="preserve">地面、厕所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rPr>
                <w:rFonts w:hint="eastAsia"/>
              </w:rPr>
              <w:t xml:space="preserve">不可与氨水混用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季铵盐类</w:t>
            </w:r>
            <w:r>
              <w:t xml:space="preserve"> (Quat)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按标签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一般表面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可与一些清洁剂不兼容</w:t>
            </w:r>
          </w:p>
        </w:tc>
      </w:tr>
      <w:tr>
        <w:tc>
          <w:tcPr>
            <w:shd w:val="clear" w:color="auto" w:fill="F7F7F7"/>
          </w:tcPr>
          <w:p>
            <w:pPr>
              <w:pStyle w:val="Compact"/>
            </w:pPr>
            <w:r>
              <w:rPr>
                <w:rFonts w:hint="eastAsia"/>
              </w:rPr>
              <w:t xml:space="preserve">洗手皂液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rPr>
                <w:rFonts w:hint="eastAsia"/>
              </w:rPr>
              <w:t xml:space="preserve">按需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rPr>
                <w:rFonts w:hint="eastAsia"/>
              </w:rPr>
              <w:t xml:space="preserve">洗手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t xml:space="preserve">pH 5.5–7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酒精搓手液</w:t>
            </w:r>
          </w:p>
        </w:tc>
        <w:tc>
          <w:tcPr/>
          <w:p>
            <w:pPr>
              <w:pStyle w:val="Compact"/>
            </w:pPr>
            <w:r>
              <w:t xml:space="preserve">≥ 60%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手部快速消毒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易燃</w:t>
            </w:r>
          </w:p>
        </w:tc>
      </w:tr>
    </w:tbl>
    <w:p>
      <w:pPr>
        <w:pStyle w:val="BodyText"/>
      </w:pPr>
      <w:r>
        <w:rPr>
          <w:b/>
          <w:bCs/>
        </w:rPr>
        <w:t xml:space="preserve">MSDS </w:t>
      </w:r>
      <w:r>
        <w:rPr>
          <w:rFonts w:hint="eastAsia"/>
          <w:b/>
          <w:bCs/>
        </w:rPr>
        <w:t xml:space="preserve">档案</w:t>
      </w:r>
      <w:r>
        <w:rPr>
          <w:rFonts w:hint="eastAsia"/>
        </w:rPr>
        <w:t xml:space="preserve">：每种化学品须有中文/英文</w:t>
      </w:r>
      <w:r>
        <w:t xml:space="preserve"> </w:t>
      </w:r>
      <w:r>
        <w:rPr>
          <w:rFonts w:hint="eastAsia"/>
        </w:rPr>
        <w:t xml:space="preserve">MSDS（Material</w:t>
      </w:r>
      <w:r>
        <w:t xml:space="preserve"> Safety Data </w:t>
      </w:r>
      <w:r>
        <w:rPr>
          <w:rFonts w:hint="eastAsia"/>
        </w:rPr>
        <w:t xml:space="preserve">Sheet）存于清洁间显眼位置。</w:t>
      </w:r>
    </w:p>
    <w:p>
      <w:r>
        <w:pict>
          <v:rect style="width:0;height:1.5pt" o:hralign="center" o:hrstd="t" o:hr="t"/>
        </w:pict>
      </w:r>
    </w:p>
    <w:bookmarkEnd w:id="1126"/>
    <w:bookmarkStart w:id="1127" w:name="四员工个人卫生-personal-hygiene"/>
    <w:p>
      <w:pPr>
        <w:pStyle w:val="Heading5"/>
      </w:pPr>
      <w:r>
        <w:rPr>
          <w:rStyle w:val="SectionNumber"/>
        </w:rPr>
        <w:t xml:space="preserve">1.5.4.1.5</w:t>
      </w:r>
      <w:r>
        <w:tab/>
      </w:r>
      <w:r>
        <w:rPr>
          <w:rFonts w:hint="eastAsia"/>
        </w:rPr>
        <w:t xml:space="preserve">四、员工个人卫生</w:t>
      </w:r>
      <w:r>
        <w:t xml:space="preserve"> / Personal Hygiene</w:t>
      </w:r>
    </w:p>
    <w:tbl>
      <w:tblPr>
        <w:tblStyle w:val="Table"/>
        <w:tblW w:type="auto" w:w="0"/>
        <w:tblLook w:firstRow="1" w:lastRow="0" w:firstColumn="0" w:lastColumn="0" w:noHBand="0" w:noVBand="0" w:val="0020"/>
        <w:tblBorders>
          <w:top w:val="single" w:sz="12" w:color="7F7F7F"/>
          <w:bottom w:val="single" w:sz="12" w:color="7F7F7F"/>
          <w:insideH w:val="single" w:sz="6" w:color="7F7F7F"/>
          <w:left w:val="nil"/>
          <w:right w:val="nil"/>
          <w:insideV w:val="nil"/>
        </w:tblBorders>
      </w:tblPr>
      <w:tblGrid>
        <w:gridCol w:w="3960"/>
        <w:gridCol w:w="3960"/>
      </w:tblGrid>
      <w:tr>
        <w:trPr>
          <w:tblHeader w:val="on"/>
        </w:trPr>
        <w:tc>
          <w:tcPr>
            <w:shd w:val="clear" w:color="auto" w:fill="E7E6E6"/>
          </w:tcPr>
          <w:p>
            <w:pPr>
              <w:pStyle w:val="Compact"/>
            </w:pPr>
            <w:r>
              <w:rPr>
                <w:rFonts w:hint="eastAsia"/>
                <w:b/>
              </w:rPr>
              <w:t xml:space="preserve">项目</w:t>
            </w:r>
          </w:p>
        </w:tc>
        <w:tc>
          <w:tcPr>
            <w:shd w:val="clear" w:color="auto" w:fill="E7E6E6"/>
          </w:tcPr>
          <w:p>
            <w:pPr>
              <w:pStyle w:val="Compact"/>
            </w:pPr>
            <w:r>
              <w:rPr>
                <w:rFonts w:hint="eastAsia"/>
                <w:b/>
              </w:rPr>
              <w:t xml:space="preserve">要求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制服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每日更换清洁制服</w:t>
            </w:r>
          </w:p>
        </w:tc>
      </w:tr>
      <w:tr>
        <w:tc>
          <w:tcPr>
            <w:shd w:val="clear" w:color="auto" w:fill="F7F7F7"/>
          </w:tcPr>
          <w:p>
            <w:pPr>
              <w:pStyle w:val="Compact"/>
            </w:pPr>
            <w:r>
              <w:rPr>
                <w:rFonts w:hint="eastAsia"/>
              </w:rPr>
              <w:t xml:space="preserve">头发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rPr>
                <w:rFonts w:hint="eastAsia"/>
              </w:rPr>
              <w:t xml:space="preserve">长发束起，不披散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指甲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剪短，不涂指甲油</w:t>
            </w:r>
          </w:p>
        </w:tc>
      </w:tr>
      <w:tr>
        <w:tc>
          <w:tcPr>
            <w:shd w:val="clear" w:color="auto" w:fill="F7F7F7"/>
          </w:tcPr>
          <w:p>
            <w:pPr>
              <w:pStyle w:val="Compact"/>
            </w:pPr>
            <w:r>
              <w:rPr>
                <w:rFonts w:hint="eastAsia"/>
              </w:rPr>
              <w:t xml:space="preserve">首饰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rPr>
                <w:rFonts w:hint="eastAsia"/>
              </w:rPr>
              <w:t xml:space="preserve">除婚戒外不佩戴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口罩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推拿中全程佩戴</w:t>
            </w:r>
          </w:p>
        </w:tc>
      </w:tr>
      <w:tr>
        <w:tc>
          <w:tcPr>
            <w:shd w:val="clear" w:color="auto" w:fill="F7F7F7"/>
          </w:tcPr>
          <w:p>
            <w:pPr>
              <w:pStyle w:val="Compact"/>
            </w:pPr>
            <w:r>
              <w:rPr>
                <w:rFonts w:hint="eastAsia"/>
              </w:rPr>
              <w:t xml:space="preserve">手部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rPr>
                <w:rFonts w:hint="eastAsia"/>
              </w:rPr>
              <w:t xml:space="preserve">每客前后洗手</w:t>
            </w:r>
            <w:r>
              <w:t xml:space="preserve"> ≥ 20 </w:t>
            </w:r>
            <w:r>
              <w:rPr>
                <w:rFonts w:hint="eastAsia"/>
              </w:rPr>
              <w:t xml:space="preserve">秒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体味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不浓妆、不重香水</w:t>
            </w:r>
          </w:p>
        </w:tc>
      </w:tr>
      <w:tr>
        <w:tc>
          <w:tcPr>
            <w:shd w:val="clear" w:color="auto" w:fill="F7F7F7"/>
          </w:tcPr>
          <w:p>
            <w:pPr>
              <w:pStyle w:val="Compact"/>
            </w:pPr>
            <w:r>
              <w:rPr>
                <w:rFonts w:hint="eastAsia"/>
              </w:rPr>
              <w:t xml:space="preserve">健康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rPr>
                <w:rFonts w:hint="eastAsia"/>
              </w:rPr>
              <w:t xml:space="preserve">感冒发热须在家休息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1127"/>
    <w:bookmarkStart w:id="1128" w:name="五清洁检查表-sample-housekeeping-checklist"/>
    <w:p>
      <w:pPr>
        <w:pStyle w:val="Heading5"/>
      </w:pPr>
      <w:r>
        <w:rPr>
          <w:rStyle w:val="SectionNumber"/>
        </w:rPr>
        <w:t xml:space="preserve">1.5.4.1.6</w:t>
      </w:r>
      <w:r>
        <w:tab/>
      </w:r>
      <w:r>
        <w:rPr>
          <w:rFonts w:hint="eastAsia"/>
        </w:rPr>
        <w:t xml:space="preserve">五、清洁检查表</w:t>
      </w:r>
      <w:r>
        <w:t xml:space="preserve"> / Sample Housekeeping Checklist</w:t>
      </w:r>
    </w:p>
    <w:tbl>
      <w:tblPr>
        <w:tblStyle w:val="Table"/>
        <w:tblW w:type="auto" w:w="0"/>
        <w:tblLook w:firstRow="1" w:lastRow="0" w:firstColumn="0" w:lastColumn="0" w:noHBand="0" w:noVBand="0" w:val="0020"/>
        <w:tblBorders>
          <w:top w:val="single" w:sz="12" w:color="7F7F7F"/>
          <w:bottom w:val="single" w:sz="12" w:color="7F7F7F"/>
          <w:insideH w:val="single" w:sz="6" w:color="7F7F7F"/>
          <w:left w:val="nil"/>
          <w:right w:val="nil"/>
          <w:insideV w:val="nil"/>
        </w:tblBorders>
      </w:tblPr>
      <w:tblGrid>
        <w:gridCol w:w="1320"/>
        <w:gridCol w:w="1320"/>
        <w:gridCol w:w="1320"/>
        <w:gridCol w:w="1320"/>
        <w:gridCol w:w="1320"/>
        <w:gridCol w:w="1320"/>
      </w:tblGrid>
      <w:tr>
        <w:trPr>
          <w:tblHeader w:val="on"/>
        </w:trPr>
        <w:tc>
          <w:tcPr>
            <w:shd w:val="clear" w:color="auto" w:fill="E7E6E6"/>
          </w:tcPr>
          <w:p>
            <w:pPr>
              <w:pStyle w:val="Compact"/>
            </w:pPr>
            <w:r>
              <w:rPr>
                <w:rFonts w:hint="eastAsia"/>
                <w:b/>
              </w:rPr>
              <w:t xml:space="preserve">项目</w:t>
            </w:r>
          </w:p>
        </w:tc>
        <w:tc>
          <w:tcPr>
            <w:shd w:val="clear" w:color="auto" w:fill="E7E6E6"/>
          </w:tcPr>
          <w:p>
            <w:pPr>
              <w:pStyle w:val="Compact"/>
              <w:jc w:val="center"/>
            </w:pPr>
            <w:r>
              <w:rPr>
                <w:b/>
              </w:rPr>
              <w:t xml:space="preserve">08:00</w:t>
            </w:r>
          </w:p>
        </w:tc>
        <w:tc>
          <w:tcPr>
            <w:shd w:val="clear" w:color="auto" w:fill="E7E6E6"/>
          </w:tcPr>
          <w:p>
            <w:pPr>
              <w:pStyle w:val="Compact"/>
              <w:jc w:val="center"/>
            </w:pPr>
            <w:r>
              <w:rPr>
                <w:b/>
              </w:rPr>
              <w:t xml:space="preserve">12:00</w:t>
            </w:r>
          </w:p>
        </w:tc>
        <w:tc>
          <w:tcPr>
            <w:shd w:val="clear" w:color="auto" w:fill="E7E6E6"/>
          </w:tcPr>
          <w:p>
            <w:pPr>
              <w:pStyle w:val="Compact"/>
              <w:jc w:val="center"/>
            </w:pPr>
            <w:r>
              <w:rPr>
                <w:b/>
              </w:rPr>
              <w:t xml:space="preserve">16:00</w:t>
            </w:r>
          </w:p>
        </w:tc>
        <w:tc>
          <w:tcPr>
            <w:shd w:val="clear" w:color="auto" w:fill="E7E6E6"/>
          </w:tcPr>
          <w:p>
            <w:pPr>
              <w:pStyle w:val="Compact"/>
              <w:jc w:val="center"/>
            </w:pPr>
            <w:r>
              <w:rPr>
                <w:b/>
              </w:rPr>
              <w:t xml:space="preserve">20:00</w:t>
            </w:r>
          </w:p>
        </w:tc>
        <w:tc>
          <w:tcPr>
            <w:shd w:val="clear" w:color="auto" w:fill="E7E6E6"/>
          </w:tcPr>
          <w:p>
            <w:pPr>
              <w:pStyle w:val="Compact"/>
              <w:jc w:val="left"/>
            </w:pPr>
            <w:r>
              <w:rPr>
                <w:rFonts w:hint="eastAsia"/>
                <w:b/>
              </w:rPr>
              <w:t xml:space="preserve">检查人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接待区地面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>
            <w:shd w:val="clear" w:color="auto" w:fill="F7F7F7"/>
          </w:tcPr>
          <w:p>
            <w:pPr>
              <w:pStyle w:val="Compact"/>
            </w:pPr>
            <w:r>
              <w:rPr>
                <w:rFonts w:hint="eastAsia"/>
              </w:rPr>
              <w:t xml:space="preserve">接待桌面</w:t>
            </w:r>
            <w:r>
              <w:t xml:space="preserve"> + </w:t>
            </w:r>
            <w:r>
              <w:rPr>
                <w:rFonts w:hint="eastAsia"/>
              </w:rPr>
              <w:t xml:space="preserve">饮水机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</w:p>
        </w:tc>
        <w:tc>
          <w:tcPr>
            <w:shd w:val="clear" w:color="auto" w:fill="F7F7F7"/>
          </w:tcPr>
          <w:p>
            <w:pPr>
              <w:pStyle w:val="Compact"/>
            </w:pPr>
          </w:p>
        </w:tc>
        <w:tc>
          <w:tcPr>
            <w:shd w:val="clear" w:color="auto" w:fill="F7F7F7"/>
          </w:tcPr>
          <w:p>
            <w:pPr>
              <w:pStyle w:val="Compact"/>
            </w:pPr>
          </w:p>
        </w:tc>
        <w:tc>
          <w:tcPr>
            <w:shd w:val="clear" w:color="auto" w:fill="F7F7F7"/>
          </w:tcPr>
          <w:p>
            <w:pPr>
              <w:pStyle w:val="Compact"/>
            </w:pPr>
          </w:p>
        </w:tc>
        <w:tc>
          <w:tcPr>
            <w:shd w:val="clear" w:color="auto" w:fill="F7F7F7"/>
          </w:tcPr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推拿房</w:t>
            </w:r>
            <w:r>
              <w:t xml:space="preserve"> </w:t>
            </w:r>
            <w:r>
              <w:rPr>
                <w:rFonts w:hint="eastAsia"/>
              </w:rPr>
              <w:t xml:space="preserve">1（床、毛巾）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>
            <w:shd w:val="clear" w:color="auto" w:fill="F7F7F7"/>
          </w:tcPr>
          <w:p>
            <w:pPr>
              <w:pStyle w:val="Compact"/>
            </w:pPr>
            <w:r>
              <w:rPr>
                <w:rFonts w:hint="eastAsia"/>
              </w:rPr>
              <w:t xml:space="preserve">推拿房</w:t>
            </w:r>
            <w:r>
              <w:t xml:space="preserve"> 2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</w:p>
        </w:tc>
        <w:tc>
          <w:tcPr>
            <w:shd w:val="clear" w:color="auto" w:fill="F7F7F7"/>
          </w:tcPr>
          <w:p>
            <w:pPr>
              <w:pStyle w:val="Compact"/>
            </w:pPr>
          </w:p>
        </w:tc>
        <w:tc>
          <w:tcPr>
            <w:shd w:val="clear" w:color="auto" w:fill="F7F7F7"/>
          </w:tcPr>
          <w:p>
            <w:pPr>
              <w:pStyle w:val="Compact"/>
            </w:pPr>
          </w:p>
        </w:tc>
        <w:tc>
          <w:tcPr>
            <w:shd w:val="clear" w:color="auto" w:fill="F7F7F7"/>
          </w:tcPr>
          <w:p>
            <w:pPr>
              <w:pStyle w:val="Compact"/>
            </w:pPr>
          </w:p>
        </w:tc>
        <w:tc>
          <w:tcPr>
            <w:shd w:val="clear" w:color="auto" w:fill="F7F7F7"/>
          </w:tcPr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厕所（马桶、洗手盆）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>
            <w:shd w:val="clear" w:color="auto" w:fill="F7F7F7"/>
          </w:tcPr>
          <w:p>
            <w:pPr>
              <w:pStyle w:val="Compact"/>
            </w:pPr>
            <w:r>
              <w:rPr>
                <w:rFonts w:hint="eastAsia"/>
              </w:rPr>
              <w:t xml:space="preserve">更衣室镜面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</w:p>
        </w:tc>
        <w:tc>
          <w:tcPr>
            <w:shd w:val="clear" w:color="auto" w:fill="F7F7F7"/>
          </w:tcPr>
          <w:p>
            <w:pPr>
              <w:pStyle w:val="Compact"/>
            </w:pPr>
          </w:p>
        </w:tc>
        <w:tc>
          <w:tcPr>
            <w:shd w:val="clear" w:color="auto" w:fill="F7F7F7"/>
          </w:tcPr>
          <w:p>
            <w:pPr>
              <w:pStyle w:val="Compact"/>
            </w:pPr>
          </w:p>
        </w:tc>
        <w:tc>
          <w:tcPr>
            <w:shd w:val="clear" w:color="auto" w:fill="F7F7F7"/>
          </w:tcPr>
          <w:p>
            <w:pPr>
              <w:pStyle w:val="Compact"/>
            </w:pPr>
          </w:p>
        </w:tc>
        <w:tc>
          <w:tcPr>
            <w:shd w:val="clear" w:color="auto" w:fill="F7F7F7"/>
          </w:tcPr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茶水间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>
            <w:shd w:val="clear" w:color="auto" w:fill="F7F7F7"/>
          </w:tcPr>
          <w:p>
            <w:pPr>
              <w:pStyle w:val="Compact"/>
            </w:pPr>
            <w:r>
              <w:rPr>
                <w:rFonts w:hint="eastAsia"/>
              </w:rPr>
              <w:t xml:space="preserve">垃圾桶清空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</w:p>
        </w:tc>
        <w:tc>
          <w:tcPr>
            <w:shd w:val="clear" w:color="auto" w:fill="F7F7F7"/>
          </w:tcPr>
          <w:p>
            <w:pPr>
              <w:pStyle w:val="Compact"/>
            </w:pPr>
          </w:p>
        </w:tc>
        <w:tc>
          <w:tcPr>
            <w:shd w:val="clear" w:color="auto" w:fill="F7F7F7"/>
          </w:tcPr>
          <w:p>
            <w:pPr>
              <w:pStyle w:val="Compact"/>
            </w:pPr>
          </w:p>
        </w:tc>
        <w:tc>
          <w:tcPr>
            <w:shd w:val="clear" w:color="auto" w:fill="F7F7F7"/>
          </w:tcPr>
          <w:p>
            <w:pPr>
              <w:pStyle w:val="Compact"/>
            </w:pPr>
          </w:p>
        </w:tc>
        <w:tc>
          <w:tcPr>
            <w:shd w:val="clear" w:color="auto" w:fill="F7F7F7"/>
          </w:tcPr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异味检查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>
            <w:shd w:val="clear" w:color="auto" w:fill="F7F7F7"/>
          </w:tcPr>
          <w:p>
            <w:pPr>
              <w:pStyle w:val="Compact"/>
            </w:pPr>
            <w:r>
              <w:rPr>
                <w:rFonts w:hint="eastAsia"/>
              </w:rPr>
              <w:t xml:space="preserve">化学品储存上锁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</w:p>
        </w:tc>
        <w:tc>
          <w:tcPr>
            <w:shd w:val="clear" w:color="auto" w:fill="F7F7F7"/>
          </w:tcPr>
          <w:p>
            <w:pPr>
              <w:pStyle w:val="Compact"/>
            </w:pPr>
          </w:p>
        </w:tc>
        <w:tc>
          <w:tcPr>
            <w:shd w:val="clear" w:color="auto" w:fill="F7F7F7"/>
          </w:tcPr>
          <w:p>
            <w:pPr>
              <w:pStyle w:val="Compact"/>
            </w:pPr>
          </w:p>
        </w:tc>
        <w:tc>
          <w:tcPr>
            <w:shd w:val="clear" w:color="auto" w:fill="F7F7F7"/>
          </w:tcPr>
          <w:p>
            <w:pPr>
              <w:pStyle w:val="Compact"/>
            </w:pPr>
          </w:p>
        </w:tc>
        <w:tc>
          <w:tcPr>
            <w:shd w:val="clear" w:color="auto" w:fill="F7F7F7"/>
          </w:tcPr>
          <w:p>
            <w:pPr>
              <w:pStyle w:val="Compact"/>
            </w:pPr>
          </w:p>
        </w:tc>
      </w:tr>
    </w:tbl>
    <w:p>
      <w:pPr>
        <w:pStyle w:val="BodyText"/>
      </w:pPr>
      <w:r>
        <w:rPr>
          <w:rFonts w:hint="eastAsia"/>
          <w:b/>
          <w:bCs/>
        </w:rPr>
        <w:t xml:space="preserve">备注栏：</w:t>
      </w:r>
      <w:r>
        <w:t xml:space="preserve"> </w:t>
      </w:r>
      <w:r>
        <w:t xml:space="preserve">___________________________</w:t>
      </w:r>
    </w:p>
    <w:p>
      <w:r>
        <w:pict>
          <v:rect style="width:0;height:1.5pt" o:hralign="center" o:hrstd="t" o:hr="t"/>
        </w:pict>
      </w:r>
    </w:p>
    <w:bookmarkEnd w:id="1128"/>
    <w:bookmarkStart w:id="1129" w:name="六医疗废物处理-medical-waste"/>
    <w:p>
      <w:pPr>
        <w:pStyle w:val="Heading5"/>
      </w:pPr>
      <w:r>
        <w:rPr>
          <w:rStyle w:val="SectionNumber"/>
        </w:rPr>
        <w:t xml:space="preserve">1.5.4.1.7</w:t>
      </w:r>
      <w:r>
        <w:tab/>
      </w:r>
      <w:r>
        <w:rPr>
          <w:rFonts w:hint="eastAsia"/>
        </w:rPr>
        <w:t xml:space="preserve">六、医疗废物处理</w:t>
      </w:r>
      <w:r>
        <w:t xml:space="preserve"> / Medical Waste</w:t>
      </w:r>
    </w:p>
    <w:p>
      <w:pPr>
        <w:pStyle w:val="FirstParagraph"/>
      </w:pPr>
      <w:r>
        <w:rPr>
          <w:rFonts w:hint="eastAsia"/>
        </w:rPr>
        <w:t xml:space="preserve">即使推拿中心非医院，仍可能有：</w:t>
      </w:r>
    </w:p>
    <w:p>
      <w:pPr>
        <w:pStyle w:val="Compact"/>
        <w:numPr>
          <w:ilvl w:val="0"/>
          <w:numId w:val="1522"/>
        </w:numPr>
      </w:pPr>
      <w:r>
        <w:rPr>
          <w:rFonts w:hint="eastAsia"/>
        </w:rPr>
        <w:t xml:space="preserve">一次性床垫纸、棉签、酒精棉</w:t>
      </w:r>
    </w:p>
    <w:p>
      <w:pPr>
        <w:pStyle w:val="Compact"/>
        <w:numPr>
          <w:ilvl w:val="0"/>
          <w:numId w:val="1522"/>
        </w:numPr>
      </w:pPr>
      <w:r>
        <w:rPr>
          <w:rFonts w:hint="eastAsia"/>
        </w:rPr>
        <w:t xml:space="preserve">针灸针（如附属针灸服务）→</w:t>
      </w:r>
      <w:r>
        <w:t xml:space="preserve"> </w:t>
      </w:r>
      <w:r>
        <w:rPr>
          <w:rFonts w:hint="eastAsia"/>
        </w:rPr>
        <w:t xml:space="preserve">锐器盒</w:t>
      </w:r>
      <w:r>
        <w:t xml:space="preserve"> (Sharp Bin) + </w:t>
      </w:r>
      <w:r>
        <w:rPr>
          <w:rFonts w:hint="eastAsia"/>
        </w:rPr>
        <w:t xml:space="preserve">合约回收公司</w:t>
      </w:r>
    </w:p>
    <w:p>
      <w:pPr>
        <w:pStyle w:val="Compact"/>
        <w:numPr>
          <w:ilvl w:val="0"/>
          <w:numId w:val="1522"/>
        </w:numPr>
      </w:pPr>
      <w:r>
        <w:rPr>
          <w:rFonts w:hint="eastAsia"/>
        </w:rPr>
        <w:t xml:space="preserve">血迹污染物</w:t>
      </w:r>
      <w:r>
        <w:t xml:space="preserve"> → </w:t>
      </w:r>
      <w:r>
        <w:rPr>
          <w:rFonts w:hint="eastAsia"/>
        </w:rPr>
        <w:t xml:space="preserve">黄色废物袋</w:t>
      </w:r>
    </w:p>
    <w:p>
      <w:pPr>
        <w:pStyle w:val="FirstParagraph"/>
      </w:pPr>
      <w:r>
        <w:rPr>
          <w:rFonts w:hint="eastAsia"/>
          <w:b/>
          <w:bCs/>
        </w:rPr>
        <w:t xml:space="preserve">法规：</w:t>
      </w:r>
      <w:r>
        <w:t xml:space="preserve"> </w:t>
      </w:r>
      <w:r>
        <w:t xml:space="preserve">Environmental Quality Act 1974 + Scheduled Wastes Regulations 2005</w:t>
      </w:r>
    </w:p>
    <w:p>
      <w:r>
        <w:pict>
          <v:rect style="width:0;height:1.5pt" o:hralign="center" o:hrstd="t" o:hr="t"/>
        </w:pict>
      </w:r>
    </w:p>
    <w:bookmarkEnd w:id="1129"/>
    <w:bookmarkStart w:id="1130" w:name="七马来西亚法规快查"/>
    <w:p>
      <w:pPr>
        <w:pStyle w:val="Heading5"/>
      </w:pPr>
      <w:r>
        <w:rPr>
          <w:rStyle w:val="SectionNumber"/>
        </w:rPr>
        <w:t xml:space="preserve">1.5.4.1.8</w:t>
      </w:r>
      <w:r>
        <w:tab/>
      </w:r>
      <w:r>
        <w:rPr>
          <w:rFonts w:hint="eastAsia"/>
        </w:rPr>
        <w:t xml:space="preserve">七、马来西亚法规快查</w:t>
      </w:r>
    </w:p>
    <w:tbl>
      <w:tblPr>
        <w:tblStyle w:val="Table"/>
        <w:tblW w:type="auto" w:w="0"/>
        <w:tblLook w:firstRow="1" w:lastRow="0" w:firstColumn="0" w:lastColumn="0" w:noHBand="0" w:noVBand="0" w:val="0020"/>
        <w:tblBorders>
          <w:top w:val="single" w:sz="12" w:color="7F7F7F"/>
          <w:bottom w:val="single" w:sz="12" w:color="7F7F7F"/>
          <w:insideH w:val="single" w:sz="6" w:color="7F7F7F"/>
          <w:left w:val="nil"/>
          <w:right w:val="nil"/>
          <w:insideV w:val="nil"/>
        </w:tblBorders>
      </w:tblPr>
      <w:tblGrid>
        <w:gridCol w:w="3960"/>
        <w:gridCol w:w="3960"/>
      </w:tblGrid>
      <w:tr>
        <w:trPr>
          <w:tblHeader w:val="on"/>
        </w:trPr>
        <w:tc>
          <w:tcPr>
            <w:shd w:val="clear" w:color="auto" w:fill="E7E6E6"/>
          </w:tcPr>
          <w:p>
            <w:pPr>
              <w:pStyle w:val="Compact"/>
            </w:pPr>
            <w:r>
              <w:rPr>
                <w:rFonts w:hint="eastAsia"/>
                <w:b/>
              </w:rPr>
              <w:t xml:space="preserve">法规</w:t>
            </w:r>
          </w:p>
        </w:tc>
        <w:tc>
          <w:tcPr>
            <w:shd w:val="clear" w:color="auto" w:fill="E7E6E6"/>
          </w:tcPr>
          <w:p>
            <w:pPr>
              <w:pStyle w:val="Compact"/>
            </w:pPr>
            <w:r>
              <w:rPr>
                <w:rFonts w:hint="eastAsia"/>
                <w:b/>
              </w:rPr>
              <w:t xml:space="preserve">涉及内容</w:t>
            </w:r>
          </w:p>
        </w:tc>
      </w:tr>
      <w:tr>
        <w:tc>
          <w:tcPr/>
          <w:p>
            <w:pPr>
              <w:pStyle w:val="Compact"/>
            </w:pPr>
            <w:r>
              <w:t xml:space="preserve">OSHA 1994 (Act 514)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工作场所安全、化学品、MSDS</w:t>
            </w:r>
          </w:p>
        </w:tc>
      </w:tr>
      <w:tr>
        <w:tc>
          <w:tcPr>
            <w:shd w:val="clear" w:color="auto" w:fill="F7F7F7"/>
          </w:tcPr>
          <w:p>
            <w:pPr>
              <w:pStyle w:val="Compact"/>
            </w:pPr>
            <w:r>
              <w:t xml:space="preserve">Food Act 1983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rPr>
                <w:rFonts w:hint="eastAsia"/>
              </w:rPr>
              <w:t xml:space="preserve">如提供茶水</w:t>
            </w:r>
            <w:r>
              <w:t xml:space="preserve"> / </w:t>
            </w:r>
            <w:r>
              <w:rPr>
                <w:rFonts w:hint="eastAsia"/>
              </w:rPr>
              <w:t xml:space="preserve">食物</w:t>
            </w:r>
          </w:p>
        </w:tc>
      </w:tr>
      <w:tr>
        <w:tc>
          <w:tcPr/>
          <w:p>
            <w:pPr>
              <w:pStyle w:val="Compact"/>
            </w:pPr>
            <w:r>
              <w:t xml:space="preserve">Environmental Quality Act 1974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废物处理</w:t>
            </w:r>
          </w:p>
        </w:tc>
      </w:tr>
      <w:tr>
        <w:tc>
          <w:tcPr>
            <w:shd w:val="clear" w:color="auto" w:fill="F7F7F7"/>
          </w:tcPr>
          <w:p>
            <w:pPr>
              <w:pStyle w:val="Compact"/>
            </w:pPr>
            <w:r>
              <w:t xml:space="preserve">Local Council By-Laws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rPr>
                <w:rFonts w:hint="eastAsia"/>
              </w:rPr>
              <w:t xml:space="preserve">商业场所卫生执照</w:t>
            </w:r>
          </w:p>
        </w:tc>
      </w:tr>
      <w:tr>
        <w:tc>
          <w:tcPr/>
          <w:p>
            <w:pPr>
              <w:pStyle w:val="Compact"/>
            </w:pPr>
            <w:r>
              <w:t xml:space="preserve">T&amp;CM Act 2013 + Practice Guidelines</w:t>
            </w:r>
          </w:p>
        </w:tc>
        <w:tc>
          <w:tcPr/>
          <w:p>
            <w:pPr>
              <w:pStyle w:val="Compact"/>
            </w:pPr>
            <w:r>
              <w:t xml:space="preserve">MOH </w:t>
            </w:r>
            <w:r>
              <w:rPr>
                <w:rFonts w:hint="eastAsia"/>
              </w:rPr>
              <w:t xml:space="preserve">注册中心卫生要求</w:t>
            </w:r>
          </w:p>
        </w:tc>
      </w:tr>
      <w:tr>
        <w:tc>
          <w:tcPr>
            <w:shd w:val="clear" w:color="auto" w:fill="F7F7F7"/>
          </w:tcPr>
          <w:p>
            <w:pPr>
              <w:pStyle w:val="Compact"/>
            </w:pPr>
            <w:r>
              <w:t xml:space="preserve">FMA (Factories &amp; Machinery Act) 1967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rPr>
                <w:rFonts w:hint="eastAsia"/>
              </w:rPr>
              <w:t xml:space="preserve">如有大型消毒/洗衣设备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1130"/>
    <w:bookmarkStart w:id="1131" w:name="八卫生事件上报-incident-reporting"/>
    <w:p>
      <w:pPr>
        <w:pStyle w:val="Heading5"/>
      </w:pPr>
      <w:r>
        <w:rPr>
          <w:rStyle w:val="SectionNumber"/>
        </w:rPr>
        <w:t xml:space="preserve">1.5.4.1.9</w:t>
      </w:r>
      <w:r>
        <w:tab/>
      </w:r>
      <w:r>
        <w:rPr>
          <w:rFonts w:hint="eastAsia"/>
        </w:rPr>
        <w:t xml:space="preserve">八、卫生事件上报</w:t>
      </w:r>
      <w:r>
        <w:t xml:space="preserve"> / Incident Reporting</w:t>
      </w:r>
    </w:p>
    <w:p>
      <w:pPr>
        <w:pStyle w:val="FirstParagraph"/>
      </w:pPr>
      <w:r>
        <w:rPr>
          <w:rFonts w:hint="eastAsia"/>
        </w:rPr>
        <w:t xml:space="preserve">发生以下情况须</w:t>
      </w:r>
      <w:r>
        <w:t xml:space="preserve"> 24 </w:t>
      </w:r>
      <w:r>
        <w:rPr>
          <w:rFonts w:hint="eastAsia"/>
        </w:rPr>
        <w:t xml:space="preserve">小时内上报</w:t>
      </w:r>
      <w:r>
        <w:t xml:space="preserve"> Manager + </w:t>
      </w:r>
      <w:r>
        <w:rPr>
          <w:rFonts w:hint="eastAsia"/>
        </w:rPr>
        <w:t xml:space="preserve">记录：</w:t>
      </w:r>
    </w:p>
    <w:p>
      <w:pPr>
        <w:pStyle w:val="Compact"/>
        <w:numPr>
          <w:ilvl w:val="0"/>
          <w:numId w:val="1523"/>
        </w:numPr>
      </w:pPr>
      <w:r>
        <w:rPr>
          <w:rFonts w:hint="eastAsia"/>
        </w:rPr>
        <w:t xml:space="preserve">客户在场内滑倒</w:t>
      </w:r>
      <w:r>
        <w:t xml:space="preserve"> / </w:t>
      </w:r>
      <w:r>
        <w:rPr>
          <w:rFonts w:hint="eastAsia"/>
        </w:rPr>
        <w:t xml:space="preserve">受伤</w:t>
      </w:r>
    </w:p>
    <w:p>
      <w:pPr>
        <w:pStyle w:val="Compact"/>
        <w:numPr>
          <w:ilvl w:val="0"/>
          <w:numId w:val="1523"/>
        </w:numPr>
      </w:pPr>
      <w:r>
        <w:rPr>
          <w:rFonts w:hint="eastAsia"/>
        </w:rPr>
        <w:t xml:space="preserve">员工针刺</w:t>
      </w:r>
      <w:r>
        <w:t xml:space="preserve"> / </w:t>
      </w:r>
      <w:r>
        <w:rPr>
          <w:rFonts w:hint="eastAsia"/>
        </w:rPr>
        <w:t xml:space="preserve">体液接触</w:t>
      </w:r>
    </w:p>
    <w:p>
      <w:pPr>
        <w:pStyle w:val="Compact"/>
        <w:numPr>
          <w:ilvl w:val="0"/>
          <w:numId w:val="1523"/>
        </w:numPr>
      </w:pPr>
      <w:r>
        <w:rPr>
          <w:rFonts w:hint="eastAsia"/>
        </w:rPr>
        <w:t xml:space="preserve">疑似传染性皮肤接触</w:t>
      </w:r>
    </w:p>
    <w:p>
      <w:pPr>
        <w:pStyle w:val="Compact"/>
        <w:numPr>
          <w:ilvl w:val="0"/>
          <w:numId w:val="1523"/>
        </w:numPr>
      </w:pPr>
      <w:r>
        <w:rPr>
          <w:rFonts w:hint="eastAsia"/>
        </w:rPr>
        <w:t xml:space="preserve">化学品泼溅</w:t>
      </w:r>
    </w:p>
    <w:p>
      <w:pPr>
        <w:pStyle w:val="Compact"/>
        <w:numPr>
          <w:ilvl w:val="0"/>
          <w:numId w:val="1523"/>
        </w:numPr>
      </w:pPr>
      <w:r>
        <w:rPr>
          <w:rFonts w:hint="eastAsia"/>
        </w:rPr>
        <w:t xml:space="preserve">火警或虚惊</w:t>
      </w:r>
      <w:r>
        <w:t xml:space="preserve"> (Near miss)</w:t>
      </w:r>
    </w:p>
    <w:p>
      <w:r>
        <w:pict>
          <v:rect style="width:0;height:1.5pt" o:hralign="center" o:hrstd="t" o:hr="t"/>
        </w:pict>
      </w:r>
    </w:p>
    <w:bookmarkEnd w:id="1131"/>
    <w:bookmarkStart w:id="1132" w:name="总结-2"/>
    <w:p>
      <w:pPr>
        <w:pStyle w:val="Heading5"/>
      </w:pPr>
      <w:r>
        <w:rPr>
          <w:rStyle w:val="SectionNumber"/>
        </w:rPr>
        <w:t xml:space="preserve">1.5.4.1.10</w:t>
      </w:r>
      <w:r>
        <w:tab/>
      </w:r>
      <w:r>
        <w:rPr>
          <w:rFonts w:hint="eastAsia"/>
        </w:rPr>
        <w:t xml:space="preserve">总结</w:t>
      </w:r>
    </w:p>
    <w:p>
      <w:pPr>
        <w:pStyle w:val="FirstParagraph"/>
      </w:pPr>
      <w:r>
        <w:rPr>
          <w:rFonts w:hint="eastAsia"/>
        </w:rPr>
        <w:t xml:space="preserve">系统性的清洁监督保护客户与员工健康，降低交叉感染与法律风险。按</w:t>
      </w:r>
      <w:r>
        <w:t xml:space="preserve"> MOH T&amp;CM </w:t>
      </w:r>
      <w:r>
        <w:rPr>
          <w:rFonts w:hint="eastAsia"/>
        </w:rPr>
        <w:t xml:space="preserve">指南与</w:t>
      </w:r>
      <w:r>
        <w:t xml:space="preserve"> OSHA 1994 </w:t>
      </w:r>
      <w:r>
        <w:rPr>
          <w:rFonts w:hint="eastAsia"/>
        </w:rPr>
        <w:t xml:space="preserve">执行每日巡检，配合准确记录，是中心可持续运营的基石。</w:t>
      </w:r>
    </w:p>
    <w:p>
      <w:pPr>
        <w:pStyle w:val="BlockText"/>
      </w:pPr>
      <w:r>
        <w:rPr>
          <w:rFonts w:hint="eastAsia"/>
        </w:rPr>
        <w:t xml:space="preserve">完成本资料单后，请继续</w:t>
      </w:r>
      <w:r>
        <w:t xml:space="preserve"> KT-03。</w:t>
      </w:r>
    </w:p>
    <w:bookmarkEnd w:id="1132"/>
    <w:bookmarkEnd w:id="1133"/>
    <w:bookmarkEnd w:id="1134"/>
    <w:bookmarkStart w:id="1155" w:name="c05kp-04-information-sheet-4"/>
    <w:p>
      <w:pPr>
        <w:pStyle w:val="Heading3"/>
      </w:pPr>
      <w:bookmarkStart w:id="8065" w:name="_Toc_8065"/>
      <w:r>
        <w:rPr>
          <w:rStyle w:val="SectionNumber"/>
          <w:b/>
          <w:color w:val="1F3A68"/>
        </w:rPr>
        <w:t xml:space="preserve">1.5.5</w:t>
      </w:r>
      <w:r>
        <w:rPr>
          <w:b/>
          <w:color w:val="1F3A68"/>
        </w:rPr>
        <w:tab/>
      </w:r>
      <w:r>
        <w:rPr>
          <w:b/>
          <w:color w:val="1F3A68"/>
        </w:rPr>
        <w:t xml:space="preserve">[C05/KP-04] Information Sheet 4</w:t>
      </w:r>
      <w:bookmarkEnd w:id="8065"/>
    </w:p>
    <w:p>
      <w:pPr>
        <w:pStyle w:val="FirstParagraph"/>
      </w:pPr>
    </w:p>
    <w:p>
      <w:pPr>
        <w:pStyle w:val="BodyText"/>
      </w:pPr>
      <w:r>
        <w:t xml:space="preserve">JABATAN PEMBANGUNAN KEMAHIRAN (JPK)</w:t>
      </w:r>
      <w:r>
        <w:t xml:space="preserve"> </w:t>
      </w:r>
      <w:r>
        <w:t xml:space="preserve">TINGKAT 7-8, BLOK D4, KOMPLEKS D,</w:t>
      </w:r>
      <w:r>
        <w:t xml:space="preserve"> </w:t>
      </w:r>
      <w:r>
        <w:t xml:space="preserve">PUSAT PENTADBIRAN KERAJAAN PERSEKUTUAN,</w:t>
      </w:r>
      <w:r>
        <w:t xml:space="preserve"> </w:t>
      </w:r>
      <w:r>
        <w:t xml:space="preserve">62530 PUTRAJAYA</w:t>
      </w:r>
    </w:p>
    <w:bookmarkStart w:id="1135" w:name="kertas-penerangan-16"/>
    <w:p>
      <w:pPr>
        <w:pStyle w:val="Heading5"/>
      </w:pPr>
      <w:r>
        <w:rPr>
          <w:rStyle w:val="SectionNumber"/>
        </w:rPr>
        <w:t xml:space="preserve">1.5.5.0.1</w:t>
      </w:r>
      <w:r>
        <w:tab/>
      </w:r>
      <w:r>
        <w:t xml:space="preserve">KERTAS PENERANGAN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  <w:tblBorders>
          <w:top w:val="single" w:sz="12" w:color="7F7F7F"/>
          <w:bottom w:val="single" w:sz="12" w:color="7F7F7F"/>
          <w:insideH w:val="single" w:sz="6" w:color="7F7F7F"/>
          <w:left w:val="nil"/>
          <w:right w:val="nil"/>
          <w:insideV w:val="nil"/>
        </w:tblBorders>
      </w:tblPr>
      <w:tblGrid>
        <w:gridCol w:w="3960"/>
        <w:gridCol w:w="3960"/>
      </w:tblGrid>
      <w:tr>
        <w:trPr>
          <w:tblHeader w:val="on"/>
        </w:trPr>
        <w:tc>
          <w:tcPr>
            <w:shd w:val="clear" w:color="auto" w:fill="E7E6E6"/>
          </w:tcPr>
          <w:p>
            <w:pPr>
              <w:pStyle w:val="Compact"/>
            </w:pPr>
            <w:r>
              <w:rPr>
                <w:b/>
              </w:rPr>
              <w:t xml:space="preserve">Medan</w:t>
            </w:r>
          </w:p>
        </w:tc>
        <w:tc>
          <w:tcPr>
            <w:shd w:val="clear" w:color="auto" w:fill="E7E6E6"/>
          </w:tcPr>
          <w:p>
            <w:pPr>
              <w:pStyle w:val="Compact"/>
            </w:pPr>
            <w:r>
              <w:rPr>
                <w:b/>
              </w:rPr>
              <w:t xml:space="preserve">Nilai</w:t>
            </w:r>
          </w:p>
        </w:tc>
      </w:tr>
      <w:tr>
        <w:tc>
          <w:tcPr/>
          <w:p>
            <w:pPr>
              <w:pStyle w:val="Compact"/>
            </w:pPr>
            <w:r>
              <w:t xml:space="preserve">KOD DAN NAMA PROGRAM</w:t>
            </w:r>
          </w:p>
        </w:tc>
        <w:tc>
          <w:tcPr/>
          <w:p>
            <w:pPr>
              <w:pStyle w:val="Compact"/>
            </w:pPr>
            <w:r>
              <w:t xml:space="preserve">MP-031-3:2016 PERKHIDMATAN TUINALOGI</w:t>
            </w:r>
          </w:p>
        </w:tc>
      </w:tr>
      <w:tr>
        <w:tc>
          <w:tcPr>
            <w:shd w:val="clear" w:color="auto" w:fill="F7F7F7"/>
          </w:tcPr>
          <w:p>
            <w:pPr>
              <w:pStyle w:val="Compact"/>
            </w:pPr>
            <w:r>
              <w:t xml:space="preserve">TAHAP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t xml:space="preserve">3</w:t>
            </w:r>
          </w:p>
        </w:tc>
      </w:tr>
      <w:tr>
        <w:tc>
          <w:tcPr/>
          <w:p>
            <w:pPr>
              <w:pStyle w:val="Compact"/>
            </w:pPr>
            <w:r>
              <w:t xml:space="preserve">KOD DAN TAJUK UNIT KOMPETENSI</w:t>
            </w:r>
          </w:p>
        </w:tc>
        <w:tc>
          <w:tcPr/>
          <w:p>
            <w:pPr>
              <w:pStyle w:val="Compact"/>
            </w:pPr>
            <w:r>
              <w:t xml:space="preserve">MP-031-3:2016-C05 TUINALOGY SERVICES ADMINISTRATION</w:t>
            </w:r>
          </w:p>
        </w:tc>
      </w:tr>
      <w:tr>
        <w:tc>
          <w:tcPr>
            <w:shd w:val="clear" w:color="auto" w:fill="F7F7F7"/>
          </w:tcPr>
          <w:p>
            <w:pPr>
              <w:pStyle w:val="Compact"/>
            </w:pPr>
            <w:r>
              <w:t xml:space="preserve">NO. DAN PERNYATAAN AKTIVITI KERJA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t xml:space="preserve">1. PREPARE TUINALOGY SERVICES DOCUMENTATION</w:t>
            </w:r>
            <w:r>
              <w:t xml:space="preserve">2. MAINTAIN CUSTOMER RECORDS</w:t>
            </w:r>
            <w:r>
              <w:t xml:space="preserve">3. PERFORM INVENTORY MANAGEMENT</w:t>
            </w:r>
            <w:r>
              <w:t xml:space="preserve">4. PREPARE TUINALOGY SERVICES REPORT</w:t>
            </w:r>
          </w:p>
        </w:tc>
      </w:tr>
      <w:tr>
        <w:tc>
          <w:tcPr/>
          <w:p>
            <w:pPr>
              <w:pStyle w:val="Compact"/>
            </w:pPr>
            <w:r>
              <w:t xml:space="preserve">NO. KOD</w:t>
            </w:r>
          </w:p>
        </w:tc>
        <w:tc>
          <w:tcPr/>
          <w:p>
            <w:pPr>
              <w:pStyle w:val="Compact"/>
            </w:pPr>
            <w:r>
              <w:t xml:space="preserve">MP-031-3:2016-C05/KP(4/6)</w:t>
            </w:r>
          </w:p>
        </w:tc>
      </w:tr>
      <w:tr>
        <w:tc>
          <w:tcPr>
            <w:shd w:val="clear" w:color="auto" w:fill="F7F7F7"/>
          </w:tcPr>
          <w:p>
            <w:pPr>
              <w:pStyle w:val="Compact"/>
            </w:pPr>
            <w:r>
              <w:t xml:space="preserve">Muka Surat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t xml:space="preserve">1/1</w:t>
            </w:r>
          </w:p>
        </w:tc>
      </w:tr>
      <w:tr>
        <w:tc>
          <w:tcPr/>
          <w:p>
            <w:pPr>
              <w:pStyle w:val="Compact"/>
            </w:pPr>
            <w:r>
              <w:t xml:space="preserve">WARNA KERTAS</w:t>
            </w:r>
          </w:p>
        </w:tc>
        <w:tc>
          <w:tcPr/>
          <w:p>
            <w:pPr>
              <w:pStyle w:val="Compact"/>
            </w:pPr>
            <w:r>
              <w:t xml:space="preserve">PUTIH (White)</w:t>
            </w:r>
          </w:p>
        </w:tc>
      </w:tr>
    </w:tbl>
    <w:p>
      <w:pPr>
        <w:pStyle w:val="BodyText"/>
      </w:pPr>
      <w:r>
        <w:rPr>
          <w:b/>
          <w:bCs/>
        </w:rPr>
        <w:t xml:space="preserve">TAJUK:</w:t>
      </w:r>
      <w:r>
        <w:t xml:space="preserve"> </w:t>
      </w:r>
      <w:r>
        <w:rPr>
          <w:rFonts w:hint="eastAsia"/>
        </w:rPr>
        <w:t xml:space="preserve">资料单</w:t>
      </w:r>
      <w:r>
        <w:t xml:space="preserve"> </w:t>
      </w:r>
      <w:r>
        <w:rPr>
          <w:rFonts w:hint="eastAsia"/>
        </w:rPr>
        <w:t xml:space="preserve">4：账务与财务管理</w:t>
      </w:r>
      <w:r>
        <w:t xml:space="preserve"> / Centre Account Coordination</w:t>
      </w:r>
    </w:p>
    <w:p>
      <w:pPr>
        <w:pStyle w:val="BodyText"/>
      </w:pPr>
      <w:r>
        <w:rPr>
          <w:b/>
          <w:bCs/>
        </w:rPr>
        <w:t xml:space="preserve">TUJUAN:</w:t>
      </w:r>
      <w:r>
        <w:t xml:space="preserve"> </w:t>
      </w:r>
      <w:r>
        <w:rPr>
          <w:rFonts w:hint="eastAsia"/>
        </w:rPr>
        <w:t xml:space="preserve">完成本资料单后，学员能够：</w:t>
      </w:r>
    </w:p>
    <w:bookmarkEnd w:id="1135"/>
    <w:bookmarkStart w:id="1154" w:name="资料单-4账务与财务管理-centre-account-coordination"/>
    <w:p>
      <w:pPr>
        <w:pStyle w:val="Heading4"/>
      </w:pPr>
      <w:r>
        <w:rPr>
          <w:rStyle w:val="SectionNumber"/>
        </w:rPr>
        <w:t xml:space="preserve">1.5.5.1</w:t>
      </w:r>
      <w:r>
        <w:tab/>
      </w:r>
      <w:r>
        <w:rPr>
          <w:rFonts w:hint="eastAsia"/>
        </w:rPr>
        <w:t xml:space="preserve">资料单</w:t>
      </w:r>
      <w:r>
        <w:t xml:space="preserve"> </w:t>
      </w:r>
      <w:r>
        <w:rPr>
          <w:rFonts w:hint="eastAsia"/>
        </w:rPr>
        <w:t xml:space="preserve">4：账务与财务管理</w:t>
      </w:r>
      <w:r>
        <w:t xml:space="preserve"> / Centre Account Coordination</w:t>
      </w:r>
    </w:p>
    <w:bookmarkStart w:id="1136" w:name="学习成果-10"/>
    <w:p>
      <w:pPr>
        <w:pStyle w:val="Heading5"/>
      </w:pPr>
      <w:r>
        <w:rPr>
          <w:rStyle w:val="SectionNumber"/>
        </w:rPr>
        <w:t xml:space="preserve">1.5.5.1.1</w:t>
      </w:r>
      <w:r>
        <w:tab/>
      </w:r>
      <w:r>
        <w:rPr>
          <w:rFonts w:hint="eastAsia"/>
        </w:rPr>
        <w:t xml:space="preserve">学习成果</w:t>
      </w:r>
    </w:p>
    <w:p>
      <w:pPr>
        <w:pStyle w:val="FirstParagraph"/>
      </w:pPr>
      <w:r>
        <w:rPr>
          <w:rFonts w:hint="eastAsia"/>
        </w:rPr>
        <w:t xml:space="preserve">完成本资料单后，学员能够：</w:t>
      </w:r>
      <w:r>
        <w:t xml:space="preserve"> </w:t>
      </w:r>
      <w:r>
        <w:t xml:space="preserve">- </w:t>
      </w:r>
      <w:r>
        <w:rPr>
          <w:rFonts w:hint="eastAsia"/>
        </w:rPr>
        <w:t xml:space="preserve">列出推拿中心日常收支项目</w:t>
      </w:r>
      <w:r>
        <w:t xml:space="preserve"> </w:t>
      </w:r>
      <w:r>
        <w:t xml:space="preserve">- </w:t>
      </w:r>
      <w:r>
        <w:rPr>
          <w:rFonts w:hint="eastAsia"/>
        </w:rPr>
        <w:t xml:space="preserve">说明开票、收据与</w:t>
      </w:r>
      <w:r>
        <w:t xml:space="preserve"> e-Invoice (MyInvois) </w:t>
      </w:r>
      <w:r>
        <w:rPr>
          <w:rFonts w:hint="eastAsia"/>
        </w:rPr>
        <w:t xml:space="preserve">流程</w:t>
      </w:r>
      <w:r>
        <w:t xml:space="preserve"> </w:t>
      </w:r>
      <w:r>
        <w:t xml:space="preserve">- </w:t>
      </w:r>
      <w:r>
        <w:rPr>
          <w:rFonts w:hint="eastAsia"/>
        </w:rPr>
        <w:t xml:space="preserve">解释</w:t>
      </w:r>
      <w:r>
        <w:t xml:space="preserve"> SST (Service Tax) </w:t>
      </w:r>
      <w:r>
        <w:rPr>
          <w:rFonts w:hint="eastAsia"/>
        </w:rPr>
        <w:t xml:space="preserve">合规与申报</w:t>
      </w:r>
      <w:r>
        <w:t xml:space="preserve"> </w:t>
      </w:r>
      <w:r>
        <w:t xml:space="preserve">- </w:t>
      </w:r>
      <w:r>
        <w:rPr>
          <w:rFonts w:hint="eastAsia"/>
        </w:rPr>
        <w:t xml:space="preserve">描述员工薪资结构与法定扣款</w:t>
      </w:r>
      <w:r>
        <w:t xml:space="preserve"> </w:t>
      </w:r>
      <w:r>
        <w:t xml:space="preserve">- </w:t>
      </w:r>
      <w:r>
        <w:rPr>
          <w:rFonts w:hint="eastAsia"/>
        </w:rPr>
        <w:t xml:space="preserve">识别月度财务报表（P&amp;L、Balance</w:t>
      </w:r>
      <w:r>
        <w:t xml:space="preserve"> Sheet、Cash </w:t>
      </w:r>
      <w:r>
        <w:rPr>
          <w:rFonts w:hint="eastAsia"/>
        </w:rPr>
        <w:t xml:space="preserve">Flow）要素</w:t>
      </w:r>
      <w:r>
        <w:t xml:space="preserve"> </w:t>
      </w:r>
      <w:r>
        <w:t xml:space="preserve">- </w:t>
      </w:r>
      <w:r>
        <w:rPr>
          <w:rFonts w:hint="eastAsia"/>
        </w:rPr>
        <w:t xml:space="preserve">依</w:t>
      </w:r>
      <w:r>
        <w:t xml:space="preserve"> Income Tax Act 1967 </w:t>
      </w:r>
      <w:r>
        <w:rPr>
          <w:rFonts w:hint="eastAsia"/>
        </w:rPr>
        <w:t xml:space="preserve">与</w:t>
      </w:r>
      <w:r>
        <w:t xml:space="preserve"> Companies Act 2016 </w:t>
      </w:r>
      <w:r>
        <w:rPr>
          <w:rFonts w:hint="eastAsia"/>
        </w:rPr>
        <w:t xml:space="preserve">保存账目凭证</w:t>
      </w:r>
    </w:p>
    <w:p>
      <w:r>
        <w:pict>
          <v:rect style="width:0;height:1.5pt" o:hralign="center" o:hrstd="t" o:hr="t"/>
        </w:pict>
      </w:r>
    </w:p>
    <w:bookmarkEnd w:id="1136"/>
    <w:bookmarkStart w:id="1139" w:name="一日常收支-daily-cash-flow"/>
    <w:p>
      <w:pPr>
        <w:pStyle w:val="Heading5"/>
      </w:pPr>
      <w:r>
        <w:rPr>
          <w:rStyle w:val="SectionNumber"/>
        </w:rPr>
        <w:t xml:space="preserve">1.5.5.1.2</w:t>
      </w:r>
      <w:r>
        <w:tab/>
      </w:r>
      <w:r>
        <w:rPr>
          <w:rFonts w:hint="eastAsia"/>
        </w:rPr>
        <w:t xml:space="preserve">一、日常收支</w:t>
      </w:r>
      <w:r>
        <w:t xml:space="preserve"> / Daily Cash Flow</w:t>
      </w:r>
    </w:p>
    <w:bookmarkStart w:id="1137" w:name="收入类型"/>
    <w:p>
      <w:pPr>
        <w:pStyle w:val="Heading6"/>
      </w:pPr>
      <w:r>
        <w:rPr>
          <w:rStyle w:val="SectionNumber"/>
        </w:rPr>
        <w:t xml:space="preserve">1.5.5.1.2.1</w:t>
      </w:r>
      <w:r>
        <w:tab/>
      </w:r>
      <w:r>
        <w:t xml:space="preserve">1.1 </w:t>
      </w:r>
      <w:r>
        <w:rPr>
          <w:rFonts w:hint="eastAsia"/>
        </w:rPr>
        <w:t xml:space="preserve">收入类型</w:t>
      </w:r>
    </w:p>
    <w:tbl>
      <w:tblPr>
        <w:tblStyle w:val="Table"/>
        <w:tblW w:type="auto" w:w="0"/>
        <w:tblLook w:firstRow="1" w:lastRow="0" w:firstColumn="0" w:lastColumn="0" w:noHBand="0" w:noVBand="0" w:val="0020"/>
        <w:tblBorders>
          <w:top w:val="single" w:sz="12" w:color="7F7F7F"/>
          <w:bottom w:val="single" w:sz="12" w:color="7F7F7F"/>
          <w:insideH w:val="single" w:sz="6" w:color="7F7F7F"/>
          <w:left w:val="nil"/>
          <w:right w:val="nil"/>
          <w:insideV w:val="nil"/>
        </w:tblBorders>
      </w:tblPr>
      <w:tblGrid>
        <w:gridCol w:w="2640"/>
        <w:gridCol w:w="2640"/>
        <w:gridCol w:w="2640"/>
      </w:tblGrid>
      <w:tr>
        <w:trPr>
          <w:tblHeader w:val="on"/>
        </w:trPr>
        <w:tc>
          <w:tcPr>
            <w:shd w:val="clear" w:color="auto" w:fill="E7E6E6"/>
          </w:tcPr>
          <w:p>
            <w:pPr>
              <w:pStyle w:val="Compact"/>
            </w:pPr>
            <w:r>
              <w:rPr>
                <w:rFonts w:hint="eastAsia"/>
                <w:b/>
              </w:rPr>
              <w:t xml:space="preserve">类型</w:t>
            </w:r>
          </w:p>
        </w:tc>
        <w:tc>
          <w:tcPr>
            <w:shd w:val="clear" w:color="auto" w:fill="E7E6E6"/>
          </w:tcPr>
          <w:p>
            <w:pPr>
              <w:pStyle w:val="Compact"/>
            </w:pPr>
            <w:r>
              <w:rPr>
                <w:rFonts w:hint="eastAsia"/>
                <w:b/>
              </w:rPr>
              <w:t xml:space="preserve">收款方式</w:t>
            </w:r>
          </w:p>
        </w:tc>
        <w:tc>
          <w:tcPr>
            <w:shd w:val="clear" w:color="auto" w:fill="E7E6E6"/>
          </w:tcPr>
          <w:p>
            <w:pPr>
              <w:pStyle w:val="Compact"/>
            </w:pPr>
            <w:r>
              <w:rPr>
                <w:rFonts w:hint="eastAsia"/>
                <w:b/>
              </w:rPr>
              <w:t xml:space="preserve">凭证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单次推拿服务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现金</w:t>
            </w:r>
            <w:r>
              <w:t xml:space="preserve"> / POS / QR Pay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收据</w:t>
            </w:r>
            <w:r>
              <w:t xml:space="preserve"> + e-Invoice</w:t>
            </w:r>
          </w:p>
        </w:tc>
      </w:tr>
      <w:tr>
        <w:tc>
          <w:tcPr>
            <w:shd w:val="clear" w:color="auto" w:fill="F7F7F7"/>
          </w:tcPr>
          <w:p>
            <w:pPr>
              <w:pStyle w:val="Compact"/>
            </w:pPr>
            <w:r>
              <w:rPr>
                <w:rFonts w:hint="eastAsia"/>
              </w:rPr>
              <w:t xml:space="preserve">会员卡充值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t xml:space="preserve">POS / </w:t>
            </w:r>
            <w:r>
              <w:rPr>
                <w:rFonts w:hint="eastAsia"/>
              </w:rPr>
              <w:t xml:space="preserve">银行转账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rPr>
                <w:rFonts w:hint="eastAsia"/>
              </w:rPr>
              <w:t xml:space="preserve">收据</w:t>
            </w:r>
            <w:r>
              <w:t xml:space="preserve"> + </w:t>
            </w:r>
            <w:r>
              <w:rPr>
                <w:rFonts w:hint="eastAsia"/>
              </w:rPr>
              <w:t xml:space="preserve">充值记录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套餐销售</w:t>
            </w:r>
          </w:p>
        </w:tc>
        <w:tc>
          <w:tcPr/>
          <w:p>
            <w:pPr>
              <w:pStyle w:val="Compact"/>
            </w:pPr>
            <w:r>
              <w:t xml:space="preserve">POS / </w:t>
            </w:r>
            <w:r>
              <w:rPr>
                <w:rFonts w:hint="eastAsia"/>
              </w:rPr>
              <w:t xml:space="preserve">银行转账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合约</w:t>
            </w:r>
            <w:r>
              <w:t xml:space="preserve"> + </w:t>
            </w:r>
            <w:r>
              <w:rPr>
                <w:rFonts w:hint="eastAsia"/>
              </w:rPr>
              <w:t xml:space="preserve">收据</w:t>
            </w:r>
          </w:p>
        </w:tc>
      </w:tr>
      <w:tr>
        <w:tc>
          <w:tcPr>
            <w:shd w:val="clear" w:color="auto" w:fill="F7F7F7"/>
          </w:tcPr>
          <w:p>
            <w:pPr>
              <w:pStyle w:val="Compact"/>
            </w:pPr>
            <w:r>
              <w:rPr>
                <w:rFonts w:hint="eastAsia"/>
              </w:rPr>
              <w:t xml:space="preserve">产品（按摩油、护具）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t xml:space="preserve">POS / QR Pay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rPr>
                <w:rFonts w:hint="eastAsia"/>
              </w:rPr>
              <w:t xml:space="preserve">收据（含</w:t>
            </w:r>
            <w:r>
              <w:t xml:space="preserve"> SST </w:t>
            </w:r>
            <w:r>
              <w:rPr>
                <w:rFonts w:hint="eastAsia"/>
              </w:rPr>
              <w:t xml:space="preserve">如适用）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培训</w:t>
            </w:r>
            <w:r>
              <w:t xml:space="preserve"> / </w:t>
            </w:r>
            <w:r>
              <w:rPr>
                <w:rFonts w:hint="eastAsia"/>
              </w:rPr>
              <w:t xml:space="preserve">讲座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银行转账</w:t>
            </w:r>
          </w:p>
        </w:tc>
        <w:tc>
          <w:tcPr/>
          <w:p>
            <w:pPr>
              <w:pStyle w:val="Compact"/>
            </w:pPr>
            <w:r>
              <w:t xml:space="preserve">Invoice + </w:t>
            </w:r>
            <w:r>
              <w:rPr>
                <w:rFonts w:hint="eastAsia"/>
              </w:rPr>
              <w:t xml:space="preserve">收据</w:t>
            </w:r>
          </w:p>
        </w:tc>
      </w:tr>
    </w:tbl>
    <w:bookmarkEnd w:id="1137"/>
    <w:bookmarkStart w:id="1138" w:name="支出类型"/>
    <w:p>
      <w:pPr>
        <w:pStyle w:val="Heading6"/>
      </w:pPr>
      <w:r>
        <w:rPr>
          <w:rStyle w:val="SectionNumber"/>
        </w:rPr>
        <w:t xml:space="preserve">1.5.5.1.2.2</w:t>
      </w:r>
      <w:r>
        <w:tab/>
      </w:r>
      <w:r>
        <w:t xml:space="preserve">1.2 </w:t>
      </w:r>
      <w:r>
        <w:rPr>
          <w:rFonts w:hint="eastAsia"/>
        </w:rPr>
        <w:t xml:space="preserve">支出类型</w:t>
      </w:r>
    </w:p>
    <w:tbl>
      <w:tblPr>
        <w:tblStyle w:val="Table"/>
        <w:tblW w:type="auto" w:w="0"/>
        <w:tblLook w:firstRow="1" w:lastRow="0" w:firstColumn="0" w:lastColumn="0" w:noHBand="0" w:noVBand="0" w:val="0020"/>
        <w:tblBorders>
          <w:top w:val="single" w:sz="12" w:color="7F7F7F"/>
          <w:bottom w:val="single" w:sz="12" w:color="7F7F7F"/>
          <w:insideH w:val="single" w:sz="6" w:color="7F7F7F"/>
          <w:left w:val="nil"/>
          <w:right w:val="nil"/>
          <w:insideV w:val="nil"/>
        </w:tblBorders>
      </w:tblPr>
      <w:tblGrid>
        <w:gridCol w:w="2640"/>
        <w:gridCol w:w="2640"/>
        <w:gridCol w:w="2640"/>
      </w:tblGrid>
      <w:tr>
        <w:trPr>
          <w:tblHeader w:val="on"/>
        </w:trPr>
        <w:tc>
          <w:tcPr>
            <w:shd w:val="clear" w:color="auto" w:fill="E7E6E6"/>
          </w:tcPr>
          <w:p>
            <w:pPr>
              <w:pStyle w:val="Compact"/>
            </w:pPr>
            <w:r>
              <w:rPr>
                <w:rFonts w:hint="eastAsia"/>
                <w:b/>
              </w:rPr>
              <w:t xml:space="preserve">类型</w:t>
            </w:r>
          </w:p>
        </w:tc>
        <w:tc>
          <w:tcPr>
            <w:shd w:val="clear" w:color="auto" w:fill="E7E6E6"/>
          </w:tcPr>
          <w:p>
            <w:pPr>
              <w:pStyle w:val="Compact"/>
            </w:pPr>
            <w:r>
              <w:rPr>
                <w:rFonts w:hint="eastAsia"/>
                <w:b/>
              </w:rPr>
              <w:t xml:space="preserve">频率</w:t>
            </w:r>
          </w:p>
        </w:tc>
        <w:tc>
          <w:tcPr>
            <w:shd w:val="clear" w:color="auto" w:fill="E7E6E6"/>
          </w:tcPr>
          <w:p>
            <w:pPr>
              <w:pStyle w:val="Compact"/>
            </w:pPr>
            <w:r>
              <w:rPr>
                <w:rFonts w:hint="eastAsia"/>
                <w:b/>
              </w:rPr>
              <w:t xml:space="preserve">凭证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员工薪资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月结</w:t>
            </w:r>
          </w:p>
        </w:tc>
        <w:tc>
          <w:tcPr/>
          <w:p>
            <w:pPr>
              <w:pStyle w:val="Compact"/>
            </w:pPr>
            <w:r>
              <w:t xml:space="preserve">Pay Slip + </w:t>
            </w:r>
            <w:r>
              <w:rPr>
                <w:rFonts w:hint="eastAsia"/>
              </w:rPr>
              <w:t xml:space="preserve">银行转账记录</w:t>
            </w:r>
          </w:p>
        </w:tc>
      </w:tr>
      <w:tr>
        <w:tc>
          <w:tcPr>
            <w:shd w:val="clear" w:color="auto" w:fill="F7F7F7"/>
          </w:tcPr>
          <w:p>
            <w:pPr>
              <w:pStyle w:val="Compact"/>
            </w:pPr>
            <w:r>
              <w:rPr>
                <w:rFonts w:hint="eastAsia"/>
              </w:rPr>
              <w:t xml:space="preserve">租金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rPr>
                <w:rFonts w:hint="eastAsia"/>
              </w:rPr>
              <w:t xml:space="preserve">月结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rPr>
                <w:rFonts w:hint="eastAsia"/>
              </w:rPr>
              <w:t xml:space="preserve">租约</w:t>
            </w:r>
            <w:r>
              <w:t xml:space="preserve"> + </w:t>
            </w:r>
            <w:r>
              <w:rPr>
                <w:rFonts w:hint="eastAsia"/>
              </w:rPr>
              <w:t xml:space="preserve">收据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水电网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月结</w:t>
            </w:r>
          </w:p>
        </w:tc>
        <w:tc>
          <w:tcPr/>
          <w:p>
            <w:pPr>
              <w:pStyle w:val="Compact"/>
            </w:pPr>
            <w:r>
              <w:t xml:space="preserve">TNB / Syabas / Unifi </w:t>
            </w:r>
            <w:r>
              <w:rPr>
                <w:rFonts w:hint="eastAsia"/>
              </w:rPr>
              <w:t xml:space="preserve">账单</w:t>
            </w:r>
          </w:p>
        </w:tc>
      </w:tr>
      <w:tr>
        <w:tc>
          <w:tcPr>
            <w:shd w:val="clear" w:color="auto" w:fill="F7F7F7"/>
          </w:tcPr>
          <w:p>
            <w:pPr>
              <w:pStyle w:val="Compact"/>
            </w:pPr>
            <w:r>
              <w:rPr>
                <w:rFonts w:hint="eastAsia"/>
              </w:rPr>
              <w:t xml:space="preserve">耗材（油、毛巾、IPA）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rPr>
                <w:rFonts w:hint="eastAsia"/>
              </w:rPr>
              <w:t xml:space="preserve">月结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rPr>
                <w:rFonts w:hint="eastAsia"/>
              </w:rPr>
              <w:t xml:space="preserve">供应商发票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清洁</w:t>
            </w:r>
            <w:r>
              <w:t xml:space="preserve"> / </w:t>
            </w:r>
            <w:r>
              <w:rPr>
                <w:rFonts w:hint="eastAsia"/>
              </w:rPr>
              <w:t xml:space="preserve">保安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月结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供应商发票</w:t>
            </w:r>
          </w:p>
        </w:tc>
      </w:tr>
      <w:tr>
        <w:tc>
          <w:tcPr>
            <w:shd w:val="clear" w:color="auto" w:fill="F7F7F7"/>
          </w:tcPr>
          <w:p>
            <w:pPr>
              <w:pStyle w:val="Compact"/>
            </w:pPr>
            <w:r>
              <w:rPr>
                <w:rFonts w:hint="eastAsia"/>
              </w:rPr>
              <w:t xml:space="preserve">保险</w:t>
            </w:r>
            <w:r>
              <w:t xml:space="preserve"> (PI + Fire)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rPr>
                <w:rFonts w:hint="eastAsia"/>
              </w:rPr>
              <w:t xml:space="preserve">年结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t xml:space="preserve">Insurer Invoice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执照续签</w:t>
            </w:r>
            <w:r>
              <w:t xml:space="preserve"> (SSM / MOH)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年结</w:t>
            </w:r>
          </w:p>
        </w:tc>
        <w:tc>
          <w:tcPr/>
          <w:p>
            <w:pPr>
              <w:pStyle w:val="Compact"/>
            </w:pPr>
            <w:r>
              <w:t xml:space="preserve">Fee </w:t>
            </w:r>
            <w:r>
              <w:rPr>
                <w:rFonts w:hint="eastAsia"/>
              </w:rPr>
              <w:t xml:space="preserve">收据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1138"/>
    <w:bookmarkEnd w:id="1139"/>
    <w:bookmarkStart w:id="1142" w:name="二收据与-e-invoice-receipt-e-invoice"/>
    <w:p>
      <w:pPr>
        <w:pStyle w:val="Heading5"/>
      </w:pPr>
      <w:r>
        <w:rPr>
          <w:rStyle w:val="SectionNumber"/>
        </w:rPr>
        <w:t xml:space="preserve">1.5.5.1.3</w:t>
      </w:r>
      <w:r>
        <w:tab/>
      </w:r>
      <w:r>
        <w:rPr>
          <w:rFonts w:hint="eastAsia"/>
        </w:rPr>
        <w:t xml:space="preserve">二、收据与</w:t>
      </w:r>
      <w:r>
        <w:t xml:space="preserve"> e-Invoice / Receipt &amp; e-Invoice</w:t>
      </w:r>
    </w:p>
    <w:bookmarkStart w:id="1140" w:name="纸本收据必备栏位"/>
    <w:p>
      <w:pPr>
        <w:pStyle w:val="Heading6"/>
      </w:pPr>
      <w:r>
        <w:rPr>
          <w:rStyle w:val="SectionNumber"/>
        </w:rPr>
        <w:t xml:space="preserve">1.5.5.1.3.1</w:t>
      </w:r>
      <w:r>
        <w:tab/>
      </w:r>
      <w:r>
        <w:t xml:space="preserve">2.1 </w:t>
      </w:r>
      <w:r>
        <w:rPr>
          <w:rFonts w:hint="eastAsia"/>
        </w:rPr>
        <w:t xml:space="preserve">纸本收据必备栏位</w:t>
      </w:r>
    </w:p>
    <w:p>
      <w:pPr>
        <w:pStyle w:val="Compact"/>
        <w:numPr>
          <w:ilvl w:val="0"/>
          <w:numId w:val="1524"/>
        </w:numPr>
      </w:pPr>
      <w:r>
        <w:rPr>
          <w:rFonts w:hint="eastAsia"/>
        </w:rPr>
        <w:t xml:space="preserve">中心名称</w:t>
      </w:r>
      <w:r>
        <w:t xml:space="preserve"> + SSM </w:t>
      </w:r>
      <w:r>
        <w:rPr>
          <w:rFonts w:hint="eastAsia"/>
        </w:rPr>
        <w:t xml:space="preserve">注册号</w:t>
      </w:r>
    </w:p>
    <w:p>
      <w:pPr>
        <w:pStyle w:val="Compact"/>
        <w:numPr>
          <w:ilvl w:val="0"/>
          <w:numId w:val="1524"/>
        </w:numPr>
      </w:pPr>
      <w:r>
        <w:rPr>
          <w:rFonts w:hint="eastAsia"/>
        </w:rPr>
        <w:t xml:space="preserve">地址与电话</w:t>
      </w:r>
    </w:p>
    <w:p>
      <w:pPr>
        <w:pStyle w:val="Compact"/>
        <w:numPr>
          <w:ilvl w:val="0"/>
          <w:numId w:val="1524"/>
        </w:numPr>
      </w:pPr>
      <w:r>
        <w:rPr>
          <w:rFonts w:hint="eastAsia"/>
        </w:rPr>
        <w:t xml:space="preserve">日期</w:t>
      </w:r>
      <w:r>
        <w:t xml:space="preserve"> + </w:t>
      </w:r>
      <w:r>
        <w:rPr>
          <w:rFonts w:hint="eastAsia"/>
        </w:rPr>
        <w:t xml:space="preserve">流水号</w:t>
      </w:r>
    </w:p>
    <w:p>
      <w:pPr>
        <w:pStyle w:val="Compact"/>
        <w:numPr>
          <w:ilvl w:val="0"/>
          <w:numId w:val="1524"/>
        </w:numPr>
      </w:pPr>
      <w:r>
        <w:rPr>
          <w:rFonts w:hint="eastAsia"/>
        </w:rPr>
        <w:t xml:space="preserve">服务项目</w:t>
      </w:r>
      <w:r>
        <w:t xml:space="preserve"> + </w:t>
      </w:r>
      <w:r>
        <w:rPr>
          <w:rFonts w:hint="eastAsia"/>
        </w:rPr>
        <w:t xml:space="preserve">金额</w:t>
      </w:r>
    </w:p>
    <w:p>
      <w:pPr>
        <w:pStyle w:val="Compact"/>
        <w:numPr>
          <w:ilvl w:val="0"/>
          <w:numId w:val="1524"/>
        </w:numPr>
      </w:pPr>
      <w:r>
        <w:t xml:space="preserve">SST </w:t>
      </w:r>
      <w:r>
        <w:rPr>
          <w:rFonts w:hint="eastAsia"/>
        </w:rPr>
        <w:t xml:space="preserve">税号（如适用）</w:t>
      </w:r>
    </w:p>
    <w:p>
      <w:pPr>
        <w:pStyle w:val="Compact"/>
        <w:numPr>
          <w:ilvl w:val="0"/>
          <w:numId w:val="1524"/>
        </w:numPr>
      </w:pPr>
      <w:r>
        <w:rPr>
          <w:rFonts w:hint="eastAsia"/>
        </w:rPr>
        <w:t xml:space="preserve">员工签字</w:t>
      </w:r>
    </w:p>
    <w:bookmarkEnd w:id="1140"/>
    <w:bookmarkStart w:id="1141" w:name="myinvois-lhdn-e-invoice-实施时间表"/>
    <w:p>
      <w:pPr>
        <w:pStyle w:val="Heading6"/>
      </w:pPr>
      <w:r>
        <w:rPr>
          <w:rStyle w:val="SectionNumber"/>
        </w:rPr>
        <w:t xml:space="preserve">1.5.5.1.3.2</w:t>
      </w:r>
      <w:r>
        <w:tab/>
      </w:r>
      <w:r>
        <w:t xml:space="preserve">2.2 MyInvois (LHDN e-Invoice) </w:t>
      </w:r>
      <w:r>
        <w:rPr>
          <w:rFonts w:hint="eastAsia"/>
        </w:rPr>
        <w:t xml:space="preserve">实施时间表</w:t>
      </w:r>
    </w:p>
    <w:tbl>
      <w:tblPr>
        <w:tblStyle w:val="Table"/>
        <w:tblW w:type="auto" w:w="0"/>
        <w:tblLook w:firstRow="1" w:lastRow="0" w:firstColumn="0" w:lastColumn="0" w:noHBand="0" w:noVBand="0" w:val="0020"/>
        <w:tblBorders>
          <w:top w:val="single" w:sz="12" w:color="7F7F7F"/>
          <w:bottom w:val="single" w:sz="12" w:color="7F7F7F"/>
          <w:insideH w:val="single" w:sz="6" w:color="7F7F7F"/>
          <w:left w:val="nil"/>
          <w:right w:val="nil"/>
          <w:insideV w:val="nil"/>
        </w:tblBorders>
      </w:tblPr>
      <w:tblGrid>
        <w:gridCol w:w="3960"/>
        <w:gridCol w:w="3960"/>
      </w:tblGrid>
      <w:tr>
        <w:trPr>
          <w:tblHeader w:val="on"/>
        </w:trPr>
        <w:tc>
          <w:tcPr>
            <w:shd w:val="clear" w:color="auto" w:fill="E7E6E6"/>
          </w:tcPr>
          <w:p>
            <w:pPr>
              <w:pStyle w:val="Compact"/>
            </w:pPr>
            <w:r>
              <w:rPr>
                <w:rFonts w:hint="eastAsia"/>
                <w:b/>
              </w:rPr>
              <w:t xml:space="preserve">年营业额</w:t>
            </w:r>
          </w:p>
        </w:tc>
        <w:tc>
          <w:tcPr>
            <w:shd w:val="clear" w:color="auto" w:fill="E7E6E6"/>
          </w:tcPr>
          <w:p>
            <w:pPr>
              <w:pStyle w:val="Compact"/>
            </w:pPr>
            <w:r>
              <w:rPr>
                <w:rFonts w:hint="eastAsia"/>
                <w:b/>
              </w:rPr>
              <w:t xml:space="preserve">强制日期</w:t>
            </w:r>
          </w:p>
        </w:tc>
      </w:tr>
      <w:tr>
        <w:tc>
          <w:tcPr/>
          <w:p>
            <w:pPr>
              <w:pStyle w:val="Compact"/>
            </w:pPr>
            <w:r>
              <w:t xml:space="preserve">&gt; RM100 juta</w:t>
            </w:r>
          </w:p>
        </w:tc>
        <w:tc>
          <w:tcPr/>
          <w:p>
            <w:pPr>
              <w:pStyle w:val="Compact"/>
            </w:pPr>
            <w:r>
              <w:t xml:space="preserve">2024-08-01</w:t>
            </w:r>
          </w:p>
        </w:tc>
      </w:tr>
      <w:tr>
        <w:tc>
          <w:tcPr>
            <w:shd w:val="clear" w:color="auto" w:fill="F7F7F7"/>
          </w:tcPr>
          <w:p>
            <w:pPr>
              <w:pStyle w:val="Compact"/>
            </w:pPr>
            <w:r>
              <w:t xml:space="preserve">RM25–100 juta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t xml:space="preserve">2025-01-01</w:t>
            </w:r>
          </w:p>
        </w:tc>
      </w:tr>
      <w:tr>
        <w:tc>
          <w:tcPr/>
          <w:p>
            <w:pPr>
              <w:pStyle w:val="Compact"/>
            </w:pPr>
            <w:r>
              <w:t xml:space="preserve">RM150k–25 juta</w:t>
            </w:r>
          </w:p>
        </w:tc>
        <w:tc>
          <w:tcPr/>
          <w:p>
            <w:pPr>
              <w:pStyle w:val="Compact"/>
            </w:pPr>
            <w:r>
              <w:t xml:space="preserve">2025-07-01</w:t>
            </w:r>
          </w:p>
        </w:tc>
      </w:tr>
      <w:tr>
        <w:tc>
          <w:tcPr>
            <w:shd w:val="clear" w:color="auto" w:fill="F7F7F7"/>
          </w:tcPr>
          <w:p>
            <w:pPr>
              <w:pStyle w:val="Compact"/>
            </w:pPr>
            <w:r>
              <w:t xml:space="preserve">&lt; RM150k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t xml:space="preserve">2026-01-01 </w:t>
            </w:r>
            <w:r>
              <w:rPr>
                <w:rFonts w:hint="eastAsia"/>
              </w:rPr>
              <w:t xml:space="preserve">(自愿</w:t>
            </w:r>
            <w:r>
              <w:t xml:space="preserve"> → </w:t>
            </w:r>
            <w:r>
              <w:rPr>
                <w:rFonts w:hint="eastAsia"/>
              </w:rPr>
              <w:t xml:space="preserve">强制)</w:t>
            </w:r>
          </w:p>
        </w:tc>
      </w:tr>
    </w:tbl>
    <w:p>
      <w:pPr>
        <w:pStyle w:val="BodyText"/>
      </w:pPr>
      <w:r>
        <w:rPr>
          <w:b/>
          <w:bCs/>
        </w:rPr>
        <w:t xml:space="preserve">e-Invoice </w:t>
      </w:r>
      <w:r>
        <w:rPr>
          <w:rFonts w:hint="eastAsia"/>
          <w:b/>
          <w:bCs/>
        </w:rPr>
        <w:t xml:space="preserve">必备</w:t>
      </w:r>
      <w:r>
        <w:rPr>
          <w:b/>
          <w:bCs/>
        </w:rPr>
        <w:t xml:space="preserve"> 55 </w:t>
      </w:r>
      <w:r>
        <w:rPr>
          <w:rFonts w:hint="eastAsia"/>
          <w:b/>
          <w:bCs/>
        </w:rPr>
        <w:t xml:space="preserve">栏位</w:t>
      </w:r>
      <w:r>
        <w:rPr>
          <w:rFonts w:hint="eastAsia"/>
        </w:rPr>
        <w:t xml:space="preserve">（主要）：供应商</w:t>
      </w:r>
      <w:r>
        <w:t xml:space="preserve"> </w:t>
      </w:r>
      <w:r>
        <w:rPr>
          <w:rFonts w:hint="eastAsia"/>
        </w:rPr>
        <w:t xml:space="preserve">TIN、买家</w:t>
      </w:r>
      <w:r>
        <w:t xml:space="preserve"> TIN / </w:t>
      </w:r>
      <w:r>
        <w:rPr>
          <w:rFonts w:hint="eastAsia"/>
        </w:rPr>
        <w:t xml:space="preserve">姓名</w:t>
      </w:r>
      <w:r>
        <w:t xml:space="preserve"> / </w:t>
      </w:r>
      <w:r>
        <w:rPr>
          <w:rFonts w:hint="eastAsia"/>
        </w:rPr>
        <w:t xml:space="preserve">IC、项目代码、单价、税类、税额、QR</w:t>
      </w:r>
      <w:r>
        <w:t xml:space="preserve"> code、LHDN UIN。</w:t>
      </w:r>
    </w:p>
    <w:p>
      <w:r>
        <w:pict>
          <v:rect style="width:0;height:1.5pt" o:hralign="center" o:hrstd="t" o:hr="t"/>
        </w:pict>
      </w:r>
    </w:p>
    <w:bookmarkEnd w:id="1141"/>
    <w:bookmarkEnd w:id="1142"/>
    <w:bookmarkStart w:id="1143" w:name="三sst-sales-service-tax"/>
    <w:p>
      <w:pPr>
        <w:pStyle w:val="Heading5"/>
      </w:pPr>
      <w:r>
        <w:rPr>
          <w:rStyle w:val="SectionNumber"/>
        </w:rPr>
        <w:t xml:space="preserve">1.5.5.1.4</w:t>
      </w:r>
      <w:r>
        <w:tab/>
      </w:r>
      <w:r>
        <w:rPr>
          <w:rFonts w:hint="eastAsia"/>
        </w:rPr>
        <w:t xml:space="preserve">三、SST</w:t>
      </w:r>
      <w:r>
        <w:t xml:space="preserve"> (Sales &amp; Service Tax)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  <w:tblBorders>
          <w:top w:val="single" w:sz="12" w:color="7F7F7F"/>
          <w:bottom w:val="single" w:sz="12" w:color="7F7F7F"/>
          <w:insideH w:val="single" w:sz="6" w:color="7F7F7F"/>
          <w:left w:val="nil"/>
          <w:right w:val="nil"/>
          <w:insideV w:val="nil"/>
        </w:tblBorders>
      </w:tblPr>
      <w:tblGrid>
        <w:gridCol w:w="2640"/>
        <w:gridCol w:w="2640"/>
        <w:gridCol w:w="2640"/>
      </w:tblGrid>
      <w:tr>
        <w:trPr>
          <w:tblHeader w:val="on"/>
        </w:trPr>
        <w:tc>
          <w:tcPr>
            <w:shd w:val="clear" w:color="auto" w:fill="E7E6E6"/>
          </w:tcPr>
          <w:p>
            <w:pPr>
              <w:pStyle w:val="Compact"/>
            </w:pPr>
            <w:r>
              <w:rPr>
                <w:rFonts w:hint="eastAsia"/>
                <w:b/>
              </w:rPr>
              <w:t xml:space="preserve">类别</w:t>
            </w:r>
          </w:p>
        </w:tc>
        <w:tc>
          <w:tcPr>
            <w:shd w:val="clear" w:color="auto" w:fill="E7E6E6"/>
          </w:tcPr>
          <w:p>
            <w:pPr>
              <w:pStyle w:val="Compact"/>
            </w:pPr>
            <w:r>
              <w:rPr>
                <w:rFonts w:hint="eastAsia"/>
                <w:b/>
              </w:rPr>
              <w:t xml:space="preserve">征收</w:t>
            </w:r>
          </w:p>
        </w:tc>
        <w:tc>
          <w:tcPr>
            <w:shd w:val="clear" w:color="auto" w:fill="E7E6E6"/>
          </w:tcPr>
          <w:p>
            <w:pPr>
              <w:pStyle w:val="Compact"/>
            </w:pPr>
            <w:r>
              <w:rPr>
                <w:rFonts w:hint="eastAsia"/>
                <w:b/>
              </w:rPr>
              <w:t xml:space="preserve">税率</w:t>
            </w:r>
          </w:p>
        </w:tc>
      </w:tr>
      <w:tr>
        <w:tc>
          <w:tcPr/>
          <w:p>
            <w:pPr>
              <w:pStyle w:val="Compact"/>
            </w:pPr>
            <w:r>
              <w:t xml:space="preserve">Service Tax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如年服务收入</w:t>
            </w:r>
            <w:r>
              <w:t xml:space="preserve"> &gt; RM500k </w:t>
            </w:r>
            <w:r>
              <w:rPr>
                <w:rFonts w:hint="eastAsia"/>
              </w:rPr>
              <w:t xml:space="preserve">须注册</w:t>
            </w:r>
          </w:p>
        </w:tc>
        <w:tc>
          <w:tcPr/>
          <w:p>
            <w:pPr>
              <w:pStyle w:val="Compact"/>
            </w:pPr>
            <w:r>
              <w:t xml:space="preserve">6% (2024) → 8% (2025 </w:t>
            </w:r>
            <w:r>
              <w:rPr>
                <w:rFonts w:hint="eastAsia"/>
              </w:rPr>
              <w:t xml:space="preserve">调整)</w:t>
            </w:r>
          </w:p>
        </w:tc>
      </w:tr>
      <w:tr>
        <w:tc>
          <w:tcPr>
            <w:shd w:val="clear" w:color="auto" w:fill="F7F7F7"/>
          </w:tcPr>
          <w:p>
            <w:pPr>
              <w:pStyle w:val="Compact"/>
            </w:pPr>
            <w:r>
              <w:t xml:space="preserve">Sales Tax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rPr>
                <w:rFonts w:hint="eastAsia"/>
              </w:rPr>
              <w:t xml:space="preserve">产品进口</w:t>
            </w:r>
            <w:r>
              <w:t xml:space="preserve"> / </w:t>
            </w:r>
            <w:r>
              <w:rPr>
                <w:rFonts w:hint="eastAsia"/>
              </w:rPr>
              <w:t xml:space="preserve">制造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t xml:space="preserve">5% </w:t>
            </w:r>
            <w:r>
              <w:rPr>
                <w:rFonts w:hint="eastAsia"/>
              </w:rPr>
              <w:t xml:space="preserve">或</w:t>
            </w:r>
            <w:r>
              <w:t xml:space="preserve"> 10%</w:t>
            </w:r>
          </w:p>
        </w:tc>
      </w:tr>
      <w:tr>
        <w:tc>
          <w:tcPr/>
          <w:p>
            <w:pPr>
              <w:pStyle w:val="Compact"/>
            </w:pPr>
            <w:r>
              <w:t xml:space="preserve">Digital Service Tax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海外数字服务</w:t>
            </w:r>
          </w:p>
        </w:tc>
        <w:tc>
          <w:tcPr/>
          <w:p>
            <w:pPr>
              <w:pStyle w:val="Compact"/>
            </w:pPr>
            <w:r>
              <w:t xml:space="preserve">8%</w:t>
            </w:r>
          </w:p>
        </w:tc>
      </w:tr>
    </w:tbl>
    <w:p>
      <w:pPr>
        <w:pStyle w:val="BodyText"/>
      </w:pPr>
      <w:r>
        <w:rPr>
          <w:rFonts w:hint="eastAsia"/>
          <w:b/>
          <w:bCs/>
        </w:rPr>
        <w:t xml:space="preserve">推拿服务</w:t>
      </w:r>
      <w:r>
        <w:t xml:space="preserve"> </w:t>
      </w:r>
      <w:r>
        <w:rPr>
          <w:rFonts w:hint="eastAsia"/>
        </w:rPr>
        <w:t xml:space="preserve">若属于”Wellness</w:t>
      </w:r>
      <w:r>
        <w:t xml:space="preserve"> / </w:t>
      </w:r>
      <w:r>
        <w:rPr>
          <w:rFonts w:hint="eastAsia"/>
        </w:rPr>
        <w:t xml:space="preserve">Spa”类目通常受</w:t>
      </w:r>
      <w:r>
        <w:t xml:space="preserve"> Service Tax </w:t>
      </w:r>
      <w:r>
        <w:rPr>
          <w:rFonts w:hint="eastAsia"/>
        </w:rPr>
        <w:t xml:space="preserve">涵盖；T&amp;CM</w:t>
      </w:r>
      <w:r>
        <w:t xml:space="preserve"> </w:t>
      </w:r>
      <w:r>
        <w:rPr>
          <w:rFonts w:hint="eastAsia"/>
        </w:rPr>
        <w:t xml:space="preserve">注册中心应向</w:t>
      </w:r>
      <w:r>
        <w:t xml:space="preserve"> RMCD </w:t>
      </w:r>
      <w:r>
        <w:rPr>
          <w:rFonts w:hint="eastAsia"/>
        </w:rPr>
        <w:t xml:space="preserve">咨询豁免可能。</w:t>
      </w:r>
    </w:p>
    <w:p>
      <w:r>
        <w:pict>
          <v:rect style="width:0;height:1.5pt" o:hralign="center" o:hrstd="t" o:hr="t"/>
        </w:pict>
      </w:r>
    </w:p>
    <w:bookmarkEnd w:id="1143"/>
    <w:bookmarkStart w:id="1146" w:name="四薪资计算-payroll"/>
    <w:p>
      <w:pPr>
        <w:pStyle w:val="Heading5"/>
      </w:pPr>
      <w:r>
        <w:rPr>
          <w:rStyle w:val="SectionNumber"/>
        </w:rPr>
        <w:t xml:space="preserve">1.5.5.1.5</w:t>
      </w:r>
      <w:r>
        <w:tab/>
      </w:r>
      <w:r>
        <w:rPr>
          <w:rFonts w:hint="eastAsia"/>
        </w:rPr>
        <w:t xml:space="preserve">四、薪资计算</w:t>
      </w:r>
      <w:r>
        <w:t xml:space="preserve"> / Payroll</w:t>
      </w:r>
    </w:p>
    <w:bookmarkStart w:id="1144" w:name="薪资单要素-payslip"/>
    <w:p>
      <w:pPr>
        <w:pStyle w:val="Heading6"/>
      </w:pPr>
      <w:r>
        <w:rPr>
          <w:rStyle w:val="SectionNumber"/>
        </w:rPr>
        <w:t xml:space="preserve">1.5.5.1.5.1</w:t>
      </w:r>
      <w:r>
        <w:tab/>
      </w:r>
      <w:r>
        <w:t xml:space="preserve">4.1 </w:t>
      </w:r>
      <w:r>
        <w:rPr>
          <w:rFonts w:hint="eastAsia"/>
        </w:rPr>
        <w:t xml:space="preserve">薪资单要素</w:t>
      </w:r>
      <w:r>
        <w:t xml:space="preserve"> (Payslip)</w:t>
      </w:r>
    </w:p>
    <w:p>
      <w:pPr>
        <w:pStyle w:val="SourceCode"/>
      </w:pPr>
      <w:r>
        <w:rPr>
          <w:rStyle w:val="VerbatimChar"/>
          <w:rFonts w:hint="eastAsia"/>
        </w:rPr>
        <w:t xml:space="preserve">底薪</w:t>
      </w:r>
      <w:r>
        <w:rPr>
          <w:rStyle w:val="VerbatimChar"/>
        </w:rPr>
        <w:t xml:space="preserve"> Basic Salary:        RM 2,500.00</w:t>
      </w:r>
      <w:r>
        <w:br/>
      </w:r>
      <w:r>
        <w:rPr>
          <w:rStyle w:val="VerbatimChar"/>
          <w:rFonts w:hint="eastAsia"/>
        </w:rPr>
        <w:t xml:space="preserve">津贴</w:t>
      </w:r>
      <w:r>
        <w:rPr>
          <w:rStyle w:val="VerbatimChar"/>
        </w:rPr>
        <w:t xml:space="preserve"> Allowance:              300.00</w:t>
      </w:r>
      <w:r>
        <w:br/>
      </w:r>
      <w:r>
        <w:rPr>
          <w:rStyle w:val="VerbatimChar"/>
          <w:rFonts w:hint="eastAsia"/>
        </w:rPr>
        <w:t xml:space="preserve">加班费</w:t>
      </w:r>
      <w:r>
        <w:rPr>
          <w:rStyle w:val="VerbatimChar"/>
        </w:rPr>
        <w:t xml:space="preserve"> OT:                   120.00</w:t>
      </w:r>
      <w:r>
        <w:br/>
      </w:r>
      <w:r>
        <w:rPr>
          <w:rStyle w:val="VerbatimChar"/>
        </w:rPr>
        <w:t xml:space="preserve">────────────────────────────────────</w:t>
      </w:r>
      <w:r>
        <w:br/>
      </w:r>
      <w:r>
        <w:rPr>
          <w:rStyle w:val="VerbatimChar"/>
          <w:rFonts w:hint="eastAsia"/>
        </w:rPr>
        <w:t xml:space="preserve">总收入</w:t>
      </w:r>
      <w:r>
        <w:rPr>
          <w:rStyle w:val="VerbatimChar"/>
        </w:rPr>
        <w:t xml:space="preserve"> Gross:             RM 2,920.00</w:t>
      </w:r>
      <w:r>
        <w:br/>
      </w:r>
      <w:r>
        <w:br/>
      </w:r>
      <w:r>
        <w:rPr>
          <w:rStyle w:val="VerbatimChar"/>
          <w:rFonts w:hint="eastAsia"/>
        </w:rPr>
        <w:t xml:space="preserve">扣款</w:t>
      </w:r>
      <w:r>
        <w:rPr>
          <w:rStyle w:val="VerbatimChar"/>
        </w:rPr>
        <w:t xml:space="preserve"> Deductions:</w:t>
      </w:r>
      <w:r>
        <w:br/>
      </w:r>
      <w:r>
        <w:rPr>
          <w:rStyle w:val="VerbatimChar"/>
        </w:rPr>
        <w:t xml:space="preserve">  EPF (11%):               -275.00</w:t>
      </w:r>
      <w:r>
        <w:br/>
      </w:r>
      <w:r>
        <w:rPr>
          <w:rStyle w:val="VerbatimChar"/>
        </w:rPr>
        <w:t xml:space="preserve">  SOCSO (0.5%):            - 14.25</w:t>
      </w:r>
      <w:r>
        <w:br/>
      </w:r>
      <w:r>
        <w:rPr>
          <w:rStyle w:val="VerbatimChar"/>
        </w:rPr>
        <w:t xml:space="preserve">  EIS (0.2%):              -  5.70</w:t>
      </w:r>
      <w:r>
        <w:br/>
      </w:r>
      <w:r>
        <w:rPr>
          <w:rStyle w:val="VerbatimChar"/>
        </w:rPr>
        <w:t xml:space="preserve">  PCB:                     - 45.00</w:t>
      </w:r>
      <w:r>
        <w:br/>
      </w:r>
      <w:r>
        <w:rPr>
          <w:rStyle w:val="VerbatimChar"/>
        </w:rPr>
        <w:t xml:space="preserve">────────────────────────────────────</w:t>
      </w:r>
      <w:r>
        <w:br/>
      </w:r>
      <w:r>
        <w:rPr>
          <w:rStyle w:val="VerbatimChar"/>
          <w:rFonts w:hint="eastAsia"/>
        </w:rPr>
        <w:t xml:space="preserve">实发</w:t>
      </w:r>
      <w:r>
        <w:rPr>
          <w:rStyle w:val="VerbatimChar"/>
        </w:rPr>
        <w:t xml:space="preserve"> Net Pay:             RM 2,580.05</w:t>
      </w:r>
    </w:p>
    <w:bookmarkEnd w:id="1144"/>
    <w:bookmarkStart w:id="1145" w:name="雇主月缴义务每月-15-日前"/>
    <w:p>
      <w:pPr>
        <w:pStyle w:val="Heading6"/>
      </w:pPr>
      <w:r>
        <w:rPr>
          <w:rStyle w:val="SectionNumber"/>
        </w:rPr>
        <w:t xml:space="preserve">1.5.5.1.5.2</w:t>
      </w:r>
      <w:r>
        <w:tab/>
      </w:r>
      <w:r>
        <w:t xml:space="preserve">4.2 </w:t>
      </w:r>
      <w:r>
        <w:rPr>
          <w:rFonts w:hint="eastAsia"/>
        </w:rPr>
        <w:t xml:space="preserve">雇主月缴义务（每月</w:t>
      </w:r>
      <w:r>
        <w:t xml:space="preserve"> 15 </w:t>
      </w:r>
      <w:r>
        <w:rPr>
          <w:rFonts w:hint="eastAsia"/>
        </w:rPr>
        <w:t xml:space="preserve">日前）</w:t>
      </w:r>
    </w:p>
    <w:tbl>
      <w:tblPr>
        <w:tblStyle w:val="Table"/>
        <w:tblW w:type="auto" w:w="0"/>
        <w:tblLook w:firstRow="1" w:lastRow="0" w:firstColumn="0" w:lastColumn="0" w:noHBand="0" w:noVBand="0" w:val="0020"/>
        <w:tblBorders>
          <w:top w:val="single" w:sz="12" w:color="7F7F7F"/>
          <w:bottom w:val="single" w:sz="12" w:color="7F7F7F"/>
          <w:insideH w:val="single" w:sz="6" w:color="7F7F7F"/>
          <w:left w:val="nil"/>
          <w:right w:val="nil"/>
          <w:insideV w:val="nil"/>
        </w:tblBorders>
      </w:tblPr>
      <w:tblGrid>
        <w:gridCol w:w="2640"/>
        <w:gridCol w:w="2640"/>
        <w:gridCol w:w="2640"/>
      </w:tblGrid>
      <w:tr>
        <w:trPr>
          <w:tblHeader w:val="on"/>
        </w:trPr>
        <w:tc>
          <w:tcPr>
            <w:shd w:val="clear" w:color="auto" w:fill="E7E6E6"/>
          </w:tcPr>
          <w:p>
            <w:pPr>
              <w:pStyle w:val="Compact"/>
            </w:pPr>
            <w:r>
              <w:rPr>
                <w:rFonts w:hint="eastAsia"/>
                <w:b/>
              </w:rPr>
              <w:t xml:space="preserve">项目</w:t>
            </w:r>
          </w:p>
        </w:tc>
        <w:tc>
          <w:tcPr>
            <w:shd w:val="clear" w:color="auto" w:fill="E7E6E6"/>
          </w:tcPr>
          <w:p>
            <w:pPr>
              <w:pStyle w:val="Compact"/>
            </w:pPr>
            <w:r>
              <w:rPr>
                <w:rFonts w:hint="eastAsia"/>
                <w:b/>
              </w:rPr>
              <w:t xml:space="preserve">雇主分担</w:t>
            </w:r>
          </w:p>
        </w:tc>
        <w:tc>
          <w:tcPr>
            <w:shd w:val="clear" w:color="auto" w:fill="E7E6E6"/>
          </w:tcPr>
          <w:p>
            <w:pPr>
              <w:pStyle w:val="Compact"/>
            </w:pPr>
            <w:r>
              <w:rPr>
                <w:rFonts w:hint="eastAsia"/>
                <w:b/>
              </w:rPr>
              <w:t xml:space="preserve">平台</w:t>
            </w:r>
          </w:p>
        </w:tc>
      </w:tr>
      <w:tr>
        <w:tc>
          <w:tcPr/>
          <w:p>
            <w:pPr>
              <w:pStyle w:val="Compact"/>
            </w:pPr>
            <w:r>
              <w:t xml:space="preserve">EPF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13%（薪</w:t>
            </w:r>
            <w:r>
              <w:t xml:space="preserve"> </w:t>
            </w:r>
            <w:r>
              <w:rPr>
                <w:rFonts w:hint="eastAsia"/>
              </w:rPr>
              <w:t xml:space="preserve">&lt;RM5k）/12%</w:t>
            </w:r>
          </w:p>
        </w:tc>
        <w:tc>
          <w:tcPr/>
          <w:p>
            <w:pPr>
              <w:pStyle w:val="Compact"/>
            </w:pPr>
            <w:r>
              <w:t xml:space="preserve">i-Akaun Employer</w:t>
            </w:r>
          </w:p>
        </w:tc>
      </w:tr>
      <w:tr>
        <w:tc>
          <w:tcPr>
            <w:shd w:val="clear" w:color="auto" w:fill="F7F7F7"/>
          </w:tcPr>
          <w:p>
            <w:pPr>
              <w:pStyle w:val="Compact"/>
            </w:pPr>
            <w:r>
              <w:t xml:space="preserve">SOCSO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t xml:space="preserve">1.75%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t xml:space="preserve">ASSIST</w:t>
            </w:r>
          </w:p>
        </w:tc>
      </w:tr>
      <w:tr>
        <w:tc>
          <w:tcPr/>
          <w:p>
            <w:pPr>
              <w:pStyle w:val="Compact"/>
            </w:pPr>
            <w:r>
              <w:t xml:space="preserve">EIS</w:t>
            </w:r>
          </w:p>
        </w:tc>
        <w:tc>
          <w:tcPr/>
          <w:p>
            <w:pPr>
              <w:pStyle w:val="Compact"/>
            </w:pPr>
            <w:r>
              <w:t xml:space="preserve">0.2%</w:t>
            </w:r>
          </w:p>
        </w:tc>
        <w:tc>
          <w:tcPr/>
          <w:p>
            <w:pPr>
              <w:pStyle w:val="Compact"/>
            </w:pPr>
            <w:r>
              <w:t xml:space="preserve">ASSIST</w:t>
            </w:r>
          </w:p>
        </w:tc>
      </w:tr>
      <w:tr>
        <w:tc>
          <w:tcPr>
            <w:shd w:val="clear" w:color="auto" w:fill="F7F7F7"/>
          </w:tcPr>
          <w:p>
            <w:pPr>
              <w:pStyle w:val="Compact"/>
            </w:pPr>
            <w:r>
              <w:t xml:space="preserve">HRDF Levy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rPr>
                <w:rFonts w:hint="eastAsia"/>
              </w:rPr>
              <w:t xml:space="preserve">1%（≥10</w:t>
            </w:r>
            <w:r>
              <w:t xml:space="preserve"> </w:t>
            </w:r>
            <w:r>
              <w:rPr>
                <w:rFonts w:hint="eastAsia"/>
              </w:rPr>
              <w:t xml:space="preserve">员工）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t xml:space="preserve">e-TRiS</w:t>
            </w:r>
          </w:p>
        </w:tc>
      </w:tr>
      <w:tr>
        <w:tc>
          <w:tcPr/>
          <w:p>
            <w:pPr>
              <w:pStyle w:val="Compact"/>
            </w:pPr>
            <w:r>
              <w:t xml:space="preserve">PCB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代扣汇缴</w:t>
            </w:r>
          </w:p>
        </w:tc>
        <w:tc>
          <w:tcPr/>
          <w:p>
            <w:pPr>
              <w:pStyle w:val="Compact"/>
            </w:pPr>
            <w:r>
              <w:t xml:space="preserve">e-PCB / e-CP39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1145"/>
    <w:bookmarkEnd w:id="1146"/>
    <w:bookmarkStart w:id="1149" w:name="五月度财务报表-monthly-reports"/>
    <w:p>
      <w:pPr>
        <w:pStyle w:val="Heading5"/>
      </w:pPr>
      <w:r>
        <w:rPr>
          <w:rStyle w:val="SectionNumber"/>
        </w:rPr>
        <w:t xml:space="preserve">1.5.5.1.6</w:t>
      </w:r>
      <w:r>
        <w:tab/>
      </w:r>
      <w:r>
        <w:rPr>
          <w:rFonts w:hint="eastAsia"/>
        </w:rPr>
        <w:t xml:space="preserve">五、月度财务报表</w:t>
      </w:r>
      <w:r>
        <w:t xml:space="preserve"> / Monthly Reports</w:t>
      </w:r>
    </w:p>
    <w:bookmarkStart w:id="1147" w:name="损益表-pl-示例"/>
    <w:p>
      <w:pPr>
        <w:pStyle w:val="Heading6"/>
      </w:pPr>
      <w:r>
        <w:rPr>
          <w:rStyle w:val="SectionNumber"/>
        </w:rPr>
        <w:t xml:space="preserve">1.5.5.1.6.1</w:t>
      </w:r>
      <w:r>
        <w:tab/>
      </w:r>
      <w:r>
        <w:t xml:space="preserve">5.1 </w:t>
      </w:r>
      <w:r>
        <w:rPr>
          <w:rFonts w:hint="eastAsia"/>
        </w:rPr>
        <w:t xml:space="preserve">损益表</w:t>
      </w:r>
      <w:r>
        <w:t xml:space="preserve"> (P&amp;L) </w:t>
      </w:r>
      <w:r>
        <w:rPr>
          <w:rFonts w:hint="eastAsia"/>
        </w:rPr>
        <w:t xml:space="preserve">示例</w:t>
      </w:r>
    </w:p>
    <w:p>
      <w:pPr>
        <w:pStyle w:val="SourceCode"/>
      </w:pPr>
      <w:r>
        <w:rPr>
          <w:rStyle w:val="VerbatimChar"/>
          <w:rFonts w:hint="eastAsia"/>
        </w:rPr>
        <w:t xml:space="preserve">营业收入</w:t>
      </w:r>
      <w:r>
        <w:rPr>
          <w:rStyle w:val="VerbatimChar"/>
        </w:rPr>
        <w:t xml:space="preserve"> Revenue:              RM 45,000</w:t>
      </w:r>
      <w:r>
        <w:br/>
      </w:r>
      <w:r>
        <w:rPr>
          <w:rStyle w:val="VerbatimChar"/>
        </w:rPr>
        <w:t xml:space="preserve">  </w:t>
      </w:r>
      <w:r>
        <w:rPr>
          <w:rStyle w:val="VerbatimChar"/>
          <w:rFonts w:hint="eastAsia"/>
        </w:rPr>
        <w:t xml:space="preserve">服务收入</w:t>
      </w:r>
      <w:r>
        <w:rPr>
          <w:rStyle w:val="VerbatimChar"/>
        </w:rPr>
        <w:t xml:space="preserve">                       38,000</w:t>
      </w:r>
      <w:r>
        <w:br/>
      </w:r>
      <w:r>
        <w:rPr>
          <w:rStyle w:val="VerbatimChar"/>
        </w:rPr>
        <w:t xml:space="preserve">  </w:t>
      </w:r>
      <w:r>
        <w:rPr>
          <w:rStyle w:val="VerbatimChar"/>
          <w:rFonts w:hint="eastAsia"/>
        </w:rPr>
        <w:t xml:space="preserve">产品收入</w:t>
      </w:r>
      <w:r>
        <w:rPr>
          <w:rStyle w:val="VerbatimChar"/>
        </w:rPr>
        <w:t xml:space="preserve">                        5,000</w:t>
      </w:r>
      <w:r>
        <w:br/>
      </w:r>
      <w:r>
        <w:rPr>
          <w:rStyle w:val="VerbatimChar"/>
        </w:rPr>
        <w:t xml:space="preserve">  </w:t>
      </w:r>
      <w:r>
        <w:rPr>
          <w:rStyle w:val="VerbatimChar"/>
          <w:rFonts w:hint="eastAsia"/>
        </w:rPr>
        <w:t xml:space="preserve">会员充值</w:t>
      </w:r>
      <w:r>
        <w:rPr>
          <w:rStyle w:val="VerbatimChar"/>
        </w:rPr>
        <w:t xml:space="preserve">                        2,000</w:t>
      </w:r>
      <w:r>
        <w:br/>
      </w:r>
      <w:r>
        <w:br/>
      </w:r>
      <w:r>
        <w:rPr>
          <w:rStyle w:val="VerbatimChar"/>
          <w:rFonts w:hint="eastAsia"/>
        </w:rPr>
        <w:t xml:space="preserve">营业成本</w:t>
      </w:r>
      <w:r>
        <w:rPr>
          <w:rStyle w:val="VerbatimChar"/>
        </w:rPr>
        <w:t xml:space="preserve"> COGS:                (  6,000)</w:t>
      </w:r>
      <w:r>
        <w:br/>
      </w:r>
      <w:r>
        <w:rPr>
          <w:rStyle w:val="VerbatimChar"/>
          <w:rFonts w:hint="eastAsia"/>
        </w:rPr>
        <w:t xml:space="preserve">毛利</w:t>
      </w:r>
      <w:r>
        <w:rPr>
          <w:rStyle w:val="VerbatimChar"/>
        </w:rPr>
        <w:t xml:space="preserve"> Gross Profit:             39,000</w:t>
      </w:r>
      <w:r>
        <w:br/>
      </w:r>
      <w:r>
        <w:br/>
      </w:r>
      <w:r>
        <w:rPr>
          <w:rStyle w:val="VerbatimChar"/>
          <w:rFonts w:hint="eastAsia"/>
        </w:rPr>
        <w:t xml:space="preserve">营运开支</w:t>
      </w:r>
      <w:r>
        <w:rPr>
          <w:rStyle w:val="VerbatimChar"/>
        </w:rPr>
        <w:t xml:space="preserve"> OpEx:</w:t>
      </w:r>
      <w:r>
        <w:br/>
      </w:r>
      <w:r>
        <w:rPr>
          <w:rStyle w:val="VerbatimChar"/>
        </w:rPr>
        <w:t xml:space="preserve">  </w:t>
      </w:r>
      <w:r>
        <w:rPr>
          <w:rStyle w:val="VerbatimChar"/>
          <w:rFonts w:hint="eastAsia"/>
        </w:rPr>
        <w:t xml:space="preserve">薪资</w:t>
      </w:r>
      <w:r>
        <w:rPr>
          <w:rStyle w:val="VerbatimChar"/>
        </w:rPr>
        <w:t xml:space="preserve"> Salary                 (15,000)</w:t>
      </w:r>
      <w:r>
        <w:br/>
      </w:r>
      <w:r>
        <w:rPr>
          <w:rStyle w:val="VerbatimChar"/>
        </w:rPr>
        <w:t xml:space="preserve">  </w:t>
      </w:r>
      <w:r>
        <w:rPr>
          <w:rStyle w:val="VerbatimChar"/>
          <w:rFonts w:hint="eastAsia"/>
        </w:rPr>
        <w:t xml:space="preserve">租金</w:t>
      </w:r>
      <w:r>
        <w:rPr>
          <w:rStyle w:val="VerbatimChar"/>
        </w:rPr>
        <w:t xml:space="preserve"> Rent                   ( 5,000)</w:t>
      </w:r>
      <w:r>
        <w:br/>
      </w:r>
      <w:r>
        <w:rPr>
          <w:rStyle w:val="VerbatimChar"/>
        </w:rPr>
        <w:t xml:space="preserve">  </w:t>
      </w:r>
      <w:r>
        <w:rPr>
          <w:rStyle w:val="VerbatimChar"/>
          <w:rFonts w:hint="eastAsia"/>
        </w:rPr>
        <w:t xml:space="preserve">水电</w:t>
      </w:r>
      <w:r>
        <w:rPr>
          <w:rStyle w:val="VerbatimChar"/>
        </w:rPr>
        <w:t xml:space="preserve"> Utilities              ( 1,200)</w:t>
      </w:r>
      <w:r>
        <w:br/>
      </w:r>
      <w:r>
        <w:rPr>
          <w:rStyle w:val="VerbatimChar"/>
        </w:rPr>
        <w:t xml:space="preserve">  </w:t>
      </w:r>
      <w:r>
        <w:rPr>
          <w:rStyle w:val="VerbatimChar"/>
          <w:rFonts w:hint="eastAsia"/>
        </w:rPr>
        <w:t xml:space="preserve">营销</w:t>
      </w:r>
      <w:r>
        <w:rPr>
          <w:rStyle w:val="VerbatimChar"/>
        </w:rPr>
        <w:t xml:space="preserve"> Marketing              ( 2,000)</w:t>
      </w:r>
      <w:r>
        <w:br/>
      </w:r>
      <w:r>
        <w:rPr>
          <w:rStyle w:val="VerbatimChar"/>
        </w:rPr>
        <w:t xml:space="preserve">  </w:t>
      </w:r>
      <w:r>
        <w:rPr>
          <w:rStyle w:val="VerbatimChar"/>
          <w:rFonts w:hint="eastAsia"/>
        </w:rPr>
        <w:t xml:space="preserve">耗材</w:t>
      </w:r>
      <w:r>
        <w:rPr>
          <w:rStyle w:val="VerbatimChar"/>
        </w:rPr>
        <w:t xml:space="preserve"> Supplies               ( 1,500)</w:t>
      </w:r>
      <w:r>
        <w:br/>
      </w:r>
      <w:r>
        <w:rPr>
          <w:rStyle w:val="VerbatimChar"/>
        </w:rPr>
        <w:t xml:space="preserve">  </w:t>
      </w:r>
      <w:r>
        <w:rPr>
          <w:rStyle w:val="VerbatimChar"/>
          <w:rFonts w:hint="eastAsia"/>
        </w:rPr>
        <w:t xml:space="preserve">其他</w:t>
      </w:r>
      <w:r>
        <w:rPr>
          <w:rStyle w:val="VerbatimChar"/>
        </w:rPr>
        <w:t xml:space="preserve"> Misc                   (   800)</w:t>
      </w:r>
      <w:r>
        <w:br/>
      </w:r>
      <w:r>
        <w:rPr>
          <w:rStyle w:val="VerbatimChar"/>
        </w:rPr>
        <w:t xml:space="preserve">                              (25,500)</w:t>
      </w:r>
      <w:r>
        <w:br/>
      </w:r>
      <w:r>
        <w:rPr>
          <w:rStyle w:val="VerbatimChar"/>
        </w:rPr>
        <w:t xml:space="preserve">────────────────────────────────────────</w:t>
      </w:r>
      <w:r>
        <w:br/>
      </w:r>
      <w:r>
        <w:rPr>
          <w:rStyle w:val="VerbatimChar"/>
          <w:rFonts w:hint="eastAsia"/>
        </w:rPr>
        <w:t xml:space="preserve">净利润</w:t>
      </w:r>
      <w:r>
        <w:rPr>
          <w:rStyle w:val="VerbatimChar"/>
        </w:rPr>
        <w:t xml:space="preserve"> Net Profit:         RM 13,500</w:t>
      </w:r>
    </w:p>
    <w:bookmarkEnd w:id="1147"/>
    <w:bookmarkStart w:id="1148" w:name="关键比率"/>
    <w:p>
      <w:pPr>
        <w:pStyle w:val="Heading6"/>
      </w:pPr>
      <w:r>
        <w:rPr>
          <w:rStyle w:val="SectionNumber"/>
        </w:rPr>
        <w:t xml:space="preserve">1.5.5.1.6.2</w:t>
      </w:r>
      <w:r>
        <w:tab/>
      </w:r>
      <w:r>
        <w:t xml:space="preserve">5.2 </w:t>
      </w:r>
      <w:r>
        <w:rPr>
          <w:rFonts w:hint="eastAsia"/>
        </w:rPr>
        <w:t xml:space="preserve">关键比率</w:t>
      </w:r>
    </w:p>
    <w:tbl>
      <w:tblPr>
        <w:tblStyle w:val="Table"/>
        <w:tblW w:type="auto" w:w="0"/>
        <w:tblLook w:firstRow="1" w:lastRow="0" w:firstColumn="0" w:lastColumn="0" w:noHBand="0" w:noVBand="0" w:val="0020"/>
        <w:tblBorders>
          <w:top w:val="single" w:sz="12" w:color="7F7F7F"/>
          <w:bottom w:val="single" w:sz="12" w:color="7F7F7F"/>
          <w:insideH w:val="single" w:sz="6" w:color="7F7F7F"/>
          <w:left w:val="nil"/>
          <w:right w:val="nil"/>
          <w:insideV w:val="nil"/>
        </w:tblBorders>
      </w:tblPr>
      <w:tblGrid>
        <w:gridCol w:w="2640"/>
        <w:gridCol w:w="2640"/>
        <w:gridCol w:w="2640"/>
      </w:tblGrid>
      <w:tr>
        <w:trPr>
          <w:tblHeader w:val="on"/>
        </w:trPr>
        <w:tc>
          <w:tcPr>
            <w:shd w:val="clear" w:color="auto" w:fill="E7E6E6"/>
          </w:tcPr>
          <w:p>
            <w:pPr>
              <w:pStyle w:val="Compact"/>
            </w:pPr>
            <w:r>
              <w:rPr>
                <w:rFonts w:hint="eastAsia"/>
                <w:b/>
              </w:rPr>
              <w:t xml:space="preserve">比率</w:t>
            </w:r>
          </w:p>
        </w:tc>
        <w:tc>
          <w:tcPr>
            <w:shd w:val="clear" w:color="auto" w:fill="E7E6E6"/>
          </w:tcPr>
          <w:p>
            <w:pPr>
              <w:pStyle w:val="Compact"/>
            </w:pPr>
            <w:r>
              <w:rPr>
                <w:rFonts w:hint="eastAsia"/>
                <w:b/>
              </w:rPr>
              <w:t xml:space="preserve">公式</w:t>
            </w:r>
          </w:p>
        </w:tc>
        <w:tc>
          <w:tcPr>
            <w:shd w:val="clear" w:color="auto" w:fill="E7E6E6"/>
          </w:tcPr>
          <w:p>
            <w:pPr>
              <w:pStyle w:val="Compact"/>
            </w:pPr>
            <w:r>
              <w:rPr>
                <w:rFonts w:hint="eastAsia"/>
                <w:b/>
              </w:rPr>
              <w:t xml:space="preserve">基准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毛利率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毛利</w:t>
            </w:r>
            <w:r>
              <w:t xml:space="preserve"> ÷ </w:t>
            </w:r>
            <w:r>
              <w:rPr>
                <w:rFonts w:hint="eastAsia"/>
              </w:rPr>
              <w:t xml:space="preserve">营收</w:t>
            </w:r>
          </w:p>
        </w:tc>
        <w:tc>
          <w:tcPr/>
          <w:p>
            <w:pPr>
              <w:pStyle w:val="Compact"/>
            </w:pPr>
            <w:r>
              <w:t xml:space="preserve">≥ 80%</w:t>
            </w:r>
          </w:p>
        </w:tc>
      </w:tr>
      <w:tr>
        <w:tc>
          <w:tcPr>
            <w:shd w:val="clear" w:color="auto" w:fill="F7F7F7"/>
          </w:tcPr>
          <w:p>
            <w:pPr>
              <w:pStyle w:val="Compact"/>
            </w:pPr>
            <w:r>
              <w:rPr>
                <w:rFonts w:hint="eastAsia"/>
              </w:rPr>
              <w:t xml:space="preserve">薪资占比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rPr>
                <w:rFonts w:hint="eastAsia"/>
              </w:rPr>
              <w:t xml:space="preserve">薪资</w:t>
            </w:r>
            <w:r>
              <w:t xml:space="preserve"> ÷ </w:t>
            </w:r>
            <w:r>
              <w:rPr>
                <w:rFonts w:hint="eastAsia"/>
              </w:rPr>
              <w:t xml:space="preserve">营收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t xml:space="preserve">30–40%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租金占比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租金</w:t>
            </w:r>
            <w:r>
              <w:t xml:space="preserve"> ÷ </w:t>
            </w:r>
            <w:r>
              <w:rPr>
                <w:rFonts w:hint="eastAsia"/>
              </w:rPr>
              <w:t xml:space="preserve">营收</w:t>
            </w:r>
          </w:p>
        </w:tc>
        <w:tc>
          <w:tcPr/>
          <w:p>
            <w:pPr>
              <w:pStyle w:val="Compact"/>
            </w:pPr>
            <w:r>
              <w:t xml:space="preserve">≤ 15%</w:t>
            </w:r>
          </w:p>
        </w:tc>
      </w:tr>
      <w:tr>
        <w:tc>
          <w:tcPr>
            <w:shd w:val="clear" w:color="auto" w:fill="F7F7F7"/>
          </w:tcPr>
          <w:p>
            <w:pPr>
              <w:pStyle w:val="Compact"/>
            </w:pPr>
            <w:r>
              <w:rPr>
                <w:rFonts w:hint="eastAsia"/>
              </w:rPr>
              <w:t xml:space="preserve">净利率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rPr>
                <w:rFonts w:hint="eastAsia"/>
              </w:rPr>
              <w:t xml:space="preserve">净利</w:t>
            </w:r>
            <w:r>
              <w:t xml:space="preserve"> ÷ </w:t>
            </w:r>
            <w:r>
              <w:rPr>
                <w:rFonts w:hint="eastAsia"/>
              </w:rPr>
              <w:t xml:space="preserve">营收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t xml:space="preserve">≥ 25%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1148"/>
    <w:bookmarkEnd w:id="1149"/>
    <w:bookmarkStart w:id="1150" w:name="六账目凭证保存-documentation"/>
    <w:p>
      <w:pPr>
        <w:pStyle w:val="Heading5"/>
      </w:pPr>
      <w:r>
        <w:rPr>
          <w:rStyle w:val="SectionNumber"/>
        </w:rPr>
        <w:t xml:space="preserve">1.5.5.1.7</w:t>
      </w:r>
      <w:r>
        <w:tab/>
      </w:r>
      <w:r>
        <w:rPr>
          <w:rFonts w:hint="eastAsia"/>
        </w:rPr>
        <w:t xml:space="preserve">六、账目凭证保存</w:t>
      </w:r>
      <w:r>
        <w:t xml:space="preserve"> / Documentation</w:t>
      </w:r>
    </w:p>
    <w:tbl>
      <w:tblPr>
        <w:tblStyle w:val="Table"/>
        <w:tblW w:type="auto" w:w="0"/>
        <w:tblLook w:firstRow="1" w:lastRow="0" w:firstColumn="0" w:lastColumn="0" w:noHBand="0" w:noVBand="0" w:val="0020"/>
        <w:tblBorders>
          <w:top w:val="single" w:sz="12" w:color="7F7F7F"/>
          <w:bottom w:val="single" w:sz="12" w:color="7F7F7F"/>
          <w:insideH w:val="single" w:sz="6" w:color="7F7F7F"/>
          <w:left w:val="nil"/>
          <w:right w:val="nil"/>
          <w:insideV w:val="nil"/>
        </w:tblBorders>
      </w:tblPr>
      <w:tblGrid>
        <w:gridCol w:w="2640"/>
        <w:gridCol w:w="2640"/>
        <w:gridCol w:w="2640"/>
      </w:tblGrid>
      <w:tr>
        <w:trPr>
          <w:tblHeader w:val="on"/>
        </w:trPr>
        <w:tc>
          <w:tcPr>
            <w:shd w:val="clear" w:color="auto" w:fill="E7E6E6"/>
          </w:tcPr>
          <w:p>
            <w:pPr>
              <w:pStyle w:val="Compact"/>
            </w:pPr>
            <w:r>
              <w:rPr>
                <w:rFonts w:hint="eastAsia"/>
                <w:b/>
              </w:rPr>
              <w:t xml:space="preserve">凭证</w:t>
            </w:r>
          </w:p>
        </w:tc>
        <w:tc>
          <w:tcPr>
            <w:shd w:val="clear" w:color="auto" w:fill="E7E6E6"/>
          </w:tcPr>
          <w:p>
            <w:pPr>
              <w:pStyle w:val="Compact"/>
            </w:pPr>
            <w:r>
              <w:rPr>
                <w:rFonts w:hint="eastAsia"/>
                <w:b/>
              </w:rPr>
              <w:t xml:space="preserve">保存年限</w:t>
            </w:r>
          </w:p>
        </w:tc>
        <w:tc>
          <w:tcPr>
            <w:shd w:val="clear" w:color="auto" w:fill="E7E6E6"/>
          </w:tcPr>
          <w:p>
            <w:pPr>
              <w:pStyle w:val="Compact"/>
            </w:pPr>
            <w:r>
              <w:rPr>
                <w:rFonts w:hint="eastAsia"/>
                <w:b/>
              </w:rPr>
              <w:t xml:space="preserve">法规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收据</w:t>
            </w:r>
            <w:r>
              <w:t xml:space="preserve"> / </w:t>
            </w:r>
            <w:r>
              <w:rPr>
                <w:rFonts w:hint="eastAsia"/>
              </w:rPr>
              <w:t xml:space="preserve">发票</w:t>
            </w:r>
          </w:p>
        </w:tc>
        <w:tc>
          <w:tcPr/>
          <w:p>
            <w:pPr>
              <w:pStyle w:val="Compact"/>
            </w:pPr>
            <w:r>
              <w:t xml:space="preserve">7 </w:t>
            </w:r>
            <w:r>
              <w:rPr>
                <w:rFonts w:hint="eastAsia"/>
              </w:rPr>
              <w:t xml:space="preserve">年</w:t>
            </w:r>
          </w:p>
        </w:tc>
        <w:tc>
          <w:tcPr/>
          <w:p>
            <w:pPr>
              <w:pStyle w:val="Compact"/>
            </w:pPr>
            <w:r>
              <w:t xml:space="preserve">Income Tax Act Sec 82A</w:t>
            </w:r>
          </w:p>
        </w:tc>
      </w:tr>
      <w:tr>
        <w:tc>
          <w:tcPr>
            <w:shd w:val="clear" w:color="auto" w:fill="F7F7F7"/>
          </w:tcPr>
          <w:p>
            <w:pPr>
              <w:pStyle w:val="Compact"/>
            </w:pPr>
            <w:r>
              <w:rPr>
                <w:rFonts w:hint="eastAsia"/>
              </w:rPr>
              <w:t xml:space="preserve">会计账册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t xml:space="preserve">7 </w:t>
            </w:r>
            <w:r>
              <w:rPr>
                <w:rFonts w:hint="eastAsia"/>
              </w:rPr>
              <w:t xml:space="preserve">年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t xml:space="preserve">Companies Act 2016 Sec 245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银行对账单</w:t>
            </w:r>
          </w:p>
        </w:tc>
        <w:tc>
          <w:tcPr/>
          <w:p>
            <w:pPr>
              <w:pStyle w:val="Compact"/>
            </w:pPr>
            <w:r>
              <w:t xml:space="preserve">7 </w:t>
            </w:r>
            <w:r>
              <w:rPr>
                <w:rFonts w:hint="eastAsia"/>
              </w:rPr>
              <w:t xml:space="preserve">年</w:t>
            </w:r>
          </w:p>
        </w:tc>
        <w:tc>
          <w:tcPr/>
          <w:p>
            <w:pPr>
              <w:pStyle w:val="Compact"/>
            </w:pPr>
            <w:r>
              <w:t xml:space="preserve">LHDN </w:t>
            </w:r>
            <w:r>
              <w:rPr>
                <w:rFonts w:hint="eastAsia"/>
              </w:rPr>
              <w:t xml:space="preserve">要求</w:t>
            </w:r>
          </w:p>
        </w:tc>
      </w:tr>
      <w:tr>
        <w:tc>
          <w:tcPr>
            <w:shd w:val="clear" w:color="auto" w:fill="F7F7F7"/>
          </w:tcPr>
          <w:p>
            <w:pPr>
              <w:pStyle w:val="Compact"/>
            </w:pPr>
            <w:r>
              <w:rPr>
                <w:rFonts w:hint="eastAsia"/>
              </w:rPr>
              <w:t xml:space="preserve">薪资记录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t xml:space="preserve">6 </w:t>
            </w:r>
            <w:r>
              <w:rPr>
                <w:rFonts w:hint="eastAsia"/>
              </w:rPr>
              <w:t xml:space="preserve">年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t xml:space="preserve">Employment Act 1955 Sec 61</w:t>
            </w:r>
          </w:p>
        </w:tc>
      </w:tr>
      <w:tr>
        <w:tc>
          <w:tcPr/>
          <w:p>
            <w:pPr>
              <w:pStyle w:val="Compact"/>
            </w:pPr>
            <w:r>
              <w:t xml:space="preserve">SST </w:t>
            </w:r>
            <w:r>
              <w:rPr>
                <w:rFonts w:hint="eastAsia"/>
              </w:rPr>
              <w:t xml:space="preserve">记录</w:t>
            </w:r>
          </w:p>
        </w:tc>
        <w:tc>
          <w:tcPr/>
          <w:p>
            <w:pPr>
              <w:pStyle w:val="Compact"/>
            </w:pPr>
            <w:r>
              <w:t xml:space="preserve">7 </w:t>
            </w:r>
            <w:r>
              <w:rPr>
                <w:rFonts w:hint="eastAsia"/>
              </w:rPr>
              <w:t xml:space="preserve">年</w:t>
            </w:r>
          </w:p>
        </w:tc>
        <w:tc>
          <w:tcPr/>
          <w:p>
            <w:pPr>
              <w:pStyle w:val="Compact"/>
            </w:pPr>
            <w:r>
              <w:t xml:space="preserve">Sales/Service Tax Act 2018</w:t>
            </w:r>
          </w:p>
        </w:tc>
      </w:tr>
    </w:tbl>
    <w:p>
      <w:pPr>
        <w:pStyle w:val="BodyText"/>
      </w:pPr>
      <w:r>
        <w:rPr>
          <w:rFonts w:hint="eastAsia"/>
          <w:b/>
          <w:bCs/>
        </w:rPr>
        <w:t xml:space="preserve">保存媒介：</w:t>
      </w:r>
      <w:r>
        <w:t xml:space="preserve"> </w:t>
      </w:r>
      <w:r>
        <w:rPr>
          <w:rFonts w:hint="eastAsia"/>
        </w:rPr>
        <w:t xml:space="preserve">纸本</w:t>
      </w:r>
      <w:r>
        <w:t xml:space="preserve"> + </w:t>
      </w:r>
      <w:r>
        <w:rPr>
          <w:rFonts w:hint="eastAsia"/>
        </w:rPr>
        <w:t xml:space="preserve">云端备份（双重）；云端建议本地数据中心（PDPA</w:t>
      </w:r>
      <w:r>
        <w:t xml:space="preserve"> </w:t>
      </w:r>
      <w:r>
        <w:rPr>
          <w:rFonts w:hint="eastAsia"/>
        </w:rPr>
        <w:t xml:space="preserve">合规）。</w:t>
      </w:r>
    </w:p>
    <w:p>
      <w:r>
        <w:pict>
          <v:rect style="width:0;height:1.5pt" o:hralign="center" o:hrstd="t" o:hr="t"/>
        </w:pict>
      </w:r>
    </w:p>
    <w:bookmarkEnd w:id="1150"/>
    <w:bookmarkStart w:id="1151" w:name="七日终收银报表样表-daily-cash-up-template"/>
    <w:p>
      <w:pPr>
        <w:pStyle w:val="Heading5"/>
      </w:pPr>
      <w:r>
        <w:rPr>
          <w:rStyle w:val="SectionNumber"/>
        </w:rPr>
        <w:t xml:space="preserve">1.5.5.1.8</w:t>
      </w:r>
      <w:r>
        <w:tab/>
      </w:r>
      <w:r>
        <w:rPr>
          <w:rFonts w:hint="eastAsia"/>
        </w:rPr>
        <w:t xml:space="preserve">七、日终收银报表样表</w:t>
      </w:r>
      <w:r>
        <w:t xml:space="preserve"> / Daily Cash-Up Template</w:t>
      </w:r>
    </w:p>
    <w:tbl>
      <w:tblPr>
        <w:tblStyle w:val="Table"/>
        <w:tblW w:type="auto" w:w="0"/>
        <w:tblLook w:firstRow="1" w:lastRow="0" w:firstColumn="0" w:lastColumn="0" w:noHBand="0" w:noVBand="0" w:val="0020"/>
        <w:tblBorders>
          <w:top w:val="single" w:sz="12" w:color="7F7F7F"/>
          <w:bottom w:val="single" w:sz="12" w:color="7F7F7F"/>
          <w:insideH w:val="single" w:sz="6" w:color="7F7F7F"/>
          <w:left w:val="nil"/>
          <w:right w:val="nil"/>
          <w:insideV w:val="nil"/>
        </w:tblBorders>
      </w:tblPr>
      <w:tblGrid>
        <w:gridCol w:w="3960"/>
        <w:gridCol w:w="3960"/>
      </w:tblGrid>
      <w:tr>
        <w:trPr>
          <w:tblHeader w:val="on"/>
        </w:trPr>
        <w:tc>
          <w:tcPr>
            <w:shd w:val="clear" w:color="auto" w:fill="E7E6E6"/>
          </w:tcPr>
          <w:p>
            <w:pPr>
              <w:pStyle w:val="Compact"/>
            </w:pPr>
            <w:r>
              <w:rPr>
                <w:rFonts w:hint="eastAsia"/>
                <w:b/>
              </w:rPr>
              <w:t xml:space="preserve">项目</w:t>
            </w:r>
          </w:p>
        </w:tc>
        <w:tc>
          <w:tcPr>
            <w:shd w:val="clear" w:color="auto" w:fill="E7E6E6"/>
          </w:tcPr>
          <w:p>
            <w:pPr>
              <w:pStyle w:val="Compact"/>
              <w:jc w:val="right"/>
            </w:pPr>
            <w:r>
              <w:rPr>
                <w:rFonts w:hint="eastAsia"/>
                <w:b/>
              </w:rPr>
              <w:t xml:space="preserve">金额</w:t>
            </w:r>
            <w:r>
              <w:rPr>
                <w:b/>
              </w:rPr>
              <w:t xml:space="preserve"> (RM)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现金收入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>
            <w:shd w:val="clear" w:color="auto" w:fill="F7F7F7"/>
          </w:tcPr>
          <w:p>
            <w:pPr>
              <w:pStyle w:val="Compact"/>
            </w:pPr>
            <w:r>
              <w:t xml:space="preserve">POS </w:t>
            </w:r>
            <w:r>
              <w:rPr>
                <w:rFonts w:hint="eastAsia"/>
              </w:rPr>
              <w:t xml:space="preserve">刷卡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QR Pay (TnG / Maybank / DuitNow)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>
            <w:shd w:val="clear" w:color="auto" w:fill="F7F7F7"/>
          </w:tcPr>
          <w:p>
            <w:pPr>
              <w:pStyle w:val="Compact"/>
            </w:pPr>
            <w:r>
              <w:rPr>
                <w:rFonts w:hint="eastAsia"/>
              </w:rPr>
              <w:t xml:space="preserve">银行转账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总收入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b/>
                <w:bCs/>
              </w:rPr>
              <w:t xml:space="preserve">____</w:t>
            </w:r>
          </w:p>
        </w:tc>
      </w:tr>
      <w:tr>
        <w:tc>
          <w:tcPr>
            <w:shd w:val="clear" w:color="auto" w:fill="F7F7F7"/>
          </w:tcPr>
          <w:p>
            <w:pPr>
              <w:pStyle w:val="Compact"/>
            </w:pPr>
            <w:r>
              <w:rPr>
                <w:rFonts w:hint="eastAsia"/>
              </w:rPr>
              <w:t xml:space="preserve">退款</w:t>
            </w:r>
            <w:r>
              <w:t xml:space="preserve"> / </w:t>
            </w:r>
            <w:r>
              <w:rPr>
                <w:rFonts w:hint="eastAsia"/>
              </w:rPr>
              <w:t xml:space="preserve">取消</w:t>
            </w:r>
          </w:p>
        </w:tc>
        <w:tc>
          <w:tcPr>
            <w:shd w:val="clear" w:color="auto" w:fill="F7F7F7"/>
          </w:tcPr>
          <w:p>
            <w:pPr>
              <w:pStyle w:val="Compact"/>
              <w:jc w:val="right"/>
            </w:pPr>
            <w:r>
              <w:t xml:space="preserve">( 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净收入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b/>
                <w:bCs/>
              </w:rPr>
              <w:t xml:space="preserve">____</w:t>
            </w:r>
          </w:p>
        </w:tc>
      </w:tr>
      <w:tr>
        <w:tc>
          <w:tcPr>
            <w:shd w:val="clear" w:color="auto" w:fill="F7F7F7"/>
          </w:tcPr>
          <w:p>
            <w:pPr>
              <w:pStyle w:val="Compact"/>
            </w:pPr>
            <w:r>
              <w:rPr>
                <w:rFonts w:hint="eastAsia"/>
              </w:rPr>
              <w:t xml:space="preserve">存入保险柜</w:t>
            </w:r>
            <w:r>
              <w:t xml:space="preserve"> / </w:t>
            </w:r>
            <w:r>
              <w:rPr>
                <w:rFonts w:hint="eastAsia"/>
              </w:rPr>
              <w:t xml:space="preserve">夜盒</w:t>
            </w:r>
          </w:p>
        </w:tc>
        <w:tc>
          <w:tcPr>
            <w:shd w:val="clear" w:color="auto" w:fill="F7F7F7"/>
          </w:tcPr>
          <w:p>
            <w:pPr>
              <w:pStyle w:val="Compact"/>
              <w:jc w:val="right"/>
            </w:pPr>
            <w:r>
              <w:rPr>
                <w:rFonts w:hint="eastAsia"/>
              </w:rPr>
              <w:t xml:space="preserve">签字：______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1151"/>
    <w:bookmarkStart w:id="1152" w:name="八马来西亚法规快查"/>
    <w:p>
      <w:pPr>
        <w:pStyle w:val="Heading5"/>
      </w:pPr>
      <w:r>
        <w:rPr>
          <w:rStyle w:val="SectionNumber"/>
        </w:rPr>
        <w:t xml:space="preserve">1.5.5.1.9</w:t>
      </w:r>
      <w:r>
        <w:tab/>
      </w:r>
      <w:r>
        <w:rPr>
          <w:rFonts w:hint="eastAsia"/>
        </w:rPr>
        <w:t xml:space="preserve">八、马来西亚法规快查</w:t>
      </w:r>
    </w:p>
    <w:tbl>
      <w:tblPr>
        <w:tblStyle w:val="Table"/>
        <w:tblW w:type="auto" w:w="0"/>
        <w:tblLook w:firstRow="1" w:lastRow="0" w:firstColumn="0" w:lastColumn="0" w:noHBand="0" w:noVBand="0" w:val="0020"/>
        <w:tblBorders>
          <w:top w:val="single" w:sz="12" w:color="7F7F7F"/>
          <w:bottom w:val="single" w:sz="12" w:color="7F7F7F"/>
          <w:insideH w:val="single" w:sz="6" w:color="7F7F7F"/>
          <w:left w:val="nil"/>
          <w:right w:val="nil"/>
          <w:insideV w:val="nil"/>
        </w:tblBorders>
      </w:tblPr>
      <w:tblGrid>
        <w:gridCol w:w="3960"/>
        <w:gridCol w:w="3960"/>
      </w:tblGrid>
      <w:tr>
        <w:trPr>
          <w:tblHeader w:val="on"/>
        </w:trPr>
        <w:tc>
          <w:tcPr>
            <w:shd w:val="clear" w:color="auto" w:fill="E7E6E6"/>
          </w:tcPr>
          <w:p>
            <w:pPr>
              <w:pStyle w:val="Compact"/>
            </w:pPr>
            <w:r>
              <w:rPr>
                <w:rFonts w:hint="eastAsia"/>
                <w:b/>
              </w:rPr>
              <w:t xml:space="preserve">法规</w:t>
            </w:r>
          </w:p>
        </w:tc>
        <w:tc>
          <w:tcPr>
            <w:shd w:val="clear" w:color="auto" w:fill="E7E6E6"/>
          </w:tcPr>
          <w:p>
            <w:pPr>
              <w:pStyle w:val="Compact"/>
            </w:pPr>
            <w:r>
              <w:rPr>
                <w:rFonts w:hint="eastAsia"/>
                <w:b/>
              </w:rPr>
              <w:t xml:space="preserve">内容</w:t>
            </w:r>
          </w:p>
        </w:tc>
      </w:tr>
      <w:tr>
        <w:tc>
          <w:tcPr/>
          <w:p>
            <w:pPr>
              <w:pStyle w:val="Compact"/>
            </w:pPr>
            <w:r>
              <w:t xml:space="preserve">Income Tax Act 1967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公司所得税、PCB、审计</w:t>
            </w:r>
          </w:p>
        </w:tc>
      </w:tr>
      <w:tr>
        <w:tc>
          <w:tcPr>
            <w:shd w:val="clear" w:color="auto" w:fill="F7F7F7"/>
          </w:tcPr>
          <w:p>
            <w:pPr>
              <w:pStyle w:val="Compact"/>
            </w:pPr>
            <w:r>
              <w:t xml:space="preserve">Companies Act 2016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rPr>
                <w:rFonts w:hint="eastAsia"/>
              </w:rPr>
              <w:t xml:space="preserve">法定账册、年报</w:t>
            </w:r>
          </w:p>
        </w:tc>
      </w:tr>
      <w:tr>
        <w:tc>
          <w:tcPr/>
          <w:p>
            <w:pPr>
              <w:pStyle w:val="Compact"/>
            </w:pPr>
            <w:r>
              <w:t xml:space="preserve">Sales Tax Act 2018 / Service Tax Act 2018</w:t>
            </w:r>
          </w:p>
        </w:tc>
        <w:tc>
          <w:tcPr/>
          <w:p>
            <w:pPr>
              <w:pStyle w:val="Compact"/>
            </w:pPr>
            <w:r>
              <w:t xml:space="preserve">SST</w:t>
            </w:r>
          </w:p>
        </w:tc>
      </w:tr>
      <w:tr>
        <w:tc>
          <w:tcPr>
            <w:shd w:val="clear" w:color="auto" w:fill="F7F7F7"/>
          </w:tcPr>
          <w:p>
            <w:pPr>
              <w:pStyle w:val="Compact"/>
            </w:pPr>
            <w:r>
              <w:t xml:space="preserve">LHDN MyInvois Guideline 2024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t xml:space="preserve">e-Invoice </w:t>
            </w:r>
            <w:r>
              <w:rPr>
                <w:rFonts w:hint="eastAsia"/>
              </w:rPr>
              <w:t xml:space="preserve">强制</w:t>
            </w:r>
          </w:p>
        </w:tc>
      </w:tr>
      <w:tr>
        <w:tc>
          <w:tcPr/>
          <w:p>
            <w:pPr>
              <w:pStyle w:val="Compact"/>
            </w:pPr>
            <w:r>
              <w:t xml:space="preserve">Anti-Money Laundering Act 2001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大额现金</w:t>
            </w:r>
            <w:r>
              <w:t xml:space="preserve"> ≥ RM50k </w:t>
            </w:r>
            <w:r>
              <w:rPr>
                <w:rFonts w:hint="eastAsia"/>
              </w:rPr>
              <w:t xml:space="preserve">上报</w:t>
            </w:r>
            <w:r>
              <w:t xml:space="preserve"> BNM</w:t>
            </w:r>
          </w:p>
        </w:tc>
      </w:tr>
      <w:tr>
        <w:tc>
          <w:tcPr>
            <w:shd w:val="clear" w:color="auto" w:fill="F7F7F7"/>
          </w:tcPr>
          <w:p>
            <w:pPr>
              <w:pStyle w:val="Compact"/>
            </w:pPr>
            <w:r>
              <w:t xml:space="preserve">Bursa / SSM e-KYC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rPr>
                <w:rFonts w:hint="eastAsia"/>
              </w:rPr>
              <w:t xml:space="preserve">公司董事身份验证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1152"/>
    <w:bookmarkStart w:id="1153" w:name="总结-3"/>
    <w:p>
      <w:pPr>
        <w:pStyle w:val="Heading5"/>
      </w:pPr>
      <w:r>
        <w:rPr>
          <w:rStyle w:val="SectionNumber"/>
        </w:rPr>
        <w:t xml:space="preserve">1.5.5.1.10</w:t>
      </w:r>
      <w:r>
        <w:tab/>
      </w:r>
      <w:r>
        <w:rPr>
          <w:rFonts w:hint="eastAsia"/>
        </w:rPr>
        <w:t xml:space="preserve">总结</w:t>
      </w:r>
    </w:p>
    <w:p>
      <w:pPr>
        <w:pStyle w:val="FirstParagraph"/>
      </w:pPr>
      <w:r>
        <w:rPr>
          <w:rFonts w:hint="eastAsia"/>
        </w:rPr>
        <w:t xml:space="preserve">账务协调是中心合规运营的核心：准确记录每一笔收支、准时申报</w:t>
      </w:r>
      <w:r>
        <w:t xml:space="preserve"> SST </w:t>
      </w:r>
      <w:r>
        <w:rPr>
          <w:rFonts w:hint="eastAsia"/>
        </w:rPr>
        <w:t xml:space="preserve">与薪资法定扣款、按</w:t>
      </w:r>
      <w:r>
        <w:t xml:space="preserve"> LHDN </w:t>
      </w:r>
      <w:r>
        <w:rPr>
          <w:rFonts w:hint="eastAsia"/>
        </w:rPr>
        <w:t xml:space="preserve">时间表实施</w:t>
      </w:r>
      <w:r>
        <w:t xml:space="preserve"> </w:t>
      </w:r>
      <w:r>
        <w:rPr>
          <w:rFonts w:hint="eastAsia"/>
        </w:rPr>
        <w:t xml:space="preserve">e-Invoice，并按</w:t>
      </w:r>
      <w:r>
        <w:t xml:space="preserve"> 7 </w:t>
      </w:r>
      <w:r>
        <w:rPr>
          <w:rFonts w:hint="eastAsia"/>
        </w:rPr>
        <w:t xml:space="preserve">年期保存凭证，可确保审计通过与避免罚款。</w:t>
      </w:r>
    </w:p>
    <w:p>
      <w:pPr>
        <w:pStyle w:val="BlockText"/>
      </w:pPr>
      <w:r>
        <w:rPr>
          <w:rFonts w:hint="eastAsia"/>
        </w:rPr>
        <w:t xml:space="preserve">完成本资料单后，请继续</w:t>
      </w:r>
      <w:r>
        <w:t xml:space="preserve"> KT-04。</w:t>
      </w:r>
    </w:p>
    <w:bookmarkEnd w:id="1153"/>
    <w:bookmarkEnd w:id="1154"/>
    <w:bookmarkEnd w:id="1155"/>
    <w:bookmarkStart w:id="1174" w:name="c05kp-05-information-sheet-5"/>
    <w:p>
      <w:pPr>
        <w:pStyle w:val="Heading3"/>
      </w:pPr>
      <w:bookmarkStart w:id="8066" w:name="_Toc_8066"/>
      <w:r>
        <w:rPr>
          <w:rStyle w:val="SectionNumber"/>
          <w:b/>
          <w:color w:val="1F3A68"/>
        </w:rPr>
        <w:t xml:space="preserve">1.5.6</w:t>
      </w:r>
      <w:r>
        <w:rPr>
          <w:b/>
          <w:color w:val="1F3A68"/>
        </w:rPr>
        <w:tab/>
      </w:r>
      <w:r>
        <w:rPr>
          <w:b/>
          <w:color w:val="1F3A68"/>
        </w:rPr>
        <w:t xml:space="preserve">[C05/KP-05] Information Sheet 5</w:t>
      </w:r>
      <w:bookmarkEnd w:id="8066"/>
    </w:p>
    <w:p>
      <w:pPr>
        <w:pStyle w:val="FirstParagraph"/>
      </w:pPr>
    </w:p>
    <w:p>
      <w:pPr>
        <w:pStyle w:val="BodyText"/>
      </w:pPr>
      <w:r>
        <w:t xml:space="preserve">JABATAN PEMBANGUNAN KEMAHIRAN (JPK)</w:t>
      </w:r>
      <w:r>
        <w:t xml:space="preserve"> </w:t>
      </w:r>
      <w:r>
        <w:t xml:space="preserve">TINGKAT 7-8, BLOK D4, KOMPLEKS D,</w:t>
      </w:r>
      <w:r>
        <w:t xml:space="preserve"> </w:t>
      </w:r>
      <w:r>
        <w:t xml:space="preserve">PUSAT PENTADBIRAN KERAJAAN PERSEKUTUAN,</w:t>
      </w:r>
      <w:r>
        <w:t xml:space="preserve"> </w:t>
      </w:r>
      <w:r>
        <w:t xml:space="preserve">62530 PUTRAJAYA</w:t>
      </w:r>
    </w:p>
    <w:bookmarkStart w:id="1156" w:name="kertas-penerangan-17"/>
    <w:p>
      <w:pPr>
        <w:pStyle w:val="Heading5"/>
      </w:pPr>
      <w:r>
        <w:rPr>
          <w:rStyle w:val="SectionNumber"/>
        </w:rPr>
        <w:t xml:space="preserve">1.5.6.0.1</w:t>
      </w:r>
      <w:r>
        <w:tab/>
      </w:r>
      <w:r>
        <w:t xml:space="preserve">KERTAS PENERANGAN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  <w:tblBorders>
          <w:top w:val="single" w:sz="12" w:color="7F7F7F"/>
          <w:bottom w:val="single" w:sz="12" w:color="7F7F7F"/>
          <w:insideH w:val="single" w:sz="6" w:color="7F7F7F"/>
          <w:left w:val="nil"/>
          <w:right w:val="nil"/>
          <w:insideV w:val="nil"/>
        </w:tblBorders>
      </w:tblPr>
      <w:tblGrid>
        <w:gridCol w:w="3960"/>
        <w:gridCol w:w="3960"/>
      </w:tblGrid>
      <w:tr>
        <w:trPr>
          <w:tblHeader w:val="on"/>
        </w:trPr>
        <w:tc>
          <w:tcPr>
            <w:shd w:val="clear" w:color="auto" w:fill="E7E6E6"/>
          </w:tcPr>
          <w:p>
            <w:pPr>
              <w:pStyle w:val="Compact"/>
            </w:pPr>
            <w:r>
              <w:rPr>
                <w:b/>
              </w:rPr>
              <w:t xml:space="preserve">Medan</w:t>
            </w:r>
          </w:p>
        </w:tc>
        <w:tc>
          <w:tcPr>
            <w:shd w:val="clear" w:color="auto" w:fill="E7E6E6"/>
          </w:tcPr>
          <w:p>
            <w:pPr>
              <w:pStyle w:val="Compact"/>
            </w:pPr>
            <w:r>
              <w:rPr>
                <w:b/>
              </w:rPr>
              <w:t xml:space="preserve">Nilai</w:t>
            </w:r>
          </w:p>
        </w:tc>
      </w:tr>
      <w:tr>
        <w:tc>
          <w:tcPr/>
          <w:p>
            <w:pPr>
              <w:pStyle w:val="Compact"/>
            </w:pPr>
            <w:r>
              <w:t xml:space="preserve">KOD DAN NAMA PROGRAM</w:t>
            </w:r>
          </w:p>
        </w:tc>
        <w:tc>
          <w:tcPr/>
          <w:p>
            <w:pPr>
              <w:pStyle w:val="Compact"/>
            </w:pPr>
            <w:r>
              <w:t xml:space="preserve">MP-031-3:2016 PERKHIDMATAN TUINALOGI</w:t>
            </w:r>
          </w:p>
        </w:tc>
      </w:tr>
      <w:tr>
        <w:tc>
          <w:tcPr>
            <w:shd w:val="clear" w:color="auto" w:fill="F7F7F7"/>
          </w:tcPr>
          <w:p>
            <w:pPr>
              <w:pStyle w:val="Compact"/>
            </w:pPr>
            <w:r>
              <w:t xml:space="preserve">TAHAP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t xml:space="preserve">3</w:t>
            </w:r>
          </w:p>
        </w:tc>
      </w:tr>
      <w:tr>
        <w:tc>
          <w:tcPr/>
          <w:p>
            <w:pPr>
              <w:pStyle w:val="Compact"/>
            </w:pPr>
            <w:r>
              <w:t xml:space="preserve">KOD DAN TAJUK UNIT KOMPETENSI</w:t>
            </w:r>
          </w:p>
        </w:tc>
        <w:tc>
          <w:tcPr/>
          <w:p>
            <w:pPr>
              <w:pStyle w:val="Compact"/>
            </w:pPr>
            <w:r>
              <w:t xml:space="preserve">MP-031-3:2016-C05 TUINALOGY SERVICES ADMINISTRATION</w:t>
            </w:r>
          </w:p>
        </w:tc>
      </w:tr>
      <w:tr>
        <w:tc>
          <w:tcPr>
            <w:shd w:val="clear" w:color="auto" w:fill="F7F7F7"/>
          </w:tcPr>
          <w:p>
            <w:pPr>
              <w:pStyle w:val="Compact"/>
            </w:pPr>
            <w:r>
              <w:t xml:space="preserve">NO. DAN PERNYATAAN AKTIVITI KERJA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t xml:space="preserve">1. PREPARE TUINALOGY SERVICES DOCUMENTATION</w:t>
            </w:r>
            <w:r>
              <w:t xml:space="preserve">2. MAINTAIN CUSTOMER RECORDS</w:t>
            </w:r>
            <w:r>
              <w:t xml:space="preserve">3. PERFORM INVENTORY MANAGEMENT</w:t>
            </w:r>
            <w:r>
              <w:t xml:space="preserve">4. PREPARE TUINALOGY SERVICES REPORT</w:t>
            </w:r>
          </w:p>
        </w:tc>
      </w:tr>
      <w:tr>
        <w:tc>
          <w:tcPr/>
          <w:p>
            <w:pPr>
              <w:pStyle w:val="Compact"/>
            </w:pPr>
            <w:r>
              <w:t xml:space="preserve">NO. KOD</w:t>
            </w:r>
          </w:p>
        </w:tc>
        <w:tc>
          <w:tcPr/>
          <w:p>
            <w:pPr>
              <w:pStyle w:val="Compact"/>
            </w:pPr>
            <w:r>
              <w:t xml:space="preserve">MP-031-3:2016-C05/KP(5/6)</w:t>
            </w:r>
          </w:p>
        </w:tc>
      </w:tr>
      <w:tr>
        <w:tc>
          <w:tcPr>
            <w:shd w:val="clear" w:color="auto" w:fill="F7F7F7"/>
          </w:tcPr>
          <w:p>
            <w:pPr>
              <w:pStyle w:val="Compact"/>
            </w:pPr>
            <w:r>
              <w:t xml:space="preserve">Muka Surat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t xml:space="preserve">1/1</w:t>
            </w:r>
          </w:p>
        </w:tc>
      </w:tr>
      <w:tr>
        <w:tc>
          <w:tcPr/>
          <w:p>
            <w:pPr>
              <w:pStyle w:val="Compact"/>
            </w:pPr>
            <w:r>
              <w:t xml:space="preserve">WARNA KERTAS</w:t>
            </w:r>
          </w:p>
        </w:tc>
        <w:tc>
          <w:tcPr/>
          <w:p>
            <w:pPr>
              <w:pStyle w:val="Compact"/>
            </w:pPr>
            <w:r>
              <w:t xml:space="preserve">PUTIH (White)</w:t>
            </w:r>
          </w:p>
        </w:tc>
      </w:tr>
    </w:tbl>
    <w:p>
      <w:pPr>
        <w:pStyle w:val="BodyText"/>
      </w:pPr>
      <w:r>
        <w:rPr>
          <w:b/>
          <w:bCs/>
        </w:rPr>
        <w:t xml:space="preserve">TAJUK:</w:t>
      </w:r>
      <w:r>
        <w:t xml:space="preserve"> </w:t>
      </w:r>
      <w:r>
        <w:rPr>
          <w:rFonts w:hint="eastAsia"/>
        </w:rPr>
        <w:t xml:space="preserve">资料单</w:t>
      </w:r>
      <w:r>
        <w:t xml:space="preserve"> </w:t>
      </w:r>
      <w:r>
        <w:rPr>
          <w:rFonts w:hint="eastAsia"/>
        </w:rPr>
        <w:t xml:space="preserve">5：销售营销策略</w:t>
      </w:r>
      <w:r>
        <w:t xml:space="preserve"> / Sales &amp; Marketing Strategy</w:t>
      </w:r>
    </w:p>
    <w:p>
      <w:pPr>
        <w:pStyle w:val="BodyText"/>
      </w:pPr>
      <w:r>
        <w:rPr>
          <w:b/>
          <w:bCs/>
        </w:rPr>
        <w:t xml:space="preserve">TUJUAN:</w:t>
      </w:r>
      <w:r>
        <w:t xml:space="preserve"> </w:t>
      </w:r>
      <w:r>
        <w:rPr>
          <w:rFonts w:hint="eastAsia"/>
        </w:rPr>
        <w:t xml:space="preserve">完成本资料单后，学员能够：</w:t>
      </w:r>
    </w:p>
    <w:bookmarkEnd w:id="1156"/>
    <w:bookmarkStart w:id="1173" w:name="资料单-5销售营销策略-sales-marketing-strategy"/>
    <w:p>
      <w:pPr>
        <w:pStyle w:val="Heading4"/>
      </w:pPr>
      <w:r>
        <w:rPr>
          <w:rStyle w:val="SectionNumber"/>
        </w:rPr>
        <w:t xml:space="preserve">1.5.6.1</w:t>
      </w:r>
      <w:r>
        <w:tab/>
      </w:r>
      <w:r>
        <w:rPr>
          <w:rFonts w:hint="eastAsia"/>
        </w:rPr>
        <w:t xml:space="preserve">资料单</w:t>
      </w:r>
      <w:r>
        <w:t xml:space="preserve"> </w:t>
      </w:r>
      <w:r>
        <w:rPr>
          <w:rFonts w:hint="eastAsia"/>
        </w:rPr>
        <w:t xml:space="preserve">5：销售营销策略</w:t>
      </w:r>
      <w:r>
        <w:t xml:space="preserve"> / Sales &amp; Marketing Strategy</w:t>
      </w:r>
    </w:p>
    <w:bookmarkStart w:id="1157" w:name="学习成果-11"/>
    <w:p>
      <w:pPr>
        <w:pStyle w:val="Heading5"/>
      </w:pPr>
      <w:r>
        <w:rPr>
          <w:rStyle w:val="SectionNumber"/>
        </w:rPr>
        <w:t xml:space="preserve">1.5.6.1.1</w:t>
      </w:r>
      <w:r>
        <w:tab/>
      </w:r>
      <w:r>
        <w:rPr>
          <w:rFonts w:hint="eastAsia"/>
        </w:rPr>
        <w:t xml:space="preserve">学习成果</w:t>
      </w:r>
    </w:p>
    <w:p>
      <w:pPr>
        <w:pStyle w:val="FirstParagraph"/>
      </w:pPr>
      <w:r>
        <w:rPr>
          <w:rFonts w:hint="eastAsia"/>
        </w:rPr>
        <w:t xml:space="preserve">完成本资料单后，学员能够：</w:t>
      </w:r>
      <w:r>
        <w:t xml:space="preserve"> </w:t>
      </w:r>
      <w:r>
        <w:t xml:space="preserve">- </w:t>
      </w:r>
      <w:r>
        <w:rPr>
          <w:rFonts w:hint="eastAsia"/>
        </w:rPr>
        <w:t xml:space="preserve">列出服务定价方法与套餐设计</w:t>
      </w:r>
      <w:r>
        <w:t xml:space="preserve"> </w:t>
      </w:r>
      <w:r>
        <w:t xml:space="preserve">- </w:t>
      </w:r>
      <w:r>
        <w:rPr>
          <w:rFonts w:hint="eastAsia"/>
        </w:rPr>
        <w:t xml:space="preserve">说明</w:t>
      </w:r>
      <w:r>
        <w:t xml:space="preserve"> 4P / 7P </w:t>
      </w:r>
      <w:r>
        <w:rPr>
          <w:rFonts w:hint="eastAsia"/>
        </w:rPr>
        <w:t xml:space="preserve">营销组合</w:t>
      </w:r>
      <w:r>
        <w:t xml:space="preserve"> </w:t>
      </w:r>
      <w:r>
        <w:t xml:space="preserve">- </w:t>
      </w:r>
      <w:r>
        <w:rPr>
          <w:rFonts w:hint="eastAsia"/>
        </w:rPr>
        <w:t xml:space="preserve">应用马来西亚主流数字营销平台</w:t>
      </w:r>
      <w:r>
        <w:t xml:space="preserve"> </w:t>
      </w:r>
      <w:r>
        <w:t xml:space="preserve">- </w:t>
      </w:r>
      <w:r>
        <w:rPr>
          <w:rFonts w:hint="eastAsia"/>
        </w:rPr>
        <w:t xml:space="preserve">解释客户关系管理</w:t>
      </w:r>
      <w:r>
        <w:t xml:space="preserve"> (CRM) </w:t>
      </w:r>
      <w:r>
        <w:rPr>
          <w:rFonts w:hint="eastAsia"/>
        </w:rPr>
        <w:t xml:space="preserve">与会员体系</w:t>
      </w:r>
      <w:r>
        <w:t xml:space="preserve"> </w:t>
      </w:r>
      <w:r>
        <w:t xml:space="preserve">- </w:t>
      </w:r>
      <w:r>
        <w:rPr>
          <w:rFonts w:hint="eastAsia"/>
        </w:rPr>
        <w:t xml:space="preserve">识别</w:t>
      </w:r>
      <w:r>
        <w:t xml:space="preserve"> T&amp;CM </w:t>
      </w:r>
      <w:r>
        <w:rPr>
          <w:rFonts w:hint="eastAsia"/>
        </w:rPr>
        <w:t xml:space="preserve">广告禁例（不得承诺治愈）</w:t>
      </w:r>
      <w:r>
        <w:t xml:space="preserve"> </w:t>
      </w:r>
      <w:r>
        <w:t xml:space="preserve">- </w:t>
      </w:r>
      <w:r>
        <w:rPr>
          <w:rFonts w:hint="eastAsia"/>
        </w:rPr>
        <w:t xml:space="preserve">阐述符合</w:t>
      </w:r>
      <w:r>
        <w:t xml:space="preserve"> PDPA、Consumer Protection Act </w:t>
      </w:r>
      <w:r>
        <w:rPr>
          <w:rFonts w:hint="eastAsia"/>
        </w:rPr>
        <w:t xml:space="preserve">的营销规范</w:t>
      </w:r>
    </w:p>
    <w:p>
      <w:r>
        <w:pict>
          <v:rect style="width:0;height:1.5pt" o:hralign="center" o:hrstd="t" o:hr="t"/>
        </w:pict>
      </w:r>
    </w:p>
    <w:bookmarkEnd w:id="1157"/>
    <w:bookmarkStart w:id="1159" w:name="一服务定价-pricing"/>
    <w:p>
      <w:pPr>
        <w:pStyle w:val="Heading5"/>
      </w:pPr>
      <w:r>
        <w:rPr>
          <w:rStyle w:val="SectionNumber"/>
        </w:rPr>
        <w:t xml:space="preserve">1.5.6.1.2</w:t>
      </w:r>
      <w:r>
        <w:tab/>
      </w:r>
      <w:r>
        <w:rPr>
          <w:rFonts w:hint="eastAsia"/>
        </w:rPr>
        <w:t xml:space="preserve">一、服务定价</w:t>
      </w:r>
      <w:r>
        <w:t xml:space="preserve"> / Pricing</w:t>
      </w:r>
    </w:p>
    <w:tbl>
      <w:tblPr>
        <w:tblStyle w:val="Table"/>
        <w:tblW w:type="auto" w:w="0"/>
        <w:tblLook w:firstRow="1" w:lastRow="0" w:firstColumn="0" w:lastColumn="0" w:noHBand="0" w:noVBand="0" w:val="0020"/>
        <w:tblBorders>
          <w:top w:val="single" w:sz="12" w:color="7F7F7F"/>
          <w:bottom w:val="single" w:sz="12" w:color="7F7F7F"/>
          <w:insideH w:val="single" w:sz="6" w:color="7F7F7F"/>
          <w:left w:val="nil"/>
          <w:right w:val="nil"/>
          <w:insideV w:val="nil"/>
        </w:tblBorders>
      </w:tblPr>
      <w:tblGrid>
        <w:gridCol w:w="2640"/>
        <w:gridCol w:w="2640"/>
        <w:gridCol w:w="2640"/>
      </w:tblGrid>
      <w:tr>
        <w:trPr>
          <w:tblHeader w:val="on"/>
        </w:trPr>
        <w:tc>
          <w:tcPr>
            <w:shd w:val="clear" w:color="auto" w:fill="E7E6E6"/>
          </w:tcPr>
          <w:p>
            <w:pPr>
              <w:pStyle w:val="Compact"/>
            </w:pPr>
            <w:r>
              <w:rPr>
                <w:rFonts w:hint="eastAsia"/>
                <w:b/>
              </w:rPr>
              <w:t xml:space="preserve">方法</w:t>
            </w:r>
          </w:p>
        </w:tc>
        <w:tc>
          <w:tcPr>
            <w:shd w:val="clear" w:color="auto" w:fill="E7E6E6"/>
          </w:tcPr>
          <w:p>
            <w:pPr>
              <w:pStyle w:val="Compact"/>
            </w:pPr>
            <w:r>
              <w:rPr>
                <w:rFonts w:hint="eastAsia"/>
                <w:b/>
              </w:rPr>
              <w:t xml:space="preserve">说明</w:t>
            </w:r>
          </w:p>
        </w:tc>
        <w:tc>
          <w:tcPr>
            <w:shd w:val="clear" w:color="auto" w:fill="E7E6E6"/>
          </w:tcPr>
          <w:p>
            <w:pPr>
              <w:pStyle w:val="Compact"/>
            </w:pPr>
            <w:r>
              <w:rPr>
                <w:rFonts w:hint="eastAsia"/>
                <w:b/>
              </w:rPr>
              <w:t xml:space="preserve">适用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成本加成</w:t>
            </w:r>
            <w:r>
              <w:t xml:space="preserve"> (Cost-Plus)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(成本</w:t>
            </w:r>
            <w:r>
              <w:t xml:space="preserve"> + </w:t>
            </w:r>
            <w:r>
              <w:rPr>
                <w:rFonts w:hint="eastAsia"/>
              </w:rPr>
              <w:t xml:space="preserve">利润目标)</w:t>
            </w:r>
            <w:r>
              <w:t xml:space="preserve"> ÷ </w:t>
            </w:r>
            <w:r>
              <w:rPr>
                <w:rFonts w:hint="eastAsia"/>
              </w:rPr>
              <w:t xml:space="preserve">服务量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基础服务</w:t>
            </w:r>
          </w:p>
        </w:tc>
      </w:tr>
      <w:tr>
        <w:tc>
          <w:tcPr>
            <w:shd w:val="clear" w:color="auto" w:fill="F7F7F7"/>
          </w:tcPr>
          <w:p>
            <w:pPr>
              <w:pStyle w:val="Compact"/>
            </w:pPr>
            <w:r>
              <w:rPr>
                <w:rFonts w:hint="eastAsia"/>
              </w:rPr>
              <w:t xml:space="preserve">竞争定价</w:t>
            </w:r>
            <w:r>
              <w:t xml:space="preserve"> (Competitive)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rPr>
                <w:rFonts w:hint="eastAsia"/>
              </w:rPr>
              <w:t xml:space="preserve">对标同区中心</w:t>
            </w:r>
            <w:r>
              <w:t xml:space="preserve"> ±10%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rPr>
                <w:rFonts w:hint="eastAsia"/>
              </w:rPr>
              <w:t xml:space="preserve">标准套餐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价值定价</w:t>
            </w:r>
            <w:r>
              <w:t xml:space="preserve"> (Value-Based)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按功效</w:t>
            </w:r>
            <w:r>
              <w:t xml:space="preserve"> / </w:t>
            </w:r>
            <w:r>
              <w:rPr>
                <w:rFonts w:hint="eastAsia"/>
              </w:rPr>
              <w:t xml:space="preserve">口碑溢价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高级师傅</w:t>
            </w:r>
            <w:r>
              <w:t xml:space="preserve"> / </w:t>
            </w:r>
            <w:r>
              <w:rPr>
                <w:rFonts w:hint="eastAsia"/>
              </w:rPr>
              <w:t xml:space="preserve">套餐</w:t>
            </w:r>
          </w:p>
        </w:tc>
      </w:tr>
      <w:tr>
        <w:tc>
          <w:tcPr>
            <w:shd w:val="clear" w:color="auto" w:fill="F7F7F7"/>
          </w:tcPr>
          <w:p>
            <w:pPr>
              <w:pStyle w:val="Compact"/>
            </w:pPr>
            <w:r>
              <w:rPr>
                <w:rFonts w:hint="eastAsia"/>
              </w:rPr>
              <w:t xml:space="preserve">套餐定价</w:t>
            </w:r>
            <w:r>
              <w:t xml:space="preserve"> (Bundle)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rPr>
                <w:rFonts w:hint="eastAsia"/>
              </w:rPr>
              <w:t xml:space="preserve">多次疗程折扣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rPr>
                <w:rFonts w:hint="eastAsia"/>
              </w:rPr>
              <w:t xml:space="preserve">会员卡、礼品卡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动态定价</w:t>
            </w:r>
            <w:r>
              <w:t xml:space="preserve"> (Dynamic)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非繁忙时段折扣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早市、工作日午间</w:t>
            </w:r>
          </w:p>
        </w:tc>
      </w:tr>
    </w:tbl>
    <w:bookmarkStart w:id="1158" w:name="典型价格表雪兰莪州中价位参考"/>
    <w:p>
      <w:pPr>
        <w:pStyle w:val="Heading6"/>
      </w:pPr>
      <w:r>
        <w:rPr>
          <w:rStyle w:val="SectionNumber"/>
        </w:rPr>
        <w:t xml:space="preserve">1.5.6.1.2.1</w:t>
      </w:r>
      <w:r>
        <w:tab/>
      </w:r>
      <w:r>
        <w:t xml:space="preserve">1.1 </w:t>
      </w:r>
      <w:r>
        <w:rPr>
          <w:rFonts w:hint="eastAsia"/>
        </w:rPr>
        <w:t xml:space="preserve">典型价格表（雪兰莪州中价位参考）</w:t>
      </w:r>
    </w:p>
    <w:tbl>
      <w:tblPr>
        <w:tblStyle w:val="Table"/>
        <w:tblW w:type="auto" w:w="0"/>
        <w:tblLook w:firstRow="1" w:lastRow="0" w:firstColumn="0" w:lastColumn="0" w:noHBand="0" w:noVBand="0" w:val="0020"/>
        <w:tblBorders>
          <w:top w:val="single" w:sz="12" w:color="7F7F7F"/>
          <w:bottom w:val="single" w:sz="12" w:color="7F7F7F"/>
          <w:insideH w:val="single" w:sz="6" w:color="7F7F7F"/>
          <w:left w:val="nil"/>
          <w:right w:val="nil"/>
          <w:insideV w:val="nil"/>
        </w:tblBorders>
      </w:tblPr>
      <w:tblGrid>
        <w:gridCol w:w="1584"/>
        <w:gridCol w:w="1584"/>
        <w:gridCol w:w="1584"/>
        <w:gridCol w:w="1584"/>
        <w:gridCol w:w="1584"/>
      </w:tblGrid>
      <w:tr>
        <w:trPr>
          <w:tblHeader w:val="on"/>
        </w:trPr>
        <w:tc>
          <w:tcPr>
            <w:shd w:val="clear" w:color="auto" w:fill="E7E6E6"/>
          </w:tcPr>
          <w:p>
            <w:pPr>
              <w:pStyle w:val="Compact"/>
            </w:pPr>
            <w:r>
              <w:rPr>
                <w:rFonts w:hint="eastAsia"/>
                <w:b/>
              </w:rPr>
              <w:t xml:space="preserve">服务</w:t>
            </w:r>
          </w:p>
        </w:tc>
        <w:tc>
          <w:tcPr>
            <w:shd w:val="clear" w:color="auto" w:fill="E7E6E6"/>
          </w:tcPr>
          <w:p>
            <w:pPr>
              <w:pStyle w:val="Compact"/>
              <w:jc w:val="right"/>
            </w:pPr>
            <w:r>
              <w:rPr>
                <w:rFonts w:hint="eastAsia"/>
                <w:b/>
              </w:rPr>
              <w:t xml:space="preserve">时长</w:t>
            </w:r>
          </w:p>
        </w:tc>
        <w:tc>
          <w:tcPr>
            <w:shd w:val="clear" w:color="auto" w:fill="E7E6E6"/>
          </w:tcPr>
          <w:p>
            <w:pPr>
              <w:pStyle w:val="Compact"/>
              <w:jc w:val="right"/>
            </w:pPr>
            <w:r>
              <w:rPr>
                <w:rFonts w:hint="eastAsia"/>
                <w:b/>
              </w:rPr>
              <w:t xml:space="preserve">单次</w:t>
            </w:r>
            <w:r>
              <w:rPr>
                <w:b/>
              </w:rPr>
              <w:t xml:space="preserve"> (RM)</w:t>
            </w:r>
          </w:p>
        </w:tc>
        <w:tc>
          <w:tcPr>
            <w:shd w:val="clear" w:color="auto" w:fill="E7E6E6"/>
          </w:tcPr>
          <w:p>
            <w:pPr>
              <w:pStyle w:val="Compact"/>
              <w:jc w:val="right"/>
            </w:pPr>
            <w:r>
              <w:rPr>
                <w:b/>
              </w:rPr>
              <w:t xml:space="preserve">6 </w:t>
            </w:r>
            <w:r>
              <w:rPr>
                <w:rFonts w:hint="eastAsia"/>
                <w:b/>
              </w:rPr>
              <w:t xml:space="preserve">次套</w:t>
            </w:r>
            <w:r>
              <w:rPr>
                <w:b/>
              </w:rPr>
              <w:t xml:space="preserve"> (RM)</w:t>
            </w:r>
          </w:p>
        </w:tc>
        <w:tc>
          <w:tcPr>
            <w:shd w:val="clear" w:color="auto" w:fill="E7E6E6"/>
          </w:tcPr>
          <w:p>
            <w:pPr>
              <w:pStyle w:val="Compact"/>
              <w:jc w:val="right"/>
            </w:pPr>
            <w:r>
              <w:rPr>
                <w:b/>
              </w:rPr>
              <w:t xml:space="preserve">12 </w:t>
            </w:r>
            <w:r>
              <w:rPr>
                <w:rFonts w:hint="eastAsia"/>
                <w:b/>
              </w:rPr>
              <w:t xml:space="preserve">次套</w:t>
            </w:r>
            <w:r>
              <w:rPr>
                <w:b/>
              </w:rPr>
              <w:t xml:space="preserve"> (RM)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全身推拿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60 min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88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480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888</w:t>
            </w:r>
          </w:p>
        </w:tc>
      </w:tr>
      <w:tr>
        <w:tc>
          <w:tcPr>
            <w:shd w:val="clear" w:color="auto" w:fill="F7F7F7"/>
          </w:tcPr>
          <w:p>
            <w:pPr>
              <w:pStyle w:val="Compact"/>
            </w:pPr>
            <w:r>
              <w:rPr>
                <w:rFonts w:hint="eastAsia"/>
              </w:rPr>
              <w:t xml:space="preserve">全身推拿</w:t>
            </w:r>
          </w:p>
        </w:tc>
        <w:tc>
          <w:tcPr>
            <w:shd w:val="clear" w:color="auto" w:fill="F7F7F7"/>
          </w:tcPr>
          <w:p>
            <w:pPr>
              <w:pStyle w:val="Compact"/>
              <w:jc w:val="right"/>
            </w:pPr>
            <w:r>
              <w:t xml:space="preserve">90 min</w:t>
            </w:r>
          </w:p>
        </w:tc>
        <w:tc>
          <w:tcPr>
            <w:shd w:val="clear" w:color="auto" w:fill="F7F7F7"/>
          </w:tcPr>
          <w:p>
            <w:pPr>
              <w:pStyle w:val="Compact"/>
              <w:jc w:val="right"/>
            </w:pPr>
            <w:r>
              <w:t xml:space="preserve">128</w:t>
            </w:r>
          </w:p>
        </w:tc>
        <w:tc>
          <w:tcPr>
            <w:shd w:val="clear" w:color="auto" w:fill="F7F7F7"/>
          </w:tcPr>
          <w:p>
            <w:pPr>
              <w:pStyle w:val="Compact"/>
              <w:jc w:val="right"/>
            </w:pPr>
            <w:r>
              <w:t xml:space="preserve">720</w:t>
            </w:r>
          </w:p>
        </w:tc>
        <w:tc>
          <w:tcPr>
            <w:shd w:val="clear" w:color="auto" w:fill="F7F7F7"/>
          </w:tcPr>
          <w:p>
            <w:pPr>
              <w:pStyle w:val="Compact"/>
              <w:jc w:val="right"/>
            </w:pPr>
            <w:r>
              <w:t xml:space="preserve">1288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肩颈局部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45 min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68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360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680</w:t>
            </w:r>
          </w:p>
        </w:tc>
      </w:tr>
      <w:tr>
        <w:tc>
          <w:tcPr>
            <w:shd w:val="clear" w:color="auto" w:fill="F7F7F7"/>
          </w:tcPr>
          <w:p>
            <w:pPr>
              <w:pStyle w:val="Compact"/>
            </w:pPr>
            <w:r>
              <w:rPr>
                <w:rFonts w:hint="eastAsia"/>
              </w:rPr>
              <w:t xml:space="preserve">运动推拿</w:t>
            </w:r>
          </w:p>
        </w:tc>
        <w:tc>
          <w:tcPr>
            <w:shd w:val="clear" w:color="auto" w:fill="F7F7F7"/>
          </w:tcPr>
          <w:p>
            <w:pPr>
              <w:pStyle w:val="Compact"/>
              <w:jc w:val="right"/>
            </w:pPr>
            <w:r>
              <w:t xml:space="preserve">60 min</w:t>
            </w:r>
          </w:p>
        </w:tc>
        <w:tc>
          <w:tcPr>
            <w:shd w:val="clear" w:color="auto" w:fill="F7F7F7"/>
          </w:tcPr>
          <w:p>
            <w:pPr>
              <w:pStyle w:val="Compact"/>
              <w:jc w:val="right"/>
            </w:pPr>
            <w:r>
              <w:t xml:space="preserve">108</w:t>
            </w:r>
          </w:p>
        </w:tc>
        <w:tc>
          <w:tcPr>
            <w:shd w:val="clear" w:color="auto" w:fill="F7F7F7"/>
          </w:tcPr>
          <w:p>
            <w:pPr>
              <w:pStyle w:val="Compact"/>
              <w:jc w:val="right"/>
            </w:pPr>
            <w:r>
              <w:t xml:space="preserve">600</w:t>
            </w:r>
          </w:p>
        </w:tc>
        <w:tc>
          <w:tcPr>
            <w:shd w:val="clear" w:color="auto" w:fill="F7F7F7"/>
          </w:tcPr>
          <w:p>
            <w:pPr>
              <w:pStyle w:val="Compact"/>
              <w:jc w:val="right"/>
            </w:pPr>
            <w:r>
              <w:t xml:space="preserve">1108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小儿推拿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30 min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58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320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600</w:t>
            </w:r>
          </w:p>
        </w:tc>
      </w:tr>
    </w:tbl>
    <w:p>
      <w:pPr>
        <w:pStyle w:val="BlockText"/>
      </w:pPr>
      <w:r>
        <w:rPr>
          <w:rFonts w:hint="eastAsia"/>
        </w:rPr>
        <w:t xml:space="preserve">以上为示例；实际定价须结合成本、租金与市场调研。</w:t>
      </w:r>
    </w:p>
    <w:p>
      <w:r>
        <w:pict>
          <v:rect style="width:0;height:1.5pt" o:hralign="center" o:hrstd="t" o:hr="t"/>
        </w:pict>
      </w:r>
    </w:p>
    <w:bookmarkEnd w:id="1158"/>
    <w:bookmarkEnd w:id="1159"/>
    <w:bookmarkStart w:id="1160" w:name="二4p-7p-营销组合-marketing-mix"/>
    <w:p>
      <w:pPr>
        <w:pStyle w:val="Heading5"/>
      </w:pPr>
      <w:r>
        <w:rPr>
          <w:rStyle w:val="SectionNumber"/>
        </w:rPr>
        <w:t xml:space="preserve">1.5.6.1.3</w:t>
      </w:r>
      <w:r>
        <w:tab/>
      </w:r>
      <w:r>
        <w:rPr>
          <w:rFonts w:hint="eastAsia"/>
        </w:rPr>
        <w:t xml:space="preserve">二、4P</w:t>
      </w:r>
      <w:r>
        <w:t xml:space="preserve"> / 7P </w:t>
      </w:r>
      <w:r>
        <w:rPr>
          <w:rFonts w:hint="eastAsia"/>
        </w:rPr>
        <w:t xml:space="preserve">营销组合</w:t>
      </w:r>
      <w:r>
        <w:t xml:space="preserve"> / Marketing Mix</w:t>
      </w:r>
    </w:p>
    <w:tbl>
      <w:tblPr>
        <w:tblStyle w:val="Table"/>
        <w:tblW w:type="auto" w:w="0"/>
        <w:tblLook w:firstRow="1" w:lastRow="0" w:firstColumn="0" w:lastColumn="0" w:noHBand="0" w:noVBand="0" w:val="0020"/>
        <w:tblBorders>
          <w:top w:val="single" w:sz="12" w:color="7F7F7F"/>
          <w:bottom w:val="single" w:sz="12" w:color="7F7F7F"/>
          <w:insideH w:val="single" w:sz="6" w:color="7F7F7F"/>
          <w:left w:val="nil"/>
          <w:right w:val="nil"/>
          <w:insideV w:val="nil"/>
        </w:tblBorders>
      </w:tblPr>
      <w:tblGrid>
        <w:gridCol w:w="3960"/>
        <w:gridCol w:w="3960"/>
      </w:tblGrid>
      <w:tr>
        <w:trPr>
          <w:tblHeader w:val="on"/>
        </w:trPr>
        <w:tc>
          <w:tcPr>
            <w:shd w:val="clear" w:color="auto" w:fill="E7E6E6"/>
          </w:tcPr>
          <w:p>
            <w:pPr>
              <w:pStyle w:val="Compact"/>
            </w:pPr>
            <w:r>
              <w:rPr>
                <w:b/>
              </w:rPr>
              <w:t xml:space="preserve">P</w:t>
            </w:r>
          </w:p>
        </w:tc>
        <w:tc>
          <w:tcPr>
            <w:shd w:val="clear" w:color="auto" w:fill="E7E6E6"/>
          </w:tcPr>
          <w:p>
            <w:pPr>
              <w:pStyle w:val="Compact"/>
            </w:pPr>
            <w:r>
              <w:rPr>
                <w:rFonts w:hint="eastAsia"/>
                <w:b/>
              </w:rPr>
              <w:t xml:space="preserve">服务业含义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Product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服务内容、手法、时长、治疗师资质</w:t>
            </w:r>
          </w:p>
        </w:tc>
      </w:tr>
      <w:tr>
        <w:tc>
          <w:tcPr>
            <w:shd w:val="clear" w:color="auto" w:fill="F7F7F7"/>
          </w:tcPr>
          <w:p>
            <w:pPr>
              <w:pStyle w:val="Compact"/>
            </w:pPr>
            <w:r>
              <w:rPr>
                <w:b/>
                <w:bCs/>
              </w:rPr>
              <w:t xml:space="preserve">Price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rPr>
                <w:rFonts w:hint="eastAsia"/>
              </w:rPr>
              <w:t xml:space="preserve">定价策略、套餐、折扣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Place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中心位置、线上预约、上门服务</w:t>
            </w:r>
          </w:p>
        </w:tc>
      </w:tr>
      <w:tr>
        <w:tc>
          <w:tcPr>
            <w:shd w:val="clear" w:color="auto" w:fill="F7F7F7"/>
          </w:tcPr>
          <w:p>
            <w:pPr>
              <w:pStyle w:val="Compact"/>
            </w:pPr>
            <w:r>
              <w:rPr>
                <w:b/>
                <w:bCs/>
              </w:rPr>
              <w:t xml:space="preserve">Promotion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rPr>
                <w:rFonts w:hint="eastAsia"/>
              </w:rPr>
              <w:t xml:space="preserve">广告、促销、推荐计划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People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推拿师技能、接待礼仪、团队文化</w:t>
            </w:r>
          </w:p>
        </w:tc>
      </w:tr>
      <w:tr>
        <w:tc>
          <w:tcPr>
            <w:shd w:val="clear" w:color="auto" w:fill="F7F7F7"/>
          </w:tcPr>
          <w:p>
            <w:pPr>
              <w:pStyle w:val="Compact"/>
            </w:pPr>
            <w:r>
              <w:rPr>
                <w:b/>
                <w:bCs/>
              </w:rPr>
              <w:t xml:space="preserve">Process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rPr>
                <w:rFonts w:hint="eastAsia"/>
              </w:rPr>
              <w:t xml:space="preserve">从预约到离店的客户旅程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Physical Evidence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装潢、清洁度、制服、证照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1160"/>
    <w:bookmarkStart w:id="1164" w:name="三数字营销-digital-marketing"/>
    <w:p>
      <w:pPr>
        <w:pStyle w:val="Heading5"/>
      </w:pPr>
      <w:r>
        <w:rPr>
          <w:rStyle w:val="SectionNumber"/>
        </w:rPr>
        <w:t xml:space="preserve">1.5.6.1.4</w:t>
      </w:r>
      <w:r>
        <w:tab/>
      </w:r>
      <w:r>
        <w:rPr>
          <w:rFonts w:hint="eastAsia"/>
        </w:rPr>
        <w:t xml:space="preserve">三、数字营销</w:t>
      </w:r>
      <w:r>
        <w:t xml:space="preserve"> / Digital Marketing</w:t>
      </w:r>
    </w:p>
    <w:bookmarkStart w:id="1161" w:name="马来西亚主流平台"/>
    <w:p>
      <w:pPr>
        <w:pStyle w:val="Heading6"/>
      </w:pPr>
      <w:r>
        <w:rPr>
          <w:rStyle w:val="SectionNumber"/>
        </w:rPr>
        <w:t xml:space="preserve">1.5.6.1.4.1</w:t>
      </w:r>
      <w:r>
        <w:tab/>
      </w:r>
      <w:r>
        <w:t xml:space="preserve">3.1 </w:t>
      </w:r>
      <w:r>
        <w:rPr>
          <w:rFonts w:hint="eastAsia"/>
        </w:rPr>
        <w:t xml:space="preserve">马来西亚主流平台</w:t>
      </w:r>
    </w:p>
    <w:tbl>
      <w:tblPr>
        <w:tblStyle w:val="Table"/>
        <w:tblW w:type="auto" w:w="0"/>
        <w:tblLook w:firstRow="1" w:lastRow="0" w:firstColumn="0" w:lastColumn="0" w:noHBand="0" w:noVBand="0" w:val="0020"/>
        <w:tblBorders>
          <w:top w:val="single" w:sz="12" w:color="7F7F7F"/>
          <w:bottom w:val="single" w:sz="12" w:color="7F7F7F"/>
          <w:insideH w:val="single" w:sz="6" w:color="7F7F7F"/>
          <w:left w:val="nil"/>
          <w:right w:val="nil"/>
          <w:insideV w:val="nil"/>
        </w:tblBorders>
      </w:tblPr>
      <w:tblGrid>
        <w:gridCol w:w="2640"/>
        <w:gridCol w:w="2640"/>
        <w:gridCol w:w="2640"/>
      </w:tblGrid>
      <w:tr>
        <w:trPr>
          <w:tblHeader w:val="on"/>
        </w:trPr>
        <w:tc>
          <w:tcPr>
            <w:shd w:val="clear" w:color="auto" w:fill="E7E6E6"/>
          </w:tcPr>
          <w:p>
            <w:pPr>
              <w:pStyle w:val="Compact"/>
            </w:pPr>
            <w:r>
              <w:rPr>
                <w:rFonts w:hint="eastAsia"/>
                <w:b/>
              </w:rPr>
              <w:t xml:space="preserve">平台</w:t>
            </w:r>
          </w:p>
        </w:tc>
        <w:tc>
          <w:tcPr>
            <w:shd w:val="clear" w:color="auto" w:fill="E7E6E6"/>
          </w:tcPr>
          <w:p>
            <w:pPr>
              <w:pStyle w:val="Compact"/>
            </w:pPr>
            <w:r>
              <w:rPr>
                <w:rFonts w:hint="eastAsia"/>
                <w:b/>
              </w:rPr>
              <w:t xml:space="preserve">用途</w:t>
            </w:r>
          </w:p>
        </w:tc>
        <w:tc>
          <w:tcPr>
            <w:shd w:val="clear" w:color="auto" w:fill="E7E6E6"/>
          </w:tcPr>
          <w:p>
            <w:pPr>
              <w:pStyle w:val="Compact"/>
            </w:pPr>
            <w:r>
              <w:rPr>
                <w:b/>
              </w:rPr>
              <w:t xml:space="preserve">KPI</w:t>
            </w:r>
          </w:p>
        </w:tc>
      </w:tr>
      <w:tr>
        <w:tc>
          <w:tcPr/>
          <w:p>
            <w:pPr>
              <w:pStyle w:val="Compact"/>
            </w:pPr>
            <w:r>
              <w:t xml:space="preserve">Google My Business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门店搜索、评论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评分</w:t>
            </w:r>
            <w:r>
              <w:t xml:space="preserve"> ≥ </w:t>
            </w:r>
            <w:r>
              <w:rPr>
                <w:rFonts w:hint="eastAsia"/>
              </w:rPr>
              <w:t xml:space="preserve">4.5、评论</w:t>
            </w:r>
            <w:r>
              <w:t xml:space="preserve"> ≥ 100</w:t>
            </w:r>
          </w:p>
        </w:tc>
      </w:tr>
      <w:tr>
        <w:tc>
          <w:tcPr>
            <w:shd w:val="clear" w:color="auto" w:fill="F7F7F7"/>
          </w:tcPr>
          <w:p>
            <w:pPr>
              <w:pStyle w:val="Compact"/>
            </w:pPr>
            <w:r>
              <w:t xml:space="preserve">Facebook Page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rPr>
                <w:rFonts w:hint="eastAsia"/>
              </w:rPr>
              <w:t xml:space="preserve">活动、知识贴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rPr>
                <w:rFonts w:hint="eastAsia"/>
              </w:rPr>
              <w:t xml:space="preserve">粉丝增长、帖子互动率</w:t>
            </w:r>
          </w:p>
        </w:tc>
      </w:tr>
      <w:tr>
        <w:tc>
          <w:tcPr/>
          <w:p>
            <w:pPr>
              <w:pStyle w:val="Compact"/>
            </w:pPr>
            <w:r>
              <w:t xml:space="preserve">Instagram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环境、效果图、Reels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关注数、保存数</w:t>
            </w:r>
          </w:p>
        </w:tc>
      </w:tr>
      <w:tr>
        <w:tc>
          <w:tcPr>
            <w:shd w:val="clear" w:color="auto" w:fill="F7F7F7"/>
          </w:tcPr>
          <w:p>
            <w:pPr>
              <w:pStyle w:val="Compact"/>
            </w:pPr>
            <w:r>
              <w:t xml:space="preserve">TikTok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rPr>
                <w:rFonts w:hint="eastAsia"/>
              </w:rPr>
              <w:t xml:space="preserve">科普短片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rPr>
                <w:rFonts w:hint="eastAsia"/>
              </w:rPr>
              <w:t xml:space="preserve">播放量、点赞</w:t>
            </w:r>
          </w:p>
        </w:tc>
      </w:tr>
      <w:tr>
        <w:tc>
          <w:tcPr/>
          <w:p>
            <w:pPr>
              <w:pStyle w:val="Compact"/>
            </w:pPr>
            <w:r>
              <w:t xml:space="preserve">WhatsApp Business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预约、客户关系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回复速度、复购</w:t>
            </w:r>
          </w:p>
        </w:tc>
      </w:tr>
      <w:tr>
        <w:tc>
          <w:tcPr>
            <w:shd w:val="clear" w:color="auto" w:fill="F7F7F7"/>
          </w:tcPr>
          <w:p>
            <w:pPr>
              <w:pStyle w:val="Compact"/>
            </w:pPr>
            <w:r>
              <w:rPr>
                <w:rFonts w:hint="eastAsia"/>
              </w:rPr>
              <w:t xml:space="preserve">RedNote（小红书）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rPr>
                <w:rFonts w:hint="eastAsia"/>
              </w:rPr>
              <w:t xml:space="preserve">华语客群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rPr>
                <w:rFonts w:hint="eastAsia"/>
              </w:rPr>
              <w:t xml:space="preserve">笔记曝光</w:t>
            </w:r>
          </w:p>
        </w:tc>
      </w:tr>
      <w:tr>
        <w:tc>
          <w:tcPr/>
          <w:p>
            <w:pPr>
              <w:pStyle w:val="Compact"/>
            </w:pPr>
            <w:r>
              <w:t xml:space="preserve">Grab / Fave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折扣券引流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核销率</w:t>
            </w:r>
          </w:p>
        </w:tc>
      </w:tr>
    </w:tbl>
    <w:bookmarkEnd w:id="1161"/>
    <w:bookmarkStart w:id="1162" w:name="内容日历示例每周"/>
    <w:p>
      <w:pPr>
        <w:pStyle w:val="Heading6"/>
      </w:pPr>
      <w:r>
        <w:rPr>
          <w:rStyle w:val="SectionNumber"/>
        </w:rPr>
        <w:t xml:space="preserve">1.5.6.1.4.2</w:t>
      </w:r>
      <w:r>
        <w:tab/>
      </w:r>
      <w:r>
        <w:t xml:space="preserve">3.2 </w:t>
      </w:r>
      <w:r>
        <w:rPr>
          <w:rFonts w:hint="eastAsia"/>
        </w:rPr>
        <w:t xml:space="preserve">内容日历示例（每周）</w:t>
      </w:r>
    </w:p>
    <w:tbl>
      <w:tblPr>
        <w:tblStyle w:val="Table"/>
        <w:tblW w:type="auto" w:w="0"/>
        <w:tblLook w:firstRow="1" w:lastRow="0" w:firstColumn="0" w:lastColumn="0" w:noHBand="0" w:noVBand="0" w:val="0020"/>
        <w:tblBorders>
          <w:top w:val="single" w:sz="12" w:color="7F7F7F"/>
          <w:bottom w:val="single" w:sz="12" w:color="7F7F7F"/>
          <w:insideH w:val="single" w:sz="6" w:color="7F7F7F"/>
          <w:left w:val="nil"/>
          <w:right w:val="nil"/>
          <w:insideV w:val="nil"/>
        </w:tblBorders>
      </w:tblPr>
      <w:tblGrid>
        <w:gridCol w:w="2640"/>
        <w:gridCol w:w="2640"/>
        <w:gridCol w:w="2640"/>
      </w:tblGrid>
      <w:tr>
        <w:trPr>
          <w:tblHeader w:val="on"/>
        </w:trPr>
        <w:tc>
          <w:tcPr>
            <w:shd w:val="clear" w:color="auto" w:fill="E7E6E6"/>
          </w:tcPr>
          <w:p>
            <w:pPr>
              <w:pStyle w:val="Compact"/>
            </w:pPr>
            <w:r>
              <w:rPr>
                <w:rFonts w:hint="eastAsia"/>
                <w:b/>
              </w:rPr>
              <w:t xml:space="preserve">星期</w:t>
            </w:r>
          </w:p>
        </w:tc>
        <w:tc>
          <w:tcPr>
            <w:shd w:val="clear" w:color="auto" w:fill="E7E6E6"/>
          </w:tcPr>
          <w:p>
            <w:pPr>
              <w:pStyle w:val="Compact"/>
            </w:pPr>
            <w:r>
              <w:rPr>
                <w:rFonts w:hint="eastAsia"/>
                <w:b/>
              </w:rPr>
              <w:t xml:space="preserve">内容</w:t>
            </w:r>
          </w:p>
        </w:tc>
        <w:tc>
          <w:tcPr>
            <w:shd w:val="clear" w:color="auto" w:fill="E7E6E6"/>
          </w:tcPr>
          <w:p>
            <w:pPr>
              <w:pStyle w:val="Compact"/>
            </w:pPr>
            <w:r>
              <w:rPr>
                <w:rFonts w:hint="eastAsia"/>
                <w:b/>
              </w:rPr>
              <w:t xml:space="preserve">平台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一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健康知识（酸痛原因）</w:t>
            </w:r>
          </w:p>
        </w:tc>
        <w:tc>
          <w:tcPr/>
          <w:p>
            <w:pPr>
              <w:pStyle w:val="Compact"/>
            </w:pPr>
            <w:r>
              <w:t xml:space="preserve">FB + IG</w:t>
            </w:r>
          </w:p>
        </w:tc>
      </w:tr>
      <w:tr>
        <w:tc>
          <w:tcPr>
            <w:shd w:val="clear" w:color="auto" w:fill="F7F7F7"/>
          </w:tcPr>
          <w:p>
            <w:pPr>
              <w:pStyle w:val="Compact"/>
            </w:pPr>
            <w:r>
              <w:rPr>
                <w:rFonts w:hint="eastAsia"/>
              </w:rPr>
              <w:t xml:space="preserve">三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rPr>
                <w:rFonts w:hint="eastAsia"/>
              </w:rPr>
              <w:t xml:space="preserve">客户案例（匿名</w:t>
            </w:r>
            <w:r>
              <w:t xml:space="preserve"> / </w:t>
            </w:r>
            <w:r>
              <w:rPr>
                <w:rFonts w:hint="eastAsia"/>
              </w:rPr>
              <w:t xml:space="preserve">获同意）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t xml:space="preserve">FB + TikTok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五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促销</w:t>
            </w:r>
            <w:r>
              <w:t xml:space="preserve"> / </w:t>
            </w:r>
            <w:r>
              <w:rPr>
                <w:rFonts w:hint="eastAsia"/>
              </w:rPr>
              <w:t xml:space="preserve">限时优惠</w:t>
            </w:r>
          </w:p>
        </w:tc>
        <w:tc>
          <w:tcPr/>
          <w:p>
            <w:pPr>
              <w:pStyle w:val="Compact"/>
            </w:pPr>
            <w:r>
              <w:t xml:space="preserve">IG Story + WA Broadcast</w:t>
            </w:r>
          </w:p>
        </w:tc>
      </w:tr>
      <w:tr>
        <w:tc>
          <w:tcPr>
            <w:shd w:val="clear" w:color="auto" w:fill="F7F7F7"/>
          </w:tcPr>
          <w:p>
            <w:pPr>
              <w:pStyle w:val="Compact"/>
            </w:pPr>
            <w:r>
              <w:rPr>
                <w:rFonts w:hint="eastAsia"/>
              </w:rPr>
              <w:t xml:space="preserve">日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rPr>
                <w:rFonts w:hint="eastAsia"/>
              </w:rPr>
              <w:t xml:space="preserve">员工介绍</w:t>
            </w:r>
            <w:r>
              <w:t xml:space="preserve"> / </w:t>
            </w:r>
            <w:r>
              <w:rPr>
                <w:rFonts w:hint="eastAsia"/>
              </w:rPr>
              <w:t xml:space="preserve">证书展示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t xml:space="preserve">FB + IG</w:t>
            </w:r>
          </w:p>
        </w:tc>
      </w:tr>
    </w:tbl>
    <w:bookmarkEnd w:id="1162"/>
    <w:bookmarkStart w:id="1163" w:name="贴文必备元素"/>
    <w:p>
      <w:pPr>
        <w:pStyle w:val="Heading6"/>
      </w:pPr>
      <w:r>
        <w:rPr>
          <w:rStyle w:val="SectionNumber"/>
        </w:rPr>
        <w:t xml:space="preserve">1.5.6.1.4.3</w:t>
      </w:r>
      <w:r>
        <w:tab/>
      </w:r>
      <w:r>
        <w:t xml:space="preserve">3.3 </w:t>
      </w:r>
      <w:r>
        <w:rPr>
          <w:rFonts w:hint="eastAsia"/>
        </w:rPr>
        <w:t xml:space="preserve">贴文必备元素</w:t>
      </w:r>
    </w:p>
    <w:p>
      <w:pPr>
        <w:pStyle w:val="Compact"/>
        <w:numPr>
          <w:ilvl w:val="0"/>
          <w:numId w:val="1525"/>
        </w:numPr>
      </w:pPr>
      <w:r>
        <w:rPr>
          <w:rFonts w:hint="eastAsia"/>
        </w:rPr>
        <w:t xml:space="preserve">中心</w:t>
      </w:r>
      <w:r>
        <w:t xml:space="preserve"> logo + </w:t>
      </w:r>
      <w:r>
        <w:rPr>
          <w:rFonts w:hint="eastAsia"/>
        </w:rPr>
        <w:t xml:space="preserve">地址</w:t>
      </w:r>
      <w:r>
        <w:t xml:space="preserve"> + </w:t>
      </w:r>
      <w:r>
        <w:rPr>
          <w:rFonts w:hint="eastAsia"/>
        </w:rPr>
        <w:t xml:space="preserve">联系方式</w:t>
      </w:r>
    </w:p>
    <w:p>
      <w:pPr>
        <w:pStyle w:val="Compact"/>
        <w:numPr>
          <w:ilvl w:val="0"/>
          <w:numId w:val="1525"/>
        </w:numPr>
      </w:pPr>
      <w:r>
        <w:t xml:space="preserve">MOH T&amp;CM </w:t>
      </w:r>
      <w:r>
        <w:rPr>
          <w:rFonts w:hint="eastAsia"/>
        </w:rPr>
        <w:t xml:space="preserve">注册号（建立专业形象）</w:t>
      </w:r>
    </w:p>
    <w:p>
      <w:pPr>
        <w:pStyle w:val="Compact"/>
        <w:numPr>
          <w:ilvl w:val="0"/>
          <w:numId w:val="1525"/>
        </w:numPr>
      </w:pPr>
      <w:r>
        <w:rPr>
          <w:rFonts w:hint="eastAsia"/>
        </w:rPr>
        <w:t xml:space="preserve">免责声明：</w:t>
      </w:r>
      <w:r>
        <w:rPr>
          <w:rFonts w:hint="eastAsia"/>
        </w:rPr>
        <w:t xml:space="preserve">“结果因人而异”</w:t>
      </w:r>
    </w:p>
    <w:p>
      <w:pPr>
        <w:pStyle w:val="Compact"/>
        <w:numPr>
          <w:ilvl w:val="0"/>
          <w:numId w:val="1525"/>
        </w:numPr>
      </w:pPr>
      <w:r>
        <w:rPr>
          <w:rFonts w:hint="eastAsia"/>
        </w:rPr>
        <w:t xml:space="preserve">不使用”治愈”</w:t>
      </w:r>
      <w:r>
        <w:rPr>
          <w:rFonts w:hint="eastAsia"/>
        </w:rPr>
        <w:t xml:space="preserve">“疗效保证”</w:t>
      </w:r>
      <w:r>
        <w:rPr>
          <w:rFonts w:hint="eastAsia"/>
        </w:rPr>
        <w:t xml:space="preserve">字眼</w:t>
      </w:r>
    </w:p>
    <w:p>
      <w:r>
        <w:pict>
          <v:rect style="width:0;height:1.5pt" o:hralign="center" o:hrstd="t" o:hr="t"/>
        </w:pict>
      </w:r>
    </w:p>
    <w:bookmarkEnd w:id="1163"/>
    <w:bookmarkEnd w:id="1164"/>
    <w:bookmarkStart w:id="1167" w:name="四会员与-crm-membership-crm"/>
    <w:p>
      <w:pPr>
        <w:pStyle w:val="Heading5"/>
      </w:pPr>
      <w:r>
        <w:rPr>
          <w:rStyle w:val="SectionNumber"/>
        </w:rPr>
        <w:t xml:space="preserve">1.5.6.1.5</w:t>
      </w:r>
      <w:r>
        <w:tab/>
      </w:r>
      <w:r>
        <w:rPr>
          <w:rFonts w:hint="eastAsia"/>
        </w:rPr>
        <w:t xml:space="preserve">四、会员与</w:t>
      </w:r>
      <w:r>
        <w:t xml:space="preserve"> CRM / Membership &amp; CRM</w:t>
      </w:r>
    </w:p>
    <w:bookmarkStart w:id="1165" w:name="会员等级示例"/>
    <w:p>
      <w:pPr>
        <w:pStyle w:val="Heading6"/>
      </w:pPr>
      <w:r>
        <w:rPr>
          <w:rStyle w:val="SectionNumber"/>
        </w:rPr>
        <w:t xml:space="preserve">1.5.6.1.5.1</w:t>
      </w:r>
      <w:r>
        <w:tab/>
      </w:r>
      <w:r>
        <w:t xml:space="preserve">4.1 </w:t>
      </w:r>
      <w:r>
        <w:rPr>
          <w:rFonts w:hint="eastAsia"/>
        </w:rPr>
        <w:t xml:space="preserve">会员等级示例</w:t>
      </w:r>
    </w:p>
    <w:tbl>
      <w:tblPr>
        <w:tblStyle w:val="Table"/>
        <w:tblW w:type="auto" w:w="0"/>
        <w:tblLook w:firstRow="1" w:lastRow="0" w:firstColumn="0" w:lastColumn="0" w:noHBand="0" w:noVBand="0" w:val="0020"/>
        <w:tblBorders>
          <w:top w:val="single" w:sz="12" w:color="7F7F7F"/>
          <w:bottom w:val="single" w:sz="12" w:color="7F7F7F"/>
          <w:insideH w:val="single" w:sz="6" w:color="7F7F7F"/>
          <w:left w:val="nil"/>
          <w:right w:val="nil"/>
          <w:insideV w:val="nil"/>
        </w:tblBorders>
      </w:tblPr>
      <w:tblGrid>
        <w:gridCol w:w="2640"/>
        <w:gridCol w:w="2640"/>
        <w:gridCol w:w="2640"/>
      </w:tblGrid>
      <w:tr>
        <w:trPr>
          <w:tblHeader w:val="on"/>
        </w:trPr>
        <w:tc>
          <w:tcPr>
            <w:shd w:val="clear" w:color="auto" w:fill="E7E6E6"/>
          </w:tcPr>
          <w:p>
            <w:pPr>
              <w:pStyle w:val="Compact"/>
            </w:pPr>
            <w:r>
              <w:rPr>
                <w:rFonts w:hint="eastAsia"/>
                <w:b/>
              </w:rPr>
              <w:t xml:space="preserve">等级</w:t>
            </w:r>
          </w:p>
        </w:tc>
        <w:tc>
          <w:tcPr>
            <w:shd w:val="clear" w:color="auto" w:fill="E7E6E6"/>
          </w:tcPr>
          <w:p>
            <w:pPr>
              <w:pStyle w:val="Compact"/>
            </w:pPr>
            <w:r>
              <w:rPr>
                <w:rFonts w:hint="eastAsia"/>
                <w:b/>
              </w:rPr>
              <w:t xml:space="preserve">门槛</w:t>
            </w:r>
          </w:p>
        </w:tc>
        <w:tc>
          <w:tcPr>
            <w:shd w:val="clear" w:color="auto" w:fill="E7E6E6"/>
          </w:tcPr>
          <w:p>
            <w:pPr>
              <w:pStyle w:val="Compact"/>
            </w:pPr>
            <w:r>
              <w:rPr>
                <w:rFonts w:hint="eastAsia"/>
                <w:b/>
              </w:rPr>
              <w:t xml:space="preserve">权益</w:t>
            </w:r>
          </w:p>
        </w:tc>
      </w:tr>
      <w:tr>
        <w:tc>
          <w:tcPr/>
          <w:p>
            <w:pPr>
              <w:pStyle w:val="Compact"/>
            </w:pPr>
            <w:r>
              <w:t xml:space="preserve">Silver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累积消费</w:t>
            </w:r>
            <w:r>
              <w:t xml:space="preserve"> RM500</w:t>
            </w:r>
          </w:p>
        </w:tc>
        <w:tc>
          <w:tcPr/>
          <w:p>
            <w:pPr>
              <w:pStyle w:val="Compact"/>
            </w:pPr>
            <w:r>
              <w:t xml:space="preserve">9 </w:t>
            </w:r>
            <w:r>
              <w:rPr>
                <w:rFonts w:hint="eastAsia"/>
              </w:rPr>
              <w:t xml:space="preserve">折、生日礼券</w:t>
            </w:r>
            <w:r>
              <w:t xml:space="preserve"> RM30</w:t>
            </w:r>
          </w:p>
        </w:tc>
      </w:tr>
      <w:tr>
        <w:tc>
          <w:tcPr>
            <w:shd w:val="clear" w:color="auto" w:fill="F7F7F7"/>
          </w:tcPr>
          <w:p>
            <w:pPr>
              <w:pStyle w:val="Compact"/>
            </w:pPr>
            <w:r>
              <w:t xml:space="preserve">Gold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rPr>
                <w:rFonts w:hint="eastAsia"/>
              </w:rPr>
              <w:t xml:space="preserve">累积消费</w:t>
            </w:r>
            <w:r>
              <w:t xml:space="preserve"> RM2000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t xml:space="preserve">8.5 </w:t>
            </w:r>
            <w:r>
              <w:rPr>
                <w:rFonts w:hint="eastAsia"/>
              </w:rPr>
              <w:t xml:space="preserve">折、免费升级</w:t>
            </w:r>
            <w:r>
              <w:t xml:space="preserve"> </w:t>
            </w:r>
            <w:r>
              <w:rPr>
                <w:rFonts w:hint="eastAsia"/>
              </w:rPr>
              <w:t xml:space="preserve">90min、季度免费姜茶</w:t>
            </w:r>
          </w:p>
        </w:tc>
      </w:tr>
      <w:tr>
        <w:tc>
          <w:tcPr/>
          <w:p>
            <w:pPr>
              <w:pStyle w:val="Compact"/>
            </w:pPr>
            <w:r>
              <w:t xml:space="preserve">Platinum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累积消费</w:t>
            </w:r>
            <w:r>
              <w:t xml:space="preserve"> RM5000</w:t>
            </w:r>
          </w:p>
        </w:tc>
        <w:tc>
          <w:tcPr/>
          <w:p>
            <w:pPr>
              <w:pStyle w:val="Compact"/>
            </w:pPr>
            <w:r>
              <w:t xml:space="preserve">8 </w:t>
            </w:r>
            <w:r>
              <w:rPr>
                <w:rFonts w:hint="eastAsia"/>
              </w:rPr>
              <w:t xml:space="preserve">折、专属推拿师、VIP</w:t>
            </w:r>
            <w:r>
              <w:t xml:space="preserve"> </w:t>
            </w:r>
            <w:r>
              <w:rPr>
                <w:rFonts w:hint="eastAsia"/>
              </w:rPr>
              <w:t xml:space="preserve">房</w:t>
            </w:r>
          </w:p>
        </w:tc>
      </w:tr>
    </w:tbl>
    <w:bookmarkEnd w:id="1165"/>
    <w:bookmarkStart w:id="1166" w:name="crm-数据字段"/>
    <w:p>
      <w:pPr>
        <w:pStyle w:val="Heading6"/>
      </w:pPr>
      <w:r>
        <w:rPr>
          <w:rStyle w:val="SectionNumber"/>
        </w:rPr>
        <w:t xml:space="preserve">1.5.6.1.5.2</w:t>
      </w:r>
      <w:r>
        <w:tab/>
      </w:r>
      <w:r>
        <w:t xml:space="preserve">4.2 CRM </w:t>
      </w:r>
      <w:r>
        <w:rPr>
          <w:rFonts w:hint="eastAsia"/>
        </w:rPr>
        <w:t xml:space="preserve">数据字段</w:t>
      </w:r>
    </w:p>
    <w:p>
      <w:pPr>
        <w:pStyle w:val="Compact"/>
        <w:numPr>
          <w:ilvl w:val="0"/>
          <w:numId w:val="1526"/>
        </w:numPr>
      </w:pPr>
      <w:r>
        <w:rPr>
          <w:rFonts w:hint="eastAsia"/>
        </w:rPr>
        <w:t xml:space="preserve">客户姓名、生日、性别</w:t>
      </w:r>
    </w:p>
    <w:p>
      <w:pPr>
        <w:pStyle w:val="Compact"/>
        <w:numPr>
          <w:ilvl w:val="0"/>
          <w:numId w:val="1526"/>
        </w:numPr>
      </w:pPr>
      <w:r>
        <w:rPr>
          <w:rFonts w:hint="eastAsia"/>
        </w:rPr>
        <w:t xml:space="preserve">首访日期、末访日期</w:t>
      </w:r>
    </w:p>
    <w:p>
      <w:pPr>
        <w:pStyle w:val="Compact"/>
        <w:numPr>
          <w:ilvl w:val="0"/>
          <w:numId w:val="1526"/>
        </w:numPr>
      </w:pPr>
      <w:r>
        <w:rPr>
          <w:rFonts w:hint="eastAsia"/>
        </w:rPr>
        <w:t xml:space="preserve">累积消费、累积次数</w:t>
      </w:r>
    </w:p>
    <w:p>
      <w:pPr>
        <w:pStyle w:val="Compact"/>
        <w:numPr>
          <w:ilvl w:val="0"/>
          <w:numId w:val="1526"/>
        </w:numPr>
      </w:pPr>
      <w:r>
        <w:rPr>
          <w:rFonts w:hint="eastAsia"/>
        </w:rPr>
        <w:t xml:space="preserve">偏好手法</w:t>
      </w:r>
      <w:r>
        <w:t xml:space="preserve"> / </w:t>
      </w:r>
      <w:r>
        <w:rPr>
          <w:rFonts w:hint="eastAsia"/>
        </w:rPr>
        <w:t xml:space="preserve">力度</w:t>
      </w:r>
    </w:p>
    <w:p>
      <w:pPr>
        <w:pStyle w:val="Compact"/>
        <w:numPr>
          <w:ilvl w:val="0"/>
          <w:numId w:val="1526"/>
        </w:numPr>
      </w:pPr>
      <w:r>
        <w:rPr>
          <w:rFonts w:hint="eastAsia"/>
        </w:rPr>
        <w:t xml:space="preserve">过敏史、禁忌</w:t>
      </w:r>
    </w:p>
    <w:p>
      <w:pPr>
        <w:pStyle w:val="Compact"/>
        <w:numPr>
          <w:ilvl w:val="0"/>
          <w:numId w:val="1526"/>
        </w:numPr>
      </w:pPr>
      <w:r>
        <w:rPr>
          <w:rFonts w:hint="eastAsia"/>
        </w:rPr>
        <w:t xml:space="preserve">推荐来源</w:t>
      </w:r>
      <w:r>
        <w:t xml:space="preserve"> (Referral Source)</w:t>
      </w:r>
    </w:p>
    <w:p>
      <w:r>
        <w:pict>
          <v:rect style="width:0;height:1.5pt" o:hralign="center" o:hrstd="t" o:hr="t"/>
        </w:pict>
      </w:r>
    </w:p>
    <w:bookmarkEnd w:id="1166"/>
    <w:bookmarkEnd w:id="1167"/>
    <w:bookmarkStart w:id="1168" w:name="五tcm-广告禁例-advertising-restrictions"/>
    <w:p>
      <w:pPr>
        <w:pStyle w:val="Heading5"/>
      </w:pPr>
      <w:r>
        <w:rPr>
          <w:rStyle w:val="SectionNumber"/>
        </w:rPr>
        <w:t xml:space="preserve">1.5.6.1.6</w:t>
      </w:r>
      <w:r>
        <w:tab/>
      </w:r>
      <w:r>
        <w:rPr>
          <w:rFonts w:hint="eastAsia"/>
        </w:rPr>
        <w:t xml:space="preserve">五、T&amp;CM</w:t>
      </w:r>
      <w:r>
        <w:t xml:space="preserve"> </w:t>
      </w:r>
      <w:r>
        <w:rPr>
          <w:rFonts w:hint="eastAsia"/>
        </w:rPr>
        <w:t xml:space="preserve">广告禁例</w:t>
      </w:r>
      <w:r>
        <w:t xml:space="preserve"> / Advertising Restrictions</w:t>
      </w:r>
    </w:p>
    <w:p>
      <w:pPr>
        <w:pStyle w:val="FirstParagraph"/>
      </w:pPr>
      <w:r>
        <w:rPr>
          <w:rFonts w:hint="eastAsia"/>
        </w:rPr>
        <w:t xml:space="preserve">依据</w:t>
      </w:r>
      <w:r>
        <w:t xml:space="preserve"> </w:t>
      </w:r>
      <w:r>
        <w:rPr>
          <w:b/>
          <w:bCs/>
        </w:rPr>
        <w:t xml:space="preserve">Medicines (Advertisement &amp; Sale) Act 1956</w:t>
      </w:r>
      <w:r>
        <w:t xml:space="preserve"> </w:t>
      </w:r>
      <w:r>
        <w:rPr>
          <w:rFonts w:hint="eastAsia"/>
        </w:rPr>
        <w:t xml:space="preserve">与</w:t>
      </w:r>
      <w:r>
        <w:t xml:space="preserve"> </w:t>
      </w:r>
      <w:r>
        <w:rPr>
          <w:b/>
          <w:bCs/>
        </w:rPr>
        <w:t xml:space="preserve">MOH T&amp;CM Code of Ethics 2007</w:t>
      </w:r>
      <w:r>
        <w:rPr>
          <w:rFonts w:hint="eastAsia"/>
        </w:rPr>
        <w:t xml:space="preserve">：</w:t>
      </w:r>
    </w:p>
    <w:tbl>
      <w:tblPr>
        <w:tblStyle w:val="Table"/>
        <w:tblW w:type="auto" w:w="0"/>
        <w:tblLook w:firstRow="1" w:lastRow="0" w:firstColumn="0" w:lastColumn="0" w:noHBand="0" w:noVBand="0" w:val="0020"/>
        <w:tblBorders>
          <w:top w:val="single" w:sz="12" w:color="7F7F7F"/>
          <w:bottom w:val="single" w:sz="12" w:color="7F7F7F"/>
          <w:insideH w:val="single" w:sz="6" w:color="7F7F7F"/>
          <w:left w:val="nil"/>
          <w:right w:val="nil"/>
          <w:insideV w:val="nil"/>
        </w:tblBorders>
      </w:tblPr>
      <w:tblGrid>
        <w:gridCol w:w="3960"/>
        <w:gridCol w:w="3960"/>
      </w:tblGrid>
      <w:tr>
        <w:trPr>
          <w:tblHeader w:val="on"/>
        </w:trPr>
        <w:tc>
          <w:tcPr>
            <w:shd w:val="clear" w:color="auto" w:fill="E7E6E6"/>
          </w:tcPr>
          <w:p>
            <w:pPr>
              <w:pStyle w:val="Compact"/>
            </w:pPr>
            <w:r>
              <w:rPr>
                <w:rFonts w:hint="eastAsia"/>
                <w:b/>
              </w:rPr>
              <w:t xml:space="preserve">禁止事项</w:t>
            </w:r>
          </w:p>
        </w:tc>
        <w:tc>
          <w:tcPr>
            <w:shd w:val="clear" w:color="auto" w:fill="E7E6E6"/>
          </w:tcPr>
          <w:p>
            <w:pPr>
              <w:pStyle w:val="Compact"/>
            </w:pPr>
            <w:r>
              <w:rPr>
                <w:rFonts w:hint="eastAsia"/>
                <w:b/>
              </w:rPr>
              <w:t xml:space="preserve">违规示例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承诺治愈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“推拿治好糖尿病”</w:t>
            </w:r>
          </w:p>
        </w:tc>
      </w:tr>
      <w:tr>
        <w:tc>
          <w:tcPr>
            <w:shd w:val="clear" w:color="auto" w:fill="F7F7F7"/>
          </w:tcPr>
          <w:p>
            <w:pPr>
              <w:pStyle w:val="Compact"/>
            </w:pPr>
            <w:r>
              <w:rPr>
                <w:rFonts w:hint="eastAsia"/>
              </w:rPr>
              <w:t xml:space="preserve">比较医疗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rPr>
                <w:rFonts w:hint="eastAsia"/>
              </w:rPr>
              <w:t xml:space="preserve">“比西医更有效”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使用”医生”头衔</w:t>
            </w:r>
          </w:p>
        </w:tc>
        <w:tc>
          <w:tcPr/>
          <w:p>
            <w:pPr>
              <w:pStyle w:val="Compact"/>
            </w:pPr>
            <w:r>
              <w:t xml:space="preserve">“Dr. </w:t>
            </w:r>
            <w:r>
              <w:rPr>
                <w:rFonts w:hint="eastAsia"/>
              </w:rPr>
              <w:t xml:space="preserve">陈师傅”</w:t>
            </w:r>
          </w:p>
        </w:tc>
      </w:tr>
      <w:tr>
        <w:tc>
          <w:tcPr>
            <w:shd w:val="clear" w:color="auto" w:fill="F7F7F7"/>
          </w:tcPr>
          <w:p>
            <w:pPr>
              <w:pStyle w:val="Compact"/>
            </w:pPr>
            <w:r>
              <w:rPr>
                <w:rFonts w:hint="eastAsia"/>
              </w:rPr>
              <w:t xml:space="preserve">未经同意客户前后照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rPr>
                <w:rFonts w:hint="eastAsia"/>
              </w:rPr>
              <w:t xml:space="preserve">贴</w:t>
            </w:r>
            <w:r>
              <w:t xml:space="preserve"> IG </w:t>
            </w:r>
            <w:r>
              <w:rPr>
                <w:rFonts w:hint="eastAsia"/>
              </w:rPr>
              <w:t xml:space="preserve">比对图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虚假资质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假造</w:t>
            </w:r>
            <w:r>
              <w:t xml:space="preserve"> MOH </w:t>
            </w:r>
            <w:r>
              <w:rPr>
                <w:rFonts w:hint="eastAsia"/>
              </w:rPr>
              <w:t xml:space="preserve">注册号</w:t>
            </w:r>
          </w:p>
        </w:tc>
      </w:tr>
      <w:tr>
        <w:tc>
          <w:tcPr>
            <w:shd w:val="clear" w:color="auto" w:fill="F7F7F7"/>
          </w:tcPr>
          <w:p>
            <w:pPr>
              <w:pStyle w:val="Compact"/>
            </w:pPr>
            <w:r>
              <w:rPr>
                <w:rFonts w:hint="eastAsia"/>
              </w:rPr>
              <w:t xml:space="preserve">夸大统计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t xml:space="preserve">“99% </w:t>
            </w:r>
            <w:r>
              <w:rPr>
                <w:rFonts w:hint="eastAsia"/>
              </w:rPr>
              <w:t xml:space="preserve">有效”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诱导性赠品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“免费癌症治疗”</w:t>
            </w:r>
          </w:p>
        </w:tc>
      </w:tr>
      <w:tr>
        <w:tc>
          <w:tcPr>
            <w:shd w:val="clear" w:color="auto" w:fill="F7F7F7"/>
          </w:tcPr>
          <w:p>
            <w:pPr>
              <w:pStyle w:val="Compact"/>
            </w:pPr>
            <w:r>
              <w:rPr>
                <w:rFonts w:hint="eastAsia"/>
              </w:rPr>
              <w:t xml:space="preserve">针对儿童的医疗广告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rPr>
                <w:rFonts w:hint="eastAsia"/>
              </w:rPr>
              <w:t xml:space="preserve">小儿推拿作为疗法</w:t>
            </w:r>
          </w:p>
        </w:tc>
      </w:tr>
    </w:tbl>
    <w:p>
      <w:pPr>
        <w:pStyle w:val="BodyText"/>
      </w:pPr>
      <w:r>
        <w:rPr>
          <w:rFonts w:hint="eastAsia"/>
          <w:b/>
          <w:bCs/>
        </w:rPr>
        <w:t xml:space="preserve">合规用语示例：</w:t>
      </w:r>
      <w:r>
        <w:t xml:space="preserve"> </w:t>
      </w:r>
      <w:r>
        <w:t xml:space="preserve">- ✅</w:t>
      </w:r>
      <w:r>
        <w:t xml:space="preserve"> </w:t>
      </w:r>
      <w:r>
        <w:rPr>
          <w:rFonts w:hint="eastAsia"/>
        </w:rPr>
        <w:t xml:space="preserve">“帮助放松肌肉，改善循环”</w:t>
      </w:r>
      <w:r>
        <w:t xml:space="preserve"> </w:t>
      </w:r>
      <w:r>
        <w:t xml:space="preserve">- ✅</w:t>
      </w:r>
      <w:r>
        <w:t xml:space="preserve"> </w:t>
      </w:r>
      <w:r>
        <w:rPr>
          <w:rFonts w:hint="eastAsia"/>
        </w:rPr>
        <w:t xml:space="preserve">“作为保健与辅助护理”</w:t>
      </w:r>
      <w:r>
        <w:t xml:space="preserve"> </w:t>
      </w:r>
      <w:r>
        <w:t xml:space="preserve">- ❌</w:t>
      </w:r>
      <w:r>
        <w:t xml:space="preserve"> </w:t>
      </w:r>
      <w:r>
        <w:rPr>
          <w:rFonts w:hint="eastAsia"/>
        </w:rPr>
        <w:t xml:space="preserve">“治疗高血压”</w:t>
      </w:r>
      <w:r>
        <w:t xml:space="preserve"> </w:t>
      </w:r>
      <w:r>
        <w:t xml:space="preserve">/</w:t>
      </w:r>
      <w:r>
        <w:t xml:space="preserve"> </w:t>
      </w:r>
      <w:r>
        <w:rPr>
          <w:rFonts w:hint="eastAsia"/>
        </w:rPr>
        <w:t xml:space="preserve">“根治失眠”</w:t>
      </w:r>
    </w:p>
    <w:p>
      <w:r>
        <w:pict>
          <v:rect style="width:0;height:1.5pt" o:hralign="center" o:hrstd="t" o:hr="t"/>
        </w:pict>
      </w:r>
    </w:p>
    <w:bookmarkEnd w:id="1168"/>
    <w:bookmarkStart w:id="1169" w:name="六客户推荐计划-referral-program"/>
    <w:p>
      <w:pPr>
        <w:pStyle w:val="Heading5"/>
      </w:pPr>
      <w:r>
        <w:rPr>
          <w:rStyle w:val="SectionNumber"/>
        </w:rPr>
        <w:t xml:space="preserve">1.5.6.1.7</w:t>
      </w:r>
      <w:r>
        <w:tab/>
      </w:r>
      <w:r>
        <w:rPr>
          <w:rFonts w:hint="eastAsia"/>
        </w:rPr>
        <w:t xml:space="preserve">六、客户推荐计划</w:t>
      </w:r>
      <w:r>
        <w:t xml:space="preserve"> / Referral Program</w:t>
      </w:r>
    </w:p>
    <w:tbl>
      <w:tblPr>
        <w:tblStyle w:val="Table"/>
        <w:tblW w:type="auto" w:w="0"/>
        <w:tblLook w:firstRow="1" w:lastRow="0" w:firstColumn="0" w:lastColumn="0" w:noHBand="0" w:noVBand="0" w:val="0020"/>
        <w:tblBorders>
          <w:top w:val="single" w:sz="12" w:color="7F7F7F"/>
          <w:bottom w:val="single" w:sz="12" w:color="7F7F7F"/>
          <w:insideH w:val="single" w:sz="6" w:color="7F7F7F"/>
          <w:left w:val="nil"/>
          <w:right w:val="nil"/>
          <w:insideV w:val="nil"/>
        </w:tblBorders>
      </w:tblPr>
      <w:tblGrid>
        <w:gridCol w:w="3960"/>
        <w:gridCol w:w="3960"/>
      </w:tblGrid>
      <w:tr>
        <w:trPr>
          <w:tblHeader w:val="on"/>
        </w:trPr>
        <w:tc>
          <w:tcPr>
            <w:shd w:val="clear" w:color="auto" w:fill="E7E6E6"/>
          </w:tcPr>
          <w:p>
            <w:pPr>
              <w:pStyle w:val="Compact"/>
            </w:pPr>
            <w:r>
              <w:rPr>
                <w:rFonts w:hint="eastAsia"/>
                <w:b/>
              </w:rPr>
              <w:t xml:space="preserve">计划</w:t>
            </w:r>
          </w:p>
        </w:tc>
        <w:tc>
          <w:tcPr>
            <w:shd w:val="clear" w:color="auto" w:fill="E7E6E6"/>
          </w:tcPr>
          <w:p>
            <w:pPr>
              <w:pStyle w:val="Compact"/>
            </w:pPr>
            <w:r>
              <w:rPr>
                <w:rFonts w:hint="eastAsia"/>
                <w:b/>
              </w:rPr>
              <w:t xml:space="preserve">奖励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推荐朋友首访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双方各得</w:t>
            </w:r>
            <w:r>
              <w:t xml:space="preserve"> RM20 </w:t>
            </w:r>
            <w:r>
              <w:rPr>
                <w:rFonts w:hint="eastAsia"/>
              </w:rPr>
              <w:t xml:space="preserve">抵用券</w:t>
            </w:r>
          </w:p>
        </w:tc>
      </w:tr>
      <w:tr>
        <w:tc>
          <w:tcPr>
            <w:shd w:val="clear" w:color="auto" w:fill="F7F7F7"/>
          </w:tcPr>
          <w:p>
            <w:pPr>
              <w:pStyle w:val="Compact"/>
            </w:pPr>
            <w:r>
              <w:t xml:space="preserve">Google 5 </w:t>
            </w:r>
            <w:r>
              <w:rPr>
                <w:rFonts w:hint="eastAsia"/>
              </w:rPr>
              <w:t xml:space="preserve">星评论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rPr>
                <w:rFonts w:hint="eastAsia"/>
              </w:rPr>
              <w:t xml:space="preserve">下次免费升级手法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社媒</w:t>
            </w:r>
            <w:r>
              <w:t xml:space="preserve"> Tag </w:t>
            </w:r>
            <w:r>
              <w:rPr>
                <w:rFonts w:hint="eastAsia"/>
              </w:rPr>
              <w:t xml:space="preserve">分享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免费</w:t>
            </w:r>
            <w:r>
              <w:t xml:space="preserve"> 30 </w:t>
            </w:r>
            <w:r>
              <w:rPr>
                <w:rFonts w:hint="eastAsia"/>
              </w:rPr>
              <w:t xml:space="preserve">分钟加码</w:t>
            </w:r>
          </w:p>
        </w:tc>
      </w:tr>
    </w:tbl>
    <w:p>
      <w:pPr>
        <w:pStyle w:val="BodyText"/>
      </w:pPr>
      <w:r>
        <w:rPr>
          <w:rFonts w:hint="eastAsia"/>
          <w:b/>
          <w:bCs/>
        </w:rPr>
        <w:t xml:space="preserve">注意：</w:t>
      </w:r>
      <w:r>
        <w:t xml:space="preserve"> </w:t>
      </w:r>
      <w:r>
        <w:rPr>
          <w:rFonts w:hint="eastAsia"/>
        </w:rPr>
        <w:t xml:space="preserve">不可要求客户发布虚假评论；Google</w:t>
      </w:r>
      <w:r>
        <w:t xml:space="preserve"> </w:t>
      </w:r>
      <w:r>
        <w:rPr>
          <w:rFonts w:hint="eastAsia"/>
        </w:rPr>
        <w:t xml:space="preserve">政策禁止”购买评论”。</w:t>
      </w:r>
    </w:p>
    <w:p>
      <w:r>
        <w:pict>
          <v:rect style="width:0;height:1.5pt" o:hralign="center" o:hrstd="t" o:hr="t"/>
        </w:pict>
      </w:r>
    </w:p>
    <w:bookmarkEnd w:id="1169"/>
    <w:bookmarkStart w:id="1170" w:name="七销售数据分析-sales-analytics"/>
    <w:p>
      <w:pPr>
        <w:pStyle w:val="Heading5"/>
      </w:pPr>
      <w:r>
        <w:rPr>
          <w:rStyle w:val="SectionNumber"/>
        </w:rPr>
        <w:t xml:space="preserve">1.5.6.1.8</w:t>
      </w:r>
      <w:r>
        <w:tab/>
      </w:r>
      <w:r>
        <w:rPr>
          <w:rFonts w:hint="eastAsia"/>
        </w:rPr>
        <w:t xml:space="preserve">七、销售数据分析</w:t>
      </w:r>
      <w:r>
        <w:t xml:space="preserve"> / Sales Analytics</w:t>
      </w:r>
    </w:p>
    <w:tbl>
      <w:tblPr>
        <w:tblStyle w:val="Table"/>
        <w:tblW w:type="auto" w:w="0"/>
        <w:tblLook w:firstRow="1" w:lastRow="0" w:firstColumn="0" w:lastColumn="0" w:noHBand="0" w:noVBand="0" w:val="0020"/>
        <w:tblBorders>
          <w:top w:val="single" w:sz="12" w:color="7F7F7F"/>
          <w:bottom w:val="single" w:sz="12" w:color="7F7F7F"/>
          <w:insideH w:val="single" w:sz="6" w:color="7F7F7F"/>
          <w:left w:val="nil"/>
          <w:right w:val="nil"/>
          <w:insideV w:val="nil"/>
        </w:tblBorders>
      </w:tblPr>
      <w:tblGrid>
        <w:gridCol w:w="2640"/>
        <w:gridCol w:w="2640"/>
        <w:gridCol w:w="2640"/>
      </w:tblGrid>
      <w:tr>
        <w:trPr>
          <w:tblHeader w:val="on"/>
        </w:trPr>
        <w:tc>
          <w:tcPr>
            <w:shd w:val="clear" w:color="auto" w:fill="E7E6E6"/>
          </w:tcPr>
          <w:p>
            <w:pPr>
              <w:pStyle w:val="Compact"/>
            </w:pPr>
            <w:r>
              <w:rPr>
                <w:rFonts w:hint="eastAsia"/>
                <w:b/>
              </w:rPr>
              <w:t xml:space="preserve">指标</w:t>
            </w:r>
          </w:p>
        </w:tc>
        <w:tc>
          <w:tcPr>
            <w:shd w:val="clear" w:color="auto" w:fill="E7E6E6"/>
          </w:tcPr>
          <w:p>
            <w:pPr>
              <w:pStyle w:val="Compact"/>
            </w:pPr>
            <w:r>
              <w:rPr>
                <w:rFonts w:hint="eastAsia"/>
                <w:b/>
              </w:rPr>
              <w:t xml:space="preserve">公式</w:t>
            </w:r>
          </w:p>
        </w:tc>
        <w:tc>
          <w:tcPr>
            <w:shd w:val="clear" w:color="auto" w:fill="E7E6E6"/>
          </w:tcPr>
          <w:p>
            <w:pPr>
              <w:pStyle w:val="Compact"/>
            </w:pPr>
            <w:r>
              <w:rPr>
                <w:rFonts w:hint="eastAsia"/>
                <w:b/>
              </w:rPr>
              <w:t xml:space="preserve">目标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转换率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成交客</w:t>
            </w:r>
            <w:r>
              <w:t xml:space="preserve"> ÷ </w:t>
            </w:r>
            <w:r>
              <w:rPr>
                <w:rFonts w:hint="eastAsia"/>
              </w:rPr>
              <w:t xml:space="preserve">询问客</w:t>
            </w:r>
          </w:p>
        </w:tc>
        <w:tc>
          <w:tcPr/>
          <w:p>
            <w:pPr>
              <w:pStyle w:val="Compact"/>
            </w:pPr>
            <w:r>
              <w:t xml:space="preserve">≥ 40%</w:t>
            </w:r>
          </w:p>
        </w:tc>
      </w:tr>
      <w:tr>
        <w:tc>
          <w:tcPr>
            <w:shd w:val="clear" w:color="auto" w:fill="F7F7F7"/>
          </w:tcPr>
          <w:p>
            <w:pPr>
              <w:pStyle w:val="Compact"/>
            </w:pPr>
            <w:r>
              <w:rPr>
                <w:rFonts w:hint="eastAsia"/>
              </w:rPr>
              <w:t xml:space="preserve">客单价</w:t>
            </w:r>
            <w:r>
              <w:t xml:space="preserve"> (ATV)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rPr>
                <w:rFonts w:hint="eastAsia"/>
              </w:rPr>
              <w:t xml:space="preserve">营收</w:t>
            </w:r>
            <w:r>
              <w:t xml:space="preserve"> ÷ </w:t>
            </w:r>
            <w:r>
              <w:rPr>
                <w:rFonts w:hint="eastAsia"/>
              </w:rPr>
              <w:t xml:space="preserve">客流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rPr>
                <w:rFonts w:hint="eastAsia"/>
              </w:rPr>
              <w:t xml:space="preserve">按市场定位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复购率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复购客</w:t>
            </w:r>
            <w:r>
              <w:t xml:space="preserve"> ÷ </w:t>
            </w:r>
            <w:r>
              <w:rPr>
                <w:rFonts w:hint="eastAsia"/>
              </w:rPr>
              <w:t xml:space="preserve">总客</w:t>
            </w:r>
          </w:p>
        </w:tc>
        <w:tc>
          <w:tcPr/>
          <w:p>
            <w:pPr>
              <w:pStyle w:val="Compact"/>
            </w:pPr>
            <w:r>
              <w:t xml:space="preserve">≥ 50%</w:t>
            </w:r>
          </w:p>
        </w:tc>
      </w:tr>
      <w:tr>
        <w:tc>
          <w:tcPr>
            <w:shd w:val="clear" w:color="auto" w:fill="F7F7F7"/>
          </w:tcPr>
          <w:p>
            <w:pPr>
              <w:pStyle w:val="Compact"/>
            </w:pPr>
            <w:r>
              <w:rPr>
                <w:rFonts w:hint="eastAsia"/>
              </w:rPr>
              <w:t xml:space="preserve">客户终身价值</w:t>
            </w:r>
            <w:r>
              <w:t xml:space="preserve"> (CLV)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rPr>
                <w:rFonts w:hint="eastAsia"/>
              </w:rPr>
              <w:t xml:space="preserve">复购率</w:t>
            </w:r>
            <w:r>
              <w:t xml:space="preserve"> × </w:t>
            </w:r>
            <w:r>
              <w:rPr>
                <w:rFonts w:hint="eastAsia"/>
              </w:rPr>
              <w:t xml:space="preserve">客单</w:t>
            </w:r>
            <w:r>
              <w:t xml:space="preserve"> × </w:t>
            </w:r>
            <w:r>
              <w:rPr>
                <w:rFonts w:hint="eastAsia"/>
              </w:rPr>
              <w:t xml:space="preserve">年限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rPr>
                <w:rFonts w:hint="eastAsia"/>
              </w:rPr>
              <w:t xml:space="preserve">尽量高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客户流失率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流失</w:t>
            </w:r>
            <w:r>
              <w:t xml:space="preserve"> ÷ </w:t>
            </w:r>
            <w:r>
              <w:rPr>
                <w:rFonts w:hint="eastAsia"/>
              </w:rPr>
              <w:t xml:space="preserve">基数</w:t>
            </w:r>
          </w:p>
        </w:tc>
        <w:tc>
          <w:tcPr/>
          <w:p>
            <w:pPr>
              <w:pStyle w:val="Compact"/>
            </w:pPr>
            <w:r>
              <w:t xml:space="preserve">&lt; 10% </w:t>
            </w:r>
            <w:r>
              <w:rPr>
                <w:rFonts w:hint="eastAsia"/>
              </w:rPr>
              <w:t xml:space="preserve">年</w:t>
            </w:r>
          </w:p>
        </w:tc>
      </w:tr>
      <w:tr>
        <w:tc>
          <w:tcPr>
            <w:shd w:val="clear" w:color="auto" w:fill="F7F7F7"/>
          </w:tcPr>
          <w:p>
            <w:pPr>
              <w:pStyle w:val="Compact"/>
            </w:pPr>
            <w:r>
              <w:rPr>
                <w:rFonts w:hint="eastAsia"/>
              </w:rPr>
              <w:t xml:space="preserve">营销</w:t>
            </w:r>
            <w:r>
              <w:t xml:space="preserve"> ROI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rPr>
                <w:rFonts w:hint="eastAsia"/>
              </w:rPr>
              <w:t xml:space="preserve">(收益</w:t>
            </w:r>
            <w:r>
              <w:t xml:space="preserve"> - </w:t>
            </w:r>
            <w:r>
              <w:rPr>
                <w:rFonts w:hint="eastAsia"/>
              </w:rPr>
              <w:t xml:space="preserve">成本)</w:t>
            </w:r>
            <w:r>
              <w:t xml:space="preserve"> ÷ </w:t>
            </w:r>
            <w:r>
              <w:rPr>
                <w:rFonts w:hint="eastAsia"/>
              </w:rPr>
              <w:t xml:space="preserve">成本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t xml:space="preserve">≥ 3×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1170"/>
    <w:bookmarkStart w:id="1171" w:name="八马来西亚法规快查-1"/>
    <w:p>
      <w:pPr>
        <w:pStyle w:val="Heading5"/>
      </w:pPr>
      <w:r>
        <w:rPr>
          <w:rStyle w:val="SectionNumber"/>
        </w:rPr>
        <w:t xml:space="preserve">1.5.6.1.9</w:t>
      </w:r>
      <w:r>
        <w:tab/>
      </w:r>
      <w:r>
        <w:rPr>
          <w:rFonts w:hint="eastAsia"/>
        </w:rPr>
        <w:t xml:space="preserve">八、马来西亚法规快查</w:t>
      </w:r>
    </w:p>
    <w:tbl>
      <w:tblPr>
        <w:tblStyle w:val="Table"/>
        <w:tblW w:type="auto" w:w="0"/>
        <w:tblLook w:firstRow="1" w:lastRow="0" w:firstColumn="0" w:lastColumn="0" w:noHBand="0" w:noVBand="0" w:val="0020"/>
        <w:tblBorders>
          <w:top w:val="single" w:sz="12" w:color="7F7F7F"/>
          <w:bottom w:val="single" w:sz="12" w:color="7F7F7F"/>
          <w:insideH w:val="single" w:sz="6" w:color="7F7F7F"/>
          <w:left w:val="nil"/>
          <w:right w:val="nil"/>
          <w:insideV w:val="nil"/>
        </w:tblBorders>
      </w:tblPr>
      <w:tblGrid>
        <w:gridCol w:w="3960"/>
        <w:gridCol w:w="3960"/>
      </w:tblGrid>
      <w:tr>
        <w:trPr>
          <w:tblHeader w:val="on"/>
        </w:trPr>
        <w:tc>
          <w:tcPr>
            <w:shd w:val="clear" w:color="auto" w:fill="E7E6E6"/>
          </w:tcPr>
          <w:p>
            <w:pPr>
              <w:pStyle w:val="Compact"/>
            </w:pPr>
            <w:r>
              <w:rPr>
                <w:rFonts w:hint="eastAsia"/>
                <w:b/>
              </w:rPr>
              <w:t xml:space="preserve">法规</w:t>
            </w:r>
          </w:p>
        </w:tc>
        <w:tc>
          <w:tcPr>
            <w:shd w:val="clear" w:color="auto" w:fill="E7E6E6"/>
          </w:tcPr>
          <w:p>
            <w:pPr>
              <w:pStyle w:val="Compact"/>
            </w:pPr>
            <w:r>
              <w:rPr>
                <w:rFonts w:hint="eastAsia"/>
                <w:b/>
              </w:rPr>
              <w:t xml:space="preserve">内容</w:t>
            </w:r>
          </w:p>
        </w:tc>
      </w:tr>
      <w:tr>
        <w:tc>
          <w:tcPr/>
          <w:p>
            <w:pPr>
              <w:pStyle w:val="Compact"/>
            </w:pPr>
            <w:r>
              <w:t xml:space="preserve">Medicines (Advertisement &amp; Sale) Act 1956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医疗广告审批</w:t>
            </w:r>
            <w:r>
              <w:t xml:space="preserve"> (MAB)</w:t>
            </w:r>
          </w:p>
        </w:tc>
      </w:tr>
      <w:tr>
        <w:tc>
          <w:tcPr>
            <w:shd w:val="clear" w:color="auto" w:fill="F7F7F7"/>
          </w:tcPr>
          <w:p>
            <w:pPr>
              <w:pStyle w:val="Compact"/>
            </w:pPr>
            <w:r>
              <w:t xml:space="preserve">T&amp;CM Act 2013 + Code of Ethics 2007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rPr>
                <w:rFonts w:hint="eastAsia"/>
              </w:rPr>
              <w:t xml:space="preserve">从业者广告行为</w:t>
            </w:r>
          </w:p>
        </w:tc>
      </w:tr>
      <w:tr>
        <w:tc>
          <w:tcPr/>
          <w:p>
            <w:pPr>
              <w:pStyle w:val="Compact"/>
            </w:pPr>
            <w:r>
              <w:t xml:space="preserve">Consumer Protection Act 1999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禁止虚假陈述</w:t>
            </w:r>
          </w:p>
        </w:tc>
      </w:tr>
      <w:tr>
        <w:tc>
          <w:tcPr>
            <w:shd w:val="clear" w:color="auto" w:fill="F7F7F7"/>
          </w:tcPr>
          <w:p>
            <w:pPr>
              <w:pStyle w:val="Compact"/>
            </w:pPr>
            <w:r>
              <w:t xml:space="preserve">PDPA 2010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rPr>
                <w:rFonts w:hint="eastAsia"/>
              </w:rPr>
              <w:t xml:space="preserve">客户资料营销同意</w:t>
            </w:r>
          </w:p>
        </w:tc>
      </w:tr>
      <w:tr>
        <w:tc>
          <w:tcPr/>
          <w:p>
            <w:pPr>
              <w:pStyle w:val="Compact"/>
            </w:pPr>
            <w:r>
              <w:t xml:space="preserve">Communications and Multimedia Act 1998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数字内容合规</w:t>
            </w:r>
          </w:p>
        </w:tc>
      </w:tr>
      <w:tr>
        <w:tc>
          <w:tcPr>
            <w:shd w:val="clear" w:color="auto" w:fill="F7F7F7"/>
          </w:tcPr>
          <w:p>
            <w:pPr>
              <w:pStyle w:val="Compact"/>
            </w:pPr>
            <w:r>
              <w:t xml:space="preserve">MCMC Guidelines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t xml:space="preserve">WhatsApp </w:t>
            </w:r>
            <w:r>
              <w:rPr>
                <w:rFonts w:hint="eastAsia"/>
              </w:rPr>
              <w:t xml:space="preserve">营销频率限制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1171"/>
    <w:bookmarkStart w:id="1172" w:name="总结-4"/>
    <w:p>
      <w:pPr>
        <w:pStyle w:val="Heading5"/>
      </w:pPr>
      <w:r>
        <w:rPr>
          <w:rStyle w:val="SectionNumber"/>
        </w:rPr>
        <w:t xml:space="preserve">1.5.6.1.10</w:t>
      </w:r>
      <w:r>
        <w:tab/>
      </w:r>
      <w:r>
        <w:rPr>
          <w:rFonts w:hint="eastAsia"/>
        </w:rPr>
        <w:t xml:space="preserve">总结</w:t>
      </w:r>
    </w:p>
    <w:p>
      <w:pPr>
        <w:pStyle w:val="FirstParagraph"/>
      </w:pPr>
      <w:r>
        <w:rPr>
          <w:rFonts w:hint="eastAsia"/>
        </w:rPr>
        <w:t xml:space="preserve">有效的销售营销须结合合理定价、清晰品牌定位、合规数字营销与</w:t>
      </w:r>
      <w:r>
        <w:t xml:space="preserve"> CRM </w:t>
      </w:r>
      <w:r>
        <w:rPr>
          <w:rFonts w:hint="eastAsia"/>
        </w:rPr>
        <w:t xml:space="preserve">会员体系。</w:t>
      </w:r>
      <w:r>
        <w:rPr>
          <w:b/>
          <w:bCs/>
        </w:rPr>
        <w:t xml:space="preserve">T&amp;CM </w:t>
      </w:r>
      <w:r>
        <w:rPr>
          <w:rFonts w:hint="eastAsia"/>
          <w:b/>
          <w:bCs/>
        </w:rPr>
        <w:t xml:space="preserve">广告红线不可触碰</w:t>
      </w:r>
      <w:r>
        <w:rPr>
          <w:rFonts w:hint="eastAsia"/>
        </w:rPr>
        <w:t xml:space="preserve">：不承诺治愈、不贬低西医、不使用”医生”头衔，才能长期建立专业信誉与客户信任。</w:t>
      </w:r>
    </w:p>
    <w:p>
      <w:pPr>
        <w:pStyle w:val="BlockText"/>
      </w:pPr>
      <w:r>
        <w:rPr>
          <w:rFonts w:hint="eastAsia"/>
        </w:rPr>
        <w:t xml:space="preserve">完成本资料单后，请继续</w:t>
      </w:r>
      <w:r>
        <w:t xml:space="preserve"> KT-05。</w:t>
      </w:r>
    </w:p>
    <w:bookmarkEnd w:id="1172"/>
    <w:bookmarkEnd w:id="1173"/>
    <w:bookmarkEnd w:id="1174"/>
    <w:bookmarkStart w:id="1189" w:name="c05kp-06-information-sheet-6"/>
    <w:p>
      <w:pPr>
        <w:pStyle w:val="Heading3"/>
      </w:pPr>
      <w:bookmarkStart w:id="8067" w:name="_Toc_8067"/>
      <w:r>
        <w:rPr>
          <w:rStyle w:val="SectionNumber"/>
          <w:b/>
          <w:color w:val="1F3A68"/>
        </w:rPr>
        <w:t xml:space="preserve">1.5.7</w:t>
      </w:r>
      <w:r>
        <w:rPr>
          <w:b/>
          <w:color w:val="1F3A68"/>
        </w:rPr>
        <w:tab/>
      </w:r>
      <w:r>
        <w:rPr>
          <w:b/>
          <w:color w:val="1F3A68"/>
        </w:rPr>
        <w:t xml:space="preserve">[C05/KP-06] Information Sheet 6</w:t>
      </w:r>
      <w:bookmarkEnd w:id="8067"/>
    </w:p>
    <w:p>
      <w:pPr>
        <w:pStyle w:val="FirstParagraph"/>
      </w:pPr>
    </w:p>
    <w:p>
      <w:pPr>
        <w:pStyle w:val="BodyText"/>
      </w:pPr>
      <w:r>
        <w:t xml:space="preserve">JABATAN PEMBANGUNAN KEMAHIRAN (JPK)</w:t>
      </w:r>
      <w:r>
        <w:t xml:space="preserve"> </w:t>
      </w:r>
      <w:r>
        <w:t xml:space="preserve">TINGKAT 7-8, BLOK D4, KOMPLEKS D,</w:t>
      </w:r>
      <w:r>
        <w:t xml:space="preserve"> </w:t>
      </w:r>
      <w:r>
        <w:t xml:space="preserve">PUSAT PENTADBIRAN KERAJAAN PERSEKUTUAN,</w:t>
      </w:r>
      <w:r>
        <w:t xml:space="preserve"> </w:t>
      </w:r>
      <w:r>
        <w:t xml:space="preserve">62530 PUTRAJAYA</w:t>
      </w:r>
    </w:p>
    <w:bookmarkStart w:id="1175" w:name="kertas-penerangan-18"/>
    <w:p>
      <w:pPr>
        <w:pStyle w:val="Heading5"/>
      </w:pPr>
      <w:r>
        <w:rPr>
          <w:rStyle w:val="SectionNumber"/>
        </w:rPr>
        <w:t xml:space="preserve">1.5.7.0.1</w:t>
      </w:r>
      <w:r>
        <w:tab/>
      </w:r>
      <w:r>
        <w:t xml:space="preserve">KERTAS PENERANGAN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  <w:tblBorders>
          <w:top w:val="single" w:sz="12" w:color="7F7F7F"/>
          <w:bottom w:val="single" w:sz="12" w:color="7F7F7F"/>
          <w:insideH w:val="single" w:sz="6" w:color="7F7F7F"/>
          <w:left w:val="nil"/>
          <w:right w:val="nil"/>
          <w:insideV w:val="nil"/>
        </w:tblBorders>
      </w:tblPr>
      <w:tblGrid>
        <w:gridCol w:w="3960"/>
        <w:gridCol w:w="3960"/>
      </w:tblGrid>
      <w:tr>
        <w:trPr>
          <w:tblHeader w:val="on"/>
        </w:trPr>
        <w:tc>
          <w:tcPr>
            <w:shd w:val="clear" w:color="auto" w:fill="E7E6E6"/>
          </w:tcPr>
          <w:p>
            <w:pPr>
              <w:pStyle w:val="Compact"/>
            </w:pPr>
            <w:r>
              <w:rPr>
                <w:b/>
              </w:rPr>
              <w:t xml:space="preserve">Medan</w:t>
            </w:r>
          </w:p>
        </w:tc>
        <w:tc>
          <w:tcPr>
            <w:shd w:val="clear" w:color="auto" w:fill="E7E6E6"/>
          </w:tcPr>
          <w:p>
            <w:pPr>
              <w:pStyle w:val="Compact"/>
            </w:pPr>
            <w:r>
              <w:rPr>
                <w:b/>
              </w:rPr>
              <w:t xml:space="preserve">Nilai</w:t>
            </w:r>
          </w:p>
        </w:tc>
      </w:tr>
      <w:tr>
        <w:tc>
          <w:tcPr/>
          <w:p>
            <w:pPr>
              <w:pStyle w:val="Compact"/>
            </w:pPr>
            <w:r>
              <w:t xml:space="preserve">KOD DAN NAMA PROGRAM</w:t>
            </w:r>
          </w:p>
        </w:tc>
        <w:tc>
          <w:tcPr/>
          <w:p>
            <w:pPr>
              <w:pStyle w:val="Compact"/>
            </w:pPr>
            <w:r>
              <w:t xml:space="preserve">MP-031-3:2016 PERKHIDMATAN TUINALOGI</w:t>
            </w:r>
          </w:p>
        </w:tc>
      </w:tr>
      <w:tr>
        <w:tc>
          <w:tcPr>
            <w:shd w:val="clear" w:color="auto" w:fill="F7F7F7"/>
          </w:tcPr>
          <w:p>
            <w:pPr>
              <w:pStyle w:val="Compact"/>
            </w:pPr>
            <w:r>
              <w:t xml:space="preserve">TAHAP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t xml:space="preserve">3</w:t>
            </w:r>
          </w:p>
        </w:tc>
      </w:tr>
      <w:tr>
        <w:tc>
          <w:tcPr/>
          <w:p>
            <w:pPr>
              <w:pStyle w:val="Compact"/>
            </w:pPr>
            <w:r>
              <w:t xml:space="preserve">KOD DAN TAJUK UNIT KOMPETENSI</w:t>
            </w:r>
          </w:p>
        </w:tc>
        <w:tc>
          <w:tcPr/>
          <w:p>
            <w:pPr>
              <w:pStyle w:val="Compact"/>
            </w:pPr>
            <w:r>
              <w:t xml:space="preserve">MP-031-3:2016-C05 TUINALOGY SERVICES ADMINISTRATION</w:t>
            </w:r>
          </w:p>
        </w:tc>
      </w:tr>
      <w:tr>
        <w:tc>
          <w:tcPr>
            <w:shd w:val="clear" w:color="auto" w:fill="F7F7F7"/>
          </w:tcPr>
          <w:p>
            <w:pPr>
              <w:pStyle w:val="Compact"/>
            </w:pPr>
            <w:r>
              <w:t xml:space="preserve">NO. DAN PERNYATAAN AKTIVITI KERJA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t xml:space="preserve">1. PREPARE TUINALOGY SERVICES DOCUMENTATION</w:t>
            </w:r>
            <w:r>
              <w:t xml:space="preserve">2. MAINTAIN CUSTOMER RECORDS</w:t>
            </w:r>
            <w:r>
              <w:t xml:space="preserve">3. PERFORM INVENTORY MANAGEMENT</w:t>
            </w:r>
            <w:r>
              <w:t xml:space="preserve">4. PREPARE TUINALOGY SERVICES REPORT</w:t>
            </w:r>
          </w:p>
        </w:tc>
      </w:tr>
      <w:tr>
        <w:tc>
          <w:tcPr/>
          <w:p>
            <w:pPr>
              <w:pStyle w:val="Compact"/>
            </w:pPr>
            <w:r>
              <w:t xml:space="preserve">NO. KOD</w:t>
            </w:r>
          </w:p>
        </w:tc>
        <w:tc>
          <w:tcPr/>
          <w:p>
            <w:pPr>
              <w:pStyle w:val="Compact"/>
            </w:pPr>
            <w:r>
              <w:t xml:space="preserve">MP-031-3:2016-C05/KP(6/6)</w:t>
            </w:r>
          </w:p>
        </w:tc>
      </w:tr>
      <w:tr>
        <w:tc>
          <w:tcPr>
            <w:shd w:val="clear" w:color="auto" w:fill="F7F7F7"/>
          </w:tcPr>
          <w:p>
            <w:pPr>
              <w:pStyle w:val="Compact"/>
            </w:pPr>
            <w:r>
              <w:t xml:space="preserve">Muka Surat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t xml:space="preserve">1/1</w:t>
            </w:r>
          </w:p>
        </w:tc>
      </w:tr>
      <w:tr>
        <w:tc>
          <w:tcPr/>
          <w:p>
            <w:pPr>
              <w:pStyle w:val="Compact"/>
            </w:pPr>
            <w:r>
              <w:t xml:space="preserve">WARNA KERTAS</w:t>
            </w:r>
          </w:p>
        </w:tc>
        <w:tc>
          <w:tcPr/>
          <w:p>
            <w:pPr>
              <w:pStyle w:val="Compact"/>
            </w:pPr>
            <w:r>
              <w:t xml:space="preserve">PUTIH (White)</w:t>
            </w:r>
          </w:p>
        </w:tc>
      </w:tr>
    </w:tbl>
    <w:p>
      <w:pPr>
        <w:pStyle w:val="BodyText"/>
      </w:pPr>
      <w:r>
        <w:rPr>
          <w:b/>
          <w:bCs/>
        </w:rPr>
        <w:t xml:space="preserve">TAJUK:</w:t>
      </w:r>
      <w:r>
        <w:t xml:space="preserve"> </w:t>
      </w:r>
      <w:r>
        <w:rPr>
          <w:rFonts w:hint="eastAsia"/>
        </w:rPr>
        <w:t xml:space="preserve">资料单</w:t>
      </w:r>
      <w:r>
        <w:t xml:space="preserve"> </w:t>
      </w:r>
      <w:r>
        <w:rPr>
          <w:rFonts w:hint="eastAsia"/>
        </w:rPr>
        <w:t xml:space="preserve">6：客户投诉处理</w:t>
      </w:r>
      <w:r>
        <w:t xml:space="preserve"> / Client Complaint Management</w:t>
      </w:r>
    </w:p>
    <w:p>
      <w:pPr>
        <w:pStyle w:val="BodyText"/>
      </w:pPr>
      <w:r>
        <w:rPr>
          <w:b/>
          <w:bCs/>
        </w:rPr>
        <w:t xml:space="preserve">TUJUAN:</w:t>
      </w:r>
      <w:r>
        <w:t xml:space="preserve"> </w:t>
      </w:r>
      <w:r>
        <w:rPr>
          <w:rFonts w:hint="eastAsia"/>
        </w:rPr>
        <w:t xml:space="preserve">完成本资料单后，学员能够：</w:t>
      </w:r>
    </w:p>
    <w:bookmarkEnd w:id="1175"/>
    <w:bookmarkStart w:id="1188" w:name="资料单-6客户投诉处理-client-complaint-management"/>
    <w:p>
      <w:pPr>
        <w:pStyle w:val="Heading4"/>
      </w:pPr>
      <w:r>
        <w:rPr>
          <w:rStyle w:val="SectionNumber"/>
        </w:rPr>
        <w:t xml:space="preserve">1.5.7.1</w:t>
      </w:r>
      <w:r>
        <w:tab/>
      </w:r>
      <w:r>
        <w:rPr>
          <w:rFonts w:hint="eastAsia"/>
        </w:rPr>
        <w:t xml:space="preserve">资料单</w:t>
      </w:r>
      <w:r>
        <w:t xml:space="preserve"> </w:t>
      </w:r>
      <w:r>
        <w:rPr>
          <w:rFonts w:hint="eastAsia"/>
        </w:rPr>
        <w:t xml:space="preserve">6：客户投诉处理</w:t>
      </w:r>
      <w:r>
        <w:t xml:space="preserve"> / Client Complaint Management</w:t>
      </w:r>
    </w:p>
    <w:bookmarkStart w:id="1176" w:name="学习成果-12"/>
    <w:p>
      <w:pPr>
        <w:pStyle w:val="Heading5"/>
      </w:pPr>
      <w:r>
        <w:rPr>
          <w:rStyle w:val="SectionNumber"/>
        </w:rPr>
        <w:t xml:space="preserve">1.5.7.1.1</w:t>
      </w:r>
      <w:r>
        <w:tab/>
      </w:r>
      <w:r>
        <w:rPr>
          <w:rFonts w:hint="eastAsia"/>
        </w:rPr>
        <w:t xml:space="preserve">学习成果</w:t>
      </w:r>
    </w:p>
    <w:p>
      <w:pPr>
        <w:pStyle w:val="FirstParagraph"/>
      </w:pPr>
      <w:r>
        <w:rPr>
          <w:rFonts w:hint="eastAsia"/>
        </w:rPr>
        <w:t xml:space="preserve">完成本资料单后，学员能够：</w:t>
      </w:r>
      <w:r>
        <w:t xml:space="preserve"> </w:t>
      </w:r>
      <w:r>
        <w:t xml:space="preserve">- </w:t>
      </w:r>
      <w:r>
        <w:rPr>
          <w:rFonts w:hint="eastAsia"/>
        </w:rPr>
        <w:t xml:space="preserve">列出客户投诉常见渠道与分类</w:t>
      </w:r>
      <w:r>
        <w:t xml:space="preserve"> </w:t>
      </w:r>
      <w:r>
        <w:t xml:space="preserve">- </w:t>
      </w:r>
      <w:r>
        <w:rPr>
          <w:rFonts w:hint="eastAsia"/>
        </w:rPr>
        <w:t xml:space="preserve">应用</w:t>
      </w:r>
      <w:r>
        <w:t xml:space="preserve"> LEARN </w:t>
      </w:r>
      <w:r>
        <w:rPr>
          <w:rFonts w:hint="eastAsia"/>
        </w:rPr>
        <w:t xml:space="preserve">投诉处理五步法</w:t>
      </w:r>
      <w:r>
        <w:t xml:space="preserve"> </w:t>
      </w:r>
      <w:r>
        <w:t xml:space="preserve">- </w:t>
      </w:r>
      <w:r>
        <w:rPr>
          <w:rFonts w:hint="eastAsia"/>
        </w:rPr>
        <w:t xml:space="preserve">撰写书面回应信函</w:t>
      </w:r>
      <w:r>
        <w:t xml:space="preserve"> </w:t>
      </w:r>
      <w:r>
        <w:t xml:space="preserve">- </w:t>
      </w:r>
      <w:r>
        <w:rPr>
          <w:rFonts w:hint="eastAsia"/>
        </w:rPr>
        <w:t xml:space="preserve">识别须法定上报的重大投诉（MOH、保险）</w:t>
      </w:r>
      <w:r>
        <w:t xml:space="preserve"> </w:t>
      </w:r>
      <w:r>
        <w:t xml:space="preserve">- </w:t>
      </w:r>
      <w:r>
        <w:rPr>
          <w:rFonts w:hint="eastAsia"/>
        </w:rPr>
        <w:t xml:space="preserve">建立投诉登记与跟进机制</w:t>
      </w:r>
      <w:r>
        <w:t xml:space="preserve"> </w:t>
      </w:r>
      <w:r>
        <w:t xml:space="preserve">- </w:t>
      </w:r>
      <w:r>
        <w:rPr>
          <w:rFonts w:hint="eastAsia"/>
        </w:rPr>
        <w:t xml:space="preserve">符合</w:t>
      </w:r>
      <w:r>
        <w:t xml:space="preserve"> PDPA </w:t>
      </w:r>
      <w:r>
        <w:rPr>
          <w:rFonts w:hint="eastAsia"/>
        </w:rPr>
        <w:t xml:space="preserve">与</w:t>
      </w:r>
      <w:r>
        <w:t xml:space="preserve"> Consumer Protection Act </w:t>
      </w:r>
      <w:r>
        <w:rPr>
          <w:rFonts w:hint="eastAsia"/>
        </w:rPr>
        <w:t xml:space="preserve">要求</w:t>
      </w:r>
    </w:p>
    <w:p>
      <w:r>
        <w:pict>
          <v:rect style="width:0;height:1.5pt" o:hralign="center" o:hrstd="t" o:hr="t"/>
        </w:pict>
      </w:r>
    </w:p>
    <w:bookmarkEnd w:id="1176"/>
    <w:bookmarkStart w:id="1177" w:name="一投诉渠道-complaint-channels"/>
    <w:p>
      <w:pPr>
        <w:pStyle w:val="Heading5"/>
      </w:pPr>
      <w:r>
        <w:rPr>
          <w:rStyle w:val="SectionNumber"/>
        </w:rPr>
        <w:t xml:space="preserve">1.5.7.1.2</w:t>
      </w:r>
      <w:r>
        <w:tab/>
      </w:r>
      <w:r>
        <w:rPr>
          <w:rFonts w:hint="eastAsia"/>
        </w:rPr>
        <w:t xml:space="preserve">一、投诉渠道</w:t>
      </w:r>
      <w:r>
        <w:t xml:space="preserve"> / Complaint Channels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  <w:tblBorders>
          <w:top w:val="single" w:sz="12" w:color="7F7F7F"/>
          <w:bottom w:val="single" w:sz="12" w:color="7F7F7F"/>
          <w:insideH w:val="single" w:sz="6" w:color="7F7F7F"/>
          <w:left w:val="nil"/>
          <w:right w:val="nil"/>
          <w:insideV w:val="nil"/>
        </w:tblBorders>
      </w:tblPr>
      <w:tblGrid>
        <w:gridCol w:w="2262"/>
        <w:gridCol w:w="2262"/>
        <w:gridCol w:w="3394"/>
      </w:tblGrid>
      <w:tr>
        <w:trPr>
          <w:tblHeader w:val="on"/>
        </w:trPr>
        <w:tc>
          <w:tcPr>
            <w:shd w:val="clear" w:color="auto" w:fill="E7E6E6"/>
          </w:tcPr>
          <w:p>
            <w:pPr>
              <w:pStyle w:val="Compact"/>
            </w:pPr>
            <w:r>
              <w:rPr>
                <w:rFonts w:hint="eastAsia"/>
                <w:b/>
              </w:rPr>
              <w:t xml:space="preserve">渠道</w:t>
            </w:r>
          </w:p>
        </w:tc>
        <w:tc>
          <w:tcPr>
            <w:shd w:val="clear" w:color="auto" w:fill="E7E6E6"/>
          </w:tcPr>
          <w:p>
            <w:pPr>
              <w:pStyle w:val="Compact"/>
            </w:pPr>
            <w:r>
              <w:rPr>
                <w:rFonts w:hint="eastAsia"/>
                <w:b/>
              </w:rPr>
              <w:t xml:space="preserve">特征</w:t>
            </w:r>
          </w:p>
        </w:tc>
        <w:tc>
          <w:tcPr>
            <w:shd w:val="clear" w:color="auto" w:fill="E7E6E6"/>
          </w:tcPr>
          <w:p>
            <w:pPr>
              <w:pStyle w:val="Compact"/>
            </w:pPr>
            <w:r>
              <w:rPr>
                <w:rFonts w:hint="eastAsia"/>
                <w:b/>
              </w:rPr>
              <w:t xml:space="preserve">响应时限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当面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即时、情绪可能激烈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当场承接</w:t>
            </w:r>
          </w:p>
        </w:tc>
      </w:tr>
      <w:tr>
        <w:tc>
          <w:tcPr>
            <w:shd w:val="clear" w:color="auto" w:fill="F7F7F7"/>
          </w:tcPr>
          <w:p>
            <w:pPr>
              <w:pStyle w:val="Compact"/>
            </w:pPr>
            <w:r>
              <w:rPr>
                <w:rFonts w:hint="eastAsia"/>
              </w:rPr>
              <w:t xml:space="preserve">电话</w:t>
            </w:r>
            <w:r>
              <w:t xml:space="preserve"> / WhatsApp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rPr>
                <w:rFonts w:hint="eastAsia"/>
              </w:rPr>
              <w:t xml:space="preserve">快速、留存文字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t xml:space="preserve">2 </w:t>
            </w:r>
            <w:r>
              <w:rPr>
                <w:rFonts w:hint="eastAsia"/>
              </w:rPr>
              <w:t xml:space="preserve">小时内回复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电邮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正式、可存档</w:t>
            </w:r>
          </w:p>
        </w:tc>
        <w:tc>
          <w:tcPr/>
          <w:p>
            <w:pPr>
              <w:pStyle w:val="Compact"/>
            </w:pPr>
            <w:r>
              <w:t xml:space="preserve">24 </w:t>
            </w:r>
            <w:r>
              <w:rPr>
                <w:rFonts w:hint="eastAsia"/>
              </w:rPr>
              <w:t xml:space="preserve">小时内确认，5</w:t>
            </w:r>
            <w:r>
              <w:t xml:space="preserve"> </w:t>
            </w:r>
            <w:r>
              <w:rPr>
                <w:rFonts w:hint="eastAsia"/>
              </w:rPr>
              <w:t xml:space="preserve">工作日内答复</w:t>
            </w:r>
          </w:p>
        </w:tc>
      </w:tr>
      <w:tr>
        <w:tc>
          <w:tcPr>
            <w:shd w:val="clear" w:color="auto" w:fill="F7F7F7"/>
          </w:tcPr>
          <w:p>
            <w:pPr>
              <w:pStyle w:val="Compact"/>
            </w:pPr>
            <w:r>
              <w:t xml:space="preserve">Google / FB / IG </w:t>
            </w:r>
            <w:r>
              <w:rPr>
                <w:rFonts w:hint="eastAsia"/>
              </w:rPr>
              <w:t xml:space="preserve">评论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rPr>
                <w:rFonts w:hint="eastAsia"/>
              </w:rPr>
              <w:t xml:space="preserve">公开、影响品牌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t xml:space="preserve">24 </w:t>
            </w:r>
            <w:r>
              <w:rPr>
                <w:rFonts w:hint="eastAsia"/>
              </w:rPr>
              <w:t xml:space="preserve">小时内公开回应</w:t>
            </w:r>
            <w:r>
              <w:t xml:space="preserve"> + </w:t>
            </w:r>
            <w:r>
              <w:rPr>
                <w:rFonts w:hint="eastAsia"/>
              </w:rPr>
              <w:t xml:space="preserve">私讯处理</w:t>
            </w:r>
          </w:p>
        </w:tc>
      </w:tr>
      <w:tr>
        <w:tc>
          <w:tcPr/>
          <w:p>
            <w:pPr>
              <w:pStyle w:val="Compact"/>
            </w:pPr>
            <w:r>
              <w:t xml:space="preserve">MOH T&amp;CM </w:t>
            </w:r>
            <w:r>
              <w:rPr>
                <w:rFonts w:hint="eastAsia"/>
              </w:rPr>
              <w:t xml:space="preserve">投诉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监管机构转介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按</w:t>
            </w:r>
            <w:r>
              <w:t xml:space="preserve"> MOH </w:t>
            </w:r>
            <w:r>
              <w:rPr>
                <w:rFonts w:hint="eastAsia"/>
              </w:rPr>
              <w:t xml:space="preserve">函件期限回复（通常</w:t>
            </w:r>
            <w:r>
              <w:t xml:space="preserve"> 14 </w:t>
            </w:r>
            <w:r>
              <w:rPr>
                <w:rFonts w:hint="eastAsia"/>
              </w:rPr>
              <w:t xml:space="preserve">天）</w:t>
            </w:r>
          </w:p>
        </w:tc>
      </w:tr>
      <w:tr>
        <w:tc>
          <w:tcPr>
            <w:shd w:val="clear" w:color="auto" w:fill="F7F7F7"/>
          </w:tcPr>
          <w:p>
            <w:pPr>
              <w:pStyle w:val="Compact"/>
            </w:pPr>
            <w:r>
              <w:t xml:space="preserve">Pengguna / </w:t>
            </w:r>
            <w:r>
              <w:rPr>
                <w:rFonts w:hint="eastAsia"/>
              </w:rPr>
              <w:t xml:space="preserve">消协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rPr>
                <w:rFonts w:hint="eastAsia"/>
              </w:rPr>
              <w:t xml:space="preserve">消费者协会转介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rPr>
                <w:rFonts w:hint="eastAsia"/>
              </w:rPr>
              <w:t xml:space="preserve">按函期限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法院传票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法律诉讼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立即通知中心经理</w:t>
            </w:r>
            <w:r>
              <w:t xml:space="preserve"> + </w:t>
            </w:r>
            <w:r>
              <w:rPr>
                <w:rFonts w:hint="eastAsia"/>
              </w:rPr>
              <w:t xml:space="preserve">法律顾问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1177"/>
    <w:bookmarkStart w:id="1178" w:name="二投诉分类-categories"/>
    <w:p>
      <w:pPr>
        <w:pStyle w:val="Heading5"/>
      </w:pPr>
      <w:r>
        <w:rPr>
          <w:rStyle w:val="SectionNumber"/>
        </w:rPr>
        <w:t xml:space="preserve">1.5.7.1.3</w:t>
      </w:r>
      <w:r>
        <w:tab/>
      </w:r>
      <w:r>
        <w:rPr>
          <w:rFonts w:hint="eastAsia"/>
        </w:rPr>
        <w:t xml:space="preserve">二、投诉分类</w:t>
      </w:r>
      <w:r>
        <w:t xml:space="preserve"> / Categories</w:t>
      </w:r>
    </w:p>
    <w:tbl>
      <w:tblPr>
        <w:tblStyle w:val="Table"/>
        <w:tblW w:type="auto" w:w="0"/>
        <w:tblLook w:firstRow="1" w:lastRow="0" w:firstColumn="0" w:lastColumn="0" w:noHBand="0" w:noVBand="0" w:val="0020"/>
        <w:tblBorders>
          <w:top w:val="single" w:sz="12" w:color="7F7F7F"/>
          <w:bottom w:val="single" w:sz="12" w:color="7F7F7F"/>
          <w:insideH w:val="single" w:sz="6" w:color="7F7F7F"/>
          <w:left w:val="nil"/>
          <w:right w:val="nil"/>
          <w:insideV w:val="nil"/>
        </w:tblBorders>
      </w:tblPr>
      <w:tblGrid>
        <w:gridCol w:w="2640"/>
        <w:gridCol w:w="2640"/>
        <w:gridCol w:w="2640"/>
      </w:tblGrid>
      <w:tr>
        <w:trPr>
          <w:tblHeader w:val="on"/>
        </w:trPr>
        <w:tc>
          <w:tcPr>
            <w:shd w:val="clear" w:color="auto" w:fill="E7E6E6"/>
          </w:tcPr>
          <w:p>
            <w:pPr>
              <w:pStyle w:val="Compact"/>
            </w:pPr>
            <w:r>
              <w:rPr>
                <w:rFonts w:hint="eastAsia"/>
                <w:b/>
              </w:rPr>
              <w:t xml:space="preserve">类别</w:t>
            </w:r>
          </w:p>
        </w:tc>
        <w:tc>
          <w:tcPr>
            <w:shd w:val="clear" w:color="auto" w:fill="E7E6E6"/>
          </w:tcPr>
          <w:p>
            <w:pPr>
              <w:pStyle w:val="Compact"/>
            </w:pPr>
            <w:r>
              <w:rPr>
                <w:rFonts w:hint="eastAsia"/>
                <w:b/>
              </w:rPr>
              <w:t xml:space="preserve">例子</w:t>
            </w:r>
          </w:p>
        </w:tc>
        <w:tc>
          <w:tcPr>
            <w:shd w:val="clear" w:color="auto" w:fill="E7E6E6"/>
          </w:tcPr>
          <w:p>
            <w:pPr>
              <w:pStyle w:val="Compact"/>
            </w:pPr>
            <w:r>
              <w:rPr>
                <w:rFonts w:hint="eastAsia"/>
                <w:b/>
              </w:rPr>
              <w:t xml:space="preserve">严重度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服务态度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接待不礼貌、粗鲁用语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低</w:t>
            </w:r>
          </w:p>
        </w:tc>
      </w:tr>
      <w:tr>
        <w:tc>
          <w:tcPr>
            <w:shd w:val="clear" w:color="auto" w:fill="F7F7F7"/>
          </w:tcPr>
          <w:p>
            <w:pPr>
              <w:pStyle w:val="Compact"/>
            </w:pPr>
            <w:r>
              <w:rPr>
                <w:rFonts w:hint="eastAsia"/>
              </w:rPr>
              <w:t xml:space="preserve">技术质量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rPr>
                <w:rFonts w:hint="eastAsia"/>
              </w:rPr>
              <w:t xml:space="preserve">手法过重、未达效果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rPr>
                <w:rFonts w:hint="eastAsia"/>
              </w:rPr>
              <w:t xml:space="preserve">中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收费争议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套餐被误解、重复扣款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中</w:t>
            </w:r>
          </w:p>
        </w:tc>
      </w:tr>
      <w:tr>
        <w:tc>
          <w:tcPr>
            <w:shd w:val="clear" w:color="auto" w:fill="F7F7F7"/>
          </w:tcPr>
          <w:p>
            <w:pPr>
              <w:pStyle w:val="Compact"/>
            </w:pPr>
            <w:r>
              <w:rPr>
                <w:rFonts w:hint="eastAsia"/>
              </w:rPr>
              <w:t xml:space="preserve">卫生问题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rPr>
                <w:rFonts w:hint="eastAsia"/>
              </w:rPr>
              <w:t xml:space="preserve">毛巾有异味、床单未换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rPr>
                <w:rFonts w:hint="eastAsia"/>
              </w:rPr>
              <w:t xml:space="preserve">中–高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安全事件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客户受伤、跌倒、灼伤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高</w:t>
            </w:r>
          </w:p>
        </w:tc>
      </w:tr>
      <w:tr>
        <w:tc>
          <w:tcPr>
            <w:shd w:val="clear" w:color="auto" w:fill="F7F7F7"/>
          </w:tcPr>
          <w:p>
            <w:pPr>
              <w:pStyle w:val="Compact"/>
            </w:pPr>
            <w:r>
              <w:rPr>
                <w:rFonts w:hint="eastAsia"/>
              </w:rPr>
              <w:t xml:space="preserve">性骚扰投诉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rPr>
                <w:rFonts w:hint="eastAsia"/>
              </w:rPr>
              <w:t xml:space="preserve">身体接触不当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紧急</w:t>
            </w:r>
            <w:r>
              <w:rPr>
                <w:b/>
                <w:bCs/>
              </w:rPr>
              <w:t xml:space="preserve"> + </w:t>
            </w:r>
            <w:r>
              <w:rPr>
                <w:rFonts w:hint="eastAsia"/>
                <w:b/>
                <w:bCs/>
              </w:rPr>
              <w:t xml:space="preserve">法定上报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不良反应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瘀青、剧痛持续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高</w:t>
            </w:r>
          </w:p>
        </w:tc>
      </w:tr>
      <w:tr>
        <w:tc>
          <w:tcPr>
            <w:shd w:val="clear" w:color="auto" w:fill="F7F7F7"/>
          </w:tcPr>
          <w:p>
            <w:pPr>
              <w:pStyle w:val="Compact"/>
            </w:pPr>
            <w:r>
              <w:t xml:space="preserve">PDPA </w:t>
            </w:r>
            <w:r>
              <w:rPr>
                <w:rFonts w:hint="eastAsia"/>
              </w:rPr>
              <w:t xml:space="preserve">泄露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rPr>
                <w:rFonts w:hint="eastAsia"/>
              </w:rPr>
              <w:t xml:space="preserve">客户资料外流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高</w:t>
            </w:r>
            <w:r>
              <w:rPr>
                <w:b/>
                <w:bCs/>
              </w:rPr>
              <w:t xml:space="preserve"> + </w:t>
            </w:r>
            <w:r>
              <w:rPr>
                <w:rFonts w:hint="eastAsia"/>
                <w:b/>
                <w:bCs/>
              </w:rPr>
              <w:t xml:space="preserve">法定上报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1178"/>
    <w:bookmarkStart w:id="1179" w:name="三learn-处理五步法"/>
    <w:p>
      <w:pPr>
        <w:pStyle w:val="Heading5"/>
      </w:pPr>
      <w:r>
        <w:rPr>
          <w:rStyle w:val="SectionNumber"/>
        </w:rPr>
        <w:t xml:space="preserve">1.5.7.1.4</w:t>
      </w:r>
      <w:r>
        <w:tab/>
      </w:r>
      <w:r>
        <w:rPr>
          <w:rFonts w:hint="eastAsia"/>
        </w:rPr>
        <w:t xml:space="preserve">三、LEARN</w:t>
      </w:r>
      <w:r>
        <w:t xml:space="preserve"> </w:t>
      </w:r>
      <w:r>
        <w:rPr>
          <w:rFonts w:hint="eastAsia"/>
        </w:rPr>
        <w:t xml:space="preserve">处理五步法</w:t>
      </w:r>
    </w:p>
    <w:tbl>
      <w:tblPr>
        <w:tblStyle w:val="Table"/>
        <w:tblW w:type="auto" w:w="0"/>
        <w:tblLook w:firstRow="1" w:lastRow="0" w:firstColumn="0" w:lastColumn="0" w:noHBand="0" w:noVBand="0" w:val="0020"/>
        <w:tblBorders>
          <w:top w:val="single" w:sz="12" w:color="7F7F7F"/>
          <w:bottom w:val="single" w:sz="12" w:color="7F7F7F"/>
          <w:insideH w:val="single" w:sz="6" w:color="7F7F7F"/>
          <w:left w:val="nil"/>
          <w:right w:val="nil"/>
          <w:insideV w:val="nil"/>
        </w:tblBorders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>
            <w:shd w:val="clear" w:color="auto" w:fill="E7E6E6"/>
          </w:tcPr>
          <w:p>
            <w:pPr>
              <w:pStyle w:val="Compact"/>
              <w:jc w:val="right"/>
            </w:pPr>
            <w:r>
              <w:rPr>
                <w:rFonts w:hint="eastAsia"/>
                <w:b/>
              </w:rPr>
              <w:t xml:space="preserve">步骤</w:t>
            </w:r>
          </w:p>
        </w:tc>
        <w:tc>
          <w:tcPr>
            <w:shd w:val="clear" w:color="auto" w:fill="E7E6E6"/>
          </w:tcPr>
          <w:p>
            <w:pPr>
              <w:pStyle w:val="Compact"/>
            </w:pPr>
            <w:r>
              <w:rPr>
                <w:rFonts w:hint="eastAsia"/>
                <w:b/>
              </w:rPr>
              <w:t xml:space="preserve">英文</w:t>
            </w:r>
          </w:p>
        </w:tc>
        <w:tc>
          <w:tcPr>
            <w:shd w:val="clear" w:color="auto" w:fill="E7E6E6"/>
          </w:tcPr>
          <w:p>
            <w:pPr>
              <w:pStyle w:val="Compact"/>
            </w:pPr>
            <w:r>
              <w:rPr>
                <w:rFonts w:hint="eastAsia"/>
                <w:b/>
              </w:rPr>
              <w:t xml:space="preserve">中文</w:t>
            </w:r>
          </w:p>
        </w:tc>
        <w:tc>
          <w:tcPr>
            <w:shd w:val="clear" w:color="auto" w:fill="E7E6E6"/>
          </w:tcPr>
          <w:p>
            <w:pPr>
              <w:pStyle w:val="Compact"/>
            </w:pPr>
            <w:r>
              <w:rPr>
                <w:rFonts w:hint="eastAsia"/>
                <w:b/>
              </w:rPr>
              <w:t xml:space="preserve">动作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Listen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倾听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不打断、点头、记笔记</w:t>
            </w:r>
          </w:p>
        </w:tc>
      </w:tr>
      <w:tr>
        <w:tc>
          <w:tcPr>
            <w:shd w:val="clear" w:color="auto" w:fill="F7F7F7"/>
          </w:tcPr>
          <w:p>
            <w:pPr>
              <w:pStyle w:val="Compact"/>
              <w:jc w:val="right"/>
            </w:pPr>
            <w:r>
              <w:t xml:space="preserve">2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rPr>
                <w:b/>
                <w:bCs/>
              </w:rPr>
              <w:t xml:space="preserve">Empathize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rPr>
                <w:rFonts w:hint="eastAsia"/>
              </w:rPr>
              <w:t xml:space="preserve">同理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rPr>
                <w:rFonts w:hint="eastAsia"/>
              </w:rPr>
              <w:t xml:space="preserve">“我了解您的感受…”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3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Apologize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致歉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“对给您带来不便深感抱歉”</w:t>
            </w:r>
          </w:p>
        </w:tc>
      </w:tr>
      <w:tr>
        <w:tc>
          <w:tcPr>
            <w:shd w:val="clear" w:color="auto" w:fill="F7F7F7"/>
          </w:tcPr>
          <w:p>
            <w:pPr>
              <w:pStyle w:val="Compact"/>
              <w:jc w:val="right"/>
            </w:pPr>
            <w:r>
              <w:t xml:space="preserve">4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rPr>
                <w:b/>
                <w:bCs/>
              </w:rPr>
              <w:t xml:space="preserve">Respond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rPr>
                <w:rFonts w:hint="eastAsia"/>
              </w:rPr>
              <w:t xml:space="preserve">回应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rPr>
                <w:rFonts w:hint="eastAsia"/>
              </w:rPr>
              <w:t xml:space="preserve">提出补救方案（退款/重做/升级）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5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Notify / Note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记录跟进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登记</w:t>
            </w:r>
            <w:r>
              <w:t xml:space="preserve"> + </w:t>
            </w:r>
            <w:r>
              <w:rPr>
                <w:rFonts w:hint="eastAsia"/>
              </w:rPr>
              <w:t xml:space="preserve">内部改善</w:t>
            </w:r>
          </w:p>
        </w:tc>
      </w:tr>
    </w:tbl>
    <w:p>
      <w:pPr>
        <w:pStyle w:val="BodyText"/>
      </w:pPr>
      <w:r>
        <w:rPr>
          <w:rFonts w:hint="eastAsia"/>
          <w:b/>
          <w:bCs/>
        </w:rPr>
        <w:t xml:space="preserve">禁语：</w:t>
      </w:r>
      <w:r>
        <w:t xml:space="preserve"> </w:t>
      </w:r>
      <w:r>
        <w:rPr>
          <w:rFonts w:hint="eastAsia"/>
        </w:rPr>
        <w:t xml:space="preserve">“这是您自己的问题”</w:t>
      </w:r>
      <w:r>
        <w:t xml:space="preserve"> </w:t>
      </w:r>
      <w:r>
        <w:t xml:space="preserve">/</w:t>
      </w:r>
      <w:r>
        <w:t xml:space="preserve"> </w:t>
      </w:r>
      <w:r>
        <w:rPr>
          <w:rFonts w:hint="eastAsia"/>
        </w:rPr>
        <w:t xml:space="preserve">“别的客户都没事”</w:t>
      </w:r>
      <w:r>
        <w:t xml:space="preserve"> </w:t>
      </w:r>
      <w:r>
        <w:t xml:space="preserve">/</w:t>
      </w:r>
      <w:r>
        <w:t xml:space="preserve"> </w:t>
      </w:r>
      <w:r>
        <w:rPr>
          <w:rFonts w:hint="eastAsia"/>
        </w:rPr>
        <w:t xml:space="preserve">“我不知道”</w:t>
      </w:r>
      <w:r>
        <w:t xml:space="preserve"> </w:t>
      </w:r>
      <w:r>
        <w:t xml:space="preserve">/</w:t>
      </w:r>
      <w:r>
        <w:t xml:space="preserve"> </w:t>
      </w:r>
      <w:r>
        <w:rPr>
          <w:rFonts w:hint="eastAsia"/>
        </w:rPr>
        <w:t xml:space="preserve">“不是我的错”</w:t>
      </w:r>
    </w:p>
    <w:p>
      <w:r>
        <w:pict>
          <v:rect style="width:0;height:1.5pt" o:hralign="center" o:hrstd="t" o:hr="t"/>
        </w:pict>
      </w:r>
    </w:p>
    <w:bookmarkEnd w:id="1179"/>
    <w:bookmarkStart w:id="1180" w:name="四投诉处理流程-workflow"/>
    <w:p>
      <w:pPr>
        <w:pStyle w:val="Heading5"/>
      </w:pPr>
      <w:r>
        <w:rPr>
          <w:rStyle w:val="SectionNumber"/>
        </w:rPr>
        <w:t xml:space="preserve">1.5.7.1.5</w:t>
      </w:r>
      <w:r>
        <w:tab/>
      </w:r>
      <w:r>
        <w:rPr>
          <w:rFonts w:hint="eastAsia"/>
        </w:rPr>
        <w:t xml:space="preserve">四、投诉处理流程</w:t>
      </w:r>
      <w:r>
        <w:t xml:space="preserve"> / Workflow</w:t>
      </w:r>
    </w:p>
    <w:p>
      <w:pPr>
        <w:pStyle w:val="SourceCode"/>
      </w:pPr>
      <w:r>
        <w:rPr>
          <w:rStyle w:val="VerbatimChar"/>
          <w:rFonts w:hint="eastAsia"/>
        </w:rPr>
        <w:t xml:space="preserve">[接收投诉]</w:t>
      </w:r>
      <w:r>
        <w:rPr>
          <w:rStyle w:val="VerbatimChar"/>
        </w:rPr>
        <w:t xml:space="preserve"> </w:t>
      </w:r>
      <w:r>
        <w:br/>
      </w:r>
      <w:r>
        <w:rPr>
          <w:rStyle w:val="VerbatimChar"/>
        </w:rPr>
        <w:t xml:space="preserve">   ↓</w:t>
      </w:r>
      <w:r>
        <w:br/>
      </w:r>
      <w:r>
        <w:rPr>
          <w:rStyle w:val="VerbatimChar"/>
          <w:rFonts w:hint="eastAsia"/>
        </w:rPr>
        <w:t xml:space="preserve">[即时安抚</w:t>
      </w:r>
      <w:r>
        <w:rPr>
          <w:rStyle w:val="VerbatimChar"/>
        </w:rPr>
        <w:t xml:space="preserve"> + </w:t>
      </w:r>
      <w:r>
        <w:rPr>
          <w:rStyle w:val="VerbatimChar"/>
          <w:rFonts w:hint="eastAsia"/>
        </w:rPr>
        <w:t xml:space="preserve">填写投诉表</w:t>
      </w:r>
      <w:r>
        <w:rPr>
          <w:rStyle w:val="VerbatimChar"/>
        </w:rPr>
        <w:t xml:space="preserve"> CR-001]</w:t>
      </w:r>
      <w:r>
        <w:br/>
      </w:r>
      <w:r>
        <w:rPr>
          <w:rStyle w:val="VerbatimChar"/>
        </w:rPr>
        <w:t xml:space="preserve">   ↓</w:t>
      </w:r>
      <w:r>
        <w:br/>
      </w:r>
      <w:r>
        <w:rPr>
          <w:rStyle w:val="VerbatimChar"/>
        </w:rPr>
        <w:t xml:space="preserve">[24 </w:t>
      </w:r>
      <w:r>
        <w:rPr>
          <w:rStyle w:val="VerbatimChar"/>
          <w:rFonts w:hint="eastAsia"/>
        </w:rPr>
        <w:t xml:space="preserve">小时内转交</w:t>
      </w:r>
      <w:r>
        <w:rPr>
          <w:rStyle w:val="VerbatimChar"/>
        </w:rPr>
        <w:t xml:space="preserve"> Manager </w:t>
      </w:r>
      <w:r>
        <w:rPr>
          <w:rStyle w:val="VerbatimChar"/>
          <w:rFonts w:hint="eastAsia"/>
        </w:rPr>
        <w:t xml:space="preserve">复核]</w:t>
      </w:r>
      <w:r>
        <w:br/>
      </w:r>
      <w:r>
        <w:rPr>
          <w:rStyle w:val="VerbatimChar"/>
        </w:rPr>
        <w:t xml:space="preserve">   ↓</w:t>
      </w:r>
      <w:r>
        <w:br/>
      </w:r>
      <w:r>
        <w:rPr>
          <w:rStyle w:val="VerbatimChar"/>
          <w:rFonts w:hint="eastAsia"/>
        </w:rPr>
        <w:t xml:space="preserve">[内部调查（访谈推拿师</w:t>
      </w:r>
      <w:r>
        <w:rPr>
          <w:rStyle w:val="VerbatimChar"/>
        </w:rPr>
        <w:t xml:space="preserve"> + </w:t>
      </w:r>
      <w:r>
        <w:rPr>
          <w:rStyle w:val="VerbatimChar"/>
          <w:rFonts w:hint="eastAsia"/>
        </w:rPr>
        <w:t xml:space="preserve">查记录</w:t>
      </w:r>
      <w:r>
        <w:rPr>
          <w:rStyle w:val="VerbatimChar"/>
        </w:rPr>
        <w:t xml:space="preserve"> + </w:t>
      </w:r>
      <w:r>
        <w:rPr>
          <w:rStyle w:val="VerbatimChar"/>
          <w:rFonts w:hint="eastAsia"/>
        </w:rPr>
        <w:t xml:space="preserve">CCTV）]</w:t>
      </w:r>
      <w:r>
        <w:br/>
      </w:r>
      <w:r>
        <w:rPr>
          <w:rStyle w:val="VerbatimChar"/>
        </w:rPr>
        <w:t xml:space="preserve">   ↓</w:t>
      </w:r>
      <w:r>
        <w:br/>
      </w:r>
      <w:r>
        <w:rPr>
          <w:rStyle w:val="VerbatimChar"/>
          <w:rFonts w:hint="eastAsia"/>
        </w:rPr>
        <w:t xml:space="preserve">[书面回应函</w:t>
      </w:r>
      <w:r>
        <w:rPr>
          <w:rStyle w:val="VerbatimChar"/>
        </w:rPr>
        <w:t xml:space="preserve"> ≤ 5 </w:t>
      </w:r>
      <w:r>
        <w:rPr>
          <w:rStyle w:val="VerbatimChar"/>
          <w:rFonts w:hint="eastAsia"/>
        </w:rPr>
        <w:t xml:space="preserve">工作日]</w:t>
      </w:r>
      <w:r>
        <w:br/>
      </w:r>
      <w:r>
        <w:rPr>
          <w:rStyle w:val="VerbatimChar"/>
        </w:rPr>
        <w:t xml:space="preserve">   ↓</w:t>
      </w:r>
      <w:r>
        <w:br/>
      </w:r>
      <w:r>
        <w:rPr>
          <w:rStyle w:val="VerbatimChar"/>
          <w:rFonts w:hint="eastAsia"/>
        </w:rPr>
        <w:t xml:space="preserve">[补救方案执行（退款/重做/转介就医）]</w:t>
      </w:r>
      <w:r>
        <w:br/>
      </w:r>
      <w:r>
        <w:rPr>
          <w:rStyle w:val="VerbatimChar"/>
        </w:rPr>
        <w:t xml:space="preserve">   ↓</w:t>
      </w:r>
      <w:r>
        <w:br/>
      </w:r>
      <w:r>
        <w:rPr>
          <w:rStyle w:val="VerbatimChar"/>
          <w:rFonts w:hint="eastAsia"/>
        </w:rPr>
        <w:t xml:space="preserve">[登记结案</w:t>
      </w:r>
      <w:r>
        <w:rPr>
          <w:rStyle w:val="VerbatimChar"/>
        </w:rPr>
        <w:t xml:space="preserve"> + </w:t>
      </w:r>
      <w:r>
        <w:rPr>
          <w:rStyle w:val="VerbatimChar"/>
          <w:rFonts w:hint="eastAsia"/>
        </w:rPr>
        <w:t xml:space="preserve">月度汇总]</w:t>
      </w:r>
      <w:r>
        <w:br/>
      </w:r>
      <w:r>
        <w:rPr>
          <w:rStyle w:val="VerbatimChar"/>
        </w:rPr>
        <w:t xml:space="preserve">   ↓</w:t>
      </w:r>
      <w:r>
        <w:br/>
      </w:r>
      <w:r>
        <w:rPr>
          <w:rStyle w:val="VerbatimChar"/>
          <w:rFonts w:hint="eastAsia"/>
        </w:rPr>
        <w:t xml:space="preserve">[改善</w:t>
      </w:r>
      <w:r>
        <w:rPr>
          <w:rStyle w:val="VerbatimChar"/>
        </w:rPr>
        <w:t xml:space="preserve"> SOP </w:t>
      </w:r>
      <w:r>
        <w:rPr>
          <w:rStyle w:val="VerbatimChar"/>
          <w:rFonts w:hint="eastAsia"/>
        </w:rPr>
        <w:t xml:space="preserve">或培训（如需）]</w:t>
      </w:r>
    </w:p>
    <w:p>
      <w:r>
        <w:pict>
          <v:rect style="width:0;height:1.5pt" o:hralign="center" o:hrstd="t" o:hr="t"/>
        </w:pict>
      </w:r>
    </w:p>
    <w:bookmarkEnd w:id="1180"/>
    <w:bookmarkStart w:id="1181" w:name="五投诉登记表-complaint-registration-form"/>
    <w:p>
      <w:pPr>
        <w:pStyle w:val="Heading5"/>
      </w:pPr>
      <w:r>
        <w:rPr>
          <w:rStyle w:val="SectionNumber"/>
        </w:rPr>
        <w:t xml:space="preserve">1.5.7.1.6</w:t>
      </w:r>
      <w:r>
        <w:tab/>
      </w:r>
      <w:r>
        <w:rPr>
          <w:rFonts w:hint="eastAsia"/>
        </w:rPr>
        <w:t xml:space="preserve">五、投诉登记表</w:t>
      </w:r>
      <w:r>
        <w:t xml:space="preserve"> (Complaint Registration Form)</w:t>
      </w:r>
    </w:p>
    <w:tbl>
      <w:tblPr>
        <w:tblStyle w:val="Table"/>
        <w:tblW w:type="auto" w:w="0"/>
        <w:tblLook w:firstRow="1" w:lastRow="0" w:firstColumn="0" w:lastColumn="0" w:noHBand="0" w:noVBand="0" w:val="0020"/>
        <w:tblBorders>
          <w:top w:val="single" w:sz="12" w:color="7F7F7F"/>
          <w:bottom w:val="single" w:sz="12" w:color="7F7F7F"/>
          <w:insideH w:val="single" w:sz="6" w:color="7F7F7F"/>
          <w:left w:val="nil"/>
          <w:right w:val="nil"/>
          <w:insideV w:val="nil"/>
        </w:tblBorders>
      </w:tblPr>
      <w:tblGrid>
        <w:gridCol w:w="3960"/>
        <w:gridCol w:w="3960"/>
      </w:tblGrid>
      <w:tr>
        <w:trPr>
          <w:tblHeader w:val="on"/>
        </w:trPr>
        <w:tc>
          <w:tcPr>
            <w:shd w:val="clear" w:color="auto" w:fill="E7E6E6"/>
          </w:tcPr>
          <w:p>
            <w:pPr>
              <w:pStyle w:val="Compact"/>
            </w:pPr>
            <w:r>
              <w:rPr>
                <w:rFonts w:hint="eastAsia"/>
                <w:b/>
              </w:rPr>
              <w:t xml:space="preserve">栏位</w:t>
            </w:r>
          </w:p>
        </w:tc>
        <w:tc>
          <w:tcPr>
            <w:shd w:val="clear" w:color="auto" w:fill="E7E6E6"/>
          </w:tcPr>
          <w:p>
            <w:pPr>
              <w:pStyle w:val="Compact"/>
            </w:pPr>
            <w:r>
              <w:rPr>
                <w:rFonts w:hint="eastAsia"/>
                <w:b/>
              </w:rPr>
              <w:t xml:space="preserve">内容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投诉编号</w:t>
            </w:r>
          </w:p>
        </w:tc>
        <w:tc>
          <w:tcPr/>
          <w:p>
            <w:pPr>
              <w:pStyle w:val="Compact"/>
            </w:pPr>
            <w:r>
              <w:t xml:space="preserve">CR-2026-____</w:t>
            </w:r>
          </w:p>
        </w:tc>
      </w:tr>
      <w:tr>
        <w:tc>
          <w:tcPr>
            <w:shd w:val="clear" w:color="auto" w:fill="F7F7F7"/>
          </w:tcPr>
          <w:p>
            <w:pPr>
              <w:pStyle w:val="Compact"/>
            </w:pPr>
            <w:r>
              <w:rPr>
                <w:rFonts w:hint="eastAsia"/>
              </w:rPr>
              <w:t xml:space="preserve">日期</w:t>
            </w:r>
            <w:r>
              <w:t xml:space="preserve"> / </w:t>
            </w:r>
            <w:r>
              <w:rPr>
                <w:rFonts w:hint="eastAsia"/>
              </w:rPr>
              <w:t xml:space="preserve">时间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渠道</w:t>
            </w:r>
          </w:p>
        </w:tc>
        <w:tc>
          <w:tcPr/>
          <w:p>
            <w:pPr>
              <w:pStyle w:val="Compact"/>
            </w:pPr>
            <w:r>
              <w:t xml:space="preserve">☐ </w:t>
            </w:r>
            <w:r>
              <w:rPr>
                <w:rFonts w:hint="eastAsia"/>
              </w:rPr>
              <w:t xml:space="preserve">当面</w:t>
            </w:r>
            <w:r>
              <w:t xml:space="preserve"> ☐ </w:t>
            </w:r>
            <w:r>
              <w:rPr>
                <w:rFonts w:hint="eastAsia"/>
              </w:rPr>
              <w:t xml:space="preserve">电话</w:t>
            </w:r>
            <w:r>
              <w:t xml:space="preserve"> ☐ WhatsApp ☐ Google ☐ MOH</w:t>
            </w:r>
          </w:p>
        </w:tc>
      </w:tr>
      <w:tr>
        <w:tc>
          <w:tcPr>
            <w:shd w:val="clear" w:color="auto" w:fill="F7F7F7"/>
          </w:tcPr>
          <w:p>
            <w:pPr>
              <w:pStyle w:val="Compact"/>
            </w:pPr>
            <w:r>
              <w:rPr>
                <w:rFonts w:hint="eastAsia"/>
              </w:rPr>
              <w:t xml:space="preserve">客户姓名</w:t>
            </w:r>
            <w:r>
              <w:t xml:space="preserve"> / </w:t>
            </w:r>
            <w:r>
              <w:rPr>
                <w:rFonts w:hint="eastAsia"/>
              </w:rPr>
              <w:t xml:space="preserve">编号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涉及员工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>
            <w:shd w:val="clear" w:color="auto" w:fill="F7F7F7"/>
          </w:tcPr>
          <w:p>
            <w:pPr>
              <w:pStyle w:val="Compact"/>
            </w:pPr>
            <w:r>
              <w:rPr>
                <w:rFonts w:hint="eastAsia"/>
              </w:rPr>
              <w:t xml:space="preserve">服务日期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投诉摘要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>
            <w:shd w:val="clear" w:color="auto" w:fill="F7F7F7"/>
          </w:tcPr>
          <w:p>
            <w:pPr>
              <w:pStyle w:val="Compact"/>
            </w:pPr>
            <w:r>
              <w:rPr>
                <w:rFonts w:hint="eastAsia"/>
              </w:rPr>
              <w:t xml:space="preserve">客户期望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即时处理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>
            <w:shd w:val="clear" w:color="auto" w:fill="F7F7F7"/>
          </w:tcPr>
          <w:p>
            <w:pPr>
              <w:pStyle w:val="Compact"/>
            </w:pPr>
            <w:r>
              <w:rPr>
                <w:rFonts w:hint="eastAsia"/>
              </w:rPr>
              <w:t xml:space="preserve">负责人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跟进期限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>
            <w:shd w:val="clear" w:color="auto" w:fill="F7F7F7"/>
          </w:tcPr>
          <w:p>
            <w:pPr>
              <w:pStyle w:val="Compact"/>
            </w:pPr>
            <w:r>
              <w:rPr>
                <w:rFonts w:hint="eastAsia"/>
              </w:rPr>
              <w:t xml:space="preserve">结案日期</w:t>
            </w:r>
            <w:r>
              <w:t xml:space="preserve"> / </w:t>
            </w:r>
            <w:r>
              <w:rPr>
                <w:rFonts w:hint="eastAsia"/>
              </w:rPr>
              <w:t xml:space="preserve">方式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客户签署确认</w:t>
            </w:r>
          </w:p>
        </w:tc>
        <w:tc>
          <w:tcPr/>
          <w:p>
            <w:pPr>
              <w:pStyle w:val="Compact"/>
            </w:pPr>
          </w:p>
        </w:tc>
      </w:tr>
    </w:tbl>
    <w:p>
      <w:r>
        <w:pict>
          <v:rect style="width:0;height:1.5pt" o:hralign="center" o:hrstd="t" o:hr="t"/>
        </w:pict>
      </w:r>
    </w:p>
    <w:bookmarkEnd w:id="1181"/>
    <w:bookmarkStart w:id="1182" w:name="六重大事件法定上报-mandatory-reporting"/>
    <w:p>
      <w:pPr>
        <w:pStyle w:val="Heading5"/>
      </w:pPr>
      <w:r>
        <w:rPr>
          <w:rStyle w:val="SectionNumber"/>
        </w:rPr>
        <w:t xml:space="preserve">1.5.7.1.7</w:t>
      </w:r>
      <w:r>
        <w:tab/>
      </w:r>
      <w:r>
        <w:rPr>
          <w:rFonts w:hint="eastAsia"/>
        </w:rPr>
        <w:t xml:space="preserve">六、重大事件法定上报</w:t>
      </w:r>
      <w:r>
        <w:t xml:space="preserve"> / Mandatory Reporting</w:t>
      </w:r>
    </w:p>
    <w:tbl>
      <w:tblPr>
        <w:tblStyle w:val="Table"/>
        <w:tblW w:type="auto" w:w="0"/>
        <w:tblLook w:firstRow="1" w:lastRow="0" w:firstColumn="0" w:lastColumn="0" w:noHBand="0" w:noVBand="0" w:val="0020"/>
        <w:tblBorders>
          <w:top w:val="single" w:sz="12" w:color="7F7F7F"/>
          <w:bottom w:val="single" w:sz="12" w:color="7F7F7F"/>
          <w:insideH w:val="single" w:sz="6" w:color="7F7F7F"/>
          <w:left w:val="nil"/>
          <w:right w:val="nil"/>
          <w:insideV w:val="nil"/>
        </w:tblBorders>
      </w:tblPr>
      <w:tblGrid>
        <w:gridCol w:w="2640"/>
        <w:gridCol w:w="2640"/>
        <w:gridCol w:w="2640"/>
      </w:tblGrid>
      <w:tr>
        <w:trPr>
          <w:tblHeader w:val="on"/>
        </w:trPr>
        <w:tc>
          <w:tcPr>
            <w:shd w:val="clear" w:color="auto" w:fill="E7E6E6"/>
          </w:tcPr>
          <w:p>
            <w:pPr>
              <w:pStyle w:val="Compact"/>
            </w:pPr>
            <w:r>
              <w:rPr>
                <w:rFonts w:hint="eastAsia"/>
                <w:b/>
              </w:rPr>
              <w:t xml:space="preserve">情况</w:t>
            </w:r>
          </w:p>
        </w:tc>
        <w:tc>
          <w:tcPr>
            <w:shd w:val="clear" w:color="auto" w:fill="E7E6E6"/>
          </w:tcPr>
          <w:p>
            <w:pPr>
              <w:pStyle w:val="Compact"/>
            </w:pPr>
            <w:r>
              <w:rPr>
                <w:rFonts w:hint="eastAsia"/>
                <w:b/>
              </w:rPr>
              <w:t xml:space="preserve">上报对象</w:t>
            </w:r>
          </w:p>
        </w:tc>
        <w:tc>
          <w:tcPr>
            <w:shd w:val="clear" w:color="auto" w:fill="E7E6E6"/>
          </w:tcPr>
          <w:p>
            <w:pPr>
              <w:pStyle w:val="Compact"/>
            </w:pPr>
            <w:r>
              <w:rPr>
                <w:rFonts w:hint="eastAsia"/>
                <w:b/>
              </w:rPr>
              <w:t xml:space="preserve">期限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客户严重受伤</w:t>
            </w:r>
            <w:r>
              <w:t xml:space="preserve"> / </w:t>
            </w:r>
            <w:r>
              <w:rPr>
                <w:rFonts w:hint="eastAsia"/>
              </w:rPr>
              <w:t xml:space="preserve">住院</w:t>
            </w:r>
            <w:r>
              <w:t xml:space="preserve"> / </w:t>
            </w:r>
            <w:r>
              <w:rPr>
                <w:rFonts w:hint="eastAsia"/>
              </w:rPr>
              <w:t xml:space="preserve">死亡</w:t>
            </w:r>
          </w:p>
        </w:tc>
        <w:tc>
          <w:tcPr/>
          <w:p>
            <w:pPr>
              <w:pStyle w:val="Compact"/>
            </w:pPr>
            <w:r>
              <w:t xml:space="preserve">MOH T&amp;CM Division + SOCSO</w:t>
            </w:r>
          </w:p>
        </w:tc>
        <w:tc>
          <w:tcPr/>
          <w:p>
            <w:pPr>
              <w:pStyle w:val="Compact"/>
            </w:pPr>
            <w:r>
              <w:t xml:space="preserve">24 </w:t>
            </w:r>
            <w:r>
              <w:rPr>
                <w:rFonts w:hint="eastAsia"/>
              </w:rPr>
              <w:t xml:space="preserve">小时</w:t>
            </w:r>
          </w:p>
        </w:tc>
      </w:tr>
      <w:tr>
        <w:tc>
          <w:tcPr>
            <w:shd w:val="clear" w:color="auto" w:fill="F7F7F7"/>
          </w:tcPr>
          <w:p>
            <w:pPr>
              <w:pStyle w:val="Compact"/>
            </w:pPr>
            <w:r>
              <w:rPr>
                <w:rFonts w:hint="eastAsia"/>
              </w:rPr>
              <w:t xml:space="preserve">火警</w:t>
            </w:r>
            <w:r>
              <w:t xml:space="preserve"> / </w:t>
            </w:r>
            <w:r>
              <w:rPr>
                <w:rFonts w:hint="eastAsia"/>
              </w:rPr>
              <w:t xml:space="preserve">电击工伤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t xml:space="preserve">DOSH + SOCSO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t xml:space="preserve">24 </w:t>
            </w:r>
            <w:r>
              <w:rPr>
                <w:rFonts w:hint="eastAsia"/>
              </w:rPr>
              <w:t xml:space="preserve">小时（OSHA</w:t>
            </w:r>
            <w:r>
              <w:t xml:space="preserve"> Sec </w:t>
            </w:r>
            <w:r>
              <w:rPr>
                <w:rFonts w:hint="eastAsia"/>
              </w:rPr>
              <w:t xml:space="preserve">32）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性骚扰</w:t>
            </w:r>
            <w:r>
              <w:t xml:space="preserve"> / </w:t>
            </w:r>
            <w:r>
              <w:rPr>
                <w:rFonts w:hint="eastAsia"/>
              </w:rPr>
              <w:t xml:space="preserve">性侵指控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警方</w:t>
            </w:r>
            <w:r>
              <w:t xml:space="preserve"> + MOH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立即</w:t>
            </w:r>
          </w:p>
        </w:tc>
      </w:tr>
      <w:tr>
        <w:tc>
          <w:tcPr>
            <w:shd w:val="clear" w:color="auto" w:fill="F7F7F7"/>
          </w:tcPr>
          <w:p>
            <w:pPr>
              <w:pStyle w:val="Compact"/>
            </w:pPr>
            <w:r>
              <w:t xml:space="preserve">PDPA </w:t>
            </w:r>
            <w:r>
              <w:rPr>
                <w:rFonts w:hint="eastAsia"/>
              </w:rPr>
              <w:t xml:space="preserve">客户资料泄露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rPr>
                <w:rFonts w:hint="eastAsia"/>
              </w:rPr>
              <w:t xml:space="preserve">数据保护专员</w:t>
            </w:r>
            <w:r>
              <w:t xml:space="preserve"> (JPDP)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t xml:space="preserve">72 </w:t>
            </w:r>
            <w:r>
              <w:rPr>
                <w:rFonts w:hint="eastAsia"/>
              </w:rPr>
              <w:t xml:space="preserve">小时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客户死亡（任何原因）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警方</w:t>
            </w:r>
            <w:r>
              <w:t xml:space="preserve"> + MOH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立即</w:t>
            </w:r>
          </w:p>
        </w:tc>
      </w:tr>
      <w:tr>
        <w:tc>
          <w:tcPr>
            <w:shd w:val="clear" w:color="auto" w:fill="F7F7F7"/>
          </w:tcPr>
          <w:p>
            <w:pPr>
              <w:pStyle w:val="Compact"/>
            </w:pPr>
            <w:r>
              <w:rPr>
                <w:rFonts w:hint="eastAsia"/>
              </w:rPr>
              <w:t xml:space="preserve">传染病疑似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t xml:space="preserve">MOH </w:t>
            </w:r>
            <w:r>
              <w:rPr>
                <w:rFonts w:hint="eastAsia"/>
              </w:rPr>
              <w:t xml:space="preserve">地区办事处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t xml:space="preserve">24 </w:t>
            </w:r>
            <w:r>
              <w:rPr>
                <w:rFonts w:hint="eastAsia"/>
              </w:rPr>
              <w:t xml:space="preserve">小时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1182"/>
    <w:bookmarkStart w:id="1183" w:name="七书面回应函样本-sample-response-letter"/>
    <w:p>
      <w:pPr>
        <w:pStyle w:val="Heading5"/>
      </w:pPr>
      <w:r>
        <w:rPr>
          <w:rStyle w:val="SectionNumber"/>
        </w:rPr>
        <w:t xml:space="preserve">1.5.7.1.8</w:t>
      </w:r>
      <w:r>
        <w:tab/>
      </w:r>
      <w:r>
        <w:rPr>
          <w:rFonts w:hint="eastAsia"/>
        </w:rPr>
        <w:t xml:space="preserve">七、书面回应函样本</w:t>
      </w:r>
      <w:r>
        <w:t xml:space="preserve"> / Sample Response Letter</w:t>
      </w:r>
    </w:p>
    <w:p>
      <w:pPr>
        <w:pStyle w:val="SourceCode"/>
      </w:pPr>
      <w:r>
        <w:rPr>
          <w:rStyle w:val="VerbatimChar"/>
          <w:rFonts w:hint="eastAsia"/>
        </w:rPr>
        <w:t xml:space="preserve">[中心信头]</w:t>
      </w:r>
      <w:r>
        <w:br/>
      </w:r>
      <w:r>
        <w:rPr>
          <w:rStyle w:val="VerbatimChar"/>
          <w:rFonts w:hint="eastAsia"/>
        </w:rPr>
        <w:t xml:space="preserve">日期：2026-04-XX</w:t>
      </w:r>
      <w:r>
        <w:br/>
      </w:r>
      <w:r>
        <w:rPr>
          <w:rStyle w:val="VerbatimChar"/>
          <w:rFonts w:hint="eastAsia"/>
        </w:rPr>
        <w:t xml:space="preserve">敬致：[客户姓名]</w:t>
      </w:r>
      <w:r>
        <w:br/>
      </w:r>
      <w:r>
        <w:rPr>
          <w:rStyle w:val="VerbatimChar"/>
          <w:rFonts w:hint="eastAsia"/>
        </w:rPr>
        <w:t xml:space="preserve">主旨：就您</w:t>
      </w:r>
      <w:r>
        <w:rPr>
          <w:rStyle w:val="VerbatimChar"/>
        </w:rPr>
        <w:t xml:space="preserve"> 2026-04-XX </w:t>
      </w:r>
      <w:r>
        <w:rPr>
          <w:rStyle w:val="VerbatimChar"/>
          <w:rFonts w:hint="eastAsia"/>
        </w:rPr>
        <w:t xml:space="preserve">投诉之回应</w:t>
      </w:r>
      <w:r>
        <w:rPr>
          <w:rStyle w:val="VerbatimChar"/>
        </w:rPr>
        <w:t xml:space="preserve"> (CR-2026-0023)</w:t>
      </w:r>
      <w:r>
        <w:br/>
      </w:r>
      <w:r>
        <w:br/>
      </w:r>
      <w:r>
        <w:rPr>
          <w:rStyle w:val="VerbatimChar"/>
          <w:rFonts w:hint="eastAsia"/>
        </w:rPr>
        <w:t xml:space="preserve">亲爱的</w:t>
      </w:r>
      <w:r>
        <w:rPr>
          <w:rStyle w:val="VerbatimChar"/>
        </w:rPr>
        <w:t xml:space="preserve"> XX </w:t>
      </w:r>
      <w:r>
        <w:rPr>
          <w:rStyle w:val="VerbatimChar"/>
          <w:rFonts w:hint="eastAsia"/>
        </w:rPr>
        <w:t xml:space="preserve">女士：</w:t>
      </w:r>
      <w:r>
        <w:br/>
      </w:r>
      <w:r>
        <w:br/>
      </w:r>
      <w:r>
        <w:rPr>
          <w:rStyle w:val="VerbatimChar"/>
          <w:rFonts w:hint="eastAsia"/>
        </w:rPr>
        <w:t xml:space="preserve">感谢您于日前反映对本中心服务之关切。本中心经内部调查后，</w:t>
      </w:r>
      <w:r>
        <w:br/>
      </w:r>
      <w:r>
        <w:rPr>
          <w:rStyle w:val="VerbatimChar"/>
          <w:rFonts w:hint="eastAsia"/>
        </w:rPr>
        <w:t xml:space="preserve">确认</w:t>
      </w:r>
      <w:r>
        <w:rPr>
          <w:rStyle w:val="VerbatimChar"/>
        </w:rPr>
        <w:t xml:space="preserve"> </w:t>
      </w:r>
      <w:r>
        <w:rPr>
          <w:rStyle w:val="VerbatimChar"/>
          <w:rFonts w:hint="eastAsia"/>
        </w:rPr>
        <w:t xml:space="preserve">[事实摘要]。对给您带来的不便，我们深表歉意。</w:t>
      </w:r>
      <w:r>
        <w:br/>
      </w:r>
      <w:r>
        <w:br/>
      </w:r>
      <w:r>
        <w:rPr>
          <w:rStyle w:val="VerbatimChar"/>
          <w:rFonts w:hint="eastAsia"/>
        </w:rPr>
        <w:t xml:space="preserve">为此，本中心之补救方案为：</w:t>
      </w:r>
      <w:r>
        <w:br/>
      </w:r>
      <w:r>
        <w:rPr>
          <w:rStyle w:val="VerbatimChar"/>
        </w:rPr>
        <w:t xml:space="preserve">1. </w:t>
      </w:r>
      <w:r>
        <w:rPr>
          <w:rStyle w:val="VerbatimChar"/>
          <w:rFonts w:hint="eastAsia"/>
        </w:rPr>
        <w:t xml:space="preserve">退还原疗程费用</w:t>
      </w:r>
      <w:r>
        <w:rPr>
          <w:rStyle w:val="VerbatimChar"/>
        </w:rPr>
        <w:t xml:space="preserve"> </w:t>
      </w:r>
      <w:r>
        <w:rPr>
          <w:rStyle w:val="VerbatimChar"/>
          <w:rFonts w:hint="eastAsia"/>
        </w:rPr>
        <w:t xml:space="preserve">RM___（已汇入您之银行账户）</w:t>
      </w:r>
      <w:r>
        <w:br/>
      </w:r>
      <w:r>
        <w:rPr>
          <w:rStyle w:val="VerbatimChar"/>
        </w:rPr>
        <w:t xml:space="preserve">2. </w:t>
      </w:r>
      <w:r>
        <w:rPr>
          <w:rStyle w:val="VerbatimChar"/>
          <w:rFonts w:hint="eastAsia"/>
        </w:rPr>
        <w:t xml:space="preserve">免费提供</w:t>
      </w:r>
      <w:r>
        <w:rPr>
          <w:rStyle w:val="VerbatimChar"/>
        </w:rPr>
        <w:t xml:space="preserve"> 1 </w:t>
      </w:r>
      <w:r>
        <w:rPr>
          <w:rStyle w:val="VerbatimChar"/>
          <w:rFonts w:hint="eastAsia"/>
        </w:rPr>
        <w:t xml:space="preserve">次</w:t>
      </w:r>
      <w:r>
        <w:rPr>
          <w:rStyle w:val="VerbatimChar"/>
        </w:rPr>
        <w:t xml:space="preserve"> 90 </w:t>
      </w:r>
      <w:r>
        <w:rPr>
          <w:rStyle w:val="VerbatimChar"/>
          <w:rFonts w:hint="eastAsia"/>
        </w:rPr>
        <w:t xml:space="preserve">分钟推拿作为诚意补偿</w:t>
      </w:r>
      <w:r>
        <w:br/>
      </w:r>
      <w:r>
        <w:rPr>
          <w:rStyle w:val="VerbatimChar"/>
        </w:rPr>
        <w:t xml:space="preserve">3. </w:t>
      </w:r>
      <w:r>
        <w:rPr>
          <w:rStyle w:val="VerbatimChar"/>
          <w:rFonts w:hint="eastAsia"/>
        </w:rPr>
        <w:t xml:space="preserve">涉事员工已接受再培训</w:t>
      </w:r>
      <w:r>
        <w:br/>
      </w:r>
      <w:r>
        <w:br/>
      </w:r>
      <w:r>
        <w:rPr>
          <w:rStyle w:val="VerbatimChar"/>
          <w:rFonts w:hint="eastAsia"/>
        </w:rPr>
        <w:t xml:space="preserve">本中心已把此事列为改善案例，强化</w:t>
      </w:r>
      <w:r>
        <w:rPr>
          <w:rStyle w:val="VerbatimChar"/>
        </w:rPr>
        <w:t xml:space="preserve"> SOP </w:t>
      </w:r>
      <w:r>
        <w:rPr>
          <w:rStyle w:val="VerbatimChar"/>
          <w:rFonts w:hint="eastAsia"/>
        </w:rPr>
        <w:t xml:space="preserve">与培训。您的反馈</w:t>
      </w:r>
      <w:r>
        <w:br/>
      </w:r>
      <w:r>
        <w:rPr>
          <w:rStyle w:val="VerbatimChar"/>
          <w:rFonts w:hint="eastAsia"/>
        </w:rPr>
        <w:t xml:space="preserve">对我们弥足珍贵。</w:t>
      </w:r>
      <w:r>
        <w:br/>
      </w:r>
      <w:r>
        <w:br/>
      </w:r>
      <w:r>
        <w:rPr>
          <w:rStyle w:val="VerbatimChar"/>
          <w:rFonts w:hint="eastAsia"/>
        </w:rPr>
        <w:t xml:space="preserve">如您对此处理方案仍有疑问，请联系</w:t>
      </w:r>
      <w:r>
        <w:rPr>
          <w:rStyle w:val="VerbatimChar"/>
        </w:rPr>
        <w:t xml:space="preserve"> [Manager </w:t>
      </w:r>
      <w:r>
        <w:rPr>
          <w:rStyle w:val="VerbatimChar"/>
          <w:rFonts w:hint="eastAsia"/>
        </w:rPr>
        <w:t xml:space="preserve">姓名]</w:t>
      </w:r>
      <w:r>
        <w:rPr>
          <w:rStyle w:val="VerbatimChar"/>
        </w:rPr>
        <w:t xml:space="preserve"> </w:t>
      </w:r>
      <w:r>
        <w:br/>
      </w:r>
      <w:r>
        <w:rPr>
          <w:rStyle w:val="VerbatimChar"/>
        </w:rPr>
        <w:t xml:space="preserve">(tel: ___)。</w:t>
      </w:r>
      <w:r>
        <w:br/>
      </w:r>
      <w:r>
        <w:br/>
      </w:r>
      <w:r>
        <w:rPr>
          <w:rStyle w:val="VerbatimChar"/>
          <w:rFonts w:hint="eastAsia"/>
        </w:rPr>
        <w:t xml:space="preserve">祝</w:t>
      </w:r>
      <w:r>
        <w:rPr>
          <w:rStyle w:val="VerbatimChar"/>
        </w:rPr>
        <w:t xml:space="preserve"> </w:t>
      </w:r>
      <w:r>
        <w:rPr>
          <w:rStyle w:val="VerbatimChar"/>
          <w:rFonts w:hint="eastAsia"/>
        </w:rPr>
        <w:t xml:space="preserve">安康</w:t>
      </w:r>
      <w:r>
        <w:br/>
      </w:r>
      <w:r>
        <w:rPr>
          <w:rStyle w:val="VerbatimChar"/>
          <w:rFonts w:hint="eastAsia"/>
        </w:rPr>
        <w:t xml:space="preserve">中心经理：_____________</w:t>
      </w:r>
      <w:r>
        <w:br/>
      </w:r>
      <w:r>
        <w:rPr>
          <w:rStyle w:val="VerbatimChar"/>
        </w:rPr>
        <w:t xml:space="preserve">MOH </w:t>
      </w:r>
      <w:r>
        <w:rPr>
          <w:rStyle w:val="VerbatimChar"/>
          <w:rFonts w:hint="eastAsia"/>
        </w:rPr>
        <w:t xml:space="preserve">注册号：___________</w:t>
      </w:r>
    </w:p>
    <w:p>
      <w:r>
        <w:pict>
          <v:rect style="width:0;height:1.5pt" o:hralign="center" o:hrstd="t" o:hr="t"/>
        </w:pict>
      </w:r>
    </w:p>
    <w:bookmarkEnd w:id="1183"/>
    <w:bookmarkStart w:id="1184" w:name="八投诉数据月度分析-monthly-analytics"/>
    <w:p>
      <w:pPr>
        <w:pStyle w:val="Heading5"/>
      </w:pPr>
      <w:r>
        <w:rPr>
          <w:rStyle w:val="SectionNumber"/>
        </w:rPr>
        <w:t xml:space="preserve">1.5.7.1.9</w:t>
      </w:r>
      <w:r>
        <w:tab/>
      </w:r>
      <w:r>
        <w:rPr>
          <w:rFonts w:hint="eastAsia"/>
        </w:rPr>
        <w:t xml:space="preserve">八、投诉数据月度分析</w:t>
      </w:r>
      <w:r>
        <w:t xml:space="preserve"> / Monthly Analytics</w:t>
      </w:r>
    </w:p>
    <w:tbl>
      <w:tblPr>
        <w:tblStyle w:val="Table"/>
        <w:tblW w:type="auto" w:w="0"/>
        <w:tblLook w:firstRow="1" w:lastRow="0" w:firstColumn="0" w:lastColumn="0" w:noHBand="0" w:noVBand="0" w:val="0020"/>
        <w:tblBorders>
          <w:top w:val="single" w:sz="12" w:color="7F7F7F"/>
          <w:bottom w:val="single" w:sz="12" w:color="7F7F7F"/>
          <w:insideH w:val="single" w:sz="6" w:color="7F7F7F"/>
          <w:left w:val="nil"/>
          <w:right w:val="nil"/>
          <w:insideV w:val="nil"/>
        </w:tblBorders>
      </w:tblPr>
      <w:tblGrid>
        <w:gridCol w:w="2640"/>
        <w:gridCol w:w="2640"/>
        <w:gridCol w:w="2640"/>
      </w:tblGrid>
      <w:tr>
        <w:trPr>
          <w:tblHeader w:val="on"/>
        </w:trPr>
        <w:tc>
          <w:tcPr>
            <w:shd w:val="clear" w:color="auto" w:fill="E7E6E6"/>
          </w:tcPr>
          <w:p>
            <w:pPr>
              <w:pStyle w:val="Compact"/>
            </w:pPr>
            <w:r>
              <w:rPr>
                <w:rFonts w:hint="eastAsia"/>
                <w:b/>
              </w:rPr>
              <w:t xml:space="preserve">指标</w:t>
            </w:r>
          </w:p>
        </w:tc>
        <w:tc>
          <w:tcPr>
            <w:shd w:val="clear" w:color="auto" w:fill="E7E6E6"/>
          </w:tcPr>
          <w:p>
            <w:pPr>
              <w:pStyle w:val="Compact"/>
            </w:pPr>
            <w:r>
              <w:rPr>
                <w:rFonts w:hint="eastAsia"/>
                <w:b/>
              </w:rPr>
              <w:t xml:space="preserve">公式</w:t>
            </w:r>
          </w:p>
        </w:tc>
        <w:tc>
          <w:tcPr>
            <w:shd w:val="clear" w:color="auto" w:fill="E7E6E6"/>
          </w:tcPr>
          <w:p>
            <w:pPr>
              <w:pStyle w:val="Compact"/>
            </w:pPr>
            <w:r>
              <w:rPr>
                <w:rFonts w:hint="eastAsia"/>
                <w:b/>
              </w:rPr>
              <w:t xml:space="preserve">基准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投诉率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投诉</w:t>
            </w:r>
            <w:r>
              <w:t xml:space="preserve"> ÷ </w:t>
            </w:r>
            <w:r>
              <w:rPr>
                <w:rFonts w:hint="eastAsia"/>
              </w:rPr>
              <w:t xml:space="preserve">客流</w:t>
            </w:r>
            <w:r>
              <w:t xml:space="preserve"> × 100%</w:t>
            </w:r>
          </w:p>
        </w:tc>
        <w:tc>
          <w:tcPr/>
          <w:p>
            <w:pPr>
              <w:pStyle w:val="Compact"/>
            </w:pPr>
            <w:r>
              <w:t xml:space="preserve">&lt; 1%</w:t>
            </w:r>
          </w:p>
        </w:tc>
      </w:tr>
      <w:tr>
        <w:tc>
          <w:tcPr>
            <w:shd w:val="clear" w:color="auto" w:fill="F7F7F7"/>
          </w:tcPr>
          <w:p>
            <w:pPr>
              <w:pStyle w:val="Compact"/>
            </w:pPr>
            <w:r>
              <w:rPr>
                <w:rFonts w:hint="eastAsia"/>
              </w:rPr>
              <w:t xml:space="preserve">平均结案时间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rPr>
                <w:rFonts w:hint="eastAsia"/>
              </w:rPr>
              <w:t xml:space="preserve">总处理天数</w:t>
            </w:r>
            <w:r>
              <w:t xml:space="preserve"> ÷ </w:t>
            </w:r>
            <w:r>
              <w:rPr>
                <w:rFonts w:hint="eastAsia"/>
              </w:rPr>
              <w:t xml:space="preserve">件数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t xml:space="preserve">≤ 5 </w:t>
            </w:r>
            <w:r>
              <w:rPr>
                <w:rFonts w:hint="eastAsia"/>
              </w:rPr>
              <w:t xml:space="preserve">工作日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客户满意率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满意</w:t>
            </w:r>
            <w:r>
              <w:t xml:space="preserve"> ÷ </w:t>
            </w:r>
            <w:r>
              <w:rPr>
                <w:rFonts w:hint="eastAsia"/>
              </w:rPr>
              <w:t xml:space="preserve">总结案</w:t>
            </w:r>
          </w:p>
        </w:tc>
        <w:tc>
          <w:tcPr/>
          <w:p>
            <w:pPr>
              <w:pStyle w:val="Compact"/>
            </w:pPr>
            <w:r>
              <w:t xml:space="preserve">≥ 85%</w:t>
            </w:r>
          </w:p>
        </w:tc>
      </w:tr>
      <w:tr>
        <w:tc>
          <w:tcPr>
            <w:shd w:val="clear" w:color="auto" w:fill="F7F7F7"/>
          </w:tcPr>
          <w:p>
            <w:pPr>
              <w:pStyle w:val="Compact"/>
            </w:pPr>
            <w:r>
              <w:rPr>
                <w:rFonts w:hint="eastAsia"/>
              </w:rPr>
              <w:t xml:space="preserve">重复投诉率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rPr>
                <w:rFonts w:hint="eastAsia"/>
              </w:rPr>
              <w:t xml:space="preserve">同类</w:t>
            </w:r>
            <w:r>
              <w:t xml:space="preserve"> ÷ </w:t>
            </w:r>
            <w:r>
              <w:rPr>
                <w:rFonts w:hint="eastAsia"/>
              </w:rPr>
              <w:t xml:space="preserve">总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t xml:space="preserve">&lt; 20%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重大事件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计次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0</w:t>
            </w:r>
            <w:r>
              <w:t xml:space="preserve"> </w:t>
            </w:r>
            <w:r>
              <w:rPr>
                <w:rFonts w:hint="eastAsia"/>
              </w:rPr>
              <w:t xml:space="preserve">为目标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1184"/>
    <w:bookmarkStart w:id="1185" w:name="九马来西亚法规快查"/>
    <w:p>
      <w:pPr>
        <w:pStyle w:val="Heading5"/>
      </w:pPr>
      <w:r>
        <w:rPr>
          <w:rStyle w:val="SectionNumber"/>
        </w:rPr>
        <w:t xml:space="preserve">1.5.7.1.10</w:t>
      </w:r>
      <w:r>
        <w:tab/>
      </w:r>
      <w:r>
        <w:rPr>
          <w:rFonts w:hint="eastAsia"/>
        </w:rPr>
        <w:t xml:space="preserve">九、马来西亚法规快查</w:t>
      </w:r>
    </w:p>
    <w:tbl>
      <w:tblPr>
        <w:tblStyle w:val="Table"/>
        <w:tblW w:type="auto" w:w="0"/>
        <w:tblLook w:firstRow="1" w:lastRow="0" w:firstColumn="0" w:lastColumn="0" w:noHBand="0" w:noVBand="0" w:val="0020"/>
        <w:tblBorders>
          <w:top w:val="single" w:sz="12" w:color="7F7F7F"/>
          <w:bottom w:val="single" w:sz="12" w:color="7F7F7F"/>
          <w:insideH w:val="single" w:sz="6" w:color="7F7F7F"/>
          <w:left w:val="nil"/>
          <w:right w:val="nil"/>
          <w:insideV w:val="nil"/>
        </w:tblBorders>
      </w:tblPr>
      <w:tblGrid>
        <w:gridCol w:w="3960"/>
        <w:gridCol w:w="3960"/>
      </w:tblGrid>
      <w:tr>
        <w:trPr>
          <w:tblHeader w:val="on"/>
        </w:trPr>
        <w:tc>
          <w:tcPr>
            <w:shd w:val="clear" w:color="auto" w:fill="E7E6E6"/>
          </w:tcPr>
          <w:p>
            <w:pPr>
              <w:pStyle w:val="Compact"/>
            </w:pPr>
            <w:r>
              <w:rPr>
                <w:rFonts w:hint="eastAsia"/>
                <w:b/>
              </w:rPr>
              <w:t xml:space="preserve">法规</w:t>
            </w:r>
          </w:p>
        </w:tc>
        <w:tc>
          <w:tcPr>
            <w:shd w:val="clear" w:color="auto" w:fill="E7E6E6"/>
          </w:tcPr>
          <w:p>
            <w:pPr>
              <w:pStyle w:val="Compact"/>
            </w:pPr>
            <w:r>
              <w:rPr>
                <w:rFonts w:hint="eastAsia"/>
                <w:b/>
              </w:rPr>
              <w:t xml:space="preserve">内容</w:t>
            </w:r>
          </w:p>
        </w:tc>
      </w:tr>
      <w:tr>
        <w:tc>
          <w:tcPr/>
          <w:p>
            <w:pPr>
              <w:pStyle w:val="Compact"/>
            </w:pPr>
            <w:r>
              <w:t xml:space="preserve">Consumer Protection Act 1999 (Act 599)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投诉权、退款权</w:t>
            </w:r>
          </w:p>
        </w:tc>
      </w:tr>
      <w:tr>
        <w:tc>
          <w:tcPr>
            <w:shd w:val="clear" w:color="auto" w:fill="F7F7F7"/>
          </w:tcPr>
          <w:p>
            <w:pPr>
              <w:pStyle w:val="Compact"/>
            </w:pPr>
            <w:r>
              <w:t xml:space="preserve">T&amp;CM Act 2013 (Act 775) Sec 20–22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rPr>
                <w:rFonts w:hint="eastAsia"/>
              </w:rPr>
              <w:t xml:space="preserve">纪律程序、取消注册</w:t>
            </w:r>
          </w:p>
        </w:tc>
      </w:tr>
      <w:tr>
        <w:tc>
          <w:tcPr/>
          <w:p>
            <w:pPr>
              <w:pStyle w:val="Compact"/>
            </w:pPr>
            <w:r>
              <w:t xml:space="preserve">MOH T&amp;CM Code of Ethics 2007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从业者伦理守则</w:t>
            </w:r>
          </w:p>
        </w:tc>
      </w:tr>
      <w:tr>
        <w:tc>
          <w:tcPr>
            <w:shd w:val="clear" w:color="auto" w:fill="F7F7F7"/>
          </w:tcPr>
          <w:p>
            <w:pPr>
              <w:pStyle w:val="Compact"/>
            </w:pPr>
            <w:r>
              <w:t xml:space="preserve">PDPA 2010 Sec 42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rPr>
                <w:rFonts w:hint="eastAsia"/>
              </w:rPr>
              <w:t xml:space="preserve">数据泄露通报义务</w:t>
            </w:r>
          </w:p>
        </w:tc>
      </w:tr>
      <w:tr>
        <w:tc>
          <w:tcPr/>
          <w:p>
            <w:pPr>
              <w:pStyle w:val="Compact"/>
            </w:pPr>
            <w:r>
              <w:t xml:space="preserve">Penal Code Sec 354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性骚扰</w:t>
            </w:r>
            <w:r>
              <w:t xml:space="preserve"> / </w:t>
            </w:r>
            <w:r>
              <w:rPr>
                <w:rFonts w:hint="eastAsia"/>
              </w:rPr>
              <w:t xml:space="preserve">侵犯</w:t>
            </w:r>
          </w:p>
        </w:tc>
      </w:tr>
      <w:tr>
        <w:tc>
          <w:tcPr>
            <w:shd w:val="clear" w:color="auto" w:fill="F7F7F7"/>
          </w:tcPr>
          <w:p>
            <w:pPr>
              <w:pStyle w:val="Compact"/>
            </w:pPr>
            <w:r>
              <w:t xml:space="preserve">Sexual Harassment Act 2022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rPr>
                <w:rFonts w:hint="eastAsia"/>
              </w:rPr>
              <w:t xml:space="preserve">职场性骚扰处理</w:t>
            </w:r>
          </w:p>
        </w:tc>
      </w:tr>
      <w:tr>
        <w:tc>
          <w:tcPr/>
          <w:p>
            <w:pPr>
              <w:pStyle w:val="Compact"/>
            </w:pPr>
            <w:r>
              <w:t xml:space="preserve">OSHA 1994 Sec 32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工伤报告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1185"/>
    <w:bookmarkStart w:id="1186" w:name="十投诉预防-prevention"/>
    <w:p>
      <w:pPr>
        <w:pStyle w:val="Heading5"/>
      </w:pPr>
      <w:r>
        <w:rPr>
          <w:rStyle w:val="SectionNumber"/>
        </w:rPr>
        <w:t xml:space="preserve">1.5.7.1.11</w:t>
      </w:r>
      <w:r>
        <w:tab/>
      </w:r>
      <w:r>
        <w:rPr>
          <w:rFonts w:hint="eastAsia"/>
        </w:rPr>
        <w:t xml:space="preserve">十、投诉预防</w:t>
      </w:r>
      <w:r>
        <w:t xml:space="preserve"> / Prevention</w:t>
      </w:r>
    </w:p>
    <w:p>
      <w:pPr>
        <w:pStyle w:val="Compact"/>
        <w:numPr>
          <w:ilvl w:val="0"/>
          <w:numId w:val="1527"/>
        </w:numPr>
      </w:pPr>
      <w:r>
        <w:rPr>
          <w:rFonts w:hint="eastAsia"/>
          <w:b/>
          <w:bCs/>
        </w:rPr>
        <w:t xml:space="preserve">定期客户满意度调查</w:t>
      </w:r>
      <w:r>
        <w:rPr>
          <w:rFonts w:hint="eastAsia"/>
        </w:rPr>
        <w:t xml:space="preserve">（每季一次）</w:t>
      </w:r>
    </w:p>
    <w:p>
      <w:pPr>
        <w:pStyle w:val="Compact"/>
        <w:numPr>
          <w:ilvl w:val="0"/>
          <w:numId w:val="1527"/>
        </w:numPr>
      </w:pPr>
      <w:r>
        <w:rPr>
          <w:rFonts w:hint="eastAsia"/>
          <w:b/>
          <w:bCs/>
        </w:rPr>
        <w:t xml:space="preserve">匿名意见箱</w:t>
      </w:r>
      <w:r>
        <w:rPr>
          <w:rFonts w:hint="eastAsia"/>
        </w:rPr>
        <w:t xml:space="preserve">（接待区）</w:t>
      </w:r>
    </w:p>
    <w:p>
      <w:pPr>
        <w:pStyle w:val="Compact"/>
        <w:numPr>
          <w:ilvl w:val="0"/>
          <w:numId w:val="1527"/>
        </w:numPr>
      </w:pPr>
      <w:r>
        <w:rPr>
          <w:rFonts w:hint="eastAsia"/>
          <w:b/>
          <w:bCs/>
        </w:rPr>
        <w:t xml:space="preserve">员工定期培训</w:t>
      </w:r>
      <w:r>
        <w:rPr>
          <w:rFonts w:hint="eastAsia"/>
        </w:rPr>
        <w:t xml:space="preserve">（沟通</w:t>
      </w:r>
      <w:r>
        <w:t xml:space="preserve"> + </w:t>
      </w:r>
      <w:r>
        <w:rPr>
          <w:rFonts w:hint="eastAsia"/>
        </w:rPr>
        <w:t xml:space="preserve">技术）</w:t>
      </w:r>
    </w:p>
    <w:p>
      <w:pPr>
        <w:pStyle w:val="Compact"/>
        <w:numPr>
          <w:ilvl w:val="0"/>
          <w:numId w:val="1527"/>
        </w:numPr>
      </w:pPr>
      <w:r>
        <w:rPr>
          <w:rFonts w:hint="eastAsia"/>
          <w:b/>
          <w:bCs/>
        </w:rPr>
        <w:t xml:space="preserve">清晰收费告示</w:t>
      </w:r>
      <w:r>
        <w:rPr>
          <w:rFonts w:hint="eastAsia"/>
        </w:rPr>
        <w:t xml:space="preserve">（价格表公开）</w:t>
      </w:r>
    </w:p>
    <w:p>
      <w:pPr>
        <w:pStyle w:val="Compact"/>
        <w:numPr>
          <w:ilvl w:val="0"/>
          <w:numId w:val="1527"/>
        </w:numPr>
      </w:pPr>
      <w:r>
        <w:rPr>
          <w:rFonts w:hint="eastAsia"/>
          <w:b/>
          <w:bCs/>
        </w:rPr>
        <w:t xml:space="preserve">同意书流程</w:t>
      </w:r>
      <w:r>
        <w:rPr>
          <w:rFonts w:hint="eastAsia"/>
        </w:rPr>
        <w:t xml:space="preserve">（每次签署）</w:t>
      </w:r>
    </w:p>
    <w:p>
      <w:pPr>
        <w:pStyle w:val="Compact"/>
        <w:numPr>
          <w:ilvl w:val="0"/>
          <w:numId w:val="1527"/>
        </w:numPr>
      </w:pPr>
      <w:r>
        <w:rPr>
          <w:b/>
          <w:bCs/>
        </w:rPr>
        <w:t xml:space="preserve">CCTV </w:t>
      </w:r>
      <w:r>
        <w:rPr>
          <w:rFonts w:hint="eastAsia"/>
          <w:b/>
          <w:bCs/>
        </w:rPr>
        <w:t xml:space="preserve">覆盖公共区</w:t>
      </w:r>
      <w:r>
        <w:rPr>
          <w:rFonts w:hint="eastAsia"/>
        </w:rPr>
        <w:t xml:space="preserve">（隐私区除外）</w:t>
      </w:r>
    </w:p>
    <w:p>
      <w:pPr>
        <w:pStyle w:val="Compact"/>
        <w:numPr>
          <w:ilvl w:val="0"/>
          <w:numId w:val="1527"/>
        </w:numPr>
      </w:pPr>
      <w:r>
        <w:rPr>
          <w:rFonts w:hint="eastAsia"/>
          <w:b/>
          <w:bCs/>
        </w:rPr>
        <w:t xml:space="preserve">推拿房门不锁</w:t>
      </w:r>
      <w:r>
        <w:rPr>
          <w:rFonts w:hint="eastAsia"/>
        </w:rPr>
        <w:t xml:space="preserve">（仅闭合）</w:t>
      </w:r>
    </w:p>
    <w:p>
      <w:r>
        <w:pict>
          <v:rect style="width:0;height:1.5pt" o:hralign="center" o:hrstd="t" o:hr="t"/>
        </w:pict>
      </w:r>
    </w:p>
    <w:bookmarkEnd w:id="1186"/>
    <w:bookmarkStart w:id="1187" w:name="总结-5"/>
    <w:p>
      <w:pPr>
        <w:pStyle w:val="Heading5"/>
      </w:pPr>
      <w:r>
        <w:rPr>
          <w:rStyle w:val="SectionNumber"/>
        </w:rPr>
        <w:t xml:space="preserve">1.5.7.1.12</w:t>
      </w:r>
      <w:r>
        <w:tab/>
      </w:r>
      <w:r>
        <w:rPr>
          <w:rFonts w:hint="eastAsia"/>
        </w:rPr>
        <w:t xml:space="preserve">总结</w:t>
      </w:r>
    </w:p>
    <w:p>
      <w:pPr>
        <w:pStyle w:val="FirstParagraph"/>
      </w:pPr>
      <w:r>
        <w:rPr>
          <w:rFonts w:hint="eastAsia"/>
        </w:rPr>
        <w:t xml:space="preserve">客户投诉是改善机会。LEARN</w:t>
      </w:r>
      <w:r>
        <w:t xml:space="preserve"> </w:t>
      </w:r>
      <w:r>
        <w:rPr>
          <w:rFonts w:hint="eastAsia"/>
        </w:rPr>
        <w:t xml:space="preserve">五步法</w:t>
      </w:r>
      <w:r>
        <w:t xml:space="preserve"> + </w:t>
      </w:r>
      <w:r>
        <w:rPr>
          <w:rFonts w:hint="eastAsia"/>
        </w:rPr>
        <w:t xml:space="preserve">规范登记</w:t>
      </w:r>
      <w:r>
        <w:t xml:space="preserve"> + </w:t>
      </w:r>
      <w:r>
        <w:rPr>
          <w:rFonts w:hint="eastAsia"/>
        </w:rPr>
        <w:t xml:space="preserve">书面回应</w:t>
      </w:r>
      <w:r>
        <w:t xml:space="preserve"> + </w:t>
      </w:r>
      <w:r>
        <w:rPr>
          <w:rFonts w:hint="eastAsia"/>
        </w:rPr>
        <w:t xml:space="preserve">法定上报</w:t>
      </w:r>
      <w:r>
        <w:t xml:space="preserve"> + </w:t>
      </w:r>
      <w:r>
        <w:rPr>
          <w:rFonts w:hint="eastAsia"/>
        </w:rPr>
        <w:t xml:space="preserve">预防改善，构成完整投诉管理闭环。专业、迅速与透明的处理能把潜在纠纷转化为品牌口碑。</w:t>
      </w:r>
    </w:p>
    <w:p>
      <w:pPr>
        <w:pStyle w:val="BlockText"/>
      </w:pPr>
      <w:r>
        <w:rPr>
          <w:rFonts w:hint="eastAsia"/>
        </w:rPr>
        <w:t xml:space="preserve">完成本资料单后，请继续</w:t>
      </w:r>
      <w:r>
        <w:t xml:space="preserve"> </w:t>
      </w:r>
      <w:r>
        <w:rPr>
          <w:rFonts w:hint="eastAsia"/>
        </w:rPr>
        <w:t xml:space="preserve">KT-06（最后一份作业单）。</w:t>
      </w:r>
    </w:p>
    <w:bookmarkEnd w:id="1187"/>
    <w:bookmarkEnd w:id="1188"/>
    <w:bookmarkEnd w:id="1189"/>
    <w:bookmarkStart w:id="1198" w:name="c05kt-01-assignment-sheet-1"/>
    <w:p>
      <w:pPr>
        <w:pStyle w:val="Heading3"/>
      </w:pPr>
      <w:bookmarkStart w:id="8068" w:name="_Toc_8068"/>
      <w:r>
        <w:rPr>
          <w:rStyle w:val="SectionNumber"/>
          <w:b/>
          <w:color w:val="C71585"/>
        </w:rPr>
        <w:t xml:space="preserve">1.5.8</w:t>
      </w:r>
      <w:r>
        <w:rPr>
          <w:b/>
          <w:color w:val="C71585"/>
        </w:rPr>
        <w:tab/>
      </w:r>
      <w:r>
        <w:rPr>
          <w:b/>
          <w:color w:val="C71585"/>
        </w:rPr>
        <w:t xml:space="preserve">[C05/KT-01] Assignment Sheet 1</w:t>
      </w:r>
      <w:bookmarkEnd w:id="8068"/>
    </w:p>
    <w:p>
      <w:pPr>
        <w:pStyle w:val="FirstParagraph"/>
      </w:pPr>
    </w:p>
    <w:p>
      <w:pPr>
        <w:pStyle w:val="BodyText"/>
      </w:pPr>
      <w:r>
        <w:t xml:space="preserve">JABATAN PEMBANGUNAN KEMAHIRAN (JPK)</w:t>
      </w:r>
      <w:r>
        <w:t xml:space="preserve"> </w:t>
      </w:r>
      <w:r>
        <w:t xml:space="preserve">TINGKAT 7-8, BLOK D4, KOMPLEKS D,</w:t>
      </w:r>
      <w:r>
        <w:t xml:space="preserve"> </w:t>
      </w:r>
      <w:r>
        <w:t xml:space="preserve">PUSAT PENTADBIRAN KERAJAAN PERSEKUTUAN,</w:t>
      </w:r>
      <w:r>
        <w:t xml:space="preserve"> </w:t>
      </w:r>
      <w:r>
        <w:t xml:space="preserve">62530 PUTRAJAYA</w:t>
      </w:r>
    </w:p>
    <w:bookmarkStart w:id="1190" w:name="kertas-tugasan-13"/>
    <w:p>
      <w:pPr>
        <w:pStyle w:val="Heading5"/>
      </w:pPr>
      <w:r>
        <w:rPr>
          <w:rStyle w:val="SectionNumber"/>
        </w:rPr>
        <w:t xml:space="preserve">1.5.8.0.1</w:t>
      </w:r>
      <w:r>
        <w:tab/>
      </w:r>
      <w:r>
        <w:t xml:space="preserve">KERTAS TUGASAN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  <w:tblBorders>
          <w:top w:val="single" w:sz="12" w:color="7F7F7F"/>
          <w:bottom w:val="single" w:sz="12" w:color="7F7F7F"/>
          <w:insideH w:val="single" w:sz="6" w:color="7F7F7F"/>
          <w:left w:val="nil"/>
          <w:right w:val="nil"/>
          <w:insideV w:val="nil"/>
        </w:tblBorders>
      </w:tblPr>
      <w:tblGrid>
        <w:gridCol w:w="3960"/>
        <w:gridCol w:w="3960"/>
      </w:tblGrid>
      <w:tr>
        <w:trPr>
          <w:tblHeader w:val="on"/>
        </w:trPr>
        <w:tc>
          <w:tcPr>
            <w:shd w:val="clear" w:color="auto" w:fill="E7E6E6"/>
          </w:tcPr>
          <w:p>
            <w:pPr>
              <w:pStyle w:val="Compact"/>
            </w:pPr>
            <w:r>
              <w:rPr>
                <w:b/>
              </w:rPr>
              <w:t xml:space="preserve">Medan</w:t>
            </w:r>
          </w:p>
        </w:tc>
        <w:tc>
          <w:tcPr>
            <w:shd w:val="clear" w:color="auto" w:fill="E7E6E6"/>
          </w:tcPr>
          <w:p>
            <w:pPr>
              <w:pStyle w:val="Compact"/>
            </w:pPr>
            <w:r>
              <w:rPr>
                <w:b/>
              </w:rPr>
              <w:t xml:space="preserve">Nilai</w:t>
            </w:r>
          </w:p>
        </w:tc>
      </w:tr>
      <w:tr>
        <w:tc>
          <w:tcPr/>
          <w:p>
            <w:pPr>
              <w:pStyle w:val="Compact"/>
            </w:pPr>
            <w:r>
              <w:t xml:space="preserve">KOD DAN NAMA PROGRAM</w:t>
            </w:r>
          </w:p>
        </w:tc>
        <w:tc>
          <w:tcPr/>
          <w:p>
            <w:pPr>
              <w:pStyle w:val="Compact"/>
            </w:pPr>
            <w:r>
              <w:t xml:space="preserve">MP-031-3:2016 PERKHIDMATAN TUINALOGI</w:t>
            </w:r>
          </w:p>
        </w:tc>
      </w:tr>
      <w:tr>
        <w:tc>
          <w:tcPr>
            <w:shd w:val="clear" w:color="auto" w:fill="F7F7F7"/>
          </w:tcPr>
          <w:p>
            <w:pPr>
              <w:pStyle w:val="Compact"/>
            </w:pPr>
            <w:r>
              <w:t xml:space="preserve">TAHAP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t xml:space="preserve">3</w:t>
            </w:r>
          </w:p>
        </w:tc>
      </w:tr>
      <w:tr>
        <w:tc>
          <w:tcPr/>
          <w:p>
            <w:pPr>
              <w:pStyle w:val="Compact"/>
            </w:pPr>
            <w:r>
              <w:t xml:space="preserve">KOD DAN TAJUK UNIT KOMPETENSI</w:t>
            </w:r>
          </w:p>
        </w:tc>
        <w:tc>
          <w:tcPr/>
          <w:p>
            <w:pPr>
              <w:pStyle w:val="Compact"/>
            </w:pPr>
            <w:r>
              <w:t xml:space="preserve">MP-031-3:2016-C05 TUINALOGY SERVICES ADMINISTRATION</w:t>
            </w:r>
          </w:p>
        </w:tc>
      </w:tr>
      <w:tr>
        <w:tc>
          <w:tcPr>
            <w:shd w:val="clear" w:color="auto" w:fill="F7F7F7"/>
          </w:tcPr>
          <w:p>
            <w:pPr>
              <w:pStyle w:val="Compact"/>
            </w:pPr>
            <w:r>
              <w:t xml:space="preserve">NO. DAN PERNYATAAN AKTIVITI KERJA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t xml:space="preserve">1. PREPARE TUINALOGY SERVICES DOCUMENTATION</w:t>
            </w:r>
            <w:r>
              <w:t xml:space="preserve">2. MAINTAIN CUSTOMER RECORDS</w:t>
            </w:r>
            <w:r>
              <w:t xml:space="preserve">3. PERFORM INVENTORY MANAGEMENT</w:t>
            </w:r>
            <w:r>
              <w:t xml:space="preserve">4. PREPARE TUINALOGY SERVICES REPORT</w:t>
            </w:r>
          </w:p>
        </w:tc>
      </w:tr>
      <w:tr>
        <w:tc>
          <w:tcPr/>
          <w:p>
            <w:pPr>
              <w:pStyle w:val="Compact"/>
            </w:pPr>
            <w:r>
              <w:t xml:space="preserve">NO. KOD</w:t>
            </w:r>
          </w:p>
        </w:tc>
        <w:tc>
          <w:tcPr/>
          <w:p>
            <w:pPr>
              <w:pStyle w:val="Compact"/>
            </w:pPr>
            <w:r>
              <w:t xml:space="preserve">MP-031-3:2016-C05/KT(1/6)</w:t>
            </w:r>
          </w:p>
        </w:tc>
      </w:tr>
      <w:tr>
        <w:tc>
          <w:tcPr>
            <w:shd w:val="clear" w:color="auto" w:fill="F7F7F7"/>
          </w:tcPr>
          <w:p>
            <w:pPr>
              <w:pStyle w:val="Compact"/>
            </w:pPr>
            <w:r>
              <w:t xml:space="preserve">Muka Surat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t xml:space="preserve">1/1</w:t>
            </w:r>
          </w:p>
        </w:tc>
      </w:tr>
      <w:tr>
        <w:tc>
          <w:tcPr/>
          <w:p>
            <w:pPr>
              <w:pStyle w:val="Compact"/>
            </w:pPr>
            <w:r>
              <w:t xml:space="preserve">WARNA KERTAS</w:t>
            </w:r>
          </w:p>
        </w:tc>
        <w:tc>
          <w:tcPr/>
          <w:p>
            <w:pPr>
              <w:pStyle w:val="Compact"/>
            </w:pPr>
            <w:r>
              <w:t xml:space="preserve">MERAH JAMBU (Pink)</w:t>
            </w:r>
          </w:p>
        </w:tc>
      </w:tr>
    </w:tbl>
    <w:p>
      <w:pPr>
        <w:pStyle w:val="BodyText"/>
      </w:pPr>
      <w:r>
        <w:rPr>
          <w:b/>
          <w:bCs/>
        </w:rPr>
        <w:t xml:space="preserve">TAJUK:</w:t>
      </w:r>
      <w:r>
        <w:t xml:space="preserve"> </w:t>
      </w:r>
      <w:r>
        <w:rPr>
          <w:rFonts w:hint="eastAsia"/>
        </w:rPr>
        <w:t xml:space="preserve">作业单</w:t>
      </w:r>
      <w:r>
        <w:t xml:space="preserve"> </w:t>
      </w:r>
      <w:r>
        <w:rPr>
          <w:rFonts w:hint="eastAsia"/>
        </w:rPr>
        <w:t xml:space="preserve">1：记录管理与文件归档</w:t>
      </w:r>
    </w:p>
    <w:p>
      <w:pPr>
        <w:pStyle w:val="BodyText"/>
      </w:pPr>
      <w:r>
        <w:rPr>
          <w:b/>
          <w:bCs/>
        </w:rPr>
        <w:t xml:space="preserve">TUJUAN:</w:t>
      </w:r>
      <w:r>
        <w:t xml:space="preserve"> </w:t>
      </w:r>
      <w:r>
        <w:rPr>
          <w:rFonts w:hint="eastAsia"/>
        </w:rPr>
        <w:t xml:space="preserve">阅读</w:t>
      </w:r>
      <w:r>
        <w:t xml:space="preserve"> KP-01 </w:t>
      </w:r>
      <w:r>
        <w:rPr>
          <w:rFonts w:hint="eastAsia"/>
        </w:rPr>
        <w:t xml:space="preserve">后独立完成以下题目。答案须引用</w:t>
      </w:r>
      <w:r>
        <w:t xml:space="preserve"> PDPA 2010 / T&amp;CM Act 2013 </w:t>
      </w:r>
      <w:r>
        <w:rPr>
          <w:rFonts w:hint="eastAsia"/>
        </w:rPr>
        <w:t xml:space="preserve">条文。</w:t>
      </w:r>
      <w:r>
        <w:rPr>
          <w:rFonts w:hint="eastAsia"/>
          <w:b/>
          <w:bCs/>
        </w:rPr>
        <w:t xml:space="preserve">满分</w:t>
      </w:r>
      <w:r>
        <w:rPr>
          <w:b/>
          <w:bCs/>
        </w:rPr>
        <w:t xml:space="preserve"> 100 </w:t>
      </w:r>
      <w:r>
        <w:rPr>
          <w:rFonts w:hint="eastAsia"/>
          <w:b/>
          <w:bCs/>
        </w:rPr>
        <w:t xml:space="preserve">分；及格</w:t>
      </w:r>
      <w:r>
        <w:rPr>
          <w:b/>
          <w:bCs/>
        </w:rPr>
        <w:t xml:space="preserve"> 70 </w:t>
      </w:r>
      <w:r>
        <w:rPr>
          <w:rFonts w:hint="eastAsia"/>
          <w:b/>
          <w:bCs/>
        </w:rPr>
        <w:t xml:space="preserve">分。</w:t>
      </w:r>
    </w:p>
    <w:p>
      <w:pPr>
        <w:pStyle w:val="BodyText"/>
      </w:pPr>
      <w:r>
        <w:rPr>
          <w:b/>
          <w:bCs/>
        </w:rPr>
        <w:t xml:space="preserve">ARAHAN:</w:t>
      </w:r>
      <w:r>
        <w:t xml:space="preserve"> </w:t>
      </w:r>
      <w:r>
        <w:t xml:space="preserve">Pelatih dikehendaki melaksanakan tugasan/kerja mengikut prosedur yang ditetapkan dalam kertas ini. Rujuk pensyarah sekiranya perlu penjelasan lanjut.</w:t>
      </w:r>
    </w:p>
    <w:bookmarkEnd w:id="1190"/>
    <w:bookmarkStart w:id="1197" w:name="作业单-1记录管理与文件归档"/>
    <w:p>
      <w:pPr>
        <w:pStyle w:val="Heading4"/>
      </w:pPr>
      <w:r>
        <w:rPr>
          <w:rStyle w:val="SectionNumber"/>
        </w:rPr>
        <w:t xml:space="preserve">1.5.8.1</w:t>
      </w:r>
      <w:r>
        <w:tab/>
      </w:r>
      <w:r>
        <w:rPr>
          <w:rFonts w:hint="eastAsia"/>
        </w:rPr>
        <w:t xml:space="preserve">作业单</w:t>
      </w:r>
      <w:r>
        <w:t xml:space="preserve"> </w:t>
      </w:r>
      <w:r>
        <w:rPr>
          <w:rFonts w:hint="eastAsia"/>
        </w:rPr>
        <w:t xml:space="preserve">1：记录管理与文件归档</w:t>
      </w:r>
    </w:p>
    <w:p>
      <w:pPr>
        <w:pStyle w:val="FirstParagraph"/>
      </w:pPr>
      <w:r>
        <w:rPr>
          <w:rFonts w:hint="eastAsia"/>
          <w:b/>
          <w:bCs/>
        </w:rPr>
        <w:t xml:space="preserve">对应资料单：</w:t>
      </w:r>
      <w:r>
        <w:t xml:space="preserve"> </w:t>
      </w:r>
      <w:r>
        <w:t xml:space="preserve">KP-01</w:t>
      </w:r>
    </w:p>
    <w:bookmarkStart w:id="1191" w:name="说明-4"/>
    <w:p>
      <w:pPr>
        <w:pStyle w:val="Heading5"/>
      </w:pPr>
      <w:r>
        <w:rPr>
          <w:rStyle w:val="SectionNumber"/>
        </w:rPr>
        <w:t xml:space="preserve">1.5.8.1.1</w:t>
      </w:r>
      <w:r>
        <w:tab/>
      </w:r>
      <w:r>
        <w:rPr>
          <w:rFonts w:hint="eastAsia"/>
        </w:rPr>
        <w:t xml:space="preserve">说明</w:t>
      </w:r>
    </w:p>
    <w:p>
      <w:pPr>
        <w:pStyle w:val="FirstParagraph"/>
      </w:pPr>
      <w:r>
        <w:rPr>
          <w:rFonts w:hint="eastAsia"/>
        </w:rPr>
        <w:t xml:space="preserve">阅读</w:t>
      </w:r>
      <w:r>
        <w:t xml:space="preserve"> KP-01 </w:t>
      </w:r>
      <w:r>
        <w:rPr>
          <w:rFonts w:hint="eastAsia"/>
        </w:rPr>
        <w:t xml:space="preserve">后独立完成以下题目。答案须引用</w:t>
      </w:r>
      <w:r>
        <w:t xml:space="preserve"> PDPA 2010 / T&amp;CM Act 2013 </w:t>
      </w:r>
      <w:r>
        <w:rPr>
          <w:rFonts w:hint="eastAsia"/>
        </w:rPr>
        <w:t xml:space="preserve">条文。</w:t>
      </w:r>
      <w:r>
        <w:rPr>
          <w:rFonts w:hint="eastAsia"/>
          <w:b/>
          <w:bCs/>
        </w:rPr>
        <w:t xml:space="preserve">满分</w:t>
      </w:r>
      <w:r>
        <w:rPr>
          <w:b/>
          <w:bCs/>
        </w:rPr>
        <w:t xml:space="preserve"> 100 </w:t>
      </w:r>
      <w:r>
        <w:rPr>
          <w:rFonts w:hint="eastAsia"/>
          <w:b/>
          <w:bCs/>
        </w:rPr>
        <w:t xml:space="preserve">分；及格</w:t>
      </w:r>
      <w:r>
        <w:rPr>
          <w:b/>
          <w:bCs/>
        </w:rPr>
        <w:t xml:space="preserve"> 70 </w:t>
      </w:r>
      <w:r>
        <w:rPr>
          <w:rFonts w:hint="eastAsia"/>
          <w:b/>
          <w:bCs/>
        </w:rPr>
        <w:t xml:space="preserve">分。</w:t>
      </w:r>
    </w:p>
    <w:p>
      <w:r>
        <w:pict>
          <v:rect style="width:0;height:1.5pt" o:hralign="center" o:hrstd="t" o:hr="t"/>
        </w:pict>
      </w:r>
    </w:p>
    <w:bookmarkEnd w:id="1191"/>
    <w:bookmarkStart w:id="1192" w:name="第一部分填空题每题-2-分共-20-分-4"/>
    <w:p>
      <w:pPr>
        <w:pStyle w:val="Heading5"/>
      </w:pPr>
      <w:r>
        <w:rPr>
          <w:rStyle w:val="SectionNumber"/>
        </w:rPr>
        <w:t xml:space="preserve">1.5.8.1.2</w:t>
      </w:r>
      <w:r>
        <w:tab/>
      </w:r>
      <w:r>
        <w:rPr>
          <w:rFonts w:hint="eastAsia"/>
        </w:rPr>
        <w:t xml:space="preserve">第一部分：填空题（每题</w:t>
      </w:r>
      <w:r>
        <w:t xml:space="preserve"> 2 </w:t>
      </w:r>
      <w:r>
        <w:rPr>
          <w:rFonts w:hint="eastAsia"/>
        </w:rPr>
        <w:t xml:space="preserve">分，共</w:t>
      </w:r>
      <w:r>
        <w:t xml:space="preserve"> 20 </w:t>
      </w:r>
      <w:r>
        <w:rPr>
          <w:rFonts w:hint="eastAsia"/>
        </w:rPr>
        <w:t xml:space="preserve">分）</w:t>
      </w:r>
    </w:p>
    <w:p>
      <w:pPr>
        <w:pStyle w:val="Compact"/>
        <w:numPr>
          <w:ilvl w:val="0"/>
          <w:numId w:val="1528"/>
        </w:numPr>
      </w:pPr>
      <w:r>
        <w:rPr>
          <w:rFonts w:hint="eastAsia"/>
        </w:rPr>
        <w:t xml:space="preserve">运营文件格式分为</w:t>
      </w:r>
      <w:r>
        <w:t xml:space="preserve"> ____________ </w:t>
      </w:r>
      <w:r>
        <w:rPr>
          <w:rFonts w:hint="eastAsia"/>
        </w:rPr>
        <w:t xml:space="preserve">与</w:t>
      </w:r>
      <w:r>
        <w:t xml:space="preserve"> ____________ </w:t>
      </w:r>
      <w:r>
        <w:rPr>
          <w:rFonts w:hint="eastAsia"/>
        </w:rPr>
        <w:t xml:space="preserve">两种。</w:t>
      </w:r>
    </w:p>
    <w:p>
      <w:pPr>
        <w:pStyle w:val="Compact"/>
        <w:numPr>
          <w:ilvl w:val="0"/>
          <w:numId w:val="1528"/>
        </w:numPr>
      </w:pPr>
      <w:r>
        <w:rPr>
          <w:rFonts w:hint="eastAsia"/>
        </w:rPr>
        <w:t xml:space="preserve">客户资料依</w:t>
      </w:r>
      <w:r>
        <w:t xml:space="preserve"> ____________ 2010 </w:t>
      </w:r>
      <w:r>
        <w:rPr>
          <w:rFonts w:hint="eastAsia"/>
        </w:rPr>
        <w:t xml:space="preserve">受法律保护。</w:t>
      </w:r>
    </w:p>
    <w:p>
      <w:pPr>
        <w:pStyle w:val="Compact"/>
        <w:numPr>
          <w:ilvl w:val="0"/>
          <w:numId w:val="1528"/>
        </w:numPr>
      </w:pPr>
      <w:r>
        <w:t xml:space="preserve">T&amp;CM </w:t>
      </w:r>
      <w:r>
        <w:rPr>
          <w:rFonts w:hint="eastAsia"/>
        </w:rPr>
        <w:t xml:space="preserve">法令规定业务记录保留至少</w:t>
      </w:r>
      <w:r>
        <w:t xml:space="preserve"> ____________ </w:t>
      </w:r>
      <w:r>
        <w:rPr>
          <w:rFonts w:hint="eastAsia"/>
        </w:rPr>
        <w:t xml:space="preserve">年。</w:t>
      </w:r>
    </w:p>
    <w:p>
      <w:pPr>
        <w:pStyle w:val="Compact"/>
        <w:numPr>
          <w:ilvl w:val="0"/>
          <w:numId w:val="1528"/>
        </w:numPr>
      </w:pPr>
      <w:r>
        <w:rPr>
          <w:rFonts w:hint="eastAsia"/>
        </w:rPr>
        <w:t xml:space="preserve">员工税务记录依</w:t>
      </w:r>
      <w:r>
        <w:t xml:space="preserve"> Income Tax Act 1967 </w:t>
      </w:r>
      <w:r>
        <w:rPr>
          <w:rFonts w:hint="eastAsia"/>
        </w:rPr>
        <w:t xml:space="preserve">保留</w:t>
      </w:r>
      <w:r>
        <w:t xml:space="preserve"> ____________ </w:t>
      </w:r>
      <w:r>
        <w:rPr>
          <w:rFonts w:hint="eastAsia"/>
        </w:rPr>
        <w:t xml:space="preserve">年。</w:t>
      </w:r>
    </w:p>
    <w:p>
      <w:pPr>
        <w:pStyle w:val="Compact"/>
        <w:numPr>
          <w:ilvl w:val="0"/>
          <w:numId w:val="1528"/>
        </w:numPr>
      </w:pPr>
      <w:r>
        <w:rPr>
          <w:rFonts w:hint="eastAsia"/>
        </w:rPr>
        <w:t xml:space="preserve">机密等级”高度机密”英文为</w:t>
      </w:r>
      <w:r>
        <w:t xml:space="preserve"> Highly ____________。</w:t>
      </w:r>
    </w:p>
    <w:p>
      <w:pPr>
        <w:pStyle w:val="Compact"/>
        <w:numPr>
          <w:ilvl w:val="0"/>
          <w:numId w:val="1528"/>
        </w:numPr>
      </w:pPr>
      <w:r>
        <w:rPr>
          <w:rFonts w:hint="eastAsia"/>
        </w:rPr>
        <w:t xml:space="preserve">文件标签建议格式：[年份]-[____________]-[流水号]-[简述]。</w:t>
      </w:r>
    </w:p>
    <w:p>
      <w:pPr>
        <w:pStyle w:val="Compact"/>
        <w:numPr>
          <w:ilvl w:val="0"/>
          <w:numId w:val="1528"/>
        </w:numPr>
      </w:pPr>
      <w:r>
        <w:rPr>
          <w:rFonts w:hint="eastAsia"/>
        </w:rPr>
        <w:t xml:space="preserve">红色文件夹代表</w:t>
      </w:r>
      <w:r>
        <w:t xml:space="preserve"> ____________。</w:t>
      </w:r>
    </w:p>
    <w:p>
      <w:pPr>
        <w:pStyle w:val="Compact"/>
        <w:numPr>
          <w:ilvl w:val="0"/>
          <w:numId w:val="1528"/>
        </w:numPr>
      </w:pPr>
      <w:r>
        <w:rPr>
          <w:rFonts w:hint="eastAsia"/>
        </w:rPr>
        <w:t xml:space="preserve">档案柜必须</w:t>
      </w:r>
      <w:r>
        <w:t xml:space="preserve"> ____________ </w:t>
      </w:r>
      <w:r>
        <w:rPr>
          <w:rFonts w:hint="eastAsia"/>
        </w:rPr>
        <w:t xml:space="preserve">使用钢制。</w:t>
      </w:r>
    </w:p>
    <w:p>
      <w:pPr>
        <w:pStyle w:val="Compact"/>
        <w:numPr>
          <w:ilvl w:val="0"/>
          <w:numId w:val="1528"/>
        </w:numPr>
      </w:pPr>
      <w:r>
        <w:rPr>
          <w:rFonts w:hint="eastAsia"/>
        </w:rPr>
        <w:t xml:space="preserve">数字档案建议每周备份至少</w:t>
      </w:r>
      <w:r>
        <w:t xml:space="preserve"> ____________ </w:t>
      </w:r>
      <w:r>
        <w:rPr>
          <w:rFonts w:hint="eastAsia"/>
        </w:rPr>
        <w:t xml:space="preserve">次。</w:t>
      </w:r>
    </w:p>
    <w:p>
      <w:pPr>
        <w:pStyle w:val="Compact"/>
        <w:numPr>
          <w:ilvl w:val="0"/>
          <w:numId w:val="1528"/>
        </w:numPr>
      </w:pPr>
      <w:r>
        <w:rPr>
          <w:rFonts w:hint="eastAsia"/>
        </w:rPr>
        <w:t xml:space="preserve">客户医疗记录依</w:t>
      </w:r>
      <w:r>
        <w:t xml:space="preserve"> T&amp;CM Act </w:t>
      </w:r>
      <w:r>
        <w:rPr>
          <w:rFonts w:hint="eastAsia"/>
        </w:rPr>
        <w:t xml:space="preserve">保存</w:t>
      </w:r>
      <w:r>
        <w:t xml:space="preserve"> ____________ </w:t>
      </w:r>
      <w:r>
        <w:rPr>
          <w:rFonts w:hint="eastAsia"/>
        </w:rPr>
        <w:t xml:space="preserve">年。</w:t>
      </w:r>
    </w:p>
    <w:p>
      <w:r>
        <w:pict>
          <v:rect style="width:0;height:1.5pt" o:hralign="center" o:hrstd="t" o:hr="t"/>
        </w:pict>
      </w:r>
    </w:p>
    <w:bookmarkEnd w:id="1192"/>
    <w:bookmarkStart w:id="1193" w:name="第二部分选择题每题-3-分共-30-分-4"/>
    <w:p>
      <w:pPr>
        <w:pStyle w:val="Heading5"/>
      </w:pPr>
      <w:r>
        <w:rPr>
          <w:rStyle w:val="SectionNumber"/>
        </w:rPr>
        <w:t xml:space="preserve">1.5.8.1.3</w:t>
      </w:r>
      <w:r>
        <w:tab/>
      </w:r>
      <w:r>
        <w:rPr>
          <w:rFonts w:hint="eastAsia"/>
        </w:rPr>
        <w:t xml:space="preserve">第二部分：选择题（每题</w:t>
      </w:r>
      <w:r>
        <w:t xml:space="preserve"> 3 </w:t>
      </w:r>
      <w:r>
        <w:rPr>
          <w:rFonts w:hint="eastAsia"/>
        </w:rPr>
        <w:t xml:space="preserve">分，共</w:t>
      </w:r>
      <w:r>
        <w:t xml:space="preserve"> 30 </w:t>
      </w:r>
      <w:r>
        <w:rPr>
          <w:rFonts w:hint="eastAsia"/>
        </w:rPr>
        <w:t xml:space="preserve">分）</w:t>
      </w:r>
    </w:p>
    <w:p>
      <w:pPr>
        <w:pStyle w:val="Compact"/>
        <w:numPr>
          <w:ilvl w:val="0"/>
          <w:numId w:val="1529"/>
        </w:numPr>
      </w:pPr>
      <w:r>
        <w:t xml:space="preserve">PDPA 2010 </w:t>
      </w:r>
      <w:r>
        <w:rPr>
          <w:rFonts w:hint="eastAsia"/>
        </w:rPr>
        <w:t xml:space="preserve">全称：</w:t>
      </w:r>
    </w:p>
    <w:p>
      <w:pPr>
        <w:pStyle w:val="Compact"/>
        <w:numPr>
          <w:ilvl w:val="1"/>
          <w:numId w:val="1530"/>
        </w:numPr>
      </w:pPr>
      <w:r>
        <w:t xml:space="preserve">A. Personal Data Protection Act</w:t>
      </w:r>
    </w:p>
    <w:p>
      <w:pPr>
        <w:pStyle w:val="Compact"/>
        <w:numPr>
          <w:ilvl w:val="1"/>
          <w:numId w:val="1530"/>
        </w:numPr>
      </w:pPr>
      <w:r>
        <w:t xml:space="preserve">B. Privacy Defense Policy Act</w:t>
      </w:r>
    </w:p>
    <w:p>
      <w:pPr>
        <w:pStyle w:val="Compact"/>
        <w:numPr>
          <w:ilvl w:val="1"/>
          <w:numId w:val="1530"/>
        </w:numPr>
      </w:pPr>
      <w:r>
        <w:t xml:space="preserve">C. Public Data Publication Act</w:t>
      </w:r>
    </w:p>
    <w:p>
      <w:pPr>
        <w:pStyle w:val="Compact"/>
        <w:numPr>
          <w:ilvl w:val="1"/>
          <w:numId w:val="1530"/>
        </w:numPr>
      </w:pPr>
      <w:r>
        <w:t xml:space="preserve">D. Practitioner Data Privacy Act</w:t>
      </w:r>
    </w:p>
    <w:p>
      <w:pPr>
        <w:pStyle w:val="Compact"/>
        <w:numPr>
          <w:ilvl w:val="0"/>
          <w:numId w:val="1529"/>
        </w:numPr>
      </w:pPr>
      <w:r>
        <w:rPr>
          <w:rFonts w:hint="eastAsia"/>
        </w:rPr>
        <w:t xml:space="preserve">下列何者</w:t>
      </w:r>
      <w:r>
        <w:rPr>
          <w:rFonts w:hint="eastAsia"/>
          <w:b/>
          <w:bCs/>
        </w:rPr>
        <w:t xml:space="preserve">不属于</w:t>
      </w:r>
      <w:r>
        <w:rPr>
          <w:rFonts w:hint="eastAsia"/>
        </w:rPr>
        <w:t xml:space="preserve">员工档案：</w:t>
      </w:r>
    </w:p>
    <w:p>
      <w:pPr>
        <w:pStyle w:val="Compact"/>
        <w:numPr>
          <w:ilvl w:val="1"/>
          <w:numId w:val="1531"/>
        </w:numPr>
      </w:pPr>
      <w:r>
        <w:t xml:space="preserve">A. </w:t>
      </w:r>
      <w:r>
        <w:rPr>
          <w:rFonts w:hint="eastAsia"/>
        </w:rPr>
        <w:t xml:space="preserve">聘书</w:t>
      </w:r>
      <w:r>
        <w:t xml:space="preserve">　B. </w:t>
      </w:r>
      <w:r>
        <w:rPr>
          <w:rFonts w:hint="eastAsia"/>
        </w:rPr>
        <w:t xml:space="preserve">税表</w:t>
      </w:r>
      <w:r>
        <w:t xml:space="preserve">　C. </w:t>
      </w:r>
      <w:r>
        <w:rPr>
          <w:rFonts w:hint="eastAsia"/>
        </w:rPr>
        <w:t xml:space="preserve">客户病历</w:t>
      </w:r>
      <w:r>
        <w:t xml:space="preserve">　D. </w:t>
      </w:r>
      <w:r>
        <w:rPr>
          <w:rFonts w:hint="eastAsia"/>
        </w:rPr>
        <w:t xml:space="preserve">培训记录</w:t>
      </w:r>
    </w:p>
    <w:p>
      <w:pPr>
        <w:pStyle w:val="Compact"/>
        <w:numPr>
          <w:ilvl w:val="0"/>
          <w:numId w:val="1529"/>
        </w:numPr>
      </w:pPr>
      <w:r>
        <w:t xml:space="preserve">PDPA </w:t>
      </w:r>
      <w:r>
        <w:rPr>
          <w:rFonts w:hint="eastAsia"/>
        </w:rPr>
        <w:t xml:space="preserve">合规原则</w:t>
      </w:r>
      <w:r>
        <w:rPr>
          <w:rFonts w:hint="eastAsia"/>
          <w:b/>
          <w:bCs/>
        </w:rPr>
        <w:t xml:space="preserve">不包括</w:t>
      </w:r>
      <w:r>
        <w:rPr>
          <w:rFonts w:hint="eastAsia"/>
        </w:rPr>
        <w:t xml:space="preserve">：</w:t>
      </w:r>
    </w:p>
    <w:p>
      <w:pPr>
        <w:pStyle w:val="Compact"/>
        <w:numPr>
          <w:ilvl w:val="1"/>
          <w:numId w:val="1532"/>
        </w:numPr>
      </w:pPr>
      <w:r>
        <w:t xml:space="preserve">A. </w:t>
      </w:r>
      <w:r>
        <w:rPr>
          <w:rFonts w:hint="eastAsia"/>
        </w:rPr>
        <w:t xml:space="preserve">合法</w:t>
      </w:r>
      <w:r>
        <w:t xml:space="preserve">　B. </w:t>
      </w:r>
      <w:r>
        <w:rPr>
          <w:rFonts w:hint="eastAsia"/>
        </w:rPr>
        <w:t xml:space="preserve">知情同意</w:t>
      </w:r>
      <w:r>
        <w:t xml:space="preserve">　C. </w:t>
      </w:r>
      <w:r>
        <w:rPr>
          <w:rFonts w:hint="eastAsia"/>
        </w:rPr>
        <w:t xml:space="preserve">无限期保留</w:t>
      </w:r>
      <w:r>
        <w:t xml:space="preserve">　D. </w:t>
      </w:r>
      <w:r>
        <w:rPr>
          <w:rFonts w:hint="eastAsia"/>
        </w:rPr>
        <w:t xml:space="preserve">最小化</w:t>
      </w:r>
    </w:p>
    <w:p>
      <w:pPr>
        <w:pStyle w:val="Compact"/>
        <w:numPr>
          <w:ilvl w:val="0"/>
          <w:numId w:val="1529"/>
        </w:numPr>
      </w:pPr>
      <w:r>
        <w:rPr>
          <w:rFonts w:hint="eastAsia"/>
        </w:rPr>
        <w:t xml:space="preserve">客户档案编号示例正确格式：</w:t>
      </w:r>
    </w:p>
    <w:p>
      <w:pPr>
        <w:pStyle w:val="Compact"/>
        <w:numPr>
          <w:ilvl w:val="1"/>
          <w:numId w:val="1533"/>
        </w:numPr>
      </w:pPr>
      <w:r>
        <w:t xml:space="preserve">A. 2026-CLT-1024　B. CLT2026　C. 1024-2026　D. CLT-AH-1024</w:t>
      </w:r>
    </w:p>
    <w:p>
      <w:pPr>
        <w:pStyle w:val="Compact"/>
        <w:numPr>
          <w:ilvl w:val="0"/>
          <w:numId w:val="1529"/>
        </w:numPr>
      </w:pPr>
      <w:r>
        <w:rPr>
          <w:rFonts w:hint="eastAsia"/>
        </w:rPr>
        <w:t xml:space="preserve">下列何者为”内部使用”机密等级：</w:t>
      </w:r>
    </w:p>
    <w:p>
      <w:pPr>
        <w:pStyle w:val="Compact"/>
        <w:numPr>
          <w:ilvl w:val="1"/>
          <w:numId w:val="1534"/>
        </w:numPr>
      </w:pPr>
      <w:r>
        <w:t xml:space="preserve">A. </w:t>
      </w:r>
      <w:r>
        <w:rPr>
          <w:rFonts w:hint="eastAsia"/>
        </w:rPr>
        <w:t xml:space="preserve">客户病历</w:t>
      </w:r>
      <w:r>
        <w:t xml:space="preserve">　B. </w:t>
      </w:r>
      <w:r>
        <w:rPr>
          <w:rFonts w:hint="eastAsia"/>
        </w:rPr>
        <w:t xml:space="preserve">员工薪资</w:t>
      </w:r>
      <w:r>
        <w:t xml:space="preserve">　C. SOP </w:t>
      </w:r>
      <w:r>
        <w:rPr>
          <w:rFonts w:hint="eastAsia"/>
        </w:rPr>
        <w:t xml:space="preserve">手册</w:t>
      </w:r>
      <w:r>
        <w:t xml:space="preserve">　D. </w:t>
      </w:r>
      <w:r>
        <w:rPr>
          <w:rFonts w:hint="eastAsia"/>
        </w:rPr>
        <w:t xml:space="preserve">银行账号</w:t>
      </w:r>
    </w:p>
    <w:p>
      <w:pPr>
        <w:pStyle w:val="Compact"/>
        <w:numPr>
          <w:ilvl w:val="0"/>
          <w:numId w:val="1529"/>
        </w:numPr>
      </w:pPr>
      <w:r>
        <w:rPr>
          <w:rFonts w:hint="eastAsia"/>
        </w:rPr>
        <w:t xml:space="preserve">归档程序正确顺序：</w:t>
      </w:r>
    </w:p>
    <w:p>
      <w:pPr>
        <w:pStyle w:val="Compact"/>
        <w:numPr>
          <w:ilvl w:val="1"/>
          <w:numId w:val="1535"/>
        </w:numPr>
      </w:pPr>
      <w:r>
        <w:t xml:space="preserve">A. </w:t>
      </w:r>
      <w:r>
        <w:rPr>
          <w:rFonts w:hint="eastAsia"/>
        </w:rPr>
        <w:t xml:space="preserve">登记</w:t>
      </w:r>
      <w:r>
        <w:t xml:space="preserve"> → </w:t>
      </w:r>
      <w:r>
        <w:rPr>
          <w:rFonts w:hint="eastAsia"/>
        </w:rPr>
        <w:t xml:space="preserve">分类</w:t>
      </w:r>
      <w:r>
        <w:t xml:space="preserve"> → </w:t>
      </w:r>
      <w:r>
        <w:rPr>
          <w:rFonts w:hint="eastAsia"/>
        </w:rPr>
        <w:t xml:space="preserve">标签</w:t>
      </w:r>
      <w:r>
        <w:t xml:space="preserve"> → </w:t>
      </w:r>
      <w:r>
        <w:rPr>
          <w:rFonts w:hint="eastAsia"/>
        </w:rPr>
        <w:t xml:space="preserve">归位</w:t>
      </w:r>
    </w:p>
    <w:p>
      <w:pPr>
        <w:pStyle w:val="Compact"/>
        <w:numPr>
          <w:ilvl w:val="1"/>
          <w:numId w:val="1535"/>
        </w:numPr>
      </w:pPr>
      <w:r>
        <w:t xml:space="preserve">B. </w:t>
      </w:r>
      <w:r>
        <w:rPr>
          <w:rFonts w:hint="eastAsia"/>
        </w:rPr>
        <w:t xml:space="preserve">分类</w:t>
      </w:r>
      <w:r>
        <w:t xml:space="preserve"> → </w:t>
      </w:r>
      <w:r>
        <w:rPr>
          <w:rFonts w:hint="eastAsia"/>
        </w:rPr>
        <w:t xml:space="preserve">登记</w:t>
      </w:r>
      <w:r>
        <w:t xml:space="preserve"> → </w:t>
      </w:r>
      <w:r>
        <w:rPr>
          <w:rFonts w:hint="eastAsia"/>
        </w:rPr>
        <w:t xml:space="preserve">归位</w:t>
      </w:r>
      <w:r>
        <w:t xml:space="preserve"> → </w:t>
      </w:r>
      <w:r>
        <w:rPr>
          <w:rFonts w:hint="eastAsia"/>
        </w:rPr>
        <w:t xml:space="preserve">标签</w:t>
      </w:r>
    </w:p>
    <w:p>
      <w:pPr>
        <w:pStyle w:val="Compact"/>
        <w:numPr>
          <w:ilvl w:val="1"/>
          <w:numId w:val="1535"/>
        </w:numPr>
      </w:pPr>
      <w:r>
        <w:t xml:space="preserve">C. </w:t>
      </w:r>
      <w:r>
        <w:rPr>
          <w:rFonts w:hint="eastAsia"/>
        </w:rPr>
        <w:t xml:space="preserve">归位</w:t>
      </w:r>
      <w:r>
        <w:t xml:space="preserve"> → </w:t>
      </w:r>
      <w:r>
        <w:rPr>
          <w:rFonts w:hint="eastAsia"/>
        </w:rPr>
        <w:t xml:space="preserve">标签</w:t>
      </w:r>
      <w:r>
        <w:t xml:space="preserve"> → </w:t>
      </w:r>
      <w:r>
        <w:rPr>
          <w:rFonts w:hint="eastAsia"/>
        </w:rPr>
        <w:t xml:space="preserve">分类</w:t>
      </w:r>
      <w:r>
        <w:t xml:space="preserve"> → </w:t>
      </w:r>
      <w:r>
        <w:rPr>
          <w:rFonts w:hint="eastAsia"/>
        </w:rPr>
        <w:t xml:space="preserve">登记</w:t>
      </w:r>
    </w:p>
    <w:p>
      <w:pPr>
        <w:pStyle w:val="Compact"/>
        <w:numPr>
          <w:ilvl w:val="1"/>
          <w:numId w:val="1535"/>
        </w:numPr>
      </w:pPr>
      <w:r>
        <w:t xml:space="preserve">D. </w:t>
      </w:r>
      <w:r>
        <w:rPr>
          <w:rFonts w:hint="eastAsia"/>
        </w:rPr>
        <w:t xml:space="preserve">标签</w:t>
      </w:r>
      <w:r>
        <w:t xml:space="preserve"> → </w:t>
      </w:r>
      <w:r>
        <w:rPr>
          <w:rFonts w:hint="eastAsia"/>
        </w:rPr>
        <w:t xml:space="preserve">归位</w:t>
      </w:r>
      <w:r>
        <w:t xml:space="preserve"> → </w:t>
      </w:r>
      <w:r>
        <w:rPr>
          <w:rFonts w:hint="eastAsia"/>
        </w:rPr>
        <w:t xml:space="preserve">登记</w:t>
      </w:r>
      <w:r>
        <w:t xml:space="preserve"> → </w:t>
      </w:r>
      <w:r>
        <w:rPr>
          <w:rFonts w:hint="eastAsia"/>
        </w:rPr>
        <w:t xml:space="preserve">分类</w:t>
      </w:r>
    </w:p>
    <w:p>
      <w:pPr>
        <w:pStyle w:val="Compact"/>
        <w:numPr>
          <w:ilvl w:val="0"/>
          <w:numId w:val="1529"/>
        </w:numPr>
      </w:pPr>
      <w:r>
        <w:t xml:space="preserve">MOH </w:t>
      </w:r>
      <w:r>
        <w:rPr>
          <w:rFonts w:hint="eastAsia"/>
        </w:rPr>
        <w:t xml:space="preserve">监管的客户记录</w:t>
      </w:r>
      <w:r>
        <w:rPr>
          <w:rFonts w:hint="eastAsia"/>
          <w:b/>
          <w:bCs/>
        </w:rPr>
        <w:t xml:space="preserve">须包括</w:t>
      </w:r>
      <w:r>
        <w:rPr>
          <w:rFonts w:hint="eastAsia"/>
        </w:rPr>
        <w:t xml:space="preserve">：</w:t>
      </w:r>
    </w:p>
    <w:p>
      <w:pPr>
        <w:pStyle w:val="Compact"/>
        <w:numPr>
          <w:ilvl w:val="1"/>
          <w:numId w:val="1536"/>
        </w:numPr>
      </w:pPr>
      <w:r>
        <w:t xml:space="preserve">A. </w:t>
      </w:r>
      <w:r>
        <w:rPr>
          <w:rFonts w:hint="eastAsia"/>
        </w:rPr>
        <w:t xml:space="preserve">同意书</w:t>
      </w:r>
      <w:r>
        <w:t xml:space="preserve">　B. </w:t>
      </w:r>
      <w:r>
        <w:rPr>
          <w:rFonts w:hint="eastAsia"/>
        </w:rPr>
        <w:t xml:space="preserve">客户家庭年收入</w:t>
      </w:r>
      <w:r>
        <w:t xml:space="preserve">　C. </w:t>
      </w:r>
      <w:r>
        <w:rPr>
          <w:rFonts w:hint="eastAsia"/>
        </w:rPr>
        <w:t xml:space="preserve">政治立场</w:t>
      </w:r>
      <w:r>
        <w:t xml:space="preserve">　D. </w:t>
      </w:r>
      <w:r>
        <w:rPr>
          <w:rFonts w:hint="eastAsia"/>
        </w:rPr>
        <w:t xml:space="preserve">宗教信仰</w:t>
      </w:r>
    </w:p>
    <w:p>
      <w:pPr>
        <w:pStyle w:val="Compact"/>
        <w:numPr>
          <w:ilvl w:val="0"/>
          <w:numId w:val="1529"/>
        </w:numPr>
      </w:pPr>
      <w:r>
        <w:rPr>
          <w:rFonts w:hint="eastAsia"/>
        </w:rPr>
        <w:t xml:space="preserve">下列哪项</w:t>
      </w:r>
      <w:r>
        <w:rPr>
          <w:rFonts w:hint="eastAsia"/>
          <w:b/>
          <w:bCs/>
        </w:rPr>
        <w:t xml:space="preserve">符合</w:t>
      </w:r>
      <w:r>
        <w:t xml:space="preserve"> </w:t>
      </w:r>
      <w:r>
        <w:t xml:space="preserve">PDPA </w:t>
      </w:r>
      <w:r>
        <w:rPr>
          <w:rFonts w:hint="eastAsia"/>
        </w:rPr>
        <w:t xml:space="preserve">合规：</w:t>
      </w:r>
    </w:p>
    <w:p>
      <w:pPr>
        <w:pStyle w:val="Compact"/>
        <w:numPr>
          <w:ilvl w:val="1"/>
          <w:numId w:val="1537"/>
        </w:numPr>
      </w:pPr>
      <w:r>
        <w:t xml:space="preserve">A. </w:t>
      </w:r>
      <w:r>
        <w:rPr>
          <w:rFonts w:hint="eastAsia"/>
        </w:rPr>
        <w:t xml:space="preserve">出售客户名单</w:t>
      </w:r>
      <w:r>
        <w:t xml:space="preserve">　B. </w:t>
      </w:r>
      <w:r>
        <w:rPr>
          <w:rFonts w:hint="eastAsia"/>
        </w:rPr>
        <w:t xml:space="preserve">加密备份</w:t>
      </w:r>
      <w:r>
        <w:t xml:space="preserve">　C. </w:t>
      </w:r>
      <w:r>
        <w:rPr>
          <w:rFonts w:hint="eastAsia"/>
        </w:rPr>
        <w:t xml:space="preserve">社群公开病历</w:t>
      </w:r>
      <w:r>
        <w:t xml:space="preserve">　D. </w:t>
      </w:r>
      <w:r>
        <w:rPr>
          <w:rFonts w:hint="eastAsia"/>
        </w:rPr>
        <w:t xml:space="preserve">留存退卡客户</w:t>
      </w:r>
      <w:r>
        <w:t xml:space="preserve"> 20 </w:t>
      </w:r>
      <w:r>
        <w:rPr>
          <w:rFonts w:hint="eastAsia"/>
        </w:rPr>
        <w:t xml:space="preserve">年</w:t>
      </w:r>
    </w:p>
    <w:p>
      <w:pPr>
        <w:pStyle w:val="Compact"/>
        <w:numPr>
          <w:ilvl w:val="0"/>
          <w:numId w:val="1529"/>
        </w:numPr>
      </w:pPr>
      <w:r>
        <w:rPr>
          <w:rFonts w:hint="eastAsia"/>
        </w:rPr>
        <w:t xml:space="preserve">档案销毁要求：</w:t>
      </w:r>
    </w:p>
    <w:p>
      <w:pPr>
        <w:pStyle w:val="Compact"/>
        <w:numPr>
          <w:ilvl w:val="1"/>
          <w:numId w:val="1538"/>
        </w:numPr>
      </w:pPr>
      <w:r>
        <w:t xml:space="preserve">A. </w:t>
      </w:r>
      <w:r>
        <w:rPr>
          <w:rFonts w:hint="eastAsia"/>
        </w:rPr>
        <w:t xml:space="preserve">直接丢垃圾桶</w:t>
      </w:r>
      <w:r>
        <w:t xml:space="preserve">　B. </w:t>
      </w:r>
      <w:r>
        <w:rPr>
          <w:rFonts w:hint="eastAsia"/>
        </w:rPr>
        <w:t xml:space="preserve">碎纸机</w:t>
      </w:r>
      <w:r>
        <w:t xml:space="preserve"> + </w:t>
      </w:r>
      <w:r>
        <w:rPr>
          <w:rFonts w:hint="eastAsia"/>
        </w:rPr>
        <w:t xml:space="preserve">销毁记录</w:t>
      </w:r>
      <w:r>
        <w:t xml:space="preserve">　C. </w:t>
      </w:r>
      <w:r>
        <w:rPr>
          <w:rFonts w:hint="eastAsia"/>
        </w:rPr>
        <w:t xml:space="preserve">烧毁无记录</w:t>
      </w:r>
      <w:r>
        <w:t xml:space="preserve">　D. </w:t>
      </w:r>
      <w:r>
        <w:rPr>
          <w:rFonts w:hint="eastAsia"/>
        </w:rPr>
        <w:t xml:space="preserve">送二手市场</w:t>
      </w:r>
    </w:p>
    <w:p>
      <w:pPr>
        <w:pStyle w:val="Compact"/>
        <w:numPr>
          <w:ilvl w:val="0"/>
          <w:numId w:val="1529"/>
        </w:numPr>
      </w:pPr>
      <w:r>
        <w:rPr>
          <w:rFonts w:hint="eastAsia"/>
        </w:rPr>
        <w:t xml:space="preserve">颜色编码黄色一般代表：</w:t>
      </w:r>
    </w:p>
    <w:p>
      <w:pPr>
        <w:pStyle w:val="Compact"/>
        <w:numPr>
          <w:ilvl w:val="1"/>
          <w:numId w:val="1539"/>
        </w:numPr>
      </w:pPr>
      <w:r>
        <w:t xml:space="preserve">A. </w:t>
      </w:r>
      <w:r>
        <w:rPr>
          <w:rFonts w:hint="eastAsia"/>
        </w:rPr>
        <w:t xml:space="preserve">高度机密</w:t>
      </w:r>
      <w:r>
        <w:t xml:space="preserve">　B. </w:t>
      </w:r>
      <w:r>
        <w:rPr>
          <w:rFonts w:hint="eastAsia"/>
        </w:rPr>
        <w:t xml:space="preserve">财务凭证</w:t>
      </w:r>
      <w:r>
        <w:t xml:space="preserve">　C. </w:t>
      </w:r>
      <w:r>
        <w:rPr>
          <w:rFonts w:hint="eastAsia"/>
        </w:rPr>
        <w:t xml:space="preserve">营销</w:t>
      </w:r>
      <w:r>
        <w:t xml:space="preserve">　D. </w:t>
      </w:r>
      <w:r>
        <w:rPr>
          <w:rFonts w:hint="eastAsia"/>
        </w:rPr>
        <w:t xml:space="preserve">客户医疗</w:t>
      </w:r>
    </w:p>
    <w:p>
      <w:r>
        <w:pict>
          <v:rect style="width:0;height:1.5pt" o:hralign="center" o:hrstd="t" o:hr="t"/>
        </w:pict>
      </w:r>
    </w:p>
    <w:bookmarkEnd w:id="1193"/>
    <w:bookmarkStart w:id="1194" w:name="第三部分简答题每题-5-分共-30-分-4"/>
    <w:p>
      <w:pPr>
        <w:pStyle w:val="Heading5"/>
      </w:pPr>
      <w:r>
        <w:rPr>
          <w:rStyle w:val="SectionNumber"/>
        </w:rPr>
        <w:t xml:space="preserve">1.5.8.1.4</w:t>
      </w:r>
      <w:r>
        <w:tab/>
      </w:r>
      <w:r>
        <w:rPr>
          <w:rFonts w:hint="eastAsia"/>
        </w:rPr>
        <w:t xml:space="preserve">第三部分：简答题（每题</w:t>
      </w:r>
      <w:r>
        <w:t xml:space="preserve"> 5 </w:t>
      </w:r>
      <w:r>
        <w:rPr>
          <w:rFonts w:hint="eastAsia"/>
        </w:rPr>
        <w:t xml:space="preserve">分，共</w:t>
      </w:r>
      <w:r>
        <w:t xml:space="preserve"> 30 </w:t>
      </w:r>
      <w:r>
        <w:rPr>
          <w:rFonts w:hint="eastAsia"/>
        </w:rPr>
        <w:t xml:space="preserve">分）</w:t>
      </w:r>
    </w:p>
    <w:p>
      <w:pPr>
        <w:pStyle w:val="Compact"/>
        <w:numPr>
          <w:ilvl w:val="0"/>
          <w:numId w:val="1540"/>
        </w:numPr>
      </w:pPr>
      <w:r>
        <w:rPr>
          <w:rFonts w:hint="eastAsia"/>
        </w:rPr>
        <w:t xml:space="preserve">列出员工档案须归档的</w:t>
      </w:r>
      <w:r>
        <w:t xml:space="preserve"> 5 </w:t>
      </w:r>
      <w:r>
        <w:rPr>
          <w:rFonts w:hint="eastAsia"/>
        </w:rPr>
        <w:t xml:space="preserve">份文件。</w:t>
      </w:r>
    </w:p>
    <w:p>
      <w:pPr>
        <w:pStyle w:val="Compact"/>
        <w:numPr>
          <w:ilvl w:val="0"/>
          <w:numId w:val="1540"/>
        </w:numPr>
      </w:pPr>
      <w:r>
        <w:rPr>
          <w:rFonts w:hint="eastAsia"/>
        </w:rPr>
        <w:t xml:space="preserve">解释”机密等级”两级分类与访问权限。</w:t>
      </w:r>
    </w:p>
    <w:p>
      <w:pPr>
        <w:pStyle w:val="Compact"/>
        <w:numPr>
          <w:ilvl w:val="0"/>
          <w:numId w:val="1540"/>
        </w:numPr>
      </w:pPr>
      <w:r>
        <w:rPr>
          <w:rFonts w:hint="eastAsia"/>
        </w:rPr>
        <w:t xml:space="preserve">简述</w:t>
      </w:r>
      <w:r>
        <w:t xml:space="preserve"> PDPA 2010 </w:t>
      </w:r>
      <w:r>
        <w:rPr>
          <w:rFonts w:hint="eastAsia"/>
        </w:rPr>
        <w:t xml:space="preserve">对推拿中心的</w:t>
      </w:r>
      <w:r>
        <w:t xml:space="preserve"> 3 </w:t>
      </w:r>
      <w:r>
        <w:rPr>
          <w:rFonts w:hint="eastAsia"/>
        </w:rPr>
        <w:t xml:space="preserve">项实际要求。</w:t>
      </w:r>
    </w:p>
    <w:p>
      <w:pPr>
        <w:pStyle w:val="Compact"/>
        <w:numPr>
          <w:ilvl w:val="0"/>
          <w:numId w:val="1540"/>
        </w:numPr>
      </w:pPr>
      <w:r>
        <w:rPr>
          <w:rFonts w:hint="eastAsia"/>
        </w:rPr>
        <w:t xml:space="preserve">说明电子档案保管的</w:t>
      </w:r>
      <w:r>
        <w:t xml:space="preserve"> 3 </w:t>
      </w:r>
      <w:r>
        <w:rPr>
          <w:rFonts w:hint="eastAsia"/>
        </w:rPr>
        <w:t xml:space="preserve">项安全措施。</w:t>
      </w:r>
    </w:p>
    <w:p>
      <w:pPr>
        <w:pStyle w:val="Compact"/>
        <w:numPr>
          <w:ilvl w:val="0"/>
          <w:numId w:val="1540"/>
        </w:numPr>
      </w:pPr>
      <w:r>
        <w:rPr>
          <w:rFonts w:hint="eastAsia"/>
        </w:rPr>
        <w:t xml:space="preserve">列出文件标签建议格式并举</w:t>
      </w:r>
      <w:r>
        <w:t xml:space="preserve"> 2 </w:t>
      </w:r>
      <w:r>
        <w:rPr>
          <w:rFonts w:hint="eastAsia"/>
        </w:rPr>
        <w:t xml:space="preserve">例（员工类与客户类各</w:t>
      </w:r>
      <w:r>
        <w:t xml:space="preserve"> </w:t>
      </w:r>
      <w:r>
        <w:rPr>
          <w:rFonts w:hint="eastAsia"/>
        </w:rPr>
        <w:t xml:space="preserve">1）。</w:t>
      </w:r>
    </w:p>
    <w:p>
      <w:pPr>
        <w:pStyle w:val="Compact"/>
        <w:numPr>
          <w:ilvl w:val="0"/>
          <w:numId w:val="1540"/>
        </w:numPr>
      </w:pPr>
      <w:r>
        <w:rPr>
          <w:rFonts w:hint="eastAsia"/>
        </w:rPr>
        <w:t xml:space="preserve">阐述客户档案销毁的</w:t>
      </w:r>
      <w:r>
        <w:t xml:space="preserve"> 3 </w:t>
      </w:r>
      <w:r>
        <w:rPr>
          <w:rFonts w:hint="eastAsia"/>
        </w:rPr>
        <w:t xml:space="preserve">项合规步骤。</w:t>
      </w:r>
    </w:p>
    <w:p>
      <w:r>
        <w:pict>
          <v:rect style="width:0;height:1.5pt" o:hralign="center" o:hrstd="t" o:hr="t"/>
        </w:pict>
      </w:r>
    </w:p>
    <w:bookmarkEnd w:id="1194"/>
    <w:bookmarkStart w:id="1195" w:name="第四部分案例题共-20-分-3"/>
    <w:p>
      <w:pPr>
        <w:pStyle w:val="Heading5"/>
      </w:pPr>
      <w:r>
        <w:rPr>
          <w:rStyle w:val="SectionNumber"/>
        </w:rPr>
        <w:t xml:space="preserve">1.5.8.1.5</w:t>
      </w:r>
      <w:r>
        <w:tab/>
      </w:r>
      <w:r>
        <w:rPr>
          <w:rFonts w:hint="eastAsia"/>
        </w:rPr>
        <w:t xml:space="preserve">第四部分：案例题（共</w:t>
      </w:r>
      <w:r>
        <w:t xml:space="preserve"> 20 </w:t>
      </w:r>
      <w:r>
        <w:rPr>
          <w:rFonts w:hint="eastAsia"/>
        </w:rPr>
        <w:t xml:space="preserve">分）</w:t>
      </w:r>
    </w:p>
    <w:p>
      <w:pPr>
        <w:pStyle w:val="FirstParagraph"/>
      </w:pPr>
      <w:r>
        <w:rPr>
          <w:rFonts w:hint="eastAsia"/>
          <w:b/>
          <w:bCs/>
        </w:rPr>
        <w:t xml:space="preserve">情境：</w:t>
      </w:r>
      <w:r>
        <w:t xml:space="preserve"> </w:t>
      </w:r>
      <w:r>
        <w:rPr>
          <w:rFonts w:hint="eastAsia"/>
        </w:rPr>
        <w:t xml:space="preserve">中心前台离职员工复印了</w:t>
      </w:r>
      <w:r>
        <w:t xml:space="preserve"> 200 </w:t>
      </w:r>
      <w:r>
        <w:rPr>
          <w:rFonts w:hint="eastAsia"/>
        </w:rPr>
        <w:t xml:space="preserve">位客户档案以售予保险经纪。客户发现后投诉至</w:t>
      </w:r>
      <w:r>
        <w:t xml:space="preserve"> MOH T&amp;CM Division </w:t>
      </w:r>
      <w:r>
        <w:rPr>
          <w:rFonts w:hint="eastAsia"/>
        </w:rPr>
        <w:t xml:space="preserve">与个人资料保护专员</w:t>
      </w:r>
      <w:r>
        <w:t xml:space="preserve"> (JPDP)。</w:t>
      </w:r>
    </w:p>
    <w:p>
      <w:pPr>
        <w:pStyle w:val="BodyText"/>
      </w:pPr>
      <w:r>
        <w:rPr>
          <w:rFonts w:hint="eastAsia"/>
          <w:b/>
          <w:bCs/>
        </w:rPr>
        <w:t xml:space="preserve">请回答：</w:t>
      </w:r>
    </w:p>
    <w:p>
      <w:pPr>
        <w:pStyle w:val="Compact"/>
        <w:numPr>
          <w:ilvl w:val="0"/>
          <w:numId w:val="1541"/>
        </w:numPr>
      </w:pPr>
      <w:r>
        <w:rPr>
          <w:rFonts w:hint="eastAsia"/>
        </w:rPr>
        <w:t xml:space="preserve">本情境违反了哪些法规？（6</w:t>
      </w:r>
      <w:r>
        <w:t xml:space="preserve"> </w:t>
      </w:r>
      <w:r>
        <w:rPr>
          <w:rFonts w:hint="eastAsia"/>
        </w:rPr>
        <w:t xml:space="preserve">分）</w:t>
      </w:r>
    </w:p>
    <w:p>
      <w:pPr>
        <w:pStyle w:val="Compact"/>
        <w:numPr>
          <w:ilvl w:val="0"/>
          <w:numId w:val="1541"/>
        </w:numPr>
      </w:pPr>
      <w:r>
        <w:rPr>
          <w:rFonts w:hint="eastAsia"/>
        </w:rPr>
        <w:t xml:space="preserve">作为</w:t>
      </w:r>
      <w:r>
        <w:t xml:space="preserve"> </w:t>
      </w:r>
      <w:r>
        <w:rPr>
          <w:rFonts w:hint="eastAsia"/>
        </w:rPr>
        <w:t xml:space="preserve">Manager，应采取哪些紧急应对步骤？（8</w:t>
      </w:r>
      <w:r>
        <w:t xml:space="preserve"> </w:t>
      </w:r>
      <w:r>
        <w:rPr>
          <w:rFonts w:hint="eastAsia"/>
        </w:rPr>
        <w:t xml:space="preserve">分）</w:t>
      </w:r>
    </w:p>
    <w:p>
      <w:pPr>
        <w:pStyle w:val="Compact"/>
        <w:numPr>
          <w:ilvl w:val="0"/>
          <w:numId w:val="1541"/>
        </w:numPr>
      </w:pPr>
      <w:r>
        <w:rPr>
          <w:rFonts w:hint="eastAsia"/>
        </w:rPr>
        <w:t xml:space="preserve">如何预防类似事件再次发生？列出至少</w:t>
      </w:r>
      <w:r>
        <w:t xml:space="preserve"> 4 </w:t>
      </w:r>
      <w:r>
        <w:rPr>
          <w:rFonts w:hint="eastAsia"/>
        </w:rPr>
        <w:t xml:space="preserve">项措施。（6</w:t>
      </w:r>
      <w:r>
        <w:t xml:space="preserve"> </w:t>
      </w:r>
      <w:r>
        <w:rPr>
          <w:rFonts w:hint="eastAsia"/>
        </w:rPr>
        <w:t xml:space="preserve">分）</w:t>
      </w:r>
    </w:p>
    <w:p>
      <w:r>
        <w:pict>
          <v:rect style="width:0;height:1.5pt" o:hralign="center" o:hrstd="t" o:hr="t"/>
        </w:pict>
      </w:r>
    </w:p>
    <w:bookmarkEnd w:id="1195"/>
    <w:bookmarkStart w:id="1196" w:name="答题要点导师参考-4"/>
    <w:p>
      <w:pPr>
        <w:pStyle w:val="Heading5"/>
      </w:pPr>
      <w:r>
        <w:rPr>
          <w:rStyle w:val="SectionNumber"/>
        </w:rPr>
        <w:t xml:space="preserve">1.5.8.1.6</w:t>
      </w:r>
      <w:r>
        <w:tab/>
      </w:r>
      <w:r>
        <w:rPr>
          <w:rFonts w:hint="eastAsia"/>
        </w:rPr>
        <w:t xml:space="preserve">答题要点（导师参考）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  <w:tblBorders>
          <w:top w:val="single" w:sz="12" w:color="7F7F7F"/>
          <w:bottom w:val="single" w:sz="12" w:color="7F7F7F"/>
          <w:insideH w:val="single" w:sz="6" w:color="7F7F7F"/>
          <w:left w:val="nil"/>
          <w:right w:val="nil"/>
          <w:insideV w:val="nil"/>
        </w:tblBorders>
      </w:tblPr>
      <w:tblGrid>
        <w:gridCol w:w="3960"/>
        <w:gridCol w:w="3960"/>
      </w:tblGrid>
      <w:tr>
        <w:trPr>
          <w:tblHeader w:val="on"/>
        </w:trPr>
        <w:tc>
          <w:tcPr>
            <w:shd w:val="clear" w:color="auto" w:fill="E7E6E6"/>
          </w:tcPr>
          <w:p>
            <w:pPr>
              <w:pStyle w:val="Compact"/>
            </w:pPr>
            <w:r>
              <w:rPr>
                <w:rFonts w:hint="eastAsia"/>
                <w:b/>
              </w:rPr>
              <w:t xml:space="preserve">题号</w:t>
            </w:r>
          </w:p>
        </w:tc>
        <w:tc>
          <w:tcPr>
            <w:shd w:val="clear" w:color="auto" w:fill="E7E6E6"/>
          </w:tcPr>
          <w:p>
            <w:pPr>
              <w:pStyle w:val="Compact"/>
            </w:pPr>
            <w:r>
              <w:rPr>
                <w:rFonts w:hint="eastAsia"/>
                <w:b/>
              </w:rPr>
              <w:t xml:space="preserve">答案</w:t>
            </w:r>
          </w:p>
        </w:tc>
      </w:tr>
      <w:tr>
        <w:tc>
          <w:tcPr/>
          <w:p>
            <w:pPr>
              <w:pStyle w:val="Compact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软拷贝</w:t>
            </w:r>
            <w:r>
              <w:t xml:space="preserve"> / </w:t>
            </w:r>
            <w:r>
              <w:rPr>
                <w:rFonts w:hint="eastAsia"/>
              </w:rPr>
              <w:t xml:space="preserve">硬拷贝</w:t>
            </w:r>
          </w:p>
        </w:tc>
      </w:tr>
      <w:tr>
        <w:tc>
          <w:tcPr>
            <w:shd w:val="clear" w:color="auto" w:fill="F7F7F7"/>
          </w:tcPr>
          <w:p>
            <w:pPr>
              <w:pStyle w:val="Compact"/>
            </w:pPr>
            <w:r>
              <w:t xml:space="preserve">2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t xml:space="preserve">PDPA</w:t>
            </w:r>
          </w:p>
        </w:tc>
      </w:tr>
      <w:tr>
        <w:tc>
          <w:tcPr/>
          <w:p>
            <w:pPr>
              <w:pStyle w:val="Compact"/>
            </w:pPr>
            <w:r>
              <w:t xml:space="preserve">3</w:t>
            </w:r>
          </w:p>
        </w:tc>
        <w:tc>
          <w:tcPr/>
          <w:p>
            <w:pPr>
              <w:pStyle w:val="Compact"/>
            </w:pPr>
            <w:r>
              <w:t xml:space="preserve">6</w:t>
            </w:r>
          </w:p>
        </w:tc>
      </w:tr>
      <w:tr>
        <w:tc>
          <w:tcPr>
            <w:shd w:val="clear" w:color="auto" w:fill="F7F7F7"/>
          </w:tcPr>
          <w:p>
            <w:pPr>
              <w:pStyle w:val="Compact"/>
            </w:pPr>
            <w:r>
              <w:t xml:space="preserve">4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t xml:space="preserve">7</w:t>
            </w:r>
          </w:p>
        </w:tc>
      </w:tr>
      <w:tr>
        <w:tc>
          <w:tcPr/>
          <w:p>
            <w:pPr>
              <w:pStyle w:val="Compact"/>
            </w:pPr>
            <w:r>
              <w:t xml:space="preserve">5</w:t>
            </w:r>
          </w:p>
        </w:tc>
        <w:tc>
          <w:tcPr/>
          <w:p>
            <w:pPr>
              <w:pStyle w:val="Compact"/>
            </w:pPr>
            <w:r>
              <w:t xml:space="preserve">Confidential</w:t>
            </w:r>
          </w:p>
        </w:tc>
      </w:tr>
      <w:tr>
        <w:tc>
          <w:tcPr>
            <w:shd w:val="clear" w:color="auto" w:fill="F7F7F7"/>
          </w:tcPr>
          <w:p>
            <w:pPr>
              <w:pStyle w:val="Compact"/>
            </w:pPr>
            <w:r>
              <w:t xml:space="preserve">6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rPr>
                <w:rFonts w:hint="eastAsia"/>
              </w:rPr>
              <w:t xml:space="preserve">类别码</w:t>
            </w:r>
          </w:p>
        </w:tc>
      </w:tr>
      <w:tr>
        <w:tc>
          <w:tcPr/>
          <w:p>
            <w:pPr>
              <w:pStyle w:val="Compact"/>
            </w:pPr>
            <w:r>
              <w:t xml:space="preserve">7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高度机密</w:t>
            </w:r>
          </w:p>
        </w:tc>
      </w:tr>
      <w:tr>
        <w:tc>
          <w:tcPr>
            <w:shd w:val="clear" w:color="auto" w:fill="F7F7F7"/>
          </w:tcPr>
          <w:p>
            <w:pPr>
              <w:pStyle w:val="Compact"/>
            </w:pPr>
            <w:r>
              <w:t xml:space="preserve">8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rPr>
                <w:rFonts w:hint="eastAsia"/>
              </w:rPr>
              <w:t xml:space="preserve">带锁</w:t>
            </w:r>
          </w:p>
        </w:tc>
      </w:tr>
      <w:tr>
        <w:tc>
          <w:tcPr/>
          <w:p>
            <w:pPr>
              <w:pStyle w:val="Compact"/>
            </w:pPr>
            <w:r>
              <w:t xml:space="preserve">9</w:t>
            </w:r>
          </w:p>
        </w:tc>
        <w:tc>
          <w:tcPr/>
          <w:p>
            <w:pPr>
              <w:pStyle w:val="Compact"/>
            </w:pPr>
            <w:r>
              <w:t xml:space="preserve">1</w:t>
            </w:r>
          </w:p>
        </w:tc>
      </w:tr>
      <w:tr>
        <w:tc>
          <w:tcPr>
            <w:shd w:val="clear" w:color="auto" w:fill="F7F7F7"/>
          </w:tcPr>
          <w:p>
            <w:pPr>
              <w:pStyle w:val="Compact"/>
            </w:pPr>
            <w:r>
              <w:t xml:space="preserve">10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t xml:space="preserve">6</w:t>
            </w:r>
          </w:p>
        </w:tc>
      </w:tr>
      <w:tr>
        <w:tc>
          <w:tcPr/>
          <w:p>
            <w:pPr>
              <w:pStyle w:val="Compact"/>
            </w:pPr>
            <w:r>
              <w:t xml:space="preserve">11–20</w:t>
            </w:r>
          </w:p>
        </w:tc>
        <w:tc>
          <w:tcPr/>
          <w:p>
            <w:pPr>
              <w:pStyle w:val="Compact"/>
            </w:pPr>
            <w:r>
              <w:t xml:space="preserve">A, C, C, A, C, A, A, B, B, B</w:t>
            </w:r>
          </w:p>
        </w:tc>
      </w:tr>
      <w:tr>
        <w:tc>
          <w:tcPr>
            <w:shd w:val="clear" w:color="auto" w:fill="F7F7F7"/>
          </w:tcPr>
          <w:p>
            <w:pPr>
              <w:pStyle w:val="Compact"/>
            </w:pPr>
            <w:r>
              <w:t xml:space="preserve">21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rPr>
                <w:rFonts w:hint="eastAsia"/>
              </w:rPr>
              <w:t xml:space="preserve">聘书、合约、IC、EPF/SOCSO</w:t>
            </w:r>
            <w:r>
              <w:t xml:space="preserve"> </w:t>
            </w:r>
            <w:r>
              <w:rPr>
                <w:rFonts w:hint="eastAsia"/>
              </w:rPr>
              <w:t xml:space="preserve">表、税表、培训、绩效、请假</w:t>
            </w:r>
          </w:p>
        </w:tc>
      </w:tr>
      <w:tr>
        <w:tc>
          <w:tcPr/>
          <w:p>
            <w:pPr>
              <w:pStyle w:val="Compact"/>
            </w:pPr>
            <w:r>
              <w:t xml:space="preserve">22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高度机密（仅</w:t>
            </w:r>
            <w:r>
              <w:t xml:space="preserve"> </w:t>
            </w:r>
            <w:r>
              <w:rPr>
                <w:rFonts w:hint="eastAsia"/>
              </w:rPr>
              <w:t xml:space="preserve">Manager/Director）；内部使用（部门内）</w:t>
            </w:r>
          </w:p>
        </w:tc>
      </w:tr>
      <w:tr>
        <w:tc>
          <w:tcPr>
            <w:shd w:val="clear" w:color="auto" w:fill="F7F7F7"/>
          </w:tcPr>
          <w:p>
            <w:pPr>
              <w:pStyle w:val="Compact"/>
            </w:pPr>
            <w:r>
              <w:t xml:space="preserve">23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rPr>
                <w:rFonts w:hint="eastAsia"/>
              </w:rPr>
              <w:t xml:space="preserve">通知客户、加密保存、限制访问、最小化收集</w:t>
            </w:r>
          </w:p>
        </w:tc>
      </w:tr>
      <w:tr>
        <w:tc>
          <w:tcPr/>
          <w:p>
            <w:pPr>
              <w:pStyle w:val="Compact"/>
            </w:pPr>
            <w:r>
              <w:t xml:space="preserve">24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加密、双因素认证、云端备份、访问日志</w:t>
            </w:r>
          </w:p>
        </w:tc>
      </w:tr>
      <w:tr>
        <w:tc>
          <w:tcPr>
            <w:shd w:val="clear" w:color="auto" w:fill="F7F7F7"/>
          </w:tcPr>
          <w:p>
            <w:pPr>
              <w:pStyle w:val="Compact"/>
            </w:pPr>
            <w:r>
              <w:t xml:space="preserve">25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t xml:space="preserve">2026-STF-007-AhmadBin / 2026-CLT-1024-LimWaiHong</w:t>
            </w:r>
          </w:p>
        </w:tc>
      </w:tr>
      <w:tr>
        <w:tc>
          <w:tcPr/>
          <w:p>
            <w:pPr>
              <w:pStyle w:val="Compact"/>
            </w:pPr>
            <w:r>
              <w:t xml:space="preserve">26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到期审核、碎纸/电子擦除、销毁记录登记</w:t>
            </w:r>
          </w:p>
        </w:tc>
      </w:tr>
      <w:tr>
        <w:tc>
          <w:tcPr>
            <w:shd w:val="clear" w:color="auto" w:fill="F7F7F7"/>
          </w:tcPr>
          <w:p>
            <w:pPr>
              <w:pStyle w:val="Compact"/>
            </w:pPr>
            <w:r>
              <w:rPr>
                <w:rFonts w:hint="eastAsia"/>
              </w:rPr>
              <w:t xml:space="preserve">案例</w:t>
            </w:r>
            <w:r>
              <w:t xml:space="preserve"> (a)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t xml:space="preserve">PDPA Sec 42 </w:t>
            </w:r>
            <w:r>
              <w:rPr>
                <w:rFonts w:hint="eastAsia"/>
              </w:rPr>
              <w:t xml:space="preserve">数据泄露、T&amp;CM</w:t>
            </w:r>
            <w:r>
              <w:t xml:space="preserve"> Act Sec </w:t>
            </w:r>
            <w:r>
              <w:rPr>
                <w:rFonts w:hint="eastAsia"/>
              </w:rPr>
              <w:t xml:space="preserve">30、刑法</w:t>
            </w:r>
            <w:r>
              <w:t xml:space="preserve"> Sec 403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案例</w:t>
            </w:r>
            <w:r>
              <w:t xml:space="preserve"> (b)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立即冻结系统、通知</w:t>
            </w:r>
            <w:r>
              <w:t xml:space="preserve"> </w:t>
            </w:r>
            <w:r>
              <w:rPr>
                <w:rFonts w:hint="eastAsia"/>
              </w:rPr>
              <w:t xml:space="preserve">JPDP（72</w:t>
            </w:r>
            <w:r>
              <w:t xml:space="preserve"> </w:t>
            </w:r>
            <w:r>
              <w:rPr>
                <w:rFonts w:hint="eastAsia"/>
              </w:rPr>
              <w:t xml:space="preserve">小时）+</w:t>
            </w:r>
            <w:r>
              <w:t xml:space="preserve"> MOH + </w:t>
            </w:r>
            <w:r>
              <w:rPr>
                <w:rFonts w:hint="eastAsia"/>
              </w:rPr>
              <w:t xml:space="preserve">客户、报警、法律行动、公关声明</w:t>
            </w:r>
          </w:p>
        </w:tc>
      </w:tr>
      <w:tr>
        <w:tc>
          <w:tcPr>
            <w:shd w:val="clear" w:color="auto" w:fill="F7F7F7"/>
          </w:tcPr>
          <w:p>
            <w:pPr>
              <w:pStyle w:val="Compact"/>
            </w:pPr>
            <w:r>
              <w:rPr>
                <w:rFonts w:hint="eastAsia"/>
              </w:rPr>
              <w:t xml:space="preserve">案例</w:t>
            </w:r>
            <w:r>
              <w:t xml:space="preserve"> (c)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rPr>
                <w:rFonts w:hint="eastAsia"/>
              </w:rPr>
              <w:t xml:space="preserve">访问权限分级、进出门</w:t>
            </w:r>
            <w:r>
              <w:t xml:space="preserve"> </w:t>
            </w:r>
            <w:r>
              <w:rPr>
                <w:rFonts w:hint="eastAsia"/>
              </w:rPr>
              <w:t xml:space="preserve">log、档案柜上锁、培训、离职清点、背景调查</w:t>
            </w:r>
          </w:p>
        </w:tc>
      </w:tr>
    </w:tbl>
    <w:p>
      <w:r>
        <w:pict>
          <v:rect style="width:0;height:1.5pt" o:hralign="center" o:hrstd="t" o:hr="t"/>
        </w:pict>
      </w:r>
    </w:p>
    <w:p>
      <w:pPr>
        <w:pStyle w:val="BlockText"/>
      </w:pPr>
      <w:r>
        <w:rPr>
          <w:rFonts w:hint="eastAsia"/>
        </w:rPr>
        <w:t xml:space="preserve">完成本作业单后，请进入</w:t>
      </w:r>
      <w:r>
        <w:t xml:space="preserve"> KT-02。</w:t>
      </w:r>
    </w:p>
    <w:bookmarkEnd w:id="1196"/>
    <w:bookmarkEnd w:id="1197"/>
    <w:bookmarkEnd w:id="1198"/>
    <w:bookmarkStart w:id="1207" w:name="c05kt-02-assignment-sheet-2"/>
    <w:p>
      <w:pPr>
        <w:pStyle w:val="Heading3"/>
      </w:pPr>
      <w:bookmarkStart w:id="8069" w:name="_Toc_8069"/>
      <w:r>
        <w:rPr>
          <w:rStyle w:val="SectionNumber"/>
          <w:b/>
          <w:color w:val="C71585"/>
        </w:rPr>
        <w:t xml:space="preserve">1.5.9</w:t>
      </w:r>
      <w:r>
        <w:rPr>
          <w:b/>
          <w:color w:val="C71585"/>
        </w:rPr>
        <w:tab/>
      </w:r>
      <w:r>
        <w:rPr>
          <w:b/>
          <w:color w:val="C71585"/>
        </w:rPr>
        <w:t xml:space="preserve">[C05/KT-02] Assignment Sheet 2</w:t>
      </w:r>
      <w:bookmarkEnd w:id="8069"/>
    </w:p>
    <w:p>
      <w:pPr>
        <w:pStyle w:val="FirstParagraph"/>
      </w:pPr>
    </w:p>
    <w:p>
      <w:pPr>
        <w:pStyle w:val="BodyText"/>
      </w:pPr>
      <w:r>
        <w:t xml:space="preserve">JABATAN PEMBANGUNAN KEMAHIRAN (JPK)</w:t>
      </w:r>
      <w:r>
        <w:t xml:space="preserve"> </w:t>
      </w:r>
      <w:r>
        <w:t xml:space="preserve">TINGKAT 7-8, BLOK D4, KOMPLEKS D,</w:t>
      </w:r>
      <w:r>
        <w:t xml:space="preserve"> </w:t>
      </w:r>
      <w:r>
        <w:t xml:space="preserve">PUSAT PENTADBIRAN KERAJAAN PERSEKUTUAN,</w:t>
      </w:r>
      <w:r>
        <w:t xml:space="preserve"> </w:t>
      </w:r>
      <w:r>
        <w:t xml:space="preserve">62530 PUTRAJAYA</w:t>
      </w:r>
    </w:p>
    <w:bookmarkStart w:id="1199" w:name="kertas-tugasan-14"/>
    <w:p>
      <w:pPr>
        <w:pStyle w:val="Heading5"/>
      </w:pPr>
      <w:r>
        <w:rPr>
          <w:rStyle w:val="SectionNumber"/>
        </w:rPr>
        <w:t xml:space="preserve">1.5.9.0.1</w:t>
      </w:r>
      <w:r>
        <w:tab/>
      </w:r>
      <w:r>
        <w:t xml:space="preserve">KERTAS TUGASAN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  <w:tblBorders>
          <w:top w:val="single" w:sz="12" w:color="7F7F7F"/>
          <w:bottom w:val="single" w:sz="12" w:color="7F7F7F"/>
          <w:insideH w:val="single" w:sz="6" w:color="7F7F7F"/>
          <w:left w:val="nil"/>
          <w:right w:val="nil"/>
          <w:insideV w:val="nil"/>
        </w:tblBorders>
      </w:tblPr>
      <w:tblGrid>
        <w:gridCol w:w="3960"/>
        <w:gridCol w:w="3960"/>
      </w:tblGrid>
      <w:tr>
        <w:trPr>
          <w:tblHeader w:val="on"/>
        </w:trPr>
        <w:tc>
          <w:tcPr>
            <w:shd w:val="clear" w:color="auto" w:fill="E7E6E6"/>
          </w:tcPr>
          <w:p>
            <w:pPr>
              <w:pStyle w:val="Compact"/>
            </w:pPr>
            <w:r>
              <w:rPr>
                <w:b/>
              </w:rPr>
              <w:t xml:space="preserve">Medan</w:t>
            </w:r>
          </w:p>
        </w:tc>
        <w:tc>
          <w:tcPr>
            <w:shd w:val="clear" w:color="auto" w:fill="E7E6E6"/>
          </w:tcPr>
          <w:p>
            <w:pPr>
              <w:pStyle w:val="Compact"/>
            </w:pPr>
            <w:r>
              <w:rPr>
                <w:b/>
              </w:rPr>
              <w:t xml:space="preserve">Nilai</w:t>
            </w:r>
          </w:p>
        </w:tc>
      </w:tr>
      <w:tr>
        <w:tc>
          <w:tcPr/>
          <w:p>
            <w:pPr>
              <w:pStyle w:val="Compact"/>
            </w:pPr>
            <w:r>
              <w:t xml:space="preserve">KOD DAN NAMA PROGRAM</w:t>
            </w:r>
          </w:p>
        </w:tc>
        <w:tc>
          <w:tcPr/>
          <w:p>
            <w:pPr>
              <w:pStyle w:val="Compact"/>
            </w:pPr>
            <w:r>
              <w:t xml:space="preserve">MP-031-3:2016 PERKHIDMATAN TUINALOGI</w:t>
            </w:r>
          </w:p>
        </w:tc>
      </w:tr>
      <w:tr>
        <w:tc>
          <w:tcPr>
            <w:shd w:val="clear" w:color="auto" w:fill="F7F7F7"/>
          </w:tcPr>
          <w:p>
            <w:pPr>
              <w:pStyle w:val="Compact"/>
            </w:pPr>
            <w:r>
              <w:t xml:space="preserve">TAHAP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t xml:space="preserve">3</w:t>
            </w:r>
          </w:p>
        </w:tc>
      </w:tr>
      <w:tr>
        <w:tc>
          <w:tcPr/>
          <w:p>
            <w:pPr>
              <w:pStyle w:val="Compact"/>
            </w:pPr>
            <w:r>
              <w:t xml:space="preserve">KOD DAN TAJUK UNIT KOMPETENSI</w:t>
            </w:r>
          </w:p>
        </w:tc>
        <w:tc>
          <w:tcPr/>
          <w:p>
            <w:pPr>
              <w:pStyle w:val="Compact"/>
            </w:pPr>
            <w:r>
              <w:t xml:space="preserve">MP-031-3:2016-C05 TUINALOGY SERVICES ADMINISTRATION</w:t>
            </w:r>
          </w:p>
        </w:tc>
      </w:tr>
      <w:tr>
        <w:tc>
          <w:tcPr>
            <w:shd w:val="clear" w:color="auto" w:fill="F7F7F7"/>
          </w:tcPr>
          <w:p>
            <w:pPr>
              <w:pStyle w:val="Compact"/>
            </w:pPr>
            <w:r>
              <w:t xml:space="preserve">NO. DAN PERNYATAAN AKTIVITI KERJA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t xml:space="preserve">1. PREPARE TUINALOGY SERVICES DOCUMENTATION</w:t>
            </w:r>
            <w:r>
              <w:t xml:space="preserve">2. MAINTAIN CUSTOMER RECORDS</w:t>
            </w:r>
            <w:r>
              <w:t xml:space="preserve">3. PERFORM INVENTORY MANAGEMENT</w:t>
            </w:r>
            <w:r>
              <w:t xml:space="preserve">4. PREPARE TUINALOGY SERVICES REPORT</w:t>
            </w:r>
          </w:p>
        </w:tc>
      </w:tr>
      <w:tr>
        <w:tc>
          <w:tcPr/>
          <w:p>
            <w:pPr>
              <w:pStyle w:val="Compact"/>
            </w:pPr>
            <w:r>
              <w:t xml:space="preserve">NO. KOD</w:t>
            </w:r>
          </w:p>
        </w:tc>
        <w:tc>
          <w:tcPr/>
          <w:p>
            <w:pPr>
              <w:pStyle w:val="Compact"/>
            </w:pPr>
            <w:r>
              <w:t xml:space="preserve">MP-031-3:2016-C05/KT(2/6)</w:t>
            </w:r>
          </w:p>
        </w:tc>
      </w:tr>
      <w:tr>
        <w:tc>
          <w:tcPr>
            <w:shd w:val="clear" w:color="auto" w:fill="F7F7F7"/>
          </w:tcPr>
          <w:p>
            <w:pPr>
              <w:pStyle w:val="Compact"/>
            </w:pPr>
            <w:r>
              <w:t xml:space="preserve">Muka Surat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t xml:space="preserve">1/1</w:t>
            </w:r>
          </w:p>
        </w:tc>
      </w:tr>
      <w:tr>
        <w:tc>
          <w:tcPr/>
          <w:p>
            <w:pPr>
              <w:pStyle w:val="Compact"/>
            </w:pPr>
            <w:r>
              <w:t xml:space="preserve">WARNA KERTAS</w:t>
            </w:r>
          </w:p>
        </w:tc>
        <w:tc>
          <w:tcPr/>
          <w:p>
            <w:pPr>
              <w:pStyle w:val="Compact"/>
            </w:pPr>
            <w:r>
              <w:t xml:space="preserve">MERAH JAMBU (Pink)</w:t>
            </w:r>
          </w:p>
        </w:tc>
      </w:tr>
    </w:tbl>
    <w:p>
      <w:pPr>
        <w:pStyle w:val="BodyText"/>
      </w:pPr>
      <w:r>
        <w:rPr>
          <w:b/>
          <w:bCs/>
        </w:rPr>
        <w:t xml:space="preserve">TAJUK:</w:t>
      </w:r>
      <w:r>
        <w:t xml:space="preserve"> </w:t>
      </w:r>
      <w:r>
        <w:rPr>
          <w:rFonts w:hint="eastAsia"/>
        </w:rPr>
        <w:t xml:space="preserve">作业单</w:t>
      </w:r>
      <w:r>
        <w:t xml:space="preserve"> </w:t>
      </w:r>
      <w:r>
        <w:rPr>
          <w:rFonts w:hint="eastAsia"/>
        </w:rPr>
        <w:t xml:space="preserve">2：人力资源协调</w:t>
      </w:r>
    </w:p>
    <w:p>
      <w:pPr>
        <w:pStyle w:val="BodyText"/>
      </w:pPr>
      <w:r>
        <w:rPr>
          <w:b/>
          <w:bCs/>
        </w:rPr>
        <w:t xml:space="preserve">TUJUAN:</w:t>
      </w:r>
      <w:r>
        <w:t xml:space="preserve"> </w:t>
      </w:r>
      <w:r>
        <w:rPr>
          <w:rFonts w:hint="eastAsia"/>
        </w:rPr>
        <w:t xml:space="preserve">阅读</w:t>
      </w:r>
      <w:r>
        <w:t xml:space="preserve"> KP-02 </w:t>
      </w:r>
      <w:r>
        <w:rPr>
          <w:rFonts w:hint="eastAsia"/>
        </w:rPr>
        <w:t xml:space="preserve">后独立完成。引用</w:t>
      </w:r>
      <w:r>
        <w:t xml:space="preserve"> Employment Act 1955、EPF Act 1991、SOCSO Act 1969 </w:t>
      </w:r>
      <w:r>
        <w:rPr>
          <w:rFonts w:hint="eastAsia"/>
        </w:rPr>
        <w:t xml:space="preserve">条文。</w:t>
      </w:r>
      <w:r>
        <w:rPr>
          <w:rFonts w:hint="eastAsia"/>
          <w:b/>
          <w:bCs/>
        </w:rPr>
        <w:t xml:space="preserve">满分</w:t>
      </w:r>
      <w:r>
        <w:rPr>
          <w:b/>
          <w:bCs/>
        </w:rPr>
        <w:t xml:space="preserve"> </w:t>
      </w:r>
      <w:r>
        <w:rPr>
          <w:rFonts w:hint="eastAsia"/>
          <w:b/>
          <w:bCs/>
        </w:rPr>
        <w:t xml:space="preserve">100；及格</w:t>
      </w:r>
      <w:r>
        <w:rPr>
          <w:b/>
          <w:bCs/>
        </w:rPr>
        <w:t xml:space="preserve"> 70。</w:t>
      </w:r>
    </w:p>
    <w:p>
      <w:pPr>
        <w:pStyle w:val="BodyText"/>
      </w:pPr>
      <w:r>
        <w:rPr>
          <w:b/>
          <w:bCs/>
        </w:rPr>
        <w:t xml:space="preserve">ARAHAN:</w:t>
      </w:r>
      <w:r>
        <w:t xml:space="preserve"> </w:t>
      </w:r>
      <w:r>
        <w:t xml:space="preserve">Pelatih dikehendaki melaksanakan tugasan/kerja mengikut prosedur yang ditetapkan dalam kertas ini. Rujuk pensyarah sekiranya perlu penjelasan lanjut.</w:t>
      </w:r>
    </w:p>
    <w:bookmarkEnd w:id="1199"/>
    <w:bookmarkStart w:id="1206" w:name="作业单-2人力资源协调"/>
    <w:p>
      <w:pPr>
        <w:pStyle w:val="Heading4"/>
      </w:pPr>
      <w:r>
        <w:rPr>
          <w:rStyle w:val="SectionNumber"/>
        </w:rPr>
        <w:t xml:space="preserve">1.5.9.1</w:t>
      </w:r>
      <w:r>
        <w:tab/>
      </w:r>
      <w:r>
        <w:rPr>
          <w:rFonts w:hint="eastAsia"/>
        </w:rPr>
        <w:t xml:space="preserve">作业单</w:t>
      </w:r>
      <w:r>
        <w:t xml:space="preserve"> </w:t>
      </w:r>
      <w:r>
        <w:rPr>
          <w:rFonts w:hint="eastAsia"/>
        </w:rPr>
        <w:t xml:space="preserve">2：人力资源协调</w:t>
      </w:r>
    </w:p>
    <w:p>
      <w:pPr>
        <w:pStyle w:val="FirstParagraph"/>
      </w:pPr>
      <w:r>
        <w:rPr>
          <w:rFonts w:hint="eastAsia"/>
          <w:b/>
          <w:bCs/>
        </w:rPr>
        <w:t xml:space="preserve">对应资料单：</w:t>
      </w:r>
      <w:r>
        <w:t xml:space="preserve"> </w:t>
      </w:r>
      <w:r>
        <w:t xml:space="preserve">KP-02</w:t>
      </w:r>
    </w:p>
    <w:bookmarkStart w:id="1200" w:name="说明-5"/>
    <w:p>
      <w:pPr>
        <w:pStyle w:val="Heading5"/>
      </w:pPr>
      <w:r>
        <w:rPr>
          <w:rStyle w:val="SectionNumber"/>
        </w:rPr>
        <w:t xml:space="preserve">1.5.9.1.1</w:t>
      </w:r>
      <w:r>
        <w:tab/>
      </w:r>
      <w:r>
        <w:rPr>
          <w:rFonts w:hint="eastAsia"/>
        </w:rPr>
        <w:t xml:space="preserve">说明</w:t>
      </w:r>
    </w:p>
    <w:p>
      <w:pPr>
        <w:pStyle w:val="FirstParagraph"/>
      </w:pPr>
      <w:r>
        <w:rPr>
          <w:rFonts w:hint="eastAsia"/>
        </w:rPr>
        <w:t xml:space="preserve">阅读</w:t>
      </w:r>
      <w:r>
        <w:t xml:space="preserve"> KP-02 </w:t>
      </w:r>
      <w:r>
        <w:rPr>
          <w:rFonts w:hint="eastAsia"/>
        </w:rPr>
        <w:t xml:space="preserve">后独立完成。引用</w:t>
      </w:r>
      <w:r>
        <w:t xml:space="preserve"> Employment Act 1955、EPF Act 1991、SOCSO Act 1969 </w:t>
      </w:r>
      <w:r>
        <w:rPr>
          <w:rFonts w:hint="eastAsia"/>
        </w:rPr>
        <w:t xml:space="preserve">条文。</w:t>
      </w:r>
      <w:r>
        <w:rPr>
          <w:rFonts w:hint="eastAsia"/>
          <w:b/>
          <w:bCs/>
        </w:rPr>
        <w:t xml:space="preserve">满分</w:t>
      </w:r>
      <w:r>
        <w:rPr>
          <w:b/>
          <w:bCs/>
        </w:rPr>
        <w:t xml:space="preserve"> </w:t>
      </w:r>
      <w:r>
        <w:rPr>
          <w:rFonts w:hint="eastAsia"/>
          <w:b/>
          <w:bCs/>
        </w:rPr>
        <w:t xml:space="preserve">100；及格</w:t>
      </w:r>
      <w:r>
        <w:rPr>
          <w:b/>
          <w:bCs/>
        </w:rPr>
        <w:t xml:space="preserve"> 70。</w:t>
      </w:r>
    </w:p>
    <w:p>
      <w:r>
        <w:pict>
          <v:rect style="width:0;height:1.5pt" o:hralign="center" o:hrstd="t" o:hr="t"/>
        </w:pict>
      </w:r>
    </w:p>
    <w:bookmarkEnd w:id="1200"/>
    <w:bookmarkStart w:id="1201" w:name="第一部分填空题每题-2-分共-20-分-5"/>
    <w:p>
      <w:pPr>
        <w:pStyle w:val="Heading5"/>
      </w:pPr>
      <w:r>
        <w:rPr>
          <w:rStyle w:val="SectionNumber"/>
        </w:rPr>
        <w:t xml:space="preserve">1.5.9.1.2</w:t>
      </w:r>
      <w:r>
        <w:tab/>
      </w:r>
      <w:r>
        <w:rPr>
          <w:rFonts w:hint="eastAsia"/>
        </w:rPr>
        <w:t xml:space="preserve">第一部分：填空题（每题</w:t>
      </w:r>
      <w:r>
        <w:t xml:space="preserve"> 2 </w:t>
      </w:r>
      <w:r>
        <w:rPr>
          <w:rFonts w:hint="eastAsia"/>
        </w:rPr>
        <w:t xml:space="preserve">分，共</w:t>
      </w:r>
      <w:r>
        <w:t xml:space="preserve"> 20 </w:t>
      </w:r>
      <w:r>
        <w:rPr>
          <w:rFonts w:hint="eastAsia"/>
        </w:rPr>
        <w:t xml:space="preserve">分）</w:t>
      </w:r>
    </w:p>
    <w:p>
      <w:pPr>
        <w:pStyle w:val="Compact"/>
        <w:numPr>
          <w:ilvl w:val="0"/>
          <w:numId w:val="1542"/>
        </w:numPr>
      </w:pPr>
      <w:r>
        <w:t xml:space="preserve">Employment Act 1955 </w:t>
      </w:r>
      <w:r>
        <w:rPr>
          <w:rFonts w:hint="eastAsia"/>
        </w:rPr>
        <w:t xml:space="preserve">规定每周最高工时为</w:t>
      </w:r>
      <w:r>
        <w:t xml:space="preserve"> ____________ </w:t>
      </w:r>
      <w:r>
        <w:rPr>
          <w:rFonts w:hint="eastAsia"/>
        </w:rPr>
        <w:t xml:space="preserve">小时。</w:t>
      </w:r>
    </w:p>
    <w:p>
      <w:pPr>
        <w:pStyle w:val="Compact"/>
        <w:numPr>
          <w:ilvl w:val="0"/>
          <w:numId w:val="1542"/>
        </w:numPr>
      </w:pPr>
      <w:r>
        <w:rPr>
          <w:rFonts w:hint="eastAsia"/>
        </w:rPr>
        <w:t xml:space="preserve">平日加班费率为</w:t>
      </w:r>
      <w:r>
        <w:t xml:space="preserve"> ____________ </w:t>
      </w:r>
      <w:r>
        <w:rPr>
          <w:rFonts w:hint="eastAsia"/>
        </w:rPr>
        <w:t xml:space="preserve">倍。</w:t>
      </w:r>
    </w:p>
    <w:p>
      <w:pPr>
        <w:pStyle w:val="Compact"/>
        <w:numPr>
          <w:ilvl w:val="0"/>
          <w:numId w:val="1542"/>
        </w:numPr>
      </w:pPr>
      <w:r>
        <w:rPr>
          <w:rFonts w:hint="eastAsia"/>
        </w:rPr>
        <w:t xml:space="preserve">公共假日加班费率为</w:t>
      </w:r>
      <w:r>
        <w:t xml:space="preserve"> ____________ </w:t>
      </w:r>
      <w:r>
        <w:rPr>
          <w:rFonts w:hint="eastAsia"/>
        </w:rPr>
        <w:t xml:space="preserve">倍。</w:t>
      </w:r>
    </w:p>
    <w:p>
      <w:pPr>
        <w:pStyle w:val="Compact"/>
        <w:numPr>
          <w:ilvl w:val="0"/>
          <w:numId w:val="1542"/>
        </w:numPr>
      </w:pPr>
      <w:r>
        <w:rPr>
          <w:rFonts w:hint="eastAsia"/>
        </w:rPr>
        <w:t xml:space="preserve">服务</w:t>
      </w:r>
      <w:r>
        <w:t xml:space="preserve"> 2–5 </w:t>
      </w:r>
      <w:r>
        <w:rPr>
          <w:rFonts w:hint="eastAsia"/>
        </w:rPr>
        <w:t xml:space="preserve">年员工年假</w:t>
      </w:r>
      <w:r>
        <w:t xml:space="preserve"> ____________ </w:t>
      </w:r>
      <w:r>
        <w:rPr>
          <w:rFonts w:hint="eastAsia"/>
        </w:rPr>
        <w:t xml:space="preserve">天。</w:t>
      </w:r>
    </w:p>
    <w:p>
      <w:pPr>
        <w:pStyle w:val="Compact"/>
        <w:numPr>
          <w:ilvl w:val="0"/>
          <w:numId w:val="1542"/>
        </w:numPr>
      </w:pPr>
      <w:r>
        <w:t xml:space="preserve">EPF </w:t>
      </w:r>
      <w:r>
        <w:rPr>
          <w:rFonts w:hint="eastAsia"/>
        </w:rPr>
        <w:t xml:space="preserve">雇主分担（薪资</w:t>
      </w:r>
      <w:r>
        <w:t xml:space="preserve"> &lt; </w:t>
      </w:r>
      <w:r>
        <w:rPr>
          <w:rFonts w:hint="eastAsia"/>
        </w:rPr>
        <w:t xml:space="preserve">RM5000）比率为</w:t>
      </w:r>
      <w:r>
        <w:t xml:space="preserve"> ____________ %。</w:t>
      </w:r>
    </w:p>
    <w:p>
      <w:pPr>
        <w:pStyle w:val="Compact"/>
        <w:numPr>
          <w:ilvl w:val="0"/>
          <w:numId w:val="1542"/>
        </w:numPr>
      </w:pPr>
      <w:r>
        <w:t xml:space="preserve">SOCSO </w:t>
      </w:r>
      <w:r>
        <w:rPr>
          <w:rFonts w:hint="eastAsia"/>
        </w:rPr>
        <w:t xml:space="preserve">雇主分担为</w:t>
      </w:r>
      <w:r>
        <w:t xml:space="preserve"> ____________ %。</w:t>
      </w:r>
    </w:p>
    <w:p>
      <w:pPr>
        <w:pStyle w:val="Compact"/>
        <w:numPr>
          <w:ilvl w:val="0"/>
          <w:numId w:val="1542"/>
        </w:numPr>
      </w:pPr>
      <w:r>
        <w:t xml:space="preserve">EIS </w:t>
      </w:r>
      <w:r>
        <w:rPr>
          <w:rFonts w:hint="eastAsia"/>
        </w:rPr>
        <w:t xml:space="preserve">双方各分担</w:t>
      </w:r>
      <w:r>
        <w:t xml:space="preserve"> ____________ %。</w:t>
      </w:r>
    </w:p>
    <w:p>
      <w:pPr>
        <w:pStyle w:val="Compact"/>
        <w:numPr>
          <w:ilvl w:val="0"/>
          <w:numId w:val="1542"/>
        </w:numPr>
      </w:pPr>
      <w:r>
        <w:t xml:space="preserve">2024 </w:t>
      </w:r>
      <w:r>
        <w:rPr>
          <w:rFonts w:hint="eastAsia"/>
        </w:rPr>
        <w:t xml:space="preserve">年最低工资为</w:t>
      </w:r>
      <w:r>
        <w:t xml:space="preserve"> RM ____________。</w:t>
      </w:r>
    </w:p>
    <w:p>
      <w:pPr>
        <w:pStyle w:val="Compact"/>
        <w:numPr>
          <w:ilvl w:val="0"/>
          <w:numId w:val="1542"/>
        </w:numPr>
      </w:pPr>
      <w:r>
        <w:rPr>
          <w:rFonts w:hint="eastAsia"/>
        </w:rPr>
        <w:t xml:space="preserve">雇主</w:t>
      </w:r>
      <w:r>
        <w:t xml:space="preserve"> HRD Corp Levy </w:t>
      </w:r>
      <w:r>
        <w:rPr>
          <w:rFonts w:hint="eastAsia"/>
        </w:rPr>
        <w:t xml:space="preserve">为月薪之</w:t>
      </w:r>
      <w:r>
        <w:t xml:space="preserve"> ____________ %。</w:t>
      </w:r>
    </w:p>
    <w:p>
      <w:pPr>
        <w:pStyle w:val="Compact"/>
        <w:numPr>
          <w:ilvl w:val="0"/>
          <w:numId w:val="1542"/>
        </w:numPr>
      </w:pPr>
      <w:r>
        <w:rPr>
          <w:rFonts w:hint="eastAsia"/>
        </w:rPr>
        <w:t xml:space="preserve">月度法定扣款须于每月</w:t>
      </w:r>
      <w:r>
        <w:t xml:space="preserve"> ____________ </w:t>
      </w:r>
      <w:r>
        <w:rPr>
          <w:rFonts w:hint="eastAsia"/>
        </w:rPr>
        <w:t xml:space="preserve">日前缴交。</w:t>
      </w:r>
    </w:p>
    <w:p>
      <w:r>
        <w:pict>
          <v:rect style="width:0;height:1.5pt" o:hralign="center" o:hrstd="t" o:hr="t"/>
        </w:pict>
      </w:r>
    </w:p>
    <w:bookmarkEnd w:id="1201"/>
    <w:bookmarkStart w:id="1202" w:name="第二部分选择题每题-3-分共-30-分-5"/>
    <w:p>
      <w:pPr>
        <w:pStyle w:val="Heading5"/>
      </w:pPr>
      <w:r>
        <w:rPr>
          <w:rStyle w:val="SectionNumber"/>
        </w:rPr>
        <w:t xml:space="preserve">1.5.9.1.3</w:t>
      </w:r>
      <w:r>
        <w:tab/>
      </w:r>
      <w:r>
        <w:rPr>
          <w:rFonts w:hint="eastAsia"/>
        </w:rPr>
        <w:t xml:space="preserve">第二部分：选择题（每题</w:t>
      </w:r>
      <w:r>
        <w:t xml:space="preserve"> 3 </w:t>
      </w:r>
      <w:r>
        <w:rPr>
          <w:rFonts w:hint="eastAsia"/>
        </w:rPr>
        <w:t xml:space="preserve">分，共</w:t>
      </w:r>
      <w:r>
        <w:t xml:space="preserve"> 30 </w:t>
      </w:r>
      <w:r>
        <w:rPr>
          <w:rFonts w:hint="eastAsia"/>
        </w:rPr>
        <w:t xml:space="preserve">分）</w:t>
      </w:r>
    </w:p>
    <w:p>
      <w:pPr>
        <w:pStyle w:val="Compact"/>
        <w:numPr>
          <w:ilvl w:val="0"/>
          <w:numId w:val="1543"/>
        </w:numPr>
      </w:pPr>
      <w:r>
        <w:t xml:space="preserve">EPF </w:t>
      </w:r>
      <w:r>
        <w:rPr>
          <w:rFonts w:hint="eastAsia"/>
        </w:rPr>
        <w:t xml:space="preserve">雇员分担比率：</w:t>
      </w:r>
    </w:p>
    <w:p>
      <w:pPr>
        <w:pStyle w:val="Compact"/>
        <w:numPr>
          <w:ilvl w:val="1"/>
          <w:numId w:val="1544"/>
        </w:numPr>
      </w:pPr>
      <w:r>
        <w:t xml:space="preserve">A. 9%　B. 11%　C. 13%　D. 15%</w:t>
      </w:r>
    </w:p>
    <w:p>
      <w:pPr>
        <w:pStyle w:val="Compact"/>
        <w:numPr>
          <w:ilvl w:val="0"/>
          <w:numId w:val="1543"/>
        </w:numPr>
      </w:pPr>
      <w:r>
        <w:rPr>
          <w:rFonts w:hint="eastAsia"/>
        </w:rPr>
        <w:t xml:space="preserve">下列何者</w:t>
      </w:r>
      <w:r>
        <w:rPr>
          <w:rFonts w:hint="eastAsia"/>
          <w:b/>
          <w:bCs/>
        </w:rPr>
        <w:t xml:space="preserve">不属于</w:t>
      </w:r>
      <w:r>
        <w:t xml:space="preserve"> </w:t>
      </w:r>
      <w:r>
        <w:t xml:space="preserve">HRDF </w:t>
      </w:r>
      <w:r>
        <w:rPr>
          <w:rFonts w:hint="eastAsia"/>
        </w:rPr>
        <w:t xml:space="preserve">可申报培训：</w:t>
      </w:r>
    </w:p>
    <w:p>
      <w:pPr>
        <w:pStyle w:val="Compact"/>
        <w:numPr>
          <w:ilvl w:val="1"/>
          <w:numId w:val="1545"/>
        </w:numPr>
      </w:pPr>
      <w:r>
        <w:t xml:space="preserve">A. </w:t>
      </w:r>
      <w:r>
        <w:rPr>
          <w:rFonts w:hint="eastAsia"/>
        </w:rPr>
        <w:t xml:space="preserve">客户服务</w:t>
      </w:r>
      <w:r>
        <w:t xml:space="preserve">　B. </w:t>
      </w:r>
      <w:r>
        <w:rPr>
          <w:rFonts w:hint="eastAsia"/>
        </w:rPr>
        <w:t xml:space="preserve">推拿手法进阶</w:t>
      </w:r>
      <w:r>
        <w:t xml:space="preserve">　C. </w:t>
      </w:r>
      <w:r>
        <w:rPr>
          <w:rFonts w:hint="eastAsia"/>
        </w:rPr>
        <w:t xml:space="preserve">私人旅游</w:t>
      </w:r>
      <w:r>
        <w:t xml:space="preserve">　D. </w:t>
      </w:r>
      <w:r>
        <w:rPr>
          <w:rFonts w:hint="eastAsia"/>
        </w:rPr>
        <w:t xml:space="preserve">急救</w:t>
      </w:r>
    </w:p>
    <w:p>
      <w:pPr>
        <w:pStyle w:val="Compact"/>
        <w:numPr>
          <w:ilvl w:val="0"/>
          <w:numId w:val="1543"/>
        </w:numPr>
      </w:pPr>
      <w:r>
        <w:rPr>
          <w:rFonts w:hint="eastAsia"/>
        </w:rPr>
        <w:t xml:space="preserve">员工服务超过</w:t>
      </w:r>
      <w:r>
        <w:t xml:space="preserve"> 5 </w:t>
      </w:r>
      <w:r>
        <w:rPr>
          <w:rFonts w:hint="eastAsia"/>
        </w:rPr>
        <w:t xml:space="preserve">年年假：</w:t>
      </w:r>
    </w:p>
    <w:p>
      <w:pPr>
        <w:pStyle w:val="Compact"/>
        <w:numPr>
          <w:ilvl w:val="1"/>
          <w:numId w:val="1546"/>
        </w:numPr>
      </w:pPr>
      <w:r>
        <w:t xml:space="preserve">A. 8 </w:t>
      </w:r>
      <w:r>
        <w:rPr>
          <w:rFonts w:hint="eastAsia"/>
        </w:rPr>
        <w:t xml:space="preserve">天</w:t>
      </w:r>
      <w:r>
        <w:t xml:space="preserve">　B. 12 </w:t>
      </w:r>
      <w:r>
        <w:rPr>
          <w:rFonts w:hint="eastAsia"/>
        </w:rPr>
        <w:t xml:space="preserve">天</w:t>
      </w:r>
      <w:r>
        <w:t xml:space="preserve">　C. 16 </w:t>
      </w:r>
      <w:r>
        <w:rPr>
          <w:rFonts w:hint="eastAsia"/>
        </w:rPr>
        <w:t xml:space="preserve">天</w:t>
      </w:r>
      <w:r>
        <w:t xml:space="preserve">　D. 20 </w:t>
      </w:r>
      <w:r>
        <w:rPr>
          <w:rFonts w:hint="eastAsia"/>
        </w:rPr>
        <w:t xml:space="preserve">天</w:t>
      </w:r>
    </w:p>
    <w:p>
      <w:pPr>
        <w:pStyle w:val="Compact"/>
        <w:numPr>
          <w:ilvl w:val="0"/>
          <w:numId w:val="1543"/>
        </w:numPr>
      </w:pPr>
      <w:r>
        <w:t xml:space="preserve">SOCSO </w:t>
      </w:r>
      <w:r>
        <w:rPr>
          <w:rFonts w:hint="eastAsia"/>
        </w:rPr>
        <w:t xml:space="preserve">雇员分担：</w:t>
      </w:r>
    </w:p>
    <w:p>
      <w:pPr>
        <w:pStyle w:val="Compact"/>
        <w:numPr>
          <w:ilvl w:val="1"/>
          <w:numId w:val="1547"/>
        </w:numPr>
      </w:pPr>
      <w:r>
        <w:t xml:space="preserve">A. 0.2%　B. 0.5%　C. 1.0%　D. 1.75%</w:t>
      </w:r>
    </w:p>
    <w:p>
      <w:pPr>
        <w:pStyle w:val="Compact"/>
        <w:numPr>
          <w:ilvl w:val="0"/>
          <w:numId w:val="1543"/>
        </w:numPr>
      </w:pPr>
      <w:r>
        <w:rPr>
          <w:rFonts w:hint="eastAsia"/>
        </w:rPr>
        <w:t xml:space="preserve">下列何者</w:t>
      </w:r>
      <w:r>
        <w:rPr>
          <w:rFonts w:hint="eastAsia"/>
          <w:b/>
          <w:bCs/>
        </w:rPr>
        <w:t xml:space="preserve">不需要</w:t>
      </w:r>
      <w:r>
        <w:rPr>
          <w:rFonts w:hint="eastAsia"/>
        </w:rPr>
        <w:t xml:space="preserve">注册</w:t>
      </w:r>
      <w:r>
        <w:t xml:space="preserve"> </w:t>
      </w:r>
      <w:r>
        <w:rPr>
          <w:rFonts w:hint="eastAsia"/>
        </w:rPr>
        <w:t xml:space="preserve">EPF：</w:t>
      </w:r>
    </w:p>
    <w:p>
      <w:pPr>
        <w:pStyle w:val="Compact"/>
        <w:numPr>
          <w:ilvl w:val="1"/>
          <w:numId w:val="1548"/>
        </w:numPr>
      </w:pPr>
      <w:r>
        <w:t xml:space="preserve">A. </w:t>
      </w:r>
      <w:r>
        <w:rPr>
          <w:rFonts w:hint="eastAsia"/>
        </w:rPr>
        <w:t xml:space="preserve">全职员工</w:t>
      </w:r>
      <w:r>
        <w:t xml:space="preserve">　B. </w:t>
      </w:r>
      <w:r>
        <w:rPr>
          <w:rFonts w:hint="eastAsia"/>
        </w:rPr>
        <w:t xml:space="preserve">试用期员工</w:t>
      </w:r>
      <w:r>
        <w:t xml:space="preserve">　C. </w:t>
      </w:r>
      <w:r>
        <w:rPr>
          <w:rFonts w:hint="eastAsia"/>
        </w:rPr>
        <w:t xml:space="preserve">客户</w:t>
      </w:r>
      <w:r>
        <w:t xml:space="preserve">　D. </w:t>
      </w:r>
      <w:r>
        <w:rPr>
          <w:rFonts w:hint="eastAsia"/>
        </w:rPr>
        <w:t xml:space="preserve">外籍员工</w:t>
      </w:r>
    </w:p>
    <w:p>
      <w:pPr>
        <w:pStyle w:val="Compact"/>
        <w:numPr>
          <w:ilvl w:val="0"/>
          <w:numId w:val="1543"/>
        </w:numPr>
      </w:pPr>
      <w:r>
        <w:t xml:space="preserve">EIS </w:t>
      </w:r>
      <w:r>
        <w:rPr>
          <w:rFonts w:hint="eastAsia"/>
        </w:rPr>
        <w:t xml:space="preserve">全称：</w:t>
      </w:r>
    </w:p>
    <w:p>
      <w:pPr>
        <w:pStyle w:val="Compact"/>
        <w:numPr>
          <w:ilvl w:val="1"/>
          <w:numId w:val="1549"/>
        </w:numPr>
      </w:pPr>
      <w:r>
        <w:t xml:space="preserve">A. Employee Insurance Scheme</w:t>
      </w:r>
    </w:p>
    <w:p>
      <w:pPr>
        <w:pStyle w:val="Compact"/>
        <w:numPr>
          <w:ilvl w:val="1"/>
          <w:numId w:val="1549"/>
        </w:numPr>
      </w:pPr>
      <w:r>
        <w:t xml:space="preserve">B. Employment Insurance System</w:t>
      </w:r>
    </w:p>
    <w:p>
      <w:pPr>
        <w:pStyle w:val="Compact"/>
        <w:numPr>
          <w:ilvl w:val="1"/>
          <w:numId w:val="1549"/>
        </w:numPr>
      </w:pPr>
      <w:r>
        <w:t xml:space="preserve">C. Employer Incentive Scheme</w:t>
      </w:r>
    </w:p>
    <w:p>
      <w:pPr>
        <w:pStyle w:val="Compact"/>
        <w:numPr>
          <w:ilvl w:val="1"/>
          <w:numId w:val="1549"/>
        </w:numPr>
      </w:pPr>
      <w:r>
        <w:t xml:space="preserve">D. Executive Insurance Subsidy</w:t>
      </w:r>
    </w:p>
    <w:p>
      <w:pPr>
        <w:pStyle w:val="Compact"/>
        <w:numPr>
          <w:ilvl w:val="0"/>
          <w:numId w:val="1543"/>
        </w:numPr>
      </w:pPr>
      <w:r>
        <w:rPr>
          <w:rFonts w:hint="eastAsia"/>
        </w:rPr>
        <w:t xml:space="preserve">住院病假最高可享：</w:t>
      </w:r>
    </w:p>
    <w:p>
      <w:pPr>
        <w:pStyle w:val="Compact"/>
        <w:numPr>
          <w:ilvl w:val="1"/>
          <w:numId w:val="1550"/>
        </w:numPr>
      </w:pPr>
      <w:r>
        <w:t xml:space="preserve">A. 14 </w:t>
      </w:r>
      <w:r>
        <w:rPr>
          <w:rFonts w:hint="eastAsia"/>
        </w:rPr>
        <w:t xml:space="preserve">天</w:t>
      </w:r>
      <w:r>
        <w:t xml:space="preserve">　B. 22 </w:t>
      </w:r>
      <w:r>
        <w:rPr>
          <w:rFonts w:hint="eastAsia"/>
        </w:rPr>
        <w:t xml:space="preserve">天</w:t>
      </w:r>
      <w:r>
        <w:t xml:space="preserve">　C. 30 </w:t>
      </w:r>
      <w:r>
        <w:rPr>
          <w:rFonts w:hint="eastAsia"/>
        </w:rPr>
        <w:t xml:space="preserve">天</w:t>
      </w:r>
      <w:r>
        <w:t xml:space="preserve">　D. 60 </w:t>
      </w:r>
      <w:r>
        <w:rPr>
          <w:rFonts w:hint="eastAsia"/>
        </w:rPr>
        <w:t xml:space="preserve">天</w:t>
      </w:r>
    </w:p>
    <w:p>
      <w:pPr>
        <w:pStyle w:val="Compact"/>
        <w:numPr>
          <w:ilvl w:val="0"/>
          <w:numId w:val="1543"/>
        </w:numPr>
      </w:pPr>
      <w:r>
        <w:rPr>
          <w:rFonts w:hint="eastAsia"/>
        </w:rPr>
        <w:t xml:space="preserve">下列何者</w:t>
      </w:r>
      <w:r>
        <w:rPr>
          <w:rFonts w:hint="eastAsia"/>
          <w:b/>
          <w:bCs/>
        </w:rPr>
        <w:t xml:space="preserve">不是</w:t>
      </w:r>
      <w:r>
        <w:rPr>
          <w:rFonts w:hint="eastAsia"/>
        </w:rPr>
        <w:t xml:space="preserve">合法招聘要求：</w:t>
      </w:r>
    </w:p>
    <w:p>
      <w:pPr>
        <w:pStyle w:val="Compact"/>
        <w:numPr>
          <w:ilvl w:val="1"/>
          <w:numId w:val="1551"/>
        </w:numPr>
      </w:pPr>
      <w:r>
        <w:t xml:space="preserve">A. IC　B. </w:t>
      </w:r>
      <w:r>
        <w:rPr>
          <w:rFonts w:hint="eastAsia"/>
        </w:rPr>
        <w:t xml:space="preserve">经验证书</w:t>
      </w:r>
      <w:r>
        <w:t xml:space="preserve">　C. </w:t>
      </w:r>
      <w:r>
        <w:rPr>
          <w:rFonts w:hint="eastAsia"/>
        </w:rPr>
        <w:t xml:space="preserve">种族</w:t>
      </w:r>
      <w:r>
        <w:t xml:space="preserve"> / </w:t>
      </w:r>
      <w:r>
        <w:rPr>
          <w:rFonts w:hint="eastAsia"/>
        </w:rPr>
        <w:t xml:space="preserve">宗教筛选</w:t>
      </w:r>
      <w:r>
        <w:t xml:space="preserve">　D. </w:t>
      </w:r>
      <w:r>
        <w:rPr>
          <w:rFonts w:hint="eastAsia"/>
        </w:rPr>
        <w:t xml:space="preserve">无犯罪记录</w:t>
      </w:r>
    </w:p>
    <w:p>
      <w:pPr>
        <w:pStyle w:val="Compact"/>
        <w:numPr>
          <w:ilvl w:val="0"/>
          <w:numId w:val="1543"/>
        </w:numPr>
      </w:pPr>
      <w:r>
        <w:t xml:space="preserve">MOH T&amp;CM </w:t>
      </w:r>
      <w:r>
        <w:rPr>
          <w:rFonts w:hint="eastAsia"/>
        </w:rPr>
        <w:t xml:space="preserve">注册要求</w:t>
      </w:r>
      <w:r>
        <w:rPr>
          <w:rFonts w:hint="eastAsia"/>
          <w:b/>
          <w:bCs/>
        </w:rPr>
        <w:t xml:space="preserve">主要适用于</w:t>
      </w:r>
      <w:r>
        <w:rPr>
          <w:rFonts w:hint="eastAsia"/>
        </w:rPr>
        <w:t xml:space="preserve">：</w:t>
      </w:r>
    </w:p>
    <w:p>
      <w:pPr>
        <w:pStyle w:val="Compact"/>
        <w:numPr>
          <w:ilvl w:val="1"/>
          <w:numId w:val="1552"/>
        </w:numPr>
      </w:pPr>
      <w:r>
        <w:t xml:space="preserve">A. </w:t>
      </w:r>
      <w:r>
        <w:rPr>
          <w:rFonts w:hint="eastAsia"/>
        </w:rPr>
        <w:t xml:space="preserve">接待员</w:t>
      </w:r>
      <w:r>
        <w:t xml:space="preserve">　B. </w:t>
      </w:r>
      <w:r>
        <w:rPr>
          <w:rFonts w:hint="eastAsia"/>
        </w:rPr>
        <w:t xml:space="preserve">推拿师</w:t>
      </w:r>
      <w:r>
        <w:t xml:space="preserve">　C. </w:t>
      </w:r>
      <w:r>
        <w:rPr>
          <w:rFonts w:hint="eastAsia"/>
        </w:rPr>
        <w:t xml:space="preserve">清洁工</w:t>
      </w:r>
      <w:r>
        <w:t xml:space="preserve">　D. </w:t>
      </w:r>
      <w:r>
        <w:rPr>
          <w:rFonts w:hint="eastAsia"/>
        </w:rPr>
        <w:t xml:space="preserve">经理</w:t>
      </w:r>
    </w:p>
    <w:p>
      <w:pPr>
        <w:pStyle w:val="Compact"/>
        <w:numPr>
          <w:ilvl w:val="0"/>
          <w:numId w:val="1543"/>
        </w:numPr>
      </w:pPr>
      <w:r>
        <w:t xml:space="preserve">KPI</w:t>
      </w:r>
      <w:r>
        <w:t xml:space="preserve"> </w:t>
      </w:r>
      <w:r>
        <w:rPr>
          <w:rFonts w:hint="eastAsia"/>
        </w:rPr>
        <w:t xml:space="preserve">“客户满意度”</w:t>
      </w:r>
      <w:r>
        <w:t xml:space="preserve"> </w:t>
      </w:r>
      <w:r>
        <w:rPr>
          <w:rFonts w:hint="eastAsia"/>
        </w:rPr>
        <w:t xml:space="preserve">通常测量方式：</w:t>
      </w:r>
    </w:p>
    <w:p>
      <w:pPr>
        <w:pStyle w:val="Compact"/>
        <w:numPr>
          <w:ilvl w:val="1"/>
          <w:numId w:val="1553"/>
        </w:numPr>
      </w:pPr>
      <w:r>
        <w:t xml:space="preserve">A. </w:t>
      </w:r>
      <w:r>
        <w:rPr>
          <w:rFonts w:hint="eastAsia"/>
        </w:rPr>
        <w:t xml:space="preserve">销售额</w:t>
      </w:r>
      <w:r>
        <w:t xml:space="preserve">　B. </w:t>
      </w:r>
      <w:r>
        <w:rPr>
          <w:rFonts w:hint="eastAsia"/>
        </w:rPr>
        <w:t xml:space="preserve">问卷评分</w:t>
      </w:r>
      <w:r>
        <w:t xml:space="preserve">　C. </w:t>
      </w:r>
      <w:r>
        <w:rPr>
          <w:rFonts w:hint="eastAsia"/>
        </w:rPr>
        <w:t xml:space="preserve">员工迟到率</w:t>
      </w:r>
      <w:r>
        <w:t xml:space="preserve">　D. </w:t>
      </w:r>
      <w:r>
        <w:rPr>
          <w:rFonts w:hint="eastAsia"/>
        </w:rPr>
        <w:t xml:space="preserve">房租</w:t>
      </w:r>
    </w:p>
    <w:p>
      <w:r>
        <w:pict>
          <v:rect style="width:0;height:1.5pt" o:hralign="center" o:hrstd="t" o:hr="t"/>
        </w:pict>
      </w:r>
    </w:p>
    <w:bookmarkEnd w:id="1202"/>
    <w:bookmarkStart w:id="1203" w:name="第三部分简答题每题-5-分共-30-分-5"/>
    <w:p>
      <w:pPr>
        <w:pStyle w:val="Heading5"/>
      </w:pPr>
      <w:r>
        <w:rPr>
          <w:rStyle w:val="SectionNumber"/>
        </w:rPr>
        <w:t xml:space="preserve">1.5.9.1.4</w:t>
      </w:r>
      <w:r>
        <w:tab/>
      </w:r>
      <w:r>
        <w:rPr>
          <w:rFonts w:hint="eastAsia"/>
        </w:rPr>
        <w:t xml:space="preserve">第三部分：简答题（每题</w:t>
      </w:r>
      <w:r>
        <w:t xml:space="preserve"> 5 </w:t>
      </w:r>
      <w:r>
        <w:rPr>
          <w:rFonts w:hint="eastAsia"/>
        </w:rPr>
        <w:t xml:space="preserve">分，共</w:t>
      </w:r>
      <w:r>
        <w:t xml:space="preserve"> 30 </w:t>
      </w:r>
      <w:r>
        <w:rPr>
          <w:rFonts w:hint="eastAsia"/>
        </w:rPr>
        <w:t xml:space="preserve">分）</w:t>
      </w:r>
    </w:p>
    <w:p>
      <w:pPr>
        <w:pStyle w:val="Compact"/>
        <w:numPr>
          <w:ilvl w:val="0"/>
          <w:numId w:val="1554"/>
        </w:numPr>
      </w:pPr>
      <w:r>
        <w:rPr>
          <w:rFonts w:hint="eastAsia"/>
        </w:rPr>
        <w:t xml:space="preserve">列出推拿师职务说明书</w:t>
      </w:r>
      <w:r>
        <w:t xml:space="preserve"> (JD) </w:t>
      </w:r>
      <w:r>
        <w:rPr>
          <w:rFonts w:hint="eastAsia"/>
        </w:rPr>
        <w:t xml:space="preserve">必备的</w:t>
      </w:r>
      <w:r>
        <w:t xml:space="preserve"> 5 </w:t>
      </w:r>
      <w:r>
        <w:rPr>
          <w:rFonts w:hint="eastAsia"/>
        </w:rPr>
        <w:t xml:space="preserve">项要素。</w:t>
      </w:r>
    </w:p>
    <w:p>
      <w:pPr>
        <w:pStyle w:val="Compact"/>
        <w:numPr>
          <w:ilvl w:val="0"/>
          <w:numId w:val="1554"/>
        </w:numPr>
      </w:pPr>
      <w:r>
        <w:rPr>
          <w:rFonts w:hint="eastAsia"/>
        </w:rPr>
        <w:t xml:space="preserve">解释招聘流程的</w:t>
      </w:r>
      <w:r>
        <w:t xml:space="preserve"> 7 </w:t>
      </w:r>
      <w:r>
        <w:rPr>
          <w:rFonts w:hint="eastAsia"/>
        </w:rPr>
        <w:t xml:space="preserve">个关键步骤。</w:t>
      </w:r>
    </w:p>
    <w:p>
      <w:pPr>
        <w:pStyle w:val="Compact"/>
        <w:numPr>
          <w:ilvl w:val="0"/>
          <w:numId w:val="1554"/>
        </w:numPr>
      </w:pPr>
      <w:r>
        <w:rPr>
          <w:rFonts w:hint="eastAsia"/>
        </w:rPr>
        <w:t xml:space="preserve">说明法定病假（非住院与住院）天数差异。</w:t>
      </w:r>
    </w:p>
    <w:p>
      <w:pPr>
        <w:pStyle w:val="Compact"/>
        <w:numPr>
          <w:ilvl w:val="0"/>
          <w:numId w:val="1554"/>
        </w:numPr>
      </w:pPr>
      <w:r>
        <w:rPr>
          <w:rFonts w:hint="eastAsia"/>
        </w:rPr>
        <w:t xml:space="preserve">描述推拿师</w:t>
      </w:r>
      <w:r>
        <w:t xml:space="preserve"> KPI </w:t>
      </w:r>
      <w:r>
        <w:rPr>
          <w:rFonts w:hint="eastAsia"/>
        </w:rPr>
        <w:t xml:space="preserve">的</w:t>
      </w:r>
      <w:r>
        <w:t xml:space="preserve"> 5 </w:t>
      </w:r>
      <w:r>
        <w:rPr>
          <w:rFonts w:hint="eastAsia"/>
        </w:rPr>
        <w:t xml:space="preserve">个维度并举例。</w:t>
      </w:r>
    </w:p>
    <w:p>
      <w:pPr>
        <w:pStyle w:val="Compact"/>
        <w:numPr>
          <w:ilvl w:val="0"/>
          <w:numId w:val="1554"/>
        </w:numPr>
      </w:pPr>
      <w:r>
        <w:rPr>
          <w:rFonts w:hint="eastAsia"/>
        </w:rPr>
        <w:t xml:space="preserve">阐述</w:t>
      </w:r>
      <w:r>
        <w:t xml:space="preserve"> HRDF Levy </w:t>
      </w:r>
      <w:r>
        <w:rPr>
          <w:rFonts w:hint="eastAsia"/>
        </w:rPr>
        <w:t xml:space="preserve">申报退款的文件要求。</w:t>
      </w:r>
    </w:p>
    <w:p>
      <w:pPr>
        <w:pStyle w:val="Compact"/>
        <w:numPr>
          <w:ilvl w:val="0"/>
          <w:numId w:val="1554"/>
        </w:numPr>
      </w:pPr>
      <w:r>
        <w:rPr>
          <w:rFonts w:hint="eastAsia"/>
        </w:rPr>
        <w:t xml:space="preserve">列出员工档案须保存的</w:t>
      </w:r>
      <w:r>
        <w:t xml:space="preserve"> 5 </w:t>
      </w:r>
      <w:r>
        <w:rPr>
          <w:rFonts w:hint="eastAsia"/>
        </w:rPr>
        <w:t xml:space="preserve">类文件。</w:t>
      </w:r>
    </w:p>
    <w:p>
      <w:r>
        <w:pict>
          <v:rect style="width:0;height:1.5pt" o:hralign="center" o:hrstd="t" o:hr="t"/>
        </w:pict>
      </w:r>
    </w:p>
    <w:bookmarkEnd w:id="1203"/>
    <w:bookmarkStart w:id="1204" w:name="第四部分案例题共-20-分-4"/>
    <w:p>
      <w:pPr>
        <w:pStyle w:val="Heading5"/>
      </w:pPr>
      <w:r>
        <w:rPr>
          <w:rStyle w:val="SectionNumber"/>
        </w:rPr>
        <w:t xml:space="preserve">1.5.9.1.5</w:t>
      </w:r>
      <w:r>
        <w:tab/>
      </w:r>
      <w:r>
        <w:rPr>
          <w:rFonts w:hint="eastAsia"/>
        </w:rPr>
        <w:t xml:space="preserve">第四部分：案例题（共</w:t>
      </w:r>
      <w:r>
        <w:t xml:space="preserve"> 20 </w:t>
      </w:r>
      <w:r>
        <w:rPr>
          <w:rFonts w:hint="eastAsia"/>
        </w:rPr>
        <w:t xml:space="preserve">分）</w:t>
      </w:r>
    </w:p>
    <w:p>
      <w:pPr>
        <w:pStyle w:val="FirstParagraph"/>
      </w:pPr>
      <w:r>
        <w:rPr>
          <w:rFonts w:hint="eastAsia"/>
          <w:b/>
          <w:bCs/>
        </w:rPr>
        <w:t xml:space="preserve">情境：</w:t>
      </w:r>
      <w:r>
        <w:t xml:space="preserve"> </w:t>
      </w:r>
      <w:r>
        <w:rPr>
          <w:rFonts w:hint="eastAsia"/>
        </w:rPr>
        <w:t xml:space="preserve">推拿师小陈（服务</w:t>
      </w:r>
      <w:r>
        <w:t xml:space="preserve"> 3 </w:t>
      </w:r>
      <w:r>
        <w:rPr>
          <w:rFonts w:hint="eastAsia"/>
        </w:rPr>
        <w:t xml:space="preserve">年，月薪</w:t>
      </w:r>
      <w:r>
        <w:t xml:space="preserve"> </w:t>
      </w:r>
      <w:r>
        <w:rPr>
          <w:rFonts w:hint="eastAsia"/>
        </w:rPr>
        <w:t xml:space="preserve">RM2800）连续</w:t>
      </w:r>
      <w:r>
        <w:t xml:space="preserve"> 3 </w:t>
      </w:r>
      <w:r>
        <w:rPr>
          <w:rFonts w:hint="eastAsia"/>
        </w:rPr>
        <w:t xml:space="preserve">个月未缴</w:t>
      </w:r>
      <w:r>
        <w:t xml:space="preserve"> </w:t>
      </w:r>
      <w:r>
        <w:rPr>
          <w:rFonts w:hint="eastAsia"/>
        </w:rPr>
        <w:t xml:space="preserve">EPF。经理收到</w:t>
      </w:r>
      <w:r>
        <w:t xml:space="preserve"> EPF </w:t>
      </w:r>
      <w:r>
        <w:rPr>
          <w:rFonts w:hint="eastAsia"/>
        </w:rPr>
        <w:t xml:space="preserve">稽查通知，小陈要求离职并追讨</w:t>
      </w:r>
      <w:r>
        <w:t xml:space="preserve"> 6 </w:t>
      </w:r>
      <w:r>
        <w:rPr>
          <w:rFonts w:hint="eastAsia"/>
        </w:rPr>
        <w:t xml:space="preserve">个月薪资，同时投诉</w:t>
      </w:r>
      <w:r>
        <w:t xml:space="preserve"> SOCSO </w:t>
      </w:r>
      <w:r>
        <w:rPr>
          <w:rFonts w:hint="eastAsia"/>
        </w:rPr>
        <w:t xml:space="preserve">未注册。</w:t>
      </w:r>
    </w:p>
    <w:p>
      <w:pPr>
        <w:pStyle w:val="BodyText"/>
      </w:pPr>
      <w:r>
        <w:rPr>
          <w:rFonts w:hint="eastAsia"/>
          <w:b/>
          <w:bCs/>
        </w:rPr>
        <w:t xml:space="preserve">请回答：</w:t>
      </w:r>
    </w:p>
    <w:p>
      <w:pPr>
        <w:pStyle w:val="Compact"/>
        <w:numPr>
          <w:ilvl w:val="0"/>
          <w:numId w:val="1555"/>
        </w:numPr>
      </w:pPr>
      <w:r>
        <w:rPr>
          <w:rFonts w:hint="eastAsia"/>
        </w:rPr>
        <w:t xml:space="preserve">本情境涉及违反哪些法令？（6</w:t>
      </w:r>
      <w:r>
        <w:t xml:space="preserve"> </w:t>
      </w:r>
      <w:r>
        <w:rPr>
          <w:rFonts w:hint="eastAsia"/>
        </w:rPr>
        <w:t xml:space="preserve">分）</w:t>
      </w:r>
    </w:p>
    <w:p>
      <w:pPr>
        <w:pStyle w:val="Compact"/>
        <w:numPr>
          <w:ilvl w:val="0"/>
          <w:numId w:val="1555"/>
        </w:numPr>
      </w:pPr>
      <w:r>
        <w:rPr>
          <w:rFonts w:hint="eastAsia"/>
        </w:rPr>
        <w:t xml:space="preserve">经理应如何补救？列出至少</w:t>
      </w:r>
      <w:r>
        <w:t xml:space="preserve"> 5 </w:t>
      </w:r>
      <w:r>
        <w:rPr>
          <w:rFonts w:hint="eastAsia"/>
        </w:rPr>
        <w:t xml:space="preserve">项步骤。（8</w:t>
      </w:r>
      <w:r>
        <w:t xml:space="preserve"> </w:t>
      </w:r>
      <w:r>
        <w:rPr>
          <w:rFonts w:hint="eastAsia"/>
        </w:rPr>
        <w:t xml:space="preserve">分）</w:t>
      </w:r>
    </w:p>
    <w:p>
      <w:pPr>
        <w:pStyle w:val="Compact"/>
        <w:numPr>
          <w:ilvl w:val="0"/>
          <w:numId w:val="1555"/>
        </w:numPr>
      </w:pPr>
      <w:r>
        <w:rPr>
          <w:rFonts w:hint="eastAsia"/>
        </w:rPr>
        <w:t xml:space="preserve">如何防止此类违规？列出</w:t>
      </w:r>
      <w:r>
        <w:t xml:space="preserve"> 3 </w:t>
      </w:r>
      <w:r>
        <w:rPr>
          <w:rFonts w:hint="eastAsia"/>
        </w:rPr>
        <w:t xml:space="preserve">项预防机制。（6</w:t>
      </w:r>
      <w:r>
        <w:t xml:space="preserve"> </w:t>
      </w:r>
      <w:r>
        <w:rPr>
          <w:rFonts w:hint="eastAsia"/>
        </w:rPr>
        <w:t xml:space="preserve">分）</w:t>
      </w:r>
    </w:p>
    <w:p>
      <w:r>
        <w:pict>
          <v:rect style="width:0;height:1.5pt" o:hralign="center" o:hrstd="t" o:hr="t"/>
        </w:pict>
      </w:r>
    </w:p>
    <w:bookmarkEnd w:id="1204"/>
    <w:bookmarkStart w:id="1205" w:name="答题要点"/>
    <w:p>
      <w:pPr>
        <w:pStyle w:val="Heading5"/>
      </w:pPr>
      <w:r>
        <w:rPr>
          <w:rStyle w:val="SectionNumber"/>
        </w:rPr>
        <w:t xml:space="preserve">1.5.9.1.6</w:t>
      </w:r>
      <w:r>
        <w:tab/>
      </w:r>
      <w:r>
        <w:rPr>
          <w:rFonts w:hint="eastAsia"/>
        </w:rPr>
        <w:t xml:space="preserve">答题要点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  <w:tblBorders>
          <w:top w:val="single" w:sz="12" w:color="7F7F7F"/>
          <w:bottom w:val="single" w:sz="12" w:color="7F7F7F"/>
          <w:insideH w:val="single" w:sz="6" w:color="7F7F7F"/>
          <w:left w:val="nil"/>
          <w:right w:val="nil"/>
          <w:insideV w:val="nil"/>
        </w:tblBorders>
      </w:tblPr>
      <w:tblGrid>
        <w:gridCol w:w="3960"/>
        <w:gridCol w:w="3960"/>
      </w:tblGrid>
      <w:tr>
        <w:trPr>
          <w:tblHeader w:val="on"/>
        </w:trPr>
        <w:tc>
          <w:tcPr>
            <w:shd w:val="clear" w:color="auto" w:fill="E7E6E6"/>
          </w:tcPr>
          <w:p>
            <w:pPr>
              <w:pStyle w:val="Compact"/>
            </w:pPr>
            <w:r>
              <w:rPr>
                <w:rFonts w:hint="eastAsia"/>
                <w:b/>
              </w:rPr>
              <w:t xml:space="preserve">题号</w:t>
            </w:r>
          </w:p>
        </w:tc>
        <w:tc>
          <w:tcPr>
            <w:shd w:val="clear" w:color="auto" w:fill="E7E6E6"/>
          </w:tcPr>
          <w:p>
            <w:pPr>
              <w:pStyle w:val="Compact"/>
            </w:pPr>
            <w:r>
              <w:rPr>
                <w:rFonts w:hint="eastAsia"/>
                <w:b/>
              </w:rPr>
              <w:t xml:space="preserve">答案</w:t>
            </w:r>
          </w:p>
        </w:tc>
      </w:tr>
      <w:tr>
        <w:tc>
          <w:tcPr/>
          <w:p>
            <w:pPr>
              <w:pStyle w:val="Compact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  <w:r>
              <w:t xml:space="preserve">45</w:t>
            </w:r>
          </w:p>
        </w:tc>
      </w:tr>
      <w:tr>
        <w:tc>
          <w:tcPr>
            <w:shd w:val="clear" w:color="auto" w:fill="F7F7F7"/>
          </w:tcPr>
          <w:p>
            <w:pPr>
              <w:pStyle w:val="Compact"/>
            </w:pPr>
            <w:r>
              <w:t xml:space="preserve">2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t xml:space="preserve">1.5</w:t>
            </w:r>
          </w:p>
        </w:tc>
      </w:tr>
      <w:tr>
        <w:tc>
          <w:tcPr/>
          <w:p>
            <w:pPr>
              <w:pStyle w:val="Compact"/>
            </w:pPr>
            <w:r>
              <w:t xml:space="preserve">3</w:t>
            </w:r>
          </w:p>
        </w:tc>
        <w:tc>
          <w:tcPr/>
          <w:p>
            <w:pPr>
              <w:pStyle w:val="Compact"/>
            </w:pPr>
            <w:r>
              <w:t xml:space="preserve">3.0</w:t>
            </w:r>
          </w:p>
        </w:tc>
      </w:tr>
      <w:tr>
        <w:tc>
          <w:tcPr>
            <w:shd w:val="clear" w:color="auto" w:fill="F7F7F7"/>
          </w:tcPr>
          <w:p>
            <w:pPr>
              <w:pStyle w:val="Compact"/>
            </w:pPr>
            <w:r>
              <w:t xml:space="preserve">4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t xml:space="preserve">12</w:t>
            </w:r>
          </w:p>
        </w:tc>
      </w:tr>
      <w:tr>
        <w:tc>
          <w:tcPr/>
          <w:p>
            <w:pPr>
              <w:pStyle w:val="Compact"/>
            </w:pPr>
            <w:r>
              <w:t xml:space="preserve">5</w:t>
            </w:r>
          </w:p>
        </w:tc>
        <w:tc>
          <w:tcPr/>
          <w:p>
            <w:pPr>
              <w:pStyle w:val="Compact"/>
            </w:pPr>
            <w:r>
              <w:t xml:space="preserve">13</w:t>
            </w:r>
          </w:p>
        </w:tc>
      </w:tr>
      <w:tr>
        <w:tc>
          <w:tcPr>
            <w:shd w:val="clear" w:color="auto" w:fill="F7F7F7"/>
          </w:tcPr>
          <w:p>
            <w:pPr>
              <w:pStyle w:val="Compact"/>
            </w:pPr>
            <w:r>
              <w:t xml:space="preserve">6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t xml:space="preserve">1.75</w:t>
            </w:r>
          </w:p>
        </w:tc>
      </w:tr>
      <w:tr>
        <w:tc>
          <w:tcPr/>
          <w:p>
            <w:pPr>
              <w:pStyle w:val="Compact"/>
            </w:pPr>
            <w:r>
              <w:t xml:space="preserve">7</w:t>
            </w:r>
          </w:p>
        </w:tc>
        <w:tc>
          <w:tcPr/>
          <w:p>
            <w:pPr>
              <w:pStyle w:val="Compact"/>
            </w:pPr>
            <w:r>
              <w:t xml:space="preserve">0.2</w:t>
            </w:r>
          </w:p>
        </w:tc>
      </w:tr>
      <w:tr>
        <w:tc>
          <w:tcPr>
            <w:shd w:val="clear" w:color="auto" w:fill="F7F7F7"/>
          </w:tcPr>
          <w:p>
            <w:pPr>
              <w:pStyle w:val="Compact"/>
            </w:pPr>
            <w:r>
              <w:t xml:space="preserve">8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t xml:space="preserve">1700</w:t>
            </w:r>
          </w:p>
        </w:tc>
      </w:tr>
      <w:tr>
        <w:tc>
          <w:tcPr/>
          <w:p>
            <w:pPr>
              <w:pStyle w:val="Compact"/>
            </w:pPr>
            <w:r>
              <w:t xml:space="preserve">9</w:t>
            </w:r>
          </w:p>
        </w:tc>
        <w:tc>
          <w:tcPr/>
          <w:p>
            <w:pPr>
              <w:pStyle w:val="Compact"/>
            </w:pPr>
            <w:r>
              <w:t xml:space="preserve">1</w:t>
            </w:r>
          </w:p>
        </w:tc>
      </w:tr>
      <w:tr>
        <w:tc>
          <w:tcPr>
            <w:shd w:val="clear" w:color="auto" w:fill="F7F7F7"/>
          </w:tcPr>
          <w:p>
            <w:pPr>
              <w:pStyle w:val="Compact"/>
            </w:pPr>
            <w:r>
              <w:t xml:space="preserve">10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t xml:space="preserve">15</w:t>
            </w:r>
          </w:p>
        </w:tc>
      </w:tr>
      <w:tr>
        <w:tc>
          <w:tcPr/>
          <w:p>
            <w:pPr>
              <w:pStyle w:val="Compact"/>
            </w:pPr>
            <w:r>
              <w:t xml:space="preserve">11–20</w:t>
            </w:r>
          </w:p>
        </w:tc>
        <w:tc>
          <w:tcPr/>
          <w:p>
            <w:pPr>
              <w:pStyle w:val="Compact"/>
            </w:pPr>
            <w:r>
              <w:t xml:space="preserve">B, C, C, B, C, B, D, C, B, B</w:t>
            </w:r>
          </w:p>
        </w:tc>
      </w:tr>
      <w:tr>
        <w:tc>
          <w:tcPr>
            <w:shd w:val="clear" w:color="auto" w:fill="F7F7F7"/>
          </w:tcPr>
          <w:p>
            <w:pPr>
              <w:pStyle w:val="Compact"/>
            </w:pPr>
            <w:r>
              <w:t xml:space="preserve">21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rPr>
                <w:rFonts w:hint="eastAsia"/>
              </w:rPr>
              <w:t xml:space="preserve">职称、上级、职责、资格、KPI、薪资、证照</w:t>
            </w:r>
          </w:p>
        </w:tc>
      </w:tr>
      <w:tr>
        <w:tc>
          <w:tcPr/>
          <w:p>
            <w:pPr>
              <w:pStyle w:val="Compact"/>
            </w:pPr>
            <w:r>
              <w:t xml:space="preserve">22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空缺批准</w:t>
            </w:r>
            <w:r>
              <w:t xml:space="preserve"> → </w:t>
            </w:r>
            <w:r>
              <w:rPr>
                <w:rFonts w:hint="eastAsia"/>
              </w:rPr>
              <w:t xml:space="preserve">广告</w:t>
            </w:r>
            <w:r>
              <w:t xml:space="preserve"> → </w:t>
            </w:r>
            <w:r>
              <w:rPr>
                <w:rFonts w:hint="eastAsia"/>
              </w:rPr>
              <w:t xml:space="preserve">简历筛</w:t>
            </w:r>
            <w:r>
              <w:t xml:space="preserve"> → </w:t>
            </w:r>
            <w:r>
              <w:rPr>
                <w:rFonts w:hint="eastAsia"/>
              </w:rPr>
              <w:t xml:space="preserve">面试</w:t>
            </w:r>
            <w:r>
              <w:t xml:space="preserve"> → </w:t>
            </w:r>
            <w:r>
              <w:rPr>
                <w:rFonts w:hint="eastAsia"/>
              </w:rPr>
              <w:t xml:space="preserve">体检</w:t>
            </w:r>
            <w:r>
              <w:t xml:space="preserve"> → </w:t>
            </w:r>
            <w:r>
              <w:rPr>
                <w:rFonts w:hint="eastAsia"/>
              </w:rPr>
              <w:t xml:space="preserve">聘书</w:t>
            </w:r>
            <w:r>
              <w:t xml:space="preserve"> → </w:t>
            </w:r>
            <w:r>
              <w:rPr>
                <w:rFonts w:hint="eastAsia"/>
              </w:rPr>
              <w:t xml:space="preserve">入职</w:t>
            </w:r>
          </w:p>
        </w:tc>
      </w:tr>
      <w:tr>
        <w:tc>
          <w:tcPr>
            <w:shd w:val="clear" w:color="auto" w:fill="F7F7F7"/>
          </w:tcPr>
          <w:p>
            <w:pPr>
              <w:pStyle w:val="Compact"/>
            </w:pPr>
            <w:r>
              <w:t xml:space="preserve">23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rPr>
                <w:rFonts w:hint="eastAsia"/>
              </w:rPr>
              <w:t xml:space="preserve">非住院</w:t>
            </w:r>
            <w:r>
              <w:t xml:space="preserve"> 14–22 </w:t>
            </w:r>
            <w:r>
              <w:rPr>
                <w:rFonts w:hint="eastAsia"/>
              </w:rPr>
              <w:t xml:space="preserve">天；住院</w:t>
            </w:r>
            <w:r>
              <w:t xml:space="preserve"> </w:t>
            </w:r>
            <w:r>
              <w:rPr>
                <w:rFonts w:hint="eastAsia"/>
              </w:rPr>
              <w:t xml:space="preserve">最多</w:t>
            </w:r>
            <w:r>
              <w:t xml:space="preserve"> 60 </w:t>
            </w:r>
            <w:r>
              <w:rPr>
                <w:rFonts w:hint="eastAsia"/>
              </w:rPr>
              <w:t xml:space="preserve">天</w:t>
            </w:r>
          </w:p>
        </w:tc>
      </w:tr>
      <w:tr>
        <w:tc>
          <w:tcPr/>
          <w:p>
            <w:pPr>
              <w:pStyle w:val="Compact"/>
            </w:pPr>
            <w:r>
              <w:t xml:space="preserve">24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量（客流）、质（满意度）、复购、安全、学习</w:t>
            </w:r>
          </w:p>
        </w:tc>
      </w:tr>
      <w:tr>
        <w:tc>
          <w:tcPr>
            <w:shd w:val="clear" w:color="auto" w:fill="F7F7F7"/>
          </w:tcPr>
          <w:p>
            <w:pPr>
              <w:pStyle w:val="Compact"/>
            </w:pPr>
            <w:r>
              <w:t xml:space="preserve">25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rPr>
                <w:rFonts w:hint="eastAsia"/>
              </w:rPr>
              <w:t xml:space="preserve">培训大纲、导师资质、出席、发票、评估</w:t>
            </w:r>
          </w:p>
        </w:tc>
      </w:tr>
      <w:tr>
        <w:tc>
          <w:tcPr/>
          <w:p>
            <w:pPr>
              <w:pStyle w:val="Compact"/>
            </w:pPr>
            <w:r>
              <w:t xml:space="preserve">26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聘书、合约、IC、法定表格、绩效、培训</w:t>
            </w:r>
          </w:p>
        </w:tc>
      </w:tr>
      <w:tr>
        <w:tc>
          <w:tcPr>
            <w:shd w:val="clear" w:color="auto" w:fill="F7F7F7"/>
          </w:tcPr>
          <w:p>
            <w:pPr>
              <w:pStyle w:val="Compact"/>
            </w:pPr>
            <w:r>
              <w:rPr>
                <w:rFonts w:hint="eastAsia"/>
              </w:rPr>
              <w:t xml:space="preserve">案例</w:t>
            </w:r>
            <w:r>
              <w:t xml:space="preserve"> (a)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t xml:space="preserve">EPF Act Sec 43, SOCSO Act Sec 94, Employment Act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案例</w:t>
            </w:r>
            <w:r>
              <w:t xml:space="preserve"> (b)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即刻补缴</w:t>
            </w:r>
            <w:r>
              <w:t xml:space="preserve"> + </w:t>
            </w:r>
            <w:r>
              <w:rPr>
                <w:rFonts w:hint="eastAsia"/>
              </w:rPr>
              <w:t xml:space="preserve">罚息、通知</w:t>
            </w:r>
            <w:r>
              <w:t xml:space="preserve"> KWSP / </w:t>
            </w:r>
            <w:r>
              <w:rPr>
                <w:rFonts w:hint="eastAsia"/>
              </w:rPr>
              <w:t xml:space="preserve">PERKESO、书面道歉、薪资核算清偿、内部调查会计、引入薪资软件、法律顾问</w:t>
            </w:r>
          </w:p>
        </w:tc>
      </w:tr>
      <w:tr>
        <w:tc>
          <w:tcPr>
            <w:shd w:val="clear" w:color="auto" w:fill="F7F7F7"/>
          </w:tcPr>
          <w:p>
            <w:pPr>
              <w:pStyle w:val="Compact"/>
            </w:pPr>
            <w:r>
              <w:rPr>
                <w:rFonts w:hint="eastAsia"/>
              </w:rPr>
              <w:t xml:space="preserve">案例</w:t>
            </w:r>
            <w:r>
              <w:t xml:space="preserve"> (c)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rPr>
                <w:rFonts w:hint="eastAsia"/>
              </w:rPr>
              <w:t xml:space="preserve">外包薪资服务、每月对账、员工</w:t>
            </w:r>
            <w:r>
              <w:t xml:space="preserve"> i-Akaun </w:t>
            </w:r>
            <w:r>
              <w:rPr>
                <w:rFonts w:hint="eastAsia"/>
              </w:rPr>
              <w:t xml:space="preserve">查询、内审</w:t>
            </w:r>
          </w:p>
        </w:tc>
      </w:tr>
    </w:tbl>
    <w:p>
      <w:r>
        <w:pict>
          <v:rect style="width:0;height:1.5pt" o:hralign="center" o:hrstd="t" o:hr="t"/>
        </w:pict>
      </w:r>
    </w:p>
    <w:p>
      <w:pPr>
        <w:pStyle w:val="BlockText"/>
      </w:pPr>
      <w:r>
        <w:rPr>
          <w:rFonts w:hint="eastAsia"/>
        </w:rPr>
        <w:t xml:space="preserve">完成本作业单后，请进入</w:t>
      </w:r>
      <w:r>
        <w:t xml:space="preserve"> KT-03。</w:t>
      </w:r>
    </w:p>
    <w:bookmarkEnd w:id="1205"/>
    <w:bookmarkEnd w:id="1206"/>
    <w:bookmarkEnd w:id="1207"/>
    <w:bookmarkStart w:id="1216" w:name="c05kt-03-assignment-sheet-3"/>
    <w:p>
      <w:pPr>
        <w:pStyle w:val="Heading3"/>
      </w:pPr>
      <w:bookmarkStart w:id="8070" w:name="_Toc_8070"/>
      <w:r>
        <w:rPr>
          <w:rStyle w:val="SectionNumber"/>
          <w:b/>
          <w:color w:val="C71585"/>
        </w:rPr>
        <w:t xml:space="preserve">1.5.10</w:t>
      </w:r>
      <w:r>
        <w:rPr>
          <w:b/>
          <w:color w:val="C71585"/>
        </w:rPr>
        <w:tab/>
      </w:r>
      <w:r>
        <w:rPr>
          <w:b/>
          <w:color w:val="C71585"/>
        </w:rPr>
        <w:t xml:space="preserve">[C05/KT-03] Assignment Sheet 3</w:t>
      </w:r>
      <w:bookmarkEnd w:id="8070"/>
    </w:p>
    <w:p>
      <w:pPr>
        <w:pStyle w:val="FirstParagraph"/>
      </w:pPr>
    </w:p>
    <w:p>
      <w:pPr>
        <w:pStyle w:val="BodyText"/>
      </w:pPr>
      <w:r>
        <w:t xml:space="preserve">JABATAN PEMBANGUNAN KEMAHIRAN (JPK)</w:t>
      </w:r>
      <w:r>
        <w:t xml:space="preserve"> </w:t>
      </w:r>
      <w:r>
        <w:t xml:space="preserve">TINGKAT 7-8, BLOK D4, KOMPLEKS D,</w:t>
      </w:r>
      <w:r>
        <w:t xml:space="preserve"> </w:t>
      </w:r>
      <w:r>
        <w:t xml:space="preserve">PUSAT PENTADBIRAN KERAJAAN PERSEKUTUAN,</w:t>
      </w:r>
      <w:r>
        <w:t xml:space="preserve"> </w:t>
      </w:r>
      <w:r>
        <w:t xml:space="preserve">62530 PUTRAJAYA</w:t>
      </w:r>
    </w:p>
    <w:bookmarkStart w:id="1208" w:name="kertas-tugasan-15"/>
    <w:p>
      <w:pPr>
        <w:pStyle w:val="Heading5"/>
      </w:pPr>
      <w:r>
        <w:rPr>
          <w:rStyle w:val="SectionNumber"/>
        </w:rPr>
        <w:t xml:space="preserve">1.5.10.0.1</w:t>
      </w:r>
      <w:r>
        <w:tab/>
      </w:r>
      <w:r>
        <w:t xml:space="preserve">KERTAS TUGASAN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  <w:tblBorders>
          <w:top w:val="single" w:sz="12" w:color="7F7F7F"/>
          <w:bottom w:val="single" w:sz="12" w:color="7F7F7F"/>
          <w:insideH w:val="single" w:sz="6" w:color="7F7F7F"/>
          <w:left w:val="nil"/>
          <w:right w:val="nil"/>
          <w:insideV w:val="nil"/>
        </w:tblBorders>
      </w:tblPr>
      <w:tblGrid>
        <w:gridCol w:w="3960"/>
        <w:gridCol w:w="3960"/>
      </w:tblGrid>
      <w:tr>
        <w:trPr>
          <w:tblHeader w:val="on"/>
        </w:trPr>
        <w:tc>
          <w:tcPr>
            <w:shd w:val="clear" w:color="auto" w:fill="E7E6E6"/>
          </w:tcPr>
          <w:p>
            <w:pPr>
              <w:pStyle w:val="Compact"/>
            </w:pPr>
            <w:r>
              <w:rPr>
                <w:b/>
              </w:rPr>
              <w:t xml:space="preserve">Medan</w:t>
            </w:r>
          </w:p>
        </w:tc>
        <w:tc>
          <w:tcPr>
            <w:shd w:val="clear" w:color="auto" w:fill="E7E6E6"/>
          </w:tcPr>
          <w:p>
            <w:pPr>
              <w:pStyle w:val="Compact"/>
            </w:pPr>
            <w:r>
              <w:rPr>
                <w:b/>
              </w:rPr>
              <w:t xml:space="preserve">Nilai</w:t>
            </w:r>
          </w:p>
        </w:tc>
      </w:tr>
      <w:tr>
        <w:tc>
          <w:tcPr/>
          <w:p>
            <w:pPr>
              <w:pStyle w:val="Compact"/>
            </w:pPr>
            <w:r>
              <w:t xml:space="preserve">KOD DAN NAMA PROGRAM</w:t>
            </w:r>
          </w:p>
        </w:tc>
        <w:tc>
          <w:tcPr/>
          <w:p>
            <w:pPr>
              <w:pStyle w:val="Compact"/>
            </w:pPr>
            <w:r>
              <w:t xml:space="preserve">MP-031-3:2016 PERKHIDMATAN TUINALOGI</w:t>
            </w:r>
          </w:p>
        </w:tc>
      </w:tr>
      <w:tr>
        <w:tc>
          <w:tcPr>
            <w:shd w:val="clear" w:color="auto" w:fill="F7F7F7"/>
          </w:tcPr>
          <w:p>
            <w:pPr>
              <w:pStyle w:val="Compact"/>
            </w:pPr>
            <w:r>
              <w:t xml:space="preserve">TAHAP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t xml:space="preserve">3</w:t>
            </w:r>
          </w:p>
        </w:tc>
      </w:tr>
      <w:tr>
        <w:tc>
          <w:tcPr/>
          <w:p>
            <w:pPr>
              <w:pStyle w:val="Compact"/>
            </w:pPr>
            <w:r>
              <w:t xml:space="preserve">KOD DAN TAJUK UNIT KOMPETENSI</w:t>
            </w:r>
          </w:p>
        </w:tc>
        <w:tc>
          <w:tcPr/>
          <w:p>
            <w:pPr>
              <w:pStyle w:val="Compact"/>
            </w:pPr>
            <w:r>
              <w:t xml:space="preserve">MP-031-3:2016-C05 TUINALOGY SERVICES ADMINISTRATION</w:t>
            </w:r>
          </w:p>
        </w:tc>
      </w:tr>
      <w:tr>
        <w:tc>
          <w:tcPr>
            <w:shd w:val="clear" w:color="auto" w:fill="F7F7F7"/>
          </w:tcPr>
          <w:p>
            <w:pPr>
              <w:pStyle w:val="Compact"/>
            </w:pPr>
            <w:r>
              <w:t xml:space="preserve">NO. DAN PERNYATAAN AKTIVITI KERJA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t xml:space="preserve">1. PREPARE TUINALOGY SERVICES DOCUMENTATION</w:t>
            </w:r>
            <w:r>
              <w:t xml:space="preserve">2. MAINTAIN CUSTOMER RECORDS</w:t>
            </w:r>
            <w:r>
              <w:t xml:space="preserve">3. PERFORM INVENTORY MANAGEMENT</w:t>
            </w:r>
            <w:r>
              <w:t xml:space="preserve">4. PREPARE TUINALOGY SERVICES REPORT</w:t>
            </w:r>
          </w:p>
        </w:tc>
      </w:tr>
      <w:tr>
        <w:tc>
          <w:tcPr/>
          <w:p>
            <w:pPr>
              <w:pStyle w:val="Compact"/>
            </w:pPr>
            <w:r>
              <w:t xml:space="preserve">NO. KOD</w:t>
            </w:r>
          </w:p>
        </w:tc>
        <w:tc>
          <w:tcPr/>
          <w:p>
            <w:pPr>
              <w:pStyle w:val="Compact"/>
            </w:pPr>
            <w:r>
              <w:t xml:space="preserve">MP-031-3:2016-C05/KT(3/6)</w:t>
            </w:r>
          </w:p>
        </w:tc>
      </w:tr>
      <w:tr>
        <w:tc>
          <w:tcPr>
            <w:shd w:val="clear" w:color="auto" w:fill="F7F7F7"/>
          </w:tcPr>
          <w:p>
            <w:pPr>
              <w:pStyle w:val="Compact"/>
            </w:pPr>
            <w:r>
              <w:t xml:space="preserve">Muka Surat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t xml:space="preserve">1/1</w:t>
            </w:r>
          </w:p>
        </w:tc>
      </w:tr>
      <w:tr>
        <w:tc>
          <w:tcPr/>
          <w:p>
            <w:pPr>
              <w:pStyle w:val="Compact"/>
            </w:pPr>
            <w:r>
              <w:t xml:space="preserve">WARNA KERTAS</w:t>
            </w:r>
          </w:p>
        </w:tc>
        <w:tc>
          <w:tcPr/>
          <w:p>
            <w:pPr>
              <w:pStyle w:val="Compact"/>
            </w:pPr>
            <w:r>
              <w:t xml:space="preserve">MERAH JAMBU (Pink)</w:t>
            </w:r>
          </w:p>
        </w:tc>
      </w:tr>
    </w:tbl>
    <w:p>
      <w:pPr>
        <w:pStyle w:val="BodyText"/>
      </w:pPr>
      <w:r>
        <w:rPr>
          <w:b/>
          <w:bCs/>
        </w:rPr>
        <w:t xml:space="preserve">TAJUK:</w:t>
      </w:r>
      <w:r>
        <w:t xml:space="preserve"> </w:t>
      </w:r>
      <w:r>
        <w:rPr>
          <w:rFonts w:hint="eastAsia"/>
        </w:rPr>
        <w:t xml:space="preserve">作业单</w:t>
      </w:r>
      <w:r>
        <w:t xml:space="preserve"> </w:t>
      </w:r>
      <w:r>
        <w:rPr>
          <w:rFonts w:hint="eastAsia"/>
        </w:rPr>
        <w:t xml:space="preserve">3：场所卫生监督</w:t>
      </w:r>
    </w:p>
    <w:p>
      <w:pPr>
        <w:pStyle w:val="BodyText"/>
      </w:pPr>
      <w:r>
        <w:rPr>
          <w:b/>
          <w:bCs/>
        </w:rPr>
        <w:t xml:space="preserve">TUJUAN:</w:t>
      </w:r>
      <w:r>
        <w:t xml:space="preserve"> </w:t>
      </w:r>
      <w:r>
        <w:rPr>
          <w:rFonts w:hint="eastAsia"/>
        </w:rPr>
        <w:t xml:space="preserve">阅读</w:t>
      </w:r>
      <w:r>
        <w:t xml:space="preserve"> KP-03 </w:t>
      </w:r>
      <w:r>
        <w:rPr>
          <w:rFonts w:hint="eastAsia"/>
        </w:rPr>
        <w:t xml:space="preserve">后独立完成。引用</w:t>
      </w:r>
      <w:r>
        <w:t xml:space="preserve"> OSHA 1994 </w:t>
      </w:r>
      <w:r>
        <w:rPr>
          <w:rFonts w:hint="eastAsia"/>
        </w:rPr>
        <w:t xml:space="preserve">与</w:t>
      </w:r>
      <w:r>
        <w:t xml:space="preserve"> MOH T&amp;CM Practice Guidelines。</w:t>
      </w:r>
      <w:r>
        <w:rPr>
          <w:rFonts w:hint="eastAsia"/>
          <w:b/>
          <w:bCs/>
        </w:rPr>
        <w:t xml:space="preserve">满分</w:t>
      </w:r>
      <w:r>
        <w:rPr>
          <w:b/>
          <w:bCs/>
        </w:rPr>
        <w:t xml:space="preserve"> </w:t>
      </w:r>
      <w:r>
        <w:rPr>
          <w:rFonts w:hint="eastAsia"/>
          <w:b/>
          <w:bCs/>
        </w:rPr>
        <w:t xml:space="preserve">100；及格</w:t>
      </w:r>
      <w:r>
        <w:rPr>
          <w:b/>
          <w:bCs/>
        </w:rPr>
        <w:t xml:space="preserve"> 70。</w:t>
      </w:r>
    </w:p>
    <w:p>
      <w:pPr>
        <w:pStyle w:val="BodyText"/>
      </w:pPr>
      <w:r>
        <w:rPr>
          <w:b/>
          <w:bCs/>
        </w:rPr>
        <w:t xml:space="preserve">ARAHAN:</w:t>
      </w:r>
      <w:r>
        <w:t xml:space="preserve"> </w:t>
      </w:r>
      <w:r>
        <w:t xml:space="preserve">Pelatih dikehendaki melaksanakan tugasan/kerja mengikut prosedur yang ditetapkan dalam kertas ini. Rujuk pensyarah sekiranya perlu penjelasan lanjut.</w:t>
      </w:r>
    </w:p>
    <w:bookmarkEnd w:id="1208"/>
    <w:bookmarkStart w:id="1215" w:name="作业单-3场所卫生监督"/>
    <w:p>
      <w:pPr>
        <w:pStyle w:val="Heading4"/>
      </w:pPr>
      <w:r>
        <w:rPr>
          <w:rStyle w:val="SectionNumber"/>
        </w:rPr>
        <w:t xml:space="preserve">1.5.10.1</w:t>
      </w:r>
      <w:r>
        <w:tab/>
      </w:r>
      <w:r>
        <w:rPr>
          <w:rFonts w:hint="eastAsia"/>
        </w:rPr>
        <w:t xml:space="preserve">作业单</w:t>
      </w:r>
      <w:r>
        <w:t xml:space="preserve"> </w:t>
      </w:r>
      <w:r>
        <w:rPr>
          <w:rFonts w:hint="eastAsia"/>
        </w:rPr>
        <w:t xml:space="preserve">3：场所卫生监督</w:t>
      </w:r>
    </w:p>
    <w:p>
      <w:pPr>
        <w:pStyle w:val="FirstParagraph"/>
      </w:pPr>
      <w:r>
        <w:rPr>
          <w:rFonts w:hint="eastAsia"/>
          <w:b/>
          <w:bCs/>
        </w:rPr>
        <w:t xml:space="preserve">对应资料单：</w:t>
      </w:r>
      <w:r>
        <w:t xml:space="preserve"> </w:t>
      </w:r>
      <w:r>
        <w:t xml:space="preserve">KP-03</w:t>
      </w:r>
    </w:p>
    <w:bookmarkStart w:id="1209" w:name="说明-6"/>
    <w:p>
      <w:pPr>
        <w:pStyle w:val="Heading5"/>
      </w:pPr>
      <w:r>
        <w:rPr>
          <w:rStyle w:val="SectionNumber"/>
        </w:rPr>
        <w:t xml:space="preserve">1.5.10.1.1</w:t>
      </w:r>
      <w:r>
        <w:tab/>
      </w:r>
      <w:r>
        <w:rPr>
          <w:rFonts w:hint="eastAsia"/>
        </w:rPr>
        <w:t xml:space="preserve">说明</w:t>
      </w:r>
    </w:p>
    <w:p>
      <w:pPr>
        <w:pStyle w:val="FirstParagraph"/>
      </w:pPr>
      <w:r>
        <w:rPr>
          <w:rFonts w:hint="eastAsia"/>
        </w:rPr>
        <w:t xml:space="preserve">阅读</w:t>
      </w:r>
      <w:r>
        <w:t xml:space="preserve"> KP-03 </w:t>
      </w:r>
      <w:r>
        <w:rPr>
          <w:rFonts w:hint="eastAsia"/>
        </w:rPr>
        <w:t xml:space="preserve">后独立完成。引用</w:t>
      </w:r>
      <w:r>
        <w:t xml:space="preserve"> OSHA 1994 </w:t>
      </w:r>
      <w:r>
        <w:rPr>
          <w:rFonts w:hint="eastAsia"/>
        </w:rPr>
        <w:t xml:space="preserve">与</w:t>
      </w:r>
      <w:r>
        <w:t xml:space="preserve"> MOH T&amp;CM Practice Guidelines。</w:t>
      </w:r>
      <w:r>
        <w:rPr>
          <w:rFonts w:hint="eastAsia"/>
          <w:b/>
          <w:bCs/>
        </w:rPr>
        <w:t xml:space="preserve">满分</w:t>
      </w:r>
      <w:r>
        <w:rPr>
          <w:b/>
          <w:bCs/>
        </w:rPr>
        <w:t xml:space="preserve"> </w:t>
      </w:r>
      <w:r>
        <w:rPr>
          <w:rFonts w:hint="eastAsia"/>
          <w:b/>
          <w:bCs/>
        </w:rPr>
        <w:t xml:space="preserve">100；及格</w:t>
      </w:r>
      <w:r>
        <w:rPr>
          <w:b/>
          <w:bCs/>
        </w:rPr>
        <w:t xml:space="preserve"> 70。</w:t>
      </w:r>
    </w:p>
    <w:p>
      <w:r>
        <w:pict>
          <v:rect style="width:0;height:1.5pt" o:hralign="center" o:hrstd="t" o:hr="t"/>
        </w:pict>
      </w:r>
    </w:p>
    <w:bookmarkEnd w:id="1209"/>
    <w:bookmarkStart w:id="1210" w:name="第一部分填空题每题-2-分共-20-分-6"/>
    <w:p>
      <w:pPr>
        <w:pStyle w:val="Heading5"/>
      </w:pPr>
      <w:r>
        <w:rPr>
          <w:rStyle w:val="SectionNumber"/>
        </w:rPr>
        <w:t xml:space="preserve">1.5.10.1.2</w:t>
      </w:r>
      <w:r>
        <w:tab/>
      </w:r>
      <w:r>
        <w:rPr>
          <w:rFonts w:hint="eastAsia"/>
        </w:rPr>
        <w:t xml:space="preserve">第一部分：填空题（每题</w:t>
      </w:r>
      <w:r>
        <w:t xml:space="preserve"> 2 </w:t>
      </w:r>
      <w:r>
        <w:rPr>
          <w:rFonts w:hint="eastAsia"/>
        </w:rPr>
        <w:t xml:space="preserve">分，共</w:t>
      </w:r>
      <w:r>
        <w:t xml:space="preserve"> 20 </w:t>
      </w:r>
      <w:r>
        <w:rPr>
          <w:rFonts w:hint="eastAsia"/>
        </w:rPr>
        <w:t xml:space="preserve">分）</w:t>
      </w:r>
    </w:p>
    <w:p>
      <w:pPr>
        <w:pStyle w:val="Compact"/>
        <w:numPr>
          <w:ilvl w:val="0"/>
          <w:numId w:val="1556"/>
        </w:numPr>
      </w:pPr>
      <w:r>
        <w:rPr>
          <w:rFonts w:hint="eastAsia"/>
        </w:rPr>
        <w:t xml:space="preserve">推拿床每位客人后须以</w:t>
      </w:r>
      <w:r>
        <w:t xml:space="preserve"> ____________% IPA </w:t>
      </w:r>
      <w:r>
        <w:rPr>
          <w:rFonts w:hint="eastAsia"/>
        </w:rPr>
        <w:t xml:space="preserve">消毒。</w:t>
      </w:r>
    </w:p>
    <w:p>
      <w:pPr>
        <w:pStyle w:val="Compact"/>
        <w:numPr>
          <w:ilvl w:val="0"/>
          <w:numId w:val="1556"/>
        </w:numPr>
      </w:pPr>
      <w:r>
        <w:rPr>
          <w:rFonts w:hint="eastAsia"/>
        </w:rPr>
        <w:t xml:space="preserve">漂白水（次氯酸钠）稀释比例为</w:t>
      </w:r>
      <w:r>
        <w:t xml:space="preserve"> ____________。</w:t>
      </w:r>
    </w:p>
    <w:p>
      <w:pPr>
        <w:pStyle w:val="Compact"/>
        <w:numPr>
          <w:ilvl w:val="0"/>
          <w:numId w:val="1556"/>
        </w:numPr>
      </w:pPr>
      <w:r>
        <w:rPr>
          <w:rFonts w:hint="eastAsia"/>
        </w:rPr>
        <w:t xml:space="preserve">酒精搓手液最低浓度为</w:t>
      </w:r>
      <w:r>
        <w:t xml:space="preserve"> ____________%。</w:t>
      </w:r>
    </w:p>
    <w:p>
      <w:pPr>
        <w:pStyle w:val="Compact"/>
        <w:numPr>
          <w:ilvl w:val="0"/>
          <w:numId w:val="1556"/>
        </w:numPr>
      </w:pPr>
      <w:r>
        <w:rPr>
          <w:rFonts w:hint="eastAsia"/>
        </w:rPr>
        <w:t xml:space="preserve">化学品须配备</w:t>
      </w:r>
      <w:r>
        <w:t xml:space="preserve"> ____________ </w:t>
      </w:r>
      <w:r>
        <w:rPr>
          <w:rFonts w:hint="eastAsia"/>
        </w:rPr>
        <w:t xml:space="preserve">存于清洁间。</w:t>
      </w:r>
    </w:p>
    <w:p>
      <w:pPr>
        <w:pStyle w:val="Compact"/>
        <w:numPr>
          <w:ilvl w:val="0"/>
          <w:numId w:val="1556"/>
        </w:numPr>
      </w:pPr>
      <w:r>
        <w:rPr>
          <w:rFonts w:hint="eastAsia"/>
        </w:rPr>
        <w:t xml:space="preserve">厕所清洁频率为每</w:t>
      </w:r>
      <w:r>
        <w:t xml:space="preserve"> ____________ </w:t>
      </w:r>
      <w:r>
        <w:rPr>
          <w:rFonts w:hint="eastAsia"/>
        </w:rPr>
        <w:t xml:space="preserve">小时。</w:t>
      </w:r>
    </w:p>
    <w:p>
      <w:pPr>
        <w:pStyle w:val="Compact"/>
        <w:numPr>
          <w:ilvl w:val="0"/>
          <w:numId w:val="1556"/>
        </w:numPr>
      </w:pPr>
      <w:r>
        <w:rPr>
          <w:rFonts w:hint="eastAsia"/>
        </w:rPr>
        <w:t xml:space="preserve">推拿师洗手须</w:t>
      </w:r>
      <w:r>
        <w:t xml:space="preserve"> ≥ ____________ </w:t>
      </w:r>
      <w:r>
        <w:rPr>
          <w:rFonts w:hint="eastAsia"/>
        </w:rPr>
        <w:t xml:space="preserve">秒。</w:t>
      </w:r>
    </w:p>
    <w:p>
      <w:pPr>
        <w:pStyle w:val="Compact"/>
        <w:numPr>
          <w:ilvl w:val="0"/>
          <w:numId w:val="1556"/>
        </w:numPr>
      </w:pPr>
      <w:r>
        <w:rPr>
          <w:rFonts w:hint="eastAsia"/>
        </w:rPr>
        <w:t xml:space="preserve">员工头发长发须</w:t>
      </w:r>
      <w:r>
        <w:t xml:space="preserve"> ____________。</w:t>
      </w:r>
    </w:p>
    <w:p>
      <w:pPr>
        <w:pStyle w:val="Compact"/>
        <w:numPr>
          <w:ilvl w:val="0"/>
          <w:numId w:val="1556"/>
        </w:numPr>
      </w:pPr>
      <w:r>
        <w:t xml:space="preserve">OSHA 1994 </w:t>
      </w:r>
      <w:r>
        <w:rPr>
          <w:rFonts w:hint="eastAsia"/>
        </w:rPr>
        <w:t xml:space="preserve">法令编号为</w:t>
      </w:r>
      <w:r>
        <w:t xml:space="preserve"> Act ____________。</w:t>
      </w:r>
    </w:p>
    <w:p>
      <w:pPr>
        <w:pStyle w:val="Compact"/>
        <w:numPr>
          <w:ilvl w:val="0"/>
          <w:numId w:val="1556"/>
        </w:numPr>
      </w:pPr>
      <w:r>
        <w:rPr>
          <w:rFonts w:hint="eastAsia"/>
        </w:rPr>
        <w:t xml:space="preserve">医疗锐器须投入</w:t>
      </w:r>
      <w:r>
        <w:t xml:space="preserve"> ____________ </w:t>
      </w:r>
      <w:r>
        <w:rPr>
          <w:rFonts w:hint="eastAsia"/>
        </w:rPr>
        <w:t xml:space="preserve">盒。</w:t>
      </w:r>
    </w:p>
    <w:p>
      <w:pPr>
        <w:pStyle w:val="Compact"/>
        <w:numPr>
          <w:ilvl w:val="0"/>
          <w:numId w:val="1556"/>
        </w:numPr>
      </w:pPr>
      <w:r>
        <w:rPr>
          <w:rFonts w:hint="eastAsia"/>
        </w:rPr>
        <w:t xml:space="preserve">卫生事件须于</w:t>
      </w:r>
      <w:r>
        <w:t xml:space="preserve"> ____________ </w:t>
      </w:r>
      <w:r>
        <w:rPr>
          <w:rFonts w:hint="eastAsia"/>
        </w:rPr>
        <w:t xml:space="preserve">小时内上报</w:t>
      </w:r>
      <w:r>
        <w:t xml:space="preserve"> Manager。</w:t>
      </w:r>
    </w:p>
    <w:p>
      <w:r>
        <w:pict>
          <v:rect style="width:0;height:1.5pt" o:hralign="center" o:hrstd="t" o:hr="t"/>
        </w:pict>
      </w:r>
    </w:p>
    <w:bookmarkEnd w:id="1210"/>
    <w:bookmarkStart w:id="1211" w:name="第二部分选择题每题-3-分共-30-分-6"/>
    <w:p>
      <w:pPr>
        <w:pStyle w:val="Heading5"/>
      </w:pPr>
      <w:r>
        <w:rPr>
          <w:rStyle w:val="SectionNumber"/>
        </w:rPr>
        <w:t xml:space="preserve">1.5.10.1.3</w:t>
      </w:r>
      <w:r>
        <w:tab/>
      </w:r>
      <w:r>
        <w:rPr>
          <w:rFonts w:hint="eastAsia"/>
        </w:rPr>
        <w:t xml:space="preserve">第二部分：选择题（每题</w:t>
      </w:r>
      <w:r>
        <w:t xml:space="preserve"> 3 </w:t>
      </w:r>
      <w:r>
        <w:rPr>
          <w:rFonts w:hint="eastAsia"/>
        </w:rPr>
        <w:t xml:space="preserve">分，共</w:t>
      </w:r>
      <w:r>
        <w:t xml:space="preserve"> 30 </w:t>
      </w:r>
      <w:r>
        <w:rPr>
          <w:rFonts w:hint="eastAsia"/>
        </w:rPr>
        <w:t xml:space="preserve">分）</w:t>
      </w:r>
    </w:p>
    <w:p>
      <w:pPr>
        <w:pStyle w:val="Compact"/>
        <w:numPr>
          <w:ilvl w:val="0"/>
          <w:numId w:val="1557"/>
        </w:numPr>
      </w:pPr>
      <w:r>
        <w:rPr>
          <w:rFonts w:hint="eastAsia"/>
        </w:rPr>
        <w:t xml:space="preserve">下列何者</w:t>
      </w:r>
      <w:r>
        <w:rPr>
          <w:rFonts w:hint="eastAsia"/>
          <w:b/>
          <w:bCs/>
        </w:rPr>
        <w:t xml:space="preserve">不属于</w:t>
      </w:r>
      <w:r>
        <w:rPr>
          <w:rFonts w:hint="eastAsia"/>
        </w:rPr>
        <w:t xml:space="preserve">推拿床消毒用品：</w:t>
      </w:r>
    </w:p>
    <w:p>
      <w:pPr>
        <w:pStyle w:val="Compact"/>
        <w:numPr>
          <w:ilvl w:val="1"/>
          <w:numId w:val="1558"/>
        </w:numPr>
      </w:pPr>
      <w:r>
        <w:t xml:space="preserve">A. IPA 70%　B. </w:t>
      </w:r>
      <w:r>
        <w:rPr>
          <w:rFonts w:hint="eastAsia"/>
        </w:rPr>
        <w:t xml:space="preserve">湿纸巾</w:t>
      </w:r>
      <w:r>
        <w:t xml:space="preserve">　C. </w:t>
      </w:r>
      <w:r>
        <w:rPr>
          <w:rFonts w:hint="eastAsia"/>
        </w:rPr>
        <w:t xml:space="preserve">漂白水</w:t>
      </w:r>
      <w:r>
        <w:t xml:space="preserve"> 100%　D. </w:t>
      </w:r>
      <w:r>
        <w:rPr>
          <w:rFonts w:hint="eastAsia"/>
        </w:rPr>
        <w:t xml:space="preserve">一次性床纸</w:t>
      </w:r>
    </w:p>
    <w:p>
      <w:pPr>
        <w:pStyle w:val="Compact"/>
        <w:numPr>
          <w:ilvl w:val="0"/>
          <w:numId w:val="1557"/>
        </w:numPr>
      </w:pPr>
      <w:r>
        <w:t xml:space="preserve">MSDS </w:t>
      </w:r>
      <w:r>
        <w:rPr>
          <w:rFonts w:hint="eastAsia"/>
        </w:rPr>
        <w:t xml:space="preserve">全称：</w:t>
      </w:r>
    </w:p>
    <w:p>
      <w:pPr>
        <w:pStyle w:val="Compact"/>
        <w:numPr>
          <w:ilvl w:val="1"/>
          <w:numId w:val="1559"/>
        </w:numPr>
      </w:pPr>
      <w:r>
        <w:t xml:space="preserve">A. Material Safety Data Sheet</w:t>
      </w:r>
    </w:p>
    <w:p>
      <w:pPr>
        <w:pStyle w:val="Compact"/>
        <w:numPr>
          <w:ilvl w:val="1"/>
          <w:numId w:val="1559"/>
        </w:numPr>
      </w:pPr>
      <w:r>
        <w:t xml:space="preserve">B. Medical System Deposit Slip</w:t>
      </w:r>
    </w:p>
    <w:p>
      <w:pPr>
        <w:pStyle w:val="Compact"/>
        <w:numPr>
          <w:ilvl w:val="1"/>
          <w:numId w:val="1559"/>
        </w:numPr>
      </w:pPr>
      <w:r>
        <w:t xml:space="preserve">C. Manual Standard Duty Schedule</w:t>
      </w:r>
    </w:p>
    <w:p>
      <w:pPr>
        <w:pStyle w:val="Compact"/>
        <w:numPr>
          <w:ilvl w:val="1"/>
          <w:numId w:val="1559"/>
        </w:numPr>
      </w:pPr>
      <w:r>
        <w:t xml:space="preserve">D. Main Storage Detail Set</w:t>
      </w:r>
    </w:p>
    <w:p>
      <w:pPr>
        <w:pStyle w:val="Compact"/>
        <w:numPr>
          <w:ilvl w:val="0"/>
          <w:numId w:val="1557"/>
        </w:numPr>
      </w:pPr>
      <w:r>
        <w:rPr>
          <w:rFonts w:hint="eastAsia"/>
        </w:rPr>
        <w:t xml:space="preserve">下列何项</w:t>
      </w:r>
      <w:r>
        <w:rPr>
          <w:rFonts w:hint="eastAsia"/>
          <w:b/>
          <w:bCs/>
        </w:rPr>
        <w:t xml:space="preserve">不合规</w:t>
      </w:r>
      <w:r>
        <w:rPr>
          <w:rFonts w:hint="eastAsia"/>
        </w:rPr>
        <w:t xml:space="preserve">：</w:t>
      </w:r>
    </w:p>
    <w:p>
      <w:pPr>
        <w:pStyle w:val="Compact"/>
        <w:numPr>
          <w:ilvl w:val="1"/>
          <w:numId w:val="1560"/>
        </w:numPr>
      </w:pPr>
      <w:r>
        <w:t xml:space="preserve">A. </w:t>
      </w:r>
      <w:r>
        <w:rPr>
          <w:rFonts w:hint="eastAsia"/>
        </w:rPr>
        <w:t xml:space="preserve">口罩推拿中全程佩戴</w:t>
      </w:r>
      <w:r>
        <w:t xml:space="preserve">　B. </w:t>
      </w:r>
      <w:r>
        <w:rPr>
          <w:rFonts w:hint="eastAsia"/>
        </w:rPr>
        <w:t xml:space="preserve">披散长发</w:t>
      </w:r>
      <w:r>
        <w:t xml:space="preserve">　C. </w:t>
      </w:r>
      <w:r>
        <w:rPr>
          <w:rFonts w:hint="eastAsia"/>
        </w:rPr>
        <w:t xml:space="preserve">指甲剪短</w:t>
      </w:r>
      <w:r>
        <w:t xml:space="preserve">　D. </w:t>
      </w:r>
      <w:r>
        <w:rPr>
          <w:rFonts w:hint="eastAsia"/>
        </w:rPr>
        <w:t xml:space="preserve">洗手</w:t>
      </w:r>
      <w:r>
        <w:t xml:space="preserve"> ≥ 20s</w:t>
      </w:r>
    </w:p>
    <w:p>
      <w:pPr>
        <w:pStyle w:val="Compact"/>
        <w:numPr>
          <w:ilvl w:val="0"/>
          <w:numId w:val="1557"/>
        </w:numPr>
      </w:pPr>
      <w:r>
        <w:rPr>
          <w:rFonts w:hint="eastAsia"/>
        </w:rPr>
        <w:t xml:space="preserve">接待区清洁频率：</w:t>
      </w:r>
    </w:p>
    <w:p>
      <w:pPr>
        <w:pStyle w:val="Compact"/>
        <w:numPr>
          <w:ilvl w:val="1"/>
          <w:numId w:val="1561"/>
        </w:numPr>
      </w:pPr>
      <w:r>
        <w:t xml:space="preserve">A. </w:t>
      </w:r>
      <w:r>
        <w:rPr>
          <w:rFonts w:hint="eastAsia"/>
        </w:rPr>
        <w:t xml:space="preserve">每日</w:t>
      </w:r>
      <w:r>
        <w:t xml:space="preserve"> 1 </w:t>
      </w:r>
      <w:r>
        <w:rPr>
          <w:rFonts w:hint="eastAsia"/>
        </w:rPr>
        <w:t xml:space="preserve">次</w:t>
      </w:r>
      <w:r>
        <w:t xml:space="preserve">　B. </w:t>
      </w:r>
      <w:r>
        <w:rPr>
          <w:rFonts w:hint="eastAsia"/>
        </w:rPr>
        <w:t xml:space="preserve">每日</w:t>
      </w:r>
      <w:r>
        <w:t xml:space="preserve"> 2 </w:t>
      </w:r>
      <w:r>
        <w:rPr>
          <w:rFonts w:hint="eastAsia"/>
        </w:rPr>
        <w:t xml:space="preserve">次</w:t>
      </w:r>
      <w:r>
        <w:t xml:space="preserve"> + </w:t>
      </w:r>
      <w:r>
        <w:rPr>
          <w:rFonts w:hint="eastAsia"/>
        </w:rPr>
        <w:t xml:space="preserve">随时</w:t>
      </w:r>
      <w:r>
        <w:t xml:space="preserve">　C. </w:t>
      </w:r>
      <w:r>
        <w:rPr>
          <w:rFonts w:hint="eastAsia"/>
        </w:rPr>
        <w:t xml:space="preserve">每周</w:t>
      </w:r>
      <w:r>
        <w:t xml:space="preserve"> 1 </w:t>
      </w:r>
      <w:r>
        <w:rPr>
          <w:rFonts w:hint="eastAsia"/>
        </w:rPr>
        <w:t xml:space="preserve">次</w:t>
      </w:r>
      <w:r>
        <w:t xml:space="preserve">　D. </w:t>
      </w:r>
      <w:r>
        <w:rPr>
          <w:rFonts w:hint="eastAsia"/>
        </w:rPr>
        <w:t xml:space="preserve">客人后</w:t>
      </w:r>
    </w:p>
    <w:p>
      <w:pPr>
        <w:pStyle w:val="Compact"/>
        <w:numPr>
          <w:ilvl w:val="0"/>
          <w:numId w:val="1557"/>
        </w:numPr>
      </w:pPr>
      <w:r>
        <w:rPr>
          <w:rFonts w:hint="eastAsia"/>
        </w:rPr>
        <w:t xml:space="preserve">下列哪项适合使用漂白水：</w:t>
      </w:r>
    </w:p>
    <w:p>
      <w:pPr>
        <w:pStyle w:val="Compact"/>
        <w:numPr>
          <w:ilvl w:val="1"/>
          <w:numId w:val="1562"/>
        </w:numPr>
      </w:pPr>
      <w:r>
        <w:t xml:space="preserve">A. </w:t>
      </w:r>
      <w:r>
        <w:rPr>
          <w:rFonts w:hint="eastAsia"/>
        </w:rPr>
        <w:t xml:space="preserve">皮肤</w:t>
      </w:r>
      <w:r>
        <w:t xml:space="preserve">　B. </w:t>
      </w:r>
      <w:r>
        <w:rPr>
          <w:rFonts w:hint="eastAsia"/>
        </w:rPr>
        <w:t xml:space="preserve">地面厕所</w:t>
      </w:r>
      <w:r>
        <w:t xml:space="preserve">　C. </w:t>
      </w:r>
      <w:r>
        <w:rPr>
          <w:rFonts w:hint="eastAsia"/>
        </w:rPr>
        <w:t xml:space="preserve">推拿油</w:t>
      </w:r>
      <w:r>
        <w:t xml:space="preserve">　D. </w:t>
      </w:r>
      <w:r>
        <w:rPr>
          <w:rFonts w:hint="eastAsia"/>
        </w:rPr>
        <w:t xml:space="preserve">客户头发</w:t>
      </w:r>
    </w:p>
    <w:p>
      <w:pPr>
        <w:pStyle w:val="Compact"/>
        <w:numPr>
          <w:ilvl w:val="0"/>
          <w:numId w:val="1557"/>
        </w:numPr>
      </w:pPr>
      <w:r>
        <w:rPr>
          <w:rFonts w:hint="eastAsia"/>
        </w:rPr>
        <w:t xml:space="preserve">员工感冒发热应：</w:t>
      </w:r>
    </w:p>
    <w:p>
      <w:pPr>
        <w:pStyle w:val="Compact"/>
        <w:numPr>
          <w:ilvl w:val="1"/>
          <w:numId w:val="1563"/>
        </w:numPr>
      </w:pPr>
      <w:r>
        <w:t xml:space="preserve">A. </w:t>
      </w:r>
      <w:r>
        <w:rPr>
          <w:rFonts w:hint="eastAsia"/>
        </w:rPr>
        <w:t xml:space="preserve">戴口罩上班</w:t>
      </w:r>
      <w:r>
        <w:t xml:space="preserve">　B. </w:t>
      </w:r>
      <w:r>
        <w:rPr>
          <w:rFonts w:hint="eastAsia"/>
        </w:rPr>
        <w:t xml:space="preserve">在家休息就医</w:t>
      </w:r>
      <w:r>
        <w:t xml:space="preserve">　C. </w:t>
      </w:r>
      <w:r>
        <w:rPr>
          <w:rFonts w:hint="eastAsia"/>
        </w:rPr>
        <w:t xml:space="preserve">服药继续</w:t>
      </w:r>
      <w:r>
        <w:t xml:space="preserve">　D. </w:t>
      </w:r>
      <w:r>
        <w:rPr>
          <w:rFonts w:hint="eastAsia"/>
        </w:rPr>
        <w:t xml:space="preserve">通知客户</w:t>
      </w:r>
    </w:p>
    <w:p>
      <w:pPr>
        <w:pStyle w:val="Compact"/>
        <w:numPr>
          <w:ilvl w:val="0"/>
          <w:numId w:val="1557"/>
        </w:numPr>
      </w:pPr>
      <w:r>
        <w:rPr>
          <w:rFonts w:hint="eastAsia"/>
        </w:rPr>
        <w:t xml:space="preserve">化学品不兼容示例：</w:t>
      </w:r>
    </w:p>
    <w:p>
      <w:pPr>
        <w:pStyle w:val="Compact"/>
        <w:numPr>
          <w:ilvl w:val="1"/>
          <w:numId w:val="1564"/>
        </w:numPr>
      </w:pPr>
      <w:r>
        <w:t xml:space="preserve">A. </w:t>
      </w:r>
      <w:r>
        <w:rPr>
          <w:rFonts w:hint="eastAsia"/>
        </w:rPr>
        <w:t xml:space="preserve">漂白水</w:t>
      </w:r>
      <w:r>
        <w:t xml:space="preserve"> + </w:t>
      </w:r>
      <w:r>
        <w:rPr>
          <w:rFonts w:hint="eastAsia"/>
        </w:rPr>
        <w:t xml:space="preserve">氨水</w:t>
      </w:r>
      <w:r>
        <w:t xml:space="preserve">　B. IPA + </w:t>
      </w:r>
      <w:r>
        <w:rPr>
          <w:rFonts w:hint="eastAsia"/>
        </w:rPr>
        <w:t xml:space="preserve">水</w:t>
      </w:r>
      <w:r>
        <w:t xml:space="preserve">　C. </w:t>
      </w:r>
      <w:r>
        <w:rPr>
          <w:rFonts w:hint="eastAsia"/>
        </w:rPr>
        <w:t xml:space="preserve">洗洁精</w:t>
      </w:r>
      <w:r>
        <w:t xml:space="preserve"> + </w:t>
      </w:r>
      <w:r>
        <w:rPr>
          <w:rFonts w:hint="eastAsia"/>
        </w:rPr>
        <w:t xml:space="preserve">水</w:t>
      </w:r>
      <w:r>
        <w:t xml:space="preserve">　D. </w:t>
      </w:r>
      <w:r>
        <w:rPr>
          <w:rFonts w:hint="eastAsia"/>
        </w:rPr>
        <w:t xml:space="preserve">搓手液</w:t>
      </w:r>
      <w:r>
        <w:t xml:space="preserve"> + </w:t>
      </w:r>
      <w:r>
        <w:rPr>
          <w:rFonts w:hint="eastAsia"/>
        </w:rPr>
        <w:t xml:space="preserve">清水</w:t>
      </w:r>
    </w:p>
    <w:p>
      <w:pPr>
        <w:pStyle w:val="Compact"/>
        <w:numPr>
          <w:ilvl w:val="0"/>
          <w:numId w:val="1557"/>
        </w:numPr>
      </w:pPr>
      <w:r>
        <w:rPr>
          <w:rFonts w:hint="eastAsia"/>
        </w:rPr>
        <w:t xml:space="preserve">清洁间化学品须：</w:t>
      </w:r>
    </w:p>
    <w:p>
      <w:pPr>
        <w:pStyle w:val="Compact"/>
        <w:numPr>
          <w:ilvl w:val="1"/>
          <w:numId w:val="1565"/>
        </w:numPr>
      </w:pPr>
      <w:r>
        <w:t xml:space="preserve">A. </w:t>
      </w:r>
      <w:r>
        <w:rPr>
          <w:rFonts w:hint="eastAsia"/>
        </w:rPr>
        <w:t xml:space="preserve">敞开摆放</w:t>
      </w:r>
      <w:r>
        <w:t xml:space="preserve">　B. </w:t>
      </w:r>
      <w:r>
        <w:rPr>
          <w:rFonts w:hint="eastAsia"/>
        </w:rPr>
        <w:t xml:space="preserve">上锁</w:t>
      </w:r>
      <w:r>
        <w:t xml:space="preserve"> + MSDS </w:t>
      </w:r>
      <w:r>
        <w:rPr>
          <w:rFonts w:hint="eastAsia"/>
        </w:rPr>
        <w:t xml:space="preserve">文件</w:t>
      </w:r>
      <w:r>
        <w:t xml:space="preserve">　C. </w:t>
      </w:r>
      <w:r>
        <w:rPr>
          <w:rFonts w:hint="eastAsia"/>
        </w:rPr>
        <w:t xml:space="preserve">与食品同放</w:t>
      </w:r>
      <w:r>
        <w:t xml:space="preserve">　D. </w:t>
      </w:r>
      <w:r>
        <w:rPr>
          <w:rFonts w:hint="eastAsia"/>
        </w:rPr>
        <w:t xml:space="preserve">放推拿房</w:t>
      </w:r>
    </w:p>
    <w:p>
      <w:pPr>
        <w:pStyle w:val="Compact"/>
        <w:numPr>
          <w:ilvl w:val="0"/>
          <w:numId w:val="1557"/>
        </w:numPr>
      </w:pPr>
      <w:r>
        <w:rPr>
          <w:rFonts w:hint="eastAsia"/>
        </w:rPr>
        <w:t xml:space="preserve">推拿毛巾使用后应：</w:t>
      </w:r>
    </w:p>
    <w:p>
      <w:pPr>
        <w:pStyle w:val="Compact"/>
        <w:numPr>
          <w:ilvl w:val="1"/>
          <w:numId w:val="1566"/>
        </w:numPr>
      </w:pPr>
      <w:r>
        <w:t xml:space="preserve">A. </w:t>
      </w:r>
      <w:r>
        <w:rPr>
          <w:rFonts w:hint="eastAsia"/>
        </w:rPr>
        <w:t xml:space="preserve">放回架上</w:t>
      </w:r>
      <w:r>
        <w:t xml:space="preserve">　B. </w:t>
      </w:r>
      <w:r>
        <w:rPr>
          <w:rFonts w:hint="eastAsia"/>
        </w:rPr>
        <w:t xml:space="preserve">投入脏衣篮洗涤</w:t>
      </w:r>
      <w:r>
        <w:t xml:space="preserve"> 60°C+　C. </w:t>
      </w:r>
      <w:r>
        <w:rPr>
          <w:rFonts w:hint="eastAsia"/>
        </w:rPr>
        <w:t xml:space="preserve">自然晾干</w:t>
      </w:r>
      <w:r>
        <w:t xml:space="preserve">　D. </w:t>
      </w:r>
      <w:r>
        <w:rPr>
          <w:rFonts w:hint="eastAsia"/>
        </w:rPr>
        <w:t xml:space="preserve">下次再用</w:t>
      </w:r>
    </w:p>
    <w:p>
      <w:pPr>
        <w:pStyle w:val="Compact"/>
        <w:numPr>
          <w:ilvl w:val="0"/>
          <w:numId w:val="1557"/>
        </w:numPr>
      </w:pPr>
      <w:r>
        <w:rPr>
          <w:rFonts w:hint="eastAsia"/>
        </w:rPr>
        <w:t xml:space="preserve">下列哪项</w:t>
      </w:r>
      <w:r>
        <w:rPr>
          <w:rFonts w:hint="eastAsia"/>
          <w:b/>
          <w:bCs/>
        </w:rPr>
        <w:t xml:space="preserve">需要</w:t>
      </w:r>
      <w:r>
        <w:rPr>
          <w:rFonts w:hint="eastAsia"/>
        </w:rPr>
        <w:t xml:space="preserve">紧急上报</w:t>
      </w:r>
      <w:r>
        <w:t xml:space="preserve"> </w:t>
      </w:r>
      <w:r>
        <w:rPr>
          <w:rFonts w:hint="eastAsia"/>
        </w:rPr>
        <w:t xml:space="preserve">DOSH：</w:t>
      </w:r>
    </w:p>
    <w:p>
      <w:pPr>
        <w:pStyle w:val="Compact"/>
        <w:numPr>
          <w:ilvl w:val="1"/>
          <w:numId w:val="1567"/>
        </w:numPr>
      </w:pPr>
      <w:r>
        <w:t xml:space="preserve">A. </w:t>
      </w:r>
      <w:r>
        <w:rPr>
          <w:rFonts w:hint="eastAsia"/>
        </w:rPr>
        <w:t xml:space="preserve">客户留言投诉</w:t>
      </w:r>
      <w:r>
        <w:t xml:space="preserve">　B. </w:t>
      </w:r>
      <w:r>
        <w:rPr>
          <w:rFonts w:hint="eastAsia"/>
        </w:rPr>
        <w:t xml:space="preserve">员工化学品灼伤</w:t>
      </w:r>
      <w:r>
        <w:t xml:space="preserve">　C. </w:t>
      </w:r>
      <w:r>
        <w:rPr>
          <w:rFonts w:hint="eastAsia"/>
        </w:rPr>
        <w:t xml:space="preserve">下班忘记锁门</w:t>
      </w:r>
      <w:r>
        <w:t xml:space="preserve">　D. </w:t>
      </w:r>
      <w:r>
        <w:rPr>
          <w:rFonts w:hint="eastAsia"/>
        </w:rPr>
        <w:t xml:space="preserve">客户请假</w:t>
      </w:r>
    </w:p>
    <w:p>
      <w:r>
        <w:pict>
          <v:rect style="width:0;height:1.5pt" o:hralign="center" o:hrstd="t" o:hr="t"/>
        </w:pict>
      </w:r>
    </w:p>
    <w:bookmarkEnd w:id="1211"/>
    <w:bookmarkStart w:id="1212" w:name="第三部分简答题每题-5-分共-30-分-6"/>
    <w:p>
      <w:pPr>
        <w:pStyle w:val="Heading5"/>
      </w:pPr>
      <w:r>
        <w:rPr>
          <w:rStyle w:val="SectionNumber"/>
        </w:rPr>
        <w:t xml:space="preserve">1.5.10.1.4</w:t>
      </w:r>
      <w:r>
        <w:tab/>
      </w:r>
      <w:r>
        <w:rPr>
          <w:rFonts w:hint="eastAsia"/>
        </w:rPr>
        <w:t xml:space="preserve">第三部分：简答题（每题</w:t>
      </w:r>
      <w:r>
        <w:t xml:space="preserve"> 5 </w:t>
      </w:r>
      <w:r>
        <w:rPr>
          <w:rFonts w:hint="eastAsia"/>
        </w:rPr>
        <w:t xml:space="preserve">分，共</w:t>
      </w:r>
      <w:r>
        <w:t xml:space="preserve"> 30 </w:t>
      </w:r>
      <w:r>
        <w:rPr>
          <w:rFonts w:hint="eastAsia"/>
        </w:rPr>
        <w:t xml:space="preserve">分）</w:t>
      </w:r>
    </w:p>
    <w:p>
      <w:pPr>
        <w:pStyle w:val="Compact"/>
        <w:numPr>
          <w:ilvl w:val="0"/>
          <w:numId w:val="1568"/>
        </w:numPr>
      </w:pPr>
      <w:r>
        <w:rPr>
          <w:rFonts w:hint="eastAsia"/>
        </w:rPr>
        <w:t xml:space="preserve">列出推拿床每客消毒的</w:t>
      </w:r>
      <w:r>
        <w:t xml:space="preserve"> 6 </w:t>
      </w:r>
      <w:r>
        <w:rPr>
          <w:rFonts w:hint="eastAsia"/>
        </w:rPr>
        <w:t xml:space="preserve">项步骤。</w:t>
      </w:r>
    </w:p>
    <w:p>
      <w:pPr>
        <w:pStyle w:val="Compact"/>
        <w:numPr>
          <w:ilvl w:val="0"/>
          <w:numId w:val="1568"/>
        </w:numPr>
      </w:pPr>
      <w:r>
        <w:rPr>
          <w:rFonts w:hint="eastAsia"/>
        </w:rPr>
        <w:t xml:space="preserve">描述员工个人卫生的</w:t>
      </w:r>
      <w:r>
        <w:t xml:space="preserve"> 6 </w:t>
      </w:r>
      <w:r>
        <w:rPr>
          <w:rFonts w:hint="eastAsia"/>
        </w:rPr>
        <w:t xml:space="preserve">项要求。</w:t>
      </w:r>
    </w:p>
    <w:p>
      <w:pPr>
        <w:pStyle w:val="Compact"/>
        <w:numPr>
          <w:ilvl w:val="0"/>
          <w:numId w:val="1568"/>
        </w:numPr>
      </w:pPr>
      <w:r>
        <w:rPr>
          <w:rFonts w:hint="eastAsia"/>
        </w:rPr>
        <w:t xml:space="preserve">说明漂白水与</w:t>
      </w:r>
      <w:r>
        <w:t xml:space="preserve"> IPA </w:t>
      </w:r>
      <w:r>
        <w:rPr>
          <w:rFonts w:hint="eastAsia"/>
        </w:rPr>
        <w:t xml:space="preserve">的不同用途与注意事项。</w:t>
      </w:r>
    </w:p>
    <w:p>
      <w:pPr>
        <w:pStyle w:val="Compact"/>
        <w:numPr>
          <w:ilvl w:val="0"/>
          <w:numId w:val="1568"/>
        </w:numPr>
      </w:pPr>
      <w:r>
        <w:rPr>
          <w:rFonts w:hint="eastAsia"/>
        </w:rPr>
        <w:t xml:space="preserve">列出清洁检查表应包含的</w:t>
      </w:r>
      <w:r>
        <w:t xml:space="preserve"> 8 </w:t>
      </w:r>
      <w:r>
        <w:rPr>
          <w:rFonts w:hint="eastAsia"/>
        </w:rPr>
        <w:t xml:space="preserve">项内容。</w:t>
      </w:r>
    </w:p>
    <w:p>
      <w:pPr>
        <w:pStyle w:val="Compact"/>
        <w:numPr>
          <w:ilvl w:val="0"/>
          <w:numId w:val="1568"/>
        </w:numPr>
      </w:pPr>
      <w:r>
        <w:rPr>
          <w:rFonts w:hint="eastAsia"/>
        </w:rPr>
        <w:t xml:space="preserve">阐述</w:t>
      </w:r>
      <w:r>
        <w:t xml:space="preserve"> OSHA 1994 </w:t>
      </w:r>
      <w:r>
        <w:rPr>
          <w:rFonts w:hint="eastAsia"/>
        </w:rPr>
        <w:t xml:space="preserve">对工作场所化学品的</w:t>
      </w:r>
      <w:r>
        <w:t xml:space="preserve"> 3 </w:t>
      </w:r>
      <w:r>
        <w:rPr>
          <w:rFonts w:hint="eastAsia"/>
        </w:rPr>
        <w:t xml:space="preserve">项要求。</w:t>
      </w:r>
    </w:p>
    <w:p>
      <w:pPr>
        <w:pStyle w:val="Compact"/>
        <w:numPr>
          <w:ilvl w:val="0"/>
          <w:numId w:val="1568"/>
        </w:numPr>
      </w:pPr>
      <w:r>
        <w:rPr>
          <w:rFonts w:hint="eastAsia"/>
        </w:rPr>
        <w:t xml:space="preserve">说明医疗废物处理依</w:t>
      </w:r>
      <w:r>
        <w:t xml:space="preserve"> Environmental Quality Act </w:t>
      </w:r>
      <w:r>
        <w:rPr>
          <w:rFonts w:hint="eastAsia"/>
        </w:rPr>
        <w:t xml:space="preserve">的要点。</w:t>
      </w:r>
    </w:p>
    <w:p>
      <w:r>
        <w:pict>
          <v:rect style="width:0;height:1.5pt" o:hralign="center" o:hrstd="t" o:hr="t"/>
        </w:pict>
      </w:r>
    </w:p>
    <w:bookmarkEnd w:id="1212"/>
    <w:bookmarkStart w:id="1213" w:name="第四部分案例题共-20-分-5"/>
    <w:p>
      <w:pPr>
        <w:pStyle w:val="Heading5"/>
      </w:pPr>
      <w:r>
        <w:rPr>
          <w:rStyle w:val="SectionNumber"/>
        </w:rPr>
        <w:t xml:space="preserve">1.5.10.1.5</w:t>
      </w:r>
      <w:r>
        <w:tab/>
      </w:r>
      <w:r>
        <w:rPr>
          <w:rFonts w:hint="eastAsia"/>
        </w:rPr>
        <w:t xml:space="preserve">第四部分：案例题（共</w:t>
      </w:r>
      <w:r>
        <w:t xml:space="preserve"> 20 </w:t>
      </w:r>
      <w:r>
        <w:rPr>
          <w:rFonts w:hint="eastAsia"/>
        </w:rPr>
        <w:t xml:space="preserve">分）</w:t>
      </w:r>
    </w:p>
    <w:p>
      <w:pPr>
        <w:pStyle w:val="FirstParagraph"/>
      </w:pPr>
      <w:r>
        <w:rPr>
          <w:rFonts w:hint="eastAsia"/>
          <w:b/>
          <w:bCs/>
        </w:rPr>
        <w:t xml:space="preserve">情境：</w:t>
      </w:r>
      <w:r>
        <w:t xml:space="preserve"> </w:t>
      </w:r>
      <w:r>
        <w:rPr>
          <w:rFonts w:hint="eastAsia"/>
        </w:rPr>
        <w:t xml:space="preserve">中心清洁员将漂白水与含氨清洁剂混合擦地，产生刺激性气味；一名员工出现咳嗽与眼痛，随即送医。Manager</w:t>
      </w:r>
      <w:r>
        <w:t xml:space="preserve"> </w:t>
      </w:r>
      <w:r>
        <w:rPr>
          <w:rFonts w:hint="eastAsia"/>
        </w:rPr>
        <w:t xml:space="preserve">发现清洁间无</w:t>
      </w:r>
      <w:r>
        <w:t xml:space="preserve"> MSDS </w:t>
      </w:r>
      <w:r>
        <w:rPr>
          <w:rFonts w:hint="eastAsia"/>
        </w:rPr>
        <w:t xml:space="preserve">文件、化学品无标签。</w:t>
      </w:r>
    </w:p>
    <w:p>
      <w:pPr>
        <w:pStyle w:val="BodyText"/>
      </w:pPr>
      <w:r>
        <w:rPr>
          <w:rFonts w:hint="eastAsia"/>
          <w:b/>
          <w:bCs/>
        </w:rPr>
        <w:t xml:space="preserve">请回答：</w:t>
      </w:r>
    </w:p>
    <w:p>
      <w:pPr>
        <w:pStyle w:val="Compact"/>
        <w:numPr>
          <w:ilvl w:val="0"/>
          <w:numId w:val="1569"/>
        </w:numPr>
      </w:pPr>
      <w:r>
        <w:rPr>
          <w:rFonts w:hint="eastAsia"/>
        </w:rPr>
        <w:t xml:space="preserve">本情境违反哪些法规？（6</w:t>
      </w:r>
      <w:r>
        <w:t xml:space="preserve"> </w:t>
      </w:r>
      <w:r>
        <w:rPr>
          <w:rFonts w:hint="eastAsia"/>
        </w:rPr>
        <w:t xml:space="preserve">分）</w:t>
      </w:r>
    </w:p>
    <w:p>
      <w:pPr>
        <w:pStyle w:val="Compact"/>
        <w:numPr>
          <w:ilvl w:val="0"/>
          <w:numId w:val="1569"/>
        </w:numPr>
      </w:pPr>
      <w:r>
        <w:t xml:space="preserve">Manager </w:t>
      </w:r>
      <w:r>
        <w:rPr>
          <w:rFonts w:hint="eastAsia"/>
        </w:rPr>
        <w:t xml:space="preserve">应如何应急处理与后续补救？（8</w:t>
      </w:r>
      <w:r>
        <w:t xml:space="preserve"> </w:t>
      </w:r>
      <w:r>
        <w:rPr>
          <w:rFonts w:hint="eastAsia"/>
        </w:rPr>
        <w:t xml:space="preserve">分）</w:t>
      </w:r>
    </w:p>
    <w:p>
      <w:pPr>
        <w:pStyle w:val="Compact"/>
        <w:numPr>
          <w:ilvl w:val="0"/>
          <w:numId w:val="1569"/>
        </w:numPr>
      </w:pPr>
      <w:r>
        <w:rPr>
          <w:rFonts w:hint="eastAsia"/>
        </w:rPr>
        <w:t xml:space="preserve">列出至少</w:t>
      </w:r>
      <w:r>
        <w:t xml:space="preserve"> 4 </w:t>
      </w:r>
      <w:r>
        <w:rPr>
          <w:rFonts w:hint="eastAsia"/>
        </w:rPr>
        <w:t xml:space="preserve">项预防措施。（6</w:t>
      </w:r>
      <w:r>
        <w:t xml:space="preserve"> </w:t>
      </w:r>
      <w:r>
        <w:rPr>
          <w:rFonts w:hint="eastAsia"/>
        </w:rPr>
        <w:t xml:space="preserve">分）</w:t>
      </w:r>
    </w:p>
    <w:p>
      <w:r>
        <w:pict>
          <v:rect style="width:0;height:1.5pt" o:hralign="center" o:hrstd="t" o:hr="t"/>
        </w:pict>
      </w:r>
    </w:p>
    <w:bookmarkEnd w:id="1213"/>
    <w:bookmarkStart w:id="1214" w:name="答题要点-1"/>
    <w:p>
      <w:pPr>
        <w:pStyle w:val="Heading5"/>
      </w:pPr>
      <w:r>
        <w:rPr>
          <w:rStyle w:val="SectionNumber"/>
        </w:rPr>
        <w:t xml:space="preserve">1.5.10.1.6</w:t>
      </w:r>
      <w:r>
        <w:tab/>
      </w:r>
      <w:r>
        <w:rPr>
          <w:rFonts w:hint="eastAsia"/>
        </w:rPr>
        <w:t xml:space="preserve">答题要点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  <w:tblBorders>
          <w:top w:val="single" w:sz="12" w:color="7F7F7F"/>
          <w:bottom w:val="single" w:sz="12" w:color="7F7F7F"/>
          <w:insideH w:val="single" w:sz="6" w:color="7F7F7F"/>
          <w:left w:val="nil"/>
          <w:right w:val="nil"/>
          <w:insideV w:val="nil"/>
        </w:tblBorders>
      </w:tblPr>
      <w:tblGrid>
        <w:gridCol w:w="3960"/>
        <w:gridCol w:w="3960"/>
      </w:tblGrid>
      <w:tr>
        <w:trPr>
          <w:tblHeader w:val="on"/>
        </w:trPr>
        <w:tc>
          <w:tcPr>
            <w:shd w:val="clear" w:color="auto" w:fill="E7E6E6"/>
          </w:tcPr>
          <w:p>
            <w:pPr>
              <w:pStyle w:val="Compact"/>
            </w:pPr>
            <w:r>
              <w:rPr>
                <w:rFonts w:hint="eastAsia"/>
                <w:b/>
              </w:rPr>
              <w:t xml:space="preserve">题号</w:t>
            </w:r>
          </w:p>
        </w:tc>
        <w:tc>
          <w:tcPr>
            <w:shd w:val="clear" w:color="auto" w:fill="E7E6E6"/>
          </w:tcPr>
          <w:p>
            <w:pPr>
              <w:pStyle w:val="Compact"/>
            </w:pPr>
            <w:r>
              <w:rPr>
                <w:rFonts w:hint="eastAsia"/>
                <w:b/>
              </w:rPr>
              <w:t xml:space="preserve">答案</w:t>
            </w:r>
          </w:p>
        </w:tc>
      </w:tr>
      <w:tr>
        <w:tc>
          <w:tcPr/>
          <w:p>
            <w:pPr>
              <w:pStyle w:val="Compact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  <w:r>
              <w:t xml:space="preserve">70</w:t>
            </w:r>
          </w:p>
        </w:tc>
      </w:tr>
      <w:tr>
        <w:tc>
          <w:tcPr>
            <w:shd w:val="clear" w:color="auto" w:fill="F7F7F7"/>
          </w:tcPr>
          <w:p>
            <w:pPr>
              <w:pStyle w:val="Compact"/>
            </w:pPr>
            <w:r>
              <w:t xml:space="preserve">2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t xml:space="preserve">1:10</w:t>
            </w:r>
          </w:p>
        </w:tc>
      </w:tr>
      <w:tr>
        <w:tc>
          <w:tcPr/>
          <w:p>
            <w:pPr>
              <w:pStyle w:val="Compact"/>
            </w:pPr>
            <w:r>
              <w:t xml:space="preserve">3</w:t>
            </w:r>
          </w:p>
        </w:tc>
        <w:tc>
          <w:tcPr/>
          <w:p>
            <w:pPr>
              <w:pStyle w:val="Compact"/>
            </w:pPr>
            <w:r>
              <w:t xml:space="preserve">60</w:t>
            </w:r>
          </w:p>
        </w:tc>
      </w:tr>
      <w:tr>
        <w:tc>
          <w:tcPr>
            <w:shd w:val="clear" w:color="auto" w:fill="F7F7F7"/>
          </w:tcPr>
          <w:p>
            <w:pPr>
              <w:pStyle w:val="Compact"/>
            </w:pPr>
            <w:r>
              <w:t xml:space="preserve">4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t xml:space="preserve">MSDS</w:t>
            </w:r>
          </w:p>
        </w:tc>
      </w:tr>
      <w:tr>
        <w:tc>
          <w:tcPr/>
          <w:p>
            <w:pPr>
              <w:pStyle w:val="Compact"/>
            </w:pPr>
            <w:r>
              <w:t xml:space="preserve">5</w:t>
            </w:r>
          </w:p>
        </w:tc>
        <w:tc>
          <w:tcPr/>
          <w:p>
            <w:pPr>
              <w:pStyle w:val="Compact"/>
            </w:pPr>
            <w:r>
              <w:t xml:space="preserve">2</w:t>
            </w:r>
          </w:p>
        </w:tc>
      </w:tr>
      <w:tr>
        <w:tc>
          <w:tcPr>
            <w:shd w:val="clear" w:color="auto" w:fill="F7F7F7"/>
          </w:tcPr>
          <w:p>
            <w:pPr>
              <w:pStyle w:val="Compact"/>
            </w:pPr>
            <w:r>
              <w:t xml:space="preserve">6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t xml:space="preserve">20</w:t>
            </w:r>
          </w:p>
        </w:tc>
      </w:tr>
      <w:tr>
        <w:tc>
          <w:tcPr/>
          <w:p>
            <w:pPr>
              <w:pStyle w:val="Compact"/>
            </w:pPr>
            <w:r>
              <w:t xml:space="preserve">7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束起</w:t>
            </w:r>
          </w:p>
        </w:tc>
      </w:tr>
      <w:tr>
        <w:tc>
          <w:tcPr>
            <w:shd w:val="clear" w:color="auto" w:fill="F7F7F7"/>
          </w:tcPr>
          <w:p>
            <w:pPr>
              <w:pStyle w:val="Compact"/>
            </w:pPr>
            <w:r>
              <w:t xml:space="preserve">8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t xml:space="preserve">514</w:t>
            </w:r>
          </w:p>
        </w:tc>
      </w:tr>
      <w:tr>
        <w:tc>
          <w:tcPr/>
          <w:p>
            <w:pPr>
              <w:pStyle w:val="Compact"/>
            </w:pPr>
            <w:r>
              <w:t xml:space="preserve">9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锐器</w:t>
            </w:r>
            <w:r>
              <w:t xml:space="preserve"> / Sharp</w:t>
            </w:r>
          </w:p>
        </w:tc>
      </w:tr>
      <w:tr>
        <w:tc>
          <w:tcPr>
            <w:shd w:val="clear" w:color="auto" w:fill="F7F7F7"/>
          </w:tcPr>
          <w:p>
            <w:pPr>
              <w:pStyle w:val="Compact"/>
            </w:pPr>
            <w:r>
              <w:t xml:space="preserve">10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t xml:space="preserve">24</w:t>
            </w:r>
          </w:p>
        </w:tc>
      </w:tr>
      <w:tr>
        <w:tc>
          <w:tcPr/>
          <w:p>
            <w:pPr>
              <w:pStyle w:val="Compact"/>
            </w:pPr>
            <w:r>
              <w:t xml:space="preserve">11–20</w:t>
            </w:r>
          </w:p>
        </w:tc>
        <w:tc>
          <w:tcPr/>
          <w:p>
            <w:pPr>
              <w:pStyle w:val="Compact"/>
            </w:pPr>
            <w:r>
              <w:t xml:space="preserve">C, A, B, B, B, B, A, B, B, B</w:t>
            </w:r>
          </w:p>
        </w:tc>
      </w:tr>
      <w:tr>
        <w:tc>
          <w:tcPr>
            <w:shd w:val="clear" w:color="auto" w:fill="F7F7F7"/>
          </w:tcPr>
          <w:p>
            <w:pPr>
              <w:pStyle w:val="Compact"/>
            </w:pPr>
            <w:r>
              <w:t xml:space="preserve">21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rPr>
                <w:rFonts w:hint="eastAsia"/>
              </w:rPr>
              <w:t xml:space="preserve">换床纸</w:t>
            </w:r>
            <w:r>
              <w:t xml:space="preserve"> → IPA </w:t>
            </w:r>
            <w:r>
              <w:rPr>
                <w:rFonts w:hint="eastAsia"/>
              </w:rPr>
              <w:t xml:space="preserve">喷</w:t>
            </w:r>
            <w:r>
              <w:t xml:space="preserve"> → </w:t>
            </w:r>
            <w:r>
              <w:rPr>
                <w:rFonts w:hint="eastAsia"/>
              </w:rPr>
              <w:t xml:space="preserve">风干</w:t>
            </w:r>
            <w:r>
              <w:t xml:space="preserve"> → </w:t>
            </w:r>
            <w:r>
              <w:rPr>
                <w:rFonts w:hint="eastAsia"/>
              </w:rPr>
              <w:t xml:space="preserve">重点擦拭</w:t>
            </w:r>
            <w:r>
              <w:t xml:space="preserve"> → </w:t>
            </w:r>
            <w:r>
              <w:rPr>
                <w:rFonts w:hint="eastAsia"/>
              </w:rPr>
              <w:t xml:space="preserve">废物投弃</w:t>
            </w:r>
            <w:r>
              <w:t xml:space="preserve"> → </w:t>
            </w:r>
            <w:r>
              <w:rPr>
                <w:rFonts w:hint="eastAsia"/>
              </w:rPr>
              <w:t xml:space="preserve">填日志</w:t>
            </w:r>
          </w:p>
        </w:tc>
      </w:tr>
      <w:tr>
        <w:tc>
          <w:tcPr/>
          <w:p>
            <w:pPr>
              <w:pStyle w:val="Compact"/>
            </w:pPr>
            <w:r>
              <w:t xml:space="preserve">22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制服、头发、指甲、首饰、口罩、洗手、健康</w:t>
            </w:r>
          </w:p>
        </w:tc>
      </w:tr>
      <w:tr>
        <w:tc>
          <w:tcPr>
            <w:shd w:val="clear" w:color="auto" w:fill="F7F7F7"/>
          </w:tcPr>
          <w:p>
            <w:pPr>
              <w:pStyle w:val="Compact"/>
            </w:pPr>
            <w:r>
              <w:t xml:space="preserve">23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t xml:space="preserve">IPA: </w:t>
            </w:r>
            <w:r>
              <w:rPr>
                <w:rFonts w:hint="eastAsia"/>
              </w:rPr>
              <w:t xml:space="preserve">表面</w:t>
            </w:r>
            <w:r>
              <w:t xml:space="preserve"> / </w:t>
            </w:r>
            <w:r>
              <w:rPr>
                <w:rFonts w:hint="eastAsia"/>
              </w:rPr>
              <w:t xml:space="preserve">易燃;</w:t>
            </w:r>
            <w:r>
              <w:t xml:space="preserve"> </w:t>
            </w:r>
            <w:r>
              <w:rPr>
                <w:rFonts w:hint="eastAsia"/>
              </w:rPr>
              <w:t xml:space="preserve">漂白水:</w:t>
            </w:r>
            <w:r>
              <w:t xml:space="preserve"> </w:t>
            </w:r>
            <w:r>
              <w:rPr>
                <w:rFonts w:hint="eastAsia"/>
              </w:rPr>
              <w:t xml:space="preserve">地面厕所</w:t>
            </w:r>
            <w:r>
              <w:t xml:space="preserve"> / </w:t>
            </w:r>
            <w:r>
              <w:rPr>
                <w:rFonts w:hint="eastAsia"/>
              </w:rPr>
              <w:t xml:space="preserve">不混氨</w:t>
            </w:r>
          </w:p>
        </w:tc>
      </w:tr>
      <w:tr>
        <w:tc>
          <w:tcPr/>
          <w:p>
            <w:pPr>
              <w:pStyle w:val="Compact"/>
            </w:pPr>
            <w:r>
              <w:t xml:space="preserve">24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地面、桌面、床、厕所、垃圾、异味、毛巾、化学品上锁</w:t>
            </w:r>
          </w:p>
        </w:tc>
      </w:tr>
      <w:tr>
        <w:tc>
          <w:tcPr>
            <w:shd w:val="clear" w:color="auto" w:fill="F7F7F7"/>
          </w:tcPr>
          <w:p>
            <w:pPr>
              <w:pStyle w:val="Compact"/>
            </w:pPr>
            <w:r>
              <w:t xml:space="preserve">25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t xml:space="preserve">MSDS </w:t>
            </w:r>
            <w:r>
              <w:rPr>
                <w:rFonts w:hint="eastAsia"/>
              </w:rPr>
              <w:t xml:space="preserve">存档、培训、标签、PPE、应急冲淋</w:t>
            </w:r>
          </w:p>
        </w:tc>
      </w:tr>
      <w:tr>
        <w:tc>
          <w:tcPr/>
          <w:p>
            <w:pPr>
              <w:pStyle w:val="Compact"/>
            </w:pPr>
            <w:r>
              <w:t xml:space="preserve">26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锐器盒、黄袋、Scheduled</w:t>
            </w:r>
            <w:r>
              <w:t xml:space="preserve"> Wastes Reg </w:t>
            </w:r>
            <w:r>
              <w:rPr>
                <w:rFonts w:hint="eastAsia"/>
              </w:rPr>
              <w:t xml:space="preserve">2005、签约回收商</w:t>
            </w:r>
          </w:p>
        </w:tc>
      </w:tr>
      <w:tr>
        <w:tc>
          <w:tcPr>
            <w:shd w:val="clear" w:color="auto" w:fill="F7F7F7"/>
          </w:tcPr>
          <w:p>
            <w:pPr>
              <w:pStyle w:val="Compact"/>
            </w:pPr>
            <w:r>
              <w:rPr>
                <w:rFonts w:hint="eastAsia"/>
              </w:rPr>
              <w:t xml:space="preserve">案例</w:t>
            </w:r>
            <w:r>
              <w:t xml:space="preserve"> (a)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t xml:space="preserve">OSHA 1994 Sec 15/24、Env Quality </w:t>
            </w:r>
            <w:r>
              <w:rPr>
                <w:rFonts w:hint="eastAsia"/>
              </w:rPr>
              <w:t xml:space="preserve">Act、化学品分类法令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案例</w:t>
            </w:r>
            <w:r>
              <w:t xml:space="preserve"> (b)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急救</w:t>
            </w:r>
            <w:r>
              <w:t xml:space="preserve"> + </w:t>
            </w:r>
            <w:r>
              <w:rPr>
                <w:rFonts w:hint="eastAsia"/>
              </w:rPr>
              <w:t xml:space="preserve">通风</w:t>
            </w:r>
            <w:r>
              <w:t xml:space="preserve"> + </w:t>
            </w:r>
            <w:r>
              <w:rPr>
                <w:rFonts w:hint="eastAsia"/>
              </w:rPr>
              <w:t xml:space="preserve">报警、工伤上报</w:t>
            </w:r>
            <w:r>
              <w:t xml:space="preserve"> SOCSO + </w:t>
            </w:r>
            <w:r>
              <w:rPr>
                <w:rFonts w:hint="eastAsia"/>
              </w:rPr>
              <w:t xml:space="preserve">DOSH、补</w:t>
            </w:r>
            <w:r>
              <w:t xml:space="preserve"> </w:t>
            </w:r>
            <w:r>
              <w:rPr>
                <w:rFonts w:hint="eastAsia"/>
              </w:rPr>
              <w:t xml:space="preserve">MSDS、培训、法律咨询</w:t>
            </w:r>
          </w:p>
        </w:tc>
      </w:tr>
      <w:tr>
        <w:tc>
          <w:tcPr>
            <w:shd w:val="clear" w:color="auto" w:fill="F7F7F7"/>
          </w:tcPr>
          <w:p>
            <w:pPr>
              <w:pStyle w:val="Compact"/>
            </w:pPr>
            <w:r>
              <w:rPr>
                <w:rFonts w:hint="eastAsia"/>
              </w:rPr>
              <w:t xml:space="preserve">案例</w:t>
            </w:r>
            <w:r>
              <w:t xml:space="preserve"> (c)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rPr>
                <w:rFonts w:hint="eastAsia"/>
              </w:rPr>
              <w:t xml:space="preserve">MSDS、标签、化学品培训、清洁</w:t>
            </w:r>
            <w:r>
              <w:t xml:space="preserve"> </w:t>
            </w:r>
            <w:r>
              <w:rPr>
                <w:rFonts w:hint="eastAsia"/>
              </w:rPr>
              <w:t xml:space="preserve">SOP、监督巡检</w:t>
            </w:r>
          </w:p>
        </w:tc>
      </w:tr>
    </w:tbl>
    <w:p>
      <w:r>
        <w:pict>
          <v:rect style="width:0;height:1.5pt" o:hralign="center" o:hrstd="t" o:hr="t"/>
        </w:pict>
      </w:r>
    </w:p>
    <w:p>
      <w:pPr>
        <w:pStyle w:val="BlockText"/>
      </w:pPr>
      <w:r>
        <w:rPr>
          <w:rFonts w:hint="eastAsia"/>
        </w:rPr>
        <w:t xml:space="preserve">完成本作业单后，请进入</w:t>
      </w:r>
      <w:r>
        <w:t xml:space="preserve"> KT-04。</w:t>
      </w:r>
    </w:p>
    <w:bookmarkEnd w:id="1214"/>
    <w:bookmarkEnd w:id="1215"/>
    <w:bookmarkEnd w:id="1216"/>
    <w:bookmarkStart w:id="1225" w:name="c05kt-04-assignment-sheet-4"/>
    <w:p>
      <w:pPr>
        <w:pStyle w:val="Heading3"/>
      </w:pPr>
      <w:bookmarkStart w:id="8071" w:name="_Toc_8071"/>
      <w:r>
        <w:rPr>
          <w:rStyle w:val="SectionNumber"/>
          <w:b/>
          <w:color w:val="C71585"/>
        </w:rPr>
        <w:t xml:space="preserve">1.5.11</w:t>
      </w:r>
      <w:r>
        <w:rPr>
          <w:b/>
          <w:color w:val="C71585"/>
        </w:rPr>
        <w:tab/>
      </w:r>
      <w:r>
        <w:rPr>
          <w:b/>
          <w:color w:val="C71585"/>
        </w:rPr>
        <w:t xml:space="preserve">[C05/KT-04] Assignment Sheet 4</w:t>
      </w:r>
      <w:bookmarkEnd w:id="8071"/>
    </w:p>
    <w:p>
      <w:pPr>
        <w:pStyle w:val="FirstParagraph"/>
      </w:pPr>
    </w:p>
    <w:p>
      <w:pPr>
        <w:pStyle w:val="BodyText"/>
      </w:pPr>
      <w:r>
        <w:t xml:space="preserve">JABATAN PEMBANGUNAN KEMAHIRAN (JPK)</w:t>
      </w:r>
      <w:r>
        <w:t xml:space="preserve"> </w:t>
      </w:r>
      <w:r>
        <w:t xml:space="preserve">TINGKAT 7-8, BLOK D4, KOMPLEKS D,</w:t>
      </w:r>
      <w:r>
        <w:t xml:space="preserve"> </w:t>
      </w:r>
      <w:r>
        <w:t xml:space="preserve">PUSAT PENTADBIRAN KERAJAAN PERSEKUTUAN,</w:t>
      </w:r>
      <w:r>
        <w:t xml:space="preserve"> </w:t>
      </w:r>
      <w:r>
        <w:t xml:space="preserve">62530 PUTRAJAYA</w:t>
      </w:r>
    </w:p>
    <w:bookmarkStart w:id="1217" w:name="kertas-tugasan-16"/>
    <w:p>
      <w:pPr>
        <w:pStyle w:val="Heading5"/>
      </w:pPr>
      <w:r>
        <w:rPr>
          <w:rStyle w:val="SectionNumber"/>
        </w:rPr>
        <w:t xml:space="preserve">1.5.11.0.1</w:t>
      </w:r>
      <w:r>
        <w:tab/>
      </w:r>
      <w:r>
        <w:t xml:space="preserve">KERTAS TUGASAN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  <w:tblBorders>
          <w:top w:val="single" w:sz="12" w:color="7F7F7F"/>
          <w:bottom w:val="single" w:sz="12" w:color="7F7F7F"/>
          <w:insideH w:val="single" w:sz="6" w:color="7F7F7F"/>
          <w:left w:val="nil"/>
          <w:right w:val="nil"/>
          <w:insideV w:val="nil"/>
        </w:tblBorders>
      </w:tblPr>
      <w:tblGrid>
        <w:gridCol w:w="3960"/>
        <w:gridCol w:w="3960"/>
      </w:tblGrid>
      <w:tr>
        <w:trPr>
          <w:tblHeader w:val="on"/>
        </w:trPr>
        <w:tc>
          <w:tcPr>
            <w:shd w:val="clear" w:color="auto" w:fill="E7E6E6"/>
          </w:tcPr>
          <w:p>
            <w:pPr>
              <w:pStyle w:val="Compact"/>
            </w:pPr>
            <w:r>
              <w:rPr>
                <w:b/>
              </w:rPr>
              <w:t xml:space="preserve">Medan</w:t>
            </w:r>
          </w:p>
        </w:tc>
        <w:tc>
          <w:tcPr>
            <w:shd w:val="clear" w:color="auto" w:fill="E7E6E6"/>
          </w:tcPr>
          <w:p>
            <w:pPr>
              <w:pStyle w:val="Compact"/>
            </w:pPr>
            <w:r>
              <w:rPr>
                <w:b/>
              </w:rPr>
              <w:t xml:space="preserve">Nilai</w:t>
            </w:r>
          </w:p>
        </w:tc>
      </w:tr>
      <w:tr>
        <w:tc>
          <w:tcPr/>
          <w:p>
            <w:pPr>
              <w:pStyle w:val="Compact"/>
            </w:pPr>
            <w:r>
              <w:t xml:space="preserve">KOD DAN NAMA PROGRAM</w:t>
            </w:r>
          </w:p>
        </w:tc>
        <w:tc>
          <w:tcPr/>
          <w:p>
            <w:pPr>
              <w:pStyle w:val="Compact"/>
            </w:pPr>
            <w:r>
              <w:t xml:space="preserve">MP-031-3:2016 PERKHIDMATAN TUINALOGI</w:t>
            </w:r>
          </w:p>
        </w:tc>
      </w:tr>
      <w:tr>
        <w:tc>
          <w:tcPr>
            <w:shd w:val="clear" w:color="auto" w:fill="F7F7F7"/>
          </w:tcPr>
          <w:p>
            <w:pPr>
              <w:pStyle w:val="Compact"/>
            </w:pPr>
            <w:r>
              <w:t xml:space="preserve">TAHAP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t xml:space="preserve">3</w:t>
            </w:r>
          </w:p>
        </w:tc>
      </w:tr>
      <w:tr>
        <w:tc>
          <w:tcPr/>
          <w:p>
            <w:pPr>
              <w:pStyle w:val="Compact"/>
            </w:pPr>
            <w:r>
              <w:t xml:space="preserve">KOD DAN TAJUK UNIT KOMPETENSI</w:t>
            </w:r>
          </w:p>
        </w:tc>
        <w:tc>
          <w:tcPr/>
          <w:p>
            <w:pPr>
              <w:pStyle w:val="Compact"/>
            </w:pPr>
            <w:r>
              <w:t xml:space="preserve">MP-031-3:2016-C05 TUINALOGY SERVICES ADMINISTRATION</w:t>
            </w:r>
          </w:p>
        </w:tc>
      </w:tr>
      <w:tr>
        <w:tc>
          <w:tcPr>
            <w:shd w:val="clear" w:color="auto" w:fill="F7F7F7"/>
          </w:tcPr>
          <w:p>
            <w:pPr>
              <w:pStyle w:val="Compact"/>
            </w:pPr>
            <w:r>
              <w:t xml:space="preserve">NO. DAN PERNYATAAN AKTIVITI KERJA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t xml:space="preserve">1. PREPARE TUINALOGY SERVICES DOCUMENTATION</w:t>
            </w:r>
            <w:r>
              <w:t xml:space="preserve">2. MAINTAIN CUSTOMER RECORDS</w:t>
            </w:r>
            <w:r>
              <w:t xml:space="preserve">3. PERFORM INVENTORY MANAGEMENT</w:t>
            </w:r>
            <w:r>
              <w:t xml:space="preserve">4. PREPARE TUINALOGY SERVICES REPORT</w:t>
            </w:r>
          </w:p>
        </w:tc>
      </w:tr>
      <w:tr>
        <w:tc>
          <w:tcPr/>
          <w:p>
            <w:pPr>
              <w:pStyle w:val="Compact"/>
            </w:pPr>
            <w:r>
              <w:t xml:space="preserve">NO. KOD</w:t>
            </w:r>
          </w:p>
        </w:tc>
        <w:tc>
          <w:tcPr/>
          <w:p>
            <w:pPr>
              <w:pStyle w:val="Compact"/>
            </w:pPr>
            <w:r>
              <w:t xml:space="preserve">MP-031-3:2016-C05/KT(4/6)</w:t>
            </w:r>
          </w:p>
        </w:tc>
      </w:tr>
      <w:tr>
        <w:tc>
          <w:tcPr>
            <w:shd w:val="clear" w:color="auto" w:fill="F7F7F7"/>
          </w:tcPr>
          <w:p>
            <w:pPr>
              <w:pStyle w:val="Compact"/>
            </w:pPr>
            <w:r>
              <w:t xml:space="preserve">Muka Surat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t xml:space="preserve">1/1</w:t>
            </w:r>
          </w:p>
        </w:tc>
      </w:tr>
      <w:tr>
        <w:tc>
          <w:tcPr/>
          <w:p>
            <w:pPr>
              <w:pStyle w:val="Compact"/>
            </w:pPr>
            <w:r>
              <w:t xml:space="preserve">WARNA KERTAS</w:t>
            </w:r>
          </w:p>
        </w:tc>
        <w:tc>
          <w:tcPr/>
          <w:p>
            <w:pPr>
              <w:pStyle w:val="Compact"/>
            </w:pPr>
            <w:r>
              <w:t xml:space="preserve">MERAH JAMBU (Pink)</w:t>
            </w:r>
          </w:p>
        </w:tc>
      </w:tr>
    </w:tbl>
    <w:p>
      <w:pPr>
        <w:pStyle w:val="BodyText"/>
      </w:pPr>
      <w:r>
        <w:rPr>
          <w:b/>
          <w:bCs/>
        </w:rPr>
        <w:t xml:space="preserve">TAJUK:</w:t>
      </w:r>
      <w:r>
        <w:t xml:space="preserve"> </w:t>
      </w:r>
      <w:r>
        <w:rPr>
          <w:rFonts w:hint="eastAsia"/>
        </w:rPr>
        <w:t xml:space="preserve">作业单</w:t>
      </w:r>
      <w:r>
        <w:t xml:space="preserve"> </w:t>
      </w:r>
      <w:r>
        <w:rPr>
          <w:rFonts w:hint="eastAsia"/>
        </w:rPr>
        <w:t xml:space="preserve">4：账务与财务管理</w:t>
      </w:r>
    </w:p>
    <w:p>
      <w:pPr>
        <w:pStyle w:val="BodyText"/>
      </w:pPr>
      <w:r>
        <w:rPr>
          <w:b/>
          <w:bCs/>
        </w:rPr>
        <w:t xml:space="preserve">TUJUAN:</w:t>
      </w:r>
      <w:r>
        <w:t xml:space="preserve"> </w:t>
      </w:r>
      <w:r>
        <w:rPr>
          <w:rFonts w:hint="eastAsia"/>
        </w:rPr>
        <w:t xml:space="preserve">阅读</w:t>
      </w:r>
      <w:r>
        <w:t xml:space="preserve"> KP-04 </w:t>
      </w:r>
      <w:r>
        <w:rPr>
          <w:rFonts w:hint="eastAsia"/>
        </w:rPr>
        <w:t xml:space="preserve">后独立完成。引用</w:t>
      </w:r>
      <w:r>
        <w:t xml:space="preserve"> Income Tax Act 1967、Companies Act 2016、Service Tax Act 2018。</w:t>
      </w:r>
      <w:r>
        <w:rPr>
          <w:rFonts w:hint="eastAsia"/>
          <w:b/>
          <w:bCs/>
        </w:rPr>
        <w:t xml:space="preserve">满分</w:t>
      </w:r>
      <w:r>
        <w:rPr>
          <w:b/>
          <w:bCs/>
        </w:rPr>
        <w:t xml:space="preserve"> </w:t>
      </w:r>
      <w:r>
        <w:rPr>
          <w:rFonts w:hint="eastAsia"/>
          <w:b/>
          <w:bCs/>
        </w:rPr>
        <w:t xml:space="preserve">100；及格</w:t>
      </w:r>
      <w:r>
        <w:rPr>
          <w:b/>
          <w:bCs/>
        </w:rPr>
        <w:t xml:space="preserve"> 70。</w:t>
      </w:r>
    </w:p>
    <w:p>
      <w:pPr>
        <w:pStyle w:val="BodyText"/>
      </w:pPr>
      <w:r>
        <w:rPr>
          <w:b/>
          <w:bCs/>
        </w:rPr>
        <w:t xml:space="preserve">ARAHAN:</w:t>
      </w:r>
      <w:r>
        <w:t xml:space="preserve"> </w:t>
      </w:r>
      <w:r>
        <w:t xml:space="preserve">Pelatih dikehendaki melaksanakan tugasan/kerja mengikut prosedur yang ditetapkan dalam kertas ini. Rujuk pensyarah sekiranya perlu penjelasan lanjut.</w:t>
      </w:r>
    </w:p>
    <w:bookmarkEnd w:id="1217"/>
    <w:bookmarkStart w:id="1224" w:name="作业单-4账务与财务管理"/>
    <w:p>
      <w:pPr>
        <w:pStyle w:val="Heading4"/>
      </w:pPr>
      <w:r>
        <w:rPr>
          <w:rStyle w:val="SectionNumber"/>
        </w:rPr>
        <w:t xml:space="preserve">1.5.11.1</w:t>
      </w:r>
      <w:r>
        <w:tab/>
      </w:r>
      <w:r>
        <w:rPr>
          <w:rFonts w:hint="eastAsia"/>
        </w:rPr>
        <w:t xml:space="preserve">作业单</w:t>
      </w:r>
      <w:r>
        <w:t xml:space="preserve"> </w:t>
      </w:r>
      <w:r>
        <w:rPr>
          <w:rFonts w:hint="eastAsia"/>
        </w:rPr>
        <w:t xml:space="preserve">4：账务与财务管理</w:t>
      </w:r>
    </w:p>
    <w:p>
      <w:pPr>
        <w:pStyle w:val="FirstParagraph"/>
      </w:pPr>
      <w:r>
        <w:rPr>
          <w:rFonts w:hint="eastAsia"/>
          <w:b/>
          <w:bCs/>
        </w:rPr>
        <w:t xml:space="preserve">对应资料单：</w:t>
      </w:r>
      <w:r>
        <w:t xml:space="preserve"> </w:t>
      </w:r>
      <w:r>
        <w:t xml:space="preserve">KP-04</w:t>
      </w:r>
    </w:p>
    <w:bookmarkStart w:id="1218" w:name="说明-7"/>
    <w:p>
      <w:pPr>
        <w:pStyle w:val="Heading5"/>
      </w:pPr>
      <w:r>
        <w:rPr>
          <w:rStyle w:val="SectionNumber"/>
        </w:rPr>
        <w:t xml:space="preserve">1.5.11.1.1</w:t>
      </w:r>
      <w:r>
        <w:tab/>
      </w:r>
      <w:r>
        <w:rPr>
          <w:rFonts w:hint="eastAsia"/>
        </w:rPr>
        <w:t xml:space="preserve">说明</w:t>
      </w:r>
    </w:p>
    <w:p>
      <w:pPr>
        <w:pStyle w:val="FirstParagraph"/>
      </w:pPr>
      <w:r>
        <w:rPr>
          <w:rFonts w:hint="eastAsia"/>
        </w:rPr>
        <w:t xml:space="preserve">阅读</w:t>
      </w:r>
      <w:r>
        <w:t xml:space="preserve"> KP-04 </w:t>
      </w:r>
      <w:r>
        <w:rPr>
          <w:rFonts w:hint="eastAsia"/>
        </w:rPr>
        <w:t xml:space="preserve">后独立完成。引用</w:t>
      </w:r>
      <w:r>
        <w:t xml:space="preserve"> Income Tax Act 1967、Companies Act 2016、Service Tax Act 2018。</w:t>
      </w:r>
      <w:r>
        <w:rPr>
          <w:rFonts w:hint="eastAsia"/>
          <w:b/>
          <w:bCs/>
        </w:rPr>
        <w:t xml:space="preserve">满分</w:t>
      </w:r>
      <w:r>
        <w:rPr>
          <w:b/>
          <w:bCs/>
        </w:rPr>
        <w:t xml:space="preserve"> </w:t>
      </w:r>
      <w:r>
        <w:rPr>
          <w:rFonts w:hint="eastAsia"/>
          <w:b/>
          <w:bCs/>
        </w:rPr>
        <w:t xml:space="preserve">100；及格</w:t>
      </w:r>
      <w:r>
        <w:rPr>
          <w:b/>
          <w:bCs/>
        </w:rPr>
        <w:t xml:space="preserve"> 70。</w:t>
      </w:r>
    </w:p>
    <w:p>
      <w:r>
        <w:pict>
          <v:rect style="width:0;height:1.5pt" o:hralign="center" o:hrstd="t" o:hr="t"/>
        </w:pict>
      </w:r>
    </w:p>
    <w:bookmarkEnd w:id="1218"/>
    <w:bookmarkStart w:id="1219" w:name="第一部分填空题每题-2-分共-20-分-7"/>
    <w:p>
      <w:pPr>
        <w:pStyle w:val="Heading5"/>
      </w:pPr>
      <w:r>
        <w:rPr>
          <w:rStyle w:val="SectionNumber"/>
        </w:rPr>
        <w:t xml:space="preserve">1.5.11.1.2</w:t>
      </w:r>
      <w:r>
        <w:tab/>
      </w:r>
      <w:r>
        <w:rPr>
          <w:rFonts w:hint="eastAsia"/>
        </w:rPr>
        <w:t xml:space="preserve">第一部分：填空题（每题</w:t>
      </w:r>
      <w:r>
        <w:t xml:space="preserve"> 2 </w:t>
      </w:r>
      <w:r>
        <w:rPr>
          <w:rFonts w:hint="eastAsia"/>
        </w:rPr>
        <w:t xml:space="preserve">分，共</w:t>
      </w:r>
      <w:r>
        <w:t xml:space="preserve"> 20 </w:t>
      </w:r>
      <w:r>
        <w:rPr>
          <w:rFonts w:hint="eastAsia"/>
        </w:rPr>
        <w:t xml:space="preserve">分）</w:t>
      </w:r>
    </w:p>
    <w:p>
      <w:pPr>
        <w:pStyle w:val="Compact"/>
        <w:numPr>
          <w:ilvl w:val="0"/>
          <w:numId w:val="1570"/>
        </w:numPr>
      </w:pPr>
      <w:r>
        <w:rPr>
          <w:rFonts w:hint="eastAsia"/>
        </w:rPr>
        <w:t xml:space="preserve">收据</w:t>
      </w:r>
      <w:r>
        <w:t xml:space="preserve"> / </w:t>
      </w:r>
      <w:r>
        <w:rPr>
          <w:rFonts w:hint="eastAsia"/>
        </w:rPr>
        <w:t xml:space="preserve">发票须保存</w:t>
      </w:r>
      <w:r>
        <w:t xml:space="preserve"> ____________ </w:t>
      </w:r>
      <w:r>
        <w:rPr>
          <w:rFonts w:hint="eastAsia"/>
        </w:rPr>
        <w:t xml:space="preserve">年。</w:t>
      </w:r>
    </w:p>
    <w:p>
      <w:pPr>
        <w:pStyle w:val="Compact"/>
        <w:numPr>
          <w:ilvl w:val="0"/>
          <w:numId w:val="1570"/>
        </w:numPr>
      </w:pPr>
      <w:r>
        <w:rPr>
          <w:rFonts w:hint="eastAsia"/>
        </w:rPr>
        <w:t xml:space="preserve">公司账册依</w:t>
      </w:r>
      <w:r>
        <w:t xml:space="preserve"> Companies Act </w:t>
      </w:r>
      <w:r>
        <w:rPr>
          <w:rFonts w:hint="eastAsia"/>
        </w:rPr>
        <w:t xml:space="preserve">保存</w:t>
      </w:r>
      <w:r>
        <w:t xml:space="preserve"> ____________ </w:t>
      </w:r>
      <w:r>
        <w:rPr>
          <w:rFonts w:hint="eastAsia"/>
        </w:rPr>
        <w:t xml:space="preserve">年。</w:t>
      </w:r>
    </w:p>
    <w:p>
      <w:pPr>
        <w:pStyle w:val="Compact"/>
        <w:numPr>
          <w:ilvl w:val="0"/>
          <w:numId w:val="1570"/>
        </w:numPr>
      </w:pPr>
      <w:r>
        <w:t xml:space="preserve">Service Tax </w:t>
      </w:r>
      <w:r>
        <w:rPr>
          <w:rFonts w:hint="eastAsia"/>
        </w:rPr>
        <w:t xml:space="preserve">在</w:t>
      </w:r>
      <w:r>
        <w:t xml:space="preserve"> 2025 </w:t>
      </w:r>
      <w:r>
        <w:rPr>
          <w:rFonts w:hint="eastAsia"/>
        </w:rPr>
        <w:t xml:space="preserve">调升至</w:t>
      </w:r>
      <w:r>
        <w:t xml:space="preserve"> ____________%。</w:t>
      </w:r>
    </w:p>
    <w:p>
      <w:pPr>
        <w:pStyle w:val="Compact"/>
        <w:numPr>
          <w:ilvl w:val="0"/>
          <w:numId w:val="1570"/>
        </w:numPr>
      </w:pPr>
      <w:r>
        <w:t xml:space="preserve">e-Invoice </w:t>
      </w:r>
      <w:r>
        <w:rPr>
          <w:rFonts w:hint="eastAsia"/>
        </w:rPr>
        <w:t xml:space="preserve">平台简称为</w:t>
      </w:r>
      <w:r>
        <w:t xml:space="preserve"> ____________。</w:t>
      </w:r>
    </w:p>
    <w:p>
      <w:pPr>
        <w:pStyle w:val="Compact"/>
        <w:numPr>
          <w:ilvl w:val="0"/>
          <w:numId w:val="1570"/>
        </w:numPr>
      </w:pPr>
      <w:r>
        <w:t xml:space="preserve">EPF </w:t>
      </w:r>
      <w:r>
        <w:rPr>
          <w:rFonts w:hint="eastAsia"/>
        </w:rPr>
        <w:t xml:space="preserve">雇员分担</w:t>
      </w:r>
      <w:r>
        <w:t xml:space="preserve"> ____________%。</w:t>
      </w:r>
    </w:p>
    <w:p>
      <w:pPr>
        <w:pStyle w:val="Compact"/>
        <w:numPr>
          <w:ilvl w:val="0"/>
          <w:numId w:val="1570"/>
        </w:numPr>
      </w:pPr>
      <w:r>
        <w:t xml:space="preserve">PCB </w:t>
      </w:r>
      <w:r>
        <w:rPr>
          <w:rFonts w:hint="eastAsia"/>
        </w:rPr>
        <w:t xml:space="preserve">全称为</w:t>
      </w:r>
      <w:r>
        <w:t xml:space="preserve"> ____________ Tax Deduction。</w:t>
      </w:r>
    </w:p>
    <w:p>
      <w:pPr>
        <w:pStyle w:val="Compact"/>
        <w:numPr>
          <w:ilvl w:val="0"/>
          <w:numId w:val="1570"/>
        </w:numPr>
      </w:pPr>
      <w:r>
        <w:rPr>
          <w:rFonts w:hint="eastAsia"/>
        </w:rPr>
        <w:t xml:space="preserve">大额现金交易</w:t>
      </w:r>
      <w:r>
        <w:t xml:space="preserve"> ≥ RM ____________ </w:t>
      </w:r>
      <w:r>
        <w:rPr>
          <w:rFonts w:hint="eastAsia"/>
        </w:rPr>
        <w:t xml:space="preserve">须上报</w:t>
      </w:r>
      <w:r>
        <w:t xml:space="preserve"> BNM。</w:t>
      </w:r>
    </w:p>
    <w:p>
      <w:pPr>
        <w:pStyle w:val="Compact"/>
        <w:numPr>
          <w:ilvl w:val="0"/>
          <w:numId w:val="1570"/>
        </w:numPr>
      </w:pPr>
      <w:r>
        <w:rPr>
          <w:rFonts w:hint="eastAsia"/>
        </w:rPr>
        <w:t xml:space="preserve">推拿中心毛利率基准</w:t>
      </w:r>
      <w:r>
        <w:t xml:space="preserve"> ≥ ____________%。</w:t>
      </w:r>
    </w:p>
    <w:p>
      <w:pPr>
        <w:pStyle w:val="Compact"/>
        <w:numPr>
          <w:ilvl w:val="0"/>
          <w:numId w:val="1570"/>
        </w:numPr>
      </w:pPr>
      <w:r>
        <w:rPr>
          <w:rFonts w:hint="eastAsia"/>
        </w:rPr>
        <w:t xml:space="preserve">月度雇主缴款须于每月</w:t>
      </w:r>
      <w:r>
        <w:t xml:space="preserve"> ____________ </w:t>
      </w:r>
      <w:r>
        <w:rPr>
          <w:rFonts w:hint="eastAsia"/>
        </w:rPr>
        <w:t xml:space="preserve">日前。</w:t>
      </w:r>
    </w:p>
    <w:p>
      <w:pPr>
        <w:pStyle w:val="Compact"/>
        <w:numPr>
          <w:ilvl w:val="0"/>
          <w:numId w:val="1570"/>
        </w:numPr>
      </w:pPr>
      <w:r>
        <w:rPr>
          <w:rFonts w:hint="eastAsia"/>
        </w:rPr>
        <w:t xml:space="preserve">服务税注册门槛年收入</w:t>
      </w:r>
      <w:r>
        <w:t xml:space="preserve"> &gt; RM ____________。</w:t>
      </w:r>
    </w:p>
    <w:p>
      <w:r>
        <w:pict>
          <v:rect style="width:0;height:1.5pt" o:hralign="center" o:hrstd="t" o:hr="t"/>
        </w:pict>
      </w:r>
    </w:p>
    <w:bookmarkEnd w:id="1219"/>
    <w:bookmarkStart w:id="1220" w:name="第二部分选择题每题-3-分共-30-分-7"/>
    <w:p>
      <w:pPr>
        <w:pStyle w:val="Heading5"/>
      </w:pPr>
      <w:r>
        <w:rPr>
          <w:rStyle w:val="SectionNumber"/>
        </w:rPr>
        <w:t xml:space="preserve">1.5.11.1.3</w:t>
      </w:r>
      <w:r>
        <w:tab/>
      </w:r>
      <w:r>
        <w:rPr>
          <w:rFonts w:hint="eastAsia"/>
        </w:rPr>
        <w:t xml:space="preserve">第二部分：选择题（每题</w:t>
      </w:r>
      <w:r>
        <w:t xml:space="preserve"> 3 </w:t>
      </w:r>
      <w:r>
        <w:rPr>
          <w:rFonts w:hint="eastAsia"/>
        </w:rPr>
        <w:t xml:space="preserve">分，共</w:t>
      </w:r>
      <w:r>
        <w:t xml:space="preserve"> 30 </w:t>
      </w:r>
      <w:r>
        <w:rPr>
          <w:rFonts w:hint="eastAsia"/>
        </w:rPr>
        <w:t xml:space="preserve">分）</w:t>
      </w:r>
    </w:p>
    <w:p>
      <w:pPr>
        <w:pStyle w:val="Compact"/>
        <w:numPr>
          <w:ilvl w:val="0"/>
          <w:numId w:val="1571"/>
        </w:numPr>
      </w:pPr>
      <w:r>
        <w:rPr>
          <w:rFonts w:hint="eastAsia"/>
        </w:rPr>
        <w:t xml:space="preserve">下列何者</w:t>
      </w:r>
      <w:r>
        <w:rPr>
          <w:rFonts w:hint="eastAsia"/>
          <w:b/>
          <w:bCs/>
        </w:rPr>
        <w:t xml:space="preserve">不属于</w:t>
      </w:r>
      <w:r>
        <w:rPr>
          <w:rFonts w:hint="eastAsia"/>
        </w:rPr>
        <w:t xml:space="preserve">收据必备栏位：</w:t>
      </w:r>
    </w:p>
    <w:p>
      <w:pPr>
        <w:pStyle w:val="Compact"/>
        <w:numPr>
          <w:ilvl w:val="1"/>
          <w:numId w:val="1572"/>
        </w:numPr>
      </w:pPr>
      <w:r>
        <w:t xml:space="preserve">A. SSM </w:t>
      </w:r>
      <w:r>
        <w:rPr>
          <w:rFonts w:hint="eastAsia"/>
        </w:rPr>
        <w:t xml:space="preserve">号</w:t>
      </w:r>
      <w:r>
        <w:t xml:space="preserve">　B. </w:t>
      </w:r>
      <w:r>
        <w:rPr>
          <w:rFonts w:hint="eastAsia"/>
        </w:rPr>
        <w:t xml:space="preserve">项目金额</w:t>
      </w:r>
      <w:r>
        <w:t xml:space="preserve">　C. </w:t>
      </w:r>
      <w:r>
        <w:rPr>
          <w:rFonts w:hint="eastAsia"/>
        </w:rPr>
        <w:t xml:space="preserve">客户体重</w:t>
      </w:r>
      <w:r>
        <w:t xml:space="preserve">　D. </w:t>
      </w:r>
      <w:r>
        <w:rPr>
          <w:rFonts w:hint="eastAsia"/>
        </w:rPr>
        <w:t xml:space="preserve">流水号</w:t>
      </w:r>
    </w:p>
    <w:p>
      <w:pPr>
        <w:pStyle w:val="Compact"/>
        <w:numPr>
          <w:ilvl w:val="0"/>
          <w:numId w:val="1571"/>
        </w:numPr>
      </w:pPr>
      <w:r>
        <w:t xml:space="preserve">e-Invoice </w:t>
      </w:r>
      <w:r>
        <w:rPr>
          <w:rFonts w:hint="eastAsia"/>
        </w:rPr>
        <w:t xml:space="preserve">强制起始日（中型企业</w:t>
      </w:r>
      <w:r>
        <w:t xml:space="preserve"> </w:t>
      </w:r>
      <w:r>
        <w:rPr>
          <w:rFonts w:hint="eastAsia"/>
        </w:rPr>
        <w:t xml:space="preserve">RM25–100juta）：</w:t>
      </w:r>
    </w:p>
    <w:p>
      <w:pPr>
        <w:pStyle w:val="Compact"/>
        <w:numPr>
          <w:ilvl w:val="1"/>
          <w:numId w:val="1573"/>
        </w:numPr>
      </w:pPr>
      <w:r>
        <w:t xml:space="preserve">A. 2024-08-01　B. 2025-01-01　C. 2025-07-01　D. 2026-01-01</w:t>
      </w:r>
    </w:p>
    <w:p>
      <w:pPr>
        <w:pStyle w:val="Compact"/>
        <w:numPr>
          <w:ilvl w:val="0"/>
          <w:numId w:val="1571"/>
        </w:numPr>
      </w:pPr>
      <w:r>
        <w:t xml:space="preserve">SST </w:t>
      </w:r>
      <w:r>
        <w:rPr>
          <w:rFonts w:hint="eastAsia"/>
        </w:rPr>
        <w:t xml:space="preserve">适用于推拿服务的项目：</w:t>
      </w:r>
    </w:p>
    <w:p>
      <w:pPr>
        <w:pStyle w:val="Compact"/>
        <w:numPr>
          <w:ilvl w:val="1"/>
          <w:numId w:val="1574"/>
        </w:numPr>
      </w:pPr>
      <w:r>
        <w:t xml:space="preserve">A. Sales Tax　B. Service Tax　C. Income Tax　D. Property Tax</w:t>
      </w:r>
    </w:p>
    <w:p>
      <w:pPr>
        <w:pStyle w:val="Compact"/>
        <w:numPr>
          <w:ilvl w:val="0"/>
          <w:numId w:val="1571"/>
        </w:numPr>
      </w:pPr>
      <w:r>
        <w:rPr>
          <w:rFonts w:hint="eastAsia"/>
        </w:rPr>
        <w:t xml:space="preserve">损益表</w:t>
      </w:r>
      <w:r>
        <w:t xml:space="preserve"> (P&amp;L)</w:t>
      </w:r>
      <w:r>
        <w:t xml:space="preserve"> </w:t>
      </w:r>
      <w:r>
        <w:rPr>
          <w:rFonts w:hint="eastAsia"/>
          <w:b/>
          <w:bCs/>
        </w:rPr>
        <w:t xml:space="preserve">不包括</w:t>
      </w:r>
      <w:r>
        <w:rPr>
          <w:rFonts w:hint="eastAsia"/>
        </w:rPr>
        <w:t xml:space="preserve">：</w:t>
      </w:r>
    </w:p>
    <w:p>
      <w:pPr>
        <w:pStyle w:val="Compact"/>
        <w:numPr>
          <w:ilvl w:val="1"/>
          <w:numId w:val="1575"/>
        </w:numPr>
      </w:pPr>
      <w:r>
        <w:t xml:space="preserve">A. </w:t>
      </w:r>
      <w:r>
        <w:rPr>
          <w:rFonts w:hint="eastAsia"/>
        </w:rPr>
        <w:t xml:space="preserve">营业收入</w:t>
      </w:r>
      <w:r>
        <w:t xml:space="preserve">　B. </w:t>
      </w:r>
      <w:r>
        <w:rPr>
          <w:rFonts w:hint="eastAsia"/>
        </w:rPr>
        <w:t xml:space="preserve">营业成本</w:t>
      </w:r>
      <w:r>
        <w:t xml:space="preserve">　C. </w:t>
      </w:r>
      <w:r>
        <w:rPr>
          <w:rFonts w:hint="eastAsia"/>
        </w:rPr>
        <w:t xml:space="preserve">银行存款余额</w:t>
      </w:r>
      <w:r>
        <w:t xml:space="preserve">　D. </w:t>
      </w:r>
      <w:r>
        <w:rPr>
          <w:rFonts w:hint="eastAsia"/>
        </w:rPr>
        <w:t xml:space="preserve">净利润</w:t>
      </w:r>
    </w:p>
    <w:p>
      <w:pPr>
        <w:pStyle w:val="Compact"/>
        <w:numPr>
          <w:ilvl w:val="0"/>
          <w:numId w:val="1571"/>
        </w:numPr>
      </w:pPr>
      <w:r>
        <w:rPr>
          <w:rFonts w:hint="eastAsia"/>
        </w:rPr>
        <w:t xml:space="preserve">净利率公式：</w:t>
      </w:r>
    </w:p>
    <w:p>
      <w:pPr>
        <w:pStyle w:val="Compact"/>
        <w:numPr>
          <w:ilvl w:val="1"/>
          <w:numId w:val="1576"/>
        </w:numPr>
      </w:pPr>
      <w:r>
        <w:t xml:space="preserve">A. </w:t>
      </w:r>
      <w:r>
        <w:rPr>
          <w:rFonts w:hint="eastAsia"/>
        </w:rPr>
        <w:t xml:space="preserve">净利</w:t>
      </w:r>
      <w:r>
        <w:t xml:space="preserve"> ÷ </w:t>
      </w:r>
      <w:r>
        <w:rPr>
          <w:rFonts w:hint="eastAsia"/>
        </w:rPr>
        <w:t xml:space="preserve">营收</w:t>
      </w:r>
      <w:r>
        <w:t xml:space="preserve">　B. </w:t>
      </w:r>
      <w:r>
        <w:rPr>
          <w:rFonts w:hint="eastAsia"/>
        </w:rPr>
        <w:t xml:space="preserve">营收</w:t>
      </w:r>
      <w:r>
        <w:t xml:space="preserve"> ÷ </w:t>
      </w:r>
      <w:r>
        <w:rPr>
          <w:rFonts w:hint="eastAsia"/>
        </w:rPr>
        <w:t xml:space="preserve">净利</w:t>
      </w:r>
      <w:r>
        <w:t xml:space="preserve">　C. </w:t>
      </w:r>
      <w:r>
        <w:rPr>
          <w:rFonts w:hint="eastAsia"/>
        </w:rPr>
        <w:t xml:space="preserve">毛利</w:t>
      </w:r>
      <w:r>
        <w:t xml:space="preserve"> ÷ </w:t>
      </w:r>
      <w:r>
        <w:rPr>
          <w:rFonts w:hint="eastAsia"/>
        </w:rPr>
        <w:t xml:space="preserve">成本</w:t>
      </w:r>
      <w:r>
        <w:t xml:space="preserve">　D. </w:t>
      </w:r>
      <w:r>
        <w:rPr>
          <w:rFonts w:hint="eastAsia"/>
        </w:rPr>
        <w:t xml:space="preserve">营收</w:t>
      </w:r>
      <w:r>
        <w:t xml:space="preserve"> ÷ </w:t>
      </w:r>
      <w:r>
        <w:rPr>
          <w:rFonts w:hint="eastAsia"/>
        </w:rPr>
        <w:t xml:space="preserve">成本</w:t>
      </w:r>
    </w:p>
    <w:p>
      <w:pPr>
        <w:pStyle w:val="Compact"/>
        <w:numPr>
          <w:ilvl w:val="0"/>
          <w:numId w:val="1571"/>
        </w:numPr>
      </w:pPr>
      <w:r>
        <w:rPr>
          <w:rFonts w:hint="eastAsia"/>
        </w:rPr>
        <w:t xml:space="preserve">现金交易</w:t>
      </w:r>
      <w:r>
        <w:t xml:space="preserve"> RM 60,000 </w:t>
      </w:r>
      <w:r>
        <w:rPr>
          <w:rFonts w:hint="eastAsia"/>
        </w:rPr>
        <w:t xml:space="preserve">须依：</w:t>
      </w:r>
    </w:p>
    <w:p>
      <w:pPr>
        <w:pStyle w:val="Compact"/>
        <w:numPr>
          <w:ilvl w:val="1"/>
          <w:numId w:val="1577"/>
        </w:numPr>
      </w:pPr>
      <w:r>
        <w:t xml:space="preserve">A. </w:t>
      </w:r>
      <w:r>
        <w:rPr>
          <w:rFonts w:hint="eastAsia"/>
        </w:rPr>
        <w:t xml:space="preserve">不上报</w:t>
      </w:r>
      <w:r>
        <w:t xml:space="preserve">　B. AMLA Act </w:t>
      </w:r>
      <w:r>
        <w:rPr>
          <w:rFonts w:hint="eastAsia"/>
        </w:rPr>
        <w:t xml:space="preserve">上报</w:t>
      </w:r>
      <w:r>
        <w:t xml:space="preserve"> BNM　C. </w:t>
      </w:r>
      <w:r>
        <w:rPr>
          <w:rFonts w:hint="eastAsia"/>
        </w:rPr>
        <w:t xml:space="preserve">上报警方</w:t>
      </w:r>
      <w:r>
        <w:t xml:space="preserve">　D. </w:t>
      </w:r>
      <w:r>
        <w:rPr>
          <w:rFonts w:hint="eastAsia"/>
        </w:rPr>
        <w:t xml:space="preserve">上报</w:t>
      </w:r>
      <w:r>
        <w:t xml:space="preserve"> EPF</w:t>
      </w:r>
    </w:p>
    <w:p>
      <w:pPr>
        <w:pStyle w:val="Compact"/>
        <w:numPr>
          <w:ilvl w:val="0"/>
          <w:numId w:val="1571"/>
        </w:numPr>
      </w:pPr>
      <w:r>
        <w:rPr>
          <w:rFonts w:hint="eastAsia"/>
        </w:rPr>
        <w:t xml:space="preserve">雇主月缴</w:t>
      </w:r>
      <w:r>
        <w:t xml:space="preserve"> KWSP </w:t>
      </w:r>
      <w:r>
        <w:rPr>
          <w:rFonts w:hint="eastAsia"/>
        </w:rPr>
        <w:t xml:space="preserve">平台：</w:t>
      </w:r>
    </w:p>
    <w:p>
      <w:pPr>
        <w:pStyle w:val="Compact"/>
        <w:numPr>
          <w:ilvl w:val="1"/>
          <w:numId w:val="1578"/>
        </w:numPr>
      </w:pPr>
      <w:r>
        <w:t xml:space="preserve">A. ASSIST　B. i-Akaun Employer　C. e-PCB　D. e-TRiS</w:t>
      </w:r>
    </w:p>
    <w:p>
      <w:pPr>
        <w:pStyle w:val="Compact"/>
        <w:numPr>
          <w:ilvl w:val="0"/>
          <w:numId w:val="1571"/>
        </w:numPr>
      </w:pPr>
      <w:r>
        <w:rPr>
          <w:rFonts w:hint="eastAsia"/>
        </w:rPr>
        <w:t xml:space="preserve">下列何者属于</w:t>
      </w:r>
      <w:r>
        <w:t xml:space="preserve"> </w:t>
      </w:r>
      <w:r>
        <w:rPr>
          <w:rFonts w:hint="eastAsia"/>
        </w:rPr>
        <w:t xml:space="preserve">OpEx：</w:t>
      </w:r>
    </w:p>
    <w:p>
      <w:pPr>
        <w:pStyle w:val="Compact"/>
        <w:numPr>
          <w:ilvl w:val="1"/>
          <w:numId w:val="1579"/>
        </w:numPr>
      </w:pPr>
      <w:r>
        <w:t xml:space="preserve">A. </w:t>
      </w:r>
      <w:r>
        <w:rPr>
          <w:rFonts w:hint="eastAsia"/>
        </w:rPr>
        <w:t xml:space="preserve">营业收入</w:t>
      </w:r>
      <w:r>
        <w:t xml:space="preserve">　B. </w:t>
      </w:r>
      <w:r>
        <w:rPr>
          <w:rFonts w:hint="eastAsia"/>
        </w:rPr>
        <w:t xml:space="preserve">房租薪资</w:t>
      </w:r>
      <w:r>
        <w:t xml:space="preserve">　C. </w:t>
      </w:r>
      <w:r>
        <w:rPr>
          <w:rFonts w:hint="eastAsia"/>
        </w:rPr>
        <w:t xml:space="preserve">银行存款</w:t>
      </w:r>
      <w:r>
        <w:t xml:space="preserve">　D. </w:t>
      </w:r>
      <w:r>
        <w:rPr>
          <w:rFonts w:hint="eastAsia"/>
        </w:rPr>
        <w:t xml:space="preserve">应收账款</w:t>
      </w:r>
    </w:p>
    <w:p>
      <w:pPr>
        <w:pStyle w:val="Compact"/>
        <w:numPr>
          <w:ilvl w:val="0"/>
          <w:numId w:val="1571"/>
        </w:numPr>
      </w:pPr>
      <w:r>
        <w:rPr>
          <w:rFonts w:hint="eastAsia"/>
        </w:rPr>
        <w:t xml:space="preserve">月度财务报表标准</w:t>
      </w:r>
      <w:r>
        <w:t xml:space="preserve"> 3 </w:t>
      </w:r>
      <w:r>
        <w:rPr>
          <w:rFonts w:hint="eastAsia"/>
        </w:rPr>
        <w:t xml:space="preserve">份：</w:t>
      </w:r>
    </w:p>
    <w:p>
      <w:pPr>
        <w:pStyle w:val="Compact"/>
        <w:numPr>
          <w:ilvl w:val="1"/>
          <w:numId w:val="1580"/>
        </w:numPr>
      </w:pPr>
      <w:r>
        <w:t xml:space="preserve">A. P&amp;L / BS / Cash Flow</w:t>
      </w:r>
    </w:p>
    <w:p>
      <w:pPr>
        <w:pStyle w:val="Compact"/>
        <w:numPr>
          <w:ilvl w:val="1"/>
          <w:numId w:val="1580"/>
        </w:numPr>
      </w:pPr>
      <w:r>
        <w:t xml:space="preserve">B. P&amp;L / SOP / KPI</w:t>
      </w:r>
    </w:p>
    <w:p>
      <w:pPr>
        <w:pStyle w:val="Compact"/>
        <w:numPr>
          <w:ilvl w:val="1"/>
          <w:numId w:val="1580"/>
        </w:numPr>
      </w:pPr>
      <w:r>
        <w:t xml:space="preserve">C. KPI / BS / Roster</w:t>
      </w:r>
    </w:p>
    <w:p>
      <w:pPr>
        <w:pStyle w:val="Compact"/>
        <w:numPr>
          <w:ilvl w:val="1"/>
          <w:numId w:val="1580"/>
        </w:numPr>
      </w:pPr>
      <w:r>
        <w:t xml:space="preserve">D. JD / P&amp;L / SOP</w:t>
      </w:r>
    </w:p>
    <w:p>
      <w:pPr>
        <w:pStyle w:val="Compact"/>
        <w:numPr>
          <w:ilvl w:val="0"/>
          <w:numId w:val="1571"/>
        </w:numPr>
      </w:pPr>
      <w:r>
        <w:t xml:space="preserve">SST </w:t>
      </w:r>
      <w:r>
        <w:rPr>
          <w:rFonts w:hint="eastAsia"/>
        </w:rPr>
        <w:t xml:space="preserve">申报频率：</w:t>
      </w:r>
    </w:p>
    <w:p>
      <w:pPr>
        <w:pStyle w:val="Compact"/>
        <w:numPr>
          <w:ilvl w:val="1"/>
          <w:numId w:val="1581"/>
        </w:numPr>
      </w:pPr>
      <w:r>
        <w:t xml:space="preserve">A. </w:t>
      </w:r>
      <w:r>
        <w:rPr>
          <w:rFonts w:hint="eastAsia"/>
        </w:rPr>
        <w:t xml:space="preserve">每月</w:t>
      </w:r>
      <w:r>
        <w:t xml:space="preserve">　B. </w:t>
      </w:r>
      <w:r>
        <w:rPr>
          <w:rFonts w:hint="eastAsia"/>
        </w:rPr>
        <w:t xml:space="preserve">每</w:t>
      </w:r>
      <w:r>
        <w:t xml:space="preserve"> 2 </w:t>
      </w:r>
      <w:r>
        <w:rPr>
          <w:rFonts w:hint="eastAsia"/>
        </w:rPr>
        <w:t xml:space="preserve">个月</w:t>
      </w:r>
      <w:r>
        <w:t xml:space="preserve">　C. </w:t>
      </w:r>
      <w:r>
        <w:rPr>
          <w:rFonts w:hint="eastAsia"/>
        </w:rPr>
        <w:t xml:space="preserve">每季</w:t>
      </w:r>
      <w:r>
        <w:t xml:space="preserve">　D. </w:t>
      </w:r>
      <w:r>
        <w:rPr>
          <w:rFonts w:hint="eastAsia"/>
        </w:rPr>
        <w:t xml:space="preserve">每年</w:t>
      </w:r>
    </w:p>
    <w:p>
      <w:r>
        <w:pict>
          <v:rect style="width:0;height:1.5pt" o:hralign="center" o:hrstd="t" o:hr="t"/>
        </w:pict>
      </w:r>
    </w:p>
    <w:bookmarkEnd w:id="1220"/>
    <w:bookmarkStart w:id="1221" w:name="第三部分简答题每题-5-分共-30-分-7"/>
    <w:p>
      <w:pPr>
        <w:pStyle w:val="Heading5"/>
      </w:pPr>
      <w:r>
        <w:rPr>
          <w:rStyle w:val="SectionNumber"/>
        </w:rPr>
        <w:t xml:space="preserve">1.5.11.1.4</w:t>
      </w:r>
      <w:r>
        <w:tab/>
      </w:r>
      <w:r>
        <w:rPr>
          <w:rFonts w:hint="eastAsia"/>
        </w:rPr>
        <w:t xml:space="preserve">第三部分：简答题（每题</w:t>
      </w:r>
      <w:r>
        <w:t xml:space="preserve"> 5 </w:t>
      </w:r>
      <w:r>
        <w:rPr>
          <w:rFonts w:hint="eastAsia"/>
        </w:rPr>
        <w:t xml:space="preserve">分，共</w:t>
      </w:r>
      <w:r>
        <w:t xml:space="preserve"> 30 </w:t>
      </w:r>
      <w:r>
        <w:rPr>
          <w:rFonts w:hint="eastAsia"/>
        </w:rPr>
        <w:t xml:space="preserve">分）</w:t>
      </w:r>
    </w:p>
    <w:p>
      <w:pPr>
        <w:pStyle w:val="Compact"/>
        <w:numPr>
          <w:ilvl w:val="0"/>
          <w:numId w:val="1582"/>
        </w:numPr>
      </w:pPr>
      <w:r>
        <w:rPr>
          <w:rFonts w:hint="eastAsia"/>
        </w:rPr>
        <w:t xml:space="preserve">列出</w:t>
      </w:r>
      <w:r>
        <w:t xml:space="preserve"> e-Invoice </w:t>
      </w:r>
      <w:r>
        <w:rPr>
          <w:rFonts w:hint="eastAsia"/>
        </w:rPr>
        <w:t xml:space="preserve">主要</w:t>
      </w:r>
      <w:r>
        <w:t xml:space="preserve"> 6 </w:t>
      </w:r>
      <w:r>
        <w:rPr>
          <w:rFonts w:hint="eastAsia"/>
        </w:rPr>
        <w:t xml:space="preserve">项必备栏位。</w:t>
      </w:r>
    </w:p>
    <w:p>
      <w:pPr>
        <w:pStyle w:val="Compact"/>
        <w:numPr>
          <w:ilvl w:val="0"/>
          <w:numId w:val="1582"/>
        </w:numPr>
      </w:pPr>
      <w:r>
        <w:rPr>
          <w:rFonts w:hint="eastAsia"/>
        </w:rPr>
        <w:t xml:space="preserve">描述日终收银报表</w:t>
      </w:r>
      <w:r>
        <w:t xml:space="preserve"> 5 </w:t>
      </w:r>
      <w:r>
        <w:rPr>
          <w:rFonts w:hint="eastAsia"/>
        </w:rPr>
        <w:t xml:space="preserve">项内容。</w:t>
      </w:r>
    </w:p>
    <w:p>
      <w:pPr>
        <w:pStyle w:val="Compact"/>
        <w:numPr>
          <w:ilvl w:val="0"/>
          <w:numId w:val="1582"/>
        </w:numPr>
      </w:pPr>
      <w:r>
        <w:rPr>
          <w:rFonts w:hint="eastAsia"/>
        </w:rPr>
        <w:t xml:space="preserve">解释</w:t>
      </w:r>
      <w:r>
        <w:t xml:space="preserve"> EPF / SOCSO / EIS / PCB </w:t>
      </w:r>
      <w:r>
        <w:rPr>
          <w:rFonts w:hint="eastAsia"/>
        </w:rPr>
        <w:t xml:space="preserve">各自缴交平台。</w:t>
      </w:r>
    </w:p>
    <w:p>
      <w:pPr>
        <w:pStyle w:val="Compact"/>
        <w:numPr>
          <w:ilvl w:val="0"/>
          <w:numId w:val="1582"/>
        </w:numPr>
      </w:pPr>
      <w:r>
        <w:rPr>
          <w:rFonts w:hint="eastAsia"/>
        </w:rPr>
        <w:t xml:space="preserve">阐述薪资单</w:t>
      </w:r>
      <w:r>
        <w:t xml:space="preserve"> 5 </w:t>
      </w:r>
      <w:r>
        <w:rPr>
          <w:rFonts w:hint="eastAsia"/>
        </w:rPr>
        <w:t xml:space="preserve">项扣款类别。</w:t>
      </w:r>
    </w:p>
    <w:p>
      <w:pPr>
        <w:pStyle w:val="Compact"/>
        <w:numPr>
          <w:ilvl w:val="0"/>
          <w:numId w:val="1582"/>
        </w:numPr>
      </w:pPr>
      <w:r>
        <w:rPr>
          <w:rFonts w:hint="eastAsia"/>
        </w:rPr>
        <w:t xml:space="preserve">列出账务凭证保存的</w:t>
      </w:r>
      <w:r>
        <w:t xml:space="preserve"> 4 </w:t>
      </w:r>
      <w:r>
        <w:rPr>
          <w:rFonts w:hint="eastAsia"/>
        </w:rPr>
        <w:t xml:space="preserve">项法律依据。</w:t>
      </w:r>
    </w:p>
    <w:p>
      <w:pPr>
        <w:pStyle w:val="Compact"/>
        <w:numPr>
          <w:ilvl w:val="0"/>
          <w:numId w:val="1582"/>
        </w:numPr>
      </w:pPr>
      <w:r>
        <w:rPr>
          <w:rFonts w:hint="eastAsia"/>
        </w:rPr>
        <w:t xml:space="preserve">说明</w:t>
      </w:r>
      <w:r>
        <w:t xml:space="preserve"> SST </w:t>
      </w:r>
      <w:r>
        <w:rPr>
          <w:rFonts w:hint="eastAsia"/>
        </w:rPr>
        <w:t xml:space="preserve">注册门槛与申报周期。</w:t>
      </w:r>
    </w:p>
    <w:p>
      <w:r>
        <w:pict>
          <v:rect style="width:0;height:1.5pt" o:hralign="center" o:hrstd="t" o:hr="t"/>
        </w:pict>
      </w:r>
    </w:p>
    <w:bookmarkEnd w:id="1221"/>
    <w:bookmarkStart w:id="1222" w:name="第四部分案例题共-20-分-6"/>
    <w:p>
      <w:pPr>
        <w:pStyle w:val="Heading5"/>
      </w:pPr>
      <w:r>
        <w:rPr>
          <w:rStyle w:val="SectionNumber"/>
        </w:rPr>
        <w:t xml:space="preserve">1.5.11.1.5</w:t>
      </w:r>
      <w:r>
        <w:tab/>
      </w:r>
      <w:r>
        <w:rPr>
          <w:rFonts w:hint="eastAsia"/>
        </w:rPr>
        <w:t xml:space="preserve">第四部分：案例题（共</w:t>
      </w:r>
      <w:r>
        <w:t xml:space="preserve"> 20 </w:t>
      </w:r>
      <w:r>
        <w:rPr>
          <w:rFonts w:hint="eastAsia"/>
        </w:rPr>
        <w:t xml:space="preserve">分）</w:t>
      </w:r>
    </w:p>
    <w:p>
      <w:pPr>
        <w:pStyle w:val="FirstParagraph"/>
      </w:pPr>
      <w:r>
        <w:rPr>
          <w:rFonts w:hint="eastAsia"/>
          <w:b/>
          <w:bCs/>
        </w:rPr>
        <w:t xml:space="preserve">情境：</w:t>
      </w:r>
      <w:r>
        <w:t xml:space="preserve"> </w:t>
      </w:r>
      <w:r>
        <w:rPr>
          <w:rFonts w:hint="eastAsia"/>
        </w:rPr>
        <w:t xml:space="preserve">中心年营收</w:t>
      </w:r>
      <w:r>
        <w:t xml:space="preserve"> RM </w:t>
      </w:r>
      <w:r>
        <w:rPr>
          <w:rFonts w:hint="eastAsia"/>
        </w:rPr>
        <w:t xml:space="preserve">600,000，未注册</w:t>
      </w:r>
      <w:r>
        <w:t xml:space="preserve"> </w:t>
      </w:r>
      <w:r>
        <w:rPr>
          <w:rFonts w:hint="eastAsia"/>
        </w:rPr>
        <w:t xml:space="preserve">SST；老板要求所有员工现金收款不开收据。LHDN</w:t>
      </w:r>
      <w:r>
        <w:t xml:space="preserve"> </w:t>
      </w:r>
      <w:r>
        <w:rPr>
          <w:rFonts w:hint="eastAsia"/>
        </w:rPr>
        <w:t xml:space="preserve">突击稽查发现账目缺失</w:t>
      </w:r>
      <w:r>
        <w:t xml:space="preserve"> 6 </w:t>
      </w:r>
      <w:r>
        <w:rPr>
          <w:rFonts w:hint="eastAsia"/>
        </w:rPr>
        <w:t xml:space="preserve">个月，要求</w:t>
      </w:r>
      <w:r>
        <w:t xml:space="preserve"> 7 </w:t>
      </w:r>
      <w:r>
        <w:rPr>
          <w:rFonts w:hint="eastAsia"/>
        </w:rPr>
        <w:t xml:space="preserve">天内补交</w:t>
      </w:r>
      <w:r>
        <w:t xml:space="preserve"> + </w:t>
      </w:r>
      <w:r>
        <w:rPr>
          <w:rFonts w:hint="eastAsia"/>
        </w:rPr>
        <w:t xml:space="preserve">罚款。</w:t>
      </w:r>
    </w:p>
    <w:p>
      <w:pPr>
        <w:pStyle w:val="BodyText"/>
      </w:pPr>
      <w:r>
        <w:rPr>
          <w:rFonts w:hint="eastAsia"/>
          <w:b/>
          <w:bCs/>
        </w:rPr>
        <w:t xml:space="preserve">请回答：</w:t>
      </w:r>
    </w:p>
    <w:p>
      <w:pPr>
        <w:pStyle w:val="Compact"/>
        <w:numPr>
          <w:ilvl w:val="0"/>
          <w:numId w:val="1583"/>
        </w:numPr>
      </w:pPr>
      <w:r>
        <w:rPr>
          <w:rFonts w:hint="eastAsia"/>
        </w:rPr>
        <w:t xml:space="preserve">涉及违反哪些法令？（6</w:t>
      </w:r>
      <w:r>
        <w:t xml:space="preserve"> </w:t>
      </w:r>
      <w:r>
        <w:rPr>
          <w:rFonts w:hint="eastAsia"/>
        </w:rPr>
        <w:t xml:space="preserve">分）</w:t>
      </w:r>
    </w:p>
    <w:p>
      <w:pPr>
        <w:pStyle w:val="Compact"/>
        <w:numPr>
          <w:ilvl w:val="0"/>
          <w:numId w:val="1583"/>
        </w:numPr>
      </w:pPr>
      <w:r>
        <w:rPr>
          <w:rFonts w:hint="eastAsia"/>
        </w:rPr>
        <w:t xml:space="preserve">老板与</w:t>
      </w:r>
      <w:r>
        <w:t xml:space="preserve"> Manager </w:t>
      </w:r>
      <w:r>
        <w:rPr>
          <w:rFonts w:hint="eastAsia"/>
        </w:rPr>
        <w:t xml:space="preserve">应如何应对？列出</w:t>
      </w:r>
      <w:r>
        <w:t xml:space="preserve"> 5 </w:t>
      </w:r>
      <w:r>
        <w:rPr>
          <w:rFonts w:hint="eastAsia"/>
        </w:rPr>
        <w:t xml:space="preserve">项步骤。（8</w:t>
      </w:r>
      <w:r>
        <w:t xml:space="preserve"> </w:t>
      </w:r>
      <w:r>
        <w:rPr>
          <w:rFonts w:hint="eastAsia"/>
        </w:rPr>
        <w:t xml:space="preserve">分）</w:t>
      </w:r>
    </w:p>
    <w:p>
      <w:pPr>
        <w:pStyle w:val="Compact"/>
        <w:numPr>
          <w:ilvl w:val="0"/>
          <w:numId w:val="1583"/>
        </w:numPr>
      </w:pPr>
      <w:r>
        <w:rPr>
          <w:rFonts w:hint="eastAsia"/>
        </w:rPr>
        <w:t xml:space="preserve">列出</w:t>
      </w:r>
      <w:r>
        <w:t xml:space="preserve"> 4 </w:t>
      </w:r>
      <w:r>
        <w:rPr>
          <w:rFonts w:hint="eastAsia"/>
        </w:rPr>
        <w:t xml:space="preserve">项预防机制确保税务合规。（6</w:t>
      </w:r>
      <w:r>
        <w:t xml:space="preserve"> </w:t>
      </w:r>
      <w:r>
        <w:rPr>
          <w:rFonts w:hint="eastAsia"/>
        </w:rPr>
        <w:t xml:space="preserve">分）</w:t>
      </w:r>
    </w:p>
    <w:p>
      <w:r>
        <w:pict>
          <v:rect style="width:0;height:1.5pt" o:hralign="center" o:hrstd="t" o:hr="t"/>
        </w:pict>
      </w:r>
    </w:p>
    <w:bookmarkEnd w:id="1222"/>
    <w:bookmarkStart w:id="1223" w:name="答题要点-2"/>
    <w:p>
      <w:pPr>
        <w:pStyle w:val="Heading5"/>
      </w:pPr>
      <w:r>
        <w:rPr>
          <w:rStyle w:val="SectionNumber"/>
        </w:rPr>
        <w:t xml:space="preserve">1.5.11.1.6</w:t>
      </w:r>
      <w:r>
        <w:tab/>
      </w:r>
      <w:r>
        <w:rPr>
          <w:rFonts w:hint="eastAsia"/>
        </w:rPr>
        <w:t xml:space="preserve">答题要点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  <w:tblBorders>
          <w:top w:val="single" w:sz="12" w:color="7F7F7F"/>
          <w:bottom w:val="single" w:sz="12" w:color="7F7F7F"/>
          <w:insideH w:val="single" w:sz="6" w:color="7F7F7F"/>
          <w:left w:val="nil"/>
          <w:right w:val="nil"/>
          <w:insideV w:val="nil"/>
        </w:tblBorders>
      </w:tblPr>
      <w:tblGrid>
        <w:gridCol w:w="3960"/>
        <w:gridCol w:w="3960"/>
      </w:tblGrid>
      <w:tr>
        <w:trPr>
          <w:tblHeader w:val="on"/>
        </w:trPr>
        <w:tc>
          <w:tcPr>
            <w:shd w:val="clear" w:color="auto" w:fill="E7E6E6"/>
          </w:tcPr>
          <w:p>
            <w:pPr>
              <w:pStyle w:val="Compact"/>
            </w:pPr>
            <w:r>
              <w:rPr>
                <w:rFonts w:hint="eastAsia"/>
                <w:b/>
              </w:rPr>
              <w:t xml:space="preserve">题号</w:t>
            </w:r>
          </w:p>
        </w:tc>
        <w:tc>
          <w:tcPr>
            <w:shd w:val="clear" w:color="auto" w:fill="E7E6E6"/>
          </w:tcPr>
          <w:p>
            <w:pPr>
              <w:pStyle w:val="Compact"/>
            </w:pPr>
            <w:r>
              <w:rPr>
                <w:rFonts w:hint="eastAsia"/>
                <w:b/>
              </w:rPr>
              <w:t xml:space="preserve">答案</w:t>
            </w:r>
          </w:p>
        </w:tc>
      </w:tr>
      <w:tr>
        <w:tc>
          <w:tcPr/>
          <w:p>
            <w:pPr>
              <w:pStyle w:val="Compact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  <w:r>
              <w:t xml:space="preserve">7</w:t>
            </w:r>
          </w:p>
        </w:tc>
      </w:tr>
      <w:tr>
        <w:tc>
          <w:tcPr>
            <w:shd w:val="clear" w:color="auto" w:fill="F7F7F7"/>
          </w:tcPr>
          <w:p>
            <w:pPr>
              <w:pStyle w:val="Compact"/>
            </w:pPr>
            <w:r>
              <w:t xml:space="preserve">2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t xml:space="preserve">7</w:t>
            </w:r>
          </w:p>
        </w:tc>
      </w:tr>
      <w:tr>
        <w:tc>
          <w:tcPr/>
          <w:p>
            <w:pPr>
              <w:pStyle w:val="Compact"/>
            </w:pPr>
            <w:r>
              <w:t xml:space="preserve">3</w:t>
            </w:r>
          </w:p>
        </w:tc>
        <w:tc>
          <w:tcPr/>
          <w:p>
            <w:pPr>
              <w:pStyle w:val="Compact"/>
            </w:pPr>
            <w:r>
              <w:t xml:space="preserve">8</w:t>
            </w:r>
          </w:p>
        </w:tc>
      </w:tr>
      <w:tr>
        <w:tc>
          <w:tcPr>
            <w:shd w:val="clear" w:color="auto" w:fill="F7F7F7"/>
          </w:tcPr>
          <w:p>
            <w:pPr>
              <w:pStyle w:val="Compact"/>
            </w:pPr>
            <w:r>
              <w:t xml:space="preserve">4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t xml:space="preserve">MyInvois</w:t>
            </w:r>
          </w:p>
        </w:tc>
      </w:tr>
      <w:tr>
        <w:tc>
          <w:tcPr/>
          <w:p>
            <w:pPr>
              <w:pStyle w:val="Compact"/>
            </w:pPr>
            <w:r>
              <w:t xml:space="preserve">5</w:t>
            </w:r>
          </w:p>
        </w:tc>
        <w:tc>
          <w:tcPr/>
          <w:p>
            <w:pPr>
              <w:pStyle w:val="Compact"/>
            </w:pPr>
            <w:r>
              <w:t xml:space="preserve">11</w:t>
            </w:r>
          </w:p>
        </w:tc>
      </w:tr>
      <w:tr>
        <w:tc>
          <w:tcPr>
            <w:shd w:val="clear" w:color="auto" w:fill="F7F7F7"/>
          </w:tcPr>
          <w:p>
            <w:pPr>
              <w:pStyle w:val="Compact"/>
            </w:pPr>
            <w:r>
              <w:t xml:space="preserve">6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t xml:space="preserve">Monthly</w:t>
            </w:r>
          </w:p>
        </w:tc>
      </w:tr>
      <w:tr>
        <w:tc>
          <w:tcPr/>
          <w:p>
            <w:pPr>
              <w:pStyle w:val="Compact"/>
            </w:pPr>
            <w:r>
              <w:t xml:space="preserve">7</w:t>
            </w:r>
          </w:p>
        </w:tc>
        <w:tc>
          <w:tcPr/>
          <w:p>
            <w:pPr>
              <w:pStyle w:val="Compact"/>
            </w:pPr>
            <w:r>
              <w:t xml:space="preserve">50,000</w:t>
            </w:r>
          </w:p>
        </w:tc>
      </w:tr>
      <w:tr>
        <w:tc>
          <w:tcPr>
            <w:shd w:val="clear" w:color="auto" w:fill="F7F7F7"/>
          </w:tcPr>
          <w:p>
            <w:pPr>
              <w:pStyle w:val="Compact"/>
            </w:pPr>
            <w:r>
              <w:t xml:space="preserve">8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t xml:space="preserve">80</w:t>
            </w:r>
          </w:p>
        </w:tc>
      </w:tr>
      <w:tr>
        <w:tc>
          <w:tcPr/>
          <w:p>
            <w:pPr>
              <w:pStyle w:val="Compact"/>
            </w:pPr>
            <w:r>
              <w:t xml:space="preserve">9</w:t>
            </w:r>
          </w:p>
        </w:tc>
        <w:tc>
          <w:tcPr/>
          <w:p>
            <w:pPr>
              <w:pStyle w:val="Compact"/>
            </w:pPr>
            <w:r>
              <w:t xml:space="preserve">15</w:t>
            </w:r>
          </w:p>
        </w:tc>
      </w:tr>
      <w:tr>
        <w:tc>
          <w:tcPr>
            <w:shd w:val="clear" w:color="auto" w:fill="F7F7F7"/>
          </w:tcPr>
          <w:p>
            <w:pPr>
              <w:pStyle w:val="Compact"/>
            </w:pPr>
            <w:r>
              <w:t xml:space="preserve">10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t xml:space="preserve">500,000</w:t>
            </w:r>
          </w:p>
        </w:tc>
      </w:tr>
      <w:tr>
        <w:tc>
          <w:tcPr/>
          <w:p>
            <w:pPr>
              <w:pStyle w:val="Compact"/>
            </w:pPr>
            <w:r>
              <w:t xml:space="preserve">11–20</w:t>
            </w:r>
          </w:p>
        </w:tc>
        <w:tc>
          <w:tcPr/>
          <w:p>
            <w:pPr>
              <w:pStyle w:val="Compact"/>
            </w:pPr>
            <w:r>
              <w:t xml:space="preserve">C, B, B, C, A, B, B, B, A, B</w:t>
            </w:r>
          </w:p>
        </w:tc>
      </w:tr>
      <w:tr>
        <w:tc>
          <w:tcPr>
            <w:shd w:val="clear" w:color="auto" w:fill="F7F7F7"/>
          </w:tcPr>
          <w:p>
            <w:pPr>
              <w:pStyle w:val="Compact"/>
            </w:pPr>
            <w:r>
              <w:t xml:space="preserve">21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rPr>
                <w:rFonts w:hint="eastAsia"/>
              </w:rPr>
              <w:t xml:space="preserve">TIN、买家信息、项目代码、单价、税额、QR、UIN</w:t>
            </w:r>
          </w:p>
        </w:tc>
      </w:tr>
      <w:tr>
        <w:tc>
          <w:tcPr/>
          <w:p>
            <w:pPr>
              <w:pStyle w:val="Compact"/>
            </w:pPr>
            <w:r>
              <w:t xml:space="preserve">22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现金、POS、QR、转账、退款、净额</w:t>
            </w:r>
          </w:p>
        </w:tc>
      </w:tr>
      <w:tr>
        <w:tc>
          <w:tcPr>
            <w:shd w:val="clear" w:color="auto" w:fill="F7F7F7"/>
          </w:tcPr>
          <w:p>
            <w:pPr>
              <w:pStyle w:val="Compact"/>
            </w:pPr>
            <w:r>
              <w:t xml:space="preserve">23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t xml:space="preserve">EPF: i-Akaun; SOCSO/EIS: ASSIST; PCB: e-PCB; HRDF: e-TRiS</w:t>
            </w:r>
          </w:p>
        </w:tc>
      </w:tr>
      <w:tr>
        <w:tc>
          <w:tcPr/>
          <w:p>
            <w:pPr>
              <w:pStyle w:val="Compact"/>
            </w:pPr>
            <w:r>
              <w:t xml:space="preserve">24</w:t>
            </w:r>
          </w:p>
        </w:tc>
        <w:tc>
          <w:tcPr/>
          <w:p>
            <w:pPr>
              <w:pStyle w:val="Compact"/>
            </w:pPr>
            <w:r>
              <w:t xml:space="preserve">EPF 11%、SOCSO 0.5%、EIS </w:t>
            </w:r>
            <w:r>
              <w:rPr>
                <w:rFonts w:hint="eastAsia"/>
              </w:rPr>
              <w:t xml:space="preserve">0.2%、PCB、其他贷款</w:t>
            </w:r>
          </w:p>
        </w:tc>
      </w:tr>
      <w:tr>
        <w:tc>
          <w:tcPr>
            <w:shd w:val="clear" w:color="auto" w:fill="F7F7F7"/>
          </w:tcPr>
          <w:p>
            <w:pPr>
              <w:pStyle w:val="Compact"/>
            </w:pPr>
            <w:r>
              <w:t xml:space="preserve">25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t xml:space="preserve">Income Tax Sec 82A、Companies Act Sec 245、Employment Act Sec 61、SST Act</w:t>
            </w:r>
          </w:p>
        </w:tc>
      </w:tr>
      <w:tr>
        <w:tc>
          <w:tcPr/>
          <w:p>
            <w:pPr>
              <w:pStyle w:val="Compact"/>
            </w:pPr>
            <w:r>
              <w:t xml:space="preserve">26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注册：年营收</w:t>
            </w:r>
            <w:r>
              <w:t xml:space="preserve"> &gt; </w:t>
            </w:r>
            <w:r>
              <w:rPr>
                <w:rFonts w:hint="eastAsia"/>
              </w:rPr>
              <w:t xml:space="preserve">RM500k；申报：每</w:t>
            </w:r>
            <w:r>
              <w:t xml:space="preserve"> 2 </w:t>
            </w:r>
            <w:r>
              <w:rPr>
                <w:rFonts w:hint="eastAsia"/>
              </w:rPr>
              <w:t xml:space="preserve">个月</w:t>
            </w:r>
          </w:p>
        </w:tc>
      </w:tr>
      <w:tr>
        <w:tc>
          <w:tcPr>
            <w:shd w:val="clear" w:color="auto" w:fill="F7F7F7"/>
          </w:tcPr>
          <w:p>
            <w:pPr>
              <w:pStyle w:val="Compact"/>
            </w:pPr>
            <w:r>
              <w:rPr>
                <w:rFonts w:hint="eastAsia"/>
              </w:rPr>
              <w:t xml:space="preserve">案例</w:t>
            </w:r>
            <w:r>
              <w:t xml:space="preserve"> (a)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t xml:space="preserve">Income Tax Act Sec 113/114、Service Tax Act Sec 26、Companies Act Sec 245、AMLA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案例</w:t>
            </w:r>
            <w:r>
              <w:t xml:space="preserve"> (b)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重建账目、聘审计师、自首</w:t>
            </w:r>
            <w:r>
              <w:t xml:space="preserve"> </w:t>
            </w:r>
            <w:r>
              <w:rPr>
                <w:rFonts w:hint="eastAsia"/>
              </w:rPr>
              <w:t xml:space="preserve">LHDN、补缴</w:t>
            </w:r>
            <w:r>
              <w:t xml:space="preserve"> </w:t>
            </w:r>
            <w:r>
              <w:rPr>
                <w:rFonts w:hint="eastAsia"/>
              </w:rPr>
              <w:t xml:space="preserve">SST、立</w:t>
            </w:r>
            <w:r>
              <w:t xml:space="preserve"> </w:t>
            </w:r>
            <w:r>
              <w:rPr>
                <w:rFonts w:hint="eastAsia"/>
              </w:rPr>
              <w:t xml:space="preserve">SOP、培训、对账</w:t>
            </w:r>
          </w:p>
        </w:tc>
      </w:tr>
      <w:tr>
        <w:tc>
          <w:tcPr>
            <w:shd w:val="clear" w:color="auto" w:fill="F7F7F7"/>
          </w:tcPr>
          <w:p>
            <w:pPr>
              <w:pStyle w:val="Compact"/>
            </w:pPr>
            <w:r>
              <w:rPr>
                <w:rFonts w:hint="eastAsia"/>
              </w:rPr>
              <w:t xml:space="preserve">案例</w:t>
            </w:r>
            <w:r>
              <w:t xml:space="preserve"> (c)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t xml:space="preserve">POS </w:t>
            </w:r>
            <w:r>
              <w:rPr>
                <w:rFonts w:hint="eastAsia"/>
              </w:rPr>
              <w:t xml:space="preserve">记录、月对账、外包会计、内审、e-Invoice</w:t>
            </w:r>
            <w:r>
              <w:t xml:space="preserve"> </w:t>
            </w:r>
            <w:r>
              <w:rPr>
                <w:rFonts w:hint="eastAsia"/>
              </w:rPr>
              <w:t xml:space="preserve">实施</w:t>
            </w:r>
          </w:p>
        </w:tc>
      </w:tr>
    </w:tbl>
    <w:p>
      <w:r>
        <w:pict>
          <v:rect style="width:0;height:1.5pt" o:hralign="center" o:hrstd="t" o:hr="t"/>
        </w:pict>
      </w:r>
    </w:p>
    <w:p>
      <w:pPr>
        <w:pStyle w:val="BlockText"/>
      </w:pPr>
      <w:r>
        <w:rPr>
          <w:rFonts w:hint="eastAsia"/>
        </w:rPr>
        <w:t xml:space="preserve">完成本作业单后，请进入</w:t>
      </w:r>
      <w:r>
        <w:t xml:space="preserve"> KT-05。</w:t>
      </w:r>
    </w:p>
    <w:bookmarkEnd w:id="1223"/>
    <w:bookmarkEnd w:id="1224"/>
    <w:bookmarkEnd w:id="1225"/>
    <w:bookmarkStart w:id="1234" w:name="c05kt-05-assignment-sheet-5"/>
    <w:p>
      <w:pPr>
        <w:pStyle w:val="Heading3"/>
      </w:pPr>
      <w:bookmarkStart w:id="8072" w:name="_Toc_8072"/>
      <w:r>
        <w:rPr>
          <w:rStyle w:val="SectionNumber"/>
          <w:b/>
          <w:color w:val="C71585"/>
        </w:rPr>
        <w:t xml:space="preserve">1.5.12</w:t>
      </w:r>
      <w:r>
        <w:rPr>
          <w:b/>
          <w:color w:val="C71585"/>
        </w:rPr>
        <w:tab/>
      </w:r>
      <w:r>
        <w:rPr>
          <w:b/>
          <w:color w:val="C71585"/>
        </w:rPr>
        <w:t xml:space="preserve">[C05/KT-05] Assignment Sheet 5</w:t>
      </w:r>
      <w:bookmarkEnd w:id="8072"/>
    </w:p>
    <w:p>
      <w:pPr>
        <w:pStyle w:val="FirstParagraph"/>
      </w:pPr>
    </w:p>
    <w:p>
      <w:pPr>
        <w:pStyle w:val="BodyText"/>
      </w:pPr>
      <w:r>
        <w:t xml:space="preserve">JABATAN PEMBANGUNAN KEMAHIRAN (JPK)</w:t>
      </w:r>
      <w:r>
        <w:t xml:space="preserve"> </w:t>
      </w:r>
      <w:r>
        <w:t xml:space="preserve">TINGKAT 7-8, BLOK D4, KOMPLEKS D,</w:t>
      </w:r>
      <w:r>
        <w:t xml:space="preserve"> </w:t>
      </w:r>
      <w:r>
        <w:t xml:space="preserve">PUSAT PENTADBIRAN KERAJAAN PERSEKUTUAN,</w:t>
      </w:r>
      <w:r>
        <w:t xml:space="preserve"> </w:t>
      </w:r>
      <w:r>
        <w:t xml:space="preserve">62530 PUTRAJAYA</w:t>
      </w:r>
    </w:p>
    <w:bookmarkStart w:id="1226" w:name="kertas-tugasan-17"/>
    <w:p>
      <w:pPr>
        <w:pStyle w:val="Heading5"/>
      </w:pPr>
      <w:r>
        <w:rPr>
          <w:rStyle w:val="SectionNumber"/>
        </w:rPr>
        <w:t xml:space="preserve">1.5.12.0.1</w:t>
      </w:r>
      <w:r>
        <w:tab/>
      </w:r>
      <w:r>
        <w:t xml:space="preserve">KERTAS TUGASAN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  <w:tblBorders>
          <w:top w:val="single" w:sz="12" w:color="7F7F7F"/>
          <w:bottom w:val="single" w:sz="12" w:color="7F7F7F"/>
          <w:insideH w:val="single" w:sz="6" w:color="7F7F7F"/>
          <w:left w:val="nil"/>
          <w:right w:val="nil"/>
          <w:insideV w:val="nil"/>
        </w:tblBorders>
      </w:tblPr>
      <w:tblGrid>
        <w:gridCol w:w="3960"/>
        <w:gridCol w:w="3960"/>
      </w:tblGrid>
      <w:tr>
        <w:trPr>
          <w:tblHeader w:val="on"/>
        </w:trPr>
        <w:tc>
          <w:tcPr>
            <w:shd w:val="clear" w:color="auto" w:fill="E7E6E6"/>
          </w:tcPr>
          <w:p>
            <w:pPr>
              <w:pStyle w:val="Compact"/>
            </w:pPr>
            <w:r>
              <w:rPr>
                <w:b/>
              </w:rPr>
              <w:t xml:space="preserve">Medan</w:t>
            </w:r>
          </w:p>
        </w:tc>
        <w:tc>
          <w:tcPr>
            <w:shd w:val="clear" w:color="auto" w:fill="E7E6E6"/>
          </w:tcPr>
          <w:p>
            <w:pPr>
              <w:pStyle w:val="Compact"/>
            </w:pPr>
            <w:r>
              <w:rPr>
                <w:b/>
              </w:rPr>
              <w:t xml:space="preserve">Nilai</w:t>
            </w:r>
          </w:p>
        </w:tc>
      </w:tr>
      <w:tr>
        <w:tc>
          <w:tcPr/>
          <w:p>
            <w:pPr>
              <w:pStyle w:val="Compact"/>
            </w:pPr>
            <w:r>
              <w:t xml:space="preserve">KOD DAN NAMA PROGRAM</w:t>
            </w:r>
          </w:p>
        </w:tc>
        <w:tc>
          <w:tcPr/>
          <w:p>
            <w:pPr>
              <w:pStyle w:val="Compact"/>
            </w:pPr>
            <w:r>
              <w:t xml:space="preserve">MP-031-3:2016 PERKHIDMATAN TUINALOGI</w:t>
            </w:r>
          </w:p>
        </w:tc>
      </w:tr>
      <w:tr>
        <w:tc>
          <w:tcPr>
            <w:shd w:val="clear" w:color="auto" w:fill="F7F7F7"/>
          </w:tcPr>
          <w:p>
            <w:pPr>
              <w:pStyle w:val="Compact"/>
            </w:pPr>
            <w:r>
              <w:t xml:space="preserve">TAHAP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t xml:space="preserve">3</w:t>
            </w:r>
          </w:p>
        </w:tc>
      </w:tr>
      <w:tr>
        <w:tc>
          <w:tcPr/>
          <w:p>
            <w:pPr>
              <w:pStyle w:val="Compact"/>
            </w:pPr>
            <w:r>
              <w:t xml:space="preserve">KOD DAN TAJUK UNIT KOMPETENSI</w:t>
            </w:r>
          </w:p>
        </w:tc>
        <w:tc>
          <w:tcPr/>
          <w:p>
            <w:pPr>
              <w:pStyle w:val="Compact"/>
            </w:pPr>
            <w:r>
              <w:t xml:space="preserve">MP-031-3:2016-C05 TUINALOGY SERVICES ADMINISTRATION</w:t>
            </w:r>
          </w:p>
        </w:tc>
      </w:tr>
      <w:tr>
        <w:tc>
          <w:tcPr>
            <w:shd w:val="clear" w:color="auto" w:fill="F7F7F7"/>
          </w:tcPr>
          <w:p>
            <w:pPr>
              <w:pStyle w:val="Compact"/>
            </w:pPr>
            <w:r>
              <w:t xml:space="preserve">NO. DAN PERNYATAAN AKTIVITI KERJA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t xml:space="preserve">1. PREPARE TUINALOGY SERVICES DOCUMENTATION</w:t>
            </w:r>
            <w:r>
              <w:t xml:space="preserve">2. MAINTAIN CUSTOMER RECORDS</w:t>
            </w:r>
            <w:r>
              <w:t xml:space="preserve">3. PERFORM INVENTORY MANAGEMENT</w:t>
            </w:r>
            <w:r>
              <w:t xml:space="preserve">4. PREPARE TUINALOGY SERVICES REPORT</w:t>
            </w:r>
          </w:p>
        </w:tc>
      </w:tr>
      <w:tr>
        <w:tc>
          <w:tcPr/>
          <w:p>
            <w:pPr>
              <w:pStyle w:val="Compact"/>
            </w:pPr>
            <w:r>
              <w:t xml:space="preserve">NO. KOD</w:t>
            </w:r>
          </w:p>
        </w:tc>
        <w:tc>
          <w:tcPr/>
          <w:p>
            <w:pPr>
              <w:pStyle w:val="Compact"/>
            </w:pPr>
            <w:r>
              <w:t xml:space="preserve">MP-031-3:2016-C05/KT(5/6)</w:t>
            </w:r>
          </w:p>
        </w:tc>
      </w:tr>
      <w:tr>
        <w:tc>
          <w:tcPr>
            <w:shd w:val="clear" w:color="auto" w:fill="F7F7F7"/>
          </w:tcPr>
          <w:p>
            <w:pPr>
              <w:pStyle w:val="Compact"/>
            </w:pPr>
            <w:r>
              <w:t xml:space="preserve">Muka Surat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t xml:space="preserve">1/1</w:t>
            </w:r>
          </w:p>
        </w:tc>
      </w:tr>
      <w:tr>
        <w:tc>
          <w:tcPr/>
          <w:p>
            <w:pPr>
              <w:pStyle w:val="Compact"/>
            </w:pPr>
            <w:r>
              <w:t xml:space="preserve">WARNA KERTAS</w:t>
            </w:r>
          </w:p>
        </w:tc>
        <w:tc>
          <w:tcPr/>
          <w:p>
            <w:pPr>
              <w:pStyle w:val="Compact"/>
            </w:pPr>
            <w:r>
              <w:t xml:space="preserve">MERAH JAMBU (Pink)</w:t>
            </w:r>
          </w:p>
        </w:tc>
      </w:tr>
    </w:tbl>
    <w:p>
      <w:pPr>
        <w:pStyle w:val="BodyText"/>
      </w:pPr>
      <w:r>
        <w:rPr>
          <w:b/>
          <w:bCs/>
        </w:rPr>
        <w:t xml:space="preserve">TAJUK:</w:t>
      </w:r>
      <w:r>
        <w:t xml:space="preserve"> </w:t>
      </w:r>
      <w:r>
        <w:rPr>
          <w:rFonts w:hint="eastAsia"/>
        </w:rPr>
        <w:t xml:space="preserve">作业单</w:t>
      </w:r>
      <w:r>
        <w:t xml:space="preserve"> </w:t>
      </w:r>
      <w:r>
        <w:rPr>
          <w:rFonts w:hint="eastAsia"/>
        </w:rPr>
        <w:t xml:space="preserve">5：销售营销策略</w:t>
      </w:r>
    </w:p>
    <w:p>
      <w:pPr>
        <w:pStyle w:val="BodyText"/>
      </w:pPr>
      <w:r>
        <w:rPr>
          <w:b/>
          <w:bCs/>
        </w:rPr>
        <w:t xml:space="preserve">TUJUAN:</w:t>
      </w:r>
      <w:r>
        <w:t xml:space="preserve"> </w:t>
      </w:r>
      <w:r>
        <w:rPr>
          <w:rFonts w:hint="eastAsia"/>
        </w:rPr>
        <w:t xml:space="preserve">阅读</w:t>
      </w:r>
      <w:r>
        <w:t xml:space="preserve"> KP-05 </w:t>
      </w:r>
      <w:r>
        <w:rPr>
          <w:rFonts w:hint="eastAsia"/>
        </w:rPr>
        <w:t xml:space="preserve">后独立完成。引用</w:t>
      </w:r>
      <w:r>
        <w:t xml:space="preserve"> Medicines (Advertisement &amp; Sale) Act 1956 </w:t>
      </w:r>
      <w:r>
        <w:rPr>
          <w:rFonts w:hint="eastAsia"/>
        </w:rPr>
        <w:t xml:space="preserve">与</w:t>
      </w:r>
      <w:r>
        <w:t xml:space="preserve"> MOH T&amp;CM Code of Ethics。</w:t>
      </w:r>
      <w:r>
        <w:rPr>
          <w:rFonts w:hint="eastAsia"/>
          <w:b/>
          <w:bCs/>
        </w:rPr>
        <w:t xml:space="preserve">满分</w:t>
      </w:r>
      <w:r>
        <w:rPr>
          <w:b/>
          <w:bCs/>
        </w:rPr>
        <w:t xml:space="preserve"> </w:t>
      </w:r>
      <w:r>
        <w:rPr>
          <w:rFonts w:hint="eastAsia"/>
          <w:b/>
          <w:bCs/>
        </w:rPr>
        <w:t xml:space="preserve">100；及格</w:t>
      </w:r>
      <w:r>
        <w:rPr>
          <w:b/>
          <w:bCs/>
        </w:rPr>
        <w:t xml:space="preserve"> 70。</w:t>
      </w:r>
    </w:p>
    <w:p>
      <w:pPr>
        <w:pStyle w:val="BodyText"/>
      </w:pPr>
      <w:r>
        <w:rPr>
          <w:b/>
          <w:bCs/>
        </w:rPr>
        <w:t xml:space="preserve">ARAHAN:</w:t>
      </w:r>
      <w:r>
        <w:t xml:space="preserve"> </w:t>
      </w:r>
      <w:r>
        <w:t xml:space="preserve">Pelatih dikehendaki melaksanakan tugasan/kerja mengikut prosedur yang ditetapkan dalam kertas ini. Rujuk pensyarah sekiranya perlu penjelasan lanjut.</w:t>
      </w:r>
    </w:p>
    <w:bookmarkEnd w:id="1226"/>
    <w:bookmarkStart w:id="1233" w:name="作业单-5销售营销策略"/>
    <w:p>
      <w:pPr>
        <w:pStyle w:val="Heading4"/>
      </w:pPr>
      <w:r>
        <w:rPr>
          <w:rStyle w:val="SectionNumber"/>
        </w:rPr>
        <w:t xml:space="preserve">1.5.12.1</w:t>
      </w:r>
      <w:r>
        <w:tab/>
      </w:r>
      <w:r>
        <w:rPr>
          <w:rFonts w:hint="eastAsia"/>
        </w:rPr>
        <w:t xml:space="preserve">作业单</w:t>
      </w:r>
      <w:r>
        <w:t xml:space="preserve"> </w:t>
      </w:r>
      <w:r>
        <w:rPr>
          <w:rFonts w:hint="eastAsia"/>
        </w:rPr>
        <w:t xml:space="preserve">5：销售营销策略</w:t>
      </w:r>
    </w:p>
    <w:p>
      <w:pPr>
        <w:pStyle w:val="FirstParagraph"/>
      </w:pPr>
      <w:r>
        <w:rPr>
          <w:rFonts w:hint="eastAsia"/>
          <w:b/>
          <w:bCs/>
        </w:rPr>
        <w:t xml:space="preserve">对应资料单：</w:t>
      </w:r>
      <w:r>
        <w:t xml:space="preserve"> </w:t>
      </w:r>
      <w:r>
        <w:t xml:space="preserve">KP-05</w:t>
      </w:r>
    </w:p>
    <w:bookmarkStart w:id="1227" w:name="说明-8"/>
    <w:p>
      <w:pPr>
        <w:pStyle w:val="Heading5"/>
      </w:pPr>
      <w:r>
        <w:rPr>
          <w:rStyle w:val="SectionNumber"/>
        </w:rPr>
        <w:t xml:space="preserve">1.5.12.1.1</w:t>
      </w:r>
      <w:r>
        <w:tab/>
      </w:r>
      <w:r>
        <w:rPr>
          <w:rFonts w:hint="eastAsia"/>
        </w:rPr>
        <w:t xml:space="preserve">说明</w:t>
      </w:r>
    </w:p>
    <w:p>
      <w:pPr>
        <w:pStyle w:val="FirstParagraph"/>
      </w:pPr>
      <w:r>
        <w:rPr>
          <w:rFonts w:hint="eastAsia"/>
        </w:rPr>
        <w:t xml:space="preserve">阅读</w:t>
      </w:r>
      <w:r>
        <w:t xml:space="preserve"> KP-05 </w:t>
      </w:r>
      <w:r>
        <w:rPr>
          <w:rFonts w:hint="eastAsia"/>
        </w:rPr>
        <w:t xml:space="preserve">后独立完成。引用</w:t>
      </w:r>
      <w:r>
        <w:t xml:space="preserve"> Medicines (Advertisement &amp; Sale) Act 1956 </w:t>
      </w:r>
      <w:r>
        <w:rPr>
          <w:rFonts w:hint="eastAsia"/>
        </w:rPr>
        <w:t xml:space="preserve">与</w:t>
      </w:r>
      <w:r>
        <w:t xml:space="preserve"> MOH T&amp;CM Code of Ethics。</w:t>
      </w:r>
      <w:r>
        <w:rPr>
          <w:rFonts w:hint="eastAsia"/>
          <w:b/>
          <w:bCs/>
        </w:rPr>
        <w:t xml:space="preserve">满分</w:t>
      </w:r>
      <w:r>
        <w:rPr>
          <w:b/>
          <w:bCs/>
        </w:rPr>
        <w:t xml:space="preserve"> </w:t>
      </w:r>
      <w:r>
        <w:rPr>
          <w:rFonts w:hint="eastAsia"/>
          <w:b/>
          <w:bCs/>
        </w:rPr>
        <w:t xml:space="preserve">100；及格</w:t>
      </w:r>
      <w:r>
        <w:rPr>
          <w:b/>
          <w:bCs/>
        </w:rPr>
        <w:t xml:space="preserve"> 70。</w:t>
      </w:r>
    </w:p>
    <w:p>
      <w:r>
        <w:pict>
          <v:rect style="width:0;height:1.5pt" o:hralign="center" o:hrstd="t" o:hr="t"/>
        </w:pict>
      </w:r>
    </w:p>
    <w:bookmarkEnd w:id="1227"/>
    <w:bookmarkStart w:id="1228" w:name="第一部分填空题每题-2-分共-20-分-8"/>
    <w:p>
      <w:pPr>
        <w:pStyle w:val="Heading5"/>
      </w:pPr>
      <w:r>
        <w:rPr>
          <w:rStyle w:val="SectionNumber"/>
        </w:rPr>
        <w:t xml:space="preserve">1.5.12.1.2</w:t>
      </w:r>
      <w:r>
        <w:tab/>
      </w:r>
      <w:r>
        <w:rPr>
          <w:rFonts w:hint="eastAsia"/>
        </w:rPr>
        <w:t xml:space="preserve">第一部分：填空题（每题</w:t>
      </w:r>
      <w:r>
        <w:t xml:space="preserve"> 2 </w:t>
      </w:r>
      <w:r>
        <w:rPr>
          <w:rFonts w:hint="eastAsia"/>
        </w:rPr>
        <w:t xml:space="preserve">分，共</w:t>
      </w:r>
      <w:r>
        <w:t xml:space="preserve"> 20 </w:t>
      </w:r>
      <w:r>
        <w:rPr>
          <w:rFonts w:hint="eastAsia"/>
        </w:rPr>
        <w:t xml:space="preserve">分）</w:t>
      </w:r>
    </w:p>
    <w:p>
      <w:pPr>
        <w:pStyle w:val="Compact"/>
        <w:numPr>
          <w:ilvl w:val="0"/>
          <w:numId w:val="1584"/>
        </w:numPr>
      </w:pPr>
      <w:r>
        <w:t xml:space="preserve">4P </w:t>
      </w:r>
      <w:r>
        <w:rPr>
          <w:rFonts w:hint="eastAsia"/>
        </w:rPr>
        <w:t xml:space="preserve">营销组合包括：Product、____________、Place、Promotion。</w:t>
      </w:r>
    </w:p>
    <w:p>
      <w:pPr>
        <w:pStyle w:val="Compact"/>
        <w:numPr>
          <w:ilvl w:val="0"/>
          <w:numId w:val="1584"/>
        </w:numPr>
      </w:pPr>
      <w:r>
        <w:rPr>
          <w:rFonts w:hint="eastAsia"/>
        </w:rPr>
        <w:t xml:space="preserve">服务业额外</w:t>
      </w:r>
      <w:r>
        <w:t xml:space="preserve"> 3P </w:t>
      </w:r>
      <w:r>
        <w:rPr>
          <w:rFonts w:hint="eastAsia"/>
        </w:rPr>
        <w:t xml:space="preserve">含</w:t>
      </w:r>
      <w:r>
        <w:t xml:space="preserve"> People、Process、____________ Evidence。</w:t>
      </w:r>
    </w:p>
    <w:p>
      <w:pPr>
        <w:pStyle w:val="Compact"/>
        <w:numPr>
          <w:ilvl w:val="0"/>
          <w:numId w:val="1584"/>
        </w:numPr>
      </w:pPr>
      <w:r>
        <w:rPr>
          <w:rFonts w:hint="eastAsia"/>
        </w:rPr>
        <w:t xml:space="preserve">推拿广告依</w:t>
      </w:r>
      <w:r>
        <w:t xml:space="preserve"> ____________ Act 1956 </w:t>
      </w:r>
      <w:r>
        <w:rPr>
          <w:rFonts w:hint="eastAsia"/>
        </w:rPr>
        <w:t xml:space="preserve">受规管。</w:t>
      </w:r>
    </w:p>
    <w:p>
      <w:pPr>
        <w:pStyle w:val="Compact"/>
        <w:numPr>
          <w:ilvl w:val="0"/>
          <w:numId w:val="1584"/>
        </w:numPr>
      </w:pPr>
      <w:r>
        <w:t xml:space="preserve">T&amp;CM </w:t>
      </w:r>
      <w:r>
        <w:rPr>
          <w:rFonts w:hint="eastAsia"/>
        </w:rPr>
        <w:t xml:space="preserve">从业者</w:t>
      </w:r>
      <w:r>
        <w:rPr>
          <w:rFonts w:hint="eastAsia"/>
          <w:b/>
          <w:bCs/>
        </w:rPr>
        <w:t xml:space="preserve">禁止</w:t>
      </w:r>
      <w:r>
        <w:rPr>
          <w:rFonts w:hint="eastAsia"/>
        </w:rPr>
        <w:t xml:space="preserve">使用</w:t>
      </w:r>
      <w:r>
        <w:t xml:space="preserve"> ____________ </w:t>
      </w:r>
      <w:r>
        <w:rPr>
          <w:rFonts w:hint="eastAsia"/>
        </w:rPr>
        <w:t xml:space="preserve">头衔（Dr.）。</w:t>
      </w:r>
    </w:p>
    <w:p>
      <w:pPr>
        <w:pStyle w:val="Compact"/>
        <w:numPr>
          <w:ilvl w:val="0"/>
          <w:numId w:val="1584"/>
        </w:numPr>
      </w:pPr>
      <w:r>
        <w:t xml:space="preserve">Google My Business </w:t>
      </w:r>
      <w:r>
        <w:rPr>
          <w:rFonts w:hint="eastAsia"/>
        </w:rPr>
        <w:t xml:space="preserve">评分目标</w:t>
      </w:r>
      <w:r>
        <w:t xml:space="preserve"> ≥ ____________。</w:t>
      </w:r>
    </w:p>
    <w:p>
      <w:pPr>
        <w:pStyle w:val="Compact"/>
        <w:numPr>
          <w:ilvl w:val="0"/>
          <w:numId w:val="1584"/>
        </w:numPr>
      </w:pPr>
      <w:r>
        <w:rPr>
          <w:rFonts w:hint="eastAsia"/>
        </w:rPr>
        <w:t xml:space="preserve">客户终身价值缩写为</w:t>
      </w:r>
      <w:r>
        <w:t xml:space="preserve"> ____________。</w:t>
      </w:r>
    </w:p>
    <w:p>
      <w:pPr>
        <w:pStyle w:val="Compact"/>
        <w:numPr>
          <w:ilvl w:val="0"/>
          <w:numId w:val="1584"/>
        </w:numPr>
      </w:pPr>
      <w:r>
        <w:rPr>
          <w:rFonts w:hint="eastAsia"/>
        </w:rPr>
        <w:t xml:space="preserve">复购率基准</w:t>
      </w:r>
      <w:r>
        <w:t xml:space="preserve"> ≥ ____________%。</w:t>
      </w:r>
    </w:p>
    <w:p>
      <w:pPr>
        <w:pStyle w:val="Compact"/>
        <w:numPr>
          <w:ilvl w:val="0"/>
          <w:numId w:val="1584"/>
        </w:numPr>
      </w:pPr>
      <w:r>
        <w:rPr>
          <w:rFonts w:hint="eastAsia"/>
        </w:rPr>
        <w:t xml:space="preserve">营销</w:t>
      </w:r>
      <w:r>
        <w:t xml:space="preserve"> ROI </w:t>
      </w:r>
      <w:r>
        <w:rPr>
          <w:rFonts w:hint="eastAsia"/>
        </w:rPr>
        <w:t xml:space="preserve">基准</w:t>
      </w:r>
      <w:r>
        <w:t xml:space="preserve"> ≥ ____________ </w:t>
      </w:r>
      <w:r>
        <w:rPr>
          <w:rFonts w:hint="eastAsia"/>
        </w:rPr>
        <w:t xml:space="preserve">倍。</w:t>
      </w:r>
    </w:p>
    <w:p>
      <w:pPr>
        <w:pStyle w:val="Compact"/>
        <w:numPr>
          <w:ilvl w:val="0"/>
          <w:numId w:val="1584"/>
        </w:numPr>
      </w:pPr>
      <w:r>
        <w:rPr>
          <w:rFonts w:hint="eastAsia"/>
        </w:rPr>
        <w:t xml:space="preserve">客单价英文缩写为</w:t>
      </w:r>
      <w:r>
        <w:t xml:space="preserve"> ____________。</w:t>
      </w:r>
    </w:p>
    <w:p>
      <w:pPr>
        <w:pStyle w:val="Compact"/>
        <w:numPr>
          <w:ilvl w:val="0"/>
          <w:numId w:val="1584"/>
        </w:numPr>
      </w:pPr>
      <w:r>
        <w:t xml:space="preserve">PDPA </w:t>
      </w:r>
      <w:r>
        <w:rPr>
          <w:rFonts w:hint="eastAsia"/>
        </w:rPr>
        <w:t xml:space="preserve">营销使用客户资料须取得</w:t>
      </w:r>
      <w:r>
        <w:t xml:space="preserve"> ____________。</w:t>
      </w:r>
    </w:p>
    <w:p>
      <w:r>
        <w:pict>
          <v:rect style="width:0;height:1.5pt" o:hralign="center" o:hrstd="t" o:hr="t"/>
        </w:pict>
      </w:r>
    </w:p>
    <w:bookmarkEnd w:id="1228"/>
    <w:bookmarkStart w:id="1229" w:name="第二部分选择题每题-3-分共-30-分-8"/>
    <w:p>
      <w:pPr>
        <w:pStyle w:val="Heading5"/>
      </w:pPr>
      <w:r>
        <w:rPr>
          <w:rStyle w:val="SectionNumber"/>
        </w:rPr>
        <w:t xml:space="preserve">1.5.12.1.3</w:t>
      </w:r>
      <w:r>
        <w:tab/>
      </w:r>
      <w:r>
        <w:rPr>
          <w:rFonts w:hint="eastAsia"/>
        </w:rPr>
        <w:t xml:space="preserve">第二部分：选择题（每题</w:t>
      </w:r>
      <w:r>
        <w:t xml:space="preserve"> 3 </w:t>
      </w:r>
      <w:r>
        <w:rPr>
          <w:rFonts w:hint="eastAsia"/>
        </w:rPr>
        <w:t xml:space="preserve">分，共</w:t>
      </w:r>
      <w:r>
        <w:t xml:space="preserve"> 30 </w:t>
      </w:r>
      <w:r>
        <w:rPr>
          <w:rFonts w:hint="eastAsia"/>
        </w:rPr>
        <w:t xml:space="preserve">分）</w:t>
      </w:r>
    </w:p>
    <w:p>
      <w:pPr>
        <w:pStyle w:val="Compact"/>
        <w:numPr>
          <w:ilvl w:val="0"/>
          <w:numId w:val="1585"/>
        </w:numPr>
      </w:pPr>
      <w:r>
        <w:rPr>
          <w:rFonts w:hint="eastAsia"/>
        </w:rPr>
        <w:t xml:space="preserve">下列哪句</w:t>
      </w:r>
      <w:r>
        <w:rPr>
          <w:rFonts w:hint="eastAsia"/>
          <w:b/>
          <w:bCs/>
        </w:rPr>
        <w:t xml:space="preserve">违反</w:t>
      </w:r>
      <w:r>
        <w:t xml:space="preserve"> </w:t>
      </w:r>
      <w:r>
        <w:t xml:space="preserve">T&amp;CM </w:t>
      </w:r>
      <w:r>
        <w:rPr>
          <w:rFonts w:hint="eastAsia"/>
        </w:rPr>
        <w:t xml:space="preserve">广告守则：</w:t>
      </w:r>
    </w:p>
    <w:p>
      <w:pPr>
        <w:pStyle w:val="Compact"/>
        <w:numPr>
          <w:ilvl w:val="1"/>
          <w:numId w:val="1586"/>
        </w:numPr>
      </w:pPr>
      <w:r>
        <w:t xml:space="preserve">A. </w:t>
      </w:r>
      <w:r>
        <w:rPr>
          <w:rFonts w:hint="eastAsia"/>
        </w:rPr>
        <w:t xml:space="preserve">帮助放松肌肉</w:t>
      </w:r>
    </w:p>
    <w:p>
      <w:pPr>
        <w:pStyle w:val="Compact"/>
        <w:numPr>
          <w:ilvl w:val="1"/>
          <w:numId w:val="1586"/>
        </w:numPr>
      </w:pPr>
      <w:r>
        <w:t xml:space="preserve">B. </w:t>
      </w:r>
      <w:r>
        <w:rPr>
          <w:rFonts w:hint="eastAsia"/>
        </w:rPr>
        <w:t xml:space="preserve">治愈糖尿病</w:t>
      </w:r>
    </w:p>
    <w:p>
      <w:pPr>
        <w:pStyle w:val="Compact"/>
        <w:numPr>
          <w:ilvl w:val="1"/>
          <w:numId w:val="1586"/>
        </w:numPr>
      </w:pPr>
      <w:r>
        <w:t xml:space="preserve">C. </w:t>
      </w:r>
      <w:r>
        <w:rPr>
          <w:rFonts w:hint="eastAsia"/>
        </w:rPr>
        <w:t xml:space="preserve">缓解日常酸痛</w:t>
      </w:r>
    </w:p>
    <w:p>
      <w:pPr>
        <w:pStyle w:val="Compact"/>
        <w:numPr>
          <w:ilvl w:val="1"/>
          <w:numId w:val="1586"/>
        </w:numPr>
      </w:pPr>
      <w:r>
        <w:t xml:space="preserve">D. </w:t>
      </w:r>
      <w:r>
        <w:rPr>
          <w:rFonts w:hint="eastAsia"/>
        </w:rPr>
        <w:t xml:space="preserve">改善身体循环</w:t>
      </w:r>
    </w:p>
    <w:p>
      <w:pPr>
        <w:pStyle w:val="Compact"/>
        <w:numPr>
          <w:ilvl w:val="0"/>
          <w:numId w:val="1585"/>
        </w:numPr>
      </w:pPr>
      <w:r>
        <w:t xml:space="preserve">4P </w:t>
      </w:r>
      <w:r>
        <w:rPr>
          <w:rFonts w:hint="eastAsia"/>
        </w:rPr>
        <w:t xml:space="preserve">中</w:t>
      </w:r>
      <w:r>
        <w:rPr>
          <w:rFonts w:hint="eastAsia"/>
          <w:b/>
          <w:bCs/>
        </w:rPr>
        <w:t xml:space="preserve">不属于</w:t>
      </w:r>
      <w:r>
        <w:t xml:space="preserve"> </w:t>
      </w:r>
      <w:r>
        <w:t xml:space="preserve">Marketing </w:t>
      </w:r>
      <w:r>
        <w:rPr>
          <w:rFonts w:hint="eastAsia"/>
        </w:rPr>
        <w:t xml:space="preserve">Mix：</w:t>
      </w:r>
    </w:p>
    <w:p>
      <w:pPr>
        <w:pStyle w:val="Compact"/>
        <w:numPr>
          <w:ilvl w:val="1"/>
          <w:numId w:val="1587"/>
        </w:numPr>
      </w:pPr>
      <w:r>
        <w:t xml:space="preserve">A. Product　B. Price　C. Profit　D. Promotion</w:t>
      </w:r>
    </w:p>
    <w:p>
      <w:pPr>
        <w:pStyle w:val="Compact"/>
        <w:numPr>
          <w:ilvl w:val="0"/>
          <w:numId w:val="1585"/>
        </w:numPr>
      </w:pPr>
      <w:r>
        <w:rPr>
          <w:rFonts w:hint="eastAsia"/>
        </w:rPr>
        <w:t xml:space="preserve">数字营销首选平台（华人客群）：</w:t>
      </w:r>
    </w:p>
    <w:p>
      <w:pPr>
        <w:pStyle w:val="Compact"/>
        <w:numPr>
          <w:ilvl w:val="1"/>
          <w:numId w:val="1588"/>
        </w:numPr>
      </w:pPr>
      <w:r>
        <w:t xml:space="preserve">A. RedNote </w:t>
      </w:r>
      <w:r>
        <w:rPr>
          <w:rFonts w:hint="eastAsia"/>
        </w:rPr>
        <w:t xml:space="preserve">(小红书)</w:t>
      </w:r>
    </w:p>
    <w:p>
      <w:pPr>
        <w:pStyle w:val="Compact"/>
        <w:numPr>
          <w:ilvl w:val="1"/>
          <w:numId w:val="1588"/>
        </w:numPr>
      </w:pPr>
      <w:r>
        <w:t xml:space="preserve">B. LinkedIn</w:t>
      </w:r>
    </w:p>
    <w:p>
      <w:pPr>
        <w:pStyle w:val="Compact"/>
        <w:numPr>
          <w:ilvl w:val="1"/>
          <w:numId w:val="1588"/>
        </w:numPr>
      </w:pPr>
      <w:r>
        <w:t xml:space="preserve">C. Discord</w:t>
      </w:r>
    </w:p>
    <w:p>
      <w:pPr>
        <w:pStyle w:val="Compact"/>
        <w:numPr>
          <w:ilvl w:val="1"/>
          <w:numId w:val="1588"/>
        </w:numPr>
      </w:pPr>
      <w:r>
        <w:t xml:space="preserve">D. Telegram</w:t>
      </w:r>
    </w:p>
    <w:p>
      <w:pPr>
        <w:pStyle w:val="Compact"/>
        <w:numPr>
          <w:ilvl w:val="0"/>
          <w:numId w:val="1585"/>
        </w:numPr>
      </w:pPr>
      <w:r>
        <w:rPr>
          <w:rFonts w:hint="eastAsia"/>
        </w:rPr>
        <w:t xml:space="preserve">下列哪项是合法促销：</w:t>
      </w:r>
    </w:p>
    <w:p>
      <w:pPr>
        <w:pStyle w:val="Compact"/>
        <w:numPr>
          <w:ilvl w:val="1"/>
          <w:numId w:val="1589"/>
        </w:numPr>
      </w:pPr>
      <w:r>
        <w:t xml:space="preserve">A. </w:t>
      </w:r>
      <w:r>
        <w:rPr>
          <w:rFonts w:hint="eastAsia"/>
        </w:rPr>
        <w:t xml:space="preserve">推荐双方各得</w:t>
      </w:r>
      <w:r>
        <w:t xml:space="preserve"> RM20 </w:t>
      </w:r>
      <w:r>
        <w:rPr>
          <w:rFonts w:hint="eastAsia"/>
        </w:rPr>
        <w:t xml:space="preserve">抵券</w:t>
      </w:r>
    </w:p>
    <w:p>
      <w:pPr>
        <w:pStyle w:val="Compact"/>
        <w:numPr>
          <w:ilvl w:val="1"/>
          <w:numId w:val="1589"/>
        </w:numPr>
      </w:pPr>
      <w:r>
        <w:t xml:space="preserve">B. </w:t>
      </w:r>
      <w:r>
        <w:rPr>
          <w:rFonts w:hint="eastAsia"/>
        </w:rPr>
        <w:t xml:space="preserve">购买虚假</w:t>
      </w:r>
      <w:r>
        <w:t xml:space="preserve"> Google </w:t>
      </w:r>
      <w:r>
        <w:rPr>
          <w:rFonts w:hint="eastAsia"/>
        </w:rPr>
        <w:t xml:space="preserve">评论</w:t>
      </w:r>
    </w:p>
    <w:p>
      <w:pPr>
        <w:pStyle w:val="Compact"/>
        <w:numPr>
          <w:ilvl w:val="1"/>
          <w:numId w:val="1589"/>
        </w:numPr>
      </w:pPr>
      <w:r>
        <w:t xml:space="preserve">C. </w:t>
      </w:r>
      <w:r>
        <w:rPr>
          <w:rFonts w:hint="eastAsia"/>
        </w:rPr>
        <w:t xml:space="preserve">承诺退款保证治愈</w:t>
      </w:r>
    </w:p>
    <w:p>
      <w:pPr>
        <w:pStyle w:val="Compact"/>
        <w:numPr>
          <w:ilvl w:val="1"/>
          <w:numId w:val="1589"/>
        </w:numPr>
      </w:pPr>
      <w:r>
        <w:t xml:space="preserve">D. </w:t>
      </w:r>
      <w:r>
        <w:rPr>
          <w:rFonts w:hint="eastAsia"/>
        </w:rPr>
        <w:t xml:space="preserve">客户照片未授权公开</w:t>
      </w:r>
    </w:p>
    <w:p>
      <w:pPr>
        <w:pStyle w:val="Compact"/>
        <w:numPr>
          <w:ilvl w:val="0"/>
          <w:numId w:val="1585"/>
        </w:numPr>
      </w:pPr>
      <w:r>
        <w:rPr>
          <w:rFonts w:hint="eastAsia"/>
        </w:rPr>
        <w:t xml:space="preserve">客户关系管理英文缩写：</w:t>
      </w:r>
    </w:p>
    <w:p>
      <w:pPr>
        <w:pStyle w:val="Compact"/>
        <w:numPr>
          <w:ilvl w:val="1"/>
          <w:numId w:val="1590"/>
        </w:numPr>
      </w:pPr>
      <w:r>
        <w:t xml:space="preserve">A. CRM　B. ERP　C. POS　D. SST</w:t>
      </w:r>
    </w:p>
    <w:p>
      <w:pPr>
        <w:pStyle w:val="Compact"/>
        <w:numPr>
          <w:ilvl w:val="0"/>
          <w:numId w:val="1585"/>
        </w:numPr>
      </w:pPr>
      <w:r>
        <w:rPr>
          <w:rFonts w:hint="eastAsia"/>
        </w:rPr>
        <w:t xml:space="preserve">下列何者</w:t>
      </w:r>
      <w:r>
        <w:rPr>
          <w:rFonts w:hint="eastAsia"/>
          <w:b/>
          <w:bCs/>
        </w:rPr>
        <w:t xml:space="preserve">不属于</w:t>
      </w:r>
      <w:r>
        <w:t xml:space="preserve"> </w:t>
      </w:r>
      <w:r>
        <w:t xml:space="preserve">CRM </w:t>
      </w:r>
      <w:r>
        <w:rPr>
          <w:rFonts w:hint="eastAsia"/>
        </w:rPr>
        <w:t xml:space="preserve">数据字段：</w:t>
      </w:r>
    </w:p>
    <w:p>
      <w:pPr>
        <w:pStyle w:val="Compact"/>
        <w:numPr>
          <w:ilvl w:val="1"/>
          <w:numId w:val="1591"/>
        </w:numPr>
      </w:pPr>
      <w:r>
        <w:t xml:space="preserve">A. </w:t>
      </w:r>
      <w:r>
        <w:rPr>
          <w:rFonts w:hint="eastAsia"/>
        </w:rPr>
        <w:t xml:space="preserve">偏好手法</w:t>
      </w:r>
      <w:r>
        <w:t xml:space="preserve">　B. </w:t>
      </w:r>
      <w:r>
        <w:rPr>
          <w:rFonts w:hint="eastAsia"/>
        </w:rPr>
        <w:t xml:space="preserve">累积消费</w:t>
      </w:r>
      <w:r>
        <w:t xml:space="preserve">　C. </w:t>
      </w:r>
      <w:r>
        <w:rPr>
          <w:rFonts w:hint="eastAsia"/>
        </w:rPr>
        <w:t xml:space="preserve">政治倾向</w:t>
      </w:r>
      <w:r>
        <w:t xml:space="preserve">　D. </w:t>
      </w:r>
      <w:r>
        <w:rPr>
          <w:rFonts w:hint="eastAsia"/>
        </w:rPr>
        <w:t xml:space="preserve">生日</w:t>
      </w:r>
    </w:p>
    <w:p>
      <w:pPr>
        <w:pStyle w:val="Compact"/>
        <w:numPr>
          <w:ilvl w:val="0"/>
          <w:numId w:val="1585"/>
        </w:numPr>
      </w:pPr>
      <w:r>
        <w:rPr>
          <w:rFonts w:hint="eastAsia"/>
        </w:rPr>
        <w:t xml:space="preserve">转换率公式：</w:t>
      </w:r>
    </w:p>
    <w:p>
      <w:pPr>
        <w:pStyle w:val="Compact"/>
        <w:numPr>
          <w:ilvl w:val="1"/>
          <w:numId w:val="1592"/>
        </w:numPr>
      </w:pPr>
      <w:r>
        <w:t xml:space="preserve">A. </w:t>
      </w:r>
      <w:r>
        <w:rPr>
          <w:rFonts w:hint="eastAsia"/>
        </w:rPr>
        <w:t xml:space="preserve">成交客</w:t>
      </w:r>
      <w:r>
        <w:t xml:space="preserve"> ÷ </w:t>
      </w:r>
      <w:r>
        <w:rPr>
          <w:rFonts w:hint="eastAsia"/>
        </w:rPr>
        <w:t xml:space="preserve">询问客</w:t>
      </w:r>
    </w:p>
    <w:p>
      <w:pPr>
        <w:pStyle w:val="Compact"/>
        <w:numPr>
          <w:ilvl w:val="1"/>
          <w:numId w:val="1592"/>
        </w:numPr>
      </w:pPr>
      <w:r>
        <w:t xml:space="preserve">B. </w:t>
      </w:r>
      <w:r>
        <w:rPr>
          <w:rFonts w:hint="eastAsia"/>
        </w:rPr>
        <w:t xml:space="preserve">营收</w:t>
      </w:r>
      <w:r>
        <w:t xml:space="preserve"> ÷ </w:t>
      </w:r>
      <w:r>
        <w:rPr>
          <w:rFonts w:hint="eastAsia"/>
        </w:rPr>
        <w:t xml:space="preserve">客流</w:t>
      </w:r>
    </w:p>
    <w:p>
      <w:pPr>
        <w:pStyle w:val="Compact"/>
        <w:numPr>
          <w:ilvl w:val="1"/>
          <w:numId w:val="1592"/>
        </w:numPr>
      </w:pPr>
      <w:r>
        <w:t xml:space="preserve">C. </w:t>
      </w:r>
      <w:r>
        <w:rPr>
          <w:rFonts w:hint="eastAsia"/>
        </w:rPr>
        <w:t xml:space="preserve">复购</w:t>
      </w:r>
      <w:r>
        <w:t xml:space="preserve"> ÷ </w:t>
      </w:r>
      <w:r>
        <w:rPr>
          <w:rFonts w:hint="eastAsia"/>
        </w:rPr>
        <w:t xml:space="preserve">总客</w:t>
      </w:r>
    </w:p>
    <w:p>
      <w:pPr>
        <w:pStyle w:val="Compact"/>
        <w:numPr>
          <w:ilvl w:val="1"/>
          <w:numId w:val="1592"/>
        </w:numPr>
      </w:pPr>
      <w:r>
        <w:t xml:space="preserve">D. </w:t>
      </w:r>
      <w:r>
        <w:rPr>
          <w:rFonts w:hint="eastAsia"/>
        </w:rPr>
        <w:t xml:space="preserve">营销</w:t>
      </w:r>
      <w:r>
        <w:t xml:space="preserve"> ÷ </w:t>
      </w:r>
      <w:r>
        <w:rPr>
          <w:rFonts w:hint="eastAsia"/>
        </w:rPr>
        <w:t xml:space="preserve">利润</w:t>
      </w:r>
    </w:p>
    <w:p>
      <w:pPr>
        <w:pStyle w:val="Compact"/>
        <w:numPr>
          <w:ilvl w:val="0"/>
          <w:numId w:val="1585"/>
        </w:numPr>
      </w:pPr>
      <w:r>
        <w:rPr>
          <w:rFonts w:hint="eastAsia"/>
        </w:rPr>
        <w:t xml:space="preserve">下列哪项</w:t>
      </w:r>
      <w:r>
        <w:rPr>
          <w:rFonts w:hint="eastAsia"/>
          <w:b/>
          <w:bCs/>
        </w:rPr>
        <w:t xml:space="preserve">违法</w:t>
      </w:r>
      <w:r>
        <w:rPr>
          <w:rFonts w:hint="eastAsia"/>
        </w:rPr>
        <w:t xml:space="preserve">：</w:t>
      </w:r>
    </w:p>
    <w:p>
      <w:pPr>
        <w:pStyle w:val="Compact"/>
        <w:numPr>
          <w:ilvl w:val="1"/>
          <w:numId w:val="1593"/>
        </w:numPr>
      </w:pPr>
      <w:r>
        <w:t xml:space="preserve">A. </w:t>
      </w:r>
      <w:r>
        <w:rPr>
          <w:rFonts w:hint="eastAsia"/>
        </w:rPr>
        <w:t xml:space="preserve">公开师傅</w:t>
      </w:r>
      <w:r>
        <w:t xml:space="preserve"> MOH </w:t>
      </w:r>
      <w:r>
        <w:rPr>
          <w:rFonts w:hint="eastAsia"/>
        </w:rPr>
        <w:t xml:space="preserve">注册号</w:t>
      </w:r>
    </w:p>
    <w:p>
      <w:pPr>
        <w:pStyle w:val="Compact"/>
        <w:numPr>
          <w:ilvl w:val="1"/>
          <w:numId w:val="1593"/>
        </w:numPr>
      </w:pPr>
      <w:r>
        <w:t xml:space="preserve">B. </w:t>
      </w:r>
      <w:r>
        <w:rPr>
          <w:rFonts w:hint="eastAsia"/>
        </w:rPr>
        <w:t xml:space="preserve">假冒</w:t>
      </w:r>
      <w:r>
        <w:t xml:space="preserve"> MOH </w:t>
      </w:r>
      <w:r>
        <w:rPr>
          <w:rFonts w:hint="eastAsia"/>
        </w:rPr>
        <w:t xml:space="preserve">注册号</w:t>
      </w:r>
    </w:p>
    <w:p>
      <w:pPr>
        <w:pStyle w:val="Compact"/>
        <w:numPr>
          <w:ilvl w:val="1"/>
          <w:numId w:val="1593"/>
        </w:numPr>
      </w:pPr>
      <w:r>
        <w:t xml:space="preserve">C. </w:t>
      </w:r>
      <w:r>
        <w:rPr>
          <w:rFonts w:hint="eastAsia"/>
        </w:rPr>
        <w:t xml:space="preserve">列出服务价格</w:t>
      </w:r>
    </w:p>
    <w:p>
      <w:pPr>
        <w:pStyle w:val="Compact"/>
        <w:numPr>
          <w:ilvl w:val="1"/>
          <w:numId w:val="1593"/>
        </w:numPr>
      </w:pPr>
      <w:r>
        <w:t xml:space="preserve">D. </w:t>
      </w:r>
      <w:r>
        <w:rPr>
          <w:rFonts w:hint="eastAsia"/>
        </w:rPr>
        <w:t xml:space="preserve">标示中心地址</w:t>
      </w:r>
    </w:p>
    <w:p>
      <w:pPr>
        <w:pStyle w:val="Compact"/>
        <w:numPr>
          <w:ilvl w:val="0"/>
          <w:numId w:val="1585"/>
        </w:numPr>
      </w:pPr>
      <w:r>
        <w:rPr>
          <w:rFonts w:hint="eastAsia"/>
        </w:rPr>
        <w:t xml:space="preserve">套餐折扣属于：</w:t>
      </w:r>
    </w:p>
    <w:p>
      <w:pPr>
        <w:pStyle w:val="Compact"/>
        <w:numPr>
          <w:ilvl w:val="1"/>
          <w:numId w:val="1594"/>
        </w:numPr>
      </w:pPr>
      <w:r>
        <w:t xml:space="preserve">A. Cost-Plus　B. Bundle　C. Dynamic　D. Value</w:t>
      </w:r>
    </w:p>
    <w:p>
      <w:pPr>
        <w:pStyle w:val="Compact"/>
        <w:numPr>
          <w:ilvl w:val="0"/>
          <w:numId w:val="1585"/>
        </w:numPr>
      </w:pPr>
      <w:r>
        <w:rPr>
          <w:rFonts w:hint="eastAsia"/>
        </w:rPr>
        <w:t xml:space="preserve">客户流失率基准</w:t>
      </w:r>
      <w:r>
        <w:t xml:space="preserve"> &lt; ____ % </w:t>
      </w:r>
      <w:r>
        <w:rPr>
          <w:rFonts w:hint="eastAsia"/>
        </w:rPr>
        <w:t xml:space="preserve">年：</w:t>
      </w:r>
    </w:p>
    <w:p>
      <w:pPr>
        <w:pStyle w:val="Compact"/>
        <w:numPr>
          <w:ilvl w:val="1"/>
          <w:numId w:val="1595"/>
        </w:numPr>
      </w:pPr>
      <w:r>
        <w:t xml:space="preserve">A. 5　B. 10　C. 20　D. 30</w:t>
      </w:r>
    </w:p>
    <w:p>
      <w:r>
        <w:pict>
          <v:rect style="width:0;height:1.5pt" o:hralign="center" o:hrstd="t" o:hr="t"/>
        </w:pict>
      </w:r>
    </w:p>
    <w:bookmarkEnd w:id="1229"/>
    <w:bookmarkStart w:id="1230" w:name="第三部分简答题每题-5-分共-30-分-8"/>
    <w:p>
      <w:pPr>
        <w:pStyle w:val="Heading5"/>
      </w:pPr>
      <w:r>
        <w:rPr>
          <w:rStyle w:val="SectionNumber"/>
        </w:rPr>
        <w:t xml:space="preserve">1.5.12.1.4</w:t>
      </w:r>
      <w:r>
        <w:tab/>
      </w:r>
      <w:r>
        <w:rPr>
          <w:rFonts w:hint="eastAsia"/>
        </w:rPr>
        <w:t xml:space="preserve">第三部分：简答题（每题</w:t>
      </w:r>
      <w:r>
        <w:t xml:space="preserve"> 5 </w:t>
      </w:r>
      <w:r>
        <w:rPr>
          <w:rFonts w:hint="eastAsia"/>
        </w:rPr>
        <w:t xml:space="preserve">分，共</w:t>
      </w:r>
      <w:r>
        <w:t xml:space="preserve"> 30 </w:t>
      </w:r>
      <w:r>
        <w:rPr>
          <w:rFonts w:hint="eastAsia"/>
        </w:rPr>
        <w:t xml:space="preserve">分）</w:t>
      </w:r>
    </w:p>
    <w:p>
      <w:pPr>
        <w:pStyle w:val="Compact"/>
        <w:numPr>
          <w:ilvl w:val="0"/>
          <w:numId w:val="1596"/>
        </w:numPr>
      </w:pPr>
      <w:r>
        <w:rPr>
          <w:rFonts w:hint="eastAsia"/>
        </w:rPr>
        <w:t xml:space="preserve">列出</w:t>
      </w:r>
      <w:r>
        <w:t xml:space="preserve"> 7P </w:t>
      </w:r>
      <w:r>
        <w:rPr>
          <w:rFonts w:hint="eastAsia"/>
        </w:rPr>
        <w:t xml:space="preserve">营销组合并解释推拿中心的应用。</w:t>
      </w:r>
    </w:p>
    <w:p>
      <w:pPr>
        <w:pStyle w:val="Compact"/>
        <w:numPr>
          <w:ilvl w:val="0"/>
          <w:numId w:val="1596"/>
        </w:numPr>
      </w:pPr>
      <w:r>
        <w:rPr>
          <w:rFonts w:hint="eastAsia"/>
        </w:rPr>
        <w:t xml:space="preserve">说明</w:t>
      </w:r>
      <w:r>
        <w:t xml:space="preserve"> 5 </w:t>
      </w:r>
      <w:r>
        <w:rPr>
          <w:rFonts w:hint="eastAsia"/>
        </w:rPr>
        <w:t xml:space="preserve">种数字营销平台及其</w:t>
      </w:r>
      <w:r>
        <w:t xml:space="preserve"> KPI。</w:t>
      </w:r>
    </w:p>
    <w:p>
      <w:pPr>
        <w:pStyle w:val="Compact"/>
        <w:numPr>
          <w:ilvl w:val="0"/>
          <w:numId w:val="1596"/>
        </w:numPr>
      </w:pPr>
      <w:r>
        <w:rPr>
          <w:rFonts w:hint="eastAsia"/>
        </w:rPr>
        <w:t xml:space="preserve">描述会员</w:t>
      </w:r>
      <w:r>
        <w:t xml:space="preserve"> 3 </w:t>
      </w:r>
      <w:r>
        <w:rPr>
          <w:rFonts w:hint="eastAsia"/>
        </w:rPr>
        <w:t xml:space="preserve">等级（Silver</w:t>
      </w:r>
      <w:r>
        <w:t xml:space="preserve"> / Gold / </w:t>
      </w:r>
      <w:r>
        <w:rPr>
          <w:rFonts w:hint="eastAsia"/>
        </w:rPr>
        <w:t xml:space="preserve">Platinum）的门槛与权益。</w:t>
      </w:r>
    </w:p>
    <w:p>
      <w:pPr>
        <w:pStyle w:val="Compact"/>
        <w:numPr>
          <w:ilvl w:val="0"/>
          <w:numId w:val="1596"/>
        </w:numPr>
      </w:pPr>
      <w:r>
        <w:rPr>
          <w:rFonts w:hint="eastAsia"/>
        </w:rPr>
        <w:t xml:space="preserve">解释</w:t>
      </w:r>
      <w:r>
        <w:t xml:space="preserve"> T&amp;CM </w:t>
      </w:r>
      <w:r>
        <w:rPr>
          <w:rFonts w:hint="eastAsia"/>
        </w:rPr>
        <w:t xml:space="preserve">广告</w:t>
      </w:r>
      <w:r>
        <w:t xml:space="preserve"> 5 </w:t>
      </w:r>
      <w:r>
        <w:rPr>
          <w:rFonts w:hint="eastAsia"/>
        </w:rPr>
        <w:t xml:space="preserve">项禁例。</w:t>
      </w:r>
    </w:p>
    <w:p>
      <w:pPr>
        <w:pStyle w:val="Compact"/>
        <w:numPr>
          <w:ilvl w:val="0"/>
          <w:numId w:val="1596"/>
        </w:numPr>
      </w:pPr>
      <w:r>
        <w:rPr>
          <w:rFonts w:hint="eastAsia"/>
        </w:rPr>
        <w:t xml:space="preserve">列出客户推荐计划的</w:t>
      </w:r>
      <w:r>
        <w:t xml:space="preserve"> 3 </w:t>
      </w:r>
      <w:r>
        <w:rPr>
          <w:rFonts w:hint="eastAsia"/>
        </w:rPr>
        <w:t xml:space="preserve">种奖励机制。</w:t>
      </w:r>
    </w:p>
    <w:p>
      <w:pPr>
        <w:pStyle w:val="Compact"/>
        <w:numPr>
          <w:ilvl w:val="0"/>
          <w:numId w:val="1596"/>
        </w:numPr>
      </w:pPr>
      <w:r>
        <w:rPr>
          <w:rFonts w:hint="eastAsia"/>
        </w:rPr>
        <w:t xml:space="preserve">阐述</w:t>
      </w:r>
      <w:r>
        <w:t xml:space="preserve"> 6 </w:t>
      </w:r>
      <w:r>
        <w:rPr>
          <w:rFonts w:hint="eastAsia"/>
        </w:rPr>
        <w:t xml:space="preserve">项关键销售指标</w:t>
      </w:r>
      <w:r>
        <w:t xml:space="preserve"> (KPI) </w:t>
      </w:r>
      <w:r>
        <w:rPr>
          <w:rFonts w:hint="eastAsia"/>
        </w:rPr>
        <w:t xml:space="preserve">与计算方式。</w:t>
      </w:r>
    </w:p>
    <w:p>
      <w:r>
        <w:pict>
          <v:rect style="width:0;height:1.5pt" o:hralign="center" o:hrstd="t" o:hr="t"/>
        </w:pict>
      </w:r>
    </w:p>
    <w:bookmarkEnd w:id="1230"/>
    <w:bookmarkStart w:id="1231" w:name="第四部分案例题共-20-分-7"/>
    <w:p>
      <w:pPr>
        <w:pStyle w:val="Heading5"/>
      </w:pPr>
      <w:r>
        <w:rPr>
          <w:rStyle w:val="SectionNumber"/>
        </w:rPr>
        <w:t xml:space="preserve">1.5.12.1.5</w:t>
      </w:r>
      <w:r>
        <w:tab/>
      </w:r>
      <w:r>
        <w:rPr>
          <w:rFonts w:hint="eastAsia"/>
        </w:rPr>
        <w:t xml:space="preserve">第四部分：案例题（共</w:t>
      </w:r>
      <w:r>
        <w:t xml:space="preserve"> 20 </w:t>
      </w:r>
      <w:r>
        <w:rPr>
          <w:rFonts w:hint="eastAsia"/>
        </w:rPr>
        <w:t xml:space="preserve">分）</w:t>
      </w:r>
    </w:p>
    <w:p>
      <w:pPr>
        <w:pStyle w:val="FirstParagraph"/>
      </w:pPr>
      <w:r>
        <w:rPr>
          <w:rFonts w:hint="eastAsia"/>
          <w:b/>
          <w:bCs/>
        </w:rPr>
        <w:t xml:space="preserve">情境：</w:t>
      </w:r>
      <w:r>
        <w:t xml:space="preserve"> </w:t>
      </w:r>
      <w:r>
        <w:rPr>
          <w:rFonts w:hint="eastAsia"/>
        </w:rPr>
        <w:t xml:space="preserve">中心在</w:t>
      </w:r>
      <w:r>
        <w:t xml:space="preserve"> FB </w:t>
      </w:r>
      <w:r>
        <w:rPr>
          <w:rFonts w:hint="eastAsia"/>
        </w:rPr>
        <w:t xml:space="preserve">发布”陈师傅治愈</w:t>
      </w:r>
      <w:r>
        <w:t xml:space="preserve"> 100 </w:t>
      </w:r>
      <w:r>
        <w:rPr>
          <w:rFonts w:hint="eastAsia"/>
        </w:rPr>
        <w:t xml:space="preserve">位糖尿病患者”+客户前后照（无书面同意）+</w:t>
      </w:r>
      <w:r>
        <w:t xml:space="preserve">“30 </w:t>
      </w:r>
      <w:r>
        <w:rPr>
          <w:rFonts w:hint="eastAsia"/>
        </w:rPr>
        <w:t xml:space="preserve">天保证见效退款”</w:t>
      </w:r>
      <w:r>
        <w:t xml:space="preserve">。MOH T&amp;CM Division </w:t>
      </w:r>
      <w:r>
        <w:rPr>
          <w:rFonts w:hint="eastAsia"/>
        </w:rPr>
        <w:t xml:space="preserve">收到投诉并启动调查。</w:t>
      </w:r>
    </w:p>
    <w:p>
      <w:pPr>
        <w:pStyle w:val="BodyText"/>
      </w:pPr>
      <w:r>
        <w:rPr>
          <w:rFonts w:hint="eastAsia"/>
          <w:b/>
          <w:bCs/>
        </w:rPr>
        <w:t xml:space="preserve">请回答：</w:t>
      </w:r>
    </w:p>
    <w:p>
      <w:pPr>
        <w:pStyle w:val="Compact"/>
        <w:numPr>
          <w:ilvl w:val="0"/>
          <w:numId w:val="1597"/>
        </w:numPr>
      </w:pPr>
      <w:r>
        <w:rPr>
          <w:rFonts w:hint="eastAsia"/>
        </w:rPr>
        <w:t xml:space="preserve">本广告违反哪些法规？（6</w:t>
      </w:r>
      <w:r>
        <w:t xml:space="preserve"> </w:t>
      </w:r>
      <w:r>
        <w:rPr>
          <w:rFonts w:hint="eastAsia"/>
        </w:rPr>
        <w:t xml:space="preserve">分）</w:t>
      </w:r>
    </w:p>
    <w:p>
      <w:pPr>
        <w:pStyle w:val="Compact"/>
        <w:numPr>
          <w:ilvl w:val="0"/>
          <w:numId w:val="1597"/>
        </w:numPr>
      </w:pPr>
      <w:r>
        <w:t xml:space="preserve">Manager </w:t>
      </w:r>
      <w:r>
        <w:rPr>
          <w:rFonts w:hint="eastAsia"/>
        </w:rPr>
        <w:t xml:space="preserve">应如何即时整改？列出至少</w:t>
      </w:r>
      <w:r>
        <w:t xml:space="preserve"> 5 </w:t>
      </w:r>
      <w:r>
        <w:rPr>
          <w:rFonts w:hint="eastAsia"/>
        </w:rPr>
        <w:t xml:space="preserve">项。（8</w:t>
      </w:r>
      <w:r>
        <w:t xml:space="preserve"> </w:t>
      </w:r>
      <w:r>
        <w:rPr>
          <w:rFonts w:hint="eastAsia"/>
        </w:rPr>
        <w:t xml:space="preserve">分）</w:t>
      </w:r>
    </w:p>
    <w:p>
      <w:pPr>
        <w:pStyle w:val="Compact"/>
        <w:numPr>
          <w:ilvl w:val="0"/>
          <w:numId w:val="1597"/>
        </w:numPr>
      </w:pPr>
      <w:r>
        <w:rPr>
          <w:rFonts w:hint="eastAsia"/>
        </w:rPr>
        <w:t xml:space="preserve">制定合规广告流程，列出</w:t>
      </w:r>
      <w:r>
        <w:t xml:space="preserve"> 4 </w:t>
      </w:r>
      <w:r>
        <w:rPr>
          <w:rFonts w:hint="eastAsia"/>
        </w:rPr>
        <w:t xml:space="preserve">项要点。（6</w:t>
      </w:r>
      <w:r>
        <w:t xml:space="preserve"> </w:t>
      </w:r>
      <w:r>
        <w:rPr>
          <w:rFonts w:hint="eastAsia"/>
        </w:rPr>
        <w:t xml:space="preserve">分）</w:t>
      </w:r>
    </w:p>
    <w:p>
      <w:r>
        <w:pict>
          <v:rect style="width:0;height:1.5pt" o:hralign="center" o:hrstd="t" o:hr="t"/>
        </w:pict>
      </w:r>
    </w:p>
    <w:bookmarkEnd w:id="1231"/>
    <w:bookmarkStart w:id="1232" w:name="答题要点-3"/>
    <w:p>
      <w:pPr>
        <w:pStyle w:val="Heading5"/>
      </w:pPr>
      <w:r>
        <w:rPr>
          <w:rStyle w:val="SectionNumber"/>
        </w:rPr>
        <w:t xml:space="preserve">1.5.12.1.6</w:t>
      </w:r>
      <w:r>
        <w:tab/>
      </w:r>
      <w:r>
        <w:rPr>
          <w:rFonts w:hint="eastAsia"/>
        </w:rPr>
        <w:t xml:space="preserve">答题要点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  <w:tblBorders>
          <w:top w:val="single" w:sz="12" w:color="7F7F7F"/>
          <w:bottom w:val="single" w:sz="12" w:color="7F7F7F"/>
          <w:insideH w:val="single" w:sz="6" w:color="7F7F7F"/>
          <w:left w:val="nil"/>
          <w:right w:val="nil"/>
          <w:insideV w:val="nil"/>
        </w:tblBorders>
      </w:tblPr>
      <w:tblGrid>
        <w:gridCol w:w="3960"/>
        <w:gridCol w:w="3960"/>
      </w:tblGrid>
      <w:tr>
        <w:trPr>
          <w:tblHeader w:val="on"/>
        </w:trPr>
        <w:tc>
          <w:tcPr>
            <w:shd w:val="clear" w:color="auto" w:fill="E7E6E6"/>
          </w:tcPr>
          <w:p>
            <w:pPr>
              <w:pStyle w:val="Compact"/>
            </w:pPr>
            <w:r>
              <w:rPr>
                <w:rFonts w:hint="eastAsia"/>
                <w:b/>
              </w:rPr>
              <w:t xml:space="preserve">题号</w:t>
            </w:r>
          </w:p>
        </w:tc>
        <w:tc>
          <w:tcPr>
            <w:shd w:val="clear" w:color="auto" w:fill="E7E6E6"/>
          </w:tcPr>
          <w:p>
            <w:pPr>
              <w:pStyle w:val="Compact"/>
            </w:pPr>
            <w:r>
              <w:rPr>
                <w:rFonts w:hint="eastAsia"/>
                <w:b/>
              </w:rPr>
              <w:t xml:space="preserve">答案</w:t>
            </w:r>
          </w:p>
        </w:tc>
      </w:tr>
      <w:tr>
        <w:tc>
          <w:tcPr/>
          <w:p>
            <w:pPr>
              <w:pStyle w:val="Compact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  <w:r>
              <w:t xml:space="preserve">Price</w:t>
            </w:r>
          </w:p>
        </w:tc>
      </w:tr>
      <w:tr>
        <w:tc>
          <w:tcPr>
            <w:shd w:val="clear" w:color="auto" w:fill="F7F7F7"/>
          </w:tcPr>
          <w:p>
            <w:pPr>
              <w:pStyle w:val="Compact"/>
            </w:pPr>
            <w:r>
              <w:t xml:space="preserve">2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t xml:space="preserve">Physical</w:t>
            </w:r>
          </w:p>
        </w:tc>
      </w:tr>
      <w:tr>
        <w:tc>
          <w:tcPr/>
          <w:p>
            <w:pPr>
              <w:pStyle w:val="Compact"/>
            </w:pPr>
            <w:r>
              <w:t xml:space="preserve">3</w:t>
            </w:r>
          </w:p>
        </w:tc>
        <w:tc>
          <w:tcPr/>
          <w:p>
            <w:pPr>
              <w:pStyle w:val="Compact"/>
            </w:pPr>
            <w:r>
              <w:t xml:space="preserve">Medicines (Advertisement &amp; Sale)</w:t>
            </w:r>
          </w:p>
        </w:tc>
      </w:tr>
      <w:tr>
        <w:tc>
          <w:tcPr>
            <w:shd w:val="clear" w:color="auto" w:fill="F7F7F7"/>
          </w:tcPr>
          <w:p>
            <w:pPr>
              <w:pStyle w:val="Compact"/>
            </w:pPr>
            <w:r>
              <w:t xml:space="preserve">4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t xml:space="preserve">Doctor / </w:t>
            </w:r>
            <w:r>
              <w:rPr>
                <w:rFonts w:hint="eastAsia"/>
              </w:rPr>
              <w:t xml:space="preserve">医生</w:t>
            </w:r>
          </w:p>
        </w:tc>
      </w:tr>
      <w:tr>
        <w:tc>
          <w:tcPr/>
          <w:p>
            <w:pPr>
              <w:pStyle w:val="Compact"/>
            </w:pPr>
            <w:r>
              <w:t xml:space="preserve">5</w:t>
            </w:r>
          </w:p>
        </w:tc>
        <w:tc>
          <w:tcPr/>
          <w:p>
            <w:pPr>
              <w:pStyle w:val="Compact"/>
            </w:pPr>
            <w:r>
              <w:t xml:space="preserve">4.5</w:t>
            </w:r>
          </w:p>
        </w:tc>
      </w:tr>
      <w:tr>
        <w:tc>
          <w:tcPr>
            <w:shd w:val="clear" w:color="auto" w:fill="F7F7F7"/>
          </w:tcPr>
          <w:p>
            <w:pPr>
              <w:pStyle w:val="Compact"/>
            </w:pPr>
            <w:r>
              <w:t xml:space="preserve">6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t xml:space="preserve">CLV</w:t>
            </w:r>
          </w:p>
        </w:tc>
      </w:tr>
      <w:tr>
        <w:tc>
          <w:tcPr/>
          <w:p>
            <w:pPr>
              <w:pStyle w:val="Compact"/>
            </w:pPr>
            <w:r>
              <w:t xml:space="preserve">7</w:t>
            </w:r>
          </w:p>
        </w:tc>
        <w:tc>
          <w:tcPr/>
          <w:p>
            <w:pPr>
              <w:pStyle w:val="Compact"/>
            </w:pPr>
            <w:r>
              <w:t xml:space="preserve">50</w:t>
            </w:r>
          </w:p>
        </w:tc>
      </w:tr>
      <w:tr>
        <w:tc>
          <w:tcPr>
            <w:shd w:val="clear" w:color="auto" w:fill="F7F7F7"/>
          </w:tcPr>
          <w:p>
            <w:pPr>
              <w:pStyle w:val="Compact"/>
            </w:pPr>
            <w:r>
              <w:t xml:space="preserve">8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t xml:space="preserve">3</w:t>
            </w:r>
          </w:p>
        </w:tc>
      </w:tr>
      <w:tr>
        <w:tc>
          <w:tcPr/>
          <w:p>
            <w:pPr>
              <w:pStyle w:val="Compact"/>
            </w:pPr>
            <w:r>
              <w:t xml:space="preserve">9</w:t>
            </w:r>
          </w:p>
        </w:tc>
        <w:tc>
          <w:tcPr/>
          <w:p>
            <w:pPr>
              <w:pStyle w:val="Compact"/>
            </w:pPr>
            <w:r>
              <w:t xml:space="preserve">ATV</w:t>
            </w:r>
          </w:p>
        </w:tc>
      </w:tr>
      <w:tr>
        <w:tc>
          <w:tcPr>
            <w:shd w:val="clear" w:color="auto" w:fill="F7F7F7"/>
          </w:tcPr>
          <w:p>
            <w:pPr>
              <w:pStyle w:val="Compact"/>
            </w:pPr>
            <w:r>
              <w:t xml:space="preserve">10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rPr>
                <w:rFonts w:hint="eastAsia"/>
              </w:rPr>
              <w:t xml:space="preserve">同意</w:t>
            </w:r>
            <w:r>
              <w:t xml:space="preserve"> / Consent</w:t>
            </w:r>
          </w:p>
        </w:tc>
      </w:tr>
      <w:tr>
        <w:tc>
          <w:tcPr/>
          <w:p>
            <w:pPr>
              <w:pStyle w:val="Compact"/>
            </w:pPr>
            <w:r>
              <w:t xml:space="preserve">11–20</w:t>
            </w:r>
          </w:p>
        </w:tc>
        <w:tc>
          <w:tcPr/>
          <w:p>
            <w:pPr>
              <w:pStyle w:val="Compact"/>
            </w:pPr>
            <w:r>
              <w:t xml:space="preserve">B, C, A, A, A, C, A, B, B, B</w:t>
            </w:r>
          </w:p>
        </w:tc>
      </w:tr>
      <w:tr>
        <w:tc>
          <w:tcPr>
            <w:shd w:val="clear" w:color="auto" w:fill="F7F7F7"/>
          </w:tcPr>
          <w:p>
            <w:pPr>
              <w:pStyle w:val="Compact"/>
            </w:pPr>
            <w:r>
              <w:t xml:space="preserve">21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t xml:space="preserve">7P </w:t>
            </w:r>
            <w:r>
              <w:rPr>
                <w:rFonts w:hint="eastAsia"/>
              </w:rPr>
              <w:t xml:space="preserve">含义</w:t>
            </w:r>
            <w:r>
              <w:t xml:space="preserve"> + </w:t>
            </w:r>
            <w:r>
              <w:rPr>
                <w:rFonts w:hint="eastAsia"/>
              </w:rPr>
              <w:t xml:space="preserve">推拿中心应用例（Product=手法,</w:t>
            </w:r>
            <w:r>
              <w:t xml:space="preserve"> </w:t>
            </w:r>
            <w:r>
              <w:rPr>
                <w:rFonts w:hint="eastAsia"/>
              </w:rPr>
              <w:t xml:space="preserve">Price=套餐,</w:t>
            </w:r>
            <w:r>
              <w:t xml:space="preserve"> </w:t>
            </w:r>
            <w:r>
              <w:rPr>
                <w:rFonts w:hint="eastAsia"/>
              </w:rPr>
              <w:t xml:space="preserve">Place=位置,</w:t>
            </w:r>
            <w:r>
              <w:t xml:space="preserve"> </w:t>
            </w:r>
            <w:r>
              <w:rPr>
                <w:rFonts w:hint="eastAsia"/>
              </w:rPr>
              <w:t xml:space="preserve">Promo=社媒,</w:t>
            </w:r>
            <w:r>
              <w:t xml:space="preserve"> </w:t>
            </w:r>
            <w:r>
              <w:rPr>
                <w:rFonts w:hint="eastAsia"/>
              </w:rPr>
              <w:t xml:space="preserve">People=师傅,</w:t>
            </w:r>
            <w:r>
              <w:t xml:space="preserve"> </w:t>
            </w:r>
            <w:r>
              <w:rPr>
                <w:rFonts w:hint="eastAsia"/>
              </w:rPr>
              <w:t xml:space="preserve">Process=旅程,</w:t>
            </w:r>
            <w:r>
              <w:t xml:space="preserve"> </w:t>
            </w:r>
            <w:r>
              <w:rPr>
                <w:rFonts w:hint="eastAsia"/>
              </w:rPr>
              <w:t xml:space="preserve">Phys=装潢）</w:t>
            </w:r>
          </w:p>
        </w:tc>
      </w:tr>
      <w:tr>
        <w:tc>
          <w:tcPr/>
          <w:p>
            <w:pPr>
              <w:pStyle w:val="Compact"/>
            </w:pPr>
            <w:r>
              <w:t xml:space="preserve">22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GMB（评分）/FB（互动）/IG（关注）/TikTok（播放）/WA（响应）</w:t>
            </w:r>
          </w:p>
        </w:tc>
      </w:tr>
      <w:tr>
        <w:tc>
          <w:tcPr>
            <w:shd w:val="clear" w:color="auto" w:fill="F7F7F7"/>
          </w:tcPr>
          <w:p>
            <w:pPr>
              <w:pStyle w:val="Compact"/>
            </w:pPr>
            <w:r>
              <w:t xml:space="preserve">23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t xml:space="preserve">Silver RM500 9 </w:t>
            </w:r>
            <w:r>
              <w:rPr>
                <w:rFonts w:hint="eastAsia"/>
              </w:rPr>
              <w:t xml:space="preserve">折;</w:t>
            </w:r>
            <w:r>
              <w:t xml:space="preserve"> Gold RM2000 8.5 </w:t>
            </w:r>
            <w:r>
              <w:rPr>
                <w:rFonts w:hint="eastAsia"/>
              </w:rPr>
              <w:t xml:space="preserve">折</w:t>
            </w:r>
            <w:r>
              <w:t xml:space="preserve"> + </w:t>
            </w:r>
            <w:r>
              <w:rPr>
                <w:rFonts w:hint="eastAsia"/>
              </w:rPr>
              <w:t xml:space="preserve">升级;</w:t>
            </w:r>
            <w:r>
              <w:t xml:space="preserve"> Platinum RM5000 8 </w:t>
            </w:r>
            <w:r>
              <w:rPr>
                <w:rFonts w:hint="eastAsia"/>
              </w:rPr>
              <w:t xml:space="preserve">折</w:t>
            </w:r>
            <w:r>
              <w:t xml:space="preserve"> + </w:t>
            </w:r>
            <w:r>
              <w:rPr>
                <w:rFonts w:hint="eastAsia"/>
              </w:rPr>
              <w:t xml:space="preserve">专属</w:t>
            </w:r>
          </w:p>
        </w:tc>
      </w:tr>
      <w:tr>
        <w:tc>
          <w:tcPr/>
          <w:p>
            <w:pPr>
              <w:pStyle w:val="Compact"/>
            </w:pPr>
            <w:r>
              <w:t xml:space="preserve">24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治愈、比较医疗、医生头衔、未授权照片、假资质</w:t>
            </w:r>
          </w:p>
        </w:tc>
      </w:tr>
      <w:tr>
        <w:tc>
          <w:tcPr>
            <w:shd w:val="clear" w:color="auto" w:fill="F7F7F7"/>
          </w:tcPr>
          <w:p>
            <w:pPr>
              <w:pStyle w:val="Compact"/>
            </w:pPr>
            <w:r>
              <w:t xml:space="preserve">25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rPr>
                <w:rFonts w:hint="eastAsia"/>
              </w:rPr>
              <w:t xml:space="preserve">推荐</w:t>
            </w:r>
            <w:r>
              <w:t xml:space="preserve"> RM20、5 </w:t>
            </w:r>
            <w:r>
              <w:rPr>
                <w:rFonts w:hint="eastAsia"/>
              </w:rPr>
              <w:t xml:space="preserve">星评论免费升级、社媒</w:t>
            </w:r>
            <w:r>
              <w:t xml:space="preserve"> Tag </w:t>
            </w:r>
            <w:r>
              <w:rPr>
                <w:rFonts w:hint="eastAsia"/>
              </w:rPr>
              <w:t xml:space="preserve">加码</w:t>
            </w:r>
          </w:p>
        </w:tc>
      </w:tr>
      <w:tr>
        <w:tc>
          <w:tcPr/>
          <w:p>
            <w:pPr>
              <w:pStyle w:val="Compact"/>
            </w:pPr>
            <w:r>
              <w:t xml:space="preserve">26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转换率、客单、复购、CLV、流失、ROI</w:t>
            </w:r>
          </w:p>
        </w:tc>
      </w:tr>
      <w:tr>
        <w:tc>
          <w:tcPr>
            <w:shd w:val="clear" w:color="auto" w:fill="F7F7F7"/>
          </w:tcPr>
          <w:p>
            <w:pPr>
              <w:pStyle w:val="Compact"/>
            </w:pPr>
            <w:r>
              <w:rPr>
                <w:rFonts w:hint="eastAsia"/>
              </w:rPr>
              <w:t xml:space="preserve">案例</w:t>
            </w:r>
            <w:r>
              <w:t xml:space="preserve"> (a)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t xml:space="preserve">Med Adv Act 1956、T&amp;CM Act Sec 20、PDPA Sec 6、Consumer Protection Act Sec 10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案例</w:t>
            </w:r>
            <w:r>
              <w:t xml:space="preserve"> (b)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删贴、公开道歉、自首</w:t>
            </w:r>
            <w:r>
              <w:t xml:space="preserve"> </w:t>
            </w:r>
            <w:r>
              <w:rPr>
                <w:rFonts w:hint="eastAsia"/>
              </w:rPr>
              <w:t xml:space="preserve">MOH、删除照片获书面同意、培训文案</w:t>
            </w:r>
            <w:r>
              <w:t xml:space="preserve"> </w:t>
            </w:r>
            <w:r>
              <w:rPr>
                <w:rFonts w:hint="eastAsia"/>
              </w:rPr>
              <w:t xml:space="preserve">SOP、聘律师</w:t>
            </w:r>
          </w:p>
        </w:tc>
      </w:tr>
      <w:tr>
        <w:tc>
          <w:tcPr>
            <w:shd w:val="clear" w:color="auto" w:fill="F7F7F7"/>
          </w:tcPr>
          <w:p>
            <w:pPr>
              <w:pStyle w:val="Compact"/>
            </w:pPr>
            <w:r>
              <w:rPr>
                <w:rFonts w:hint="eastAsia"/>
              </w:rPr>
              <w:t xml:space="preserve">案例</w:t>
            </w:r>
            <w:r>
              <w:t xml:space="preserve"> (c)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rPr>
                <w:rFonts w:hint="eastAsia"/>
              </w:rPr>
              <w:t xml:space="preserve">文案审批</w:t>
            </w:r>
            <w:r>
              <w:t xml:space="preserve"> </w:t>
            </w:r>
            <w:r>
              <w:rPr>
                <w:rFonts w:hint="eastAsia"/>
              </w:rPr>
              <w:t xml:space="preserve">SOP、法律顾问月审、PDPA</w:t>
            </w:r>
            <w:r>
              <w:t xml:space="preserve"> </w:t>
            </w:r>
            <w:r>
              <w:rPr>
                <w:rFonts w:hint="eastAsia"/>
              </w:rPr>
              <w:t xml:space="preserve">同意书、MAB</w:t>
            </w:r>
            <w:r>
              <w:t xml:space="preserve"> </w:t>
            </w:r>
            <w:r>
              <w:rPr>
                <w:rFonts w:hint="eastAsia"/>
              </w:rPr>
              <w:t xml:space="preserve">申请</w:t>
            </w:r>
          </w:p>
        </w:tc>
      </w:tr>
    </w:tbl>
    <w:p>
      <w:r>
        <w:pict>
          <v:rect style="width:0;height:1.5pt" o:hralign="center" o:hrstd="t" o:hr="t"/>
        </w:pict>
      </w:r>
    </w:p>
    <w:p>
      <w:pPr>
        <w:pStyle w:val="BlockText"/>
      </w:pPr>
      <w:r>
        <w:rPr>
          <w:rFonts w:hint="eastAsia"/>
        </w:rPr>
        <w:t xml:space="preserve">完成本作业单后，请进入</w:t>
      </w:r>
      <w:r>
        <w:t xml:space="preserve"> KT-06。</w:t>
      </w:r>
    </w:p>
    <w:bookmarkEnd w:id="1232"/>
    <w:bookmarkEnd w:id="1233"/>
    <w:bookmarkEnd w:id="1234"/>
    <w:bookmarkStart w:id="1243" w:name="c05kt-06-assignment-sheet-6"/>
    <w:p>
      <w:pPr>
        <w:pStyle w:val="Heading3"/>
      </w:pPr>
      <w:bookmarkStart w:id="8073" w:name="_Toc_8073"/>
      <w:r>
        <w:rPr>
          <w:rStyle w:val="SectionNumber"/>
          <w:b/>
          <w:color w:val="C71585"/>
        </w:rPr>
        <w:t xml:space="preserve">1.5.13</w:t>
      </w:r>
      <w:r>
        <w:rPr>
          <w:b/>
          <w:color w:val="C71585"/>
        </w:rPr>
        <w:tab/>
      </w:r>
      <w:r>
        <w:rPr>
          <w:b/>
          <w:color w:val="C71585"/>
        </w:rPr>
        <w:t xml:space="preserve">[C05/KT-06] Assignment Sheet 6</w:t>
      </w:r>
      <w:bookmarkEnd w:id="8073"/>
    </w:p>
    <w:p>
      <w:pPr>
        <w:pStyle w:val="FirstParagraph"/>
      </w:pPr>
    </w:p>
    <w:p>
      <w:pPr>
        <w:pStyle w:val="BodyText"/>
      </w:pPr>
      <w:r>
        <w:t xml:space="preserve">JABATAN PEMBANGUNAN KEMAHIRAN (JPK)</w:t>
      </w:r>
      <w:r>
        <w:t xml:space="preserve"> </w:t>
      </w:r>
      <w:r>
        <w:t xml:space="preserve">TINGKAT 7-8, BLOK D4, KOMPLEKS D,</w:t>
      </w:r>
      <w:r>
        <w:t xml:space="preserve"> </w:t>
      </w:r>
      <w:r>
        <w:t xml:space="preserve">PUSAT PENTADBIRAN KERAJAAN PERSEKUTUAN,</w:t>
      </w:r>
      <w:r>
        <w:t xml:space="preserve"> </w:t>
      </w:r>
      <w:r>
        <w:t xml:space="preserve">62530 PUTRAJAYA</w:t>
      </w:r>
    </w:p>
    <w:bookmarkStart w:id="1235" w:name="kertas-tugasan-18"/>
    <w:p>
      <w:pPr>
        <w:pStyle w:val="Heading5"/>
      </w:pPr>
      <w:r>
        <w:rPr>
          <w:rStyle w:val="SectionNumber"/>
        </w:rPr>
        <w:t xml:space="preserve">1.5.13.0.1</w:t>
      </w:r>
      <w:r>
        <w:tab/>
      </w:r>
      <w:r>
        <w:t xml:space="preserve">KERTAS TUGASAN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  <w:tblBorders>
          <w:top w:val="single" w:sz="12" w:color="7F7F7F"/>
          <w:bottom w:val="single" w:sz="12" w:color="7F7F7F"/>
          <w:insideH w:val="single" w:sz="6" w:color="7F7F7F"/>
          <w:left w:val="nil"/>
          <w:right w:val="nil"/>
          <w:insideV w:val="nil"/>
        </w:tblBorders>
      </w:tblPr>
      <w:tblGrid>
        <w:gridCol w:w="3960"/>
        <w:gridCol w:w="3960"/>
      </w:tblGrid>
      <w:tr>
        <w:trPr>
          <w:tblHeader w:val="on"/>
        </w:trPr>
        <w:tc>
          <w:tcPr>
            <w:shd w:val="clear" w:color="auto" w:fill="E7E6E6"/>
          </w:tcPr>
          <w:p>
            <w:pPr>
              <w:pStyle w:val="Compact"/>
            </w:pPr>
            <w:r>
              <w:rPr>
                <w:b/>
              </w:rPr>
              <w:t xml:space="preserve">Medan</w:t>
            </w:r>
          </w:p>
        </w:tc>
        <w:tc>
          <w:tcPr>
            <w:shd w:val="clear" w:color="auto" w:fill="E7E6E6"/>
          </w:tcPr>
          <w:p>
            <w:pPr>
              <w:pStyle w:val="Compact"/>
            </w:pPr>
            <w:r>
              <w:rPr>
                <w:b/>
              </w:rPr>
              <w:t xml:space="preserve">Nilai</w:t>
            </w:r>
          </w:p>
        </w:tc>
      </w:tr>
      <w:tr>
        <w:tc>
          <w:tcPr/>
          <w:p>
            <w:pPr>
              <w:pStyle w:val="Compact"/>
            </w:pPr>
            <w:r>
              <w:t xml:space="preserve">KOD DAN NAMA PROGRAM</w:t>
            </w:r>
          </w:p>
        </w:tc>
        <w:tc>
          <w:tcPr/>
          <w:p>
            <w:pPr>
              <w:pStyle w:val="Compact"/>
            </w:pPr>
            <w:r>
              <w:t xml:space="preserve">MP-031-3:2016 PERKHIDMATAN TUINALOGI</w:t>
            </w:r>
          </w:p>
        </w:tc>
      </w:tr>
      <w:tr>
        <w:tc>
          <w:tcPr>
            <w:shd w:val="clear" w:color="auto" w:fill="F7F7F7"/>
          </w:tcPr>
          <w:p>
            <w:pPr>
              <w:pStyle w:val="Compact"/>
            </w:pPr>
            <w:r>
              <w:t xml:space="preserve">TAHAP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t xml:space="preserve">3</w:t>
            </w:r>
          </w:p>
        </w:tc>
      </w:tr>
      <w:tr>
        <w:tc>
          <w:tcPr/>
          <w:p>
            <w:pPr>
              <w:pStyle w:val="Compact"/>
            </w:pPr>
            <w:r>
              <w:t xml:space="preserve">KOD DAN TAJUK UNIT KOMPETENSI</w:t>
            </w:r>
          </w:p>
        </w:tc>
        <w:tc>
          <w:tcPr/>
          <w:p>
            <w:pPr>
              <w:pStyle w:val="Compact"/>
            </w:pPr>
            <w:r>
              <w:t xml:space="preserve">MP-031-3:2016-C05 TUINALOGY SERVICES ADMINISTRATION</w:t>
            </w:r>
          </w:p>
        </w:tc>
      </w:tr>
      <w:tr>
        <w:tc>
          <w:tcPr>
            <w:shd w:val="clear" w:color="auto" w:fill="F7F7F7"/>
          </w:tcPr>
          <w:p>
            <w:pPr>
              <w:pStyle w:val="Compact"/>
            </w:pPr>
            <w:r>
              <w:t xml:space="preserve">NO. DAN PERNYATAAN AKTIVITI KERJA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t xml:space="preserve">1. PREPARE TUINALOGY SERVICES DOCUMENTATION</w:t>
            </w:r>
            <w:r>
              <w:t xml:space="preserve">2. MAINTAIN CUSTOMER RECORDS</w:t>
            </w:r>
            <w:r>
              <w:t xml:space="preserve">3. PERFORM INVENTORY MANAGEMENT</w:t>
            </w:r>
            <w:r>
              <w:t xml:space="preserve">4. PREPARE TUINALOGY SERVICES REPORT</w:t>
            </w:r>
          </w:p>
        </w:tc>
      </w:tr>
      <w:tr>
        <w:tc>
          <w:tcPr/>
          <w:p>
            <w:pPr>
              <w:pStyle w:val="Compact"/>
            </w:pPr>
            <w:r>
              <w:t xml:space="preserve">NO. KOD</w:t>
            </w:r>
          </w:p>
        </w:tc>
        <w:tc>
          <w:tcPr/>
          <w:p>
            <w:pPr>
              <w:pStyle w:val="Compact"/>
            </w:pPr>
            <w:r>
              <w:t xml:space="preserve">MP-031-3:2016-C05/KT(6/6)</w:t>
            </w:r>
          </w:p>
        </w:tc>
      </w:tr>
      <w:tr>
        <w:tc>
          <w:tcPr>
            <w:shd w:val="clear" w:color="auto" w:fill="F7F7F7"/>
          </w:tcPr>
          <w:p>
            <w:pPr>
              <w:pStyle w:val="Compact"/>
            </w:pPr>
            <w:r>
              <w:t xml:space="preserve">Muka Surat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t xml:space="preserve">1/1</w:t>
            </w:r>
          </w:p>
        </w:tc>
      </w:tr>
      <w:tr>
        <w:tc>
          <w:tcPr/>
          <w:p>
            <w:pPr>
              <w:pStyle w:val="Compact"/>
            </w:pPr>
            <w:r>
              <w:t xml:space="preserve">WARNA KERTAS</w:t>
            </w:r>
          </w:p>
        </w:tc>
        <w:tc>
          <w:tcPr/>
          <w:p>
            <w:pPr>
              <w:pStyle w:val="Compact"/>
            </w:pPr>
            <w:r>
              <w:t xml:space="preserve">MERAH JAMBU (Pink)</w:t>
            </w:r>
          </w:p>
        </w:tc>
      </w:tr>
    </w:tbl>
    <w:p>
      <w:pPr>
        <w:pStyle w:val="BodyText"/>
      </w:pPr>
      <w:r>
        <w:rPr>
          <w:b/>
          <w:bCs/>
        </w:rPr>
        <w:t xml:space="preserve">TAJUK:</w:t>
      </w:r>
      <w:r>
        <w:t xml:space="preserve"> </w:t>
      </w:r>
      <w:r>
        <w:rPr>
          <w:rFonts w:hint="eastAsia"/>
        </w:rPr>
        <w:t xml:space="preserve">作业单</w:t>
      </w:r>
      <w:r>
        <w:t xml:space="preserve"> </w:t>
      </w:r>
      <w:r>
        <w:rPr>
          <w:rFonts w:hint="eastAsia"/>
        </w:rPr>
        <w:t xml:space="preserve">6：客户投诉处理</w:t>
      </w:r>
    </w:p>
    <w:p>
      <w:pPr>
        <w:pStyle w:val="BodyText"/>
      </w:pPr>
      <w:r>
        <w:rPr>
          <w:b/>
          <w:bCs/>
        </w:rPr>
        <w:t xml:space="preserve">TUJUAN:</w:t>
      </w:r>
      <w:r>
        <w:t xml:space="preserve"> </w:t>
      </w:r>
      <w:r>
        <w:rPr>
          <w:rFonts w:hint="eastAsia"/>
        </w:rPr>
        <w:t xml:space="preserve">阅读</w:t>
      </w:r>
      <w:r>
        <w:t xml:space="preserve"> KP-06 </w:t>
      </w:r>
      <w:r>
        <w:rPr>
          <w:rFonts w:hint="eastAsia"/>
        </w:rPr>
        <w:t xml:space="preserve">后独立完成。引用</w:t>
      </w:r>
      <w:r>
        <w:t xml:space="preserve"> Consumer Protection Act 1999、T&amp;CM Act 2013、PDPA 2010。</w:t>
      </w:r>
      <w:r>
        <w:rPr>
          <w:rFonts w:hint="eastAsia"/>
          <w:b/>
          <w:bCs/>
        </w:rPr>
        <w:t xml:space="preserve">满分</w:t>
      </w:r>
      <w:r>
        <w:rPr>
          <w:b/>
          <w:bCs/>
        </w:rPr>
        <w:t xml:space="preserve"> </w:t>
      </w:r>
      <w:r>
        <w:rPr>
          <w:rFonts w:hint="eastAsia"/>
          <w:b/>
          <w:bCs/>
        </w:rPr>
        <w:t xml:space="preserve">100；及格</w:t>
      </w:r>
      <w:r>
        <w:rPr>
          <w:b/>
          <w:bCs/>
        </w:rPr>
        <w:t xml:space="preserve"> 70。</w:t>
      </w:r>
    </w:p>
    <w:p>
      <w:pPr>
        <w:pStyle w:val="BodyText"/>
      </w:pPr>
      <w:r>
        <w:rPr>
          <w:b/>
          <w:bCs/>
        </w:rPr>
        <w:t xml:space="preserve">ARAHAN:</w:t>
      </w:r>
      <w:r>
        <w:t xml:space="preserve"> </w:t>
      </w:r>
      <w:r>
        <w:t xml:space="preserve">Pelatih dikehendaki melaksanakan tugasan/kerja mengikut prosedur yang ditetapkan dalam kertas ini. Rujuk pensyarah sekiranya perlu penjelasan lanjut.</w:t>
      </w:r>
    </w:p>
    <w:bookmarkEnd w:id="1235"/>
    <w:bookmarkStart w:id="1242" w:name="作业单-6客户投诉处理"/>
    <w:p>
      <w:pPr>
        <w:pStyle w:val="Heading4"/>
      </w:pPr>
      <w:r>
        <w:rPr>
          <w:rStyle w:val="SectionNumber"/>
        </w:rPr>
        <w:t xml:space="preserve">1.5.13.1</w:t>
      </w:r>
      <w:r>
        <w:tab/>
      </w:r>
      <w:r>
        <w:rPr>
          <w:rFonts w:hint="eastAsia"/>
        </w:rPr>
        <w:t xml:space="preserve">作业单</w:t>
      </w:r>
      <w:r>
        <w:t xml:space="preserve"> </w:t>
      </w:r>
      <w:r>
        <w:rPr>
          <w:rFonts w:hint="eastAsia"/>
        </w:rPr>
        <w:t xml:space="preserve">6：客户投诉处理</w:t>
      </w:r>
    </w:p>
    <w:p>
      <w:pPr>
        <w:pStyle w:val="FirstParagraph"/>
      </w:pPr>
      <w:r>
        <w:rPr>
          <w:rFonts w:hint="eastAsia"/>
          <w:b/>
          <w:bCs/>
        </w:rPr>
        <w:t xml:space="preserve">对应资料单：</w:t>
      </w:r>
      <w:r>
        <w:t xml:space="preserve"> </w:t>
      </w:r>
      <w:r>
        <w:t xml:space="preserve">KP-06</w:t>
      </w:r>
    </w:p>
    <w:bookmarkStart w:id="1236" w:name="说明-9"/>
    <w:p>
      <w:pPr>
        <w:pStyle w:val="Heading5"/>
      </w:pPr>
      <w:r>
        <w:rPr>
          <w:rStyle w:val="SectionNumber"/>
        </w:rPr>
        <w:t xml:space="preserve">1.5.13.1.1</w:t>
      </w:r>
      <w:r>
        <w:tab/>
      </w:r>
      <w:r>
        <w:rPr>
          <w:rFonts w:hint="eastAsia"/>
        </w:rPr>
        <w:t xml:space="preserve">说明</w:t>
      </w:r>
    </w:p>
    <w:p>
      <w:pPr>
        <w:pStyle w:val="FirstParagraph"/>
      </w:pPr>
      <w:r>
        <w:rPr>
          <w:rFonts w:hint="eastAsia"/>
        </w:rPr>
        <w:t xml:space="preserve">阅读</w:t>
      </w:r>
      <w:r>
        <w:t xml:space="preserve"> KP-06 </w:t>
      </w:r>
      <w:r>
        <w:rPr>
          <w:rFonts w:hint="eastAsia"/>
        </w:rPr>
        <w:t xml:space="preserve">后独立完成。引用</w:t>
      </w:r>
      <w:r>
        <w:t xml:space="preserve"> Consumer Protection Act 1999、T&amp;CM Act 2013、PDPA 2010。</w:t>
      </w:r>
      <w:r>
        <w:rPr>
          <w:rFonts w:hint="eastAsia"/>
          <w:b/>
          <w:bCs/>
        </w:rPr>
        <w:t xml:space="preserve">满分</w:t>
      </w:r>
      <w:r>
        <w:rPr>
          <w:b/>
          <w:bCs/>
        </w:rPr>
        <w:t xml:space="preserve"> </w:t>
      </w:r>
      <w:r>
        <w:rPr>
          <w:rFonts w:hint="eastAsia"/>
          <w:b/>
          <w:bCs/>
        </w:rPr>
        <w:t xml:space="preserve">100；及格</w:t>
      </w:r>
      <w:r>
        <w:rPr>
          <w:b/>
          <w:bCs/>
        </w:rPr>
        <w:t xml:space="preserve"> 70。</w:t>
      </w:r>
    </w:p>
    <w:p>
      <w:r>
        <w:pict>
          <v:rect style="width:0;height:1.5pt" o:hralign="center" o:hrstd="t" o:hr="t"/>
        </w:pict>
      </w:r>
    </w:p>
    <w:bookmarkEnd w:id="1236"/>
    <w:bookmarkStart w:id="1237" w:name="第一部分填空题每题-2-分共-20-分-9"/>
    <w:p>
      <w:pPr>
        <w:pStyle w:val="Heading5"/>
      </w:pPr>
      <w:r>
        <w:rPr>
          <w:rStyle w:val="SectionNumber"/>
        </w:rPr>
        <w:t xml:space="preserve">1.5.13.1.2</w:t>
      </w:r>
      <w:r>
        <w:tab/>
      </w:r>
      <w:r>
        <w:rPr>
          <w:rFonts w:hint="eastAsia"/>
        </w:rPr>
        <w:t xml:space="preserve">第一部分：填空题（每题</w:t>
      </w:r>
      <w:r>
        <w:t xml:space="preserve"> 2 </w:t>
      </w:r>
      <w:r>
        <w:rPr>
          <w:rFonts w:hint="eastAsia"/>
        </w:rPr>
        <w:t xml:space="preserve">分，共</w:t>
      </w:r>
      <w:r>
        <w:t xml:space="preserve"> 20 </w:t>
      </w:r>
      <w:r>
        <w:rPr>
          <w:rFonts w:hint="eastAsia"/>
        </w:rPr>
        <w:t xml:space="preserve">分）</w:t>
      </w:r>
    </w:p>
    <w:p>
      <w:pPr>
        <w:pStyle w:val="Compact"/>
        <w:numPr>
          <w:ilvl w:val="0"/>
          <w:numId w:val="1598"/>
        </w:numPr>
      </w:pPr>
      <w:r>
        <w:t xml:space="preserve">LEARN </w:t>
      </w:r>
      <w:r>
        <w:rPr>
          <w:rFonts w:hint="eastAsia"/>
        </w:rPr>
        <w:t xml:space="preserve">五步法：Listen、____________、Apologize、Respond、Notify。</w:t>
      </w:r>
    </w:p>
    <w:p>
      <w:pPr>
        <w:pStyle w:val="Compact"/>
        <w:numPr>
          <w:ilvl w:val="0"/>
          <w:numId w:val="1598"/>
        </w:numPr>
      </w:pPr>
      <w:r>
        <w:rPr>
          <w:rFonts w:hint="eastAsia"/>
        </w:rPr>
        <w:t xml:space="preserve">客户受伤须在</w:t>
      </w:r>
      <w:r>
        <w:t xml:space="preserve"> ____________ </w:t>
      </w:r>
      <w:r>
        <w:rPr>
          <w:rFonts w:hint="eastAsia"/>
        </w:rPr>
        <w:t xml:space="preserve">小时内上报</w:t>
      </w:r>
      <w:r>
        <w:t xml:space="preserve"> MOH + SOCSO。</w:t>
      </w:r>
    </w:p>
    <w:p>
      <w:pPr>
        <w:pStyle w:val="Compact"/>
        <w:numPr>
          <w:ilvl w:val="0"/>
          <w:numId w:val="1598"/>
        </w:numPr>
      </w:pPr>
      <w:r>
        <w:t xml:space="preserve">PDPA </w:t>
      </w:r>
      <w:r>
        <w:rPr>
          <w:rFonts w:hint="eastAsia"/>
        </w:rPr>
        <w:t xml:space="preserve">数据泄露须在</w:t>
      </w:r>
      <w:r>
        <w:t xml:space="preserve"> ____________ </w:t>
      </w:r>
      <w:r>
        <w:rPr>
          <w:rFonts w:hint="eastAsia"/>
        </w:rPr>
        <w:t xml:space="preserve">小时内通报</w:t>
      </w:r>
      <w:r>
        <w:t xml:space="preserve"> JPDP。</w:t>
      </w:r>
    </w:p>
    <w:p>
      <w:pPr>
        <w:pStyle w:val="Compact"/>
        <w:numPr>
          <w:ilvl w:val="0"/>
          <w:numId w:val="1598"/>
        </w:numPr>
      </w:pPr>
      <w:r>
        <w:rPr>
          <w:rFonts w:hint="eastAsia"/>
        </w:rPr>
        <w:t xml:space="preserve">投诉结案平均时间目标</w:t>
      </w:r>
      <w:r>
        <w:t xml:space="preserve"> ≤ ____________ </w:t>
      </w:r>
      <w:r>
        <w:rPr>
          <w:rFonts w:hint="eastAsia"/>
        </w:rPr>
        <w:t xml:space="preserve">工作日。</w:t>
      </w:r>
    </w:p>
    <w:p>
      <w:pPr>
        <w:pStyle w:val="Compact"/>
        <w:numPr>
          <w:ilvl w:val="0"/>
          <w:numId w:val="1598"/>
        </w:numPr>
      </w:pPr>
      <w:r>
        <w:rPr>
          <w:rFonts w:hint="eastAsia"/>
        </w:rPr>
        <w:t xml:space="preserve">投诉率目标</w:t>
      </w:r>
      <w:r>
        <w:t xml:space="preserve"> &lt; ____________%。</w:t>
      </w:r>
    </w:p>
    <w:p>
      <w:pPr>
        <w:pStyle w:val="Compact"/>
        <w:numPr>
          <w:ilvl w:val="0"/>
          <w:numId w:val="1598"/>
        </w:numPr>
      </w:pPr>
      <w:r>
        <w:t xml:space="preserve">T&amp;CM Act Sec 20–22 </w:t>
      </w:r>
      <w:r>
        <w:rPr>
          <w:rFonts w:hint="eastAsia"/>
        </w:rPr>
        <w:t xml:space="preserve">规定</w:t>
      </w:r>
      <w:r>
        <w:t xml:space="preserve"> ____________ </w:t>
      </w:r>
      <w:r>
        <w:rPr>
          <w:rFonts w:hint="eastAsia"/>
        </w:rPr>
        <w:t xml:space="preserve">处分程序。</w:t>
      </w:r>
    </w:p>
    <w:p>
      <w:pPr>
        <w:pStyle w:val="Compact"/>
        <w:numPr>
          <w:ilvl w:val="0"/>
          <w:numId w:val="1598"/>
        </w:numPr>
      </w:pPr>
      <w:r>
        <w:rPr>
          <w:rFonts w:hint="eastAsia"/>
        </w:rPr>
        <w:t xml:space="preserve">书面回应应于投诉后</w:t>
      </w:r>
      <w:r>
        <w:t xml:space="preserve"> ____________ </w:t>
      </w:r>
      <w:r>
        <w:rPr>
          <w:rFonts w:hint="eastAsia"/>
        </w:rPr>
        <w:t xml:space="preserve">工作日内送达。</w:t>
      </w:r>
    </w:p>
    <w:p>
      <w:pPr>
        <w:pStyle w:val="Compact"/>
        <w:numPr>
          <w:ilvl w:val="0"/>
          <w:numId w:val="1598"/>
        </w:numPr>
      </w:pPr>
      <w:r>
        <w:rPr>
          <w:rFonts w:hint="eastAsia"/>
        </w:rPr>
        <w:t xml:space="preserve">投诉登记表缩写为</w:t>
      </w:r>
      <w:r>
        <w:t xml:space="preserve"> </w:t>
      </w:r>
      <w:r>
        <w:rPr>
          <w:rFonts w:hint="eastAsia"/>
        </w:rPr>
        <w:t xml:space="preserve">____________-编号。</w:t>
      </w:r>
    </w:p>
    <w:p>
      <w:pPr>
        <w:pStyle w:val="Compact"/>
        <w:numPr>
          <w:ilvl w:val="0"/>
          <w:numId w:val="1598"/>
        </w:numPr>
      </w:pPr>
      <w:r>
        <w:rPr>
          <w:rFonts w:hint="eastAsia"/>
        </w:rPr>
        <w:t xml:space="preserve">职场性骚扰法令为</w:t>
      </w:r>
      <w:r>
        <w:t xml:space="preserve"> ____________ 2022。</w:t>
      </w:r>
    </w:p>
    <w:p>
      <w:pPr>
        <w:pStyle w:val="Compact"/>
        <w:numPr>
          <w:ilvl w:val="0"/>
          <w:numId w:val="1598"/>
        </w:numPr>
      </w:pPr>
      <w:r>
        <w:t xml:space="preserve">OSHA Sec ____________ </w:t>
      </w:r>
      <w:r>
        <w:rPr>
          <w:rFonts w:hint="eastAsia"/>
        </w:rPr>
        <w:t xml:space="preserve">规定工伤上报。</w:t>
      </w:r>
    </w:p>
    <w:p>
      <w:r>
        <w:pict>
          <v:rect style="width:0;height:1.5pt" o:hralign="center" o:hrstd="t" o:hr="t"/>
        </w:pict>
      </w:r>
    </w:p>
    <w:bookmarkEnd w:id="1237"/>
    <w:bookmarkStart w:id="1238" w:name="第二部分选择题每题-3-分共-30-分-9"/>
    <w:p>
      <w:pPr>
        <w:pStyle w:val="Heading5"/>
      </w:pPr>
      <w:r>
        <w:rPr>
          <w:rStyle w:val="SectionNumber"/>
        </w:rPr>
        <w:t xml:space="preserve">1.5.13.1.3</w:t>
      </w:r>
      <w:r>
        <w:tab/>
      </w:r>
      <w:r>
        <w:rPr>
          <w:rFonts w:hint="eastAsia"/>
        </w:rPr>
        <w:t xml:space="preserve">第二部分：选择题（每题</w:t>
      </w:r>
      <w:r>
        <w:t xml:space="preserve"> 3 </w:t>
      </w:r>
      <w:r>
        <w:rPr>
          <w:rFonts w:hint="eastAsia"/>
        </w:rPr>
        <w:t xml:space="preserve">分，共</w:t>
      </w:r>
      <w:r>
        <w:t xml:space="preserve"> 30 </w:t>
      </w:r>
      <w:r>
        <w:rPr>
          <w:rFonts w:hint="eastAsia"/>
        </w:rPr>
        <w:t xml:space="preserve">分）</w:t>
      </w:r>
    </w:p>
    <w:p>
      <w:pPr>
        <w:pStyle w:val="Compact"/>
        <w:numPr>
          <w:ilvl w:val="0"/>
          <w:numId w:val="1599"/>
        </w:numPr>
      </w:pPr>
      <w:r>
        <w:t xml:space="preserve">LEARN </w:t>
      </w:r>
      <w:r>
        <w:rPr>
          <w:rFonts w:hint="eastAsia"/>
        </w:rPr>
        <w:t xml:space="preserve">首步为：</w:t>
      </w:r>
    </w:p>
    <w:p>
      <w:pPr>
        <w:pStyle w:val="Compact"/>
        <w:numPr>
          <w:ilvl w:val="1"/>
          <w:numId w:val="1600"/>
        </w:numPr>
      </w:pPr>
      <w:r>
        <w:t xml:space="preserve">A. Listen　B. Apologize　C. Respond　D. Notify</w:t>
      </w:r>
    </w:p>
    <w:p>
      <w:pPr>
        <w:pStyle w:val="Compact"/>
        <w:numPr>
          <w:ilvl w:val="0"/>
          <w:numId w:val="1599"/>
        </w:numPr>
      </w:pPr>
      <w:r>
        <w:rPr>
          <w:rFonts w:hint="eastAsia"/>
        </w:rPr>
        <w:t xml:space="preserve">下列何者</w:t>
      </w:r>
      <w:r>
        <w:rPr>
          <w:rFonts w:hint="eastAsia"/>
          <w:b/>
          <w:bCs/>
        </w:rPr>
        <w:t xml:space="preserve">不属于</w:t>
      </w:r>
      <w:r>
        <w:t xml:space="preserve"> </w:t>
      </w:r>
      <w:r>
        <w:t xml:space="preserve">LEARN </w:t>
      </w:r>
      <w:r>
        <w:rPr>
          <w:rFonts w:hint="eastAsia"/>
        </w:rPr>
        <w:t xml:space="preserve">禁语：</w:t>
      </w:r>
    </w:p>
    <w:p>
      <w:pPr>
        <w:pStyle w:val="Compact"/>
        <w:numPr>
          <w:ilvl w:val="1"/>
          <w:numId w:val="1601"/>
        </w:numPr>
      </w:pPr>
      <w:r>
        <w:t xml:space="preserve">A. </w:t>
      </w:r>
      <w:r>
        <w:rPr>
          <w:rFonts w:hint="eastAsia"/>
        </w:rPr>
        <w:t xml:space="preserve">别的客户都没事</w:t>
      </w:r>
    </w:p>
    <w:p>
      <w:pPr>
        <w:pStyle w:val="Compact"/>
        <w:numPr>
          <w:ilvl w:val="1"/>
          <w:numId w:val="1601"/>
        </w:numPr>
      </w:pPr>
      <w:r>
        <w:t xml:space="preserve">B. </w:t>
      </w:r>
      <w:r>
        <w:rPr>
          <w:rFonts w:hint="eastAsia"/>
        </w:rPr>
        <w:t xml:space="preserve">这是您的问题</w:t>
      </w:r>
    </w:p>
    <w:p>
      <w:pPr>
        <w:pStyle w:val="Compact"/>
        <w:numPr>
          <w:ilvl w:val="1"/>
          <w:numId w:val="1601"/>
        </w:numPr>
      </w:pPr>
      <w:r>
        <w:t xml:space="preserve">C. </w:t>
      </w:r>
      <w:r>
        <w:rPr>
          <w:rFonts w:hint="eastAsia"/>
        </w:rPr>
        <w:t xml:space="preserve">我了解您的感受</w:t>
      </w:r>
    </w:p>
    <w:p>
      <w:pPr>
        <w:pStyle w:val="Compact"/>
        <w:numPr>
          <w:ilvl w:val="1"/>
          <w:numId w:val="1601"/>
        </w:numPr>
      </w:pPr>
      <w:r>
        <w:t xml:space="preserve">D. </w:t>
      </w:r>
      <w:r>
        <w:rPr>
          <w:rFonts w:hint="eastAsia"/>
        </w:rPr>
        <w:t xml:space="preserve">我不知道</w:t>
      </w:r>
    </w:p>
    <w:p>
      <w:pPr>
        <w:pStyle w:val="Compact"/>
        <w:numPr>
          <w:ilvl w:val="0"/>
          <w:numId w:val="1599"/>
        </w:numPr>
      </w:pPr>
      <w:r>
        <w:rPr>
          <w:rFonts w:hint="eastAsia"/>
        </w:rPr>
        <w:t xml:space="preserve">性骚扰投诉应立即通知：</w:t>
      </w:r>
    </w:p>
    <w:p>
      <w:pPr>
        <w:pStyle w:val="Compact"/>
        <w:numPr>
          <w:ilvl w:val="1"/>
          <w:numId w:val="1602"/>
        </w:numPr>
      </w:pPr>
      <w:r>
        <w:t xml:space="preserve">A. </w:t>
      </w:r>
      <w:r>
        <w:rPr>
          <w:rFonts w:hint="eastAsia"/>
        </w:rPr>
        <w:t xml:space="preserve">律师</w:t>
      </w:r>
      <w:r>
        <w:t xml:space="preserve">　B. </w:t>
      </w:r>
      <w:r>
        <w:rPr>
          <w:rFonts w:hint="eastAsia"/>
        </w:rPr>
        <w:t xml:space="preserve">警方</w:t>
      </w:r>
      <w:r>
        <w:t xml:space="preserve"> + MOH　C. </w:t>
      </w:r>
      <w:r>
        <w:rPr>
          <w:rFonts w:hint="eastAsia"/>
        </w:rPr>
        <w:t xml:space="preserve">会计</w:t>
      </w:r>
      <w:r>
        <w:t xml:space="preserve">　D. </w:t>
      </w:r>
      <w:r>
        <w:rPr>
          <w:rFonts w:hint="eastAsia"/>
        </w:rPr>
        <w:t xml:space="preserve">推拿师本人</w:t>
      </w:r>
    </w:p>
    <w:p>
      <w:pPr>
        <w:pStyle w:val="Compact"/>
        <w:numPr>
          <w:ilvl w:val="0"/>
          <w:numId w:val="1599"/>
        </w:numPr>
      </w:pPr>
      <w:r>
        <w:rPr>
          <w:rFonts w:hint="eastAsia"/>
        </w:rPr>
        <w:t xml:space="preserve">客户严重受伤须在</w:t>
      </w:r>
      <w:r>
        <w:t xml:space="preserve"> ____ </w:t>
      </w:r>
      <w:r>
        <w:rPr>
          <w:rFonts w:hint="eastAsia"/>
        </w:rPr>
        <w:t xml:space="preserve">小时内上报</w:t>
      </w:r>
      <w:r>
        <w:t xml:space="preserve"> </w:t>
      </w:r>
      <w:r>
        <w:rPr>
          <w:rFonts w:hint="eastAsia"/>
        </w:rPr>
        <w:t xml:space="preserve">MOH：</w:t>
      </w:r>
    </w:p>
    <w:p>
      <w:pPr>
        <w:pStyle w:val="Compact"/>
        <w:numPr>
          <w:ilvl w:val="1"/>
          <w:numId w:val="1603"/>
        </w:numPr>
      </w:pPr>
      <w:r>
        <w:t xml:space="preserve">A. 12　B. 24　C. 48　D. 72</w:t>
      </w:r>
    </w:p>
    <w:p>
      <w:pPr>
        <w:pStyle w:val="Compact"/>
        <w:numPr>
          <w:ilvl w:val="0"/>
          <w:numId w:val="1599"/>
        </w:numPr>
      </w:pPr>
      <w:r>
        <w:rPr>
          <w:rFonts w:hint="eastAsia"/>
        </w:rPr>
        <w:t xml:space="preserve">下列哪项</w:t>
      </w:r>
      <w:r>
        <w:rPr>
          <w:rFonts w:hint="eastAsia"/>
          <w:b/>
          <w:bCs/>
        </w:rPr>
        <w:t xml:space="preserve">不适合</w:t>
      </w:r>
      <w:r>
        <w:rPr>
          <w:rFonts w:hint="eastAsia"/>
        </w:rPr>
        <w:t xml:space="preserve">投诉回应：</w:t>
      </w:r>
    </w:p>
    <w:p>
      <w:pPr>
        <w:pStyle w:val="Compact"/>
        <w:numPr>
          <w:ilvl w:val="1"/>
          <w:numId w:val="1604"/>
        </w:numPr>
      </w:pPr>
      <w:r>
        <w:t xml:space="preserve">A. </w:t>
      </w:r>
      <w:r>
        <w:rPr>
          <w:rFonts w:hint="eastAsia"/>
        </w:rPr>
        <w:t xml:space="preserve">书面道歉</w:t>
      </w:r>
      <w:r>
        <w:t xml:space="preserve">　B. </w:t>
      </w:r>
      <w:r>
        <w:rPr>
          <w:rFonts w:hint="eastAsia"/>
        </w:rPr>
        <w:t xml:space="preserve">退款</w:t>
      </w:r>
      <w:r>
        <w:t xml:space="preserve">　C. </w:t>
      </w:r>
      <w:r>
        <w:rPr>
          <w:rFonts w:hint="eastAsia"/>
        </w:rPr>
        <w:t xml:space="preserve">免费重做</w:t>
      </w:r>
      <w:r>
        <w:t xml:space="preserve">　D. </w:t>
      </w:r>
      <w:r>
        <w:rPr>
          <w:rFonts w:hint="eastAsia"/>
        </w:rPr>
        <w:t xml:space="preserve">公开客户身份反驳</w:t>
      </w:r>
    </w:p>
    <w:p>
      <w:pPr>
        <w:pStyle w:val="Compact"/>
        <w:numPr>
          <w:ilvl w:val="0"/>
          <w:numId w:val="1599"/>
        </w:numPr>
      </w:pPr>
      <w:r>
        <w:rPr>
          <w:rFonts w:hint="eastAsia"/>
        </w:rPr>
        <w:t xml:space="preserve">投诉严重度</w:t>
      </w:r>
      <w:r>
        <w:rPr>
          <w:rFonts w:hint="eastAsia"/>
          <w:b/>
          <w:bCs/>
        </w:rPr>
        <w:t xml:space="preserve">最高</w:t>
      </w:r>
      <w:r>
        <w:rPr>
          <w:rFonts w:hint="eastAsia"/>
        </w:rPr>
        <w:t xml:space="preserve">：</w:t>
      </w:r>
    </w:p>
    <w:p>
      <w:pPr>
        <w:pStyle w:val="Compact"/>
        <w:numPr>
          <w:ilvl w:val="1"/>
          <w:numId w:val="1605"/>
        </w:numPr>
      </w:pPr>
      <w:r>
        <w:t xml:space="preserve">A. </w:t>
      </w:r>
      <w:r>
        <w:rPr>
          <w:rFonts w:hint="eastAsia"/>
        </w:rPr>
        <w:t xml:space="preserve">收费争议</w:t>
      </w:r>
      <w:r>
        <w:t xml:space="preserve">　B. </w:t>
      </w:r>
      <w:r>
        <w:rPr>
          <w:rFonts w:hint="eastAsia"/>
        </w:rPr>
        <w:t xml:space="preserve">服务态度</w:t>
      </w:r>
      <w:r>
        <w:t xml:space="preserve">　C. </w:t>
      </w:r>
      <w:r>
        <w:rPr>
          <w:rFonts w:hint="eastAsia"/>
        </w:rPr>
        <w:t xml:space="preserve">性骚扰</w:t>
      </w:r>
      <w:r>
        <w:t xml:space="preserve">　D. </w:t>
      </w:r>
      <w:r>
        <w:rPr>
          <w:rFonts w:hint="eastAsia"/>
        </w:rPr>
        <w:t xml:space="preserve">毛巾异味</w:t>
      </w:r>
    </w:p>
    <w:p>
      <w:pPr>
        <w:pStyle w:val="Compact"/>
        <w:numPr>
          <w:ilvl w:val="0"/>
          <w:numId w:val="1599"/>
        </w:numPr>
      </w:pPr>
      <w:r>
        <w:rPr>
          <w:rFonts w:hint="eastAsia"/>
        </w:rPr>
        <w:t xml:space="preserve">下列何项</w:t>
      </w:r>
      <w:r>
        <w:rPr>
          <w:rFonts w:hint="eastAsia"/>
          <w:b/>
          <w:bCs/>
        </w:rPr>
        <w:t xml:space="preserve">非</w:t>
      </w:r>
      <w:r>
        <w:t xml:space="preserve"> </w:t>
      </w:r>
      <w:r>
        <w:t xml:space="preserve">T&amp;CM Act Sec 20 </w:t>
      </w:r>
      <w:r>
        <w:rPr>
          <w:rFonts w:hint="eastAsia"/>
        </w:rPr>
        <w:t xml:space="preserve">处分：</w:t>
      </w:r>
    </w:p>
    <w:p>
      <w:pPr>
        <w:pStyle w:val="Compact"/>
        <w:numPr>
          <w:ilvl w:val="1"/>
          <w:numId w:val="1606"/>
        </w:numPr>
      </w:pPr>
      <w:r>
        <w:t xml:space="preserve">A. </w:t>
      </w:r>
      <w:r>
        <w:rPr>
          <w:rFonts w:hint="eastAsia"/>
        </w:rPr>
        <w:t xml:space="preserve">警告</w:t>
      </w:r>
      <w:r>
        <w:t xml:space="preserve">　B. </w:t>
      </w:r>
      <w:r>
        <w:rPr>
          <w:rFonts w:hint="eastAsia"/>
        </w:rPr>
        <w:t xml:space="preserve">罚款</w:t>
      </w:r>
      <w:r>
        <w:t xml:space="preserve">　C. </w:t>
      </w:r>
      <w:r>
        <w:rPr>
          <w:rFonts w:hint="eastAsia"/>
        </w:rPr>
        <w:t xml:space="preserve">吊销注册</w:t>
      </w:r>
      <w:r>
        <w:t xml:space="preserve">　D. </w:t>
      </w:r>
      <w:r>
        <w:rPr>
          <w:rFonts w:hint="eastAsia"/>
        </w:rPr>
        <w:t xml:space="preserve">死刑</w:t>
      </w:r>
    </w:p>
    <w:p>
      <w:pPr>
        <w:pStyle w:val="Compact"/>
        <w:numPr>
          <w:ilvl w:val="0"/>
          <w:numId w:val="1599"/>
        </w:numPr>
      </w:pPr>
      <w:r>
        <w:t xml:space="preserve">Google </w:t>
      </w:r>
      <w:r>
        <w:rPr>
          <w:rFonts w:hint="eastAsia"/>
        </w:rPr>
        <w:t xml:space="preserve">负评最佳处理：</w:t>
      </w:r>
    </w:p>
    <w:p>
      <w:pPr>
        <w:pStyle w:val="Compact"/>
        <w:numPr>
          <w:ilvl w:val="1"/>
          <w:numId w:val="1607"/>
        </w:numPr>
      </w:pPr>
      <w:r>
        <w:t xml:space="preserve">A. </w:t>
      </w:r>
      <w:r>
        <w:rPr>
          <w:rFonts w:hint="eastAsia"/>
        </w:rPr>
        <w:t xml:space="preserve">忽略</w:t>
      </w:r>
      <w:r>
        <w:t xml:space="preserve">　B. </w:t>
      </w:r>
      <w:r>
        <w:rPr>
          <w:rFonts w:hint="eastAsia"/>
        </w:rPr>
        <w:t xml:space="preserve">删除</w:t>
      </w:r>
      <w:r>
        <w:t xml:space="preserve">　C. 24h </w:t>
      </w:r>
      <w:r>
        <w:rPr>
          <w:rFonts w:hint="eastAsia"/>
        </w:rPr>
        <w:t xml:space="preserve">内公开</w:t>
      </w:r>
      <w:r>
        <w:t xml:space="preserve"> + </w:t>
      </w:r>
      <w:r>
        <w:rPr>
          <w:rFonts w:hint="eastAsia"/>
        </w:rPr>
        <w:t xml:space="preserve">私讯处理</w:t>
      </w:r>
      <w:r>
        <w:t xml:space="preserve">　D. </w:t>
      </w:r>
      <w:r>
        <w:rPr>
          <w:rFonts w:hint="eastAsia"/>
        </w:rPr>
        <w:t xml:space="preserve">举报对方</w:t>
      </w:r>
    </w:p>
    <w:p>
      <w:pPr>
        <w:pStyle w:val="Compact"/>
        <w:numPr>
          <w:ilvl w:val="0"/>
          <w:numId w:val="1599"/>
        </w:numPr>
      </w:pPr>
      <w:r>
        <w:rPr>
          <w:rFonts w:hint="eastAsia"/>
        </w:rPr>
        <w:t xml:space="preserve">投诉登记表</w:t>
      </w:r>
      <w:r>
        <w:rPr>
          <w:rFonts w:hint="eastAsia"/>
          <w:b/>
          <w:bCs/>
        </w:rPr>
        <w:t xml:space="preserve">不包括</w:t>
      </w:r>
      <w:r>
        <w:rPr>
          <w:rFonts w:hint="eastAsia"/>
        </w:rPr>
        <w:t xml:space="preserve">：</w:t>
      </w:r>
    </w:p>
    <w:p>
      <w:pPr>
        <w:pStyle w:val="Compact"/>
        <w:numPr>
          <w:ilvl w:val="1"/>
          <w:numId w:val="1608"/>
        </w:numPr>
      </w:pPr>
      <w:r>
        <w:t xml:space="preserve">A. </w:t>
      </w:r>
      <w:r>
        <w:rPr>
          <w:rFonts w:hint="eastAsia"/>
        </w:rPr>
        <w:t xml:space="preserve">投诉编号</w:t>
      </w:r>
      <w:r>
        <w:t xml:space="preserve">　B. </w:t>
      </w:r>
      <w:r>
        <w:rPr>
          <w:rFonts w:hint="eastAsia"/>
        </w:rPr>
        <w:t xml:space="preserve">员工银行账号</w:t>
      </w:r>
      <w:r>
        <w:t xml:space="preserve">　C. </w:t>
      </w:r>
      <w:r>
        <w:rPr>
          <w:rFonts w:hint="eastAsia"/>
        </w:rPr>
        <w:t xml:space="preserve">投诉摘要</w:t>
      </w:r>
      <w:r>
        <w:t xml:space="preserve">　D. </w:t>
      </w:r>
      <w:r>
        <w:rPr>
          <w:rFonts w:hint="eastAsia"/>
        </w:rPr>
        <w:t xml:space="preserve">跟进期限</w:t>
      </w:r>
    </w:p>
    <w:p>
      <w:pPr>
        <w:pStyle w:val="Compact"/>
        <w:numPr>
          <w:ilvl w:val="0"/>
          <w:numId w:val="1599"/>
        </w:numPr>
      </w:pPr>
      <w:r>
        <w:rPr>
          <w:rFonts w:hint="eastAsia"/>
        </w:rPr>
        <w:t xml:space="preserve">下列哪项属重大上报：</w:t>
      </w:r>
    </w:p>
    <w:p>
      <w:pPr>
        <w:pStyle w:val="Compact"/>
        <w:numPr>
          <w:ilvl w:val="1"/>
          <w:numId w:val="1609"/>
        </w:numPr>
      </w:pPr>
      <w:r>
        <w:t xml:space="preserve">A. </w:t>
      </w:r>
      <w:r>
        <w:rPr>
          <w:rFonts w:hint="eastAsia"/>
        </w:rPr>
        <w:t xml:space="preserve">茶水冷</w:t>
      </w:r>
      <w:r>
        <w:t xml:space="preserve">　B. </w:t>
      </w:r>
      <w:r>
        <w:rPr>
          <w:rFonts w:hint="eastAsia"/>
        </w:rPr>
        <w:t xml:space="preserve">客户跌倒骨折</w:t>
      </w:r>
      <w:r>
        <w:t xml:space="preserve">　C. </w:t>
      </w:r>
      <w:r>
        <w:rPr>
          <w:rFonts w:hint="eastAsia"/>
        </w:rPr>
        <w:t xml:space="preserve">装潢老旧</w:t>
      </w:r>
      <w:r>
        <w:t xml:space="preserve">　D. </w:t>
      </w:r>
      <w:r>
        <w:rPr>
          <w:rFonts w:hint="eastAsia"/>
        </w:rPr>
        <w:t xml:space="preserve">等候时间长</w:t>
      </w:r>
    </w:p>
    <w:p>
      <w:r>
        <w:pict>
          <v:rect style="width:0;height:1.5pt" o:hralign="center" o:hrstd="t" o:hr="t"/>
        </w:pict>
      </w:r>
    </w:p>
    <w:bookmarkEnd w:id="1238"/>
    <w:bookmarkStart w:id="1239" w:name="第三部分简答题每题-5-分共-30-分-9"/>
    <w:p>
      <w:pPr>
        <w:pStyle w:val="Heading5"/>
      </w:pPr>
      <w:r>
        <w:rPr>
          <w:rStyle w:val="SectionNumber"/>
        </w:rPr>
        <w:t xml:space="preserve">1.5.13.1.4</w:t>
      </w:r>
      <w:r>
        <w:tab/>
      </w:r>
      <w:r>
        <w:rPr>
          <w:rFonts w:hint="eastAsia"/>
        </w:rPr>
        <w:t xml:space="preserve">第三部分：简答题（每题</w:t>
      </w:r>
      <w:r>
        <w:t xml:space="preserve"> 5 </w:t>
      </w:r>
      <w:r>
        <w:rPr>
          <w:rFonts w:hint="eastAsia"/>
        </w:rPr>
        <w:t xml:space="preserve">分，共</w:t>
      </w:r>
      <w:r>
        <w:t xml:space="preserve"> 30 </w:t>
      </w:r>
      <w:r>
        <w:rPr>
          <w:rFonts w:hint="eastAsia"/>
        </w:rPr>
        <w:t xml:space="preserve">分）</w:t>
      </w:r>
    </w:p>
    <w:p>
      <w:pPr>
        <w:pStyle w:val="Compact"/>
        <w:numPr>
          <w:ilvl w:val="0"/>
          <w:numId w:val="1610"/>
        </w:numPr>
      </w:pPr>
      <w:r>
        <w:rPr>
          <w:rFonts w:hint="eastAsia"/>
        </w:rPr>
        <w:t xml:space="preserve">列出</w:t>
      </w:r>
      <w:r>
        <w:t xml:space="preserve"> LEARN </w:t>
      </w:r>
      <w:r>
        <w:rPr>
          <w:rFonts w:hint="eastAsia"/>
        </w:rPr>
        <w:t xml:space="preserve">五步法的英中文与关键动作。</w:t>
      </w:r>
    </w:p>
    <w:p>
      <w:pPr>
        <w:pStyle w:val="Compact"/>
        <w:numPr>
          <w:ilvl w:val="0"/>
          <w:numId w:val="1610"/>
        </w:numPr>
      </w:pPr>
      <w:r>
        <w:rPr>
          <w:rFonts w:hint="eastAsia"/>
        </w:rPr>
        <w:t xml:space="preserve">描述</w:t>
      </w:r>
      <w:r>
        <w:t xml:space="preserve"> 7 </w:t>
      </w:r>
      <w:r>
        <w:rPr>
          <w:rFonts w:hint="eastAsia"/>
        </w:rPr>
        <w:t xml:space="preserve">种投诉分类并举例。</w:t>
      </w:r>
    </w:p>
    <w:p>
      <w:pPr>
        <w:pStyle w:val="Compact"/>
        <w:numPr>
          <w:ilvl w:val="0"/>
          <w:numId w:val="1610"/>
        </w:numPr>
      </w:pPr>
      <w:r>
        <w:rPr>
          <w:rFonts w:hint="eastAsia"/>
        </w:rPr>
        <w:t xml:space="preserve">说明书面回应信函应包含的</w:t>
      </w:r>
      <w:r>
        <w:t xml:space="preserve"> 5 </w:t>
      </w:r>
      <w:r>
        <w:rPr>
          <w:rFonts w:hint="eastAsia"/>
        </w:rPr>
        <w:t xml:space="preserve">项要素。</w:t>
      </w:r>
    </w:p>
    <w:p>
      <w:pPr>
        <w:pStyle w:val="Compact"/>
        <w:numPr>
          <w:ilvl w:val="0"/>
          <w:numId w:val="1610"/>
        </w:numPr>
      </w:pPr>
      <w:r>
        <w:rPr>
          <w:rFonts w:hint="eastAsia"/>
        </w:rPr>
        <w:t xml:space="preserve">列出投诉登记表</w:t>
      </w:r>
      <w:r>
        <w:t xml:space="preserve"> 8 </w:t>
      </w:r>
      <w:r>
        <w:rPr>
          <w:rFonts w:hint="eastAsia"/>
        </w:rPr>
        <w:t xml:space="preserve">项必备栏位。</w:t>
      </w:r>
    </w:p>
    <w:p>
      <w:pPr>
        <w:pStyle w:val="Compact"/>
        <w:numPr>
          <w:ilvl w:val="0"/>
          <w:numId w:val="1610"/>
        </w:numPr>
      </w:pPr>
      <w:r>
        <w:rPr>
          <w:rFonts w:hint="eastAsia"/>
        </w:rPr>
        <w:t xml:space="preserve">阐述</w:t>
      </w:r>
      <w:r>
        <w:t xml:space="preserve"> 5 </w:t>
      </w:r>
      <w:r>
        <w:rPr>
          <w:rFonts w:hint="eastAsia"/>
        </w:rPr>
        <w:t xml:space="preserve">种情况须法定上报及其时限。</w:t>
      </w:r>
    </w:p>
    <w:p>
      <w:pPr>
        <w:pStyle w:val="Compact"/>
        <w:numPr>
          <w:ilvl w:val="0"/>
          <w:numId w:val="1610"/>
        </w:numPr>
      </w:pPr>
      <w:r>
        <w:rPr>
          <w:rFonts w:hint="eastAsia"/>
        </w:rPr>
        <w:t xml:space="preserve">说明投诉预防的</w:t>
      </w:r>
      <w:r>
        <w:t xml:space="preserve"> 5 </w:t>
      </w:r>
      <w:r>
        <w:rPr>
          <w:rFonts w:hint="eastAsia"/>
        </w:rPr>
        <w:t xml:space="preserve">项措施。</w:t>
      </w:r>
    </w:p>
    <w:p>
      <w:r>
        <w:pict>
          <v:rect style="width:0;height:1.5pt" o:hralign="center" o:hrstd="t" o:hr="t"/>
        </w:pict>
      </w:r>
    </w:p>
    <w:bookmarkEnd w:id="1239"/>
    <w:bookmarkStart w:id="1240" w:name="第四部分案例题共-20-分-8"/>
    <w:p>
      <w:pPr>
        <w:pStyle w:val="Heading5"/>
      </w:pPr>
      <w:r>
        <w:rPr>
          <w:rStyle w:val="SectionNumber"/>
        </w:rPr>
        <w:t xml:space="preserve">1.5.13.1.5</w:t>
      </w:r>
      <w:r>
        <w:tab/>
      </w:r>
      <w:r>
        <w:rPr>
          <w:rFonts w:hint="eastAsia"/>
        </w:rPr>
        <w:t xml:space="preserve">第四部分：案例题（共</w:t>
      </w:r>
      <w:r>
        <w:t xml:space="preserve"> 20 </w:t>
      </w:r>
      <w:r>
        <w:rPr>
          <w:rFonts w:hint="eastAsia"/>
        </w:rPr>
        <w:t xml:space="preserve">分）</w:t>
      </w:r>
    </w:p>
    <w:p>
      <w:pPr>
        <w:pStyle w:val="FirstParagraph"/>
      </w:pPr>
      <w:r>
        <w:rPr>
          <w:rFonts w:hint="eastAsia"/>
          <w:b/>
          <w:bCs/>
        </w:rPr>
        <w:t xml:space="preserve">情境：</w:t>
      </w:r>
      <w:r>
        <w:t xml:space="preserve"> </w:t>
      </w:r>
      <w:r>
        <w:rPr>
          <w:rFonts w:hint="eastAsia"/>
        </w:rPr>
        <w:t xml:space="preserve">一名</w:t>
      </w:r>
      <w:r>
        <w:t xml:space="preserve"> 50 </w:t>
      </w:r>
      <w:r>
        <w:rPr>
          <w:rFonts w:hint="eastAsia"/>
        </w:rPr>
        <w:t xml:space="preserve">岁女客户在接受小陈师傅按摩后出现背部瘀青</w:t>
      </w:r>
      <w:r>
        <w:t xml:space="preserve"> + </w:t>
      </w:r>
      <w:r>
        <w:rPr>
          <w:rFonts w:hint="eastAsia"/>
        </w:rPr>
        <w:t xml:space="preserve">剧痛</w:t>
      </w:r>
      <w:r>
        <w:t xml:space="preserve"> 3 </w:t>
      </w:r>
      <w:r>
        <w:rPr>
          <w:rFonts w:hint="eastAsia"/>
        </w:rPr>
        <w:t xml:space="preserve">天，送医诊断为软组织挫伤。家属要求</w:t>
      </w:r>
      <w:r>
        <w:t xml:space="preserve"> RM 10,000 </w:t>
      </w:r>
      <w:r>
        <w:rPr>
          <w:rFonts w:hint="eastAsia"/>
        </w:rPr>
        <w:t xml:space="preserve">赔偿并在</w:t>
      </w:r>
      <w:r>
        <w:t xml:space="preserve"> Google </w:t>
      </w:r>
      <w:r>
        <w:rPr>
          <w:rFonts w:hint="eastAsia"/>
        </w:rPr>
        <w:t xml:space="preserve">留</w:t>
      </w:r>
      <w:r>
        <w:t xml:space="preserve"> 1 </w:t>
      </w:r>
      <w:r>
        <w:rPr>
          <w:rFonts w:hint="eastAsia"/>
        </w:rPr>
        <w:t xml:space="preserve">星评论</w:t>
      </w:r>
      <w:r>
        <w:t xml:space="preserve"> + </w:t>
      </w:r>
      <w:r>
        <w:rPr>
          <w:rFonts w:hint="eastAsia"/>
        </w:rPr>
        <w:t xml:space="preserve">指控师傅性骚扰。</w:t>
      </w:r>
    </w:p>
    <w:p>
      <w:pPr>
        <w:pStyle w:val="BodyText"/>
      </w:pPr>
      <w:r>
        <w:rPr>
          <w:rFonts w:hint="eastAsia"/>
          <w:b/>
          <w:bCs/>
        </w:rPr>
        <w:t xml:space="preserve">请回答：</w:t>
      </w:r>
    </w:p>
    <w:p>
      <w:pPr>
        <w:pStyle w:val="Compact"/>
        <w:numPr>
          <w:ilvl w:val="0"/>
          <w:numId w:val="1611"/>
        </w:numPr>
      </w:pPr>
      <w:r>
        <w:rPr>
          <w:rFonts w:hint="eastAsia"/>
        </w:rPr>
        <w:t xml:space="preserve">依</w:t>
      </w:r>
      <w:r>
        <w:t xml:space="preserve"> LEARN </w:t>
      </w:r>
      <w:r>
        <w:rPr>
          <w:rFonts w:hint="eastAsia"/>
        </w:rPr>
        <w:t xml:space="preserve">五步法写出处理流程。（8</w:t>
      </w:r>
      <w:r>
        <w:t xml:space="preserve"> </w:t>
      </w:r>
      <w:r>
        <w:rPr>
          <w:rFonts w:hint="eastAsia"/>
        </w:rPr>
        <w:t xml:space="preserve">分）</w:t>
      </w:r>
    </w:p>
    <w:p>
      <w:pPr>
        <w:pStyle w:val="Compact"/>
        <w:numPr>
          <w:ilvl w:val="0"/>
          <w:numId w:val="1611"/>
        </w:numPr>
      </w:pPr>
      <w:r>
        <w:rPr>
          <w:rFonts w:hint="eastAsia"/>
        </w:rPr>
        <w:t xml:space="preserve">列出须法定上报的对象与时限。（6</w:t>
      </w:r>
      <w:r>
        <w:t xml:space="preserve"> </w:t>
      </w:r>
      <w:r>
        <w:rPr>
          <w:rFonts w:hint="eastAsia"/>
        </w:rPr>
        <w:t xml:space="preserve">分）</w:t>
      </w:r>
    </w:p>
    <w:p>
      <w:pPr>
        <w:pStyle w:val="Compact"/>
        <w:numPr>
          <w:ilvl w:val="0"/>
          <w:numId w:val="1611"/>
        </w:numPr>
      </w:pPr>
      <w:r>
        <w:rPr>
          <w:rFonts w:hint="eastAsia"/>
        </w:rPr>
        <w:t xml:space="preserve">撰写</w:t>
      </w:r>
      <w:r>
        <w:t xml:space="preserve"> 100 </w:t>
      </w:r>
      <w:r>
        <w:rPr>
          <w:rFonts w:hint="eastAsia"/>
        </w:rPr>
        <w:t xml:space="preserve">字以内的</w:t>
      </w:r>
      <w:r>
        <w:t xml:space="preserve"> Google </w:t>
      </w:r>
      <w:r>
        <w:rPr>
          <w:rFonts w:hint="eastAsia"/>
        </w:rPr>
        <w:t xml:space="preserve">公开回应示例。（6</w:t>
      </w:r>
      <w:r>
        <w:t xml:space="preserve"> </w:t>
      </w:r>
      <w:r>
        <w:rPr>
          <w:rFonts w:hint="eastAsia"/>
        </w:rPr>
        <w:t xml:space="preserve">分）</w:t>
      </w:r>
    </w:p>
    <w:p>
      <w:r>
        <w:pict>
          <v:rect style="width:0;height:1.5pt" o:hralign="center" o:hrstd="t" o:hr="t"/>
        </w:pict>
      </w:r>
    </w:p>
    <w:bookmarkEnd w:id="1240"/>
    <w:bookmarkStart w:id="1241" w:name="答题要点-4"/>
    <w:p>
      <w:pPr>
        <w:pStyle w:val="Heading5"/>
      </w:pPr>
      <w:r>
        <w:rPr>
          <w:rStyle w:val="SectionNumber"/>
        </w:rPr>
        <w:t xml:space="preserve">1.5.13.1.6</w:t>
      </w:r>
      <w:r>
        <w:tab/>
      </w:r>
      <w:r>
        <w:rPr>
          <w:rFonts w:hint="eastAsia"/>
        </w:rPr>
        <w:t xml:space="preserve">答题要点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  <w:tblBorders>
          <w:top w:val="single" w:sz="12" w:color="7F7F7F"/>
          <w:bottom w:val="single" w:sz="12" w:color="7F7F7F"/>
          <w:insideH w:val="single" w:sz="6" w:color="7F7F7F"/>
          <w:left w:val="nil"/>
          <w:right w:val="nil"/>
          <w:insideV w:val="nil"/>
        </w:tblBorders>
      </w:tblPr>
      <w:tblGrid>
        <w:gridCol w:w="3960"/>
        <w:gridCol w:w="3960"/>
      </w:tblGrid>
      <w:tr>
        <w:trPr>
          <w:tblHeader w:val="on"/>
        </w:trPr>
        <w:tc>
          <w:tcPr>
            <w:shd w:val="clear" w:color="auto" w:fill="E7E6E6"/>
          </w:tcPr>
          <w:p>
            <w:pPr>
              <w:pStyle w:val="Compact"/>
            </w:pPr>
            <w:r>
              <w:rPr>
                <w:rFonts w:hint="eastAsia"/>
                <w:b/>
              </w:rPr>
              <w:t xml:space="preserve">题号</w:t>
            </w:r>
          </w:p>
        </w:tc>
        <w:tc>
          <w:tcPr>
            <w:shd w:val="clear" w:color="auto" w:fill="E7E6E6"/>
          </w:tcPr>
          <w:p>
            <w:pPr>
              <w:pStyle w:val="Compact"/>
            </w:pPr>
            <w:r>
              <w:rPr>
                <w:rFonts w:hint="eastAsia"/>
                <w:b/>
              </w:rPr>
              <w:t xml:space="preserve">答案</w:t>
            </w:r>
          </w:p>
        </w:tc>
      </w:tr>
      <w:tr>
        <w:tc>
          <w:tcPr/>
          <w:p>
            <w:pPr>
              <w:pStyle w:val="Compact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  <w:r>
              <w:t xml:space="preserve">Empathize</w:t>
            </w:r>
          </w:p>
        </w:tc>
      </w:tr>
      <w:tr>
        <w:tc>
          <w:tcPr>
            <w:shd w:val="clear" w:color="auto" w:fill="F7F7F7"/>
          </w:tcPr>
          <w:p>
            <w:pPr>
              <w:pStyle w:val="Compact"/>
            </w:pPr>
            <w:r>
              <w:t xml:space="preserve">2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t xml:space="preserve">24</w:t>
            </w:r>
          </w:p>
        </w:tc>
      </w:tr>
      <w:tr>
        <w:tc>
          <w:tcPr/>
          <w:p>
            <w:pPr>
              <w:pStyle w:val="Compact"/>
            </w:pPr>
            <w:r>
              <w:t xml:space="preserve">3</w:t>
            </w:r>
          </w:p>
        </w:tc>
        <w:tc>
          <w:tcPr/>
          <w:p>
            <w:pPr>
              <w:pStyle w:val="Compact"/>
            </w:pPr>
            <w:r>
              <w:t xml:space="preserve">72</w:t>
            </w:r>
          </w:p>
        </w:tc>
      </w:tr>
      <w:tr>
        <w:tc>
          <w:tcPr>
            <w:shd w:val="clear" w:color="auto" w:fill="F7F7F7"/>
          </w:tcPr>
          <w:p>
            <w:pPr>
              <w:pStyle w:val="Compact"/>
            </w:pPr>
            <w:r>
              <w:t xml:space="preserve">4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t xml:space="preserve">5</w:t>
            </w:r>
          </w:p>
        </w:tc>
      </w:tr>
      <w:tr>
        <w:tc>
          <w:tcPr/>
          <w:p>
            <w:pPr>
              <w:pStyle w:val="Compact"/>
            </w:pPr>
            <w:r>
              <w:t xml:space="preserve">5</w:t>
            </w:r>
          </w:p>
        </w:tc>
        <w:tc>
          <w:tcPr/>
          <w:p>
            <w:pPr>
              <w:pStyle w:val="Compact"/>
            </w:pPr>
            <w:r>
              <w:t xml:space="preserve">1</w:t>
            </w:r>
          </w:p>
        </w:tc>
      </w:tr>
      <w:tr>
        <w:tc>
          <w:tcPr>
            <w:shd w:val="clear" w:color="auto" w:fill="F7F7F7"/>
          </w:tcPr>
          <w:p>
            <w:pPr>
              <w:pStyle w:val="Compact"/>
            </w:pPr>
            <w:r>
              <w:t xml:space="preserve">6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rPr>
                <w:rFonts w:hint="eastAsia"/>
              </w:rPr>
              <w:t xml:space="preserve">纪律</w:t>
            </w:r>
          </w:p>
        </w:tc>
      </w:tr>
      <w:tr>
        <w:tc>
          <w:tcPr/>
          <w:p>
            <w:pPr>
              <w:pStyle w:val="Compact"/>
            </w:pPr>
            <w:r>
              <w:t xml:space="preserve">7</w:t>
            </w:r>
          </w:p>
        </w:tc>
        <w:tc>
          <w:tcPr/>
          <w:p>
            <w:pPr>
              <w:pStyle w:val="Compact"/>
            </w:pPr>
            <w:r>
              <w:t xml:space="preserve">5</w:t>
            </w:r>
          </w:p>
        </w:tc>
      </w:tr>
      <w:tr>
        <w:tc>
          <w:tcPr>
            <w:shd w:val="clear" w:color="auto" w:fill="F7F7F7"/>
          </w:tcPr>
          <w:p>
            <w:pPr>
              <w:pStyle w:val="Compact"/>
            </w:pPr>
            <w:r>
              <w:t xml:space="preserve">8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t xml:space="preserve">CR</w:t>
            </w:r>
          </w:p>
        </w:tc>
      </w:tr>
      <w:tr>
        <w:tc>
          <w:tcPr/>
          <w:p>
            <w:pPr>
              <w:pStyle w:val="Compact"/>
            </w:pPr>
            <w:r>
              <w:t xml:space="preserve">9</w:t>
            </w:r>
          </w:p>
        </w:tc>
        <w:tc>
          <w:tcPr/>
          <w:p>
            <w:pPr>
              <w:pStyle w:val="Compact"/>
            </w:pPr>
            <w:r>
              <w:t xml:space="preserve">Sexual Harassment Act</w:t>
            </w:r>
          </w:p>
        </w:tc>
      </w:tr>
      <w:tr>
        <w:tc>
          <w:tcPr>
            <w:shd w:val="clear" w:color="auto" w:fill="F7F7F7"/>
          </w:tcPr>
          <w:p>
            <w:pPr>
              <w:pStyle w:val="Compact"/>
            </w:pPr>
            <w:r>
              <w:t xml:space="preserve">10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t xml:space="preserve">32</w:t>
            </w:r>
          </w:p>
        </w:tc>
      </w:tr>
      <w:tr>
        <w:tc>
          <w:tcPr/>
          <w:p>
            <w:pPr>
              <w:pStyle w:val="Compact"/>
            </w:pPr>
            <w:r>
              <w:t xml:space="preserve">11–20</w:t>
            </w:r>
          </w:p>
        </w:tc>
        <w:tc>
          <w:tcPr/>
          <w:p>
            <w:pPr>
              <w:pStyle w:val="Compact"/>
            </w:pPr>
            <w:r>
              <w:t xml:space="preserve">A, C, B, B, D, C, D, C, B, B</w:t>
            </w:r>
          </w:p>
        </w:tc>
      </w:tr>
      <w:tr>
        <w:tc>
          <w:tcPr>
            <w:shd w:val="clear" w:color="auto" w:fill="F7F7F7"/>
          </w:tcPr>
          <w:p>
            <w:pPr>
              <w:pStyle w:val="Compact"/>
            </w:pPr>
            <w:r>
              <w:t xml:space="preserve">21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t xml:space="preserve">Listen </w:t>
            </w:r>
            <w:r>
              <w:rPr>
                <w:rFonts w:hint="eastAsia"/>
              </w:rPr>
              <w:t xml:space="preserve">倾听/Empathize</w:t>
            </w:r>
            <w:r>
              <w:t xml:space="preserve"> </w:t>
            </w:r>
            <w:r>
              <w:rPr>
                <w:rFonts w:hint="eastAsia"/>
              </w:rPr>
              <w:t xml:space="preserve">同理/Apologize</w:t>
            </w:r>
            <w:r>
              <w:t xml:space="preserve"> </w:t>
            </w:r>
            <w:r>
              <w:rPr>
                <w:rFonts w:hint="eastAsia"/>
              </w:rPr>
              <w:t xml:space="preserve">致歉/Respond</w:t>
            </w:r>
            <w:r>
              <w:t xml:space="preserve"> </w:t>
            </w:r>
            <w:r>
              <w:rPr>
                <w:rFonts w:hint="eastAsia"/>
              </w:rPr>
              <w:t xml:space="preserve">回应/Notify</w:t>
            </w:r>
            <w:r>
              <w:t xml:space="preserve"> </w:t>
            </w:r>
            <w:r>
              <w:rPr>
                <w:rFonts w:hint="eastAsia"/>
              </w:rPr>
              <w:t xml:space="preserve">记录</w:t>
            </w:r>
          </w:p>
        </w:tc>
      </w:tr>
      <w:tr>
        <w:tc>
          <w:tcPr/>
          <w:p>
            <w:pPr>
              <w:pStyle w:val="Compact"/>
            </w:pPr>
            <w:r>
              <w:t xml:space="preserve">22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态度、技术、收费、卫生、安全、性骚扰、PDPA</w:t>
            </w:r>
          </w:p>
        </w:tc>
      </w:tr>
      <w:tr>
        <w:tc>
          <w:tcPr>
            <w:shd w:val="clear" w:color="auto" w:fill="F7F7F7"/>
          </w:tcPr>
          <w:p>
            <w:pPr>
              <w:pStyle w:val="Compact"/>
            </w:pPr>
            <w:r>
              <w:t xml:space="preserve">23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rPr>
                <w:rFonts w:hint="eastAsia"/>
              </w:rPr>
              <w:t xml:space="preserve">称谓、摘要、调查结果、补救方案、联系方式、签字</w:t>
            </w:r>
          </w:p>
        </w:tc>
      </w:tr>
      <w:tr>
        <w:tc>
          <w:tcPr/>
          <w:p>
            <w:pPr>
              <w:pStyle w:val="Compact"/>
            </w:pPr>
            <w:r>
              <w:t xml:space="preserve">24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编号、日期、渠道、客户、员工、摘要、处理、签字</w:t>
            </w:r>
          </w:p>
        </w:tc>
      </w:tr>
      <w:tr>
        <w:tc>
          <w:tcPr>
            <w:shd w:val="clear" w:color="auto" w:fill="F7F7F7"/>
          </w:tcPr>
          <w:p>
            <w:pPr>
              <w:pStyle w:val="Compact"/>
            </w:pPr>
            <w:r>
              <w:t xml:space="preserve">25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rPr>
                <w:rFonts w:hint="eastAsia"/>
              </w:rPr>
              <w:t xml:space="preserve">伤亡</w:t>
            </w:r>
            <w:r>
              <w:t xml:space="preserve"> </w:t>
            </w:r>
            <w:r>
              <w:rPr>
                <w:rFonts w:hint="eastAsia"/>
              </w:rPr>
              <w:t xml:space="preserve">24h/工伤</w:t>
            </w:r>
            <w:r>
              <w:t xml:space="preserve"> </w:t>
            </w:r>
            <w:r>
              <w:rPr>
                <w:rFonts w:hint="eastAsia"/>
              </w:rPr>
              <w:t xml:space="preserve">24h/性骚扰立即/PDPA</w:t>
            </w:r>
            <w:r>
              <w:t xml:space="preserve"> </w:t>
            </w:r>
            <w:r>
              <w:rPr>
                <w:rFonts w:hint="eastAsia"/>
              </w:rPr>
              <w:t xml:space="preserve">72h/传染病</w:t>
            </w:r>
            <w:r>
              <w:t xml:space="preserve"> 24h</w:t>
            </w:r>
          </w:p>
        </w:tc>
      </w:tr>
      <w:tr>
        <w:tc>
          <w:tcPr/>
          <w:p>
            <w:pPr>
              <w:pStyle w:val="Compact"/>
            </w:pPr>
            <w:r>
              <w:t xml:space="preserve">26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满意度调查、意见箱、培训、价目公开、同意书、CCTV</w:t>
            </w:r>
          </w:p>
        </w:tc>
      </w:tr>
      <w:tr>
        <w:tc>
          <w:tcPr>
            <w:shd w:val="clear" w:color="auto" w:fill="F7F7F7"/>
          </w:tcPr>
          <w:p>
            <w:pPr>
              <w:pStyle w:val="Compact"/>
            </w:pPr>
            <w:r>
              <w:rPr>
                <w:rFonts w:hint="eastAsia"/>
              </w:rPr>
              <w:t xml:space="preserve">案例</w:t>
            </w:r>
            <w:r>
              <w:t xml:space="preserve"> (a)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t xml:space="preserve">L </w:t>
            </w:r>
            <w:r>
              <w:rPr>
                <w:rFonts w:hint="eastAsia"/>
              </w:rPr>
              <w:t xml:space="preserve">接听、E</w:t>
            </w:r>
            <w:r>
              <w:t xml:space="preserve"> </w:t>
            </w:r>
            <w:r>
              <w:rPr>
                <w:rFonts w:hint="eastAsia"/>
              </w:rPr>
              <w:t xml:space="preserve">同理、A</w:t>
            </w:r>
            <w:r>
              <w:t xml:space="preserve"> </w:t>
            </w:r>
            <w:r>
              <w:rPr>
                <w:rFonts w:hint="eastAsia"/>
              </w:rPr>
              <w:t xml:space="preserve">道歉、R</w:t>
            </w:r>
            <w:r>
              <w:t xml:space="preserve"> </w:t>
            </w:r>
            <w:r>
              <w:rPr>
                <w:rFonts w:hint="eastAsia"/>
              </w:rPr>
              <w:t xml:space="preserve">退款+升级+医疗费、N</w:t>
            </w:r>
            <w:r>
              <w:t xml:space="preserve"> </w:t>
            </w:r>
            <w:r>
              <w:rPr>
                <w:rFonts w:hint="eastAsia"/>
              </w:rPr>
              <w:t xml:space="preserve">登记性骚扰</w:t>
            </w:r>
            <w:r>
              <w:t xml:space="preserve"> + </w:t>
            </w:r>
            <w:r>
              <w:rPr>
                <w:rFonts w:hint="eastAsia"/>
              </w:rPr>
              <w:t xml:space="preserve">警方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案例</w:t>
            </w:r>
            <w:r>
              <w:t xml:space="preserve"> (b)</w:t>
            </w:r>
          </w:p>
        </w:tc>
        <w:tc>
          <w:tcPr/>
          <w:p>
            <w:pPr>
              <w:pStyle w:val="Compact"/>
            </w:pPr>
            <w:r>
              <w:t xml:space="preserve">MOH 24h、SOCSO </w:t>
            </w:r>
            <w:r>
              <w:rPr>
                <w:rFonts w:hint="eastAsia"/>
              </w:rPr>
              <w:t xml:space="preserve">24h、警方立即（性骚扰指控）、JPDP</w:t>
            </w:r>
            <w:r>
              <w:t xml:space="preserve"> </w:t>
            </w:r>
            <w:r>
              <w:rPr>
                <w:rFonts w:hint="eastAsia"/>
              </w:rPr>
              <w:t xml:space="preserve">不适用、保险公司</w:t>
            </w:r>
          </w:p>
        </w:tc>
      </w:tr>
      <w:tr>
        <w:tc>
          <w:tcPr>
            <w:shd w:val="clear" w:color="auto" w:fill="F7F7F7"/>
          </w:tcPr>
          <w:p>
            <w:pPr>
              <w:pStyle w:val="Compact"/>
            </w:pPr>
            <w:r>
              <w:rPr>
                <w:rFonts w:hint="eastAsia"/>
              </w:rPr>
              <w:t xml:space="preserve">案例</w:t>
            </w:r>
            <w:r>
              <w:t xml:space="preserve"> (c)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rPr>
                <w:rFonts w:hint="eastAsia"/>
              </w:rPr>
              <w:t xml:space="preserve">“感谢反馈。中心已启动内部调查，并诚挚向您致歉。请您私讯联系经理</w:t>
            </w:r>
            <w:r>
              <w:t xml:space="preserve"> __ </w:t>
            </w:r>
            <w:r>
              <w:rPr>
                <w:rFonts w:hint="eastAsia"/>
              </w:rPr>
              <w:t xml:space="preserve">以便当面处理。本中心高度重视每位客户的健康与尊严。”</w:t>
            </w:r>
          </w:p>
        </w:tc>
      </w:tr>
    </w:tbl>
    <w:p>
      <w:r>
        <w:pict>
          <v:rect style="width:0;height:1.5pt" o:hralign="center" o:hrstd="t" o:hr="t"/>
        </w:pict>
      </w:r>
    </w:p>
    <w:p>
      <w:pPr>
        <w:pStyle w:val="BlockText"/>
      </w:pPr>
      <w:r>
        <w:rPr>
          <w:rFonts w:hint="eastAsia"/>
        </w:rPr>
        <w:t xml:space="preserve">完成本作业单后，即完成</w:t>
      </w:r>
      <w:r>
        <w:t xml:space="preserve"> C05 </w:t>
      </w:r>
      <w:r>
        <w:rPr>
          <w:rFonts w:hint="eastAsia"/>
        </w:rPr>
        <w:t xml:space="preserve">全部</w:t>
      </w:r>
      <w:r>
        <w:t xml:space="preserve"> 6 </w:t>
      </w:r>
      <w:r>
        <w:rPr>
          <w:rFonts w:hint="eastAsia"/>
        </w:rPr>
        <w:t xml:space="preserve">份理论作业。接下来进行</w:t>
      </w:r>
      <w:r>
        <w:t xml:space="preserve"> </w:t>
      </w:r>
      <w:r>
        <w:rPr>
          <w:rFonts w:hint="eastAsia"/>
        </w:rPr>
        <w:t xml:space="preserve">KK（实操工作单）。</w:t>
      </w:r>
    </w:p>
    <w:bookmarkEnd w:id="1241"/>
    <w:bookmarkEnd w:id="1242"/>
    <w:bookmarkEnd w:id="1243"/>
    <w:bookmarkStart w:id="1255" w:name="c05pm-amali-pm-amali"/>
    <w:p>
      <w:pPr>
        <w:pStyle w:val="Heading3"/>
      </w:pPr>
      <w:bookmarkStart w:id="8074" w:name="_Toc_8074"/>
      <w:r>
        <w:rPr>
          <w:rStyle w:val="SectionNumber"/>
          <w:b/>
          <w:color w:val="B8860B"/>
        </w:rPr>
        <w:t xml:space="preserve">1.5.14</w:t>
      </w:r>
      <w:r>
        <w:rPr>
          <w:b/>
          <w:color w:val="B8860B"/>
        </w:rPr>
        <w:tab/>
      </w:r>
      <w:r>
        <w:rPr>
          <w:b/>
          <w:color w:val="B8860B"/>
        </w:rPr>
        <w:t xml:space="preserve">[C05/PM-amali] PM-amali</w:t>
      </w:r>
      <w:bookmarkEnd w:id="8074"/>
    </w:p>
    <w:p>
      <w:pPr>
        <w:pStyle w:val="FirstParagraph"/>
      </w:pPr>
    </w:p>
    <w:p>
      <w:pPr>
        <w:pStyle w:val="BodyText"/>
      </w:pPr>
      <w:r>
        <w:t xml:space="preserve">JABATAN PEMBANGUNAN KEMAHIRAN (JPK)</w:t>
      </w:r>
      <w:r>
        <w:t xml:space="preserve"> </w:t>
      </w:r>
      <w:r>
        <w:t xml:space="preserve">TINGKAT 7-8, BLOK D4, KOMPLEKS D,</w:t>
      </w:r>
      <w:r>
        <w:t xml:space="preserve"> </w:t>
      </w:r>
      <w:r>
        <w:t xml:space="preserve">PUSAT PENTADBIRAN KERAJAAN PERSEKUTUAN,</w:t>
      </w:r>
      <w:r>
        <w:t xml:space="preserve"> </w:t>
      </w:r>
      <w:r>
        <w:t xml:space="preserve">62530 PUTRAJAYA</w:t>
      </w:r>
    </w:p>
    <w:bookmarkStart w:id="1244" w:name="pelan-mengajar-amali-4"/>
    <w:p>
      <w:pPr>
        <w:pStyle w:val="Heading5"/>
      </w:pPr>
      <w:r>
        <w:rPr>
          <w:rStyle w:val="SectionNumber"/>
        </w:rPr>
        <w:t xml:space="preserve">1.5.14.0.1</w:t>
      </w:r>
      <w:r>
        <w:tab/>
      </w:r>
      <w:r>
        <w:t xml:space="preserve">PELAN MENGAJAR – AMALI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  <w:tblBorders>
          <w:top w:val="single" w:sz="12" w:color="7F7F7F"/>
          <w:bottom w:val="single" w:sz="12" w:color="7F7F7F"/>
          <w:insideH w:val="single" w:sz="6" w:color="7F7F7F"/>
          <w:left w:val="nil"/>
          <w:right w:val="nil"/>
          <w:insideV w:val="nil"/>
        </w:tblBorders>
      </w:tblPr>
      <w:tblGrid>
        <w:gridCol w:w="3960"/>
        <w:gridCol w:w="3960"/>
      </w:tblGrid>
      <w:tr>
        <w:trPr>
          <w:tblHeader w:val="on"/>
        </w:trPr>
        <w:tc>
          <w:tcPr>
            <w:shd w:val="clear" w:color="auto" w:fill="E7E6E6"/>
          </w:tcPr>
          <w:p>
            <w:pPr>
              <w:pStyle w:val="Compact"/>
            </w:pPr>
            <w:r>
              <w:rPr>
                <w:b/>
              </w:rPr>
              <w:t xml:space="preserve">Medan</w:t>
            </w:r>
          </w:p>
        </w:tc>
        <w:tc>
          <w:tcPr>
            <w:shd w:val="clear" w:color="auto" w:fill="E7E6E6"/>
          </w:tcPr>
          <w:p>
            <w:pPr>
              <w:pStyle w:val="Compact"/>
            </w:pPr>
            <w:r>
              <w:rPr>
                <w:b/>
              </w:rPr>
              <w:t xml:space="preserve">Nilai</w:t>
            </w:r>
          </w:p>
        </w:tc>
      </w:tr>
      <w:tr>
        <w:tc>
          <w:tcPr/>
          <w:p>
            <w:pPr>
              <w:pStyle w:val="Compact"/>
            </w:pPr>
            <w:r>
              <w:t xml:space="preserve">KOD DAN NAMA PROGRAM</w:t>
            </w:r>
          </w:p>
        </w:tc>
        <w:tc>
          <w:tcPr/>
          <w:p>
            <w:pPr>
              <w:pStyle w:val="Compact"/>
            </w:pPr>
            <w:r>
              <w:t xml:space="preserve">MP-031-3:2016 PERKHIDMATAN TUINALOGI</w:t>
            </w:r>
          </w:p>
        </w:tc>
      </w:tr>
      <w:tr>
        <w:tc>
          <w:tcPr>
            <w:shd w:val="clear" w:color="auto" w:fill="F7F7F7"/>
          </w:tcPr>
          <w:p>
            <w:pPr>
              <w:pStyle w:val="Compact"/>
            </w:pPr>
            <w:r>
              <w:t xml:space="preserve">TAHAP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t xml:space="preserve">3</w:t>
            </w:r>
          </w:p>
        </w:tc>
      </w:tr>
      <w:tr>
        <w:tc>
          <w:tcPr/>
          <w:p>
            <w:pPr>
              <w:pStyle w:val="Compact"/>
            </w:pPr>
            <w:r>
              <w:t xml:space="preserve">KOD DAN TAJUK UNIT KOMPETENSI</w:t>
            </w:r>
          </w:p>
        </w:tc>
        <w:tc>
          <w:tcPr/>
          <w:p>
            <w:pPr>
              <w:pStyle w:val="Compact"/>
            </w:pPr>
            <w:r>
              <w:t xml:space="preserve">MP-031-3:2016-C05 TUINALOGY SERVICES ADMINISTRATION</w:t>
            </w:r>
          </w:p>
        </w:tc>
      </w:tr>
      <w:tr>
        <w:tc>
          <w:tcPr>
            <w:shd w:val="clear" w:color="auto" w:fill="F7F7F7"/>
          </w:tcPr>
          <w:p>
            <w:pPr>
              <w:pStyle w:val="Compact"/>
            </w:pPr>
            <w:r>
              <w:t xml:space="preserve">NO. DAN PERNYATAAN AKTIVITI KERJA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t xml:space="preserve">1. PREPARE TUINALOGY SERVICES DOCUMENTATION</w:t>
            </w:r>
            <w:r>
              <w:t xml:space="preserve">2. MAINTAIN CUSTOMER RECORDS</w:t>
            </w:r>
            <w:r>
              <w:t xml:space="preserve">3. PERFORM INVENTORY MANAGEMENT</w:t>
            </w:r>
            <w:r>
              <w:t xml:space="preserve">4. PREPARE TUINALOGY SERVICES REPORT</w:t>
            </w:r>
          </w:p>
        </w:tc>
      </w:tr>
      <w:tr>
        <w:tc>
          <w:tcPr/>
          <w:p>
            <w:pPr>
              <w:pStyle w:val="Compact"/>
            </w:pPr>
            <w:r>
              <w:t xml:space="preserve">NO. KOD</w:t>
            </w:r>
          </w:p>
        </w:tc>
        <w:tc>
          <w:tcPr/>
          <w:p>
            <w:pPr>
              <w:pStyle w:val="Compact"/>
            </w:pPr>
            <w:r>
              <w:t xml:space="preserve">MP-031-3:2016-C05/PM(AMALI)</w:t>
            </w:r>
          </w:p>
        </w:tc>
      </w:tr>
      <w:tr>
        <w:tc>
          <w:tcPr>
            <w:shd w:val="clear" w:color="auto" w:fill="F7F7F7"/>
          </w:tcPr>
          <w:p>
            <w:pPr>
              <w:pStyle w:val="Compact"/>
            </w:pPr>
            <w:r>
              <w:t xml:space="preserve">Muka Surat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t xml:space="preserve">1/1</w:t>
            </w:r>
          </w:p>
        </w:tc>
      </w:tr>
      <w:tr>
        <w:tc>
          <w:tcPr/>
          <w:p>
            <w:pPr>
              <w:pStyle w:val="Compact"/>
            </w:pPr>
            <w:r>
              <w:t xml:space="preserve">WARNA KERTAS</w:t>
            </w:r>
          </w:p>
        </w:tc>
        <w:tc>
          <w:tcPr/>
          <w:p>
            <w:pPr>
              <w:pStyle w:val="Compact"/>
            </w:pPr>
            <w:r>
              <w:t xml:space="preserve">KUNING (Yellow)</w:t>
            </w:r>
          </w:p>
        </w:tc>
      </w:tr>
    </w:tbl>
    <w:p>
      <w:pPr>
        <w:pStyle w:val="BodyText"/>
      </w:pPr>
      <w:r>
        <w:rPr>
          <w:b/>
          <w:bCs/>
        </w:rPr>
        <w:t xml:space="preserve">TAJUK:</w:t>
      </w:r>
      <w:r>
        <w:t xml:space="preserve"> </w:t>
      </w:r>
      <w:r>
        <w:rPr>
          <w:rFonts w:hint="eastAsia"/>
        </w:rPr>
        <w:t xml:space="preserve">实操课教学计划</w:t>
      </w:r>
      <w:r>
        <w:t xml:space="preserve"> / Pelan Mengajar Amali</w:t>
      </w:r>
    </w:p>
    <w:p>
      <w:pPr>
        <w:pStyle w:val="BodyText"/>
      </w:pPr>
      <w:r>
        <w:rPr>
          <w:b/>
          <w:bCs/>
        </w:rPr>
        <w:t xml:space="preserve">TUJUAN:</w:t>
      </w:r>
      <w:r>
        <w:t xml:space="preserve"> </w:t>
      </w:r>
      <w:r>
        <w:rPr>
          <w:rFonts w:hint="eastAsia"/>
        </w:rPr>
        <w:t xml:space="preserve">本实操课程以技能训练为核心，覆盖推拿中心行政管理六大工作活动。按</w:t>
      </w:r>
      <w:r>
        <w:t xml:space="preserve"> NOSS </w:t>
      </w:r>
      <w:r>
        <w:rPr>
          <w:rFonts w:hint="eastAsia"/>
        </w:rPr>
        <w:t xml:space="preserve">规定</w:t>
      </w:r>
      <w:r>
        <w:t xml:space="preserve"> RS </w:t>
      </w:r>
      <w:r>
        <w:rPr>
          <w:rFonts w:hint="eastAsia"/>
        </w:rPr>
        <w:t xml:space="preserve">时数</w:t>
      </w:r>
      <w:r>
        <w:t xml:space="preserve"> 60 </w:t>
      </w:r>
      <w:r>
        <w:rPr>
          <w:rFonts w:hint="eastAsia"/>
        </w:rPr>
        <w:t xml:space="preserve">小时，采用每周</w:t>
      </w:r>
      <w:r>
        <w:t xml:space="preserve"> 12 </w:t>
      </w:r>
      <w:r>
        <w:rPr>
          <w:rFonts w:hint="eastAsia"/>
        </w:rPr>
        <w:t xml:space="preserve">小时节奏，约</w:t>
      </w:r>
      <w:r>
        <w:t xml:space="preserve"> 5 </w:t>
      </w:r>
      <w:r>
        <w:rPr>
          <w:rFonts w:hint="eastAsia"/>
        </w:rPr>
        <w:t xml:space="preserve">周完成，最终以</w:t>
      </w:r>
      <w:r>
        <w:t xml:space="preserve"> PA </w:t>
      </w:r>
      <w:r>
        <w:rPr>
          <w:rFonts w:hint="eastAsia"/>
        </w:rPr>
        <w:t xml:space="preserve">表现评估结算。</w:t>
      </w:r>
    </w:p>
    <w:p>
      <w:pPr>
        <w:pStyle w:val="BodyText"/>
      </w:pPr>
      <w:r>
        <w:rPr>
          <w:b/>
          <w:bCs/>
        </w:rPr>
        <w:t xml:space="preserve">TEMPAT:</w:t>
      </w:r>
      <w:r>
        <w:t xml:space="preserve"> </w:t>
      </w:r>
      <w:r>
        <w:t xml:space="preserve">BILIK AMALI / MAKMAL</w:t>
      </w:r>
    </w:p>
    <w:p>
      <w:pPr>
        <w:pStyle w:val="BodyText"/>
      </w:pPr>
      <w:r>
        <w:rPr>
          <w:b/>
          <w:bCs/>
        </w:rPr>
        <w:t xml:space="preserve">TEMPOH:</w:t>
      </w:r>
      <w:r>
        <w:t xml:space="preserve"> </w:t>
      </w:r>
      <w:r>
        <w:t xml:space="preserve">Rujuk JPW/RK.</w:t>
      </w:r>
    </w:p>
    <w:p>
      <w:pPr>
        <w:pStyle w:val="BodyText"/>
      </w:pPr>
      <w:r>
        <w:rPr>
          <w:b/>
          <w:bCs/>
        </w:rPr>
        <w:t xml:space="preserve">TUJUAN PENGAJARAN:</w:t>
      </w:r>
      <w:r>
        <w:t xml:space="preserve"> </w:t>
      </w:r>
      <w:r>
        <w:t xml:space="preserve">Pada akhir sesi pengajaran, pelatih akan dapat menguasai pengetahuan/kemahiran berkaitan aktiviti kerja CU ini.</w:t>
      </w:r>
    </w:p>
    <w:p>
      <w:pPr>
        <w:pStyle w:val="BodyText"/>
      </w:pPr>
      <w:r>
        <w:rPr>
          <w:b/>
          <w:bCs/>
        </w:rPr>
        <w:t xml:space="preserve">ALAT BANTUAN MENGAJAR:</w:t>
      </w:r>
      <w:r>
        <w:t xml:space="preserve"> </w:t>
      </w:r>
      <w:r>
        <w:t xml:space="preserve">Papan putih, projektor, slaid pengajaran, bahan tunjuk-cara.</w:t>
      </w:r>
    </w:p>
    <w:bookmarkEnd w:id="1244"/>
    <w:bookmarkStart w:id="1254" w:name="实操课教学计划-pelan-mengajar-amali-2"/>
    <w:p>
      <w:pPr>
        <w:pStyle w:val="Heading4"/>
      </w:pPr>
      <w:r>
        <w:rPr>
          <w:rStyle w:val="SectionNumber"/>
        </w:rPr>
        <w:t xml:space="preserve">1.5.14.1</w:t>
      </w:r>
      <w:r>
        <w:tab/>
      </w:r>
      <w:r>
        <w:rPr>
          <w:rFonts w:hint="eastAsia"/>
        </w:rPr>
        <w:t xml:space="preserve">实操课教学计划</w:t>
      </w:r>
      <w:r>
        <w:t xml:space="preserve"> / Pelan Mengajar Amali</w:t>
      </w:r>
    </w:p>
    <w:bookmarkStart w:id="1245" w:name="一单元概述-9"/>
    <w:p>
      <w:pPr>
        <w:pStyle w:val="Heading5"/>
      </w:pPr>
      <w:r>
        <w:rPr>
          <w:rStyle w:val="SectionNumber"/>
        </w:rPr>
        <w:t xml:space="preserve">1.5.14.1.1</w:t>
      </w:r>
      <w:r>
        <w:tab/>
      </w:r>
      <w:r>
        <w:rPr>
          <w:rFonts w:hint="eastAsia"/>
        </w:rPr>
        <w:t xml:space="preserve">一、单元概述</w:t>
      </w:r>
    </w:p>
    <w:p>
      <w:pPr>
        <w:pStyle w:val="FirstParagraph"/>
      </w:pPr>
      <w:r>
        <w:rPr>
          <w:rFonts w:hint="eastAsia"/>
        </w:rPr>
        <w:t xml:space="preserve">本实操课程以技能训练为核心，覆盖推拿中心行政管理六大工作活动。按</w:t>
      </w:r>
      <w:r>
        <w:t xml:space="preserve"> NOSS </w:t>
      </w:r>
      <w:r>
        <w:rPr>
          <w:rFonts w:hint="eastAsia"/>
        </w:rPr>
        <w:t xml:space="preserve">规定</w:t>
      </w:r>
      <w:r>
        <w:t xml:space="preserve"> RS </w:t>
      </w:r>
      <w:r>
        <w:rPr>
          <w:rFonts w:hint="eastAsia"/>
        </w:rPr>
        <w:t xml:space="preserve">时数</w:t>
      </w:r>
      <w:r>
        <w:t xml:space="preserve"> 60 </w:t>
      </w:r>
      <w:r>
        <w:rPr>
          <w:rFonts w:hint="eastAsia"/>
        </w:rPr>
        <w:t xml:space="preserve">小时，采用每周</w:t>
      </w:r>
      <w:r>
        <w:t xml:space="preserve"> 12 </w:t>
      </w:r>
      <w:r>
        <w:rPr>
          <w:rFonts w:hint="eastAsia"/>
        </w:rPr>
        <w:t xml:space="preserve">小时节奏，约</w:t>
      </w:r>
      <w:r>
        <w:t xml:space="preserve"> 5 </w:t>
      </w:r>
      <w:r>
        <w:rPr>
          <w:rFonts w:hint="eastAsia"/>
        </w:rPr>
        <w:t xml:space="preserve">周完成，最终以</w:t>
      </w:r>
      <w:r>
        <w:t xml:space="preserve"> PA </w:t>
      </w:r>
      <w:r>
        <w:rPr>
          <w:rFonts w:hint="eastAsia"/>
        </w:rPr>
        <w:t xml:space="preserve">表现评估结算。</w:t>
      </w:r>
    </w:p>
    <w:bookmarkEnd w:id="1245"/>
    <w:bookmarkStart w:id="1246" w:name="二教学目标"/>
    <w:p>
      <w:pPr>
        <w:pStyle w:val="Heading5"/>
      </w:pPr>
      <w:r>
        <w:rPr>
          <w:rStyle w:val="SectionNumber"/>
        </w:rPr>
        <w:t xml:space="preserve">1.5.14.1.2</w:t>
      </w:r>
      <w:r>
        <w:tab/>
      </w:r>
      <w:r>
        <w:rPr>
          <w:rFonts w:hint="eastAsia"/>
        </w:rPr>
        <w:t xml:space="preserve">二、教学目标</w:t>
      </w:r>
    </w:p>
    <w:p>
      <w:pPr>
        <w:pStyle w:val="FirstParagraph"/>
      </w:pPr>
      <w:r>
        <w:rPr>
          <w:rFonts w:hint="eastAsia"/>
        </w:rPr>
        <w:t xml:space="preserve">完成实操课程后，学员应能：</w:t>
      </w:r>
      <w:r>
        <w:t xml:space="preserve"> </w:t>
      </w:r>
      <w:r>
        <w:t xml:space="preserve">1.</w:t>
      </w:r>
      <w:r>
        <w:t xml:space="preserve"> </w:t>
      </w:r>
      <w:r>
        <w:rPr>
          <w:rFonts w:hint="eastAsia"/>
          <w:b/>
          <w:bCs/>
        </w:rPr>
        <w:t xml:space="preserve">技能</w:t>
      </w:r>
      <w:r>
        <w:rPr>
          <w:b/>
          <w:bCs/>
        </w:rPr>
        <w:t xml:space="preserve"> (P3)</w:t>
      </w:r>
      <w:r>
        <w:t xml:space="preserve"> </w:t>
      </w:r>
      <w:r>
        <w:rPr>
          <w:rFonts w:hint="eastAsia"/>
        </w:rPr>
        <w:t xml:space="preserve">建立分类归档系统并执行文件审核</w:t>
      </w:r>
      <w:r>
        <w:t xml:space="preserve"> </w:t>
      </w:r>
      <w:r>
        <w:t xml:space="preserve">2.</w:t>
      </w:r>
      <w:r>
        <w:t xml:space="preserve"> </w:t>
      </w:r>
      <w:r>
        <w:rPr>
          <w:rFonts w:hint="eastAsia"/>
          <w:b/>
          <w:bCs/>
        </w:rPr>
        <w:t xml:space="preserve">技能</w:t>
      </w:r>
      <w:r>
        <w:rPr>
          <w:b/>
          <w:bCs/>
        </w:rPr>
        <w:t xml:space="preserve"> (P3)</w:t>
      </w:r>
      <w:r>
        <w:t xml:space="preserve"> </w:t>
      </w:r>
      <w:r>
        <w:rPr>
          <w:rFonts w:hint="eastAsia"/>
        </w:rPr>
        <w:t xml:space="preserve">编制员工排班、执行绩效评估、完成</w:t>
      </w:r>
      <w:r>
        <w:t xml:space="preserve"> EPF/SOCSO/PCB </w:t>
      </w:r>
      <w:r>
        <w:rPr>
          <w:rFonts w:hint="eastAsia"/>
        </w:rPr>
        <w:t xml:space="preserve">申报</w:t>
      </w:r>
      <w:r>
        <w:t xml:space="preserve"> </w:t>
      </w:r>
      <w:r>
        <w:t xml:space="preserve">3.</w:t>
      </w:r>
      <w:r>
        <w:t xml:space="preserve"> </w:t>
      </w:r>
      <w:r>
        <w:rPr>
          <w:rFonts w:hint="eastAsia"/>
          <w:b/>
          <w:bCs/>
        </w:rPr>
        <w:t xml:space="preserve">技能</w:t>
      </w:r>
      <w:r>
        <w:rPr>
          <w:b/>
          <w:bCs/>
        </w:rPr>
        <w:t xml:space="preserve"> (P3)</w:t>
      </w:r>
      <w:r>
        <w:t xml:space="preserve"> </w:t>
      </w:r>
      <w:r>
        <w:rPr>
          <w:rFonts w:hint="eastAsia"/>
        </w:rPr>
        <w:t xml:space="preserve">制作清洁检查表并执行巡检</w:t>
      </w:r>
      <w:r>
        <w:t xml:space="preserve"> </w:t>
      </w:r>
      <w:r>
        <w:t xml:space="preserve">4.</w:t>
      </w:r>
      <w:r>
        <w:t xml:space="preserve"> </w:t>
      </w:r>
      <w:r>
        <w:rPr>
          <w:rFonts w:hint="eastAsia"/>
          <w:b/>
          <w:bCs/>
        </w:rPr>
        <w:t xml:space="preserve">技能</w:t>
      </w:r>
      <w:r>
        <w:rPr>
          <w:b/>
          <w:bCs/>
        </w:rPr>
        <w:t xml:space="preserve"> (P3)</w:t>
      </w:r>
      <w:r>
        <w:t xml:space="preserve"> </w:t>
      </w:r>
      <w:r>
        <w:rPr>
          <w:rFonts w:hint="eastAsia"/>
        </w:rPr>
        <w:t xml:space="preserve">开立</w:t>
      </w:r>
      <w:r>
        <w:t xml:space="preserve"> </w:t>
      </w:r>
      <w:r>
        <w:rPr>
          <w:rFonts w:hint="eastAsia"/>
        </w:rPr>
        <w:t xml:space="preserve">e-Invoice、完成日终收银、准备月报</w:t>
      </w:r>
      <w:r>
        <w:t xml:space="preserve"> </w:t>
      </w:r>
      <w:r>
        <w:t xml:space="preserve">5.</w:t>
      </w:r>
      <w:r>
        <w:t xml:space="preserve"> </w:t>
      </w:r>
      <w:r>
        <w:rPr>
          <w:rFonts w:hint="eastAsia"/>
          <w:b/>
          <w:bCs/>
        </w:rPr>
        <w:t xml:space="preserve">技能</w:t>
      </w:r>
      <w:r>
        <w:rPr>
          <w:b/>
          <w:bCs/>
        </w:rPr>
        <w:t xml:space="preserve"> (P4)</w:t>
      </w:r>
      <w:r>
        <w:t xml:space="preserve"> </w:t>
      </w:r>
      <w:r>
        <w:rPr>
          <w:rFonts w:hint="eastAsia"/>
        </w:rPr>
        <w:t xml:space="preserve">撰写营销贴文并合规执行促销活动</w:t>
      </w:r>
      <w:r>
        <w:t xml:space="preserve"> </w:t>
      </w:r>
      <w:r>
        <w:t xml:space="preserve">6.</w:t>
      </w:r>
      <w:r>
        <w:t xml:space="preserve"> </w:t>
      </w:r>
      <w:r>
        <w:rPr>
          <w:rFonts w:hint="eastAsia"/>
          <w:b/>
          <w:bCs/>
        </w:rPr>
        <w:t xml:space="preserve">技能</w:t>
      </w:r>
      <w:r>
        <w:rPr>
          <w:b/>
          <w:bCs/>
        </w:rPr>
        <w:t xml:space="preserve"> (P4)</w:t>
      </w:r>
      <w:r>
        <w:t xml:space="preserve"> </w:t>
      </w:r>
      <w:r>
        <w:rPr>
          <w:rFonts w:hint="eastAsia"/>
        </w:rPr>
        <w:t xml:space="preserve">以</w:t>
      </w:r>
      <w:r>
        <w:t xml:space="preserve"> LEARN </w:t>
      </w:r>
      <w:r>
        <w:rPr>
          <w:rFonts w:hint="eastAsia"/>
        </w:rPr>
        <w:t xml:space="preserve">五步法处理模拟投诉并撰写书面回应</w:t>
      </w:r>
      <w:r>
        <w:t xml:space="preserve"> </w:t>
      </w:r>
      <w:r>
        <w:t xml:space="preserve">7.</w:t>
      </w:r>
      <w:r>
        <w:t xml:space="preserve"> </w:t>
      </w:r>
      <w:r>
        <w:rPr>
          <w:rFonts w:hint="eastAsia"/>
          <w:b/>
          <w:bCs/>
        </w:rPr>
        <w:t xml:space="preserve">态度</w:t>
      </w:r>
      <w:r>
        <w:rPr>
          <w:b/>
          <w:bCs/>
        </w:rPr>
        <w:t xml:space="preserve"> (A3)</w:t>
      </w:r>
      <w:r>
        <w:t xml:space="preserve"> </w:t>
      </w:r>
      <w:r>
        <w:rPr>
          <w:rFonts w:hint="eastAsia"/>
        </w:rPr>
        <w:t xml:space="preserve">表现诚信、同理、守密</w:t>
      </w:r>
      <w:r>
        <w:t xml:space="preserve"> </w:t>
      </w:r>
      <w:r>
        <w:t xml:space="preserve">8.</w:t>
      </w:r>
      <w:r>
        <w:t xml:space="preserve"> </w:t>
      </w:r>
      <w:r>
        <w:rPr>
          <w:rFonts w:hint="eastAsia"/>
          <w:b/>
          <w:bCs/>
        </w:rPr>
        <w:t xml:space="preserve">安全</w:t>
      </w:r>
      <w:r>
        <w:rPr>
          <w:b/>
          <w:bCs/>
        </w:rPr>
        <w:t xml:space="preserve"> (A3)</w:t>
      </w:r>
      <w:r>
        <w:t xml:space="preserve"> </w:t>
      </w:r>
      <w:r>
        <w:rPr>
          <w:rFonts w:hint="eastAsia"/>
        </w:rPr>
        <w:t xml:space="preserve">严格遵守</w:t>
      </w:r>
      <w:r>
        <w:t xml:space="preserve"> PDPA、OSHA、T&amp;CM </w:t>
      </w:r>
      <w:r>
        <w:rPr>
          <w:rFonts w:hint="eastAsia"/>
        </w:rPr>
        <w:t xml:space="preserve">Act、劳工法令</w:t>
      </w:r>
    </w:p>
    <w:bookmarkEnd w:id="1246"/>
    <w:bookmarkStart w:id="1247" w:name="三教学方法"/>
    <w:p>
      <w:pPr>
        <w:pStyle w:val="Heading5"/>
      </w:pPr>
      <w:r>
        <w:rPr>
          <w:rStyle w:val="SectionNumber"/>
        </w:rPr>
        <w:t xml:space="preserve">1.5.14.1.3</w:t>
      </w:r>
      <w:r>
        <w:tab/>
      </w:r>
      <w:r>
        <w:rPr>
          <w:rFonts w:hint="eastAsia"/>
        </w:rPr>
        <w:t xml:space="preserve">三、教学方法</w:t>
      </w:r>
    </w:p>
    <w:p>
      <w:pPr>
        <w:pStyle w:val="FirstParagraph"/>
      </w:pPr>
      <w:r>
        <w:rPr>
          <w:rFonts w:hint="eastAsia"/>
          <w:b/>
          <w:bCs/>
        </w:rPr>
        <w:t xml:space="preserve">示范</w:t>
      </w:r>
      <w:r>
        <w:rPr>
          <w:b/>
          <w:bCs/>
        </w:rPr>
        <w:t xml:space="preserve"> (Demonstration) / </w:t>
      </w:r>
      <w:r>
        <w:rPr>
          <w:rFonts w:hint="eastAsia"/>
          <w:b/>
          <w:bCs/>
        </w:rPr>
        <w:t xml:space="preserve">角色扮演</w:t>
      </w:r>
      <w:r>
        <w:rPr>
          <w:b/>
          <w:bCs/>
        </w:rPr>
        <w:t xml:space="preserve"> (Role Play) / </w:t>
      </w:r>
      <w:r>
        <w:rPr>
          <w:rFonts w:hint="eastAsia"/>
          <w:b/>
          <w:bCs/>
        </w:rPr>
        <w:t xml:space="preserve">在岗培训</w:t>
      </w:r>
      <w:r>
        <w:rPr>
          <w:b/>
          <w:bCs/>
        </w:rPr>
        <w:t xml:space="preserve"> (OJT) / </w:t>
      </w:r>
      <w:r>
        <w:rPr>
          <w:rFonts w:hint="eastAsia"/>
          <w:b/>
          <w:bCs/>
        </w:rPr>
        <w:t xml:space="preserve">项目实作</w:t>
      </w:r>
      <w:r>
        <w:rPr>
          <w:b/>
          <w:bCs/>
        </w:rPr>
        <w:t xml:space="preserve"> (Project-Based)</w:t>
      </w:r>
    </w:p>
    <w:bookmarkEnd w:id="1247"/>
    <w:bookmarkStart w:id="1248" w:name="四教具与设备-tem-1"/>
    <w:p>
      <w:pPr>
        <w:pStyle w:val="Heading5"/>
      </w:pPr>
      <w:r>
        <w:rPr>
          <w:rStyle w:val="SectionNumber"/>
        </w:rPr>
        <w:t xml:space="preserve">1.5.14.1.4</w:t>
      </w:r>
      <w:r>
        <w:tab/>
      </w:r>
      <w:r>
        <w:rPr>
          <w:rFonts w:hint="eastAsia"/>
        </w:rPr>
        <w:t xml:space="preserve">四、教具与设备</w:t>
      </w:r>
      <w:r>
        <w:t xml:space="preserve"> (TEM)</w:t>
      </w:r>
    </w:p>
    <w:tbl>
      <w:tblPr>
        <w:tblStyle w:val="Table"/>
        <w:tblW w:type="auto" w:w="0"/>
        <w:tblLook w:firstRow="1" w:lastRow="0" w:firstColumn="0" w:lastColumn="0" w:noHBand="0" w:noVBand="0" w:val="0020"/>
        <w:tblBorders>
          <w:top w:val="single" w:sz="12" w:color="7F7F7F"/>
          <w:bottom w:val="single" w:sz="12" w:color="7F7F7F"/>
          <w:insideH w:val="single" w:sz="6" w:color="7F7F7F"/>
          <w:left w:val="nil"/>
          <w:right w:val="nil"/>
          <w:insideV w:val="nil"/>
        </w:tblBorders>
      </w:tblPr>
      <w:tblGrid>
        <w:gridCol w:w="2640"/>
        <w:gridCol w:w="2640"/>
        <w:gridCol w:w="2640"/>
      </w:tblGrid>
      <w:tr>
        <w:trPr>
          <w:tblHeader w:val="on"/>
        </w:trPr>
        <w:tc>
          <w:tcPr>
            <w:shd w:val="clear" w:color="auto" w:fill="E7E6E6"/>
          </w:tcPr>
          <w:p>
            <w:pPr>
              <w:pStyle w:val="Compact"/>
            </w:pPr>
            <w:r>
              <w:rPr>
                <w:rFonts w:hint="eastAsia"/>
                <w:b/>
              </w:rPr>
              <w:t xml:space="preserve">项目</w:t>
            </w:r>
          </w:p>
        </w:tc>
        <w:tc>
          <w:tcPr>
            <w:shd w:val="clear" w:color="auto" w:fill="E7E6E6"/>
          </w:tcPr>
          <w:p>
            <w:pPr>
              <w:pStyle w:val="Compact"/>
            </w:pPr>
            <w:r>
              <w:rPr>
                <w:rFonts w:hint="eastAsia"/>
                <w:b/>
              </w:rPr>
              <w:t xml:space="preserve">比例</w:t>
            </w:r>
          </w:p>
        </w:tc>
        <w:tc>
          <w:tcPr>
            <w:shd w:val="clear" w:color="auto" w:fill="E7E6E6"/>
          </w:tcPr>
          <w:p>
            <w:pPr>
              <w:pStyle w:val="Compact"/>
            </w:pPr>
            <w:r>
              <w:rPr>
                <w:rFonts w:hint="eastAsia"/>
                <w:b/>
              </w:rPr>
              <w:t xml:space="preserve">用途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电脑</w:t>
            </w:r>
            <w:r>
              <w:t xml:space="preserve"> + MS Office / </w:t>
            </w:r>
            <w:r>
              <w:rPr>
                <w:rFonts w:hint="eastAsia"/>
              </w:rPr>
              <w:t xml:space="preserve">会计软件</w:t>
            </w:r>
          </w:p>
        </w:tc>
        <w:tc>
          <w:tcPr/>
          <w:p>
            <w:pPr>
              <w:pStyle w:val="Compact"/>
            </w:pPr>
            <w:r>
              <w:t xml:space="preserve">1:2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账务</w:t>
            </w:r>
            <w:r>
              <w:t xml:space="preserve"> + </w:t>
            </w:r>
            <w:r>
              <w:rPr>
                <w:rFonts w:hint="eastAsia"/>
              </w:rPr>
              <w:t xml:space="preserve">排班</w:t>
            </w:r>
          </w:p>
        </w:tc>
      </w:tr>
      <w:tr>
        <w:tc>
          <w:tcPr>
            <w:shd w:val="clear" w:color="auto" w:fill="F7F7F7"/>
          </w:tcPr>
          <w:p>
            <w:pPr>
              <w:pStyle w:val="Compact"/>
            </w:pPr>
            <w:r>
              <w:rPr>
                <w:rFonts w:hint="eastAsia"/>
              </w:rPr>
              <w:t xml:space="preserve">档案柜</w:t>
            </w:r>
            <w:r>
              <w:t xml:space="preserve"> + </w:t>
            </w:r>
            <w:r>
              <w:rPr>
                <w:rFonts w:hint="eastAsia"/>
              </w:rPr>
              <w:t xml:space="preserve">文件夹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t xml:space="preserve">1:5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rPr>
                <w:rFonts w:hint="eastAsia"/>
              </w:rPr>
              <w:t xml:space="preserve">归档实操</w:t>
            </w:r>
          </w:p>
        </w:tc>
      </w:tr>
      <w:tr>
        <w:tc>
          <w:tcPr/>
          <w:p>
            <w:pPr>
              <w:pStyle w:val="Compact"/>
            </w:pPr>
            <w:r>
              <w:t xml:space="preserve">EPF/SOCSO/PCB </w:t>
            </w:r>
            <w:r>
              <w:rPr>
                <w:rFonts w:hint="eastAsia"/>
              </w:rPr>
              <w:t xml:space="preserve">表单范例</w:t>
            </w:r>
          </w:p>
        </w:tc>
        <w:tc>
          <w:tcPr/>
          <w:p>
            <w:pPr>
              <w:pStyle w:val="Compact"/>
            </w:pPr>
            <w:r>
              <w:t xml:space="preserve">1:5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法定申报</w:t>
            </w:r>
          </w:p>
        </w:tc>
      </w:tr>
      <w:tr>
        <w:tc>
          <w:tcPr>
            <w:shd w:val="clear" w:color="auto" w:fill="F7F7F7"/>
          </w:tcPr>
          <w:p>
            <w:pPr>
              <w:pStyle w:val="Compact"/>
            </w:pPr>
            <w:r>
              <w:t xml:space="preserve">POS + </w:t>
            </w:r>
            <w:r>
              <w:rPr>
                <w:rFonts w:hint="eastAsia"/>
              </w:rPr>
              <w:t xml:space="preserve">收据本</w:t>
            </w:r>
            <w:r>
              <w:t xml:space="preserve"> + e-Invoice </w:t>
            </w:r>
            <w:r>
              <w:rPr>
                <w:rFonts w:hint="eastAsia"/>
              </w:rPr>
              <w:t xml:space="preserve">范例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t xml:space="preserve">1:5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rPr>
                <w:rFonts w:hint="eastAsia"/>
              </w:rPr>
              <w:t xml:space="preserve">账务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清洁检查表模板</w:t>
            </w:r>
          </w:p>
        </w:tc>
        <w:tc>
          <w:tcPr/>
          <w:p>
            <w:pPr>
              <w:pStyle w:val="Compact"/>
            </w:pPr>
            <w:r>
              <w:t xml:space="preserve">1:1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卫生巡检</w:t>
            </w:r>
          </w:p>
        </w:tc>
      </w:tr>
      <w:tr>
        <w:tc>
          <w:tcPr>
            <w:shd w:val="clear" w:color="auto" w:fill="F7F7F7"/>
          </w:tcPr>
          <w:p>
            <w:pPr>
              <w:pStyle w:val="Compact"/>
            </w:pPr>
            <w:r>
              <w:rPr>
                <w:rFonts w:hint="eastAsia"/>
              </w:rPr>
              <w:t xml:space="preserve">社交媒体</w:t>
            </w:r>
            <w:r>
              <w:t xml:space="preserve"> Demo </w:t>
            </w:r>
            <w:r>
              <w:rPr>
                <w:rFonts w:hint="eastAsia"/>
              </w:rPr>
              <w:t xml:space="preserve">账号</w:t>
            </w:r>
            <w:r>
              <w:t xml:space="preserve"> (Sandbox)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t xml:space="preserve">1:10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rPr>
                <w:rFonts w:hint="eastAsia"/>
              </w:rPr>
              <w:t xml:space="preserve">营销练习</w:t>
            </w:r>
          </w:p>
        </w:tc>
      </w:tr>
      <w:tr>
        <w:tc>
          <w:tcPr/>
          <w:p>
            <w:pPr>
              <w:pStyle w:val="Compact"/>
            </w:pPr>
            <w:r>
              <w:t xml:space="preserve">CRM / </w:t>
            </w:r>
            <w:r>
              <w:rPr>
                <w:rFonts w:hint="eastAsia"/>
              </w:rPr>
              <w:t xml:space="preserve">会员卡样本</w:t>
            </w:r>
          </w:p>
        </w:tc>
        <w:tc>
          <w:tcPr/>
          <w:p>
            <w:pPr>
              <w:pStyle w:val="Compact"/>
            </w:pPr>
            <w:r>
              <w:t xml:space="preserve">1:5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会员操作</w:t>
            </w:r>
          </w:p>
        </w:tc>
      </w:tr>
      <w:tr>
        <w:tc>
          <w:tcPr>
            <w:shd w:val="clear" w:color="auto" w:fill="F7F7F7"/>
          </w:tcPr>
          <w:p>
            <w:pPr>
              <w:pStyle w:val="Compact"/>
            </w:pPr>
            <w:r>
              <w:rPr>
                <w:rFonts w:hint="eastAsia"/>
              </w:rPr>
              <w:t xml:space="preserve">投诉登记簿</w:t>
            </w:r>
            <w:r>
              <w:t xml:space="preserve"> + </w:t>
            </w:r>
            <w:r>
              <w:rPr>
                <w:rFonts w:hint="eastAsia"/>
              </w:rPr>
              <w:t xml:space="preserve">回应信模板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t xml:space="preserve">1:1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rPr>
                <w:rFonts w:hint="eastAsia"/>
              </w:rPr>
              <w:t xml:space="preserve">投诉处理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模拟接待区</w:t>
            </w:r>
            <w:r>
              <w:t xml:space="preserve"> + </w:t>
            </w:r>
            <w:r>
              <w:rPr>
                <w:rFonts w:hint="eastAsia"/>
              </w:rPr>
              <w:t xml:space="preserve">模拟推拿房</w:t>
            </w:r>
          </w:p>
        </w:tc>
        <w:tc>
          <w:tcPr/>
          <w:p>
            <w:pPr>
              <w:pStyle w:val="Compact"/>
            </w:pPr>
            <w:r>
              <w:t xml:space="preserve">1:10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场景演练</w:t>
            </w:r>
          </w:p>
        </w:tc>
      </w:tr>
      <w:tr>
        <w:tc>
          <w:tcPr>
            <w:shd w:val="clear" w:color="auto" w:fill="F7F7F7"/>
          </w:tcPr>
          <w:p>
            <w:pPr>
              <w:pStyle w:val="Compact"/>
            </w:pPr>
            <w:r>
              <w:rPr>
                <w:rFonts w:hint="eastAsia"/>
              </w:rPr>
              <w:t xml:space="preserve">录像设备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t xml:space="preserve">2 </w:t>
            </w:r>
            <w:r>
              <w:rPr>
                <w:rFonts w:hint="eastAsia"/>
              </w:rPr>
              <w:t xml:space="preserve">套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rPr>
                <w:rFonts w:hint="eastAsia"/>
              </w:rPr>
              <w:t xml:space="preserve">角色扮演复盘</w:t>
            </w:r>
          </w:p>
        </w:tc>
      </w:tr>
    </w:tbl>
    <w:bookmarkEnd w:id="1248"/>
    <w:bookmarkStart w:id="1249" w:name="五60-小时实操进度安排"/>
    <w:p>
      <w:pPr>
        <w:pStyle w:val="Heading5"/>
      </w:pPr>
      <w:r>
        <w:rPr>
          <w:rStyle w:val="SectionNumber"/>
        </w:rPr>
        <w:t xml:space="preserve">1.5.14.1.5</w:t>
      </w:r>
      <w:r>
        <w:tab/>
      </w:r>
      <w:r>
        <w:rPr>
          <w:rFonts w:hint="eastAsia"/>
        </w:rPr>
        <w:t xml:space="preserve">五、60</w:t>
      </w:r>
      <w:r>
        <w:t xml:space="preserve"> </w:t>
      </w:r>
      <w:r>
        <w:rPr>
          <w:rFonts w:hint="eastAsia"/>
        </w:rPr>
        <w:t xml:space="preserve">小时实操进度安排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  <w:tblBorders>
          <w:top w:val="single" w:sz="12" w:color="7F7F7F"/>
          <w:bottom w:val="single" w:sz="12" w:color="7F7F7F"/>
          <w:insideH w:val="single" w:sz="6" w:color="7F7F7F"/>
          <w:left w:val="nil"/>
          <w:right w:val="nil"/>
          <w:insideV w:val="nil"/>
        </w:tblBorders>
      </w:tblPr>
      <w:tblGrid>
        <w:gridCol w:w="792"/>
        <w:gridCol w:w="990"/>
        <w:gridCol w:w="1782"/>
        <w:gridCol w:w="2772"/>
        <w:gridCol w:w="1584"/>
      </w:tblGrid>
      <w:tr>
        <w:trPr>
          <w:tblHeader w:val="on"/>
        </w:trPr>
        <w:tc>
          <w:tcPr>
            <w:shd w:val="clear" w:color="auto" w:fill="E7E6E6"/>
          </w:tcPr>
          <w:p>
            <w:pPr>
              <w:pStyle w:val="Compact"/>
              <w:jc w:val="right"/>
            </w:pPr>
            <w:r>
              <w:rPr>
                <w:rFonts w:hint="eastAsia"/>
                <w:b/>
              </w:rPr>
              <w:t xml:space="preserve">周</w:t>
            </w:r>
          </w:p>
        </w:tc>
        <w:tc>
          <w:tcPr>
            <w:shd w:val="clear" w:color="auto" w:fill="E7E6E6"/>
          </w:tcPr>
          <w:p>
            <w:pPr>
              <w:pStyle w:val="Compact"/>
              <w:jc w:val="right"/>
            </w:pPr>
            <w:r>
              <w:rPr>
                <w:rFonts w:hint="eastAsia"/>
                <w:b/>
              </w:rPr>
              <w:t xml:space="preserve">时数</w:t>
            </w:r>
          </w:p>
        </w:tc>
        <w:tc>
          <w:tcPr>
            <w:shd w:val="clear" w:color="auto" w:fill="E7E6E6"/>
          </w:tcPr>
          <w:p>
            <w:pPr>
              <w:pStyle w:val="Compact"/>
            </w:pPr>
            <w:r>
              <w:rPr>
                <w:rFonts w:hint="eastAsia"/>
                <w:b/>
              </w:rPr>
              <w:t xml:space="preserve">工作活动</w:t>
            </w:r>
          </w:p>
        </w:tc>
        <w:tc>
          <w:tcPr>
            <w:shd w:val="clear" w:color="auto" w:fill="E7E6E6"/>
          </w:tcPr>
          <w:p>
            <w:pPr>
              <w:pStyle w:val="Compact"/>
            </w:pPr>
            <w:r>
              <w:rPr>
                <w:rFonts w:hint="eastAsia"/>
                <w:b/>
              </w:rPr>
              <w:t xml:space="preserve">主题</w:t>
            </w:r>
            <w:r>
              <w:rPr>
                <w:b/>
              </w:rPr>
              <w:t xml:space="preserve"> / </w:t>
            </w:r>
            <w:r>
              <w:rPr>
                <w:rFonts w:hint="eastAsia"/>
                <w:b/>
              </w:rPr>
              <w:t xml:space="preserve">工作单</w:t>
            </w:r>
          </w:p>
        </w:tc>
        <w:tc>
          <w:tcPr>
            <w:shd w:val="clear" w:color="auto" w:fill="E7E6E6"/>
          </w:tcPr>
          <w:p>
            <w:pPr>
              <w:pStyle w:val="Compact"/>
            </w:pPr>
            <w:r>
              <w:rPr>
                <w:rFonts w:hint="eastAsia"/>
                <w:b/>
              </w:rPr>
              <w:t xml:space="preserve">教学法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10</w:t>
            </w:r>
          </w:p>
        </w:tc>
        <w:tc>
          <w:tcPr/>
          <w:p>
            <w:pPr>
              <w:pStyle w:val="Compact"/>
            </w:pPr>
            <w:r>
              <w:t xml:space="preserve">WA1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KK-01：建立客户档案归档系统（分类</w:t>
            </w:r>
            <w:r>
              <w:t xml:space="preserve"> + </w:t>
            </w:r>
            <w:r>
              <w:rPr>
                <w:rFonts w:hint="eastAsia"/>
              </w:rPr>
              <w:t xml:space="preserve">标签</w:t>
            </w:r>
            <w:r>
              <w:t xml:space="preserve"> + </w:t>
            </w:r>
            <w:r>
              <w:rPr>
                <w:rFonts w:hint="eastAsia"/>
              </w:rPr>
              <w:t xml:space="preserve">机密分级）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示范</w:t>
            </w:r>
            <w:r>
              <w:t xml:space="preserve"> + </w:t>
            </w:r>
            <w:r>
              <w:rPr>
                <w:rFonts w:hint="eastAsia"/>
              </w:rPr>
              <w:t xml:space="preserve">实操</w:t>
            </w:r>
          </w:p>
        </w:tc>
      </w:tr>
      <w:tr>
        <w:tc>
          <w:tcPr>
            <w:shd w:val="clear" w:color="auto" w:fill="F7F7F7"/>
          </w:tcPr>
          <w:p>
            <w:pPr>
              <w:pStyle w:val="Compact"/>
              <w:jc w:val="right"/>
            </w:pPr>
            <w:r>
              <w:t xml:space="preserve">2</w:t>
            </w:r>
          </w:p>
        </w:tc>
        <w:tc>
          <w:tcPr>
            <w:shd w:val="clear" w:color="auto" w:fill="F7F7F7"/>
          </w:tcPr>
          <w:p>
            <w:pPr>
              <w:pStyle w:val="Compact"/>
              <w:jc w:val="right"/>
            </w:pPr>
            <w:r>
              <w:t xml:space="preserve">12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t xml:space="preserve">WA2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rPr>
                <w:rFonts w:hint="eastAsia"/>
              </w:rPr>
              <w:t xml:space="preserve">KK-02：排班制作</w:t>
            </w:r>
            <w:r>
              <w:t xml:space="preserve"> + </w:t>
            </w:r>
            <w:r>
              <w:rPr>
                <w:rFonts w:hint="eastAsia"/>
              </w:rPr>
              <w:t xml:space="preserve">绩效评估</w:t>
            </w:r>
            <w:r>
              <w:t xml:space="preserve"> + EPF/SOCSO </w:t>
            </w:r>
            <w:r>
              <w:rPr>
                <w:rFonts w:hint="eastAsia"/>
              </w:rPr>
              <w:t xml:space="preserve">申报模拟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rPr>
                <w:rFonts w:hint="eastAsia"/>
              </w:rPr>
              <w:t xml:space="preserve">实操</w:t>
            </w:r>
            <w:r>
              <w:t xml:space="preserve"> + </w:t>
            </w:r>
            <w:r>
              <w:rPr>
                <w:rFonts w:hint="eastAsia"/>
              </w:rPr>
              <w:t xml:space="preserve">角色扮演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8</w:t>
            </w:r>
          </w:p>
        </w:tc>
        <w:tc>
          <w:tcPr/>
          <w:p>
            <w:pPr>
              <w:pStyle w:val="Compact"/>
            </w:pPr>
            <w:r>
              <w:t xml:space="preserve">WA3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KK-03：清洁检查表制作</w:t>
            </w:r>
            <w:r>
              <w:t xml:space="preserve"> + </w:t>
            </w:r>
            <w:r>
              <w:rPr>
                <w:rFonts w:hint="eastAsia"/>
              </w:rPr>
              <w:t xml:space="preserve">现场巡检演练</w:t>
            </w:r>
          </w:p>
        </w:tc>
        <w:tc>
          <w:tcPr/>
          <w:p>
            <w:pPr>
              <w:pStyle w:val="Compact"/>
            </w:pPr>
            <w:r>
              <w:t xml:space="preserve">OJT + </w:t>
            </w:r>
            <w:r>
              <w:rPr>
                <w:rFonts w:hint="eastAsia"/>
              </w:rPr>
              <w:t xml:space="preserve">巡检</w:t>
            </w:r>
          </w:p>
        </w:tc>
      </w:tr>
      <w:tr>
        <w:tc>
          <w:tcPr>
            <w:shd w:val="clear" w:color="auto" w:fill="F7F7F7"/>
          </w:tcPr>
          <w:p>
            <w:pPr>
              <w:pStyle w:val="Compact"/>
              <w:jc w:val="right"/>
            </w:pPr>
            <w:r>
              <w:t xml:space="preserve">4</w:t>
            </w:r>
          </w:p>
        </w:tc>
        <w:tc>
          <w:tcPr>
            <w:shd w:val="clear" w:color="auto" w:fill="F7F7F7"/>
          </w:tcPr>
          <w:p>
            <w:pPr>
              <w:pStyle w:val="Compact"/>
              <w:jc w:val="right"/>
            </w:pPr>
            <w:r>
              <w:t xml:space="preserve">12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t xml:space="preserve">WA4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rPr>
                <w:rFonts w:hint="eastAsia"/>
              </w:rPr>
              <w:t xml:space="preserve">KK-04：日终收银</w:t>
            </w:r>
            <w:r>
              <w:t xml:space="preserve"> + </w:t>
            </w:r>
            <w:r>
              <w:rPr>
                <w:rFonts w:hint="eastAsia"/>
              </w:rPr>
              <w:t xml:space="preserve">开立</w:t>
            </w:r>
            <w:r>
              <w:t xml:space="preserve"> e-Invoice + </w:t>
            </w:r>
            <w:r>
              <w:rPr>
                <w:rFonts w:hint="eastAsia"/>
              </w:rPr>
              <w:t xml:space="preserve">月度</w:t>
            </w:r>
            <w:r>
              <w:t xml:space="preserve"> P&amp;L </w:t>
            </w:r>
            <w:r>
              <w:rPr>
                <w:rFonts w:hint="eastAsia"/>
              </w:rPr>
              <w:t xml:space="preserve">草拟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rPr>
                <w:rFonts w:hint="eastAsia"/>
              </w:rPr>
              <w:t xml:space="preserve">实操</w:t>
            </w:r>
            <w:r>
              <w:t xml:space="preserve"> + </w:t>
            </w:r>
            <w:r>
              <w:rPr>
                <w:rFonts w:hint="eastAsia"/>
              </w:rPr>
              <w:t xml:space="preserve">软件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12</w:t>
            </w:r>
          </w:p>
        </w:tc>
        <w:tc>
          <w:tcPr/>
          <w:p>
            <w:pPr>
              <w:pStyle w:val="Compact"/>
            </w:pPr>
            <w:r>
              <w:t xml:space="preserve">WA5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KK-05：营销贴文撰写（合规审查）</w:t>
            </w:r>
            <w:r>
              <w:t xml:space="preserve"> + </w:t>
            </w:r>
            <w:r>
              <w:rPr>
                <w:rFonts w:hint="eastAsia"/>
              </w:rPr>
              <w:t xml:space="preserve">促销方案</w:t>
            </w:r>
            <w:r>
              <w:t xml:space="preserve"> + </w:t>
            </w:r>
            <w:r>
              <w:rPr>
                <w:rFonts w:hint="eastAsia"/>
              </w:rPr>
              <w:t xml:space="preserve">会员登记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项目</w:t>
            </w:r>
            <w:r>
              <w:t xml:space="preserve"> + </w:t>
            </w:r>
            <w:r>
              <w:rPr>
                <w:rFonts w:hint="eastAsia"/>
              </w:rPr>
              <w:t xml:space="preserve">互评</w:t>
            </w:r>
          </w:p>
        </w:tc>
      </w:tr>
      <w:tr>
        <w:tc>
          <w:tcPr>
            <w:shd w:val="clear" w:color="auto" w:fill="F7F7F7"/>
          </w:tcPr>
          <w:p>
            <w:pPr>
              <w:pStyle w:val="Compact"/>
              <w:jc w:val="right"/>
            </w:pPr>
            <w:r>
              <w:t xml:space="preserve">6</w:t>
            </w:r>
          </w:p>
        </w:tc>
        <w:tc>
          <w:tcPr>
            <w:shd w:val="clear" w:color="auto" w:fill="F7F7F7"/>
          </w:tcPr>
          <w:p>
            <w:pPr>
              <w:pStyle w:val="Compact"/>
              <w:jc w:val="right"/>
            </w:pPr>
            <w:r>
              <w:t xml:space="preserve">6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t xml:space="preserve">WA6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rPr>
                <w:rFonts w:hint="eastAsia"/>
              </w:rPr>
              <w:t xml:space="preserve">KK-06：模拟投诉处理</w:t>
            </w:r>
            <w:r>
              <w:t xml:space="preserve"> + </w:t>
            </w:r>
            <w:r>
              <w:rPr>
                <w:rFonts w:hint="eastAsia"/>
              </w:rPr>
              <w:t xml:space="preserve">书面回应信撰写</w:t>
            </w:r>
            <w:r>
              <w:t xml:space="preserve"> + PA </w:t>
            </w:r>
            <w:r>
              <w:rPr>
                <w:rFonts w:hint="eastAsia"/>
              </w:rPr>
              <w:t xml:space="preserve">表现评估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rPr>
                <w:rFonts w:hint="eastAsia"/>
              </w:rPr>
              <w:t xml:space="preserve">角色扮演</w:t>
            </w:r>
            <w:r>
              <w:t xml:space="preserve"> + </w:t>
            </w:r>
            <w:r>
              <w:rPr>
                <w:rFonts w:hint="eastAsia"/>
              </w:rPr>
              <w:t xml:space="preserve">评估</w:t>
            </w:r>
          </w:p>
        </w:tc>
      </w:tr>
    </w:tbl>
    <w:p>
      <w:pPr>
        <w:pStyle w:val="BodyText"/>
      </w:pPr>
      <w:r>
        <w:rPr>
          <w:rFonts w:hint="eastAsia"/>
          <w:b/>
          <w:bCs/>
        </w:rPr>
        <w:t xml:space="preserve">合计：60</w:t>
      </w:r>
      <w:r>
        <w:rPr>
          <w:b/>
          <w:bCs/>
        </w:rPr>
        <w:t xml:space="preserve"> </w:t>
      </w:r>
      <w:r>
        <w:rPr>
          <w:rFonts w:hint="eastAsia"/>
          <w:b/>
          <w:bCs/>
        </w:rPr>
        <w:t xml:space="preserve">小时</w:t>
      </w:r>
    </w:p>
    <w:bookmarkEnd w:id="1249"/>
    <w:bookmarkStart w:id="1250" w:name="六评估方法-1"/>
    <w:p>
      <w:pPr>
        <w:pStyle w:val="Heading5"/>
      </w:pPr>
      <w:r>
        <w:rPr>
          <w:rStyle w:val="SectionNumber"/>
        </w:rPr>
        <w:t xml:space="preserve">1.5.14.1.6</w:t>
      </w:r>
      <w:r>
        <w:tab/>
      </w:r>
      <w:r>
        <w:rPr>
          <w:rFonts w:hint="eastAsia"/>
        </w:rPr>
        <w:t xml:space="preserve">六、评估方法</w:t>
      </w:r>
    </w:p>
    <w:tbl>
      <w:tblPr>
        <w:tblStyle w:val="Table"/>
        <w:tblW w:type="auto" w:w="0"/>
        <w:tblLook w:firstRow="1" w:lastRow="0" w:firstColumn="0" w:lastColumn="0" w:noHBand="0" w:noVBand="0" w:val="0020"/>
        <w:tblBorders>
          <w:top w:val="single" w:sz="12" w:color="7F7F7F"/>
          <w:bottom w:val="single" w:sz="12" w:color="7F7F7F"/>
          <w:insideH w:val="single" w:sz="6" w:color="7F7F7F"/>
          <w:left w:val="nil"/>
          <w:right w:val="nil"/>
          <w:insideV w:val="nil"/>
        </w:tblBorders>
      </w:tblPr>
      <w:tblGrid>
        <w:gridCol w:w="2640"/>
        <w:gridCol w:w="2640"/>
        <w:gridCol w:w="2640"/>
      </w:tblGrid>
      <w:tr>
        <w:trPr>
          <w:tblHeader w:val="on"/>
        </w:trPr>
        <w:tc>
          <w:tcPr>
            <w:shd w:val="clear" w:color="auto" w:fill="E7E6E6"/>
          </w:tcPr>
          <w:p>
            <w:pPr>
              <w:pStyle w:val="Compact"/>
            </w:pPr>
            <w:r>
              <w:rPr>
                <w:rFonts w:hint="eastAsia"/>
                <w:b/>
              </w:rPr>
              <w:t xml:space="preserve">评估方式</w:t>
            </w:r>
          </w:p>
        </w:tc>
        <w:tc>
          <w:tcPr>
            <w:shd w:val="clear" w:color="auto" w:fill="E7E6E6"/>
          </w:tcPr>
          <w:p>
            <w:pPr>
              <w:pStyle w:val="Compact"/>
              <w:jc w:val="right"/>
            </w:pPr>
            <w:r>
              <w:rPr>
                <w:rFonts w:hint="eastAsia"/>
                <w:b/>
              </w:rPr>
              <w:t xml:space="preserve">占比</w:t>
            </w:r>
          </w:p>
        </w:tc>
        <w:tc>
          <w:tcPr>
            <w:shd w:val="clear" w:color="auto" w:fill="E7E6E6"/>
          </w:tcPr>
          <w:p>
            <w:pPr>
              <w:pStyle w:val="Compact"/>
            </w:pPr>
            <w:r>
              <w:rPr>
                <w:rFonts w:hint="eastAsia"/>
                <w:b/>
              </w:rPr>
              <w:t xml:space="preserve">说明</w:t>
            </w:r>
          </w:p>
        </w:tc>
      </w:tr>
      <w:tr>
        <w:tc>
          <w:tcPr/>
          <w:p>
            <w:pPr>
              <w:pStyle w:val="Compact"/>
            </w:pPr>
            <w:r>
              <w:t xml:space="preserve">KK-01 </w:t>
            </w:r>
            <w:r>
              <w:rPr>
                <w:rFonts w:hint="eastAsia"/>
              </w:rPr>
              <w:t xml:space="preserve">至</w:t>
            </w:r>
            <w:r>
              <w:t xml:space="preserve"> KK-06 </w:t>
            </w:r>
            <w:r>
              <w:rPr>
                <w:rFonts w:hint="eastAsia"/>
              </w:rPr>
              <w:t xml:space="preserve">现场评分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40%</w:t>
            </w:r>
          </w:p>
        </w:tc>
        <w:tc>
          <w:tcPr/>
          <w:p>
            <w:pPr>
              <w:pStyle w:val="Compact"/>
            </w:pPr>
            <w:r>
              <w:t xml:space="preserve">6 </w:t>
            </w:r>
            <w:r>
              <w:rPr>
                <w:rFonts w:hint="eastAsia"/>
              </w:rPr>
              <w:t xml:space="preserve">份工作单合并</w:t>
            </w:r>
          </w:p>
        </w:tc>
      </w:tr>
      <w:tr>
        <w:tc>
          <w:tcPr>
            <w:shd w:val="clear" w:color="auto" w:fill="F7F7F7"/>
          </w:tcPr>
          <w:p>
            <w:pPr>
              <w:pStyle w:val="Compact"/>
            </w:pPr>
            <w:r>
              <w:rPr>
                <w:rFonts w:hint="eastAsia"/>
              </w:rPr>
              <w:t xml:space="preserve">表现评估</w:t>
            </w:r>
            <w:r>
              <w:t xml:space="preserve"> (PA)</w:t>
            </w:r>
          </w:p>
        </w:tc>
        <w:tc>
          <w:tcPr>
            <w:shd w:val="clear" w:color="auto" w:fill="F7F7F7"/>
          </w:tcPr>
          <w:p>
            <w:pPr>
              <w:pStyle w:val="Compact"/>
              <w:jc w:val="right"/>
            </w:pPr>
            <w:r>
              <w:t xml:space="preserve">60%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rPr>
                <w:rFonts w:hint="eastAsia"/>
              </w:rPr>
              <w:t xml:space="preserve">综合实操考核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实操合格线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≥ 70%</w:t>
            </w:r>
          </w:p>
        </w:tc>
      </w:tr>
    </w:tbl>
    <w:bookmarkEnd w:id="1250"/>
    <w:bookmarkStart w:id="1251" w:name="七安全与职业操守-1"/>
    <w:p>
      <w:pPr>
        <w:pStyle w:val="Heading5"/>
      </w:pPr>
      <w:r>
        <w:rPr>
          <w:rStyle w:val="SectionNumber"/>
        </w:rPr>
        <w:t xml:space="preserve">1.5.14.1.7</w:t>
      </w:r>
      <w:r>
        <w:tab/>
      </w:r>
      <w:r>
        <w:rPr>
          <w:rFonts w:hint="eastAsia"/>
        </w:rPr>
        <w:t xml:space="preserve">七、安全与职业操守</w:t>
      </w:r>
    </w:p>
    <w:p>
      <w:pPr>
        <w:pStyle w:val="Compact"/>
        <w:numPr>
          <w:ilvl w:val="0"/>
          <w:numId w:val="1612"/>
        </w:numPr>
      </w:pPr>
      <w:r>
        <w:rPr>
          <w:rFonts w:hint="eastAsia"/>
        </w:rPr>
        <w:t xml:space="preserve">实操涉及员工/客户个人资料须按</w:t>
      </w:r>
      <w:r>
        <w:t xml:space="preserve"> PDPA 2010 </w:t>
      </w:r>
      <w:r>
        <w:rPr>
          <w:rFonts w:hint="eastAsia"/>
        </w:rPr>
        <w:t xml:space="preserve">处理</w:t>
      </w:r>
    </w:p>
    <w:p>
      <w:pPr>
        <w:pStyle w:val="Compact"/>
        <w:numPr>
          <w:ilvl w:val="0"/>
          <w:numId w:val="1612"/>
        </w:numPr>
      </w:pPr>
      <w:r>
        <w:rPr>
          <w:rFonts w:hint="eastAsia"/>
        </w:rPr>
        <w:t xml:space="preserve">模拟账务不得使用真实银行账号；角色扮演中的</w:t>
      </w:r>
      <w:r>
        <w:t xml:space="preserve"> IC </w:t>
      </w:r>
      <w:r>
        <w:rPr>
          <w:rFonts w:hint="eastAsia"/>
        </w:rPr>
        <w:t xml:space="preserve">号码须随机</w:t>
      </w:r>
    </w:p>
    <w:p>
      <w:pPr>
        <w:pStyle w:val="Compact"/>
        <w:numPr>
          <w:ilvl w:val="0"/>
          <w:numId w:val="1612"/>
        </w:numPr>
      </w:pPr>
      <w:r>
        <w:rPr>
          <w:rFonts w:hint="eastAsia"/>
        </w:rPr>
        <w:t xml:space="preserve">营销贴文须经导师审批方可发布至模拟账号</w:t>
      </w:r>
    </w:p>
    <w:p>
      <w:pPr>
        <w:pStyle w:val="Compact"/>
        <w:numPr>
          <w:ilvl w:val="0"/>
          <w:numId w:val="1612"/>
        </w:numPr>
      </w:pPr>
      <w:r>
        <w:rPr>
          <w:rFonts w:hint="eastAsia"/>
        </w:rPr>
        <w:t xml:space="preserve">投诉处理角色扮演之录像仅用于课堂复盘，演练后即删</w:t>
      </w:r>
    </w:p>
    <w:p>
      <w:pPr>
        <w:pStyle w:val="Compact"/>
        <w:numPr>
          <w:ilvl w:val="0"/>
          <w:numId w:val="1612"/>
        </w:numPr>
      </w:pPr>
      <w:r>
        <w:rPr>
          <w:rFonts w:hint="eastAsia"/>
        </w:rPr>
        <w:t xml:space="preserve">化学品</w:t>
      </w:r>
      <w:r>
        <w:t xml:space="preserve"> / </w:t>
      </w:r>
      <w:r>
        <w:rPr>
          <w:rFonts w:hint="eastAsia"/>
        </w:rPr>
        <w:t xml:space="preserve">打扫演练需佩戴</w:t>
      </w:r>
      <w:r>
        <w:t xml:space="preserve"> </w:t>
      </w:r>
      <w:r>
        <w:rPr>
          <w:rFonts w:hint="eastAsia"/>
        </w:rPr>
        <w:t xml:space="preserve">PPE（手套、口罩、围裙）</w:t>
      </w:r>
    </w:p>
    <w:p>
      <w:pPr>
        <w:pStyle w:val="Compact"/>
        <w:numPr>
          <w:ilvl w:val="0"/>
          <w:numId w:val="1612"/>
        </w:numPr>
      </w:pPr>
      <w:r>
        <w:rPr>
          <w:rFonts w:hint="eastAsia"/>
        </w:rPr>
        <w:t xml:space="preserve">异性配对角色扮演须有第三方在场</w:t>
      </w:r>
    </w:p>
    <w:bookmarkEnd w:id="1251"/>
    <w:bookmarkStart w:id="1252" w:name="八师资与场地要求-1"/>
    <w:p>
      <w:pPr>
        <w:pStyle w:val="Heading5"/>
      </w:pPr>
      <w:r>
        <w:rPr>
          <w:rStyle w:val="SectionNumber"/>
        </w:rPr>
        <w:t xml:space="preserve">1.5.14.1.8</w:t>
      </w:r>
      <w:r>
        <w:tab/>
      </w:r>
      <w:r>
        <w:rPr>
          <w:rFonts w:hint="eastAsia"/>
        </w:rPr>
        <w:t xml:space="preserve">八、师资与场地要求</w:t>
      </w:r>
    </w:p>
    <w:p>
      <w:pPr>
        <w:pStyle w:val="Compact"/>
        <w:numPr>
          <w:ilvl w:val="0"/>
          <w:numId w:val="1613"/>
        </w:numPr>
      </w:pPr>
      <w:r>
        <w:rPr>
          <w:rFonts w:hint="eastAsia"/>
          <w:b/>
          <w:bCs/>
        </w:rPr>
        <w:t xml:space="preserve">导师：</w:t>
      </w:r>
      <w:r>
        <w:t xml:space="preserve"> </w:t>
      </w:r>
      <w:r>
        <w:rPr>
          <w:rFonts w:hint="eastAsia"/>
        </w:rPr>
        <w:t xml:space="preserve">拥有</w:t>
      </w:r>
      <w:r>
        <w:t xml:space="preserve"> </w:t>
      </w:r>
      <w:r>
        <w:rPr>
          <w:rFonts w:hint="eastAsia"/>
        </w:rPr>
        <w:t xml:space="preserve">HR/会计/T&amp;CM</w:t>
      </w:r>
      <w:r>
        <w:t xml:space="preserve"> </w:t>
      </w:r>
      <w:r>
        <w:rPr>
          <w:rFonts w:hint="eastAsia"/>
        </w:rPr>
        <w:t xml:space="preserve">管理经验</w:t>
      </w:r>
      <w:r>
        <w:t xml:space="preserve"> ≥5 </w:t>
      </w:r>
      <w:r>
        <w:rPr>
          <w:rFonts w:hint="eastAsia"/>
        </w:rPr>
        <w:t xml:space="preserve">年，持</w:t>
      </w:r>
      <w:r>
        <w:t xml:space="preserve"> MLVK VTO / TVET </w:t>
      </w:r>
      <w:r>
        <w:rPr>
          <w:rFonts w:hint="eastAsia"/>
        </w:rPr>
        <w:t xml:space="preserve">教练证</w:t>
      </w:r>
    </w:p>
    <w:p>
      <w:pPr>
        <w:pStyle w:val="Compact"/>
        <w:numPr>
          <w:ilvl w:val="0"/>
          <w:numId w:val="1613"/>
        </w:numPr>
      </w:pPr>
      <w:r>
        <w:rPr>
          <w:rFonts w:hint="eastAsia"/>
          <w:b/>
          <w:bCs/>
        </w:rPr>
        <w:t xml:space="preserve">场地：</w:t>
      </w:r>
      <w:r>
        <w:t xml:space="preserve"> </w:t>
      </w:r>
      <w:r>
        <w:rPr>
          <w:rFonts w:hint="eastAsia"/>
        </w:rPr>
        <w:t xml:space="preserve">模拟办公室（接待区</w:t>
      </w:r>
      <w:r>
        <w:t xml:space="preserve"> + </w:t>
      </w:r>
      <w:r>
        <w:rPr>
          <w:rFonts w:hint="eastAsia"/>
        </w:rPr>
        <w:t xml:space="preserve">电脑区</w:t>
      </w:r>
      <w:r>
        <w:t xml:space="preserve"> + </w:t>
      </w:r>
      <w:r>
        <w:rPr>
          <w:rFonts w:hint="eastAsia"/>
        </w:rPr>
        <w:t xml:space="preserve">会议角），≥50</w:t>
      </w:r>
      <w:r>
        <w:t xml:space="preserve"> </w:t>
      </w:r>
      <w:r>
        <w:rPr>
          <w:rFonts w:hint="eastAsia"/>
        </w:rPr>
        <w:t xml:space="preserve">平方米</w:t>
      </w:r>
    </w:p>
    <w:p>
      <w:pPr>
        <w:pStyle w:val="Compact"/>
        <w:numPr>
          <w:ilvl w:val="0"/>
          <w:numId w:val="1613"/>
        </w:numPr>
      </w:pPr>
      <w:r>
        <w:rPr>
          <w:rFonts w:hint="eastAsia"/>
          <w:b/>
          <w:bCs/>
        </w:rPr>
        <w:t xml:space="preserve">软件：</w:t>
      </w:r>
      <w:r>
        <w:t xml:space="preserve"> </w:t>
      </w:r>
      <w:r>
        <w:t xml:space="preserve">MS Office、AutoCount / SQL Account、Google Workspace、MyInvois Sandbox</w:t>
      </w:r>
    </w:p>
    <w:p>
      <w:pPr>
        <w:pStyle w:val="Compact"/>
        <w:numPr>
          <w:ilvl w:val="0"/>
          <w:numId w:val="1613"/>
        </w:numPr>
      </w:pPr>
      <w:r>
        <w:rPr>
          <w:rFonts w:hint="eastAsia"/>
          <w:b/>
          <w:bCs/>
        </w:rPr>
        <w:t xml:space="preserve">网络：</w:t>
      </w:r>
      <w:r>
        <w:t xml:space="preserve"> </w:t>
      </w:r>
      <w:r>
        <w:rPr>
          <w:rFonts w:hint="eastAsia"/>
        </w:rPr>
        <w:t xml:space="preserve">稳定宽带，用于</w:t>
      </w:r>
      <w:r>
        <w:t xml:space="preserve"> e-Invoice </w:t>
      </w:r>
      <w:r>
        <w:rPr>
          <w:rFonts w:hint="eastAsia"/>
        </w:rPr>
        <w:t xml:space="preserve">与社媒演练</w:t>
      </w:r>
    </w:p>
    <w:bookmarkEnd w:id="1252"/>
    <w:bookmarkStart w:id="1253" w:name="九参考资料"/>
    <w:p>
      <w:pPr>
        <w:pStyle w:val="Heading5"/>
      </w:pPr>
      <w:r>
        <w:rPr>
          <w:rStyle w:val="SectionNumber"/>
        </w:rPr>
        <w:t xml:space="preserve">1.5.14.1.9</w:t>
      </w:r>
      <w:r>
        <w:tab/>
      </w:r>
      <w:r>
        <w:rPr>
          <w:rFonts w:hint="eastAsia"/>
        </w:rPr>
        <w:t xml:space="preserve">九、参考资料</w:t>
      </w:r>
    </w:p>
    <w:p>
      <w:pPr>
        <w:pStyle w:val="Compact"/>
        <w:numPr>
          <w:ilvl w:val="0"/>
          <w:numId w:val="1614"/>
        </w:numPr>
      </w:pPr>
      <w:r>
        <w:t xml:space="preserve">KK-01 </w:t>
      </w:r>
      <w:r>
        <w:rPr>
          <w:rFonts w:hint="eastAsia"/>
        </w:rPr>
        <w:t xml:space="preserve">至</w:t>
      </w:r>
      <w:r>
        <w:t xml:space="preserve"> </w:t>
      </w:r>
      <w:r>
        <w:rPr>
          <w:rFonts w:hint="eastAsia"/>
        </w:rPr>
        <w:t xml:space="preserve">KK-06（工作单）</w:t>
      </w:r>
    </w:p>
    <w:p>
      <w:pPr>
        <w:pStyle w:val="Compact"/>
        <w:numPr>
          <w:ilvl w:val="0"/>
          <w:numId w:val="1614"/>
        </w:numPr>
      </w:pPr>
      <w:r>
        <w:t xml:space="preserve">KP-01 </w:t>
      </w:r>
      <w:r>
        <w:rPr>
          <w:rFonts w:hint="eastAsia"/>
        </w:rPr>
        <w:t xml:space="preserve">至</w:t>
      </w:r>
      <w:r>
        <w:t xml:space="preserve"> </w:t>
      </w:r>
      <w:r>
        <w:rPr>
          <w:rFonts w:hint="eastAsia"/>
        </w:rPr>
        <w:t xml:space="preserve">KP-06（资料单）</w:t>
      </w:r>
    </w:p>
    <w:p>
      <w:pPr>
        <w:pStyle w:val="Compact"/>
        <w:numPr>
          <w:ilvl w:val="0"/>
          <w:numId w:val="1614"/>
        </w:numPr>
      </w:pPr>
      <w:r>
        <w:rPr>
          <w:rFonts w:hint="eastAsia"/>
        </w:rPr>
        <w:t xml:space="preserve">00-cocu.md（CoCU）</w:t>
      </w:r>
    </w:p>
    <w:p>
      <w:pPr>
        <w:pStyle w:val="Compact"/>
        <w:numPr>
          <w:ilvl w:val="0"/>
          <w:numId w:val="1614"/>
        </w:numPr>
      </w:pPr>
      <w:r>
        <w:t xml:space="preserve">PDPA 2010、T&amp;CM Act 2013、OSHA 1994、Employment Act 1955、EPF Act 1991、SOCSO Act 1969、Income Tax Act 1967、MyInvois Guideline 2024、Consumer Protection Act 1999</w:t>
      </w:r>
    </w:p>
    <w:bookmarkEnd w:id="1253"/>
    <w:bookmarkEnd w:id="1254"/>
    <w:bookmarkEnd w:id="1255"/>
    <w:bookmarkStart w:id="1272" w:name="c05kk-01-work-sheet-1"/>
    <w:p>
      <w:pPr>
        <w:pStyle w:val="Heading3"/>
      </w:pPr>
      <w:bookmarkStart w:id="8075" w:name="_Toc_8075"/>
      <w:r>
        <w:rPr>
          <w:rStyle w:val="SectionNumber"/>
          <w:b/>
          <w:color w:val="0B5EA6"/>
        </w:rPr>
        <w:t xml:space="preserve">1.5.15</w:t>
      </w:r>
      <w:r>
        <w:rPr>
          <w:b/>
          <w:color w:val="0B5EA6"/>
        </w:rPr>
        <w:tab/>
      </w:r>
      <w:r>
        <w:rPr>
          <w:b/>
          <w:color w:val="0B5EA6"/>
        </w:rPr>
        <w:t xml:space="preserve">[C05/KK-01] Work Sheet 1</w:t>
      </w:r>
      <w:bookmarkEnd w:id="8075"/>
    </w:p>
    <w:p>
      <w:pPr>
        <w:pStyle w:val="FirstParagraph"/>
      </w:pPr>
    </w:p>
    <w:p>
      <w:pPr>
        <w:pStyle w:val="BodyText"/>
      </w:pPr>
      <w:r>
        <w:t xml:space="preserve">JABATAN PEMBANGUNAN KEMAHIRAN (JPK)</w:t>
      </w:r>
      <w:r>
        <w:t xml:space="preserve"> </w:t>
      </w:r>
      <w:r>
        <w:t xml:space="preserve">TINGKAT 7-8, BLOK D4, KOMPLEKS D,</w:t>
      </w:r>
      <w:r>
        <w:t xml:space="preserve"> </w:t>
      </w:r>
      <w:r>
        <w:t xml:space="preserve">PUSAT PENTADBIRAN KERAJAAN PERSEKUTUAN,</w:t>
      </w:r>
      <w:r>
        <w:t xml:space="preserve"> </w:t>
      </w:r>
      <w:r>
        <w:t xml:space="preserve">62530 PUTRAJAYA</w:t>
      </w:r>
    </w:p>
    <w:bookmarkStart w:id="1256" w:name="kertas-kerja-13"/>
    <w:p>
      <w:pPr>
        <w:pStyle w:val="Heading5"/>
      </w:pPr>
      <w:r>
        <w:rPr>
          <w:rStyle w:val="SectionNumber"/>
        </w:rPr>
        <w:t xml:space="preserve">1.5.15.0.1</w:t>
      </w:r>
      <w:r>
        <w:tab/>
      </w:r>
      <w:r>
        <w:t xml:space="preserve">KERTAS KERJA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  <w:tblBorders>
          <w:top w:val="single" w:sz="12" w:color="7F7F7F"/>
          <w:bottom w:val="single" w:sz="12" w:color="7F7F7F"/>
          <w:insideH w:val="single" w:sz="6" w:color="7F7F7F"/>
          <w:left w:val="nil"/>
          <w:right w:val="nil"/>
          <w:insideV w:val="nil"/>
        </w:tblBorders>
      </w:tblPr>
      <w:tblGrid>
        <w:gridCol w:w="3960"/>
        <w:gridCol w:w="3960"/>
      </w:tblGrid>
      <w:tr>
        <w:trPr>
          <w:tblHeader w:val="on"/>
        </w:trPr>
        <w:tc>
          <w:tcPr>
            <w:shd w:val="clear" w:color="auto" w:fill="E7E6E6"/>
          </w:tcPr>
          <w:p>
            <w:pPr>
              <w:pStyle w:val="Compact"/>
            </w:pPr>
            <w:r>
              <w:rPr>
                <w:b/>
              </w:rPr>
              <w:t xml:space="preserve">Medan</w:t>
            </w:r>
          </w:p>
        </w:tc>
        <w:tc>
          <w:tcPr>
            <w:shd w:val="clear" w:color="auto" w:fill="E7E6E6"/>
          </w:tcPr>
          <w:p>
            <w:pPr>
              <w:pStyle w:val="Compact"/>
            </w:pPr>
            <w:r>
              <w:rPr>
                <w:b/>
              </w:rPr>
              <w:t xml:space="preserve">Nilai</w:t>
            </w:r>
          </w:p>
        </w:tc>
      </w:tr>
      <w:tr>
        <w:tc>
          <w:tcPr/>
          <w:p>
            <w:pPr>
              <w:pStyle w:val="Compact"/>
            </w:pPr>
            <w:r>
              <w:t xml:space="preserve">KOD DAN NAMA PROGRAM</w:t>
            </w:r>
          </w:p>
        </w:tc>
        <w:tc>
          <w:tcPr/>
          <w:p>
            <w:pPr>
              <w:pStyle w:val="Compact"/>
            </w:pPr>
            <w:r>
              <w:t xml:space="preserve">MP-031-3:2016 PERKHIDMATAN TUINALOGI</w:t>
            </w:r>
          </w:p>
        </w:tc>
      </w:tr>
      <w:tr>
        <w:tc>
          <w:tcPr>
            <w:shd w:val="clear" w:color="auto" w:fill="F7F7F7"/>
          </w:tcPr>
          <w:p>
            <w:pPr>
              <w:pStyle w:val="Compact"/>
            </w:pPr>
            <w:r>
              <w:t xml:space="preserve">TAHAP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t xml:space="preserve">3</w:t>
            </w:r>
          </w:p>
        </w:tc>
      </w:tr>
      <w:tr>
        <w:tc>
          <w:tcPr/>
          <w:p>
            <w:pPr>
              <w:pStyle w:val="Compact"/>
            </w:pPr>
            <w:r>
              <w:t xml:space="preserve">KOD DAN TAJUK UNIT KOMPETENSI</w:t>
            </w:r>
          </w:p>
        </w:tc>
        <w:tc>
          <w:tcPr/>
          <w:p>
            <w:pPr>
              <w:pStyle w:val="Compact"/>
            </w:pPr>
            <w:r>
              <w:t xml:space="preserve">MP-031-3:2016-C05 TUINALOGY SERVICES ADMINISTRATION</w:t>
            </w:r>
          </w:p>
        </w:tc>
      </w:tr>
      <w:tr>
        <w:tc>
          <w:tcPr>
            <w:shd w:val="clear" w:color="auto" w:fill="F7F7F7"/>
          </w:tcPr>
          <w:p>
            <w:pPr>
              <w:pStyle w:val="Compact"/>
            </w:pPr>
            <w:r>
              <w:t xml:space="preserve">NO. DAN PERNYATAAN AKTIVITI KERJA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t xml:space="preserve">1. PREPARE TUINALOGY SERVICES DOCUMENTATION</w:t>
            </w:r>
            <w:r>
              <w:t xml:space="preserve">2. MAINTAIN CUSTOMER RECORDS</w:t>
            </w:r>
            <w:r>
              <w:t xml:space="preserve">3. PERFORM INVENTORY MANAGEMENT</w:t>
            </w:r>
            <w:r>
              <w:t xml:space="preserve">4. PREPARE TUINALOGY SERVICES REPORT</w:t>
            </w:r>
          </w:p>
        </w:tc>
      </w:tr>
      <w:tr>
        <w:tc>
          <w:tcPr/>
          <w:p>
            <w:pPr>
              <w:pStyle w:val="Compact"/>
            </w:pPr>
            <w:r>
              <w:t xml:space="preserve">NO. KOD</w:t>
            </w:r>
          </w:p>
        </w:tc>
        <w:tc>
          <w:tcPr/>
          <w:p>
            <w:pPr>
              <w:pStyle w:val="Compact"/>
            </w:pPr>
            <w:r>
              <w:t xml:space="preserve">MP-031-3:2016-C05/KK(1/6)</w:t>
            </w:r>
          </w:p>
        </w:tc>
      </w:tr>
      <w:tr>
        <w:tc>
          <w:tcPr>
            <w:shd w:val="clear" w:color="auto" w:fill="F7F7F7"/>
          </w:tcPr>
          <w:p>
            <w:pPr>
              <w:pStyle w:val="Compact"/>
            </w:pPr>
            <w:r>
              <w:t xml:space="preserve">Muka Surat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t xml:space="preserve">1/1</w:t>
            </w:r>
          </w:p>
        </w:tc>
      </w:tr>
      <w:tr>
        <w:tc>
          <w:tcPr/>
          <w:p>
            <w:pPr>
              <w:pStyle w:val="Compact"/>
            </w:pPr>
            <w:r>
              <w:t xml:space="preserve">WARNA KERTAS</w:t>
            </w:r>
          </w:p>
        </w:tc>
        <w:tc>
          <w:tcPr/>
          <w:p>
            <w:pPr>
              <w:pStyle w:val="Compact"/>
            </w:pPr>
            <w:r>
              <w:t xml:space="preserve">BIRU (Blue)</w:t>
            </w:r>
          </w:p>
        </w:tc>
      </w:tr>
    </w:tbl>
    <w:p>
      <w:pPr>
        <w:pStyle w:val="BodyText"/>
      </w:pPr>
      <w:r>
        <w:rPr>
          <w:b/>
          <w:bCs/>
        </w:rPr>
        <w:t xml:space="preserve">TAJUK:</w:t>
      </w:r>
      <w:r>
        <w:t xml:space="preserve"> </w:t>
      </w:r>
      <w:r>
        <w:rPr>
          <w:rFonts w:hint="eastAsia"/>
        </w:rPr>
        <w:t xml:space="preserve">工作单</w:t>
      </w:r>
      <w:r>
        <w:t xml:space="preserve"> </w:t>
      </w:r>
      <w:r>
        <w:rPr>
          <w:rFonts w:hint="eastAsia"/>
        </w:rPr>
        <w:t xml:space="preserve">1：客户档案与归档系统建立</w:t>
      </w:r>
    </w:p>
    <w:p>
      <w:pPr>
        <w:pStyle w:val="BodyText"/>
      </w:pPr>
      <w:r>
        <w:rPr>
          <w:b/>
          <w:bCs/>
        </w:rPr>
        <w:t xml:space="preserve">TUJUAN:</w:t>
      </w:r>
      <w:r>
        <w:t xml:space="preserve"> </w:t>
      </w:r>
      <w:r>
        <w:rPr>
          <w:rFonts w:hint="eastAsia"/>
        </w:rPr>
        <w:t xml:space="preserve">在模拟办公室内建立一个完整的归档系统，包含员工、客户、公司三大类，涵盖分类、标签、机密分级与</w:t>
      </w:r>
      <w:r>
        <w:t xml:space="preserve"> PDPA </w:t>
      </w:r>
      <w:r>
        <w:rPr>
          <w:rFonts w:hint="eastAsia"/>
        </w:rPr>
        <w:t xml:space="preserve">合规。</w:t>
      </w:r>
    </w:p>
    <w:p>
      <w:pPr>
        <w:pStyle w:val="BodyText"/>
      </w:pPr>
      <w:r>
        <w:rPr>
          <w:b/>
          <w:bCs/>
        </w:rPr>
        <w:t xml:space="preserve">ARAHAN:</w:t>
      </w:r>
      <w:r>
        <w:t xml:space="preserve"> </w:t>
      </w:r>
      <w:r>
        <w:t xml:space="preserve">Pelatih dikehendaki melaksanakan tugasan/kerja mengikut prosedur yang ditetapkan dalam kertas ini. Rujuk pensyarah sekiranya perlu penjelasan lanjut.</w:t>
      </w:r>
    </w:p>
    <w:bookmarkEnd w:id="1256"/>
    <w:bookmarkStart w:id="1271" w:name="工作单-1客户档案与归档系统建立"/>
    <w:p>
      <w:pPr>
        <w:pStyle w:val="Heading4"/>
      </w:pPr>
      <w:r>
        <w:rPr>
          <w:rStyle w:val="SectionNumber"/>
        </w:rPr>
        <w:t xml:space="preserve">1.5.15.1</w:t>
      </w:r>
      <w:r>
        <w:tab/>
      </w:r>
      <w:r>
        <w:rPr>
          <w:rFonts w:hint="eastAsia"/>
        </w:rPr>
        <w:t xml:space="preserve">工作单</w:t>
      </w:r>
      <w:r>
        <w:t xml:space="preserve"> </w:t>
      </w:r>
      <w:r>
        <w:rPr>
          <w:rFonts w:hint="eastAsia"/>
        </w:rPr>
        <w:t xml:space="preserve">1：客户档案与归档系统建立</w:t>
      </w:r>
    </w:p>
    <w:p>
      <w:pPr>
        <w:pStyle w:val="FirstParagraph"/>
      </w:pPr>
      <w:r>
        <w:rPr>
          <w:rFonts w:hint="eastAsia"/>
          <w:b/>
          <w:bCs/>
        </w:rPr>
        <w:t xml:space="preserve">对应理论：</w:t>
      </w:r>
      <w:r>
        <w:t xml:space="preserve"> </w:t>
      </w:r>
      <w:r>
        <w:t xml:space="preserve">KP-01 / KT-01</w:t>
      </w:r>
    </w:p>
    <w:bookmarkStart w:id="1257" w:name="一任务说明-10"/>
    <w:p>
      <w:pPr>
        <w:pStyle w:val="Heading5"/>
      </w:pPr>
      <w:r>
        <w:rPr>
          <w:rStyle w:val="SectionNumber"/>
        </w:rPr>
        <w:t xml:space="preserve">1.5.15.1.1</w:t>
      </w:r>
      <w:r>
        <w:tab/>
      </w:r>
      <w:r>
        <w:rPr>
          <w:rFonts w:hint="eastAsia"/>
        </w:rPr>
        <w:t xml:space="preserve">一、任务说明</w:t>
      </w:r>
    </w:p>
    <w:p>
      <w:pPr>
        <w:pStyle w:val="FirstParagraph"/>
      </w:pPr>
      <w:r>
        <w:rPr>
          <w:rFonts w:hint="eastAsia"/>
        </w:rPr>
        <w:t xml:space="preserve">在模拟办公室内建立一个完整的归档系统，包含员工、客户、公司三大类，涵盖分类、标签、机密分级与</w:t>
      </w:r>
      <w:r>
        <w:t xml:space="preserve"> PDPA </w:t>
      </w:r>
      <w:r>
        <w:rPr>
          <w:rFonts w:hint="eastAsia"/>
        </w:rPr>
        <w:t xml:space="preserve">合规。</w:t>
      </w:r>
    </w:p>
    <w:bookmarkEnd w:id="1257"/>
    <w:bookmarkStart w:id="1258" w:name="二所需工具与材料-tem-6"/>
    <w:p>
      <w:pPr>
        <w:pStyle w:val="Heading5"/>
      </w:pPr>
      <w:r>
        <w:rPr>
          <w:rStyle w:val="SectionNumber"/>
        </w:rPr>
        <w:t xml:space="preserve">1.5.15.1.2</w:t>
      </w:r>
      <w:r>
        <w:tab/>
      </w:r>
      <w:r>
        <w:rPr>
          <w:rFonts w:hint="eastAsia"/>
        </w:rPr>
        <w:t xml:space="preserve">二、所需工具与材料</w:t>
      </w:r>
      <w:r>
        <w:t xml:space="preserve"> (TEM)</w:t>
      </w:r>
    </w:p>
    <w:tbl>
      <w:tblPr>
        <w:tblStyle w:val="Table"/>
        <w:tblW w:type="auto" w:w="0"/>
        <w:tblLook w:firstRow="1" w:lastRow="0" w:firstColumn="0" w:lastColumn="0" w:noHBand="0" w:noVBand="0" w:val="0020"/>
        <w:tblBorders>
          <w:top w:val="single" w:sz="12" w:color="7F7F7F"/>
          <w:bottom w:val="single" w:sz="12" w:color="7F7F7F"/>
          <w:insideH w:val="single" w:sz="6" w:color="7F7F7F"/>
          <w:left w:val="nil"/>
          <w:right w:val="nil"/>
          <w:insideV w:val="nil"/>
        </w:tblBorders>
      </w:tblPr>
      <w:tblGrid>
        <w:gridCol w:w="3960"/>
        <w:gridCol w:w="3960"/>
      </w:tblGrid>
      <w:tr>
        <w:trPr>
          <w:tblHeader w:val="on"/>
        </w:trPr>
        <w:tc>
          <w:tcPr>
            <w:shd w:val="clear" w:color="auto" w:fill="E7E6E6"/>
          </w:tcPr>
          <w:p>
            <w:pPr>
              <w:pStyle w:val="Compact"/>
            </w:pPr>
            <w:r>
              <w:rPr>
                <w:rFonts w:hint="eastAsia"/>
                <w:b/>
              </w:rPr>
              <w:t xml:space="preserve">项目</w:t>
            </w:r>
          </w:p>
        </w:tc>
        <w:tc>
          <w:tcPr>
            <w:shd w:val="clear" w:color="auto" w:fill="E7E6E6"/>
          </w:tcPr>
          <w:p>
            <w:pPr>
              <w:pStyle w:val="Compact"/>
            </w:pPr>
            <w:r>
              <w:rPr>
                <w:rFonts w:hint="eastAsia"/>
                <w:b/>
              </w:rPr>
              <w:t xml:space="preserve">数量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档案柜（钢制带锁）</w:t>
            </w:r>
          </w:p>
        </w:tc>
        <w:tc>
          <w:tcPr/>
          <w:p>
            <w:pPr>
              <w:pStyle w:val="Compact"/>
            </w:pPr>
            <w:r>
              <w:t xml:space="preserve">1</w:t>
            </w:r>
          </w:p>
        </w:tc>
      </w:tr>
      <w:tr>
        <w:tc>
          <w:tcPr>
            <w:shd w:val="clear" w:color="auto" w:fill="F7F7F7"/>
          </w:tcPr>
          <w:p>
            <w:pPr>
              <w:pStyle w:val="Compact"/>
            </w:pPr>
            <w:r>
              <w:t xml:space="preserve">A4 </w:t>
            </w:r>
            <w:r>
              <w:rPr>
                <w:rFonts w:hint="eastAsia"/>
              </w:rPr>
              <w:t xml:space="preserve">文件夹（多色）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t xml:space="preserve">15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标签贴</w:t>
            </w:r>
          </w:p>
        </w:tc>
        <w:tc>
          <w:tcPr/>
          <w:p>
            <w:pPr>
              <w:pStyle w:val="Compact"/>
            </w:pPr>
            <w:r>
              <w:t xml:space="preserve">1 </w:t>
            </w:r>
            <w:r>
              <w:rPr>
                <w:rFonts w:hint="eastAsia"/>
              </w:rPr>
              <w:t xml:space="preserve">卷</w:t>
            </w:r>
          </w:p>
        </w:tc>
      </w:tr>
      <w:tr>
        <w:tc>
          <w:tcPr>
            <w:shd w:val="clear" w:color="auto" w:fill="F7F7F7"/>
          </w:tcPr>
          <w:p>
            <w:pPr>
              <w:pStyle w:val="Compact"/>
            </w:pPr>
            <w:r>
              <w:rPr>
                <w:rFonts w:hint="eastAsia"/>
              </w:rPr>
              <w:t xml:space="preserve">隔页、颜色分类板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rPr>
                <w:rFonts w:hint="eastAsia"/>
              </w:rPr>
              <w:t xml:space="preserve">若干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员工档案样本（10</w:t>
            </w:r>
            <w:r>
              <w:t xml:space="preserve"> </w:t>
            </w:r>
            <w:r>
              <w:rPr>
                <w:rFonts w:hint="eastAsia"/>
              </w:rPr>
              <w:t xml:space="preserve">份空白）</w:t>
            </w:r>
          </w:p>
        </w:tc>
        <w:tc>
          <w:tcPr/>
          <w:p>
            <w:pPr>
              <w:pStyle w:val="Compact"/>
            </w:pPr>
            <w:r>
              <w:t xml:space="preserve">10</w:t>
            </w:r>
          </w:p>
        </w:tc>
      </w:tr>
      <w:tr>
        <w:tc>
          <w:tcPr>
            <w:shd w:val="clear" w:color="auto" w:fill="F7F7F7"/>
          </w:tcPr>
          <w:p>
            <w:pPr>
              <w:pStyle w:val="Compact"/>
            </w:pPr>
            <w:r>
              <w:rPr>
                <w:rFonts w:hint="eastAsia"/>
              </w:rPr>
              <w:t xml:space="preserve">客户档案样本（20</w:t>
            </w:r>
            <w:r>
              <w:t xml:space="preserve"> </w:t>
            </w:r>
            <w:r>
              <w:rPr>
                <w:rFonts w:hint="eastAsia"/>
              </w:rPr>
              <w:t xml:space="preserve">份空白）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t xml:space="preserve">20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公司文件样本（5</w:t>
            </w:r>
            <w:r>
              <w:t xml:space="preserve"> </w:t>
            </w:r>
            <w:r>
              <w:rPr>
                <w:rFonts w:hint="eastAsia"/>
              </w:rPr>
              <w:t xml:space="preserve">份）</w:t>
            </w:r>
          </w:p>
        </w:tc>
        <w:tc>
          <w:tcPr/>
          <w:p>
            <w:pPr>
              <w:pStyle w:val="Compact"/>
            </w:pPr>
            <w:r>
              <w:t xml:space="preserve">5</w:t>
            </w:r>
          </w:p>
        </w:tc>
      </w:tr>
      <w:tr>
        <w:tc>
          <w:tcPr>
            <w:shd w:val="clear" w:color="auto" w:fill="F7F7F7"/>
          </w:tcPr>
          <w:p>
            <w:pPr>
              <w:pStyle w:val="Compact"/>
            </w:pPr>
            <w:r>
              <w:rPr>
                <w:rFonts w:hint="eastAsia"/>
              </w:rPr>
              <w:t xml:space="preserve">电脑</w:t>
            </w:r>
            <w:r>
              <w:t xml:space="preserve"> + Excel </w:t>
            </w:r>
            <w:r>
              <w:rPr>
                <w:rFonts w:hint="eastAsia"/>
              </w:rPr>
              <w:t xml:space="preserve">清单模板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t xml:space="preserve">1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碎纸机</w:t>
            </w:r>
          </w:p>
        </w:tc>
        <w:tc>
          <w:tcPr/>
          <w:p>
            <w:pPr>
              <w:pStyle w:val="Compact"/>
            </w:pPr>
            <w:r>
              <w:t xml:space="preserve">1</w:t>
            </w:r>
          </w:p>
        </w:tc>
      </w:tr>
      <w:tr>
        <w:tc>
          <w:tcPr>
            <w:shd w:val="clear" w:color="auto" w:fill="F7F7F7"/>
          </w:tcPr>
          <w:p>
            <w:pPr>
              <w:pStyle w:val="Compact"/>
            </w:pPr>
            <w:r>
              <w:t xml:space="preserve">PDPA </w:t>
            </w:r>
            <w:r>
              <w:rPr>
                <w:rFonts w:hint="eastAsia"/>
              </w:rPr>
              <w:t xml:space="preserve">知情同意书样本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t xml:space="preserve">10</w:t>
            </w:r>
          </w:p>
        </w:tc>
      </w:tr>
    </w:tbl>
    <w:bookmarkEnd w:id="1258"/>
    <w:bookmarkStart w:id="1259" w:name="三安全与职业操守-10"/>
    <w:p>
      <w:pPr>
        <w:pStyle w:val="Heading5"/>
      </w:pPr>
      <w:r>
        <w:rPr>
          <w:rStyle w:val="SectionNumber"/>
        </w:rPr>
        <w:t xml:space="preserve">1.5.15.1.3</w:t>
      </w:r>
      <w:r>
        <w:tab/>
      </w:r>
      <w:r>
        <w:rPr>
          <w:rFonts w:hint="eastAsia"/>
        </w:rPr>
        <w:t xml:space="preserve">三、安全与职业操守</w:t>
      </w:r>
    </w:p>
    <w:p>
      <w:pPr>
        <w:pStyle w:val="Compact"/>
        <w:numPr>
          <w:ilvl w:val="0"/>
          <w:numId w:val="1615"/>
        </w:numPr>
      </w:pPr>
      <w:r>
        <w:rPr>
          <w:rFonts w:hint="eastAsia"/>
        </w:rPr>
        <w:t xml:space="preserve">演练前导师确认所有样本档案使用虚构资料，无真实</w:t>
      </w:r>
      <w:r>
        <w:t xml:space="preserve"> IC </w:t>
      </w:r>
      <w:r>
        <w:rPr>
          <w:rFonts w:hint="eastAsia"/>
        </w:rPr>
        <w:t xml:space="preserve">号</w:t>
      </w:r>
    </w:p>
    <w:p>
      <w:pPr>
        <w:pStyle w:val="Compact"/>
        <w:numPr>
          <w:ilvl w:val="0"/>
          <w:numId w:val="1615"/>
        </w:numPr>
      </w:pPr>
      <w:r>
        <w:rPr>
          <w:rFonts w:hint="eastAsia"/>
        </w:rPr>
        <w:t xml:space="preserve">档案柜须上锁并保管钥匙日志</w:t>
      </w:r>
    </w:p>
    <w:p>
      <w:pPr>
        <w:pStyle w:val="Compact"/>
        <w:numPr>
          <w:ilvl w:val="0"/>
          <w:numId w:val="1615"/>
        </w:numPr>
      </w:pPr>
      <w:r>
        <w:rPr>
          <w:rFonts w:hint="eastAsia"/>
        </w:rPr>
        <w:t xml:space="preserve">碎纸演练后废纸立即回收</w:t>
      </w:r>
    </w:p>
    <w:p>
      <w:pPr>
        <w:pStyle w:val="Compact"/>
        <w:numPr>
          <w:ilvl w:val="0"/>
          <w:numId w:val="1615"/>
        </w:numPr>
      </w:pPr>
      <w:r>
        <w:rPr>
          <w:rFonts w:hint="eastAsia"/>
        </w:rPr>
        <w:t xml:space="preserve">学员须签署课堂保密协议</w:t>
      </w:r>
      <w:r>
        <w:t xml:space="preserve"> (NDA)</w:t>
      </w:r>
    </w:p>
    <w:bookmarkEnd w:id="1259"/>
    <w:bookmarkStart w:id="1267" w:name="四操作步骤-6"/>
    <w:p>
      <w:pPr>
        <w:pStyle w:val="Heading5"/>
      </w:pPr>
      <w:r>
        <w:rPr>
          <w:rStyle w:val="SectionNumber"/>
        </w:rPr>
        <w:t xml:space="preserve">1.5.15.1.4</w:t>
      </w:r>
      <w:r>
        <w:tab/>
      </w:r>
      <w:r>
        <w:rPr>
          <w:rFonts w:hint="eastAsia"/>
        </w:rPr>
        <w:t xml:space="preserve">四、操作步骤</w:t>
      </w:r>
    </w:p>
    <w:bookmarkStart w:id="1260" w:name="步骤-1文件盘点-inventory"/>
    <w:p>
      <w:pPr>
        <w:pStyle w:val="Heading6"/>
      </w:pPr>
      <w:r>
        <w:rPr>
          <w:rStyle w:val="SectionNumber"/>
        </w:rPr>
        <w:t xml:space="preserve">1.5.15.1.4.1</w:t>
      </w:r>
      <w:r>
        <w:tab/>
      </w:r>
      <w:r>
        <w:rPr>
          <w:rFonts w:hint="eastAsia"/>
        </w:rPr>
        <w:t xml:space="preserve">步骤</w:t>
      </w:r>
      <w:r>
        <w:t xml:space="preserve"> </w:t>
      </w:r>
      <w:r>
        <w:rPr>
          <w:rFonts w:hint="eastAsia"/>
        </w:rPr>
        <w:t xml:space="preserve">1：文件盘点</w:t>
      </w:r>
      <w:r>
        <w:t xml:space="preserve"> (Inventory)</w:t>
      </w:r>
    </w:p>
    <w:p>
      <w:pPr>
        <w:pStyle w:val="Compact"/>
        <w:numPr>
          <w:ilvl w:val="0"/>
          <w:numId w:val="1616"/>
        </w:numPr>
      </w:pPr>
      <w:r>
        <w:rPr>
          <w:rFonts w:hint="eastAsia"/>
        </w:rPr>
        <w:t xml:space="preserve">列出中心所有现有文件类别</w:t>
      </w:r>
    </w:p>
    <w:p>
      <w:pPr>
        <w:pStyle w:val="Compact"/>
        <w:numPr>
          <w:ilvl w:val="0"/>
          <w:numId w:val="1616"/>
        </w:numPr>
      </w:pPr>
      <w:r>
        <w:rPr>
          <w:rFonts w:hint="eastAsia"/>
        </w:rPr>
        <w:t xml:space="preserve">使用</w:t>
      </w:r>
      <w:r>
        <w:t xml:space="preserve"> Excel </w:t>
      </w:r>
      <w:r>
        <w:rPr>
          <w:rFonts w:hint="eastAsia"/>
        </w:rPr>
        <w:t xml:space="preserve">模板登记：文件名</w:t>
      </w:r>
      <w:r>
        <w:t xml:space="preserve"> / </w:t>
      </w:r>
      <w:r>
        <w:rPr>
          <w:rFonts w:hint="eastAsia"/>
        </w:rPr>
        <w:t xml:space="preserve">数量</w:t>
      </w:r>
      <w:r>
        <w:t xml:space="preserve"> / </w:t>
      </w:r>
      <w:r>
        <w:rPr>
          <w:rFonts w:hint="eastAsia"/>
        </w:rPr>
        <w:t xml:space="preserve">现存位置</w:t>
      </w:r>
      <w:r>
        <w:t xml:space="preserve"> / </w:t>
      </w:r>
      <w:r>
        <w:rPr>
          <w:rFonts w:hint="eastAsia"/>
        </w:rPr>
        <w:t xml:space="preserve">状态</w:t>
      </w:r>
    </w:p>
    <w:p>
      <w:pPr>
        <w:pStyle w:val="Compact"/>
        <w:numPr>
          <w:ilvl w:val="0"/>
          <w:numId w:val="1616"/>
        </w:numPr>
      </w:pPr>
      <w:r>
        <w:rPr>
          <w:rFonts w:hint="eastAsia"/>
        </w:rPr>
        <w:t xml:space="preserve">标记是否含个人资料（PDPA</w:t>
      </w:r>
      <w:r>
        <w:t xml:space="preserve"> </w:t>
      </w:r>
      <w:r>
        <w:rPr>
          <w:rFonts w:hint="eastAsia"/>
        </w:rPr>
        <w:t xml:space="preserve">适用）</w:t>
      </w:r>
    </w:p>
    <w:bookmarkEnd w:id="1260"/>
    <w:bookmarkStart w:id="1261" w:name="步骤-2分类架构设计"/>
    <w:p>
      <w:pPr>
        <w:pStyle w:val="Heading6"/>
      </w:pPr>
      <w:r>
        <w:rPr>
          <w:rStyle w:val="SectionNumber"/>
        </w:rPr>
        <w:t xml:space="preserve">1.5.15.1.4.2</w:t>
      </w:r>
      <w:r>
        <w:tab/>
      </w:r>
      <w:r>
        <w:rPr>
          <w:rFonts w:hint="eastAsia"/>
        </w:rPr>
        <w:t xml:space="preserve">步骤</w:t>
      </w:r>
      <w:r>
        <w:t xml:space="preserve"> </w:t>
      </w:r>
      <w:r>
        <w:rPr>
          <w:rFonts w:hint="eastAsia"/>
        </w:rPr>
        <w:t xml:space="preserve">2：分类架构设计</w:t>
      </w:r>
    </w:p>
    <w:p>
      <w:pPr>
        <w:pStyle w:val="Compact"/>
        <w:numPr>
          <w:ilvl w:val="0"/>
          <w:numId w:val="1617"/>
        </w:numPr>
      </w:pPr>
      <w:r>
        <w:rPr>
          <w:rFonts w:hint="eastAsia"/>
        </w:rPr>
        <w:t xml:space="preserve">按员工</w:t>
      </w:r>
      <w:r>
        <w:t xml:space="preserve"> / </w:t>
      </w:r>
      <w:r>
        <w:rPr>
          <w:rFonts w:hint="eastAsia"/>
        </w:rPr>
        <w:t xml:space="preserve">客户</w:t>
      </w:r>
      <w:r>
        <w:t xml:space="preserve"> / </w:t>
      </w:r>
      <w:r>
        <w:rPr>
          <w:rFonts w:hint="eastAsia"/>
        </w:rPr>
        <w:t xml:space="preserve">公司三大类建立一级目录</w:t>
      </w:r>
    </w:p>
    <w:p>
      <w:pPr>
        <w:pStyle w:val="Compact"/>
        <w:numPr>
          <w:ilvl w:val="0"/>
          <w:numId w:val="1617"/>
        </w:numPr>
      </w:pPr>
      <w:r>
        <w:rPr>
          <w:rFonts w:hint="eastAsia"/>
        </w:rPr>
        <w:t xml:space="preserve">二级目录：员工（IC、合约、薪资、绩效、培训、请假）</w:t>
      </w:r>
    </w:p>
    <w:p>
      <w:pPr>
        <w:pStyle w:val="Compact"/>
        <w:numPr>
          <w:ilvl w:val="0"/>
          <w:numId w:val="1617"/>
        </w:numPr>
      </w:pPr>
      <w:r>
        <w:rPr>
          <w:rFonts w:hint="eastAsia"/>
        </w:rPr>
        <w:t xml:space="preserve">二级目录：客户（档案、治疗记录、同意书、反馈）</w:t>
      </w:r>
    </w:p>
    <w:p>
      <w:pPr>
        <w:pStyle w:val="Compact"/>
        <w:numPr>
          <w:ilvl w:val="0"/>
          <w:numId w:val="1617"/>
        </w:numPr>
      </w:pPr>
      <w:r>
        <w:rPr>
          <w:rFonts w:hint="eastAsia"/>
        </w:rPr>
        <w:t xml:space="preserve">二级目录：公司（组织架构、政策、SOP、证照、财务）</w:t>
      </w:r>
    </w:p>
    <w:bookmarkEnd w:id="1261"/>
    <w:bookmarkStart w:id="1262" w:name="步骤-3标签制作"/>
    <w:p>
      <w:pPr>
        <w:pStyle w:val="Heading6"/>
      </w:pPr>
      <w:r>
        <w:rPr>
          <w:rStyle w:val="SectionNumber"/>
        </w:rPr>
        <w:t xml:space="preserve">1.5.15.1.4.3</w:t>
      </w:r>
      <w:r>
        <w:tab/>
      </w:r>
      <w:r>
        <w:rPr>
          <w:rFonts w:hint="eastAsia"/>
        </w:rPr>
        <w:t xml:space="preserve">步骤</w:t>
      </w:r>
      <w:r>
        <w:t xml:space="preserve"> </w:t>
      </w:r>
      <w:r>
        <w:rPr>
          <w:rFonts w:hint="eastAsia"/>
        </w:rPr>
        <w:t xml:space="preserve">3：标签制作</w:t>
      </w:r>
    </w:p>
    <w:p>
      <w:pPr>
        <w:pStyle w:val="Compact"/>
        <w:numPr>
          <w:ilvl w:val="0"/>
          <w:numId w:val="1618"/>
        </w:numPr>
      </w:pPr>
      <w:r>
        <w:rPr>
          <w:rFonts w:hint="eastAsia"/>
        </w:rPr>
        <w:t xml:space="preserve">按</w:t>
      </w:r>
      <w:r>
        <w:t xml:space="preserve"> </w:t>
      </w:r>
      <w:r>
        <w:rPr>
          <w:rStyle w:val="VerbatimChar"/>
          <w:rFonts w:hint="eastAsia"/>
        </w:rPr>
        <w:t xml:space="preserve">[年份]-[类别码]-[流水号]-[简述]</w:t>
      </w:r>
      <w:r>
        <w:t xml:space="preserve"> </w:t>
      </w:r>
      <w:r>
        <w:rPr>
          <w:rFonts w:hint="eastAsia"/>
        </w:rPr>
        <w:t xml:space="preserve">格式打印标签</w:t>
      </w:r>
    </w:p>
    <w:p>
      <w:pPr>
        <w:pStyle w:val="Compact"/>
        <w:numPr>
          <w:ilvl w:val="0"/>
          <w:numId w:val="1618"/>
        </w:numPr>
      </w:pPr>
      <w:r>
        <w:rPr>
          <w:rFonts w:hint="eastAsia"/>
        </w:rPr>
        <w:t xml:space="preserve">类别码：STF</w:t>
      </w:r>
      <w:r>
        <w:t xml:space="preserve"> / CLT / FIN / OPS / LGL</w:t>
      </w:r>
    </w:p>
    <w:p>
      <w:pPr>
        <w:pStyle w:val="Compact"/>
        <w:numPr>
          <w:ilvl w:val="0"/>
          <w:numId w:val="1618"/>
        </w:numPr>
      </w:pPr>
      <w:r>
        <w:rPr>
          <w:rFonts w:hint="eastAsia"/>
        </w:rPr>
        <w:t xml:space="preserve">贴于文件夹外脊与封面</w:t>
      </w:r>
    </w:p>
    <w:bookmarkEnd w:id="1262"/>
    <w:bookmarkStart w:id="1263" w:name="步骤-4机密分级"/>
    <w:p>
      <w:pPr>
        <w:pStyle w:val="Heading6"/>
      </w:pPr>
      <w:r>
        <w:rPr>
          <w:rStyle w:val="SectionNumber"/>
        </w:rPr>
        <w:t xml:space="preserve">1.5.15.1.4.4</w:t>
      </w:r>
      <w:r>
        <w:tab/>
      </w:r>
      <w:r>
        <w:rPr>
          <w:rFonts w:hint="eastAsia"/>
        </w:rPr>
        <w:t xml:space="preserve">步骤</w:t>
      </w:r>
      <w:r>
        <w:t xml:space="preserve"> </w:t>
      </w:r>
      <w:r>
        <w:rPr>
          <w:rFonts w:hint="eastAsia"/>
        </w:rPr>
        <w:t xml:space="preserve">4：机密分级</w:t>
      </w:r>
    </w:p>
    <w:p>
      <w:pPr>
        <w:pStyle w:val="Compact"/>
        <w:numPr>
          <w:ilvl w:val="0"/>
          <w:numId w:val="1619"/>
        </w:numPr>
      </w:pPr>
      <w:r>
        <w:rPr>
          <w:rFonts w:hint="eastAsia"/>
        </w:rPr>
        <w:t xml:space="preserve">高度机密（红色）：客户病历、员工薪资</w:t>
      </w:r>
    </w:p>
    <w:p>
      <w:pPr>
        <w:pStyle w:val="Compact"/>
        <w:numPr>
          <w:ilvl w:val="0"/>
          <w:numId w:val="1619"/>
        </w:numPr>
      </w:pPr>
      <w:r>
        <w:rPr>
          <w:rFonts w:hint="eastAsia"/>
        </w:rPr>
        <w:t xml:space="preserve">内部使用（蓝色）：SOP、排班</w:t>
      </w:r>
    </w:p>
    <w:p>
      <w:pPr>
        <w:pStyle w:val="Compact"/>
        <w:numPr>
          <w:ilvl w:val="0"/>
          <w:numId w:val="1619"/>
        </w:numPr>
      </w:pPr>
      <w:r>
        <w:rPr>
          <w:rFonts w:hint="eastAsia"/>
        </w:rPr>
        <w:t xml:space="preserve">在文件夹封面贴机密等级贴纸</w:t>
      </w:r>
    </w:p>
    <w:bookmarkEnd w:id="1263"/>
    <w:bookmarkStart w:id="1264" w:name="步骤-5归档与上锁"/>
    <w:p>
      <w:pPr>
        <w:pStyle w:val="Heading6"/>
      </w:pPr>
      <w:r>
        <w:rPr>
          <w:rStyle w:val="SectionNumber"/>
        </w:rPr>
        <w:t xml:space="preserve">1.5.15.1.4.5</w:t>
      </w:r>
      <w:r>
        <w:tab/>
      </w:r>
      <w:r>
        <w:rPr>
          <w:rFonts w:hint="eastAsia"/>
        </w:rPr>
        <w:t xml:space="preserve">步骤</w:t>
      </w:r>
      <w:r>
        <w:t xml:space="preserve"> </w:t>
      </w:r>
      <w:r>
        <w:rPr>
          <w:rFonts w:hint="eastAsia"/>
        </w:rPr>
        <w:t xml:space="preserve">5：归档与上锁</w:t>
      </w:r>
    </w:p>
    <w:p>
      <w:pPr>
        <w:pStyle w:val="Compact"/>
        <w:numPr>
          <w:ilvl w:val="0"/>
          <w:numId w:val="1620"/>
        </w:numPr>
      </w:pPr>
      <w:r>
        <w:rPr>
          <w:rFonts w:hint="eastAsia"/>
        </w:rPr>
        <w:t xml:space="preserve">按分类将文件放入指定文件夹</w:t>
      </w:r>
    </w:p>
    <w:p>
      <w:pPr>
        <w:pStyle w:val="Compact"/>
        <w:numPr>
          <w:ilvl w:val="0"/>
          <w:numId w:val="1620"/>
        </w:numPr>
      </w:pPr>
      <w:r>
        <w:rPr>
          <w:rFonts w:hint="eastAsia"/>
        </w:rPr>
        <w:t xml:space="preserve">文件夹按流水号放入档案柜</w:t>
      </w:r>
    </w:p>
    <w:p>
      <w:pPr>
        <w:pStyle w:val="Compact"/>
        <w:numPr>
          <w:ilvl w:val="0"/>
          <w:numId w:val="1620"/>
        </w:numPr>
      </w:pPr>
      <w:r>
        <w:rPr>
          <w:rFonts w:hint="eastAsia"/>
        </w:rPr>
        <w:t xml:space="preserve">档案柜上锁</w:t>
      </w:r>
      <w:r>
        <w:t xml:space="preserve"> + </w:t>
      </w:r>
      <w:r>
        <w:rPr>
          <w:rFonts w:hint="eastAsia"/>
        </w:rPr>
        <w:t xml:space="preserve">钥匙仅</w:t>
      </w:r>
      <w:r>
        <w:t xml:space="preserve"> Manager / Admin </w:t>
      </w:r>
      <w:r>
        <w:rPr>
          <w:rFonts w:hint="eastAsia"/>
        </w:rPr>
        <w:t xml:space="preserve">持有</w:t>
      </w:r>
    </w:p>
    <w:p>
      <w:pPr>
        <w:pStyle w:val="Compact"/>
        <w:numPr>
          <w:ilvl w:val="0"/>
          <w:numId w:val="1620"/>
        </w:numPr>
      </w:pPr>
      <w:r>
        <w:rPr>
          <w:rFonts w:hint="eastAsia"/>
        </w:rPr>
        <w:t xml:space="preserve">电子版存入加密云端文件夹（权限分级）</w:t>
      </w:r>
    </w:p>
    <w:bookmarkEnd w:id="1264"/>
    <w:bookmarkStart w:id="1265" w:name="步骤-6归档登记簿"/>
    <w:p>
      <w:pPr>
        <w:pStyle w:val="Heading6"/>
      </w:pPr>
      <w:r>
        <w:rPr>
          <w:rStyle w:val="SectionNumber"/>
        </w:rPr>
        <w:t xml:space="preserve">1.5.15.1.4.6</w:t>
      </w:r>
      <w:r>
        <w:tab/>
      </w:r>
      <w:r>
        <w:rPr>
          <w:rFonts w:hint="eastAsia"/>
        </w:rPr>
        <w:t xml:space="preserve">步骤</w:t>
      </w:r>
      <w:r>
        <w:t xml:space="preserve"> </w:t>
      </w:r>
      <w:r>
        <w:rPr>
          <w:rFonts w:hint="eastAsia"/>
        </w:rPr>
        <w:t xml:space="preserve">6：归档登记簿</w:t>
      </w:r>
    </w:p>
    <w:p>
      <w:pPr>
        <w:pStyle w:val="Compact"/>
        <w:numPr>
          <w:ilvl w:val="0"/>
          <w:numId w:val="1621"/>
        </w:numPr>
      </w:pPr>
      <w:r>
        <w:rPr>
          <w:rFonts w:hint="eastAsia"/>
        </w:rPr>
        <w:t xml:space="preserve">登记簿记录：编号、标题、归档日期、存放位置、负责人</w:t>
      </w:r>
    </w:p>
    <w:p>
      <w:pPr>
        <w:pStyle w:val="Compact"/>
        <w:numPr>
          <w:ilvl w:val="0"/>
          <w:numId w:val="1621"/>
        </w:numPr>
      </w:pPr>
      <w:r>
        <w:rPr>
          <w:rFonts w:hint="eastAsia"/>
        </w:rPr>
        <w:t xml:space="preserve">每新增一档案即登记一行</w:t>
      </w:r>
    </w:p>
    <w:p>
      <w:pPr>
        <w:pStyle w:val="Compact"/>
        <w:numPr>
          <w:ilvl w:val="0"/>
          <w:numId w:val="1621"/>
        </w:numPr>
      </w:pPr>
      <w:r>
        <w:rPr>
          <w:rFonts w:hint="eastAsia"/>
        </w:rPr>
        <w:t xml:space="preserve">每周</w:t>
      </w:r>
      <w:r>
        <w:t xml:space="preserve"> Manager </w:t>
      </w:r>
      <w:r>
        <w:rPr>
          <w:rFonts w:hint="eastAsia"/>
        </w:rPr>
        <w:t xml:space="preserve">抽查</w:t>
      </w:r>
      <w:r>
        <w:t xml:space="preserve"> 5 </w:t>
      </w:r>
      <w:r>
        <w:rPr>
          <w:rFonts w:hint="eastAsia"/>
        </w:rPr>
        <w:t xml:space="preserve">笔</w:t>
      </w:r>
    </w:p>
    <w:bookmarkEnd w:id="1265"/>
    <w:bookmarkStart w:id="1266" w:name="步骤-7周期审核-销毁"/>
    <w:p>
      <w:pPr>
        <w:pStyle w:val="Heading6"/>
      </w:pPr>
      <w:r>
        <w:rPr>
          <w:rStyle w:val="SectionNumber"/>
        </w:rPr>
        <w:t xml:space="preserve">1.5.15.1.4.7</w:t>
      </w:r>
      <w:r>
        <w:tab/>
      </w:r>
      <w:r>
        <w:rPr>
          <w:rFonts w:hint="eastAsia"/>
        </w:rPr>
        <w:t xml:space="preserve">步骤</w:t>
      </w:r>
      <w:r>
        <w:t xml:space="preserve"> </w:t>
      </w:r>
      <w:r>
        <w:rPr>
          <w:rFonts w:hint="eastAsia"/>
        </w:rPr>
        <w:t xml:space="preserve">7：周期审核</w:t>
      </w:r>
      <w:r>
        <w:t xml:space="preserve"> + </w:t>
      </w:r>
      <w:r>
        <w:rPr>
          <w:rFonts w:hint="eastAsia"/>
        </w:rPr>
        <w:t xml:space="preserve">销毁</w:t>
      </w:r>
    </w:p>
    <w:p>
      <w:pPr>
        <w:pStyle w:val="Compact"/>
        <w:numPr>
          <w:ilvl w:val="0"/>
          <w:numId w:val="1622"/>
        </w:numPr>
      </w:pPr>
      <w:r>
        <w:rPr>
          <w:rFonts w:hint="eastAsia"/>
        </w:rPr>
        <w:t xml:space="preserve">每</w:t>
      </w:r>
      <w:r>
        <w:t xml:space="preserve"> 6 </w:t>
      </w:r>
      <w:r>
        <w:rPr>
          <w:rFonts w:hint="eastAsia"/>
        </w:rPr>
        <w:t xml:space="preserve">个月审核一次档案</w:t>
      </w:r>
    </w:p>
    <w:p>
      <w:pPr>
        <w:pStyle w:val="Compact"/>
        <w:numPr>
          <w:ilvl w:val="0"/>
          <w:numId w:val="1622"/>
        </w:numPr>
      </w:pPr>
      <w:r>
        <w:rPr>
          <w:rFonts w:hint="eastAsia"/>
        </w:rPr>
        <w:t xml:space="preserve">列出超过保存期（员工</w:t>
      </w:r>
      <w:r>
        <w:t xml:space="preserve"> 7 </w:t>
      </w:r>
      <w:r>
        <w:rPr>
          <w:rFonts w:hint="eastAsia"/>
        </w:rPr>
        <w:t xml:space="preserve">年、客户</w:t>
      </w:r>
      <w:r>
        <w:t xml:space="preserve"> 6 </w:t>
      </w:r>
      <w:r>
        <w:rPr>
          <w:rFonts w:hint="eastAsia"/>
        </w:rPr>
        <w:t xml:space="preserve">年）的文件</w:t>
      </w:r>
    </w:p>
    <w:p>
      <w:pPr>
        <w:pStyle w:val="Compact"/>
        <w:numPr>
          <w:ilvl w:val="0"/>
          <w:numId w:val="1622"/>
        </w:numPr>
      </w:pPr>
      <w:r>
        <w:rPr>
          <w:rFonts w:hint="eastAsia"/>
        </w:rPr>
        <w:t xml:space="preserve">填写《销毁申请表》Manager</w:t>
      </w:r>
      <w:r>
        <w:t xml:space="preserve"> </w:t>
      </w:r>
      <w:r>
        <w:rPr>
          <w:rFonts w:hint="eastAsia"/>
        </w:rPr>
        <w:t xml:space="preserve">批准</w:t>
      </w:r>
    </w:p>
    <w:p>
      <w:pPr>
        <w:pStyle w:val="Compact"/>
        <w:numPr>
          <w:ilvl w:val="0"/>
          <w:numId w:val="1622"/>
        </w:numPr>
      </w:pPr>
      <w:r>
        <w:rPr>
          <w:rFonts w:hint="eastAsia"/>
        </w:rPr>
        <w:t xml:space="preserve">碎纸销毁</w:t>
      </w:r>
      <w:r>
        <w:t xml:space="preserve"> + </w:t>
      </w:r>
      <w:r>
        <w:rPr>
          <w:rFonts w:hint="eastAsia"/>
        </w:rPr>
        <w:t xml:space="preserve">登记销毁记录（日期、编号、见证人）</w:t>
      </w:r>
    </w:p>
    <w:bookmarkEnd w:id="1266"/>
    <w:bookmarkEnd w:id="1267"/>
    <w:bookmarkStart w:id="1268" w:name="五评分检查表-checklist-1-归档系统建立"/>
    <w:p>
      <w:pPr>
        <w:pStyle w:val="Heading5"/>
      </w:pPr>
      <w:r>
        <w:rPr>
          <w:rStyle w:val="SectionNumber"/>
        </w:rPr>
        <w:t xml:space="preserve">1.5.15.1.5</w:t>
      </w:r>
      <w:r>
        <w:tab/>
      </w:r>
      <w:r>
        <w:rPr>
          <w:rFonts w:hint="eastAsia"/>
        </w:rPr>
        <w:t xml:space="preserve">五、评分检查表</w:t>
      </w:r>
      <w:r>
        <w:t xml:space="preserve"> (Checklist 1 — </w:t>
      </w:r>
      <w:r>
        <w:rPr>
          <w:rFonts w:hint="eastAsia"/>
        </w:rPr>
        <w:t xml:space="preserve">归档系统建立)</w:t>
      </w:r>
    </w:p>
    <w:tbl>
      <w:tblPr>
        <w:tblStyle w:val="Table"/>
        <w:tblW w:type="auto" w:w="0"/>
        <w:tblLook w:firstRow="1" w:lastRow="0" w:firstColumn="0" w:lastColumn="0" w:noHBand="0" w:noVBand="0" w:val="0020"/>
        <w:tblBorders>
          <w:top w:val="single" w:sz="12" w:color="7F7F7F"/>
          <w:bottom w:val="single" w:sz="12" w:color="7F7F7F"/>
          <w:insideH w:val="single" w:sz="6" w:color="7F7F7F"/>
          <w:left w:val="nil"/>
          <w:right w:val="nil"/>
          <w:insideV w:val="nil"/>
        </w:tblBorders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>
            <w:shd w:val="clear" w:color="auto" w:fill="E7E6E6"/>
          </w:tcPr>
          <w:p>
            <w:pPr>
              <w:pStyle w:val="Compact"/>
            </w:pPr>
            <w:r>
              <w:rPr>
                <w:rFonts w:hint="eastAsia"/>
                <w:b/>
              </w:rPr>
              <w:t xml:space="preserve">评分项</w:t>
            </w:r>
          </w:p>
        </w:tc>
        <w:tc>
          <w:tcPr>
            <w:shd w:val="clear" w:color="auto" w:fill="E7E6E6"/>
          </w:tcPr>
          <w:p>
            <w:pPr>
              <w:pStyle w:val="Compact"/>
              <w:jc w:val="right"/>
            </w:pPr>
            <w:r>
              <w:rPr>
                <w:rFonts w:hint="eastAsia"/>
                <w:b/>
              </w:rPr>
              <w:t xml:space="preserve">满分</w:t>
            </w:r>
          </w:p>
        </w:tc>
        <w:tc>
          <w:tcPr>
            <w:shd w:val="clear" w:color="auto" w:fill="E7E6E6"/>
          </w:tcPr>
          <w:p>
            <w:pPr>
              <w:pStyle w:val="Compact"/>
              <w:jc w:val="right"/>
            </w:pPr>
            <w:r>
              <w:rPr>
                <w:rFonts w:hint="eastAsia"/>
                <w:b/>
              </w:rPr>
              <w:t xml:space="preserve">自评</w:t>
            </w:r>
          </w:p>
        </w:tc>
        <w:tc>
          <w:tcPr>
            <w:shd w:val="clear" w:color="auto" w:fill="E7E6E6"/>
          </w:tcPr>
          <w:p>
            <w:pPr>
              <w:pStyle w:val="Compact"/>
              <w:jc w:val="right"/>
            </w:pPr>
            <w:r>
              <w:rPr>
                <w:rFonts w:hint="eastAsia"/>
                <w:b/>
              </w:rPr>
              <w:t xml:space="preserve">导师评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文件盘点完整（Excel）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10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>
            <w:shd w:val="clear" w:color="auto" w:fill="F7F7F7"/>
          </w:tcPr>
          <w:p>
            <w:pPr>
              <w:pStyle w:val="Compact"/>
            </w:pPr>
            <w:r>
              <w:rPr>
                <w:rFonts w:hint="eastAsia"/>
              </w:rPr>
              <w:t xml:space="preserve">三大类分类正确</w:t>
            </w:r>
          </w:p>
        </w:tc>
        <w:tc>
          <w:tcPr>
            <w:shd w:val="clear" w:color="auto" w:fill="F7F7F7"/>
          </w:tcPr>
          <w:p>
            <w:pPr>
              <w:pStyle w:val="Compact"/>
              <w:jc w:val="right"/>
            </w:pPr>
            <w:r>
              <w:t xml:space="preserve">10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</w:p>
        </w:tc>
        <w:tc>
          <w:tcPr>
            <w:shd w:val="clear" w:color="auto" w:fill="F7F7F7"/>
          </w:tcPr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标签格式标准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10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>
            <w:shd w:val="clear" w:color="auto" w:fill="F7F7F7"/>
          </w:tcPr>
          <w:p>
            <w:pPr>
              <w:pStyle w:val="Compact"/>
            </w:pPr>
            <w:r>
              <w:rPr>
                <w:rFonts w:hint="eastAsia"/>
              </w:rPr>
              <w:t xml:space="preserve">机密分级贴纸到位</w:t>
            </w:r>
          </w:p>
        </w:tc>
        <w:tc>
          <w:tcPr>
            <w:shd w:val="clear" w:color="auto" w:fill="F7F7F7"/>
          </w:tcPr>
          <w:p>
            <w:pPr>
              <w:pStyle w:val="Compact"/>
              <w:jc w:val="right"/>
            </w:pPr>
            <w:r>
              <w:t xml:space="preserve">10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</w:p>
        </w:tc>
        <w:tc>
          <w:tcPr>
            <w:shd w:val="clear" w:color="auto" w:fill="F7F7F7"/>
          </w:tcPr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档案柜上锁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10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>
            <w:shd w:val="clear" w:color="auto" w:fill="F7F7F7"/>
          </w:tcPr>
          <w:p>
            <w:pPr>
              <w:pStyle w:val="Compact"/>
            </w:pPr>
            <w:r>
              <w:rPr>
                <w:rFonts w:hint="eastAsia"/>
              </w:rPr>
              <w:t xml:space="preserve">电子备份</w:t>
            </w:r>
            <w:r>
              <w:t xml:space="preserve"> + </w:t>
            </w:r>
            <w:r>
              <w:rPr>
                <w:rFonts w:hint="eastAsia"/>
              </w:rPr>
              <w:t xml:space="preserve">权限分级</w:t>
            </w:r>
          </w:p>
        </w:tc>
        <w:tc>
          <w:tcPr>
            <w:shd w:val="clear" w:color="auto" w:fill="F7F7F7"/>
          </w:tcPr>
          <w:p>
            <w:pPr>
              <w:pStyle w:val="Compact"/>
              <w:jc w:val="right"/>
            </w:pPr>
            <w:r>
              <w:t xml:space="preserve">10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</w:p>
        </w:tc>
        <w:tc>
          <w:tcPr>
            <w:shd w:val="clear" w:color="auto" w:fill="F7F7F7"/>
          </w:tcPr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登记簿完整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10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>
            <w:shd w:val="clear" w:color="auto" w:fill="F7F7F7"/>
          </w:tcPr>
          <w:p>
            <w:pPr>
              <w:pStyle w:val="Compact"/>
            </w:pPr>
            <w:r>
              <w:rPr>
                <w:rFonts w:hint="eastAsia"/>
              </w:rPr>
              <w:t xml:space="preserve">销毁表</w:t>
            </w:r>
            <w:r>
              <w:t xml:space="preserve"> + </w:t>
            </w:r>
            <w:r>
              <w:rPr>
                <w:rFonts w:hint="eastAsia"/>
              </w:rPr>
              <w:t xml:space="preserve">记录</w:t>
            </w:r>
          </w:p>
        </w:tc>
        <w:tc>
          <w:tcPr>
            <w:shd w:val="clear" w:color="auto" w:fill="F7F7F7"/>
          </w:tcPr>
          <w:p>
            <w:pPr>
              <w:pStyle w:val="Compact"/>
              <w:jc w:val="right"/>
            </w:pPr>
            <w:r>
              <w:t xml:space="preserve">10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</w:p>
        </w:tc>
        <w:tc>
          <w:tcPr>
            <w:shd w:val="clear" w:color="auto" w:fill="F7F7F7"/>
          </w:tcPr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PDPA </w:t>
            </w:r>
            <w:r>
              <w:rPr>
                <w:rFonts w:hint="eastAsia"/>
              </w:rPr>
              <w:t xml:space="preserve">合规（知情同意书）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10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>
            <w:shd w:val="clear" w:color="auto" w:fill="F7F7F7"/>
          </w:tcPr>
          <w:p>
            <w:pPr>
              <w:pStyle w:val="Compact"/>
            </w:pPr>
            <w:r>
              <w:rPr>
                <w:rFonts w:hint="eastAsia"/>
              </w:rPr>
              <w:t xml:space="preserve">职业操守（保密、守时）</w:t>
            </w:r>
          </w:p>
        </w:tc>
        <w:tc>
          <w:tcPr>
            <w:shd w:val="clear" w:color="auto" w:fill="F7F7F7"/>
          </w:tcPr>
          <w:p>
            <w:pPr>
              <w:pStyle w:val="Compact"/>
              <w:jc w:val="right"/>
            </w:pPr>
            <w:r>
              <w:t xml:space="preserve">10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</w:p>
        </w:tc>
        <w:tc>
          <w:tcPr>
            <w:shd w:val="clear" w:color="auto" w:fill="F7F7F7"/>
          </w:tcPr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合计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b/>
                <w:bCs/>
              </w:rPr>
              <w:t xml:space="preserve">100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</w:tbl>
    <w:p>
      <w:pPr>
        <w:pStyle w:val="BodyText"/>
      </w:pPr>
      <w:r>
        <w:rPr>
          <w:rFonts w:hint="eastAsia"/>
          <w:b/>
          <w:bCs/>
        </w:rPr>
        <w:t xml:space="preserve">及格：≥</w:t>
      </w:r>
      <w:r>
        <w:rPr>
          <w:b/>
          <w:bCs/>
        </w:rPr>
        <w:t xml:space="preserve"> 70</w:t>
      </w:r>
    </w:p>
    <w:bookmarkEnd w:id="1268"/>
    <w:bookmarkStart w:id="1269" w:name="六常见错误与修正-3"/>
    <w:p>
      <w:pPr>
        <w:pStyle w:val="Heading5"/>
      </w:pPr>
      <w:r>
        <w:rPr>
          <w:rStyle w:val="SectionNumber"/>
        </w:rPr>
        <w:t xml:space="preserve">1.5.15.1.6</w:t>
      </w:r>
      <w:r>
        <w:tab/>
      </w:r>
      <w:r>
        <w:rPr>
          <w:rFonts w:hint="eastAsia"/>
        </w:rPr>
        <w:t xml:space="preserve">六、常见错误与修正</w:t>
      </w:r>
    </w:p>
    <w:tbl>
      <w:tblPr>
        <w:tblStyle w:val="Table"/>
        <w:tblW w:type="auto" w:w="0"/>
        <w:tblLook w:firstRow="1" w:lastRow="0" w:firstColumn="0" w:lastColumn="0" w:noHBand="0" w:noVBand="0" w:val="0020"/>
        <w:tblBorders>
          <w:top w:val="single" w:sz="12" w:color="7F7F7F"/>
          <w:bottom w:val="single" w:sz="12" w:color="7F7F7F"/>
          <w:insideH w:val="single" w:sz="6" w:color="7F7F7F"/>
          <w:left w:val="nil"/>
          <w:right w:val="nil"/>
          <w:insideV w:val="nil"/>
        </w:tblBorders>
      </w:tblPr>
      <w:tblGrid>
        <w:gridCol w:w="3960"/>
        <w:gridCol w:w="3960"/>
      </w:tblGrid>
      <w:tr>
        <w:trPr>
          <w:tblHeader w:val="on"/>
        </w:trPr>
        <w:tc>
          <w:tcPr>
            <w:shd w:val="clear" w:color="auto" w:fill="E7E6E6"/>
          </w:tcPr>
          <w:p>
            <w:pPr>
              <w:pStyle w:val="Compact"/>
            </w:pPr>
            <w:r>
              <w:rPr>
                <w:rFonts w:hint="eastAsia"/>
                <w:b/>
              </w:rPr>
              <w:t xml:space="preserve">错误</w:t>
            </w:r>
          </w:p>
        </w:tc>
        <w:tc>
          <w:tcPr>
            <w:shd w:val="clear" w:color="auto" w:fill="E7E6E6"/>
          </w:tcPr>
          <w:p>
            <w:pPr>
              <w:pStyle w:val="Compact"/>
            </w:pPr>
            <w:r>
              <w:rPr>
                <w:rFonts w:hint="eastAsia"/>
                <w:b/>
              </w:rPr>
              <w:t xml:space="preserve">修正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文件夹无标签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立即补贴</w:t>
            </w:r>
          </w:p>
        </w:tc>
      </w:tr>
      <w:tr>
        <w:tc>
          <w:tcPr>
            <w:shd w:val="clear" w:color="auto" w:fill="F7F7F7"/>
          </w:tcPr>
          <w:p>
            <w:pPr>
              <w:pStyle w:val="Compact"/>
            </w:pPr>
            <w:r>
              <w:rPr>
                <w:rFonts w:hint="eastAsia"/>
              </w:rPr>
              <w:t xml:space="preserve">档案柜未上锁离场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rPr>
                <w:rFonts w:hint="eastAsia"/>
              </w:rPr>
              <w:t xml:space="preserve">立即上锁</w:t>
            </w:r>
            <w:r>
              <w:t xml:space="preserve"> + </w:t>
            </w:r>
            <w:r>
              <w:rPr>
                <w:rFonts w:hint="eastAsia"/>
              </w:rPr>
              <w:t xml:space="preserve">警告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混合员工与客户档案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分别归档</w:t>
            </w:r>
          </w:p>
        </w:tc>
      </w:tr>
      <w:tr>
        <w:tc>
          <w:tcPr>
            <w:shd w:val="clear" w:color="auto" w:fill="F7F7F7"/>
          </w:tcPr>
          <w:p>
            <w:pPr>
              <w:pStyle w:val="Compact"/>
            </w:pPr>
            <w:r>
              <w:rPr>
                <w:rFonts w:hint="eastAsia"/>
              </w:rPr>
              <w:t xml:space="preserve">客户档案含政治</w:t>
            </w:r>
            <w:r>
              <w:t xml:space="preserve"> / </w:t>
            </w:r>
            <w:r>
              <w:rPr>
                <w:rFonts w:hint="eastAsia"/>
              </w:rPr>
              <w:t xml:space="preserve">宗教资料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rPr>
                <w:rFonts w:hint="eastAsia"/>
              </w:rPr>
              <w:t xml:space="preserve">移除非相关资料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销毁无记录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填写销毁表</w:t>
            </w:r>
          </w:p>
        </w:tc>
      </w:tr>
    </w:tbl>
    <w:bookmarkEnd w:id="1269"/>
    <w:bookmarkStart w:id="1270" w:name="七参考-4"/>
    <w:p>
      <w:pPr>
        <w:pStyle w:val="Heading5"/>
      </w:pPr>
      <w:r>
        <w:rPr>
          <w:rStyle w:val="SectionNumber"/>
        </w:rPr>
        <w:t xml:space="preserve">1.5.15.1.7</w:t>
      </w:r>
      <w:r>
        <w:tab/>
      </w:r>
      <w:r>
        <w:rPr>
          <w:rFonts w:hint="eastAsia"/>
        </w:rPr>
        <w:t xml:space="preserve">七、参考</w:t>
      </w:r>
    </w:p>
    <w:p>
      <w:pPr>
        <w:pStyle w:val="Compact"/>
        <w:numPr>
          <w:ilvl w:val="0"/>
          <w:numId w:val="1623"/>
        </w:numPr>
      </w:pPr>
      <w:r>
        <w:t xml:space="preserve">KP-01 </w:t>
      </w:r>
      <w:r>
        <w:rPr>
          <w:rFonts w:hint="eastAsia"/>
        </w:rPr>
        <w:t xml:space="preserve">资料单</w:t>
      </w:r>
    </w:p>
    <w:p>
      <w:pPr>
        <w:pStyle w:val="Compact"/>
        <w:numPr>
          <w:ilvl w:val="0"/>
          <w:numId w:val="1623"/>
        </w:numPr>
      </w:pPr>
      <w:r>
        <w:t xml:space="preserve">PDPA 2010、T&amp;CM Act 2013 Sec 30</w:t>
      </w:r>
    </w:p>
    <w:bookmarkEnd w:id="1270"/>
    <w:bookmarkEnd w:id="1271"/>
    <w:bookmarkEnd w:id="1272"/>
    <w:bookmarkStart w:id="1285" w:name="c05kk-02-work-sheet-2"/>
    <w:p>
      <w:pPr>
        <w:pStyle w:val="Heading3"/>
      </w:pPr>
      <w:bookmarkStart w:id="8076" w:name="_Toc_8076"/>
      <w:r>
        <w:rPr>
          <w:rStyle w:val="SectionNumber"/>
          <w:b/>
          <w:color w:val="0B5EA6"/>
        </w:rPr>
        <w:t xml:space="preserve">1.5.16</w:t>
      </w:r>
      <w:r>
        <w:rPr>
          <w:b/>
          <w:color w:val="0B5EA6"/>
        </w:rPr>
        <w:tab/>
      </w:r>
      <w:r>
        <w:rPr>
          <w:b/>
          <w:color w:val="0B5EA6"/>
        </w:rPr>
        <w:t xml:space="preserve">[C05/KK-02] Work Sheet 2</w:t>
      </w:r>
      <w:bookmarkEnd w:id="8076"/>
    </w:p>
    <w:p>
      <w:pPr>
        <w:pStyle w:val="FirstParagraph"/>
      </w:pPr>
    </w:p>
    <w:p>
      <w:pPr>
        <w:pStyle w:val="BodyText"/>
      </w:pPr>
      <w:r>
        <w:t xml:space="preserve">JABATAN PEMBANGUNAN KEMAHIRAN (JPK)</w:t>
      </w:r>
      <w:r>
        <w:t xml:space="preserve"> </w:t>
      </w:r>
      <w:r>
        <w:t xml:space="preserve">TINGKAT 7-8, BLOK D4, KOMPLEKS D,</w:t>
      </w:r>
      <w:r>
        <w:t xml:space="preserve"> </w:t>
      </w:r>
      <w:r>
        <w:t xml:space="preserve">PUSAT PENTADBIRAN KERAJAAN PERSEKUTUAN,</w:t>
      </w:r>
      <w:r>
        <w:t xml:space="preserve"> </w:t>
      </w:r>
      <w:r>
        <w:t xml:space="preserve">62530 PUTRAJAYA</w:t>
      </w:r>
    </w:p>
    <w:bookmarkStart w:id="1273" w:name="kertas-kerja-14"/>
    <w:p>
      <w:pPr>
        <w:pStyle w:val="Heading5"/>
      </w:pPr>
      <w:r>
        <w:rPr>
          <w:rStyle w:val="SectionNumber"/>
        </w:rPr>
        <w:t xml:space="preserve">1.5.16.0.1</w:t>
      </w:r>
      <w:r>
        <w:tab/>
      </w:r>
      <w:r>
        <w:t xml:space="preserve">KERTAS KERJA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  <w:tblBorders>
          <w:top w:val="single" w:sz="12" w:color="7F7F7F"/>
          <w:bottom w:val="single" w:sz="12" w:color="7F7F7F"/>
          <w:insideH w:val="single" w:sz="6" w:color="7F7F7F"/>
          <w:left w:val="nil"/>
          <w:right w:val="nil"/>
          <w:insideV w:val="nil"/>
        </w:tblBorders>
      </w:tblPr>
      <w:tblGrid>
        <w:gridCol w:w="3960"/>
        <w:gridCol w:w="3960"/>
      </w:tblGrid>
      <w:tr>
        <w:trPr>
          <w:tblHeader w:val="on"/>
        </w:trPr>
        <w:tc>
          <w:tcPr>
            <w:shd w:val="clear" w:color="auto" w:fill="E7E6E6"/>
          </w:tcPr>
          <w:p>
            <w:pPr>
              <w:pStyle w:val="Compact"/>
            </w:pPr>
            <w:r>
              <w:rPr>
                <w:b/>
              </w:rPr>
              <w:t xml:space="preserve">Medan</w:t>
            </w:r>
          </w:p>
        </w:tc>
        <w:tc>
          <w:tcPr>
            <w:shd w:val="clear" w:color="auto" w:fill="E7E6E6"/>
          </w:tcPr>
          <w:p>
            <w:pPr>
              <w:pStyle w:val="Compact"/>
            </w:pPr>
            <w:r>
              <w:rPr>
                <w:b/>
              </w:rPr>
              <w:t xml:space="preserve">Nilai</w:t>
            </w:r>
          </w:p>
        </w:tc>
      </w:tr>
      <w:tr>
        <w:tc>
          <w:tcPr/>
          <w:p>
            <w:pPr>
              <w:pStyle w:val="Compact"/>
            </w:pPr>
            <w:r>
              <w:t xml:space="preserve">KOD DAN NAMA PROGRAM</w:t>
            </w:r>
          </w:p>
        </w:tc>
        <w:tc>
          <w:tcPr/>
          <w:p>
            <w:pPr>
              <w:pStyle w:val="Compact"/>
            </w:pPr>
            <w:r>
              <w:t xml:space="preserve">MP-031-3:2016 PERKHIDMATAN TUINALOGI</w:t>
            </w:r>
          </w:p>
        </w:tc>
      </w:tr>
      <w:tr>
        <w:tc>
          <w:tcPr>
            <w:shd w:val="clear" w:color="auto" w:fill="F7F7F7"/>
          </w:tcPr>
          <w:p>
            <w:pPr>
              <w:pStyle w:val="Compact"/>
            </w:pPr>
            <w:r>
              <w:t xml:space="preserve">TAHAP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t xml:space="preserve">3</w:t>
            </w:r>
          </w:p>
        </w:tc>
      </w:tr>
      <w:tr>
        <w:tc>
          <w:tcPr/>
          <w:p>
            <w:pPr>
              <w:pStyle w:val="Compact"/>
            </w:pPr>
            <w:r>
              <w:t xml:space="preserve">KOD DAN TAJUK UNIT KOMPETENSI</w:t>
            </w:r>
          </w:p>
        </w:tc>
        <w:tc>
          <w:tcPr/>
          <w:p>
            <w:pPr>
              <w:pStyle w:val="Compact"/>
            </w:pPr>
            <w:r>
              <w:t xml:space="preserve">MP-031-3:2016-C05 TUINALOGY SERVICES ADMINISTRATION</w:t>
            </w:r>
          </w:p>
        </w:tc>
      </w:tr>
      <w:tr>
        <w:tc>
          <w:tcPr>
            <w:shd w:val="clear" w:color="auto" w:fill="F7F7F7"/>
          </w:tcPr>
          <w:p>
            <w:pPr>
              <w:pStyle w:val="Compact"/>
            </w:pPr>
            <w:r>
              <w:t xml:space="preserve">NO. DAN PERNYATAAN AKTIVITI KERJA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t xml:space="preserve">1. PREPARE TUINALOGY SERVICES DOCUMENTATION</w:t>
            </w:r>
            <w:r>
              <w:t xml:space="preserve">2. MAINTAIN CUSTOMER RECORDS</w:t>
            </w:r>
            <w:r>
              <w:t xml:space="preserve">3. PERFORM INVENTORY MANAGEMENT</w:t>
            </w:r>
            <w:r>
              <w:t xml:space="preserve">4. PREPARE TUINALOGY SERVICES REPORT</w:t>
            </w:r>
          </w:p>
        </w:tc>
      </w:tr>
      <w:tr>
        <w:tc>
          <w:tcPr/>
          <w:p>
            <w:pPr>
              <w:pStyle w:val="Compact"/>
            </w:pPr>
            <w:r>
              <w:t xml:space="preserve">NO. KOD</w:t>
            </w:r>
          </w:p>
        </w:tc>
        <w:tc>
          <w:tcPr/>
          <w:p>
            <w:pPr>
              <w:pStyle w:val="Compact"/>
            </w:pPr>
            <w:r>
              <w:t xml:space="preserve">MP-031-3:2016-C05/KK(2/6)</w:t>
            </w:r>
          </w:p>
        </w:tc>
      </w:tr>
      <w:tr>
        <w:tc>
          <w:tcPr>
            <w:shd w:val="clear" w:color="auto" w:fill="F7F7F7"/>
          </w:tcPr>
          <w:p>
            <w:pPr>
              <w:pStyle w:val="Compact"/>
            </w:pPr>
            <w:r>
              <w:t xml:space="preserve">Muka Surat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t xml:space="preserve">1/1</w:t>
            </w:r>
          </w:p>
        </w:tc>
      </w:tr>
      <w:tr>
        <w:tc>
          <w:tcPr/>
          <w:p>
            <w:pPr>
              <w:pStyle w:val="Compact"/>
            </w:pPr>
            <w:r>
              <w:t xml:space="preserve">WARNA KERTAS</w:t>
            </w:r>
          </w:p>
        </w:tc>
        <w:tc>
          <w:tcPr/>
          <w:p>
            <w:pPr>
              <w:pStyle w:val="Compact"/>
            </w:pPr>
            <w:r>
              <w:t xml:space="preserve">BIRU (Blue)</w:t>
            </w:r>
          </w:p>
        </w:tc>
      </w:tr>
    </w:tbl>
    <w:p>
      <w:pPr>
        <w:pStyle w:val="BodyText"/>
      </w:pPr>
      <w:r>
        <w:rPr>
          <w:b/>
          <w:bCs/>
        </w:rPr>
        <w:t xml:space="preserve">TAJUK:</w:t>
      </w:r>
      <w:r>
        <w:t xml:space="preserve"> </w:t>
      </w:r>
      <w:r>
        <w:rPr>
          <w:rFonts w:hint="eastAsia"/>
        </w:rPr>
        <w:t xml:space="preserve">工作单</w:t>
      </w:r>
      <w:r>
        <w:t xml:space="preserve"> </w:t>
      </w:r>
      <w:r>
        <w:rPr>
          <w:rFonts w:hint="eastAsia"/>
        </w:rPr>
        <w:t xml:space="preserve">2：员工排班与绩效</w:t>
      </w:r>
    </w:p>
    <w:p>
      <w:pPr>
        <w:pStyle w:val="BodyText"/>
      </w:pPr>
      <w:r>
        <w:rPr>
          <w:b/>
          <w:bCs/>
        </w:rPr>
        <w:t xml:space="preserve">TUJUAN:</w:t>
      </w:r>
      <w:r>
        <w:t xml:space="preserve"> </w:t>
      </w:r>
      <w:r>
        <w:rPr>
          <w:rFonts w:hint="eastAsia"/>
        </w:rPr>
        <w:t xml:space="preserve">完成以下三项实作：</w:t>
      </w:r>
    </w:p>
    <w:p>
      <w:pPr>
        <w:pStyle w:val="BodyText"/>
      </w:pPr>
      <w:r>
        <w:rPr>
          <w:b/>
          <w:bCs/>
        </w:rPr>
        <w:t xml:space="preserve">ARAHAN:</w:t>
      </w:r>
      <w:r>
        <w:t xml:space="preserve"> </w:t>
      </w:r>
      <w:r>
        <w:t xml:space="preserve">Pelatih dikehendaki melaksanakan tugasan/kerja mengikut prosedur yang ditetapkan dalam kertas ini. Rujuk pensyarah sekiranya perlu penjelasan lanjut.</w:t>
      </w:r>
    </w:p>
    <w:bookmarkEnd w:id="1273"/>
    <w:bookmarkStart w:id="1284" w:name="工作单-2员工排班与绩效"/>
    <w:p>
      <w:pPr>
        <w:pStyle w:val="Heading4"/>
      </w:pPr>
      <w:r>
        <w:rPr>
          <w:rStyle w:val="SectionNumber"/>
        </w:rPr>
        <w:t xml:space="preserve">1.5.16.1</w:t>
      </w:r>
      <w:r>
        <w:tab/>
      </w:r>
      <w:r>
        <w:rPr>
          <w:rFonts w:hint="eastAsia"/>
        </w:rPr>
        <w:t xml:space="preserve">工作单</w:t>
      </w:r>
      <w:r>
        <w:t xml:space="preserve"> </w:t>
      </w:r>
      <w:r>
        <w:rPr>
          <w:rFonts w:hint="eastAsia"/>
        </w:rPr>
        <w:t xml:space="preserve">2：员工排班与绩效</w:t>
      </w:r>
    </w:p>
    <w:p>
      <w:pPr>
        <w:pStyle w:val="FirstParagraph"/>
      </w:pPr>
      <w:r>
        <w:rPr>
          <w:rFonts w:hint="eastAsia"/>
          <w:b/>
          <w:bCs/>
        </w:rPr>
        <w:t xml:space="preserve">对应理论：</w:t>
      </w:r>
      <w:r>
        <w:t xml:space="preserve"> </w:t>
      </w:r>
      <w:r>
        <w:t xml:space="preserve">KP-02 / KT-02</w:t>
      </w:r>
    </w:p>
    <w:bookmarkStart w:id="1274" w:name="一任务说明-11"/>
    <w:p>
      <w:pPr>
        <w:pStyle w:val="Heading5"/>
      </w:pPr>
      <w:r>
        <w:rPr>
          <w:rStyle w:val="SectionNumber"/>
        </w:rPr>
        <w:t xml:space="preserve">1.5.16.1.1</w:t>
      </w:r>
      <w:r>
        <w:tab/>
      </w:r>
      <w:r>
        <w:rPr>
          <w:rFonts w:hint="eastAsia"/>
        </w:rPr>
        <w:t xml:space="preserve">一、任务说明</w:t>
      </w:r>
    </w:p>
    <w:p>
      <w:pPr>
        <w:pStyle w:val="FirstParagraph"/>
      </w:pPr>
      <w:r>
        <w:rPr>
          <w:rFonts w:hint="eastAsia"/>
        </w:rPr>
        <w:t xml:space="preserve">完成以下三项实作：</w:t>
      </w:r>
      <w:r>
        <w:t xml:space="preserve"> </w:t>
      </w:r>
      <w:r>
        <w:t xml:space="preserve">1. </w:t>
      </w:r>
      <w:r>
        <w:rPr>
          <w:rFonts w:hint="eastAsia"/>
        </w:rPr>
        <w:t xml:space="preserve">制作下月员工排班表（合规</w:t>
      </w:r>
      <w:r>
        <w:t xml:space="preserve"> Employment Act </w:t>
      </w:r>
      <w:r>
        <w:rPr>
          <w:rFonts w:hint="eastAsia"/>
        </w:rPr>
        <w:t xml:space="preserve">1955）</w:t>
      </w:r>
      <w:r>
        <w:t xml:space="preserve"> </w:t>
      </w:r>
      <w:r>
        <w:t xml:space="preserve">2. </w:t>
      </w:r>
      <w:r>
        <w:rPr>
          <w:rFonts w:hint="eastAsia"/>
        </w:rPr>
        <w:t xml:space="preserve">模拟</w:t>
      </w:r>
      <w:r>
        <w:t xml:space="preserve"> 1 </w:t>
      </w:r>
      <w:r>
        <w:rPr>
          <w:rFonts w:hint="eastAsia"/>
        </w:rPr>
        <w:t xml:space="preserve">名员工半年度绩效评估</w:t>
      </w:r>
      <w:r>
        <w:t xml:space="preserve"> </w:t>
      </w:r>
      <w:r>
        <w:t xml:space="preserve">3. </w:t>
      </w:r>
      <w:r>
        <w:rPr>
          <w:rFonts w:hint="eastAsia"/>
        </w:rPr>
        <w:t xml:space="preserve">模拟</w:t>
      </w:r>
      <w:r>
        <w:t xml:space="preserve"> EPF / SOCSO / PCB </w:t>
      </w:r>
      <w:r>
        <w:rPr>
          <w:rFonts w:hint="eastAsia"/>
        </w:rPr>
        <w:t xml:space="preserve">月度申报（使用</w:t>
      </w:r>
      <w:r>
        <w:t xml:space="preserve"> Sandbox </w:t>
      </w:r>
      <w:r>
        <w:rPr>
          <w:rFonts w:hint="eastAsia"/>
        </w:rPr>
        <w:t xml:space="preserve">平台）</w:t>
      </w:r>
    </w:p>
    <w:bookmarkEnd w:id="1274"/>
    <w:bookmarkStart w:id="1275" w:name="二所需工具与材料-2"/>
    <w:p>
      <w:pPr>
        <w:pStyle w:val="Heading5"/>
      </w:pPr>
      <w:r>
        <w:rPr>
          <w:rStyle w:val="SectionNumber"/>
        </w:rPr>
        <w:t xml:space="preserve">1.5.16.1.2</w:t>
      </w:r>
      <w:r>
        <w:tab/>
      </w:r>
      <w:r>
        <w:rPr>
          <w:rFonts w:hint="eastAsia"/>
        </w:rPr>
        <w:t xml:space="preserve">二、所需工具与材料</w:t>
      </w:r>
    </w:p>
    <w:tbl>
      <w:tblPr>
        <w:tblStyle w:val="Table"/>
        <w:tblW w:type="auto" w:w="0"/>
        <w:tblLook w:firstRow="1" w:lastRow="0" w:firstColumn="0" w:lastColumn="0" w:noHBand="0" w:noVBand="0" w:val="0020"/>
        <w:tblBorders>
          <w:top w:val="single" w:sz="12" w:color="7F7F7F"/>
          <w:bottom w:val="single" w:sz="12" w:color="7F7F7F"/>
          <w:insideH w:val="single" w:sz="6" w:color="7F7F7F"/>
          <w:left w:val="nil"/>
          <w:right w:val="nil"/>
          <w:insideV w:val="nil"/>
        </w:tblBorders>
      </w:tblPr>
      <w:tblGrid>
        <w:gridCol w:w="3960"/>
        <w:gridCol w:w="3960"/>
      </w:tblGrid>
      <w:tr>
        <w:trPr>
          <w:tblHeader w:val="on"/>
        </w:trPr>
        <w:tc>
          <w:tcPr>
            <w:shd w:val="clear" w:color="auto" w:fill="E7E6E6"/>
          </w:tcPr>
          <w:p>
            <w:pPr>
              <w:pStyle w:val="Compact"/>
            </w:pPr>
            <w:r>
              <w:rPr>
                <w:rFonts w:hint="eastAsia"/>
                <w:b/>
              </w:rPr>
              <w:t xml:space="preserve">项目</w:t>
            </w:r>
          </w:p>
        </w:tc>
        <w:tc>
          <w:tcPr>
            <w:shd w:val="clear" w:color="auto" w:fill="E7E6E6"/>
          </w:tcPr>
          <w:p>
            <w:pPr>
              <w:pStyle w:val="Compact"/>
            </w:pPr>
            <w:r>
              <w:rPr>
                <w:rFonts w:hint="eastAsia"/>
                <w:b/>
              </w:rPr>
              <w:t xml:space="preserve">数量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电脑</w:t>
            </w:r>
            <w:r>
              <w:t xml:space="preserve"> + Excel</w:t>
            </w:r>
          </w:p>
        </w:tc>
        <w:tc>
          <w:tcPr/>
          <w:p>
            <w:pPr>
              <w:pStyle w:val="Compact"/>
            </w:pPr>
            <w:r>
              <w:t xml:space="preserve">1:2</w:t>
            </w:r>
          </w:p>
        </w:tc>
      </w:tr>
      <w:tr>
        <w:tc>
          <w:tcPr>
            <w:shd w:val="clear" w:color="auto" w:fill="F7F7F7"/>
          </w:tcPr>
          <w:p>
            <w:pPr>
              <w:pStyle w:val="Compact"/>
            </w:pPr>
            <w:r>
              <w:rPr>
                <w:rFonts w:hint="eastAsia"/>
              </w:rPr>
              <w:t xml:space="preserve">排班模板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t xml:space="preserve">1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绩效评估表模板</w:t>
            </w:r>
          </w:p>
        </w:tc>
        <w:tc>
          <w:tcPr/>
          <w:p>
            <w:pPr>
              <w:pStyle w:val="Compact"/>
            </w:pPr>
            <w:r>
              <w:t xml:space="preserve">1</w:t>
            </w:r>
          </w:p>
        </w:tc>
      </w:tr>
      <w:tr>
        <w:tc>
          <w:tcPr>
            <w:shd w:val="clear" w:color="auto" w:fill="F7F7F7"/>
          </w:tcPr>
          <w:p>
            <w:pPr>
              <w:pStyle w:val="Compact"/>
            </w:pPr>
            <w:r>
              <w:rPr>
                <w:rFonts w:hint="eastAsia"/>
              </w:rPr>
              <w:t xml:space="preserve">模拟员工资料（8</w:t>
            </w:r>
            <w:r>
              <w:t xml:space="preserve"> </w:t>
            </w:r>
            <w:r>
              <w:rPr>
                <w:rFonts w:hint="eastAsia"/>
              </w:rPr>
              <w:t xml:space="preserve">人：4</w:t>
            </w:r>
            <w:r>
              <w:t xml:space="preserve"> </w:t>
            </w:r>
            <w:r>
              <w:rPr>
                <w:rFonts w:hint="eastAsia"/>
              </w:rPr>
              <w:t xml:space="preserve">推拿师</w:t>
            </w:r>
            <w:r>
              <w:t xml:space="preserve"> + 2 </w:t>
            </w:r>
            <w:r>
              <w:rPr>
                <w:rFonts w:hint="eastAsia"/>
              </w:rPr>
              <w:t xml:space="preserve">接待</w:t>
            </w:r>
            <w:r>
              <w:t xml:space="preserve"> + 1 </w:t>
            </w:r>
            <w:r>
              <w:rPr>
                <w:rFonts w:hint="eastAsia"/>
              </w:rPr>
              <w:t xml:space="preserve">清洁</w:t>
            </w:r>
            <w:r>
              <w:t xml:space="preserve"> + 1 </w:t>
            </w:r>
            <w:r>
              <w:rPr>
                <w:rFonts w:hint="eastAsia"/>
              </w:rPr>
              <w:t xml:space="preserve">Admin）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t xml:space="preserve">1 </w:t>
            </w:r>
            <w:r>
              <w:rPr>
                <w:rFonts w:hint="eastAsia"/>
              </w:rPr>
              <w:t xml:space="preserve">套</w:t>
            </w:r>
          </w:p>
        </w:tc>
      </w:tr>
      <w:tr>
        <w:tc>
          <w:tcPr/>
          <w:p>
            <w:pPr>
              <w:pStyle w:val="Compact"/>
            </w:pPr>
            <w:r>
              <w:t xml:space="preserve">EPF Sandbox / i-Akaun </w:t>
            </w:r>
            <w:r>
              <w:rPr>
                <w:rFonts w:hint="eastAsia"/>
              </w:rPr>
              <w:t xml:space="preserve">测试账号</w:t>
            </w:r>
          </w:p>
        </w:tc>
        <w:tc>
          <w:tcPr/>
          <w:p>
            <w:pPr>
              <w:pStyle w:val="Compact"/>
            </w:pPr>
            <w:r>
              <w:t xml:space="preserve">1</w:t>
            </w:r>
          </w:p>
        </w:tc>
      </w:tr>
      <w:tr>
        <w:tc>
          <w:tcPr>
            <w:shd w:val="clear" w:color="auto" w:fill="F7F7F7"/>
          </w:tcPr>
          <w:p>
            <w:pPr>
              <w:pStyle w:val="Compact"/>
            </w:pPr>
            <w:r>
              <w:t xml:space="preserve">SOCSO ASSIST </w:t>
            </w:r>
            <w:r>
              <w:rPr>
                <w:rFonts w:hint="eastAsia"/>
              </w:rPr>
              <w:t xml:space="preserve">测试账号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t xml:space="preserve">1</w:t>
            </w:r>
          </w:p>
        </w:tc>
      </w:tr>
      <w:tr>
        <w:tc>
          <w:tcPr/>
          <w:p>
            <w:pPr>
              <w:pStyle w:val="Compact"/>
            </w:pPr>
            <w:r>
              <w:t xml:space="preserve">PCB Calculator (LHDN) </w:t>
            </w:r>
            <w:r>
              <w:rPr>
                <w:rFonts w:hint="eastAsia"/>
              </w:rPr>
              <w:t xml:space="preserve">网站</w:t>
            </w:r>
          </w:p>
        </w:tc>
        <w:tc>
          <w:tcPr/>
          <w:p>
            <w:pPr>
              <w:pStyle w:val="Compact"/>
            </w:pPr>
            <w:r>
              <w:t xml:space="preserve">1</w:t>
            </w:r>
          </w:p>
        </w:tc>
      </w:tr>
      <w:tr>
        <w:tc>
          <w:tcPr>
            <w:shd w:val="clear" w:color="auto" w:fill="F7F7F7"/>
          </w:tcPr>
          <w:p>
            <w:pPr>
              <w:pStyle w:val="Compact"/>
            </w:pPr>
            <w:r>
              <w:rPr>
                <w:rFonts w:hint="eastAsia"/>
              </w:rPr>
              <w:t xml:space="preserve">打印机</w:t>
            </w:r>
            <w:r>
              <w:t xml:space="preserve"> + A4 </w:t>
            </w:r>
            <w:r>
              <w:rPr>
                <w:rFonts w:hint="eastAsia"/>
              </w:rPr>
              <w:t xml:space="preserve">纸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t xml:space="preserve">1</w:t>
            </w:r>
          </w:p>
        </w:tc>
      </w:tr>
    </w:tbl>
    <w:bookmarkEnd w:id="1275"/>
    <w:bookmarkStart w:id="1276" w:name="三安全与职业操守-11"/>
    <w:p>
      <w:pPr>
        <w:pStyle w:val="Heading5"/>
      </w:pPr>
      <w:r>
        <w:rPr>
          <w:rStyle w:val="SectionNumber"/>
        </w:rPr>
        <w:t xml:space="preserve">1.5.16.1.3</w:t>
      </w:r>
      <w:r>
        <w:tab/>
      </w:r>
      <w:r>
        <w:rPr>
          <w:rFonts w:hint="eastAsia"/>
        </w:rPr>
        <w:t xml:space="preserve">三、安全与职业操守</w:t>
      </w:r>
    </w:p>
    <w:p>
      <w:pPr>
        <w:pStyle w:val="Compact"/>
        <w:numPr>
          <w:ilvl w:val="0"/>
          <w:numId w:val="1624"/>
        </w:numPr>
      </w:pPr>
      <w:r>
        <w:rPr>
          <w:rFonts w:hint="eastAsia"/>
        </w:rPr>
        <w:t xml:space="preserve">所有模拟员工</w:t>
      </w:r>
      <w:r>
        <w:t xml:space="preserve"> IC </w:t>
      </w:r>
      <w:r>
        <w:rPr>
          <w:rFonts w:hint="eastAsia"/>
        </w:rPr>
        <w:t xml:space="preserve">号使用虚构号码（000000-00-0000）</w:t>
      </w:r>
    </w:p>
    <w:p>
      <w:pPr>
        <w:pStyle w:val="Compact"/>
        <w:numPr>
          <w:ilvl w:val="0"/>
          <w:numId w:val="1624"/>
        </w:numPr>
      </w:pPr>
      <w:r>
        <w:rPr>
          <w:rFonts w:hint="eastAsia"/>
        </w:rPr>
        <w:t xml:space="preserve">薪资数据仅用于课堂，不外传</w:t>
      </w:r>
    </w:p>
    <w:p>
      <w:pPr>
        <w:pStyle w:val="Compact"/>
        <w:numPr>
          <w:ilvl w:val="0"/>
          <w:numId w:val="1624"/>
        </w:numPr>
      </w:pPr>
      <w:r>
        <w:rPr>
          <w:rFonts w:hint="eastAsia"/>
        </w:rPr>
        <w:t xml:space="preserve">法定申报使用</w:t>
      </w:r>
      <w:r>
        <w:t xml:space="preserve"> Sandbox </w:t>
      </w:r>
      <w:r>
        <w:rPr>
          <w:rFonts w:hint="eastAsia"/>
        </w:rPr>
        <w:t xml:space="preserve">环境，不涉及真实缴款</w:t>
      </w:r>
    </w:p>
    <w:p>
      <w:pPr>
        <w:pStyle w:val="Compact"/>
        <w:numPr>
          <w:ilvl w:val="0"/>
          <w:numId w:val="1624"/>
        </w:numPr>
      </w:pPr>
      <w:r>
        <w:rPr>
          <w:rFonts w:hint="eastAsia"/>
        </w:rPr>
        <w:t xml:space="preserve">学员签署保密协议</w:t>
      </w:r>
    </w:p>
    <w:bookmarkEnd w:id="1276"/>
    <w:bookmarkStart w:id="1280" w:name="四操作步骤-7"/>
    <w:p>
      <w:pPr>
        <w:pStyle w:val="Heading5"/>
      </w:pPr>
      <w:r>
        <w:rPr>
          <w:rStyle w:val="SectionNumber"/>
        </w:rPr>
        <w:t xml:space="preserve">1.5.16.1.4</w:t>
      </w:r>
      <w:r>
        <w:tab/>
      </w:r>
      <w:r>
        <w:rPr>
          <w:rFonts w:hint="eastAsia"/>
        </w:rPr>
        <w:t xml:space="preserve">四、操作步骤</w:t>
      </w:r>
    </w:p>
    <w:bookmarkStart w:id="1277" w:name="步骤-1排班表制作4-小时"/>
    <w:p>
      <w:pPr>
        <w:pStyle w:val="Heading6"/>
      </w:pPr>
      <w:r>
        <w:rPr>
          <w:rStyle w:val="SectionNumber"/>
        </w:rPr>
        <w:t xml:space="preserve">1.5.16.1.4.1</w:t>
      </w:r>
      <w:r>
        <w:tab/>
      </w:r>
      <w:r>
        <w:rPr>
          <w:rFonts w:hint="eastAsia"/>
        </w:rPr>
        <w:t xml:space="preserve">步骤</w:t>
      </w:r>
      <w:r>
        <w:t xml:space="preserve"> </w:t>
      </w:r>
      <w:r>
        <w:rPr>
          <w:rFonts w:hint="eastAsia"/>
        </w:rPr>
        <w:t xml:space="preserve">1：排班表制作（4</w:t>
      </w:r>
      <w:r>
        <w:t xml:space="preserve"> </w:t>
      </w:r>
      <w:r>
        <w:rPr>
          <w:rFonts w:hint="eastAsia"/>
        </w:rPr>
        <w:t xml:space="preserve">小时）</w:t>
      </w:r>
    </w:p>
    <w:p>
      <w:pPr>
        <w:pStyle w:val="Compact"/>
        <w:numPr>
          <w:ilvl w:val="0"/>
          <w:numId w:val="1625"/>
        </w:numPr>
      </w:pPr>
      <w:r>
        <w:rPr>
          <w:rFonts w:hint="eastAsia"/>
        </w:rPr>
        <w:t xml:space="preserve">列出</w:t>
      </w:r>
      <w:r>
        <w:t xml:space="preserve"> 8 </w:t>
      </w:r>
      <w:r>
        <w:rPr>
          <w:rFonts w:hint="eastAsia"/>
        </w:rPr>
        <w:t xml:space="preserve">名模拟员工</w:t>
      </w:r>
      <w:r>
        <w:t xml:space="preserve"> + </w:t>
      </w:r>
      <w:r>
        <w:rPr>
          <w:rFonts w:hint="eastAsia"/>
        </w:rPr>
        <w:t xml:space="preserve">职位</w:t>
      </w:r>
      <w:r>
        <w:t xml:space="preserve"> + </w:t>
      </w:r>
      <w:r>
        <w:rPr>
          <w:rFonts w:hint="eastAsia"/>
        </w:rPr>
        <w:t xml:space="preserve">每周工时上限</w:t>
      </w:r>
    </w:p>
    <w:p>
      <w:pPr>
        <w:pStyle w:val="Compact"/>
        <w:numPr>
          <w:ilvl w:val="0"/>
          <w:numId w:val="1625"/>
        </w:numPr>
      </w:pPr>
      <w:r>
        <w:rPr>
          <w:rFonts w:hint="eastAsia"/>
        </w:rPr>
        <w:t xml:space="preserve">考虑每周最高</w:t>
      </w:r>
      <w:r>
        <w:t xml:space="preserve"> 45 </w:t>
      </w:r>
      <w:r>
        <w:rPr>
          <w:rFonts w:hint="eastAsia"/>
        </w:rPr>
        <w:t xml:space="preserve">小时</w:t>
      </w:r>
      <w:r>
        <w:t xml:space="preserve"> + </w:t>
      </w:r>
      <w:r>
        <w:rPr>
          <w:rFonts w:hint="eastAsia"/>
        </w:rPr>
        <w:t xml:space="preserve">每日最高</w:t>
      </w:r>
      <w:r>
        <w:t xml:space="preserve"> 8 </w:t>
      </w:r>
      <w:r>
        <w:rPr>
          <w:rFonts w:hint="eastAsia"/>
        </w:rPr>
        <w:t xml:space="preserve">小时</w:t>
      </w:r>
    </w:p>
    <w:p>
      <w:pPr>
        <w:pStyle w:val="Compact"/>
        <w:numPr>
          <w:ilvl w:val="0"/>
          <w:numId w:val="1625"/>
        </w:numPr>
      </w:pPr>
      <w:r>
        <w:rPr>
          <w:rFonts w:hint="eastAsia"/>
        </w:rPr>
        <w:t xml:space="preserve">每人每周至少</w:t>
      </w:r>
      <w:r>
        <w:t xml:space="preserve"> 1 </w:t>
      </w:r>
      <w:r>
        <w:rPr>
          <w:rFonts w:hint="eastAsia"/>
        </w:rPr>
        <w:t xml:space="preserve">天休息日</w:t>
      </w:r>
    </w:p>
    <w:p>
      <w:pPr>
        <w:pStyle w:val="Compact"/>
        <w:numPr>
          <w:ilvl w:val="0"/>
          <w:numId w:val="1625"/>
        </w:numPr>
      </w:pPr>
      <w:r>
        <w:rPr>
          <w:rFonts w:hint="eastAsia"/>
        </w:rPr>
        <w:t xml:space="preserve">推拿师至少保持</w:t>
      </w:r>
      <w:r>
        <w:t xml:space="preserve"> 3 </w:t>
      </w:r>
      <w:r>
        <w:rPr>
          <w:rFonts w:hint="eastAsia"/>
        </w:rPr>
        <w:t xml:space="preserve">人在岗（高峰时段</w:t>
      </w:r>
      <w:r>
        <w:t xml:space="preserve"> 4 </w:t>
      </w:r>
      <w:r>
        <w:rPr>
          <w:rFonts w:hint="eastAsia"/>
        </w:rPr>
        <w:t xml:space="preserve">人）</w:t>
      </w:r>
    </w:p>
    <w:p>
      <w:pPr>
        <w:pStyle w:val="Compact"/>
        <w:numPr>
          <w:ilvl w:val="0"/>
          <w:numId w:val="1625"/>
        </w:numPr>
      </w:pPr>
      <w:r>
        <w:rPr>
          <w:rFonts w:hint="eastAsia"/>
        </w:rPr>
        <w:t xml:space="preserve">接待至少</w:t>
      </w:r>
      <w:r>
        <w:t xml:space="preserve"> 1 </w:t>
      </w:r>
      <w:r>
        <w:rPr>
          <w:rFonts w:hint="eastAsia"/>
        </w:rPr>
        <w:t xml:space="preserve">人全天在岗</w:t>
      </w:r>
    </w:p>
    <w:p>
      <w:pPr>
        <w:pStyle w:val="Compact"/>
        <w:numPr>
          <w:ilvl w:val="0"/>
          <w:numId w:val="1625"/>
        </w:numPr>
      </w:pPr>
      <w:r>
        <w:rPr>
          <w:rFonts w:hint="eastAsia"/>
        </w:rPr>
        <w:t xml:space="preserve">输出</w:t>
      </w:r>
      <w:r>
        <w:t xml:space="preserve"> 4 </w:t>
      </w:r>
      <w:r>
        <w:rPr>
          <w:rFonts w:hint="eastAsia"/>
        </w:rPr>
        <w:t xml:space="preserve">周滚动排班表</w:t>
      </w:r>
      <w:r>
        <w:t xml:space="preserve"> + </w:t>
      </w:r>
      <w:r>
        <w:rPr>
          <w:rFonts w:hint="eastAsia"/>
        </w:rPr>
        <w:t xml:space="preserve">发放给员工确认</w:t>
      </w:r>
    </w:p>
    <w:bookmarkEnd w:id="1277"/>
    <w:bookmarkStart w:id="1278" w:name="步骤-2绩效评估4-小时"/>
    <w:p>
      <w:pPr>
        <w:pStyle w:val="Heading6"/>
      </w:pPr>
      <w:r>
        <w:rPr>
          <w:rStyle w:val="SectionNumber"/>
        </w:rPr>
        <w:t xml:space="preserve">1.5.16.1.4.2</w:t>
      </w:r>
      <w:r>
        <w:tab/>
      </w:r>
      <w:r>
        <w:rPr>
          <w:rFonts w:hint="eastAsia"/>
        </w:rPr>
        <w:t xml:space="preserve">步骤</w:t>
      </w:r>
      <w:r>
        <w:t xml:space="preserve"> </w:t>
      </w:r>
      <w:r>
        <w:rPr>
          <w:rFonts w:hint="eastAsia"/>
        </w:rPr>
        <w:t xml:space="preserve">2：绩效评估（4</w:t>
      </w:r>
      <w:r>
        <w:t xml:space="preserve"> </w:t>
      </w:r>
      <w:r>
        <w:rPr>
          <w:rFonts w:hint="eastAsia"/>
        </w:rPr>
        <w:t xml:space="preserve">小时）</w:t>
      </w:r>
    </w:p>
    <w:p>
      <w:pPr>
        <w:pStyle w:val="Compact"/>
        <w:numPr>
          <w:ilvl w:val="0"/>
          <w:numId w:val="1626"/>
        </w:numPr>
      </w:pPr>
      <w:r>
        <w:rPr>
          <w:rFonts w:hint="eastAsia"/>
        </w:rPr>
        <w:t xml:space="preserve">选定</w:t>
      </w:r>
      <w:r>
        <w:t xml:space="preserve"> 1 </w:t>
      </w:r>
      <w:r>
        <w:rPr>
          <w:rFonts w:hint="eastAsia"/>
        </w:rPr>
        <w:t xml:space="preserve">名推拿师（模拟）</w:t>
      </w:r>
    </w:p>
    <w:p>
      <w:pPr>
        <w:pStyle w:val="Compact"/>
        <w:numPr>
          <w:ilvl w:val="0"/>
          <w:numId w:val="1626"/>
        </w:numPr>
      </w:pPr>
      <w:r>
        <w:rPr>
          <w:rFonts w:hint="eastAsia"/>
        </w:rPr>
        <w:t xml:space="preserve">依</w:t>
      </w:r>
      <w:r>
        <w:t xml:space="preserve"> KP-02 §5.1 KPI </w:t>
      </w:r>
      <w:r>
        <w:rPr>
          <w:rFonts w:hint="eastAsia"/>
        </w:rPr>
        <w:t xml:space="preserve">表收集数据：月服务人次、满意度、复购率、安全事件、培训时数</w:t>
      </w:r>
    </w:p>
    <w:p>
      <w:pPr>
        <w:pStyle w:val="Compact"/>
        <w:numPr>
          <w:ilvl w:val="0"/>
          <w:numId w:val="1626"/>
        </w:numPr>
      </w:pPr>
      <w:r>
        <w:rPr>
          <w:rFonts w:hint="eastAsia"/>
        </w:rPr>
        <w:t xml:space="preserve">打分：超标</w:t>
      </w:r>
      <w:r>
        <w:t xml:space="preserve"> / </w:t>
      </w:r>
      <w:r>
        <w:rPr>
          <w:rFonts w:hint="eastAsia"/>
        </w:rPr>
        <w:t xml:space="preserve">达标</w:t>
      </w:r>
      <w:r>
        <w:t xml:space="preserve"> / </w:t>
      </w:r>
      <w:r>
        <w:rPr>
          <w:rFonts w:hint="eastAsia"/>
        </w:rPr>
        <w:t xml:space="preserve">需改进</w:t>
      </w:r>
    </w:p>
    <w:p>
      <w:pPr>
        <w:pStyle w:val="Compact"/>
        <w:numPr>
          <w:ilvl w:val="0"/>
          <w:numId w:val="1626"/>
        </w:numPr>
      </w:pPr>
      <w:r>
        <w:rPr>
          <w:rFonts w:hint="eastAsia"/>
        </w:rPr>
        <w:t xml:space="preserve">填写《半年度绩效评估表》：强项、待改进、下半年目标</w:t>
      </w:r>
    </w:p>
    <w:p>
      <w:pPr>
        <w:pStyle w:val="Compact"/>
        <w:numPr>
          <w:ilvl w:val="0"/>
          <w:numId w:val="1626"/>
        </w:numPr>
      </w:pPr>
      <w:r>
        <w:rPr>
          <w:rFonts w:hint="eastAsia"/>
        </w:rPr>
        <w:t xml:space="preserve">模拟</w:t>
      </w:r>
      <w:r>
        <w:t xml:space="preserve"> 30 </w:t>
      </w:r>
      <w:r>
        <w:rPr>
          <w:rFonts w:hint="eastAsia"/>
        </w:rPr>
        <w:t xml:space="preserve">分钟面谈（角色扮演：Manager</w:t>
      </w:r>
      <w:r>
        <w:t xml:space="preserve"> + </w:t>
      </w:r>
      <w:r>
        <w:rPr>
          <w:rFonts w:hint="eastAsia"/>
        </w:rPr>
        <w:t xml:space="preserve">员工）</w:t>
      </w:r>
    </w:p>
    <w:p>
      <w:pPr>
        <w:pStyle w:val="Compact"/>
        <w:numPr>
          <w:ilvl w:val="0"/>
          <w:numId w:val="1626"/>
        </w:numPr>
      </w:pPr>
      <w:r>
        <w:rPr>
          <w:rFonts w:hint="eastAsia"/>
        </w:rPr>
        <w:t xml:space="preserve">员工签字</w:t>
      </w:r>
      <w:r>
        <w:t xml:space="preserve"> + Manager </w:t>
      </w:r>
      <w:r>
        <w:rPr>
          <w:rFonts w:hint="eastAsia"/>
        </w:rPr>
        <w:t xml:space="preserve">签字</w:t>
      </w:r>
      <w:r>
        <w:t xml:space="preserve"> + </w:t>
      </w:r>
      <w:r>
        <w:rPr>
          <w:rFonts w:hint="eastAsia"/>
        </w:rPr>
        <w:t xml:space="preserve">归档</w:t>
      </w:r>
    </w:p>
    <w:bookmarkEnd w:id="1278"/>
    <w:bookmarkStart w:id="1279" w:name="步骤-3epf-socso-pcb-申报4-小时"/>
    <w:p>
      <w:pPr>
        <w:pStyle w:val="Heading6"/>
      </w:pPr>
      <w:r>
        <w:rPr>
          <w:rStyle w:val="SectionNumber"/>
        </w:rPr>
        <w:t xml:space="preserve">1.5.16.1.4.3</w:t>
      </w:r>
      <w:r>
        <w:tab/>
      </w:r>
      <w:r>
        <w:rPr>
          <w:rFonts w:hint="eastAsia"/>
        </w:rPr>
        <w:t xml:space="preserve">步骤</w:t>
      </w:r>
      <w:r>
        <w:t xml:space="preserve"> </w:t>
      </w:r>
      <w:r>
        <w:rPr>
          <w:rFonts w:hint="eastAsia"/>
        </w:rPr>
        <w:t xml:space="preserve">3：EPF</w:t>
      </w:r>
      <w:r>
        <w:t xml:space="preserve"> / SOCSO / PCB </w:t>
      </w:r>
      <w:r>
        <w:rPr>
          <w:rFonts w:hint="eastAsia"/>
        </w:rPr>
        <w:t xml:space="preserve">申报（4</w:t>
      </w:r>
      <w:r>
        <w:t xml:space="preserve"> </w:t>
      </w:r>
      <w:r>
        <w:rPr>
          <w:rFonts w:hint="eastAsia"/>
        </w:rPr>
        <w:t xml:space="preserve">小时）</w:t>
      </w:r>
    </w:p>
    <w:p>
      <w:pPr>
        <w:pStyle w:val="Compact"/>
        <w:numPr>
          <w:ilvl w:val="0"/>
          <w:numId w:val="1627"/>
        </w:numPr>
      </w:pPr>
      <w:r>
        <w:rPr>
          <w:rFonts w:hint="eastAsia"/>
        </w:rPr>
        <w:t xml:space="preserve">登入</w:t>
      </w:r>
      <w:r>
        <w:t xml:space="preserve"> i-Akaun </w:t>
      </w:r>
      <w:r>
        <w:rPr>
          <w:rFonts w:hint="eastAsia"/>
        </w:rPr>
        <w:t xml:space="preserve">Sandbox，上传员工薪资表</w:t>
      </w:r>
    </w:p>
    <w:p>
      <w:pPr>
        <w:pStyle w:val="Compact"/>
        <w:numPr>
          <w:ilvl w:val="0"/>
          <w:numId w:val="1627"/>
        </w:numPr>
      </w:pPr>
      <w:r>
        <w:rPr>
          <w:rFonts w:hint="eastAsia"/>
        </w:rPr>
        <w:t xml:space="preserve">系统自动计算</w:t>
      </w:r>
      <w:r>
        <w:t xml:space="preserve"> EPF 13%/11%</w:t>
      </w:r>
    </w:p>
    <w:p>
      <w:pPr>
        <w:pStyle w:val="Compact"/>
        <w:numPr>
          <w:ilvl w:val="0"/>
          <w:numId w:val="1627"/>
        </w:numPr>
      </w:pPr>
      <w:r>
        <w:rPr>
          <w:rFonts w:hint="eastAsia"/>
        </w:rPr>
        <w:t xml:space="preserve">登入</w:t>
      </w:r>
      <w:r>
        <w:t xml:space="preserve"> ASSIST Sandbox </w:t>
      </w:r>
      <w:r>
        <w:rPr>
          <w:rFonts w:hint="eastAsia"/>
        </w:rPr>
        <w:t xml:space="preserve">上传</w:t>
      </w:r>
      <w:r>
        <w:t xml:space="preserve"> SOCSO + EIS</w:t>
      </w:r>
    </w:p>
    <w:p>
      <w:pPr>
        <w:pStyle w:val="Compact"/>
        <w:numPr>
          <w:ilvl w:val="0"/>
          <w:numId w:val="1627"/>
        </w:numPr>
      </w:pPr>
      <w:r>
        <w:rPr>
          <w:rFonts w:hint="eastAsia"/>
        </w:rPr>
        <w:t xml:space="preserve">使用</w:t>
      </w:r>
      <w:r>
        <w:t xml:space="preserve"> LHDN PCB Calculator </w:t>
      </w:r>
      <w:r>
        <w:rPr>
          <w:rFonts w:hint="eastAsia"/>
        </w:rPr>
        <w:t xml:space="preserve">计算</w:t>
      </w:r>
      <w:r>
        <w:t xml:space="preserve"> PCB</w:t>
      </w:r>
    </w:p>
    <w:p>
      <w:pPr>
        <w:pStyle w:val="Compact"/>
        <w:numPr>
          <w:ilvl w:val="0"/>
          <w:numId w:val="1627"/>
        </w:numPr>
      </w:pPr>
      <w:r>
        <w:rPr>
          <w:rFonts w:hint="eastAsia"/>
        </w:rPr>
        <w:t xml:space="preserve">生成缴款单</w:t>
      </w:r>
      <w:r>
        <w:t xml:space="preserve"> (VA) </w:t>
      </w:r>
      <w:r>
        <w:rPr>
          <w:rFonts w:hint="eastAsia"/>
        </w:rPr>
        <w:t xml:space="preserve">与参考码</w:t>
      </w:r>
    </w:p>
    <w:p>
      <w:pPr>
        <w:pStyle w:val="Compact"/>
        <w:numPr>
          <w:ilvl w:val="0"/>
          <w:numId w:val="1627"/>
        </w:numPr>
      </w:pPr>
      <w:r>
        <w:rPr>
          <w:rFonts w:hint="eastAsia"/>
        </w:rPr>
        <w:t xml:space="preserve">存档</w:t>
      </w:r>
      <w:r>
        <w:t xml:space="preserve"> CP39、KWSP Form A、Borang 8A </w:t>
      </w:r>
      <w:r>
        <w:rPr>
          <w:rFonts w:hint="eastAsia"/>
        </w:rPr>
        <w:t xml:space="preserve">截图</w:t>
      </w:r>
    </w:p>
    <w:p>
      <w:pPr>
        <w:pStyle w:val="Compact"/>
        <w:numPr>
          <w:ilvl w:val="0"/>
          <w:numId w:val="1627"/>
        </w:numPr>
      </w:pPr>
      <w:r>
        <w:rPr>
          <w:rFonts w:hint="eastAsia"/>
        </w:rPr>
        <w:t xml:space="preserve">核对总额</w:t>
      </w:r>
      <w:r>
        <w:t xml:space="preserve"> = </w:t>
      </w:r>
      <w:r>
        <w:rPr>
          <w:rFonts w:hint="eastAsia"/>
        </w:rPr>
        <w:t xml:space="preserve">月薪扣款合计</w:t>
      </w:r>
    </w:p>
    <w:bookmarkEnd w:id="1279"/>
    <w:bookmarkEnd w:id="1280"/>
    <w:bookmarkStart w:id="1281" w:name="五评分检查表-4"/>
    <w:p>
      <w:pPr>
        <w:pStyle w:val="Heading5"/>
      </w:pPr>
      <w:r>
        <w:rPr>
          <w:rStyle w:val="SectionNumber"/>
        </w:rPr>
        <w:t xml:space="preserve">1.5.16.1.5</w:t>
      </w:r>
      <w:r>
        <w:tab/>
      </w:r>
      <w:r>
        <w:rPr>
          <w:rFonts w:hint="eastAsia"/>
        </w:rPr>
        <w:t xml:space="preserve">五、评分检查表</w:t>
      </w:r>
    </w:p>
    <w:tbl>
      <w:tblPr>
        <w:tblStyle w:val="Table"/>
        <w:tblW w:type="auto" w:w="0"/>
        <w:tblLook w:firstRow="1" w:lastRow="0" w:firstColumn="0" w:lastColumn="0" w:noHBand="0" w:noVBand="0" w:val="0020"/>
        <w:tblBorders>
          <w:top w:val="single" w:sz="12" w:color="7F7F7F"/>
          <w:bottom w:val="single" w:sz="12" w:color="7F7F7F"/>
          <w:insideH w:val="single" w:sz="6" w:color="7F7F7F"/>
          <w:left w:val="nil"/>
          <w:right w:val="nil"/>
          <w:insideV w:val="nil"/>
        </w:tblBorders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>
            <w:shd w:val="clear" w:color="auto" w:fill="E7E6E6"/>
          </w:tcPr>
          <w:p>
            <w:pPr>
              <w:pStyle w:val="Compact"/>
            </w:pPr>
            <w:r>
              <w:rPr>
                <w:rFonts w:hint="eastAsia"/>
                <w:b/>
              </w:rPr>
              <w:t xml:space="preserve">评分项</w:t>
            </w:r>
          </w:p>
        </w:tc>
        <w:tc>
          <w:tcPr>
            <w:shd w:val="clear" w:color="auto" w:fill="E7E6E6"/>
          </w:tcPr>
          <w:p>
            <w:pPr>
              <w:pStyle w:val="Compact"/>
              <w:jc w:val="right"/>
            </w:pPr>
            <w:r>
              <w:rPr>
                <w:rFonts w:hint="eastAsia"/>
                <w:b/>
              </w:rPr>
              <w:t xml:space="preserve">满分</w:t>
            </w:r>
          </w:p>
        </w:tc>
        <w:tc>
          <w:tcPr>
            <w:shd w:val="clear" w:color="auto" w:fill="E7E6E6"/>
          </w:tcPr>
          <w:p>
            <w:pPr>
              <w:pStyle w:val="Compact"/>
              <w:jc w:val="right"/>
            </w:pPr>
            <w:r>
              <w:rPr>
                <w:rFonts w:hint="eastAsia"/>
                <w:b/>
              </w:rPr>
              <w:t xml:space="preserve">自评</w:t>
            </w:r>
          </w:p>
        </w:tc>
        <w:tc>
          <w:tcPr>
            <w:shd w:val="clear" w:color="auto" w:fill="E7E6E6"/>
          </w:tcPr>
          <w:p>
            <w:pPr>
              <w:pStyle w:val="Compact"/>
              <w:jc w:val="right"/>
            </w:pPr>
            <w:r>
              <w:rPr>
                <w:rFonts w:hint="eastAsia"/>
                <w:b/>
              </w:rPr>
              <w:t xml:space="preserve">导师评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排班合规工时上限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10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>
            <w:shd w:val="clear" w:color="auto" w:fill="F7F7F7"/>
          </w:tcPr>
          <w:p>
            <w:pPr>
              <w:pStyle w:val="Compact"/>
            </w:pPr>
            <w:r>
              <w:rPr>
                <w:rFonts w:hint="eastAsia"/>
              </w:rPr>
              <w:t xml:space="preserve">至少</w:t>
            </w:r>
            <w:r>
              <w:t xml:space="preserve"> 1 </w:t>
            </w:r>
            <w:r>
              <w:rPr>
                <w:rFonts w:hint="eastAsia"/>
              </w:rPr>
              <w:t xml:space="preserve">天休息</w:t>
            </w:r>
          </w:p>
        </w:tc>
        <w:tc>
          <w:tcPr>
            <w:shd w:val="clear" w:color="auto" w:fill="F7F7F7"/>
          </w:tcPr>
          <w:p>
            <w:pPr>
              <w:pStyle w:val="Compact"/>
              <w:jc w:val="right"/>
            </w:pPr>
            <w:r>
              <w:t xml:space="preserve">5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</w:p>
        </w:tc>
        <w:tc>
          <w:tcPr>
            <w:shd w:val="clear" w:color="auto" w:fill="F7F7F7"/>
          </w:tcPr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推拿师在岗覆盖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10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>
            <w:shd w:val="clear" w:color="auto" w:fill="F7F7F7"/>
          </w:tcPr>
          <w:p>
            <w:pPr>
              <w:pStyle w:val="Compact"/>
            </w:pPr>
            <w:r>
              <w:rPr>
                <w:rFonts w:hint="eastAsia"/>
              </w:rPr>
              <w:t xml:space="preserve">排班表格式清晰</w:t>
            </w:r>
          </w:p>
        </w:tc>
        <w:tc>
          <w:tcPr>
            <w:shd w:val="clear" w:color="auto" w:fill="F7F7F7"/>
          </w:tcPr>
          <w:p>
            <w:pPr>
              <w:pStyle w:val="Compact"/>
              <w:jc w:val="right"/>
            </w:pPr>
            <w:r>
              <w:t xml:space="preserve">5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</w:p>
        </w:tc>
        <w:tc>
          <w:tcPr>
            <w:shd w:val="clear" w:color="auto" w:fill="F7F7F7"/>
          </w:tcPr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绩效表</w:t>
            </w:r>
            <w:r>
              <w:t xml:space="preserve"> KPI </w:t>
            </w:r>
            <w:r>
              <w:rPr>
                <w:rFonts w:hint="eastAsia"/>
              </w:rPr>
              <w:t xml:space="preserve">完整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10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>
            <w:shd w:val="clear" w:color="auto" w:fill="F7F7F7"/>
          </w:tcPr>
          <w:p>
            <w:pPr>
              <w:pStyle w:val="Compact"/>
            </w:pPr>
            <w:r>
              <w:rPr>
                <w:rFonts w:hint="eastAsia"/>
              </w:rPr>
              <w:t xml:space="preserve">数据准确</w:t>
            </w:r>
            <w:r>
              <w:t xml:space="preserve"> + </w:t>
            </w:r>
            <w:r>
              <w:rPr>
                <w:rFonts w:hint="eastAsia"/>
              </w:rPr>
              <w:t xml:space="preserve">分析</w:t>
            </w:r>
          </w:p>
        </w:tc>
        <w:tc>
          <w:tcPr>
            <w:shd w:val="clear" w:color="auto" w:fill="F7F7F7"/>
          </w:tcPr>
          <w:p>
            <w:pPr>
              <w:pStyle w:val="Compact"/>
              <w:jc w:val="right"/>
            </w:pPr>
            <w:r>
              <w:t xml:space="preserve">10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</w:p>
        </w:tc>
        <w:tc>
          <w:tcPr>
            <w:shd w:val="clear" w:color="auto" w:fill="F7F7F7"/>
          </w:tcPr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面谈角色扮演得体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10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>
            <w:shd w:val="clear" w:color="auto" w:fill="F7F7F7"/>
          </w:tcPr>
          <w:p>
            <w:pPr>
              <w:pStyle w:val="Compact"/>
            </w:pPr>
            <w:r>
              <w:t xml:space="preserve">EPF </w:t>
            </w:r>
            <w:r>
              <w:rPr>
                <w:rFonts w:hint="eastAsia"/>
              </w:rPr>
              <w:t xml:space="preserve">计算正确</w:t>
            </w:r>
          </w:p>
        </w:tc>
        <w:tc>
          <w:tcPr>
            <w:shd w:val="clear" w:color="auto" w:fill="F7F7F7"/>
          </w:tcPr>
          <w:p>
            <w:pPr>
              <w:pStyle w:val="Compact"/>
              <w:jc w:val="right"/>
            </w:pPr>
            <w:r>
              <w:t xml:space="preserve">10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</w:p>
        </w:tc>
        <w:tc>
          <w:tcPr>
            <w:shd w:val="clear" w:color="auto" w:fill="F7F7F7"/>
          </w:tcPr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SOCSO + EIS </w:t>
            </w:r>
            <w:r>
              <w:rPr>
                <w:rFonts w:hint="eastAsia"/>
              </w:rPr>
              <w:t xml:space="preserve">正确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10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>
            <w:shd w:val="clear" w:color="auto" w:fill="F7F7F7"/>
          </w:tcPr>
          <w:p>
            <w:pPr>
              <w:pStyle w:val="Compact"/>
            </w:pPr>
            <w:r>
              <w:t xml:space="preserve">PCB </w:t>
            </w:r>
            <w:r>
              <w:rPr>
                <w:rFonts w:hint="eastAsia"/>
              </w:rPr>
              <w:t xml:space="preserve">计算正确</w:t>
            </w:r>
          </w:p>
        </w:tc>
        <w:tc>
          <w:tcPr>
            <w:shd w:val="clear" w:color="auto" w:fill="F7F7F7"/>
          </w:tcPr>
          <w:p>
            <w:pPr>
              <w:pStyle w:val="Compact"/>
              <w:jc w:val="right"/>
            </w:pPr>
            <w:r>
              <w:t xml:space="preserve">10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</w:p>
        </w:tc>
        <w:tc>
          <w:tcPr>
            <w:shd w:val="clear" w:color="auto" w:fill="F7F7F7"/>
          </w:tcPr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凭证存档完整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5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>
            <w:shd w:val="clear" w:color="auto" w:fill="F7F7F7"/>
          </w:tcPr>
          <w:p>
            <w:pPr>
              <w:pStyle w:val="Compact"/>
            </w:pPr>
            <w:r>
              <w:rPr>
                <w:rFonts w:hint="eastAsia"/>
              </w:rPr>
              <w:t xml:space="preserve">职业操守</w:t>
            </w:r>
            <w:r>
              <w:t xml:space="preserve"> (PDPA)</w:t>
            </w:r>
          </w:p>
        </w:tc>
        <w:tc>
          <w:tcPr>
            <w:shd w:val="clear" w:color="auto" w:fill="F7F7F7"/>
          </w:tcPr>
          <w:p>
            <w:pPr>
              <w:pStyle w:val="Compact"/>
              <w:jc w:val="right"/>
            </w:pPr>
            <w:r>
              <w:t xml:space="preserve">5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</w:p>
        </w:tc>
        <w:tc>
          <w:tcPr>
            <w:shd w:val="clear" w:color="auto" w:fill="F7F7F7"/>
          </w:tcPr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合计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b/>
                <w:bCs/>
              </w:rPr>
              <w:t xml:space="preserve">100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</w:tbl>
    <w:p>
      <w:pPr>
        <w:pStyle w:val="BodyText"/>
      </w:pPr>
      <w:r>
        <w:rPr>
          <w:rFonts w:hint="eastAsia"/>
          <w:b/>
          <w:bCs/>
        </w:rPr>
        <w:t xml:space="preserve">及格：≥</w:t>
      </w:r>
      <w:r>
        <w:rPr>
          <w:b/>
          <w:bCs/>
        </w:rPr>
        <w:t xml:space="preserve"> 70</w:t>
      </w:r>
    </w:p>
    <w:bookmarkEnd w:id="1281"/>
    <w:bookmarkStart w:id="1282" w:name="六常见错误与修正-4"/>
    <w:p>
      <w:pPr>
        <w:pStyle w:val="Heading5"/>
      </w:pPr>
      <w:r>
        <w:rPr>
          <w:rStyle w:val="SectionNumber"/>
        </w:rPr>
        <w:t xml:space="preserve">1.5.16.1.6</w:t>
      </w:r>
      <w:r>
        <w:tab/>
      </w:r>
      <w:r>
        <w:rPr>
          <w:rFonts w:hint="eastAsia"/>
        </w:rPr>
        <w:t xml:space="preserve">六、常见错误与修正</w:t>
      </w:r>
    </w:p>
    <w:tbl>
      <w:tblPr>
        <w:tblStyle w:val="Table"/>
        <w:tblW w:type="auto" w:w="0"/>
        <w:tblLook w:firstRow="1" w:lastRow="0" w:firstColumn="0" w:lastColumn="0" w:noHBand="0" w:noVBand="0" w:val="0020"/>
        <w:tblBorders>
          <w:top w:val="single" w:sz="12" w:color="7F7F7F"/>
          <w:bottom w:val="single" w:sz="12" w:color="7F7F7F"/>
          <w:insideH w:val="single" w:sz="6" w:color="7F7F7F"/>
          <w:left w:val="nil"/>
          <w:right w:val="nil"/>
          <w:insideV w:val="nil"/>
        </w:tblBorders>
      </w:tblPr>
      <w:tblGrid>
        <w:gridCol w:w="3960"/>
        <w:gridCol w:w="3960"/>
      </w:tblGrid>
      <w:tr>
        <w:trPr>
          <w:tblHeader w:val="on"/>
        </w:trPr>
        <w:tc>
          <w:tcPr>
            <w:shd w:val="clear" w:color="auto" w:fill="E7E6E6"/>
          </w:tcPr>
          <w:p>
            <w:pPr>
              <w:pStyle w:val="Compact"/>
            </w:pPr>
            <w:r>
              <w:rPr>
                <w:rFonts w:hint="eastAsia"/>
                <w:b/>
              </w:rPr>
              <w:t xml:space="preserve">错误</w:t>
            </w:r>
          </w:p>
        </w:tc>
        <w:tc>
          <w:tcPr>
            <w:shd w:val="clear" w:color="auto" w:fill="E7E6E6"/>
          </w:tcPr>
          <w:p>
            <w:pPr>
              <w:pStyle w:val="Compact"/>
            </w:pPr>
            <w:r>
              <w:rPr>
                <w:rFonts w:hint="eastAsia"/>
                <w:b/>
              </w:rPr>
              <w:t xml:space="preserve">修正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单日排</w:t>
            </w:r>
            <w:r>
              <w:t xml:space="preserve"> 10 </w:t>
            </w:r>
            <w:r>
              <w:rPr>
                <w:rFonts w:hint="eastAsia"/>
              </w:rPr>
              <w:t xml:space="preserve">小时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调整</w:t>
            </w:r>
            <w:r>
              <w:t xml:space="preserve"> ≤ 8 </w:t>
            </w:r>
            <w:r>
              <w:rPr>
                <w:rFonts w:hint="eastAsia"/>
              </w:rPr>
              <w:t xml:space="preserve">小时或计</w:t>
            </w:r>
            <w:r>
              <w:t xml:space="preserve"> OT</w:t>
            </w:r>
          </w:p>
        </w:tc>
      </w:tr>
      <w:tr>
        <w:tc>
          <w:tcPr>
            <w:shd w:val="clear" w:color="auto" w:fill="F7F7F7"/>
          </w:tcPr>
          <w:p>
            <w:pPr>
              <w:pStyle w:val="Compact"/>
            </w:pPr>
            <w:r>
              <w:rPr>
                <w:rFonts w:hint="eastAsia"/>
              </w:rPr>
              <w:t xml:space="preserve">连续</w:t>
            </w:r>
            <w:r>
              <w:t xml:space="preserve"> 6 </w:t>
            </w:r>
            <w:r>
              <w:rPr>
                <w:rFonts w:hint="eastAsia"/>
              </w:rPr>
              <w:t xml:space="preserve">日无休息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rPr>
                <w:rFonts w:hint="eastAsia"/>
              </w:rPr>
              <w:t xml:space="preserve">插入至少</w:t>
            </w:r>
            <w:r>
              <w:t xml:space="preserve"> 1 </w:t>
            </w:r>
            <w:r>
              <w:rPr>
                <w:rFonts w:hint="eastAsia"/>
              </w:rPr>
              <w:t xml:space="preserve">天</w:t>
            </w:r>
            <w:r>
              <w:t xml:space="preserve"> OFF</w:t>
            </w:r>
          </w:p>
        </w:tc>
      </w:tr>
      <w:tr>
        <w:tc>
          <w:tcPr/>
          <w:p>
            <w:pPr>
              <w:pStyle w:val="Compact"/>
            </w:pPr>
            <w:r>
              <w:t xml:space="preserve">EPF </w:t>
            </w:r>
            <w:r>
              <w:rPr>
                <w:rFonts w:hint="eastAsia"/>
              </w:rPr>
              <w:t xml:space="preserve">雇主忘加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按薪资</w:t>
            </w:r>
            <w:r>
              <w:t xml:space="preserve"> &lt;RM5k 13% </w:t>
            </w:r>
            <w:r>
              <w:rPr>
                <w:rFonts w:hint="eastAsia"/>
              </w:rPr>
              <w:t xml:space="preserve">计算</w:t>
            </w:r>
          </w:p>
        </w:tc>
      </w:tr>
      <w:tr>
        <w:tc>
          <w:tcPr>
            <w:shd w:val="clear" w:color="auto" w:fill="F7F7F7"/>
          </w:tcPr>
          <w:p>
            <w:pPr>
              <w:pStyle w:val="Compact"/>
            </w:pPr>
            <w:r>
              <w:rPr>
                <w:rFonts w:hint="eastAsia"/>
              </w:rPr>
              <w:t xml:space="preserve">绩效只评打分不写理由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rPr>
                <w:rFonts w:hint="eastAsia"/>
              </w:rPr>
              <w:t xml:space="preserve">补充文字评语</w:t>
            </w:r>
            <w:r>
              <w:t xml:space="preserve"> + </w:t>
            </w:r>
            <w:r>
              <w:rPr>
                <w:rFonts w:hint="eastAsia"/>
              </w:rPr>
              <w:t xml:space="preserve">改进计划</w:t>
            </w:r>
          </w:p>
        </w:tc>
      </w:tr>
      <w:tr>
        <w:tc>
          <w:tcPr/>
          <w:p>
            <w:pPr>
              <w:pStyle w:val="Compact"/>
            </w:pPr>
            <w:r>
              <w:t xml:space="preserve">PCB </w:t>
            </w:r>
            <w:r>
              <w:rPr>
                <w:rFonts w:hint="eastAsia"/>
              </w:rPr>
              <w:t xml:space="preserve">忽略家属津贴扣减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参考</w:t>
            </w:r>
            <w:r>
              <w:t xml:space="preserve"> LHDN Schedule PCB</w:t>
            </w:r>
          </w:p>
        </w:tc>
      </w:tr>
    </w:tbl>
    <w:bookmarkEnd w:id="1282"/>
    <w:bookmarkStart w:id="1283" w:name="七参考-5"/>
    <w:p>
      <w:pPr>
        <w:pStyle w:val="Heading5"/>
      </w:pPr>
      <w:r>
        <w:rPr>
          <w:rStyle w:val="SectionNumber"/>
        </w:rPr>
        <w:t xml:space="preserve">1.5.16.1.7</w:t>
      </w:r>
      <w:r>
        <w:tab/>
      </w:r>
      <w:r>
        <w:rPr>
          <w:rFonts w:hint="eastAsia"/>
        </w:rPr>
        <w:t xml:space="preserve">七、参考</w:t>
      </w:r>
    </w:p>
    <w:p>
      <w:pPr>
        <w:pStyle w:val="Compact"/>
        <w:numPr>
          <w:ilvl w:val="0"/>
          <w:numId w:val="1628"/>
        </w:numPr>
      </w:pPr>
      <w:r>
        <w:t xml:space="preserve">KP-02 </w:t>
      </w:r>
      <w:r>
        <w:rPr>
          <w:rFonts w:hint="eastAsia"/>
        </w:rPr>
        <w:t xml:space="preserve">资料单</w:t>
      </w:r>
    </w:p>
    <w:p>
      <w:pPr>
        <w:pStyle w:val="Compact"/>
        <w:numPr>
          <w:ilvl w:val="0"/>
          <w:numId w:val="1628"/>
        </w:numPr>
      </w:pPr>
      <w:r>
        <w:t xml:space="preserve">Employment Act 1955 (Amended 2022)、EPF Act 1991、SOCSO Act 1969、Income Tax Act 1967</w:t>
      </w:r>
    </w:p>
    <w:p>
      <w:pPr>
        <w:pStyle w:val="Compact"/>
        <w:numPr>
          <w:ilvl w:val="0"/>
          <w:numId w:val="1628"/>
        </w:numPr>
      </w:pPr>
      <w:r>
        <w:t xml:space="preserve">LHDN PCB Calculator 2025</w:t>
      </w:r>
    </w:p>
    <w:bookmarkEnd w:id="1283"/>
    <w:bookmarkEnd w:id="1284"/>
    <w:bookmarkEnd w:id="1285"/>
    <w:bookmarkStart w:id="1299" w:name="c05kk-03-work-sheet-3"/>
    <w:p>
      <w:pPr>
        <w:pStyle w:val="Heading3"/>
      </w:pPr>
      <w:bookmarkStart w:id="8077" w:name="_Toc_8077"/>
      <w:r>
        <w:rPr>
          <w:rStyle w:val="SectionNumber"/>
          <w:b/>
          <w:color w:val="0B5EA6"/>
        </w:rPr>
        <w:t xml:space="preserve">1.5.17</w:t>
      </w:r>
      <w:r>
        <w:rPr>
          <w:b/>
          <w:color w:val="0B5EA6"/>
        </w:rPr>
        <w:tab/>
      </w:r>
      <w:r>
        <w:rPr>
          <w:b/>
          <w:color w:val="0B5EA6"/>
        </w:rPr>
        <w:t xml:space="preserve">[C05/KK-03] Work Sheet 3</w:t>
      </w:r>
      <w:bookmarkEnd w:id="8077"/>
    </w:p>
    <w:p>
      <w:pPr>
        <w:pStyle w:val="FirstParagraph"/>
      </w:pPr>
    </w:p>
    <w:p>
      <w:pPr>
        <w:pStyle w:val="BodyText"/>
      </w:pPr>
      <w:r>
        <w:t xml:space="preserve">JABATAN PEMBANGUNAN KEMAHIRAN (JPK)</w:t>
      </w:r>
      <w:r>
        <w:t xml:space="preserve"> </w:t>
      </w:r>
      <w:r>
        <w:t xml:space="preserve">TINGKAT 7-8, BLOK D4, KOMPLEKS D,</w:t>
      </w:r>
      <w:r>
        <w:t xml:space="preserve"> </w:t>
      </w:r>
      <w:r>
        <w:t xml:space="preserve">PUSAT PENTADBIRAN KERAJAAN PERSEKUTUAN,</w:t>
      </w:r>
      <w:r>
        <w:t xml:space="preserve"> </w:t>
      </w:r>
      <w:r>
        <w:t xml:space="preserve">62530 PUTRAJAYA</w:t>
      </w:r>
    </w:p>
    <w:bookmarkStart w:id="1286" w:name="kertas-kerja-15"/>
    <w:p>
      <w:pPr>
        <w:pStyle w:val="Heading5"/>
      </w:pPr>
      <w:r>
        <w:rPr>
          <w:rStyle w:val="SectionNumber"/>
        </w:rPr>
        <w:t xml:space="preserve">1.5.17.0.1</w:t>
      </w:r>
      <w:r>
        <w:tab/>
      </w:r>
      <w:r>
        <w:t xml:space="preserve">KERTAS KERJA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  <w:tblBorders>
          <w:top w:val="single" w:sz="12" w:color="7F7F7F"/>
          <w:bottom w:val="single" w:sz="12" w:color="7F7F7F"/>
          <w:insideH w:val="single" w:sz="6" w:color="7F7F7F"/>
          <w:left w:val="nil"/>
          <w:right w:val="nil"/>
          <w:insideV w:val="nil"/>
        </w:tblBorders>
      </w:tblPr>
      <w:tblGrid>
        <w:gridCol w:w="3960"/>
        <w:gridCol w:w="3960"/>
      </w:tblGrid>
      <w:tr>
        <w:trPr>
          <w:tblHeader w:val="on"/>
        </w:trPr>
        <w:tc>
          <w:tcPr>
            <w:shd w:val="clear" w:color="auto" w:fill="E7E6E6"/>
          </w:tcPr>
          <w:p>
            <w:pPr>
              <w:pStyle w:val="Compact"/>
            </w:pPr>
            <w:r>
              <w:rPr>
                <w:b/>
              </w:rPr>
              <w:t xml:space="preserve">Medan</w:t>
            </w:r>
          </w:p>
        </w:tc>
        <w:tc>
          <w:tcPr>
            <w:shd w:val="clear" w:color="auto" w:fill="E7E6E6"/>
          </w:tcPr>
          <w:p>
            <w:pPr>
              <w:pStyle w:val="Compact"/>
            </w:pPr>
            <w:r>
              <w:rPr>
                <w:b/>
              </w:rPr>
              <w:t xml:space="preserve">Nilai</w:t>
            </w:r>
          </w:p>
        </w:tc>
      </w:tr>
      <w:tr>
        <w:tc>
          <w:tcPr/>
          <w:p>
            <w:pPr>
              <w:pStyle w:val="Compact"/>
            </w:pPr>
            <w:r>
              <w:t xml:space="preserve">KOD DAN NAMA PROGRAM</w:t>
            </w:r>
          </w:p>
        </w:tc>
        <w:tc>
          <w:tcPr/>
          <w:p>
            <w:pPr>
              <w:pStyle w:val="Compact"/>
            </w:pPr>
            <w:r>
              <w:t xml:space="preserve">MP-031-3:2016 PERKHIDMATAN TUINALOGI</w:t>
            </w:r>
          </w:p>
        </w:tc>
      </w:tr>
      <w:tr>
        <w:tc>
          <w:tcPr>
            <w:shd w:val="clear" w:color="auto" w:fill="F7F7F7"/>
          </w:tcPr>
          <w:p>
            <w:pPr>
              <w:pStyle w:val="Compact"/>
            </w:pPr>
            <w:r>
              <w:t xml:space="preserve">TAHAP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t xml:space="preserve">3</w:t>
            </w:r>
          </w:p>
        </w:tc>
      </w:tr>
      <w:tr>
        <w:tc>
          <w:tcPr/>
          <w:p>
            <w:pPr>
              <w:pStyle w:val="Compact"/>
            </w:pPr>
            <w:r>
              <w:t xml:space="preserve">KOD DAN TAJUK UNIT KOMPETENSI</w:t>
            </w:r>
          </w:p>
        </w:tc>
        <w:tc>
          <w:tcPr/>
          <w:p>
            <w:pPr>
              <w:pStyle w:val="Compact"/>
            </w:pPr>
            <w:r>
              <w:t xml:space="preserve">MP-031-3:2016-C05 TUINALOGY SERVICES ADMINISTRATION</w:t>
            </w:r>
          </w:p>
        </w:tc>
      </w:tr>
      <w:tr>
        <w:tc>
          <w:tcPr>
            <w:shd w:val="clear" w:color="auto" w:fill="F7F7F7"/>
          </w:tcPr>
          <w:p>
            <w:pPr>
              <w:pStyle w:val="Compact"/>
            </w:pPr>
            <w:r>
              <w:t xml:space="preserve">NO. DAN PERNYATAAN AKTIVITI KERJA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t xml:space="preserve">1. PREPARE TUINALOGY SERVICES DOCUMENTATION</w:t>
            </w:r>
            <w:r>
              <w:t xml:space="preserve">2. MAINTAIN CUSTOMER RECORDS</w:t>
            </w:r>
            <w:r>
              <w:t xml:space="preserve">3. PERFORM INVENTORY MANAGEMENT</w:t>
            </w:r>
            <w:r>
              <w:t xml:space="preserve">4. PREPARE TUINALOGY SERVICES REPORT</w:t>
            </w:r>
          </w:p>
        </w:tc>
      </w:tr>
      <w:tr>
        <w:tc>
          <w:tcPr/>
          <w:p>
            <w:pPr>
              <w:pStyle w:val="Compact"/>
            </w:pPr>
            <w:r>
              <w:t xml:space="preserve">NO. KOD</w:t>
            </w:r>
          </w:p>
        </w:tc>
        <w:tc>
          <w:tcPr/>
          <w:p>
            <w:pPr>
              <w:pStyle w:val="Compact"/>
            </w:pPr>
            <w:r>
              <w:t xml:space="preserve">MP-031-3:2016-C05/KK(3/6)</w:t>
            </w:r>
          </w:p>
        </w:tc>
      </w:tr>
      <w:tr>
        <w:tc>
          <w:tcPr>
            <w:shd w:val="clear" w:color="auto" w:fill="F7F7F7"/>
          </w:tcPr>
          <w:p>
            <w:pPr>
              <w:pStyle w:val="Compact"/>
            </w:pPr>
            <w:r>
              <w:t xml:space="preserve">Muka Surat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t xml:space="preserve">1/1</w:t>
            </w:r>
          </w:p>
        </w:tc>
      </w:tr>
      <w:tr>
        <w:tc>
          <w:tcPr/>
          <w:p>
            <w:pPr>
              <w:pStyle w:val="Compact"/>
            </w:pPr>
            <w:r>
              <w:t xml:space="preserve">WARNA KERTAS</w:t>
            </w:r>
          </w:p>
        </w:tc>
        <w:tc>
          <w:tcPr/>
          <w:p>
            <w:pPr>
              <w:pStyle w:val="Compact"/>
            </w:pPr>
            <w:r>
              <w:t xml:space="preserve">BIRU (Blue)</w:t>
            </w:r>
          </w:p>
        </w:tc>
      </w:tr>
    </w:tbl>
    <w:p>
      <w:pPr>
        <w:pStyle w:val="BodyText"/>
      </w:pPr>
      <w:r>
        <w:rPr>
          <w:b/>
          <w:bCs/>
        </w:rPr>
        <w:t xml:space="preserve">TAJUK:</w:t>
      </w:r>
      <w:r>
        <w:t xml:space="preserve"> </w:t>
      </w:r>
      <w:r>
        <w:rPr>
          <w:rFonts w:hint="eastAsia"/>
        </w:rPr>
        <w:t xml:space="preserve">工作单</w:t>
      </w:r>
      <w:r>
        <w:t xml:space="preserve"> </w:t>
      </w:r>
      <w:r>
        <w:rPr>
          <w:rFonts w:hint="eastAsia"/>
        </w:rPr>
        <w:t xml:space="preserve">3：中心卫生巡检</w:t>
      </w:r>
    </w:p>
    <w:p>
      <w:pPr>
        <w:pStyle w:val="BodyText"/>
      </w:pPr>
      <w:r>
        <w:rPr>
          <w:b/>
          <w:bCs/>
        </w:rPr>
        <w:t xml:space="preserve">TUJUAN:</w:t>
      </w:r>
      <w:r>
        <w:t xml:space="preserve"> </w:t>
      </w:r>
      <w:r>
        <w:rPr>
          <w:rFonts w:hint="eastAsia"/>
        </w:rPr>
        <w:t xml:space="preserve">完成以下三项实作：</w:t>
      </w:r>
    </w:p>
    <w:p>
      <w:pPr>
        <w:pStyle w:val="BodyText"/>
      </w:pPr>
      <w:r>
        <w:rPr>
          <w:b/>
          <w:bCs/>
        </w:rPr>
        <w:t xml:space="preserve">ARAHAN:</w:t>
      </w:r>
      <w:r>
        <w:t xml:space="preserve"> </w:t>
      </w:r>
      <w:r>
        <w:t xml:space="preserve">Pelatih dikehendaki melaksanakan tugasan/kerja mengikut prosedur yang ditetapkan dalam kertas ini. Rujuk pensyarah sekiranya perlu penjelasan lanjut.</w:t>
      </w:r>
    </w:p>
    <w:bookmarkEnd w:id="1286"/>
    <w:bookmarkStart w:id="1298" w:name="工作单-3中心卫生巡检"/>
    <w:p>
      <w:pPr>
        <w:pStyle w:val="Heading4"/>
      </w:pPr>
      <w:r>
        <w:rPr>
          <w:rStyle w:val="SectionNumber"/>
        </w:rPr>
        <w:t xml:space="preserve">1.5.17.1</w:t>
      </w:r>
      <w:r>
        <w:tab/>
      </w:r>
      <w:r>
        <w:rPr>
          <w:rFonts w:hint="eastAsia"/>
        </w:rPr>
        <w:t xml:space="preserve">工作单</w:t>
      </w:r>
      <w:r>
        <w:t xml:space="preserve"> </w:t>
      </w:r>
      <w:r>
        <w:rPr>
          <w:rFonts w:hint="eastAsia"/>
        </w:rPr>
        <w:t xml:space="preserve">3：中心卫生巡检</w:t>
      </w:r>
    </w:p>
    <w:p>
      <w:pPr>
        <w:pStyle w:val="FirstParagraph"/>
      </w:pPr>
      <w:r>
        <w:rPr>
          <w:rFonts w:hint="eastAsia"/>
          <w:b/>
          <w:bCs/>
        </w:rPr>
        <w:t xml:space="preserve">对应理论：</w:t>
      </w:r>
      <w:r>
        <w:t xml:space="preserve"> </w:t>
      </w:r>
      <w:r>
        <w:t xml:space="preserve">KP-03 / KT-03</w:t>
      </w:r>
    </w:p>
    <w:bookmarkStart w:id="1287" w:name="一任务说明-12"/>
    <w:p>
      <w:pPr>
        <w:pStyle w:val="Heading5"/>
      </w:pPr>
      <w:r>
        <w:rPr>
          <w:rStyle w:val="SectionNumber"/>
        </w:rPr>
        <w:t xml:space="preserve">1.5.17.1.1</w:t>
      </w:r>
      <w:r>
        <w:tab/>
      </w:r>
      <w:r>
        <w:rPr>
          <w:rFonts w:hint="eastAsia"/>
        </w:rPr>
        <w:t xml:space="preserve">一、任务说明</w:t>
      </w:r>
    </w:p>
    <w:p>
      <w:pPr>
        <w:pStyle w:val="FirstParagraph"/>
      </w:pPr>
      <w:r>
        <w:rPr>
          <w:rFonts w:hint="eastAsia"/>
        </w:rPr>
        <w:t xml:space="preserve">完成以下三项实作：</w:t>
      </w:r>
      <w:r>
        <w:t xml:space="preserve"> </w:t>
      </w:r>
      <w:r>
        <w:t xml:space="preserve">1. </w:t>
      </w:r>
      <w:r>
        <w:rPr>
          <w:rFonts w:hint="eastAsia"/>
        </w:rPr>
        <w:t xml:space="preserve">制作中心完整清洁检查表（日/周/月</w:t>
      </w:r>
      <w:r>
        <w:t xml:space="preserve"> </w:t>
      </w:r>
      <w:r>
        <w:rPr>
          <w:rFonts w:hint="eastAsia"/>
        </w:rPr>
        <w:t xml:space="preserve">频率）</w:t>
      </w:r>
      <w:r>
        <w:t xml:space="preserve"> </w:t>
      </w:r>
      <w:r>
        <w:t xml:space="preserve">2. </w:t>
      </w:r>
      <w:r>
        <w:rPr>
          <w:rFonts w:hint="eastAsia"/>
        </w:rPr>
        <w:t xml:space="preserve">在模拟推拿中心执行一次完整巡检并填表</w:t>
      </w:r>
      <w:r>
        <w:t xml:space="preserve"> </w:t>
      </w:r>
      <w:r>
        <w:t xml:space="preserve">3. </w:t>
      </w:r>
      <w:r>
        <w:rPr>
          <w:rFonts w:hint="eastAsia"/>
        </w:rPr>
        <w:t xml:space="preserve">为化学品储柜建立</w:t>
      </w:r>
      <w:r>
        <w:t xml:space="preserve"> MSDS </w:t>
      </w:r>
      <w:r>
        <w:rPr>
          <w:rFonts w:hint="eastAsia"/>
        </w:rPr>
        <w:t xml:space="preserve">档与标签</w:t>
      </w:r>
    </w:p>
    <w:bookmarkEnd w:id="1287"/>
    <w:bookmarkStart w:id="1288" w:name="二所需工具与材料-3"/>
    <w:p>
      <w:pPr>
        <w:pStyle w:val="Heading5"/>
      </w:pPr>
      <w:r>
        <w:rPr>
          <w:rStyle w:val="SectionNumber"/>
        </w:rPr>
        <w:t xml:space="preserve">1.5.17.1.2</w:t>
      </w:r>
      <w:r>
        <w:tab/>
      </w:r>
      <w:r>
        <w:rPr>
          <w:rFonts w:hint="eastAsia"/>
        </w:rPr>
        <w:t xml:space="preserve">二、所需工具与材料</w:t>
      </w:r>
    </w:p>
    <w:tbl>
      <w:tblPr>
        <w:tblStyle w:val="Table"/>
        <w:tblW w:type="auto" w:w="0"/>
        <w:tblLook w:firstRow="1" w:lastRow="0" w:firstColumn="0" w:lastColumn="0" w:noHBand="0" w:noVBand="0" w:val="0020"/>
        <w:tblBorders>
          <w:top w:val="single" w:sz="12" w:color="7F7F7F"/>
          <w:bottom w:val="single" w:sz="12" w:color="7F7F7F"/>
          <w:insideH w:val="single" w:sz="6" w:color="7F7F7F"/>
          <w:left w:val="nil"/>
          <w:right w:val="nil"/>
          <w:insideV w:val="nil"/>
        </w:tblBorders>
      </w:tblPr>
      <w:tblGrid>
        <w:gridCol w:w="3960"/>
        <w:gridCol w:w="3960"/>
      </w:tblGrid>
      <w:tr>
        <w:trPr>
          <w:tblHeader w:val="on"/>
        </w:trPr>
        <w:tc>
          <w:tcPr>
            <w:shd w:val="clear" w:color="auto" w:fill="E7E6E6"/>
          </w:tcPr>
          <w:p>
            <w:pPr>
              <w:pStyle w:val="Compact"/>
            </w:pPr>
            <w:r>
              <w:rPr>
                <w:rFonts w:hint="eastAsia"/>
                <w:b/>
              </w:rPr>
              <w:t xml:space="preserve">项目</w:t>
            </w:r>
          </w:p>
        </w:tc>
        <w:tc>
          <w:tcPr>
            <w:shd w:val="clear" w:color="auto" w:fill="E7E6E6"/>
          </w:tcPr>
          <w:p>
            <w:pPr>
              <w:pStyle w:val="Compact"/>
            </w:pPr>
            <w:r>
              <w:rPr>
                <w:rFonts w:hint="eastAsia"/>
                <w:b/>
              </w:rPr>
              <w:t xml:space="preserve">数量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模拟中心（接待、推拿房</w:t>
            </w:r>
            <w:r>
              <w:t xml:space="preserve"> 2 </w:t>
            </w:r>
            <w:r>
              <w:rPr>
                <w:rFonts w:hint="eastAsia"/>
              </w:rPr>
              <w:t xml:space="preserve">间、厕所、茶水间）</w:t>
            </w:r>
          </w:p>
        </w:tc>
        <w:tc>
          <w:tcPr/>
          <w:p>
            <w:pPr>
              <w:pStyle w:val="Compact"/>
            </w:pPr>
            <w:r>
              <w:t xml:space="preserve">1</w:t>
            </w:r>
          </w:p>
        </w:tc>
      </w:tr>
      <w:tr>
        <w:tc>
          <w:tcPr>
            <w:shd w:val="clear" w:color="auto" w:fill="F7F7F7"/>
          </w:tcPr>
          <w:p>
            <w:pPr>
              <w:pStyle w:val="Compact"/>
            </w:pPr>
            <w:r>
              <w:rPr>
                <w:rFonts w:hint="eastAsia"/>
              </w:rPr>
              <w:t xml:space="preserve">清洁用品（IPA</w:t>
            </w:r>
            <w:r>
              <w:t xml:space="preserve"> </w:t>
            </w:r>
            <w:r>
              <w:rPr>
                <w:rFonts w:hint="eastAsia"/>
              </w:rPr>
              <w:t xml:space="preserve">70%、漂白水、洗手液、搓手液、酒精棉）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rPr>
                <w:rFonts w:hint="eastAsia"/>
              </w:rPr>
              <w:t xml:space="preserve">各</w:t>
            </w:r>
            <w:r>
              <w:t xml:space="preserve"> 1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推拿床</w:t>
            </w:r>
            <w:r>
              <w:t xml:space="preserve"> + </w:t>
            </w:r>
            <w:r>
              <w:rPr>
                <w:rFonts w:hint="eastAsia"/>
              </w:rPr>
              <w:t xml:space="preserve">一次性床纸</w:t>
            </w:r>
          </w:p>
        </w:tc>
        <w:tc>
          <w:tcPr/>
          <w:p>
            <w:pPr>
              <w:pStyle w:val="Compact"/>
            </w:pPr>
            <w:r>
              <w:t xml:space="preserve">2</w:t>
            </w:r>
          </w:p>
        </w:tc>
      </w:tr>
      <w:tr>
        <w:tc>
          <w:tcPr>
            <w:shd w:val="clear" w:color="auto" w:fill="F7F7F7"/>
          </w:tcPr>
          <w:p>
            <w:pPr>
              <w:pStyle w:val="Compact"/>
            </w:pPr>
            <w:r>
              <w:rPr>
                <w:rFonts w:hint="eastAsia"/>
              </w:rPr>
              <w:t xml:space="preserve">毛巾、脏衣篮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t xml:space="preserve">5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医疗锐器盒</w:t>
            </w:r>
          </w:p>
        </w:tc>
        <w:tc>
          <w:tcPr/>
          <w:p>
            <w:pPr>
              <w:pStyle w:val="Compact"/>
            </w:pPr>
            <w:r>
              <w:t xml:space="preserve">1</w:t>
            </w:r>
          </w:p>
        </w:tc>
      </w:tr>
      <w:tr>
        <w:tc>
          <w:tcPr>
            <w:shd w:val="clear" w:color="auto" w:fill="F7F7F7"/>
          </w:tcPr>
          <w:p>
            <w:pPr>
              <w:pStyle w:val="Compact"/>
            </w:pPr>
            <w:r>
              <w:rPr>
                <w:rFonts w:hint="eastAsia"/>
              </w:rPr>
              <w:t xml:space="preserve">清洁检查表模板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t xml:space="preserve">1</w:t>
            </w:r>
          </w:p>
        </w:tc>
      </w:tr>
      <w:tr>
        <w:tc>
          <w:tcPr/>
          <w:p>
            <w:pPr>
              <w:pStyle w:val="Compact"/>
            </w:pPr>
            <w:r>
              <w:t xml:space="preserve">MSDS </w:t>
            </w:r>
            <w:r>
              <w:rPr>
                <w:rFonts w:hint="eastAsia"/>
              </w:rPr>
              <w:t xml:space="preserve">文件模板</w:t>
            </w:r>
          </w:p>
        </w:tc>
        <w:tc>
          <w:tcPr/>
          <w:p>
            <w:pPr>
              <w:pStyle w:val="Compact"/>
            </w:pPr>
            <w:r>
              <w:t xml:space="preserve">5</w:t>
            </w:r>
          </w:p>
        </w:tc>
      </w:tr>
      <w:tr>
        <w:tc>
          <w:tcPr>
            <w:shd w:val="clear" w:color="auto" w:fill="F7F7F7"/>
          </w:tcPr>
          <w:p>
            <w:pPr>
              <w:pStyle w:val="Compact"/>
            </w:pPr>
            <w:r>
              <w:rPr>
                <w:rFonts w:hint="eastAsia"/>
              </w:rPr>
              <w:t xml:space="preserve">化学品标签贴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rPr>
                <w:rFonts w:hint="eastAsia"/>
              </w:rPr>
              <w:t xml:space="preserve">若干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PPE（手套、口罩、围裙）</w:t>
            </w:r>
          </w:p>
        </w:tc>
        <w:tc>
          <w:tcPr/>
          <w:p>
            <w:pPr>
              <w:pStyle w:val="Compact"/>
            </w:pPr>
            <w:r>
              <w:t xml:space="preserve">1 </w:t>
            </w:r>
            <w:r>
              <w:rPr>
                <w:rFonts w:hint="eastAsia"/>
              </w:rPr>
              <w:t xml:space="preserve">套/人</w:t>
            </w:r>
          </w:p>
        </w:tc>
      </w:tr>
      <w:tr>
        <w:tc>
          <w:tcPr>
            <w:shd w:val="clear" w:color="auto" w:fill="F7F7F7"/>
          </w:tcPr>
          <w:p>
            <w:pPr>
              <w:pStyle w:val="Compact"/>
            </w:pPr>
            <w:r>
              <w:rPr>
                <w:rFonts w:hint="eastAsia"/>
              </w:rPr>
              <w:t xml:space="preserve">手机噪音</w:t>
            </w:r>
            <w:r>
              <w:t xml:space="preserve"> App / </w:t>
            </w:r>
            <w:r>
              <w:rPr>
                <w:rFonts w:hint="eastAsia"/>
              </w:rPr>
              <w:t xml:space="preserve">温度计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t xml:space="preserve">1</w:t>
            </w:r>
          </w:p>
        </w:tc>
      </w:tr>
    </w:tbl>
    <w:bookmarkEnd w:id="1288"/>
    <w:bookmarkStart w:id="1289" w:name="三安全与职业操守-12"/>
    <w:p>
      <w:pPr>
        <w:pStyle w:val="Heading5"/>
      </w:pPr>
      <w:r>
        <w:rPr>
          <w:rStyle w:val="SectionNumber"/>
        </w:rPr>
        <w:t xml:space="preserve">1.5.17.1.3</w:t>
      </w:r>
      <w:r>
        <w:tab/>
      </w:r>
      <w:r>
        <w:rPr>
          <w:rFonts w:hint="eastAsia"/>
        </w:rPr>
        <w:t xml:space="preserve">三、安全与职业操守</w:t>
      </w:r>
    </w:p>
    <w:p>
      <w:pPr>
        <w:pStyle w:val="Compact"/>
        <w:numPr>
          <w:ilvl w:val="0"/>
          <w:numId w:val="1629"/>
        </w:numPr>
      </w:pPr>
      <w:r>
        <w:rPr>
          <w:rFonts w:hint="eastAsia"/>
        </w:rPr>
        <w:t xml:space="preserve">操作化学品全程佩戴</w:t>
      </w:r>
      <w:r>
        <w:t xml:space="preserve"> PPE</w:t>
      </w:r>
    </w:p>
    <w:p>
      <w:pPr>
        <w:pStyle w:val="Compact"/>
        <w:numPr>
          <w:ilvl w:val="0"/>
          <w:numId w:val="1629"/>
        </w:numPr>
      </w:pPr>
      <w:r>
        <w:rPr>
          <w:rFonts w:hint="eastAsia"/>
        </w:rPr>
        <w:t xml:space="preserve">漂白水严禁与氨水混用（会产生氯气）</w:t>
      </w:r>
    </w:p>
    <w:p>
      <w:pPr>
        <w:pStyle w:val="Compact"/>
        <w:numPr>
          <w:ilvl w:val="0"/>
          <w:numId w:val="1629"/>
        </w:numPr>
      </w:pPr>
      <w:r>
        <w:rPr>
          <w:rFonts w:hint="eastAsia"/>
        </w:rPr>
        <w:t xml:space="preserve">演练后所有废物分类投弃</w:t>
      </w:r>
    </w:p>
    <w:p>
      <w:pPr>
        <w:pStyle w:val="Compact"/>
        <w:numPr>
          <w:ilvl w:val="0"/>
          <w:numId w:val="1629"/>
        </w:numPr>
      </w:pPr>
      <w:r>
        <w:rPr>
          <w:rFonts w:hint="eastAsia"/>
        </w:rPr>
        <w:t xml:space="preserve">学员感冒或皮肤破损禁止接触化学品</w:t>
      </w:r>
    </w:p>
    <w:bookmarkEnd w:id="1289"/>
    <w:bookmarkStart w:id="1294" w:name="四操作步骤-8"/>
    <w:p>
      <w:pPr>
        <w:pStyle w:val="Heading5"/>
      </w:pPr>
      <w:r>
        <w:rPr>
          <w:rStyle w:val="SectionNumber"/>
        </w:rPr>
        <w:t xml:space="preserve">1.5.17.1.4</w:t>
      </w:r>
      <w:r>
        <w:tab/>
      </w:r>
      <w:r>
        <w:rPr>
          <w:rFonts w:hint="eastAsia"/>
        </w:rPr>
        <w:t xml:space="preserve">四、操作步骤</w:t>
      </w:r>
    </w:p>
    <w:bookmarkStart w:id="1290" w:name="步骤-1制作清洁检查表2-小时"/>
    <w:p>
      <w:pPr>
        <w:pStyle w:val="Heading6"/>
      </w:pPr>
      <w:r>
        <w:rPr>
          <w:rStyle w:val="SectionNumber"/>
        </w:rPr>
        <w:t xml:space="preserve">1.5.17.1.4.1</w:t>
      </w:r>
      <w:r>
        <w:tab/>
      </w:r>
      <w:r>
        <w:rPr>
          <w:rFonts w:hint="eastAsia"/>
        </w:rPr>
        <w:t xml:space="preserve">步骤</w:t>
      </w:r>
      <w:r>
        <w:t xml:space="preserve"> </w:t>
      </w:r>
      <w:r>
        <w:rPr>
          <w:rFonts w:hint="eastAsia"/>
        </w:rPr>
        <w:t xml:space="preserve">1：制作清洁检查表（2</w:t>
      </w:r>
      <w:r>
        <w:t xml:space="preserve"> </w:t>
      </w:r>
      <w:r>
        <w:rPr>
          <w:rFonts w:hint="eastAsia"/>
        </w:rPr>
        <w:t xml:space="preserve">小时）</w:t>
      </w:r>
    </w:p>
    <w:p>
      <w:pPr>
        <w:pStyle w:val="Compact"/>
        <w:numPr>
          <w:ilvl w:val="0"/>
          <w:numId w:val="1630"/>
        </w:numPr>
      </w:pPr>
      <w:r>
        <w:rPr>
          <w:rFonts w:hint="eastAsia"/>
        </w:rPr>
        <w:t xml:space="preserve">按</w:t>
      </w:r>
      <w:r>
        <w:t xml:space="preserve"> KP-03 §1 </w:t>
      </w:r>
      <w:r>
        <w:rPr>
          <w:rFonts w:hint="eastAsia"/>
        </w:rPr>
        <w:t xml:space="preserve">列出各区域与频率</w:t>
      </w:r>
    </w:p>
    <w:p>
      <w:pPr>
        <w:pStyle w:val="Compact"/>
        <w:numPr>
          <w:ilvl w:val="0"/>
          <w:numId w:val="1630"/>
        </w:numPr>
      </w:pPr>
      <w:r>
        <w:rPr>
          <w:rFonts w:hint="eastAsia"/>
        </w:rPr>
        <w:t xml:space="preserve">整理为</w:t>
      </w:r>
      <w:r>
        <w:t xml:space="preserve"> Excel </w:t>
      </w:r>
      <w:r>
        <w:rPr>
          <w:rFonts w:hint="eastAsia"/>
        </w:rPr>
        <w:t xml:space="preserve">表：区域</w:t>
      </w:r>
      <w:r>
        <w:t xml:space="preserve"> / </w:t>
      </w:r>
      <w:r>
        <w:rPr>
          <w:rFonts w:hint="eastAsia"/>
        </w:rPr>
        <w:t xml:space="preserve">项目</w:t>
      </w:r>
      <w:r>
        <w:t xml:space="preserve"> / </w:t>
      </w:r>
      <w:r>
        <w:rPr>
          <w:rFonts w:hint="eastAsia"/>
        </w:rPr>
        <w:t xml:space="preserve">频率</w:t>
      </w:r>
      <w:r>
        <w:t xml:space="preserve"> / </w:t>
      </w:r>
      <w:r>
        <w:rPr>
          <w:rFonts w:hint="eastAsia"/>
        </w:rPr>
        <w:t xml:space="preserve">负责人</w:t>
      </w:r>
      <w:r>
        <w:t xml:space="preserve"> / </w:t>
      </w:r>
      <w:r>
        <w:rPr>
          <w:rFonts w:hint="eastAsia"/>
        </w:rPr>
        <w:t xml:space="preserve">签字栏</w:t>
      </w:r>
    </w:p>
    <w:p>
      <w:pPr>
        <w:pStyle w:val="Compact"/>
        <w:numPr>
          <w:ilvl w:val="0"/>
          <w:numId w:val="1630"/>
        </w:numPr>
      </w:pPr>
      <w:r>
        <w:rPr>
          <w:rFonts w:hint="eastAsia"/>
        </w:rPr>
        <w:t xml:space="preserve">打印贴于各区域墙上</w:t>
      </w:r>
    </w:p>
    <w:p>
      <w:pPr>
        <w:pStyle w:val="Compact"/>
        <w:numPr>
          <w:ilvl w:val="0"/>
          <w:numId w:val="1630"/>
        </w:numPr>
      </w:pPr>
      <w:r>
        <w:rPr>
          <w:rFonts w:hint="eastAsia"/>
        </w:rPr>
        <w:t xml:space="preserve">设定每日</w:t>
      </w:r>
      <w:r>
        <w:t xml:space="preserve"> 4 </w:t>
      </w:r>
      <w:r>
        <w:rPr>
          <w:rFonts w:hint="eastAsia"/>
        </w:rPr>
        <w:t xml:space="preserve">时段（08:00/12:00/16:00/20:00）巡检节点</w:t>
      </w:r>
    </w:p>
    <w:bookmarkEnd w:id="1290"/>
    <w:bookmarkStart w:id="1291" w:name="步骤-2推拿床每客消毒演练2-小时"/>
    <w:p>
      <w:pPr>
        <w:pStyle w:val="Heading6"/>
      </w:pPr>
      <w:r>
        <w:rPr>
          <w:rStyle w:val="SectionNumber"/>
        </w:rPr>
        <w:t xml:space="preserve">1.5.17.1.4.2</w:t>
      </w:r>
      <w:r>
        <w:tab/>
      </w:r>
      <w:r>
        <w:rPr>
          <w:rFonts w:hint="eastAsia"/>
        </w:rPr>
        <w:t xml:space="preserve">步骤</w:t>
      </w:r>
      <w:r>
        <w:t xml:space="preserve"> </w:t>
      </w:r>
      <w:r>
        <w:rPr>
          <w:rFonts w:hint="eastAsia"/>
        </w:rPr>
        <w:t xml:space="preserve">2：推拿床每客消毒演练（2</w:t>
      </w:r>
      <w:r>
        <w:t xml:space="preserve"> </w:t>
      </w:r>
      <w:r>
        <w:rPr>
          <w:rFonts w:hint="eastAsia"/>
        </w:rPr>
        <w:t xml:space="preserve">小时）</w:t>
      </w:r>
    </w:p>
    <w:p>
      <w:pPr>
        <w:pStyle w:val="Compact"/>
        <w:numPr>
          <w:ilvl w:val="0"/>
          <w:numId w:val="1631"/>
        </w:numPr>
      </w:pPr>
      <w:r>
        <w:rPr>
          <w:rFonts w:hint="eastAsia"/>
        </w:rPr>
        <w:t xml:space="preserve">换一次性床纸</w:t>
      </w:r>
    </w:p>
    <w:p>
      <w:pPr>
        <w:pStyle w:val="Compact"/>
        <w:numPr>
          <w:ilvl w:val="0"/>
          <w:numId w:val="1631"/>
        </w:numPr>
      </w:pPr>
      <w:r>
        <w:rPr>
          <w:rFonts w:hint="eastAsia"/>
        </w:rPr>
        <w:t xml:space="preserve">将用过毛巾投入脏衣篮</w:t>
      </w:r>
    </w:p>
    <w:p>
      <w:pPr>
        <w:pStyle w:val="Compact"/>
        <w:numPr>
          <w:ilvl w:val="0"/>
          <w:numId w:val="1631"/>
        </w:numPr>
      </w:pPr>
      <w:r>
        <w:rPr>
          <w:rFonts w:hint="eastAsia"/>
        </w:rPr>
        <w:t xml:space="preserve">以</w:t>
      </w:r>
      <w:r>
        <w:t xml:space="preserve"> 70% IPA </w:t>
      </w:r>
      <w:r>
        <w:rPr>
          <w:rFonts w:hint="eastAsia"/>
        </w:rPr>
        <w:t xml:space="preserve">喷床面</w:t>
      </w:r>
      <w:r>
        <w:t xml:space="preserve"> + </w:t>
      </w:r>
      <w:r>
        <w:rPr>
          <w:rFonts w:hint="eastAsia"/>
        </w:rPr>
        <w:t xml:space="preserve">头托</w:t>
      </w:r>
      <w:r>
        <w:t xml:space="preserve"> + </w:t>
      </w:r>
      <w:r>
        <w:rPr>
          <w:rFonts w:hint="eastAsia"/>
        </w:rPr>
        <w:t xml:space="preserve">脚凳</w:t>
      </w:r>
    </w:p>
    <w:p>
      <w:pPr>
        <w:pStyle w:val="Compact"/>
        <w:numPr>
          <w:ilvl w:val="0"/>
          <w:numId w:val="1631"/>
        </w:numPr>
      </w:pPr>
      <w:r>
        <w:rPr>
          <w:rFonts w:hint="eastAsia"/>
        </w:rPr>
        <w:t xml:space="preserve">等待</w:t>
      </w:r>
      <w:r>
        <w:t xml:space="preserve"> 30 </w:t>
      </w:r>
      <w:r>
        <w:rPr>
          <w:rFonts w:hint="eastAsia"/>
        </w:rPr>
        <w:t xml:space="preserve">秒风干</w:t>
      </w:r>
    </w:p>
    <w:p>
      <w:pPr>
        <w:pStyle w:val="Compact"/>
        <w:numPr>
          <w:ilvl w:val="0"/>
          <w:numId w:val="1631"/>
        </w:numPr>
      </w:pPr>
      <w:r>
        <w:rPr>
          <w:rFonts w:hint="eastAsia"/>
        </w:rPr>
        <w:t xml:space="preserve">湿纸巾重点擦拭</w:t>
      </w:r>
    </w:p>
    <w:p>
      <w:pPr>
        <w:pStyle w:val="Compact"/>
        <w:numPr>
          <w:ilvl w:val="0"/>
          <w:numId w:val="1631"/>
        </w:numPr>
      </w:pPr>
      <w:r>
        <w:rPr>
          <w:rFonts w:hint="eastAsia"/>
        </w:rPr>
        <w:t xml:space="preserve">废物分类（一般</w:t>
      </w:r>
      <w:r>
        <w:t xml:space="preserve"> / </w:t>
      </w:r>
      <w:r>
        <w:rPr>
          <w:rFonts w:hint="eastAsia"/>
        </w:rPr>
        <w:t xml:space="preserve">锐器）</w:t>
      </w:r>
    </w:p>
    <w:p>
      <w:pPr>
        <w:pStyle w:val="Compact"/>
        <w:numPr>
          <w:ilvl w:val="0"/>
          <w:numId w:val="1631"/>
        </w:numPr>
      </w:pPr>
      <w:r>
        <w:rPr>
          <w:rFonts w:hint="eastAsia"/>
        </w:rPr>
        <w:t xml:space="preserve">填写</w:t>
      </w:r>
      <w:r>
        <w:t xml:space="preserve"> Room Turnover Log</w:t>
      </w:r>
    </w:p>
    <w:bookmarkEnd w:id="1291"/>
    <w:bookmarkStart w:id="1292" w:name="步骤-3现场巡检演练2-小时"/>
    <w:p>
      <w:pPr>
        <w:pStyle w:val="Heading6"/>
      </w:pPr>
      <w:r>
        <w:rPr>
          <w:rStyle w:val="SectionNumber"/>
        </w:rPr>
        <w:t xml:space="preserve">1.5.17.1.4.3</w:t>
      </w:r>
      <w:r>
        <w:tab/>
      </w:r>
      <w:r>
        <w:rPr>
          <w:rFonts w:hint="eastAsia"/>
        </w:rPr>
        <w:t xml:space="preserve">步骤</w:t>
      </w:r>
      <w:r>
        <w:t xml:space="preserve"> </w:t>
      </w:r>
      <w:r>
        <w:rPr>
          <w:rFonts w:hint="eastAsia"/>
        </w:rPr>
        <w:t xml:space="preserve">3：现场巡检演练（2</w:t>
      </w:r>
      <w:r>
        <w:t xml:space="preserve"> </w:t>
      </w:r>
      <w:r>
        <w:rPr>
          <w:rFonts w:hint="eastAsia"/>
        </w:rPr>
        <w:t xml:space="preserve">小时）</w:t>
      </w:r>
    </w:p>
    <w:p>
      <w:pPr>
        <w:pStyle w:val="Compact"/>
        <w:numPr>
          <w:ilvl w:val="0"/>
          <w:numId w:val="1632"/>
        </w:numPr>
      </w:pPr>
      <w:r>
        <w:rPr>
          <w:rFonts w:hint="eastAsia"/>
        </w:rPr>
        <w:t xml:space="preserve">携带清洁检查表</w:t>
      </w:r>
      <w:r>
        <w:t xml:space="preserve"> + </w:t>
      </w:r>
      <w:r>
        <w:rPr>
          <w:rFonts w:hint="eastAsia"/>
        </w:rPr>
        <w:t xml:space="preserve">手机噪音</w:t>
      </w:r>
      <w:r>
        <w:t xml:space="preserve"> App + </w:t>
      </w:r>
      <w:r>
        <w:rPr>
          <w:rFonts w:hint="eastAsia"/>
        </w:rPr>
        <w:t xml:space="preserve">温度计</w:t>
      </w:r>
    </w:p>
    <w:p>
      <w:pPr>
        <w:pStyle w:val="Compact"/>
        <w:numPr>
          <w:ilvl w:val="0"/>
          <w:numId w:val="1632"/>
        </w:numPr>
      </w:pPr>
      <w:r>
        <w:rPr>
          <w:rFonts w:hint="eastAsia"/>
        </w:rPr>
        <w:t xml:space="preserve">按区域逐项检查：地面、桌面、床、厕所、垃圾桶</w:t>
      </w:r>
    </w:p>
    <w:p>
      <w:pPr>
        <w:pStyle w:val="Compact"/>
        <w:numPr>
          <w:ilvl w:val="0"/>
          <w:numId w:val="1632"/>
        </w:numPr>
      </w:pPr>
      <w:r>
        <w:rPr>
          <w:rFonts w:hint="eastAsia"/>
        </w:rPr>
        <w:t xml:space="preserve">测量接待区温度与噪音</w:t>
      </w:r>
    </w:p>
    <w:p>
      <w:pPr>
        <w:pStyle w:val="Compact"/>
        <w:numPr>
          <w:ilvl w:val="0"/>
          <w:numId w:val="1632"/>
        </w:numPr>
      </w:pPr>
      <w:r>
        <w:rPr>
          <w:rFonts w:hint="eastAsia"/>
        </w:rPr>
        <w:t xml:space="preserve">发现不合规立即标记（红笔圈出）</w:t>
      </w:r>
    </w:p>
    <w:p>
      <w:pPr>
        <w:pStyle w:val="Compact"/>
        <w:numPr>
          <w:ilvl w:val="0"/>
          <w:numId w:val="1632"/>
        </w:numPr>
      </w:pPr>
      <w:r>
        <w:rPr>
          <w:rFonts w:hint="eastAsia"/>
        </w:rPr>
        <w:t xml:space="preserve">通知清洁工即时整改</w:t>
      </w:r>
    </w:p>
    <w:p>
      <w:pPr>
        <w:pStyle w:val="Compact"/>
        <w:numPr>
          <w:ilvl w:val="0"/>
          <w:numId w:val="1632"/>
        </w:numPr>
      </w:pPr>
      <w:r>
        <w:rPr>
          <w:rFonts w:hint="eastAsia"/>
        </w:rPr>
        <w:t xml:space="preserve">表单签字</w:t>
      </w:r>
      <w:r>
        <w:t xml:space="preserve"> + </w:t>
      </w:r>
      <w:r>
        <w:rPr>
          <w:rFonts w:hint="eastAsia"/>
        </w:rPr>
        <w:t xml:space="preserve">存档</w:t>
      </w:r>
    </w:p>
    <w:bookmarkEnd w:id="1292"/>
    <w:bookmarkStart w:id="1293" w:name="步骤-4msds-档案与化学品标签2-小时"/>
    <w:p>
      <w:pPr>
        <w:pStyle w:val="Heading6"/>
      </w:pPr>
      <w:r>
        <w:rPr>
          <w:rStyle w:val="SectionNumber"/>
        </w:rPr>
        <w:t xml:space="preserve">1.5.17.1.4.4</w:t>
      </w:r>
      <w:r>
        <w:tab/>
      </w:r>
      <w:r>
        <w:rPr>
          <w:rFonts w:hint="eastAsia"/>
        </w:rPr>
        <w:t xml:space="preserve">步骤</w:t>
      </w:r>
      <w:r>
        <w:t xml:space="preserve"> </w:t>
      </w:r>
      <w:r>
        <w:rPr>
          <w:rFonts w:hint="eastAsia"/>
        </w:rPr>
        <w:t xml:space="preserve">4：MSDS</w:t>
      </w:r>
      <w:r>
        <w:t xml:space="preserve"> </w:t>
      </w:r>
      <w:r>
        <w:rPr>
          <w:rFonts w:hint="eastAsia"/>
        </w:rPr>
        <w:t xml:space="preserve">档案与化学品标签（2</w:t>
      </w:r>
      <w:r>
        <w:t xml:space="preserve"> </w:t>
      </w:r>
      <w:r>
        <w:rPr>
          <w:rFonts w:hint="eastAsia"/>
        </w:rPr>
        <w:t xml:space="preserve">小时）</w:t>
      </w:r>
    </w:p>
    <w:p>
      <w:pPr>
        <w:pStyle w:val="Compact"/>
        <w:numPr>
          <w:ilvl w:val="0"/>
          <w:numId w:val="1633"/>
        </w:numPr>
      </w:pPr>
      <w:r>
        <w:rPr>
          <w:rFonts w:hint="eastAsia"/>
        </w:rPr>
        <w:t xml:space="preserve">为</w:t>
      </w:r>
      <w:r>
        <w:t xml:space="preserve"> 5 </w:t>
      </w:r>
      <w:r>
        <w:rPr>
          <w:rFonts w:hint="eastAsia"/>
        </w:rPr>
        <w:t xml:space="preserve">种化学品（IPA、漂白水、洗手液、搓手液、消毒片）编写</w:t>
      </w:r>
      <w:r>
        <w:t xml:space="preserve"> MSDS</w:t>
      </w:r>
    </w:p>
    <w:p>
      <w:pPr>
        <w:pStyle w:val="Compact"/>
        <w:numPr>
          <w:ilvl w:val="0"/>
          <w:numId w:val="1633"/>
        </w:numPr>
      </w:pPr>
      <w:r>
        <w:rPr>
          <w:rFonts w:hint="eastAsia"/>
        </w:rPr>
        <w:t xml:space="preserve">格式：名称、CAS</w:t>
      </w:r>
      <w:r>
        <w:t xml:space="preserve"> </w:t>
      </w:r>
      <w:r>
        <w:rPr>
          <w:rFonts w:hint="eastAsia"/>
        </w:rPr>
        <w:t xml:space="preserve">号、危害分类、急救措施、储存要求、废弃方式</w:t>
      </w:r>
    </w:p>
    <w:p>
      <w:pPr>
        <w:pStyle w:val="Compact"/>
        <w:numPr>
          <w:ilvl w:val="0"/>
          <w:numId w:val="1633"/>
        </w:numPr>
      </w:pPr>
      <w:r>
        <w:rPr>
          <w:rFonts w:hint="eastAsia"/>
        </w:rPr>
        <w:t xml:space="preserve">在化学品瓶贴</w:t>
      </w:r>
      <w:r>
        <w:t xml:space="preserve"> 3 </w:t>
      </w:r>
      <w:r>
        <w:rPr>
          <w:rFonts w:hint="eastAsia"/>
        </w:rPr>
        <w:t xml:space="preserve">层标签：名称</w:t>
      </w:r>
      <w:r>
        <w:t xml:space="preserve"> + </w:t>
      </w:r>
      <w:r>
        <w:rPr>
          <w:rFonts w:hint="eastAsia"/>
        </w:rPr>
        <w:t xml:space="preserve">浓度</w:t>
      </w:r>
      <w:r>
        <w:t xml:space="preserve"> + </w:t>
      </w:r>
      <w:r>
        <w:rPr>
          <w:rFonts w:hint="eastAsia"/>
        </w:rPr>
        <w:t xml:space="preserve">危险符号</w:t>
      </w:r>
    </w:p>
    <w:p>
      <w:pPr>
        <w:pStyle w:val="Compact"/>
        <w:numPr>
          <w:ilvl w:val="0"/>
          <w:numId w:val="1633"/>
        </w:numPr>
      </w:pPr>
      <w:r>
        <w:rPr>
          <w:rFonts w:hint="eastAsia"/>
        </w:rPr>
        <w:t xml:space="preserve">装订</w:t>
      </w:r>
      <w:r>
        <w:t xml:space="preserve"> MSDS </w:t>
      </w:r>
      <w:r>
        <w:rPr>
          <w:rFonts w:hint="eastAsia"/>
        </w:rPr>
        <w:t xml:space="preserve">册，放清洁间显眼位置</w:t>
      </w:r>
    </w:p>
    <w:p>
      <w:pPr>
        <w:pStyle w:val="Compact"/>
        <w:numPr>
          <w:ilvl w:val="0"/>
          <w:numId w:val="1633"/>
        </w:numPr>
      </w:pPr>
      <w:r>
        <w:rPr>
          <w:rFonts w:hint="eastAsia"/>
        </w:rPr>
        <w:t xml:space="preserve">列出紧急联系号码（999、毒物控制中心）</w:t>
      </w:r>
    </w:p>
    <w:bookmarkEnd w:id="1293"/>
    <w:bookmarkEnd w:id="1294"/>
    <w:bookmarkStart w:id="1295" w:name="五评分检查表-5"/>
    <w:p>
      <w:pPr>
        <w:pStyle w:val="Heading5"/>
      </w:pPr>
      <w:r>
        <w:rPr>
          <w:rStyle w:val="SectionNumber"/>
        </w:rPr>
        <w:t xml:space="preserve">1.5.17.1.5</w:t>
      </w:r>
      <w:r>
        <w:tab/>
      </w:r>
      <w:r>
        <w:rPr>
          <w:rFonts w:hint="eastAsia"/>
        </w:rPr>
        <w:t xml:space="preserve">五、评分检查表</w:t>
      </w:r>
    </w:p>
    <w:tbl>
      <w:tblPr>
        <w:tblStyle w:val="Table"/>
        <w:tblW w:type="auto" w:w="0"/>
        <w:tblLook w:firstRow="1" w:lastRow="0" w:firstColumn="0" w:lastColumn="0" w:noHBand="0" w:noVBand="0" w:val="0020"/>
        <w:tblBorders>
          <w:top w:val="single" w:sz="12" w:color="7F7F7F"/>
          <w:bottom w:val="single" w:sz="12" w:color="7F7F7F"/>
          <w:insideH w:val="single" w:sz="6" w:color="7F7F7F"/>
          <w:left w:val="nil"/>
          <w:right w:val="nil"/>
          <w:insideV w:val="nil"/>
        </w:tblBorders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>
            <w:shd w:val="clear" w:color="auto" w:fill="E7E6E6"/>
          </w:tcPr>
          <w:p>
            <w:pPr>
              <w:pStyle w:val="Compact"/>
            </w:pPr>
            <w:r>
              <w:rPr>
                <w:rFonts w:hint="eastAsia"/>
                <w:b/>
              </w:rPr>
              <w:t xml:space="preserve">评分项</w:t>
            </w:r>
          </w:p>
        </w:tc>
        <w:tc>
          <w:tcPr>
            <w:shd w:val="clear" w:color="auto" w:fill="E7E6E6"/>
          </w:tcPr>
          <w:p>
            <w:pPr>
              <w:pStyle w:val="Compact"/>
              <w:jc w:val="right"/>
            </w:pPr>
            <w:r>
              <w:rPr>
                <w:rFonts w:hint="eastAsia"/>
                <w:b/>
              </w:rPr>
              <w:t xml:space="preserve">满分</w:t>
            </w:r>
          </w:p>
        </w:tc>
        <w:tc>
          <w:tcPr>
            <w:shd w:val="clear" w:color="auto" w:fill="E7E6E6"/>
          </w:tcPr>
          <w:p>
            <w:pPr>
              <w:pStyle w:val="Compact"/>
              <w:jc w:val="right"/>
            </w:pPr>
            <w:r>
              <w:rPr>
                <w:rFonts w:hint="eastAsia"/>
                <w:b/>
              </w:rPr>
              <w:t xml:space="preserve">自评</w:t>
            </w:r>
          </w:p>
        </w:tc>
        <w:tc>
          <w:tcPr>
            <w:shd w:val="clear" w:color="auto" w:fill="E7E6E6"/>
          </w:tcPr>
          <w:p>
            <w:pPr>
              <w:pStyle w:val="Compact"/>
              <w:jc w:val="right"/>
            </w:pPr>
            <w:r>
              <w:rPr>
                <w:rFonts w:hint="eastAsia"/>
                <w:b/>
              </w:rPr>
              <w:t xml:space="preserve">导师评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清洁检查表完整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10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>
            <w:shd w:val="clear" w:color="auto" w:fill="F7F7F7"/>
          </w:tcPr>
          <w:p>
            <w:pPr>
              <w:pStyle w:val="Compact"/>
            </w:pPr>
            <w:r>
              <w:rPr>
                <w:rFonts w:hint="eastAsia"/>
              </w:rPr>
              <w:t xml:space="preserve">频率与区域覆盖</w:t>
            </w:r>
          </w:p>
        </w:tc>
        <w:tc>
          <w:tcPr>
            <w:shd w:val="clear" w:color="auto" w:fill="F7F7F7"/>
          </w:tcPr>
          <w:p>
            <w:pPr>
              <w:pStyle w:val="Compact"/>
              <w:jc w:val="right"/>
            </w:pPr>
            <w:r>
              <w:t xml:space="preserve">10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</w:p>
        </w:tc>
        <w:tc>
          <w:tcPr>
            <w:shd w:val="clear" w:color="auto" w:fill="F7F7F7"/>
          </w:tcPr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推拿床消毒</w:t>
            </w:r>
            <w:r>
              <w:t xml:space="preserve"> SOP </w:t>
            </w:r>
            <w:r>
              <w:rPr>
                <w:rFonts w:hint="eastAsia"/>
              </w:rPr>
              <w:t xml:space="preserve">正确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15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>
            <w:shd w:val="clear" w:color="auto" w:fill="F7F7F7"/>
          </w:tcPr>
          <w:p>
            <w:pPr>
              <w:pStyle w:val="Compact"/>
            </w:pPr>
            <w:r>
              <w:t xml:space="preserve">PPE </w:t>
            </w:r>
            <w:r>
              <w:rPr>
                <w:rFonts w:hint="eastAsia"/>
              </w:rPr>
              <w:t xml:space="preserve">佩戴</w:t>
            </w:r>
          </w:p>
        </w:tc>
        <w:tc>
          <w:tcPr>
            <w:shd w:val="clear" w:color="auto" w:fill="F7F7F7"/>
          </w:tcPr>
          <w:p>
            <w:pPr>
              <w:pStyle w:val="Compact"/>
              <w:jc w:val="right"/>
            </w:pPr>
            <w:r>
              <w:t xml:space="preserve">10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</w:p>
        </w:tc>
        <w:tc>
          <w:tcPr>
            <w:shd w:val="clear" w:color="auto" w:fill="F7F7F7"/>
          </w:tcPr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巡检执行</w:t>
            </w:r>
            <w:r>
              <w:t xml:space="preserve"> + </w:t>
            </w:r>
            <w:r>
              <w:rPr>
                <w:rFonts w:hint="eastAsia"/>
              </w:rPr>
              <w:t xml:space="preserve">标记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10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>
            <w:shd w:val="clear" w:color="auto" w:fill="F7F7F7"/>
          </w:tcPr>
          <w:p>
            <w:pPr>
              <w:pStyle w:val="Compact"/>
            </w:pPr>
            <w:r>
              <w:rPr>
                <w:rFonts w:hint="eastAsia"/>
              </w:rPr>
              <w:t xml:space="preserve">温度</w:t>
            </w:r>
            <w:r>
              <w:t xml:space="preserve"> / </w:t>
            </w:r>
            <w:r>
              <w:rPr>
                <w:rFonts w:hint="eastAsia"/>
              </w:rPr>
              <w:t xml:space="preserve">噪音测量</w:t>
            </w:r>
          </w:p>
        </w:tc>
        <w:tc>
          <w:tcPr>
            <w:shd w:val="clear" w:color="auto" w:fill="F7F7F7"/>
          </w:tcPr>
          <w:p>
            <w:pPr>
              <w:pStyle w:val="Compact"/>
              <w:jc w:val="right"/>
            </w:pPr>
            <w:r>
              <w:t xml:space="preserve">5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</w:p>
        </w:tc>
        <w:tc>
          <w:tcPr>
            <w:shd w:val="clear" w:color="auto" w:fill="F7F7F7"/>
          </w:tcPr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MSDS </w:t>
            </w:r>
            <w:r>
              <w:rPr>
                <w:rFonts w:hint="eastAsia"/>
              </w:rPr>
              <w:t xml:space="preserve">档案完整（5</w:t>
            </w:r>
            <w:r>
              <w:t xml:space="preserve"> </w:t>
            </w:r>
            <w:r>
              <w:rPr>
                <w:rFonts w:hint="eastAsia"/>
              </w:rPr>
              <w:t xml:space="preserve">份）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15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>
            <w:shd w:val="clear" w:color="auto" w:fill="F7F7F7"/>
          </w:tcPr>
          <w:p>
            <w:pPr>
              <w:pStyle w:val="Compact"/>
            </w:pPr>
            <w:r>
              <w:rPr>
                <w:rFonts w:hint="eastAsia"/>
              </w:rPr>
              <w:t xml:space="preserve">化学品标签正确</w:t>
            </w:r>
          </w:p>
        </w:tc>
        <w:tc>
          <w:tcPr>
            <w:shd w:val="clear" w:color="auto" w:fill="F7F7F7"/>
          </w:tcPr>
          <w:p>
            <w:pPr>
              <w:pStyle w:val="Compact"/>
              <w:jc w:val="right"/>
            </w:pPr>
            <w:r>
              <w:t xml:space="preserve">10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</w:p>
        </w:tc>
        <w:tc>
          <w:tcPr>
            <w:shd w:val="clear" w:color="auto" w:fill="F7F7F7"/>
          </w:tcPr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废物分类正确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10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>
            <w:shd w:val="clear" w:color="auto" w:fill="F7F7F7"/>
          </w:tcPr>
          <w:p>
            <w:pPr>
              <w:pStyle w:val="Compact"/>
            </w:pPr>
            <w:r>
              <w:rPr>
                <w:rFonts w:hint="eastAsia"/>
              </w:rPr>
              <w:t xml:space="preserve">职业操守</w:t>
            </w:r>
            <w:r>
              <w:t xml:space="preserve"> + </w:t>
            </w:r>
            <w:r>
              <w:rPr>
                <w:rFonts w:hint="eastAsia"/>
              </w:rPr>
              <w:t xml:space="preserve">安全意识</w:t>
            </w:r>
          </w:p>
        </w:tc>
        <w:tc>
          <w:tcPr>
            <w:shd w:val="clear" w:color="auto" w:fill="F7F7F7"/>
          </w:tcPr>
          <w:p>
            <w:pPr>
              <w:pStyle w:val="Compact"/>
              <w:jc w:val="right"/>
            </w:pPr>
            <w:r>
              <w:t xml:space="preserve">5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</w:p>
        </w:tc>
        <w:tc>
          <w:tcPr>
            <w:shd w:val="clear" w:color="auto" w:fill="F7F7F7"/>
          </w:tcPr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合计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b/>
                <w:bCs/>
              </w:rPr>
              <w:t xml:space="preserve">100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</w:tbl>
    <w:p>
      <w:pPr>
        <w:pStyle w:val="BodyText"/>
      </w:pPr>
      <w:r>
        <w:rPr>
          <w:rFonts w:hint="eastAsia"/>
          <w:b/>
          <w:bCs/>
        </w:rPr>
        <w:t xml:space="preserve">及格：≥</w:t>
      </w:r>
      <w:r>
        <w:rPr>
          <w:b/>
          <w:bCs/>
        </w:rPr>
        <w:t xml:space="preserve"> 70</w:t>
      </w:r>
    </w:p>
    <w:bookmarkEnd w:id="1295"/>
    <w:bookmarkStart w:id="1296" w:name="六常见错误与修正-5"/>
    <w:p>
      <w:pPr>
        <w:pStyle w:val="Heading5"/>
      </w:pPr>
      <w:r>
        <w:rPr>
          <w:rStyle w:val="SectionNumber"/>
        </w:rPr>
        <w:t xml:space="preserve">1.5.17.1.6</w:t>
      </w:r>
      <w:r>
        <w:tab/>
      </w:r>
      <w:r>
        <w:rPr>
          <w:rFonts w:hint="eastAsia"/>
        </w:rPr>
        <w:t xml:space="preserve">六、常见错误与修正</w:t>
      </w:r>
    </w:p>
    <w:tbl>
      <w:tblPr>
        <w:tblStyle w:val="Table"/>
        <w:tblW w:type="auto" w:w="0"/>
        <w:tblLook w:firstRow="1" w:lastRow="0" w:firstColumn="0" w:lastColumn="0" w:noHBand="0" w:noVBand="0" w:val="0020"/>
        <w:tblBorders>
          <w:top w:val="single" w:sz="12" w:color="7F7F7F"/>
          <w:bottom w:val="single" w:sz="12" w:color="7F7F7F"/>
          <w:insideH w:val="single" w:sz="6" w:color="7F7F7F"/>
          <w:left w:val="nil"/>
          <w:right w:val="nil"/>
          <w:insideV w:val="nil"/>
        </w:tblBorders>
      </w:tblPr>
      <w:tblGrid>
        <w:gridCol w:w="3960"/>
        <w:gridCol w:w="3960"/>
      </w:tblGrid>
      <w:tr>
        <w:trPr>
          <w:tblHeader w:val="on"/>
        </w:trPr>
        <w:tc>
          <w:tcPr>
            <w:shd w:val="clear" w:color="auto" w:fill="E7E6E6"/>
          </w:tcPr>
          <w:p>
            <w:pPr>
              <w:pStyle w:val="Compact"/>
            </w:pPr>
            <w:r>
              <w:rPr>
                <w:rFonts w:hint="eastAsia"/>
                <w:b/>
              </w:rPr>
              <w:t xml:space="preserve">错误</w:t>
            </w:r>
          </w:p>
        </w:tc>
        <w:tc>
          <w:tcPr>
            <w:shd w:val="clear" w:color="auto" w:fill="E7E6E6"/>
          </w:tcPr>
          <w:p>
            <w:pPr>
              <w:pStyle w:val="Compact"/>
            </w:pPr>
            <w:r>
              <w:rPr>
                <w:rFonts w:hint="eastAsia"/>
                <w:b/>
              </w:rPr>
              <w:t xml:space="preserve">修正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漂白水未稀释直接用</w:t>
            </w:r>
          </w:p>
        </w:tc>
        <w:tc>
          <w:tcPr/>
          <w:p>
            <w:pPr>
              <w:pStyle w:val="Compact"/>
            </w:pPr>
            <w:r>
              <w:t xml:space="preserve">1:10 </w:t>
            </w:r>
            <w:r>
              <w:rPr>
                <w:rFonts w:hint="eastAsia"/>
              </w:rPr>
              <w:t xml:space="preserve">稀释</w:t>
            </w:r>
          </w:p>
        </w:tc>
      </w:tr>
      <w:tr>
        <w:tc>
          <w:tcPr>
            <w:shd w:val="clear" w:color="auto" w:fill="F7F7F7"/>
          </w:tcPr>
          <w:p>
            <w:pPr>
              <w:pStyle w:val="Compact"/>
            </w:pPr>
            <w:r>
              <w:t xml:space="preserve">IPA </w:t>
            </w:r>
            <w:r>
              <w:rPr>
                <w:rFonts w:hint="eastAsia"/>
              </w:rPr>
              <w:t xml:space="preserve">靠近明火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rPr>
                <w:rFonts w:hint="eastAsia"/>
              </w:rPr>
              <w:t xml:space="preserve">远离插座</w:t>
            </w:r>
            <w:r>
              <w:t xml:space="preserve"> / </w:t>
            </w:r>
            <w:r>
              <w:rPr>
                <w:rFonts w:hint="eastAsia"/>
              </w:rPr>
              <w:t xml:space="preserve">煮水壶</w:t>
            </w:r>
          </w:p>
        </w:tc>
      </w:tr>
      <w:tr>
        <w:tc>
          <w:tcPr/>
          <w:p>
            <w:pPr>
              <w:pStyle w:val="Compact"/>
            </w:pPr>
            <w:r>
              <w:t xml:space="preserve">MSDS </w:t>
            </w:r>
            <w:r>
              <w:rPr>
                <w:rFonts w:hint="eastAsia"/>
              </w:rPr>
              <w:t xml:space="preserve">放清洁间外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贴清洁间显眼位置</w:t>
            </w:r>
          </w:p>
        </w:tc>
      </w:tr>
      <w:tr>
        <w:tc>
          <w:tcPr>
            <w:shd w:val="clear" w:color="auto" w:fill="F7F7F7"/>
          </w:tcPr>
          <w:p>
            <w:pPr>
              <w:pStyle w:val="Compact"/>
            </w:pPr>
            <w:r>
              <w:rPr>
                <w:rFonts w:hint="eastAsia"/>
              </w:rPr>
              <w:t xml:space="preserve">巡检表未签字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rPr>
                <w:rFonts w:hint="eastAsia"/>
              </w:rPr>
              <w:t xml:space="preserve">立即签字补交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锐器投一般垃圾桶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改投锐器盒</w:t>
            </w:r>
            <w:r>
              <w:t xml:space="preserve"> + </w:t>
            </w:r>
            <w:r>
              <w:rPr>
                <w:rFonts w:hint="eastAsia"/>
              </w:rPr>
              <w:t xml:space="preserve">登记</w:t>
            </w:r>
          </w:p>
        </w:tc>
      </w:tr>
    </w:tbl>
    <w:bookmarkEnd w:id="1296"/>
    <w:bookmarkStart w:id="1297" w:name="七参考-6"/>
    <w:p>
      <w:pPr>
        <w:pStyle w:val="Heading5"/>
      </w:pPr>
      <w:r>
        <w:rPr>
          <w:rStyle w:val="SectionNumber"/>
        </w:rPr>
        <w:t xml:space="preserve">1.5.17.1.7</w:t>
      </w:r>
      <w:r>
        <w:tab/>
      </w:r>
      <w:r>
        <w:rPr>
          <w:rFonts w:hint="eastAsia"/>
        </w:rPr>
        <w:t xml:space="preserve">七、参考</w:t>
      </w:r>
    </w:p>
    <w:p>
      <w:pPr>
        <w:pStyle w:val="Compact"/>
        <w:numPr>
          <w:ilvl w:val="0"/>
          <w:numId w:val="1634"/>
        </w:numPr>
      </w:pPr>
      <w:r>
        <w:t xml:space="preserve">KP-03 </w:t>
      </w:r>
      <w:r>
        <w:rPr>
          <w:rFonts w:hint="eastAsia"/>
        </w:rPr>
        <w:t xml:space="preserve">资料单</w:t>
      </w:r>
    </w:p>
    <w:p>
      <w:pPr>
        <w:pStyle w:val="Compact"/>
        <w:numPr>
          <w:ilvl w:val="0"/>
          <w:numId w:val="1634"/>
        </w:numPr>
      </w:pPr>
      <w:r>
        <w:t xml:space="preserve">OSHA 1994 (Act 514)、MOH T&amp;CM Practice Guidelines、Environmental Quality Act 1974</w:t>
      </w:r>
    </w:p>
    <w:bookmarkEnd w:id="1297"/>
    <w:bookmarkEnd w:id="1298"/>
    <w:bookmarkEnd w:id="1299"/>
    <w:bookmarkStart w:id="1313" w:name="c05kk-04-work-sheet-4"/>
    <w:p>
      <w:pPr>
        <w:pStyle w:val="Heading3"/>
      </w:pPr>
      <w:bookmarkStart w:id="8078" w:name="_Toc_8078"/>
      <w:r>
        <w:rPr>
          <w:rStyle w:val="SectionNumber"/>
          <w:b/>
          <w:color w:val="0B5EA6"/>
        </w:rPr>
        <w:t xml:space="preserve">1.5.18</w:t>
      </w:r>
      <w:r>
        <w:rPr>
          <w:b/>
          <w:color w:val="0B5EA6"/>
        </w:rPr>
        <w:tab/>
      </w:r>
      <w:r>
        <w:rPr>
          <w:b/>
          <w:color w:val="0B5EA6"/>
        </w:rPr>
        <w:t xml:space="preserve">[C05/KK-04] Work Sheet 4</w:t>
      </w:r>
      <w:bookmarkEnd w:id="8078"/>
    </w:p>
    <w:p>
      <w:pPr>
        <w:pStyle w:val="FirstParagraph"/>
      </w:pPr>
    </w:p>
    <w:p>
      <w:pPr>
        <w:pStyle w:val="BodyText"/>
      </w:pPr>
      <w:r>
        <w:t xml:space="preserve">JABATAN PEMBANGUNAN KEMAHIRAN (JPK)</w:t>
      </w:r>
      <w:r>
        <w:t xml:space="preserve"> </w:t>
      </w:r>
      <w:r>
        <w:t xml:space="preserve">TINGKAT 7-8, BLOK D4, KOMPLEKS D,</w:t>
      </w:r>
      <w:r>
        <w:t xml:space="preserve"> </w:t>
      </w:r>
      <w:r>
        <w:t xml:space="preserve">PUSAT PENTADBIRAN KERAJAAN PERSEKUTUAN,</w:t>
      </w:r>
      <w:r>
        <w:t xml:space="preserve"> </w:t>
      </w:r>
      <w:r>
        <w:t xml:space="preserve">62530 PUTRAJAYA</w:t>
      </w:r>
    </w:p>
    <w:bookmarkStart w:id="1300" w:name="kertas-kerja-16"/>
    <w:p>
      <w:pPr>
        <w:pStyle w:val="Heading5"/>
      </w:pPr>
      <w:r>
        <w:rPr>
          <w:rStyle w:val="SectionNumber"/>
        </w:rPr>
        <w:t xml:space="preserve">1.5.18.0.1</w:t>
      </w:r>
      <w:r>
        <w:tab/>
      </w:r>
      <w:r>
        <w:t xml:space="preserve">KERTAS KERJA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  <w:tblBorders>
          <w:top w:val="single" w:sz="12" w:color="7F7F7F"/>
          <w:bottom w:val="single" w:sz="12" w:color="7F7F7F"/>
          <w:insideH w:val="single" w:sz="6" w:color="7F7F7F"/>
          <w:left w:val="nil"/>
          <w:right w:val="nil"/>
          <w:insideV w:val="nil"/>
        </w:tblBorders>
      </w:tblPr>
      <w:tblGrid>
        <w:gridCol w:w="3960"/>
        <w:gridCol w:w="3960"/>
      </w:tblGrid>
      <w:tr>
        <w:trPr>
          <w:tblHeader w:val="on"/>
        </w:trPr>
        <w:tc>
          <w:tcPr>
            <w:shd w:val="clear" w:color="auto" w:fill="E7E6E6"/>
          </w:tcPr>
          <w:p>
            <w:pPr>
              <w:pStyle w:val="Compact"/>
            </w:pPr>
            <w:r>
              <w:rPr>
                <w:b/>
              </w:rPr>
              <w:t xml:space="preserve">Medan</w:t>
            </w:r>
          </w:p>
        </w:tc>
        <w:tc>
          <w:tcPr>
            <w:shd w:val="clear" w:color="auto" w:fill="E7E6E6"/>
          </w:tcPr>
          <w:p>
            <w:pPr>
              <w:pStyle w:val="Compact"/>
            </w:pPr>
            <w:r>
              <w:rPr>
                <w:b/>
              </w:rPr>
              <w:t xml:space="preserve">Nilai</w:t>
            </w:r>
          </w:p>
        </w:tc>
      </w:tr>
      <w:tr>
        <w:tc>
          <w:tcPr/>
          <w:p>
            <w:pPr>
              <w:pStyle w:val="Compact"/>
            </w:pPr>
            <w:r>
              <w:t xml:space="preserve">KOD DAN NAMA PROGRAM</w:t>
            </w:r>
          </w:p>
        </w:tc>
        <w:tc>
          <w:tcPr/>
          <w:p>
            <w:pPr>
              <w:pStyle w:val="Compact"/>
            </w:pPr>
            <w:r>
              <w:t xml:space="preserve">MP-031-3:2016 PERKHIDMATAN TUINALOGI</w:t>
            </w:r>
          </w:p>
        </w:tc>
      </w:tr>
      <w:tr>
        <w:tc>
          <w:tcPr>
            <w:shd w:val="clear" w:color="auto" w:fill="F7F7F7"/>
          </w:tcPr>
          <w:p>
            <w:pPr>
              <w:pStyle w:val="Compact"/>
            </w:pPr>
            <w:r>
              <w:t xml:space="preserve">TAHAP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t xml:space="preserve">3</w:t>
            </w:r>
          </w:p>
        </w:tc>
      </w:tr>
      <w:tr>
        <w:tc>
          <w:tcPr/>
          <w:p>
            <w:pPr>
              <w:pStyle w:val="Compact"/>
            </w:pPr>
            <w:r>
              <w:t xml:space="preserve">KOD DAN TAJUK UNIT KOMPETENSI</w:t>
            </w:r>
          </w:p>
        </w:tc>
        <w:tc>
          <w:tcPr/>
          <w:p>
            <w:pPr>
              <w:pStyle w:val="Compact"/>
            </w:pPr>
            <w:r>
              <w:t xml:space="preserve">MP-031-3:2016-C05 TUINALOGY SERVICES ADMINISTRATION</w:t>
            </w:r>
          </w:p>
        </w:tc>
      </w:tr>
      <w:tr>
        <w:tc>
          <w:tcPr>
            <w:shd w:val="clear" w:color="auto" w:fill="F7F7F7"/>
          </w:tcPr>
          <w:p>
            <w:pPr>
              <w:pStyle w:val="Compact"/>
            </w:pPr>
            <w:r>
              <w:t xml:space="preserve">NO. DAN PERNYATAAN AKTIVITI KERJA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t xml:space="preserve">1. PREPARE TUINALOGY SERVICES DOCUMENTATION</w:t>
            </w:r>
            <w:r>
              <w:t xml:space="preserve">2. MAINTAIN CUSTOMER RECORDS</w:t>
            </w:r>
            <w:r>
              <w:t xml:space="preserve">3. PERFORM INVENTORY MANAGEMENT</w:t>
            </w:r>
            <w:r>
              <w:t xml:space="preserve">4. PREPARE TUINALOGY SERVICES REPORT</w:t>
            </w:r>
          </w:p>
        </w:tc>
      </w:tr>
      <w:tr>
        <w:tc>
          <w:tcPr/>
          <w:p>
            <w:pPr>
              <w:pStyle w:val="Compact"/>
            </w:pPr>
            <w:r>
              <w:t xml:space="preserve">NO. KOD</w:t>
            </w:r>
          </w:p>
        </w:tc>
        <w:tc>
          <w:tcPr/>
          <w:p>
            <w:pPr>
              <w:pStyle w:val="Compact"/>
            </w:pPr>
            <w:r>
              <w:t xml:space="preserve">MP-031-3:2016-C05/KK(4/6)</w:t>
            </w:r>
          </w:p>
        </w:tc>
      </w:tr>
      <w:tr>
        <w:tc>
          <w:tcPr>
            <w:shd w:val="clear" w:color="auto" w:fill="F7F7F7"/>
          </w:tcPr>
          <w:p>
            <w:pPr>
              <w:pStyle w:val="Compact"/>
            </w:pPr>
            <w:r>
              <w:t xml:space="preserve">Muka Surat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t xml:space="preserve">1/1</w:t>
            </w:r>
          </w:p>
        </w:tc>
      </w:tr>
      <w:tr>
        <w:tc>
          <w:tcPr/>
          <w:p>
            <w:pPr>
              <w:pStyle w:val="Compact"/>
            </w:pPr>
            <w:r>
              <w:t xml:space="preserve">WARNA KERTAS</w:t>
            </w:r>
          </w:p>
        </w:tc>
        <w:tc>
          <w:tcPr/>
          <w:p>
            <w:pPr>
              <w:pStyle w:val="Compact"/>
            </w:pPr>
            <w:r>
              <w:t xml:space="preserve">BIRU (Blue)</w:t>
            </w:r>
          </w:p>
        </w:tc>
      </w:tr>
    </w:tbl>
    <w:p>
      <w:pPr>
        <w:pStyle w:val="BodyText"/>
      </w:pPr>
      <w:r>
        <w:rPr>
          <w:b/>
          <w:bCs/>
        </w:rPr>
        <w:t xml:space="preserve">TAJUK:</w:t>
      </w:r>
      <w:r>
        <w:t xml:space="preserve"> </w:t>
      </w:r>
      <w:r>
        <w:rPr>
          <w:rFonts w:hint="eastAsia"/>
        </w:rPr>
        <w:t xml:space="preserve">工作单</w:t>
      </w:r>
      <w:r>
        <w:t xml:space="preserve"> </w:t>
      </w:r>
      <w:r>
        <w:rPr>
          <w:rFonts w:hint="eastAsia"/>
        </w:rPr>
        <w:t xml:space="preserve">4：日终账务与</w:t>
      </w:r>
      <w:r>
        <w:t xml:space="preserve"> e-Invoice</w:t>
      </w:r>
    </w:p>
    <w:p>
      <w:pPr>
        <w:pStyle w:val="BodyText"/>
      </w:pPr>
      <w:r>
        <w:rPr>
          <w:b/>
          <w:bCs/>
        </w:rPr>
        <w:t xml:space="preserve">TUJUAN:</w:t>
      </w:r>
      <w:r>
        <w:t xml:space="preserve"> </w:t>
      </w:r>
      <w:r>
        <w:rPr>
          <w:rFonts w:hint="eastAsia"/>
        </w:rPr>
        <w:t xml:space="preserve">完成以下三项实作：</w:t>
      </w:r>
    </w:p>
    <w:p>
      <w:pPr>
        <w:pStyle w:val="BodyText"/>
      </w:pPr>
      <w:r>
        <w:rPr>
          <w:b/>
          <w:bCs/>
        </w:rPr>
        <w:t xml:space="preserve">ARAHAN:</w:t>
      </w:r>
      <w:r>
        <w:t xml:space="preserve"> </w:t>
      </w:r>
      <w:r>
        <w:t xml:space="preserve">Pelatih dikehendaki melaksanakan tugasan/kerja mengikut prosedur yang ditetapkan dalam kertas ini. Rujuk pensyarah sekiranya perlu penjelasan lanjut.</w:t>
      </w:r>
    </w:p>
    <w:bookmarkEnd w:id="1300"/>
    <w:bookmarkStart w:id="1312" w:name="工作单-4日终账务与-e-invoice"/>
    <w:p>
      <w:pPr>
        <w:pStyle w:val="Heading4"/>
      </w:pPr>
      <w:r>
        <w:rPr>
          <w:rStyle w:val="SectionNumber"/>
        </w:rPr>
        <w:t xml:space="preserve">1.5.18.1</w:t>
      </w:r>
      <w:r>
        <w:tab/>
      </w:r>
      <w:r>
        <w:rPr>
          <w:rFonts w:hint="eastAsia"/>
        </w:rPr>
        <w:t xml:space="preserve">工作单</w:t>
      </w:r>
      <w:r>
        <w:t xml:space="preserve"> </w:t>
      </w:r>
      <w:r>
        <w:rPr>
          <w:rFonts w:hint="eastAsia"/>
        </w:rPr>
        <w:t xml:space="preserve">4：日终账务与</w:t>
      </w:r>
      <w:r>
        <w:t xml:space="preserve"> e-Invoice</w:t>
      </w:r>
    </w:p>
    <w:p>
      <w:pPr>
        <w:pStyle w:val="FirstParagraph"/>
      </w:pPr>
      <w:r>
        <w:rPr>
          <w:rFonts w:hint="eastAsia"/>
          <w:b/>
          <w:bCs/>
        </w:rPr>
        <w:t xml:space="preserve">对应理论：</w:t>
      </w:r>
      <w:r>
        <w:t xml:space="preserve"> </w:t>
      </w:r>
      <w:r>
        <w:t xml:space="preserve">KP-04 / KT-04</w:t>
      </w:r>
    </w:p>
    <w:bookmarkStart w:id="1301" w:name="一任务说明-13"/>
    <w:p>
      <w:pPr>
        <w:pStyle w:val="Heading5"/>
      </w:pPr>
      <w:r>
        <w:rPr>
          <w:rStyle w:val="SectionNumber"/>
        </w:rPr>
        <w:t xml:space="preserve">1.5.18.1.1</w:t>
      </w:r>
      <w:r>
        <w:tab/>
      </w:r>
      <w:r>
        <w:rPr>
          <w:rFonts w:hint="eastAsia"/>
        </w:rPr>
        <w:t xml:space="preserve">一、任务说明</w:t>
      </w:r>
    </w:p>
    <w:p>
      <w:pPr>
        <w:pStyle w:val="FirstParagraph"/>
      </w:pPr>
      <w:r>
        <w:rPr>
          <w:rFonts w:hint="eastAsia"/>
        </w:rPr>
        <w:t xml:space="preserve">完成以下三项实作：</w:t>
      </w:r>
      <w:r>
        <w:t xml:space="preserve"> </w:t>
      </w:r>
      <w:r>
        <w:t xml:space="preserve">1. </w:t>
      </w:r>
      <w:r>
        <w:rPr>
          <w:rFonts w:hint="eastAsia"/>
        </w:rPr>
        <w:t xml:space="preserve">执行一整日模拟交易的日终收银结算</w:t>
      </w:r>
      <w:r>
        <w:t xml:space="preserve"> </w:t>
      </w:r>
      <w:r>
        <w:t xml:space="preserve">2. </w:t>
      </w:r>
      <w:r>
        <w:rPr>
          <w:rFonts w:hint="eastAsia"/>
        </w:rPr>
        <w:t xml:space="preserve">开立</w:t>
      </w:r>
      <w:r>
        <w:t xml:space="preserve"> 3 </w:t>
      </w:r>
      <w:r>
        <w:rPr>
          <w:rFonts w:hint="eastAsia"/>
        </w:rPr>
        <w:t xml:space="preserve">份</w:t>
      </w:r>
      <w:r>
        <w:t xml:space="preserve"> MyInvois e-Invoice</w:t>
      </w:r>
      <w:r>
        <w:t xml:space="preserve"> </w:t>
      </w:r>
      <w:r>
        <w:t xml:space="preserve">3. </w:t>
      </w:r>
      <w:r>
        <w:rPr>
          <w:rFonts w:hint="eastAsia"/>
        </w:rPr>
        <w:t xml:space="preserve">草拟月度</w:t>
      </w:r>
      <w:r>
        <w:t xml:space="preserve"> P&amp;L </w:t>
      </w:r>
      <w:r>
        <w:rPr>
          <w:rFonts w:hint="eastAsia"/>
        </w:rPr>
        <w:t xml:space="preserve">损益表</w:t>
      </w:r>
    </w:p>
    <w:bookmarkEnd w:id="1301"/>
    <w:bookmarkStart w:id="1302" w:name="二所需工具与材料-4"/>
    <w:p>
      <w:pPr>
        <w:pStyle w:val="Heading5"/>
      </w:pPr>
      <w:r>
        <w:rPr>
          <w:rStyle w:val="SectionNumber"/>
        </w:rPr>
        <w:t xml:space="preserve">1.5.18.1.2</w:t>
      </w:r>
      <w:r>
        <w:tab/>
      </w:r>
      <w:r>
        <w:rPr>
          <w:rFonts w:hint="eastAsia"/>
        </w:rPr>
        <w:t xml:space="preserve">二、所需工具与材料</w:t>
      </w:r>
    </w:p>
    <w:tbl>
      <w:tblPr>
        <w:tblStyle w:val="Table"/>
        <w:tblW w:type="auto" w:w="0"/>
        <w:tblLook w:firstRow="1" w:lastRow="0" w:firstColumn="0" w:lastColumn="0" w:noHBand="0" w:noVBand="0" w:val="0020"/>
        <w:tblBorders>
          <w:top w:val="single" w:sz="12" w:color="7F7F7F"/>
          <w:bottom w:val="single" w:sz="12" w:color="7F7F7F"/>
          <w:insideH w:val="single" w:sz="6" w:color="7F7F7F"/>
          <w:left w:val="nil"/>
          <w:right w:val="nil"/>
          <w:insideV w:val="nil"/>
        </w:tblBorders>
      </w:tblPr>
      <w:tblGrid>
        <w:gridCol w:w="3960"/>
        <w:gridCol w:w="3960"/>
      </w:tblGrid>
      <w:tr>
        <w:trPr>
          <w:tblHeader w:val="on"/>
        </w:trPr>
        <w:tc>
          <w:tcPr>
            <w:shd w:val="clear" w:color="auto" w:fill="E7E6E6"/>
          </w:tcPr>
          <w:p>
            <w:pPr>
              <w:pStyle w:val="Compact"/>
            </w:pPr>
            <w:r>
              <w:rPr>
                <w:rFonts w:hint="eastAsia"/>
                <w:b/>
              </w:rPr>
              <w:t xml:space="preserve">项目</w:t>
            </w:r>
          </w:p>
        </w:tc>
        <w:tc>
          <w:tcPr>
            <w:shd w:val="clear" w:color="auto" w:fill="E7E6E6"/>
          </w:tcPr>
          <w:p>
            <w:pPr>
              <w:pStyle w:val="Compact"/>
            </w:pPr>
            <w:r>
              <w:rPr>
                <w:rFonts w:hint="eastAsia"/>
                <w:b/>
              </w:rPr>
              <w:t xml:space="preserve">数量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电脑</w:t>
            </w:r>
            <w:r>
              <w:t xml:space="preserve"> + </w:t>
            </w:r>
            <w:r>
              <w:rPr>
                <w:rFonts w:hint="eastAsia"/>
              </w:rPr>
              <w:t xml:space="preserve">会计软件</w:t>
            </w:r>
            <w:r>
              <w:t xml:space="preserve"> (AutoCount / SQL Account </w:t>
            </w:r>
            <w:r>
              <w:rPr>
                <w:rFonts w:hint="eastAsia"/>
              </w:rPr>
              <w:t xml:space="preserve">试用版)</w:t>
            </w:r>
          </w:p>
        </w:tc>
        <w:tc>
          <w:tcPr/>
          <w:p>
            <w:pPr>
              <w:pStyle w:val="Compact"/>
            </w:pPr>
            <w:r>
              <w:t xml:space="preserve">1</w:t>
            </w:r>
          </w:p>
        </w:tc>
      </w:tr>
      <w:tr>
        <w:tc>
          <w:tcPr>
            <w:shd w:val="clear" w:color="auto" w:fill="F7F7F7"/>
          </w:tcPr>
          <w:p>
            <w:pPr>
              <w:pStyle w:val="Compact"/>
            </w:pPr>
            <w:r>
              <w:t xml:space="preserve">POS </w:t>
            </w:r>
            <w:r>
              <w:rPr>
                <w:rFonts w:hint="eastAsia"/>
              </w:rPr>
              <w:t xml:space="preserve">机（模拟）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t xml:space="preserve">1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收据本（纸本）</w:t>
            </w:r>
          </w:p>
        </w:tc>
        <w:tc>
          <w:tcPr/>
          <w:p>
            <w:pPr>
              <w:pStyle w:val="Compact"/>
            </w:pPr>
            <w:r>
              <w:t xml:space="preserve">1</w:t>
            </w:r>
          </w:p>
        </w:tc>
      </w:tr>
      <w:tr>
        <w:tc>
          <w:tcPr>
            <w:shd w:val="clear" w:color="auto" w:fill="F7F7F7"/>
          </w:tcPr>
          <w:p>
            <w:pPr>
              <w:pStyle w:val="Compact"/>
            </w:pPr>
            <w:r>
              <w:t xml:space="preserve">MyInvois Sandbox </w:t>
            </w:r>
            <w:r>
              <w:rPr>
                <w:rFonts w:hint="eastAsia"/>
              </w:rPr>
              <w:t xml:space="preserve">账号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t xml:space="preserve">1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保险柜</w:t>
            </w:r>
            <w:r>
              <w:t xml:space="preserve"> / </w:t>
            </w:r>
            <w:r>
              <w:rPr>
                <w:rFonts w:hint="eastAsia"/>
              </w:rPr>
              <w:t xml:space="preserve">夜盒</w:t>
            </w:r>
          </w:p>
        </w:tc>
        <w:tc>
          <w:tcPr/>
          <w:p>
            <w:pPr>
              <w:pStyle w:val="Compact"/>
            </w:pPr>
            <w:r>
              <w:t xml:space="preserve">1</w:t>
            </w:r>
          </w:p>
        </w:tc>
      </w:tr>
      <w:tr>
        <w:tc>
          <w:tcPr>
            <w:shd w:val="clear" w:color="auto" w:fill="F7F7F7"/>
          </w:tcPr>
          <w:p>
            <w:pPr>
              <w:pStyle w:val="Compact"/>
            </w:pPr>
            <w:r>
              <w:rPr>
                <w:rFonts w:hint="eastAsia"/>
              </w:rPr>
              <w:t xml:space="preserve">日终收银表模板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t xml:space="preserve">1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月度</w:t>
            </w:r>
            <w:r>
              <w:t xml:space="preserve"> P&amp;L </w:t>
            </w:r>
            <w:r>
              <w:rPr>
                <w:rFonts w:hint="eastAsia"/>
              </w:rPr>
              <w:t xml:space="preserve">模板</w:t>
            </w:r>
          </w:p>
        </w:tc>
        <w:tc>
          <w:tcPr/>
          <w:p>
            <w:pPr>
              <w:pStyle w:val="Compact"/>
            </w:pPr>
            <w:r>
              <w:t xml:space="preserve">1</w:t>
            </w:r>
          </w:p>
        </w:tc>
      </w:tr>
      <w:tr>
        <w:tc>
          <w:tcPr>
            <w:shd w:val="clear" w:color="auto" w:fill="F7F7F7"/>
          </w:tcPr>
          <w:p>
            <w:pPr>
              <w:pStyle w:val="Compact"/>
            </w:pPr>
            <w:r>
              <w:rPr>
                <w:rFonts w:hint="eastAsia"/>
              </w:rPr>
              <w:t xml:space="preserve">模拟交易卡（20</w:t>
            </w:r>
            <w:r>
              <w:t xml:space="preserve"> </w:t>
            </w:r>
            <w:r>
              <w:rPr>
                <w:rFonts w:hint="eastAsia"/>
              </w:rPr>
              <w:t xml:space="preserve">张，含金额</w:t>
            </w:r>
            <w:r>
              <w:t xml:space="preserve"> + </w:t>
            </w:r>
            <w:r>
              <w:rPr>
                <w:rFonts w:hint="eastAsia"/>
              </w:rPr>
              <w:t xml:space="preserve">支付方式）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t xml:space="preserve">1 </w:t>
            </w:r>
            <w:r>
              <w:rPr>
                <w:rFonts w:hint="eastAsia"/>
              </w:rPr>
              <w:t xml:space="preserve">套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打印机</w:t>
            </w:r>
          </w:p>
        </w:tc>
        <w:tc>
          <w:tcPr/>
          <w:p>
            <w:pPr>
              <w:pStyle w:val="Compact"/>
            </w:pPr>
            <w:r>
              <w:t xml:space="preserve">1</w:t>
            </w:r>
          </w:p>
        </w:tc>
      </w:tr>
      <w:tr>
        <w:tc>
          <w:tcPr>
            <w:shd w:val="clear" w:color="auto" w:fill="F7F7F7"/>
          </w:tcPr>
          <w:p>
            <w:pPr>
              <w:pStyle w:val="Compact"/>
            </w:pPr>
            <w:r>
              <w:rPr>
                <w:rFonts w:hint="eastAsia"/>
              </w:rPr>
              <w:t xml:space="preserve">计算器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t xml:space="preserve">1</w:t>
            </w:r>
          </w:p>
        </w:tc>
      </w:tr>
    </w:tbl>
    <w:bookmarkEnd w:id="1302"/>
    <w:bookmarkStart w:id="1303" w:name="三安全与职业操守-13"/>
    <w:p>
      <w:pPr>
        <w:pStyle w:val="Heading5"/>
      </w:pPr>
      <w:r>
        <w:rPr>
          <w:rStyle w:val="SectionNumber"/>
        </w:rPr>
        <w:t xml:space="preserve">1.5.18.1.3</w:t>
      </w:r>
      <w:r>
        <w:tab/>
      </w:r>
      <w:r>
        <w:rPr>
          <w:rFonts w:hint="eastAsia"/>
        </w:rPr>
        <w:t xml:space="preserve">三、安全与职业操守</w:t>
      </w:r>
    </w:p>
    <w:p>
      <w:pPr>
        <w:pStyle w:val="Compact"/>
        <w:numPr>
          <w:ilvl w:val="0"/>
          <w:numId w:val="1635"/>
        </w:numPr>
      </w:pPr>
      <w:r>
        <w:rPr>
          <w:rFonts w:hint="eastAsia"/>
        </w:rPr>
        <w:t xml:space="preserve">模拟现金使用玩具钞票，不涉真钞</w:t>
      </w:r>
    </w:p>
    <w:p>
      <w:pPr>
        <w:pStyle w:val="Compact"/>
        <w:numPr>
          <w:ilvl w:val="0"/>
          <w:numId w:val="1635"/>
        </w:numPr>
      </w:pPr>
      <w:r>
        <w:rPr>
          <w:rFonts w:hint="eastAsia"/>
        </w:rPr>
        <w:t xml:space="preserve">模拟客户</w:t>
      </w:r>
      <w:r>
        <w:t xml:space="preserve"> IC </w:t>
      </w:r>
      <w:r>
        <w:rPr>
          <w:rFonts w:hint="eastAsia"/>
        </w:rPr>
        <w:t xml:space="preserve">使用虚构号码</w:t>
      </w:r>
    </w:p>
    <w:p>
      <w:pPr>
        <w:pStyle w:val="Compact"/>
        <w:numPr>
          <w:ilvl w:val="0"/>
          <w:numId w:val="1635"/>
        </w:numPr>
      </w:pPr>
      <w:r>
        <w:t xml:space="preserve">MyInvois </w:t>
      </w:r>
      <w:r>
        <w:rPr>
          <w:rFonts w:hint="eastAsia"/>
        </w:rPr>
        <w:t xml:space="preserve">仅使用</w:t>
      </w:r>
      <w:r>
        <w:t xml:space="preserve"> Sandbox </w:t>
      </w:r>
      <w:r>
        <w:rPr>
          <w:rFonts w:hint="eastAsia"/>
        </w:rPr>
        <w:t xml:space="preserve">环境</w:t>
      </w:r>
    </w:p>
    <w:p>
      <w:pPr>
        <w:pStyle w:val="Compact"/>
        <w:numPr>
          <w:ilvl w:val="0"/>
          <w:numId w:val="1635"/>
        </w:numPr>
      </w:pPr>
      <w:r>
        <w:rPr>
          <w:rFonts w:hint="eastAsia"/>
        </w:rPr>
        <w:t xml:space="preserve">学员禁止携带交易数据外传</w:t>
      </w:r>
    </w:p>
    <w:bookmarkEnd w:id="1303"/>
    <w:bookmarkStart w:id="1308" w:name="四操作步骤-9"/>
    <w:p>
      <w:pPr>
        <w:pStyle w:val="Heading5"/>
      </w:pPr>
      <w:r>
        <w:rPr>
          <w:rStyle w:val="SectionNumber"/>
        </w:rPr>
        <w:t xml:space="preserve">1.5.18.1.4</w:t>
      </w:r>
      <w:r>
        <w:tab/>
      </w:r>
      <w:r>
        <w:rPr>
          <w:rFonts w:hint="eastAsia"/>
        </w:rPr>
        <w:t xml:space="preserve">四、操作步骤</w:t>
      </w:r>
    </w:p>
    <w:bookmarkStart w:id="1304" w:name="步骤-1模拟日常收银3-小时"/>
    <w:p>
      <w:pPr>
        <w:pStyle w:val="Heading6"/>
      </w:pPr>
      <w:r>
        <w:rPr>
          <w:rStyle w:val="SectionNumber"/>
        </w:rPr>
        <w:t xml:space="preserve">1.5.18.1.4.1</w:t>
      </w:r>
      <w:r>
        <w:tab/>
      </w:r>
      <w:r>
        <w:rPr>
          <w:rFonts w:hint="eastAsia"/>
        </w:rPr>
        <w:t xml:space="preserve">步骤</w:t>
      </w:r>
      <w:r>
        <w:t xml:space="preserve"> </w:t>
      </w:r>
      <w:r>
        <w:rPr>
          <w:rFonts w:hint="eastAsia"/>
        </w:rPr>
        <w:t xml:space="preserve">1：模拟日常收银（3</w:t>
      </w:r>
      <w:r>
        <w:t xml:space="preserve"> </w:t>
      </w:r>
      <w:r>
        <w:rPr>
          <w:rFonts w:hint="eastAsia"/>
        </w:rPr>
        <w:t xml:space="preserve">小时）</w:t>
      </w:r>
    </w:p>
    <w:p>
      <w:pPr>
        <w:pStyle w:val="Compact"/>
        <w:numPr>
          <w:ilvl w:val="0"/>
          <w:numId w:val="1636"/>
        </w:numPr>
      </w:pPr>
      <w:r>
        <w:rPr>
          <w:rFonts w:hint="eastAsia"/>
        </w:rPr>
        <w:t xml:space="preserve">接待员使用</w:t>
      </w:r>
      <w:r>
        <w:t xml:space="preserve"> POS </w:t>
      </w:r>
      <w:r>
        <w:rPr>
          <w:rFonts w:hint="eastAsia"/>
        </w:rPr>
        <w:t xml:space="preserve">收款，开立收据</w:t>
      </w:r>
    </w:p>
    <w:p>
      <w:pPr>
        <w:pStyle w:val="Compact"/>
        <w:numPr>
          <w:ilvl w:val="0"/>
          <w:numId w:val="1636"/>
        </w:numPr>
      </w:pPr>
      <w:r>
        <w:rPr>
          <w:rFonts w:hint="eastAsia"/>
        </w:rPr>
        <w:t xml:space="preserve">扫描付款（现金、POS</w:t>
      </w:r>
      <w:r>
        <w:t xml:space="preserve"> </w:t>
      </w:r>
      <w:r>
        <w:rPr>
          <w:rFonts w:hint="eastAsia"/>
        </w:rPr>
        <w:t xml:space="preserve">卡、QR</w:t>
      </w:r>
      <w:r>
        <w:t xml:space="preserve"> </w:t>
      </w:r>
      <w:r>
        <w:rPr>
          <w:rFonts w:hint="eastAsia"/>
        </w:rPr>
        <w:t xml:space="preserve">Pay、转账）</w:t>
      </w:r>
    </w:p>
    <w:p>
      <w:pPr>
        <w:pStyle w:val="Compact"/>
        <w:numPr>
          <w:ilvl w:val="0"/>
          <w:numId w:val="1636"/>
        </w:numPr>
      </w:pPr>
      <w:r>
        <w:rPr>
          <w:rFonts w:hint="eastAsia"/>
        </w:rPr>
        <w:t xml:space="preserve">每笔登记：时间、项目、员工、金额、支付方式</w:t>
      </w:r>
    </w:p>
    <w:p>
      <w:pPr>
        <w:pStyle w:val="Compact"/>
        <w:numPr>
          <w:ilvl w:val="0"/>
          <w:numId w:val="1636"/>
        </w:numPr>
      </w:pPr>
      <w:r>
        <w:rPr>
          <w:rFonts w:hint="eastAsia"/>
        </w:rPr>
        <w:t xml:space="preserve">退款案件单独登记</w:t>
      </w:r>
      <w:r>
        <w:t xml:space="preserve"> + Manager </w:t>
      </w:r>
      <w:r>
        <w:rPr>
          <w:rFonts w:hint="eastAsia"/>
        </w:rPr>
        <w:t xml:space="preserve">签字</w:t>
      </w:r>
    </w:p>
    <w:p>
      <w:pPr>
        <w:pStyle w:val="Compact"/>
        <w:numPr>
          <w:ilvl w:val="0"/>
          <w:numId w:val="1636"/>
        </w:numPr>
      </w:pPr>
      <w:r>
        <w:rPr>
          <w:rFonts w:hint="eastAsia"/>
        </w:rPr>
        <w:t xml:space="preserve">至少完成</w:t>
      </w:r>
      <w:r>
        <w:t xml:space="preserve"> 20 </w:t>
      </w:r>
      <w:r>
        <w:rPr>
          <w:rFonts w:hint="eastAsia"/>
        </w:rPr>
        <w:t xml:space="preserve">笔模拟交易</w:t>
      </w:r>
    </w:p>
    <w:bookmarkEnd w:id="1304"/>
    <w:bookmarkStart w:id="1305" w:name="步骤-2日终结算3-小时"/>
    <w:p>
      <w:pPr>
        <w:pStyle w:val="Heading6"/>
      </w:pPr>
      <w:r>
        <w:rPr>
          <w:rStyle w:val="SectionNumber"/>
        </w:rPr>
        <w:t xml:space="preserve">1.5.18.1.4.2</w:t>
      </w:r>
      <w:r>
        <w:tab/>
      </w:r>
      <w:r>
        <w:rPr>
          <w:rFonts w:hint="eastAsia"/>
        </w:rPr>
        <w:t xml:space="preserve">步骤</w:t>
      </w:r>
      <w:r>
        <w:t xml:space="preserve"> </w:t>
      </w:r>
      <w:r>
        <w:rPr>
          <w:rFonts w:hint="eastAsia"/>
        </w:rPr>
        <w:t xml:space="preserve">2：日终结算（3</w:t>
      </w:r>
      <w:r>
        <w:t xml:space="preserve"> </w:t>
      </w:r>
      <w:r>
        <w:rPr>
          <w:rFonts w:hint="eastAsia"/>
        </w:rPr>
        <w:t xml:space="preserve">小时）</w:t>
      </w:r>
    </w:p>
    <w:p>
      <w:pPr>
        <w:pStyle w:val="Compact"/>
        <w:numPr>
          <w:ilvl w:val="0"/>
          <w:numId w:val="1637"/>
        </w:numPr>
      </w:pPr>
      <w:r>
        <w:rPr>
          <w:rFonts w:hint="eastAsia"/>
        </w:rPr>
        <w:t xml:space="preserve">打印</w:t>
      </w:r>
      <w:r>
        <w:t xml:space="preserve"> POS </w:t>
      </w:r>
      <w:r>
        <w:rPr>
          <w:rFonts w:hint="eastAsia"/>
        </w:rPr>
        <w:t xml:space="preserve">报表</w:t>
      </w:r>
    </w:p>
    <w:p>
      <w:pPr>
        <w:pStyle w:val="Compact"/>
        <w:numPr>
          <w:ilvl w:val="0"/>
          <w:numId w:val="1637"/>
        </w:numPr>
      </w:pPr>
      <w:r>
        <w:rPr>
          <w:rFonts w:hint="eastAsia"/>
        </w:rPr>
        <w:t xml:space="preserve">清点现金（按面额分类）</w:t>
      </w:r>
    </w:p>
    <w:p>
      <w:pPr>
        <w:pStyle w:val="Compact"/>
        <w:numPr>
          <w:ilvl w:val="0"/>
          <w:numId w:val="1637"/>
        </w:numPr>
      </w:pPr>
      <w:r>
        <w:rPr>
          <w:rFonts w:hint="eastAsia"/>
        </w:rPr>
        <w:t xml:space="preserve">对账：POS</w:t>
      </w:r>
      <w:r>
        <w:t xml:space="preserve"> </w:t>
      </w:r>
      <w:r>
        <w:rPr>
          <w:rFonts w:hint="eastAsia"/>
        </w:rPr>
        <w:t xml:space="preserve">数</w:t>
      </w:r>
      <w:r>
        <w:t xml:space="preserve"> + </w:t>
      </w:r>
      <w:r>
        <w:rPr>
          <w:rFonts w:hint="eastAsia"/>
        </w:rPr>
        <w:t xml:space="preserve">现金数</w:t>
      </w:r>
      <w:r>
        <w:t xml:space="preserve"> + QR + </w:t>
      </w:r>
      <w:r>
        <w:rPr>
          <w:rFonts w:hint="eastAsia"/>
        </w:rPr>
        <w:t xml:space="preserve">转账</w:t>
      </w:r>
      <w:r>
        <w:t xml:space="preserve"> = </w:t>
      </w:r>
      <w:r>
        <w:rPr>
          <w:rFonts w:hint="eastAsia"/>
        </w:rPr>
        <w:t xml:space="preserve">系统数</w:t>
      </w:r>
    </w:p>
    <w:p>
      <w:pPr>
        <w:pStyle w:val="Compact"/>
        <w:numPr>
          <w:ilvl w:val="0"/>
          <w:numId w:val="1637"/>
        </w:numPr>
      </w:pPr>
      <w:r>
        <w:rPr>
          <w:rFonts w:hint="eastAsia"/>
        </w:rPr>
        <w:t xml:space="preserve">差额处理：Manager</w:t>
      </w:r>
      <w:r>
        <w:t xml:space="preserve"> </w:t>
      </w:r>
      <w:r>
        <w:rPr>
          <w:rFonts w:hint="eastAsia"/>
        </w:rPr>
        <w:t xml:space="preserve">签字说明</w:t>
      </w:r>
    </w:p>
    <w:p>
      <w:pPr>
        <w:pStyle w:val="Compact"/>
        <w:numPr>
          <w:ilvl w:val="0"/>
          <w:numId w:val="1637"/>
        </w:numPr>
      </w:pPr>
      <w:r>
        <w:rPr>
          <w:rFonts w:hint="eastAsia"/>
        </w:rPr>
        <w:t xml:space="preserve">填写《日终收银表》</w:t>
      </w:r>
    </w:p>
    <w:p>
      <w:pPr>
        <w:pStyle w:val="Compact"/>
        <w:numPr>
          <w:ilvl w:val="0"/>
          <w:numId w:val="1637"/>
        </w:numPr>
      </w:pPr>
      <w:r>
        <w:rPr>
          <w:rFonts w:hint="eastAsia"/>
        </w:rPr>
        <w:t xml:space="preserve">现金存入夜盒</w:t>
      </w:r>
      <w:r>
        <w:t xml:space="preserve"> + </w:t>
      </w:r>
      <w:r>
        <w:rPr>
          <w:rFonts w:hint="eastAsia"/>
        </w:rPr>
        <w:t xml:space="preserve">存款单存档</w:t>
      </w:r>
    </w:p>
    <w:p>
      <w:pPr>
        <w:pStyle w:val="Compact"/>
        <w:numPr>
          <w:ilvl w:val="0"/>
          <w:numId w:val="1637"/>
        </w:numPr>
      </w:pPr>
      <w:r>
        <w:rPr>
          <w:rFonts w:hint="eastAsia"/>
        </w:rPr>
        <w:t xml:space="preserve">系统关账</w:t>
      </w:r>
    </w:p>
    <w:bookmarkEnd w:id="1305"/>
    <w:bookmarkStart w:id="1306" w:name="步骤-3开立-e-invoice3-小时"/>
    <w:p>
      <w:pPr>
        <w:pStyle w:val="Heading6"/>
      </w:pPr>
      <w:r>
        <w:rPr>
          <w:rStyle w:val="SectionNumber"/>
        </w:rPr>
        <w:t xml:space="preserve">1.5.18.1.4.3</w:t>
      </w:r>
      <w:r>
        <w:tab/>
      </w:r>
      <w:r>
        <w:rPr>
          <w:rFonts w:hint="eastAsia"/>
        </w:rPr>
        <w:t xml:space="preserve">步骤</w:t>
      </w:r>
      <w:r>
        <w:t xml:space="preserve"> </w:t>
      </w:r>
      <w:r>
        <w:rPr>
          <w:rFonts w:hint="eastAsia"/>
        </w:rPr>
        <w:t xml:space="preserve">3：开立</w:t>
      </w:r>
      <w:r>
        <w:t xml:space="preserve"> </w:t>
      </w:r>
      <w:r>
        <w:rPr>
          <w:rFonts w:hint="eastAsia"/>
        </w:rPr>
        <w:t xml:space="preserve">e-Invoice（3</w:t>
      </w:r>
      <w:r>
        <w:t xml:space="preserve"> </w:t>
      </w:r>
      <w:r>
        <w:rPr>
          <w:rFonts w:hint="eastAsia"/>
        </w:rPr>
        <w:t xml:space="preserve">小时）</w:t>
      </w:r>
    </w:p>
    <w:p>
      <w:pPr>
        <w:pStyle w:val="Compact"/>
        <w:numPr>
          <w:ilvl w:val="0"/>
          <w:numId w:val="1638"/>
        </w:numPr>
      </w:pPr>
      <w:r>
        <w:rPr>
          <w:rFonts w:hint="eastAsia"/>
        </w:rPr>
        <w:t xml:space="preserve">登入</w:t>
      </w:r>
      <w:r>
        <w:t xml:space="preserve"> MyInvois Sandbox</w:t>
      </w:r>
    </w:p>
    <w:p>
      <w:pPr>
        <w:pStyle w:val="Compact"/>
        <w:numPr>
          <w:ilvl w:val="0"/>
          <w:numId w:val="1638"/>
        </w:numPr>
      </w:pPr>
      <w:r>
        <w:rPr>
          <w:rFonts w:hint="eastAsia"/>
        </w:rPr>
        <w:t xml:space="preserve">新增</w:t>
      </w:r>
      <w:r>
        <w:t xml:space="preserve"> 3 </w:t>
      </w:r>
      <w:r>
        <w:rPr>
          <w:rFonts w:hint="eastAsia"/>
        </w:rPr>
        <w:t xml:space="preserve">份发票（A：单次服务、B：套餐、C：产品）</w:t>
      </w:r>
    </w:p>
    <w:p>
      <w:pPr>
        <w:pStyle w:val="Compact"/>
        <w:numPr>
          <w:ilvl w:val="0"/>
          <w:numId w:val="1638"/>
        </w:numPr>
      </w:pPr>
      <w:r>
        <w:rPr>
          <w:rFonts w:hint="eastAsia"/>
        </w:rPr>
        <w:t xml:space="preserve">填写必备</w:t>
      </w:r>
      <w:r>
        <w:t xml:space="preserve"> 55 </w:t>
      </w:r>
      <w:r>
        <w:rPr>
          <w:rFonts w:hint="eastAsia"/>
        </w:rPr>
        <w:t xml:space="preserve">栏位</w:t>
      </w:r>
    </w:p>
    <w:p>
      <w:pPr>
        <w:pStyle w:val="Compact"/>
        <w:numPr>
          <w:ilvl w:val="0"/>
          <w:numId w:val="1638"/>
        </w:numPr>
      </w:pPr>
      <w:r>
        <w:rPr>
          <w:rFonts w:hint="eastAsia"/>
        </w:rPr>
        <w:t xml:space="preserve">递交</w:t>
      </w:r>
      <w:r>
        <w:t xml:space="preserve"> LHDN → </w:t>
      </w:r>
      <w:r>
        <w:rPr>
          <w:rFonts w:hint="eastAsia"/>
        </w:rPr>
        <w:t xml:space="preserve">获</w:t>
      </w:r>
      <w:r>
        <w:t xml:space="preserve"> UIN </w:t>
      </w:r>
      <w:r>
        <w:rPr>
          <w:rFonts w:hint="eastAsia"/>
        </w:rPr>
        <w:t xml:space="preserve">与</w:t>
      </w:r>
      <w:r>
        <w:t xml:space="preserve"> QR Code</w:t>
      </w:r>
    </w:p>
    <w:p>
      <w:pPr>
        <w:pStyle w:val="Compact"/>
        <w:numPr>
          <w:ilvl w:val="0"/>
          <w:numId w:val="1638"/>
        </w:numPr>
      </w:pPr>
      <w:r>
        <w:rPr>
          <w:rFonts w:hint="eastAsia"/>
        </w:rPr>
        <w:t xml:space="preserve">下载</w:t>
      </w:r>
      <w:r>
        <w:t xml:space="preserve"> PDF + </w:t>
      </w:r>
      <w:r>
        <w:rPr>
          <w:rFonts w:hint="eastAsia"/>
        </w:rPr>
        <w:t xml:space="preserve">发送客户（模拟</w:t>
      </w:r>
      <w:r>
        <w:t xml:space="preserve"> </w:t>
      </w:r>
      <w:r>
        <w:rPr>
          <w:rFonts w:hint="eastAsia"/>
        </w:rPr>
        <w:t xml:space="preserve">Email）</w:t>
      </w:r>
    </w:p>
    <w:p>
      <w:pPr>
        <w:pStyle w:val="Compact"/>
        <w:numPr>
          <w:ilvl w:val="0"/>
          <w:numId w:val="1638"/>
        </w:numPr>
      </w:pPr>
      <w:r>
        <w:rPr>
          <w:rFonts w:hint="eastAsia"/>
        </w:rPr>
        <w:t xml:space="preserve">归档</w:t>
      </w:r>
      <w:r>
        <w:t xml:space="preserve"> e-Invoice </w:t>
      </w:r>
      <w:r>
        <w:rPr>
          <w:rFonts w:hint="eastAsia"/>
        </w:rPr>
        <w:t xml:space="preserve">记录</w:t>
      </w:r>
    </w:p>
    <w:bookmarkEnd w:id="1306"/>
    <w:bookmarkStart w:id="1307" w:name="步骤-4月度-pl-草拟3-小时"/>
    <w:p>
      <w:pPr>
        <w:pStyle w:val="Heading6"/>
      </w:pPr>
      <w:r>
        <w:rPr>
          <w:rStyle w:val="SectionNumber"/>
        </w:rPr>
        <w:t xml:space="preserve">1.5.18.1.4.4</w:t>
      </w:r>
      <w:r>
        <w:tab/>
      </w:r>
      <w:r>
        <w:rPr>
          <w:rFonts w:hint="eastAsia"/>
        </w:rPr>
        <w:t xml:space="preserve">步骤</w:t>
      </w:r>
      <w:r>
        <w:t xml:space="preserve"> </w:t>
      </w:r>
      <w:r>
        <w:rPr>
          <w:rFonts w:hint="eastAsia"/>
        </w:rPr>
        <w:t xml:space="preserve">4：月度</w:t>
      </w:r>
      <w:r>
        <w:t xml:space="preserve"> P&amp;L </w:t>
      </w:r>
      <w:r>
        <w:rPr>
          <w:rFonts w:hint="eastAsia"/>
        </w:rPr>
        <w:t xml:space="preserve">草拟（3</w:t>
      </w:r>
      <w:r>
        <w:t xml:space="preserve"> </w:t>
      </w:r>
      <w:r>
        <w:rPr>
          <w:rFonts w:hint="eastAsia"/>
        </w:rPr>
        <w:t xml:space="preserve">小时）</w:t>
      </w:r>
    </w:p>
    <w:p>
      <w:pPr>
        <w:pStyle w:val="Compact"/>
        <w:numPr>
          <w:ilvl w:val="0"/>
          <w:numId w:val="1639"/>
        </w:numPr>
      </w:pPr>
      <w:r>
        <w:rPr>
          <w:rFonts w:hint="eastAsia"/>
        </w:rPr>
        <w:t xml:space="preserve">汇总</w:t>
      </w:r>
      <w:r>
        <w:t xml:space="preserve"> 30 </w:t>
      </w:r>
      <w:r>
        <w:rPr>
          <w:rFonts w:hint="eastAsia"/>
        </w:rPr>
        <w:t xml:space="preserve">日收入（现金</w:t>
      </w:r>
      <w:r>
        <w:t xml:space="preserve"> + POS + QR + </w:t>
      </w:r>
      <w:r>
        <w:rPr>
          <w:rFonts w:hint="eastAsia"/>
        </w:rPr>
        <w:t xml:space="preserve">转账）</w:t>
      </w:r>
    </w:p>
    <w:p>
      <w:pPr>
        <w:pStyle w:val="Compact"/>
        <w:numPr>
          <w:ilvl w:val="0"/>
          <w:numId w:val="1639"/>
        </w:numPr>
      </w:pPr>
      <w:r>
        <w:rPr>
          <w:rFonts w:hint="eastAsia"/>
        </w:rPr>
        <w:t xml:space="preserve">分类收入：服务</w:t>
      </w:r>
      <w:r>
        <w:t xml:space="preserve"> / </w:t>
      </w:r>
      <w:r>
        <w:rPr>
          <w:rFonts w:hint="eastAsia"/>
        </w:rPr>
        <w:t xml:space="preserve">产品</w:t>
      </w:r>
      <w:r>
        <w:t xml:space="preserve"> / </w:t>
      </w:r>
      <w:r>
        <w:rPr>
          <w:rFonts w:hint="eastAsia"/>
        </w:rPr>
        <w:t xml:space="preserve">会员充值</w:t>
      </w:r>
    </w:p>
    <w:p>
      <w:pPr>
        <w:pStyle w:val="Compact"/>
        <w:numPr>
          <w:ilvl w:val="0"/>
          <w:numId w:val="1639"/>
        </w:numPr>
      </w:pPr>
      <w:r>
        <w:rPr>
          <w:rFonts w:hint="eastAsia"/>
        </w:rPr>
        <w:t xml:space="preserve">汇总支出：薪资</w:t>
      </w:r>
      <w:r>
        <w:t xml:space="preserve"> / </w:t>
      </w:r>
      <w:r>
        <w:rPr>
          <w:rFonts w:hint="eastAsia"/>
        </w:rPr>
        <w:t xml:space="preserve">租金</w:t>
      </w:r>
      <w:r>
        <w:t xml:space="preserve"> / </w:t>
      </w:r>
      <w:r>
        <w:rPr>
          <w:rFonts w:hint="eastAsia"/>
        </w:rPr>
        <w:t xml:space="preserve">水电</w:t>
      </w:r>
      <w:r>
        <w:t xml:space="preserve"> / </w:t>
      </w:r>
      <w:r>
        <w:rPr>
          <w:rFonts w:hint="eastAsia"/>
        </w:rPr>
        <w:t xml:space="preserve">耗材</w:t>
      </w:r>
      <w:r>
        <w:t xml:space="preserve"> / </w:t>
      </w:r>
      <w:r>
        <w:rPr>
          <w:rFonts w:hint="eastAsia"/>
        </w:rPr>
        <w:t xml:space="preserve">营销</w:t>
      </w:r>
      <w:r>
        <w:t xml:space="preserve"> / </w:t>
      </w:r>
      <w:r>
        <w:rPr>
          <w:rFonts w:hint="eastAsia"/>
        </w:rPr>
        <w:t xml:space="preserve">其他</w:t>
      </w:r>
    </w:p>
    <w:p>
      <w:pPr>
        <w:pStyle w:val="Compact"/>
        <w:numPr>
          <w:ilvl w:val="0"/>
          <w:numId w:val="1639"/>
        </w:numPr>
      </w:pPr>
      <w:r>
        <w:rPr>
          <w:rFonts w:hint="eastAsia"/>
        </w:rPr>
        <w:t xml:space="preserve">计算：毛利</w:t>
      </w:r>
      <w:r>
        <w:t xml:space="preserve"> / </w:t>
      </w:r>
      <w:r>
        <w:rPr>
          <w:rFonts w:hint="eastAsia"/>
        </w:rPr>
        <w:t xml:space="preserve">净利</w:t>
      </w:r>
      <w:r>
        <w:t xml:space="preserve"> / </w:t>
      </w:r>
      <w:r>
        <w:rPr>
          <w:rFonts w:hint="eastAsia"/>
        </w:rPr>
        <w:t xml:space="preserve">净利率</w:t>
      </w:r>
    </w:p>
    <w:p>
      <w:pPr>
        <w:pStyle w:val="Compact"/>
        <w:numPr>
          <w:ilvl w:val="0"/>
          <w:numId w:val="1639"/>
        </w:numPr>
      </w:pPr>
      <w:r>
        <w:rPr>
          <w:rFonts w:hint="eastAsia"/>
        </w:rPr>
        <w:t xml:space="preserve">比较</w:t>
      </w:r>
      <w:r>
        <w:t xml:space="preserve"> vs </w:t>
      </w:r>
      <w:r>
        <w:rPr>
          <w:rFonts w:hint="eastAsia"/>
        </w:rPr>
        <w:t xml:space="preserve">目标：超/未达标</w:t>
      </w:r>
    </w:p>
    <w:p>
      <w:pPr>
        <w:pStyle w:val="Compact"/>
        <w:numPr>
          <w:ilvl w:val="0"/>
          <w:numId w:val="1639"/>
        </w:numPr>
      </w:pPr>
      <w:r>
        <w:rPr>
          <w:rFonts w:hint="eastAsia"/>
        </w:rPr>
        <w:t xml:space="preserve">导出</w:t>
      </w:r>
      <w:r>
        <w:t xml:space="preserve"> PDF </w:t>
      </w:r>
      <w:r>
        <w:rPr>
          <w:rFonts w:hint="eastAsia"/>
        </w:rPr>
        <w:t xml:space="preserve">呈</w:t>
      </w:r>
      <w:r>
        <w:t xml:space="preserve"> Manager</w:t>
      </w:r>
    </w:p>
    <w:bookmarkEnd w:id="1307"/>
    <w:bookmarkEnd w:id="1308"/>
    <w:bookmarkStart w:id="1309" w:name="五评分检查表-6"/>
    <w:p>
      <w:pPr>
        <w:pStyle w:val="Heading5"/>
      </w:pPr>
      <w:r>
        <w:rPr>
          <w:rStyle w:val="SectionNumber"/>
        </w:rPr>
        <w:t xml:space="preserve">1.5.18.1.5</w:t>
      </w:r>
      <w:r>
        <w:tab/>
      </w:r>
      <w:r>
        <w:rPr>
          <w:rFonts w:hint="eastAsia"/>
        </w:rPr>
        <w:t xml:space="preserve">五、评分检查表</w:t>
      </w:r>
    </w:p>
    <w:tbl>
      <w:tblPr>
        <w:tblStyle w:val="Table"/>
        <w:tblW w:type="auto" w:w="0"/>
        <w:tblLook w:firstRow="1" w:lastRow="0" w:firstColumn="0" w:lastColumn="0" w:noHBand="0" w:noVBand="0" w:val="0020"/>
        <w:tblBorders>
          <w:top w:val="single" w:sz="12" w:color="7F7F7F"/>
          <w:bottom w:val="single" w:sz="12" w:color="7F7F7F"/>
          <w:insideH w:val="single" w:sz="6" w:color="7F7F7F"/>
          <w:left w:val="nil"/>
          <w:right w:val="nil"/>
          <w:insideV w:val="nil"/>
        </w:tblBorders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>
            <w:shd w:val="clear" w:color="auto" w:fill="E7E6E6"/>
          </w:tcPr>
          <w:p>
            <w:pPr>
              <w:pStyle w:val="Compact"/>
            </w:pPr>
            <w:r>
              <w:rPr>
                <w:rFonts w:hint="eastAsia"/>
                <w:b/>
              </w:rPr>
              <w:t xml:space="preserve">评分项</w:t>
            </w:r>
          </w:p>
        </w:tc>
        <w:tc>
          <w:tcPr>
            <w:shd w:val="clear" w:color="auto" w:fill="E7E6E6"/>
          </w:tcPr>
          <w:p>
            <w:pPr>
              <w:pStyle w:val="Compact"/>
              <w:jc w:val="right"/>
            </w:pPr>
            <w:r>
              <w:rPr>
                <w:rFonts w:hint="eastAsia"/>
                <w:b/>
              </w:rPr>
              <w:t xml:space="preserve">满分</w:t>
            </w:r>
          </w:p>
        </w:tc>
        <w:tc>
          <w:tcPr>
            <w:shd w:val="clear" w:color="auto" w:fill="E7E6E6"/>
          </w:tcPr>
          <w:p>
            <w:pPr>
              <w:pStyle w:val="Compact"/>
              <w:jc w:val="right"/>
            </w:pPr>
            <w:r>
              <w:rPr>
                <w:rFonts w:hint="eastAsia"/>
                <w:b/>
              </w:rPr>
              <w:t xml:space="preserve">自评</w:t>
            </w:r>
          </w:p>
        </w:tc>
        <w:tc>
          <w:tcPr>
            <w:shd w:val="clear" w:color="auto" w:fill="E7E6E6"/>
          </w:tcPr>
          <w:p>
            <w:pPr>
              <w:pStyle w:val="Compact"/>
              <w:jc w:val="right"/>
            </w:pPr>
            <w:r>
              <w:rPr>
                <w:rFonts w:hint="eastAsia"/>
                <w:b/>
              </w:rPr>
              <w:t xml:space="preserve">导师评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收据完整（20</w:t>
            </w:r>
            <w:r>
              <w:t xml:space="preserve"> </w:t>
            </w:r>
            <w:r>
              <w:rPr>
                <w:rFonts w:hint="eastAsia"/>
              </w:rPr>
              <w:t xml:space="preserve">笔）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10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>
            <w:shd w:val="clear" w:color="auto" w:fill="F7F7F7"/>
          </w:tcPr>
          <w:p>
            <w:pPr>
              <w:pStyle w:val="Compact"/>
            </w:pPr>
            <w:r>
              <w:t xml:space="preserve">POS </w:t>
            </w:r>
            <w:r>
              <w:rPr>
                <w:rFonts w:hint="eastAsia"/>
              </w:rPr>
              <w:t xml:space="preserve">操作正确</w:t>
            </w:r>
          </w:p>
        </w:tc>
        <w:tc>
          <w:tcPr>
            <w:shd w:val="clear" w:color="auto" w:fill="F7F7F7"/>
          </w:tcPr>
          <w:p>
            <w:pPr>
              <w:pStyle w:val="Compact"/>
              <w:jc w:val="right"/>
            </w:pPr>
            <w:r>
              <w:t xml:space="preserve">10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</w:p>
        </w:tc>
        <w:tc>
          <w:tcPr>
            <w:shd w:val="clear" w:color="auto" w:fill="F7F7F7"/>
          </w:tcPr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支付方式多样（≥3</w:t>
            </w:r>
            <w:r>
              <w:t xml:space="preserve"> </w:t>
            </w:r>
            <w:r>
              <w:rPr>
                <w:rFonts w:hint="eastAsia"/>
              </w:rPr>
              <w:t xml:space="preserve">种）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5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>
            <w:shd w:val="clear" w:color="auto" w:fill="F7F7F7"/>
          </w:tcPr>
          <w:p>
            <w:pPr>
              <w:pStyle w:val="Compact"/>
            </w:pPr>
            <w:r>
              <w:rPr>
                <w:rFonts w:hint="eastAsia"/>
              </w:rPr>
              <w:t xml:space="preserve">日终对账准确（差额</w:t>
            </w:r>
            <w:r>
              <w:t xml:space="preserve"> ≤ </w:t>
            </w:r>
            <w:r>
              <w:rPr>
                <w:rFonts w:hint="eastAsia"/>
              </w:rPr>
              <w:t xml:space="preserve">0）</w:t>
            </w:r>
          </w:p>
        </w:tc>
        <w:tc>
          <w:tcPr>
            <w:shd w:val="clear" w:color="auto" w:fill="F7F7F7"/>
          </w:tcPr>
          <w:p>
            <w:pPr>
              <w:pStyle w:val="Compact"/>
              <w:jc w:val="right"/>
            </w:pPr>
            <w:r>
              <w:t xml:space="preserve">15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</w:p>
        </w:tc>
        <w:tc>
          <w:tcPr>
            <w:shd w:val="clear" w:color="auto" w:fill="F7F7F7"/>
          </w:tcPr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现金清点规范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5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>
            <w:shd w:val="clear" w:color="auto" w:fill="F7F7F7"/>
          </w:tcPr>
          <w:p>
            <w:pPr>
              <w:pStyle w:val="Compact"/>
            </w:pPr>
            <w:r>
              <w:t xml:space="preserve">e-Invoice 55 </w:t>
            </w:r>
            <w:r>
              <w:rPr>
                <w:rFonts w:hint="eastAsia"/>
              </w:rPr>
              <w:t xml:space="preserve">栏完整</w:t>
            </w:r>
          </w:p>
        </w:tc>
        <w:tc>
          <w:tcPr>
            <w:shd w:val="clear" w:color="auto" w:fill="F7F7F7"/>
          </w:tcPr>
          <w:p>
            <w:pPr>
              <w:pStyle w:val="Compact"/>
              <w:jc w:val="right"/>
            </w:pPr>
            <w:r>
              <w:t xml:space="preserve">15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</w:p>
        </w:tc>
        <w:tc>
          <w:tcPr>
            <w:shd w:val="clear" w:color="auto" w:fill="F7F7F7"/>
          </w:tcPr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LHDN UIN </w:t>
            </w:r>
            <w:r>
              <w:rPr>
                <w:rFonts w:hint="eastAsia"/>
              </w:rPr>
              <w:t xml:space="preserve">获取成功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5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>
            <w:shd w:val="clear" w:color="auto" w:fill="F7F7F7"/>
          </w:tcPr>
          <w:p>
            <w:pPr>
              <w:pStyle w:val="Compact"/>
            </w:pPr>
            <w:r>
              <w:t xml:space="preserve">P&amp;L </w:t>
            </w:r>
            <w:r>
              <w:rPr>
                <w:rFonts w:hint="eastAsia"/>
              </w:rPr>
              <w:t xml:space="preserve">格式正确</w:t>
            </w:r>
          </w:p>
        </w:tc>
        <w:tc>
          <w:tcPr>
            <w:shd w:val="clear" w:color="auto" w:fill="F7F7F7"/>
          </w:tcPr>
          <w:p>
            <w:pPr>
              <w:pStyle w:val="Compact"/>
              <w:jc w:val="right"/>
            </w:pPr>
            <w:r>
              <w:t xml:space="preserve">10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</w:p>
        </w:tc>
        <w:tc>
          <w:tcPr>
            <w:shd w:val="clear" w:color="auto" w:fill="F7F7F7"/>
          </w:tcPr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收支分类清晰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10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>
            <w:shd w:val="clear" w:color="auto" w:fill="F7F7F7"/>
          </w:tcPr>
          <w:p>
            <w:pPr>
              <w:pStyle w:val="Compact"/>
            </w:pPr>
            <w:r>
              <w:rPr>
                <w:rFonts w:hint="eastAsia"/>
              </w:rPr>
              <w:t xml:space="preserve">净利率计算正确</w:t>
            </w:r>
          </w:p>
        </w:tc>
        <w:tc>
          <w:tcPr>
            <w:shd w:val="clear" w:color="auto" w:fill="F7F7F7"/>
          </w:tcPr>
          <w:p>
            <w:pPr>
              <w:pStyle w:val="Compact"/>
              <w:jc w:val="right"/>
            </w:pPr>
            <w:r>
              <w:t xml:space="preserve">5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</w:p>
        </w:tc>
        <w:tc>
          <w:tcPr>
            <w:shd w:val="clear" w:color="auto" w:fill="F7F7F7"/>
          </w:tcPr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凭证存档</w:t>
            </w:r>
            <w:r>
              <w:t xml:space="preserve"> 7 </w:t>
            </w:r>
            <w:r>
              <w:rPr>
                <w:rFonts w:hint="eastAsia"/>
              </w:rPr>
              <w:t xml:space="preserve">年承诺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5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>
            <w:shd w:val="clear" w:color="auto" w:fill="F7F7F7"/>
          </w:tcPr>
          <w:p>
            <w:pPr>
              <w:pStyle w:val="Compact"/>
            </w:pPr>
            <w:r>
              <w:rPr>
                <w:rFonts w:hint="eastAsia"/>
              </w:rPr>
              <w:t xml:space="preserve">职业操守（诚信</w:t>
            </w:r>
            <w:r>
              <w:t xml:space="preserve"> + </w:t>
            </w:r>
            <w:r>
              <w:rPr>
                <w:rFonts w:hint="eastAsia"/>
              </w:rPr>
              <w:t xml:space="preserve">保密）</w:t>
            </w:r>
          </w:p>
        </w:tc>
        <w:tc>
          <w:tcPr>
            <w:shd w:val="clear" w:color="auto" w:fill="F7F7F7"/>
          </w:tcPr>
          <w:p>
            <w:pPr>
              <w:pStyle w:val="Compact"/>
              <w:jc w:val="right"/>
            </w:pPr>
            <w:r>
              <w:t xml:space="preserve">5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</w:p>
        </w:tc>
        <w:tc>
          <w:tcPr>
            <w:shd w:val="clear" w:color="auto" w:fill="F7F7F7"/>
          </w:tcPr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合计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b/>
                <w:bCs/>
              </w:rPr>
              <w:t xml:space="preserve">100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</w:tbl>
    <w:p>
      <w:pPr>
        <w:pStyle w:val="BodyText"/>
      </w:pPr>
      <w:r>
        <w:rPr>
          <w:rFonts w:hint="eastAsia"/>
          <w:b/>
          <w:bCs/>
        </w:rPr>
        <w:t xml:space="preserve">及格：≥</w:t>
      </w:r>
      <w:r>
        <w:rPr>
          <w:b/>
          <w:bCs/>
        </w:rPr>
        <w:t xml:space="preserve"> 70</w:t>
      </w:r>
    </w:p>
    <w:bookmarkEnd w:id="1309"/>
    <w:bookmarkStart w:id="1310" w:name="六常见错误与修正-6"/>
    <w:p>
      <w:pPr>
        <w:pStyle w:val="Heading5"/>
      </w:pPr>
      <w:r>
        <w:rPr>
          <w:rStyle w:val="SectionNumber"/>
        </w:rPr>
        <w:t xml:space="preserve">1.5.18.1.6</w:t>
      </w:r>
      <w:r>
        <w:tab/>
      </w:r>
      <w:r>
        <w:rPr>
          <w:rFonts w:hint="eastAsia"/>
        </w:rPr>
        <w:t xml:space="preserve">六、常见错误与修正</w:t>
      </w:r>
    </w:p>
    <w:tbl>
      <w:tblPr>
        <w:tblStyle w:val="Table"/>
        <w:tblW w:type="auto" w:w="0"/>
        <w:tblLook w:firstRow="1" w:lastRow="0" w:firstColumn="0" w:lastColumn="0" w:noHBand="0" w:noVBand="0" w:val="0020"/>
        <w:tblBorders>
          <w:top w:val="single" w:sz="12" w:color="7F7F7F"/>
          <w:bottom w:val="single" w:sz="12" w:color="7F7F7F"/>
          <w:insideH w:val="single" w:sz="6" w:color="7F7F7F"/>
          <w:left w:val="nil"/>
          <w:right w:val="nil"/>
          <w:insideV w:val="nil"/>
        </w:tblBorders>
      </w:tblPr>
      <w:tblGrid>
        <w:gridCol w:w="3960"/>
        <w:gridCol w:w="3960"/>
      </w:tblGrid>
      <w:tr>
        <w:trPr>
          <w:tblHeader w:val="on"/>
        </w:trPr>
        <w:tc>
          <w:tcPr>
            <w:shd w:val="clear" w:color="auto" w:fill="E7E6E6"/>
          </w:tcPr>
          <w:p>
            <w:pPr>
              <w:pStyle w:val="Compact"/>
            </w:pPr>
            <w:r>
              <w:rPr>
                <w:rFonts w:hint="eastAsia"/>
                <w:b/>
              </w:rPr>
              <w:t xml:space="preserve">错误</w:t>
            </w:r>
          </w:p>
        </w:tc>
        <w:tc>
          <w:tcPr>
            <w:shd w:val="clear" w:color="auto" w:fill="E7E6E6"/>
          </w:tcPr>
          <w:p>
            <w:pPr>
              <w:pStyle w:val="Compact"/>
            </w:pPr>
            <w:r>
              <w:rPr>
                <w:rFonts w:hint="eastAsia"/>
                <w:b/>
              </w:rPr>
              <w:t xml:space="preserve">修正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收据无</w:t>
            </w:r>
            <w:r>
              <w:t xml:space="preserve"> SSM </w:t>
            </w:r>
            <w:r>
              <w:rPr>
                <w:rFonts w:hint="eastAsia"/>
              </w:rPr>
              <w:t xml:space="preserve">号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加印</w:t>
            </w:r>
            <w:r>
              <w:t xml:space="preserve"> SSM</w:t>
            </w:r>
          </w:p>
        </w:tc>
      </w:tr>
      <w:tr>
        <w:tc>
          <w:tcPr>
            <w:shd w:val="clear" w:color="auto" w:fill="F7F7F7"/>
          </w:tcPr>
          <w:p>
            <w:pPr>
              <w:pStyle w:val="Compact"/>
            </w:pPr>
            <w:r>
              <w:t xml:space="preserve">e-Invoice </w:t>
            </w:r>
            <w:r>
              <w:rPr>
                <w:rFonts w:hint="eastAsia"/>
              </w:rPr>
              <w:t xml:space="preserve">忘填</w:t>
            </w:r>
            <w:r>
              <w:t xml:space="preserve"> TIN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rPr>
                <w:rFonts w:hint="eastAsia"/>
              </w:rPr>
              <w:t xml:space="preserve">补入</w:t>
            </w:r>
            <w:r>
              <w:t xml:space="preserve"> + </w:t>
            </w:r>
            <w:r>
              <w:rPr>
                <w:rFonts w:hint="eastAsia"/>
              </w:rPr>
              <w:t xml:space="preserve">重新递交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对账差额不报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立即登记</w:t>
            </w:r>
            <w:r>
              <w:t xml:space="preserve"> + Manager </w:t>
            </w:r>
            <w:r>
              <w:rPr>
                <w:rFonts w:hint="eastAsia"/>
              </w:rPr>
              <w:t xml:space="preserve">签</w:t>
            </w:r>
          </w:p>
        </w:tc>
      </w:tr>
      <w:tr>
        <w:tc>
          <w:tcPr>
            <w:shd w:val="clear" w:color="auto" w:fill="F7F7F7"/>
          </w:tcPr>
          <w:p>
            <w:pPr>
              <w:pStyle w:val="Compact"/>
            </w:pPr>
            <w:r>
              <w:rPr>
                <w:rFonts w:hint="eastAsia"/>
              </w:rPr>
              <w:t xml:space="preserve">现金混放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rPr>
                <w:rFonts w:hint="eastAsia"/>
              </w:rPr>
              <w:t xml:space="preserve">按面额分类</w:t>
            </w:r>
            <w:r>
              <w:t xml:space="preserve"> + </w:t>
            </w:r>
            <w:r>
              <w:rPr>
                <w:rFonts w:hint="eastAsia"/>
              </w:rPr>
              <w:t xml:space="preserve">清点表</w:t>
            </w:r>
          </w:p>
        </w:tc>
      </w:tr>
      <w:tr>
        <w:tc>
          <w:tcPr/>
          <w:p>
            <w:pPr>
              <w:pStyle w:val="Compact"/>
            </w:pPr>
            <w:r>
              <w:t xml:space="preserve">P&amp;L </w:t>
            </w:r>
            <w:r>
              <w:rPr>
                <w:rFonts w:hint="eastAsia"/>
              </w:rPr>
              <w:t xml:space="preserve">收入含未收账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区分实收</w:t>
            </w:r>
            <w:r>
              <w:t xml:space="preserve"> vs </w:t>
            </w:r>
            <w:r>
              <w:rPr>
                <w:rFonts w:hint="eastAsia"/>
              </w:rPr>
              <w:t xml:space="preserve">应收</w:t>
            </w:r>
          </w:p>
        </w:tc>
      </w:tr>
    </w:tbl>
    <w:bookmarkEnd w:id="1310"/>
    <w:bookmarkStart w:id="1311" w:name="七参考-7"/>
    <w:p>
      <w:pPr>
        <w:pStyle w:val="Heading5"/>
      </w:pPr>
      <w:r>
        <w:rPr>
          <w:rStyle w:val="SectionNumber"/>
        </w:rPr>
        <w:t xml:space="preserve">1.5.18.1.7</w:t>
      </w:r>
      <w:r>
        <w:tab/>
      </w:r>
      <w:r>
        <w:rPr>
          <w:rFonts w:hint="eastAsia"/>
        </w:rPr>
        <w:t xml:space="preserve">七、参考</w:t>
      </w:r>
    </w:p>
    <w:p>
      <w:pPr>
        <w:pStyle w:val="Compact"/>
        <w:numPr>
          <w:ilvl w:val="0"/>
          <w:numId w:val="1640"/>
        </w:numPr>
      </w:pPr>
      <w:r>
        <w:t xml:space="preserve">KP-04 </w:t>
      </w:r>
      <w:r>
        <w:rPr>
          <w:rFonts w:hint="eastAsia"/>
        </w:rPr>
        <w:t xml:space="preserve">资料单</w:t>
      </w:r>
    </w:p>
    <w:p>
      <w:pPr>
        <w:pStyle w:val="Compact"/>
        <w:numPr>
          <w:ilvl w:val="0"/>
          <w:numId w:val="1640"/>
        </w:numPr>
      </w:pPr>
      <w:r>
        <w:t xml:space="preserve">Income Tax Act 1967 Sec 82A、Companies Act 2016 Sec 245、Service Tax Act 2018、MyInvois Guideline 2024</w:t>
      </w:r>
    </w:p>
    <w:bookmarkEnd w:id="1311"/>
    <w:bookmarkEnd w:id="1312"/>
    <w:bookmarkEnd w:id="1313"/>
    <w:bookmarkStart w:id="1326" w:name="c05kk-05-work-sheet-5"/>
    <w:p>
      <w:pPr>
        <w:pStyle w:val="Heading3"/>
      </w:pPr>
      <w:bookmarkStart w:id="8079" w:name="_Toc_8079"/>
      <w:r>
        <w:rPr>
          <w:rStyle w:val="SectionNumber"/>
          <w:b/>
          <w:color w:val="0B5EA6"/>
        </w:rPr>
        <w:t xml:space="preserve">1.5.19</w:t>
      </w:r>
      <w:r>
        <w:rPr>
          <w:b/>
          <w:color w:val="0B5EA6"/>
        </w:rPr>
        <w:tab/>
      </w:r>
      <w:r>
        <w:rPr>
          <w:b/>
          <w:color w:val="0B5EA6"/>
        </w:rPr>
        <w:t xml:space="preserve">[C05/KK-05] Work Sheet 5</w:t>
      </w:r>
      <w:bookmarkEnd w:id="8079"/>
    </w:p>
    <w:p>
      <w:pPr>
        <w:pStyle w:val="FirstParagraph"/>
      </w:pPr>
    </w:p>
    <w:p>
      <w:pPr>
        <w:pStyle w:val="BodyText"/>
      </w:pPr>
      <w:r>
        <w:t xml:space="preserve">JABATAN PEMBANGUNAN KEMAHIRAN (JPK)</w:t>
      </w:r>
      <w:r>
        <w:t xml:space="preserve"> </w:t>
      </w:r>
      <w:r>
        <w:t xml:space="preserve">TINGKAT 7-8, BLOK D4, KOMPLEKS D,</w:t>
      </w:r>
      <w:r>
        <w:t xml:space="preserve"> </w:t>
      </w:r>
      <w:r>
        <w:t xml:space="preserve">PUSAT PENTADBIRAN KERAJAAN PERSEKUTUAN,</w:t>
      </w:r>
      <w:r>
        <w:t xml:space="preserve"> </w:t>
      </w:r>
      <w:r>
        <w:t xml:space="preserve">62530 PUTRAJAYA</w:t>
      </w:r>
    </w:p>
    <w:bookmarkStart w:id="1314" w:name="kertas-kerja-17"/>
    <w:p>
      <w:pPr>
        <w:pStyle w:val="Heading5"/>
      </w:pPr>
      <w:r>
        <w:rPr>
          <w:rStyle w:val="SectionNumber"/>
        </w:rPr>
        <w:t xml:space="preserve">1.5.19.0.1</w:t>
      </w:r>
      <w:r>
        <w:tab/>
      </w:r>
      <w:r>
        <w:t xml:space="preserve">KERTAS KERJA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  <w:tblBorders>
          <w:top w:val="single" w:sz="12" w:color="7F7F7F"/>
          <w:bottom w:val="single" w:sz="12" w:color="7F7F7F"/>
          <w:insideH w:val="single" w:sz="6" w:color="7F7F7F"/>
          <w:left w:val="nil"/>
          <w:right w:val="nil"/>
          <w:insideV w:val="nil"/>
        </w:tblBorders>
      </w:tblPr>
      <w:tblGrid>
        <w:gridCol w:w="3960"/>
        <w:gridCol w:w="3960"/>
      </w:tblGrid>
      <w:tr>
        <w:trPr>
          <w:tblHeader w:val="on"/>
        </w:trPr>
        <w:tc>
          <w:tcPr>
            <w:shd w:val="clear" w:color="auto" w:fill="E7E6E6"/>
          </w:tcPr>
          <w:p>
            <w:pPr>
              <w:pStyle w:val="Compact"/>
            </w:pPr>
            <w:r>
              <w:rPr>
                <w:b/>
              </w:rPr>
              <w:t xml:space="preserve">Medan</w:t>
            </w:r>
          </w:p>
        </w:tc>
        <w:tc>
          <w:tcPr>
            <w:shd w:val="clear" w:color="auto" w:fill="E7E6E6"/>
          </w:tcPr>
          <w:p>
            <w:pPr>
              <w:pStyle w:val="Compact"/>
            </w:pPr>
            <w:r>
              <w:rPr>
                <w:b/>
              </w:rPr>
              <w:t xml:space="preserve">Nilai</w:t>
            </w:r>
          </w:p>
        </w:tc>
      </w:tr>
      <w:tr>
        <w:tc>
          <w:tcPr/>
          <w:p>
            <w:pPr>
              <w:pStyle w:val="Compact"/>
            </w:pPr>
            <w:r>
              <w:t xml:space="preserve">KOD DAN NAMA PROGRAM</w:t>
            </w:r>
          </w:p>
        </w:tc>
        <w:tc>
          <w:tcPr/>
          <w:p>
            <w:pPr>
              <w:pStyle w:val="Compact"/>
            </w:pPr>
            <w:r>
              <w:t xml:space="preserve">MP-031-3:2016 PERKHIDMATAN TUINALOGI</w:t>
            </w:r>
          </w:p>
        </w:tc>
      </w:tr>
      <w:tr>
        <w:tc>
          <w:tcPr>
            <w:shd w:val="clear" w:color="auto" w:fill="F7F7F7"/>
          </w:tcPr>
          <w:p>
            <w:pPr>
              <w:pStyle w:val="Compact"/>
            </w:pPr>
            <w:r>
              <w:t xml:space="preserve">TAHAP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t xml:space="preserve">3</w:t>
            </w:r>
          </w:p>
        </w:tc>
      </w:tr>
      <w:tr>
        <w:tc>
          <w:tcPr/>
          <w:p>
            <w:pPr>
              <w:pStyle w:val="Compact"/>
            </w:pPr>
            <w:r>
              <w:t xml:space="preserve">KOD DAN TAJUK UNIT KOMPETENSI</w:t>
            </w:r>
          </w:p>
        </w:tc>
        <w:tc>
          <w:tcPr/>
          <w:p>
            <w:pPr>
              <w:pStyle w:val="Compact"/>
            </w:pPr>
            <w:r>
              <w:t xml:space="preserve">MP-031-3:2016-C05 TUINALOGY SERVICES ADMINISTRATION</w:t>
            </w:r>
          </w:p>
        </w:tc>
      </w:tr>
      <w:tr>
        <w:tc>
          <w:tcPr>
            <w:shd w:val="clear" w:color="auto" w:fill="F7F7F7"/>
          </w:tcPr>
          <w:p>
            <w:pPr>
              <w:pStyle w:val="Compact"/>
            </w:pPr>
            <w:r>
              <w:t xml:space="preserve">NO. DAN PERNYATAAN AKTIVITI KERJA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t xml:space="preserve">1. PREPARE TUINALOGY SERVICES DOCUMENTATION</w:t>
            </w:r>
            <w:r>
              <w:t xml:space="preserve">2. MAINTAIN CUSTOMER RECORDS</w:t>
            </w:r>
            <w:r>
              <w:t xml:space="preserve">3. PERFORM INVENTORY MANAGEMENT</w:t>
            </w:r>
            <w:r>
              <w:t xml:space="preserve">4. PREPARE TUINALOGY SERVICES REPORT</w:t>
            </w:r>
          </w:p>
        </w:tc>
      </w:tr>
      <w:tr>
        <w:tc>
          <w:tcPr/>
          <w:p>
            <w:pPr>
              <w:pStyle w:val="Compact"/>
            </w:pPr>
            <w:r>
              <w:t xml:space="preserve">NO. KOD</w:t>
            </w:r>
          </w:p>
        </w:tc>
        <w:tc>
          <w:tcPr/>
          <w:p>
            <w:pPr>
              <w:pStyle w:val="Compact"/>
            </w:pPr>
            <w:r>
              <w:t xml:space="preserve">MP-031-3:2016-C05/KK(5/6)</w:t>
            </w:r>
          </w:p>
        </w:tc>
      </w:tr>
      <w:tr>
        <w:tc>
          <w:tcPr>
            <w:shd w:val="clear" w:color="auto" w:fill="F7F7F7"/>
          </w:tcPr>
          <w:p>
            <w:pPr>
              <w:pStyle w:val="Compact"/>
            </w:pPr>
            <w:r>
              <w:t xml:space="preserve">Muka Surat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t xml:space="preserve">1/1</w:t>
            </w:r>
          </w:p>
        </w:tc>
      </w:tr>
      <w:tr>
        <w:tc>
          <w:tcPr/>
          <w:p>
            <w:pPr>
              <w:pStyle w:val="Compact"/>
            </w:pPr>
            <w:r>
              <w:t xml:space="preserve">WARNA KERTAS</w:t>
            </w:r>
          </w:p>
        </w:tc>
        <w:tc>
          <w:tcPr/>
          <w:p>
            <w:pPr>
              <w:pStyle w:val="Compact"/>
            </w:pPr>
            <w:r>
              <w:t xml:space="preserve">BIRU (Blue)</w:t>
            </w:r>
          </w:p>
        </w:tc>
      </w:tr>
    </w:tbl>
    <w:p>
      <w:pPr>
        <w:pStyle w:val="BodyText"/>
      </w:pPr>
      <w:r>
        <w:rPr>
          <w:b/>
          <w:bCs/>
        </w:rPr>
        <w:t xml:space="preserve">TAJUK:</w:t>
      </w:r>
      <w:r>
        <w:t xml:space="preserve"> </w:t>
      </w:r>
      <w:r>
        <w:rPr>
          <w:rFonts w:hint="eastAsia"/>
        </w:rPr>
        <w:t xml:space="preserve">工作单</w:t>
      </w:r>
      <w:r>
        <w:t xml:space="preserve"> </w:t>
      </w:r>
      <w:r>
        <w:rPr>
          <w:rFonts w:hint="eastAsia"/>
        </w:rPr>
        <w:t xml:space="preserve">5：销售营销方案</w:t>
      </w:r>
    </w:p>
    <w:p>
      <w:pPr>
        <w:pStyle w:val="BodyText"/>
      </w:pPr>
      <w:r>
        <w:rPr>
          <w:b/>
          <w:bCs/>
        </w:rPr>
        <w:t xml:space="preserve">TUJUAN:</w:t>
      </w:r>
      <w:r>
        <w:t xml:space="preserve"> </w:t>
      </w:r>
      <w:r>
        <w:rPr>
          <w:rFonts w:hint="eastAsia"/>
        </w:rPr>
        <w:t xml:space="preserve">完成以下三项实作：</w:t>
      </w:r>
    </w:p>
    <w:p>
      <w:pPr>
        <w:pStyle w:val="BodyText"/>
      </w:pPr>
      <w:r>
        <w:rPr>
          <w:b/>
          <w:bCs/>
        </w:rPr>
        <w:t xml:space="preserve">ARAHAN:</w:t>
      </w:r>
      <w:r>
        <w:t xml:space="preserve"> </w:t>
      </w:r>
      <w:r>
        <w:t xml:space="preserve">Pelatih dikehendaki melaksanakan tugasan/kerja mengikut prosedur yang ditetapkan dalam kertas ini. Rujuk pensyarah sekiranya perlu penjelasan lanjut.</w:t>
      </w:r>
    </w:p>
    <w:bookmarkEnd w:id="1314"/>
    <w:bookmarkStart w:id="1325" w:name="工作单-5销售营销方案"/>
    <w:p>
      <w:pPr>
        <w:pStyle w:val="Heading4"/>
      </w:pPr>
      <w:r>
        <w:rPr>
          <w:rStyle w:val="SectionNumber"/>
        </w:rPr>
        <w:t xml:space="preserve">1.5.19.1</w:t>
      </w:r>
      <w:r>
        <w:tab/>
      </w:r>
      <w:r>
        <w:rPr>
          <w:rFonts w:hint="eastAsia"/>
        </w:rPr>
        <w:t xml:space="preserve">工作单</w:t>
      </w:r>
      <w:r>
        <w:t xml:space="preserve"> </w:t>
      </w:r>
      <w:r>
        <w:rPr>
          <w:rFonts w:hint="eastAsia"/>
        </w:rPr>
        <w:t xml:space="preserve">5：销售营销方案</w:t>
      </w:r>
    </w:p>
    <w:p>
      <w:pPr>
        <w:pStyle w:val="FirstParagraph"/>
      </w:pPr>
      <w:r>
        <w:rPr>
          <w:rFonts w:hint="eastAsia"/>
          <w:b/>
          <w:bCs/>
        </w:rPr>
        <w:t xml:space="preserve">对应理论：</w:t>
      </w:r>
      <w:r>
        <w:t xml:space="preserve"> </w:t>
      </w:r>
      <w:r>
        <w:t xml:space="preserve">KP-05 / KT-05</w:t>
      </w:r>
    </w:p>
    <w:bookmarkStart w:id="1315" w:name="一任务说明-14"/>
    <w:p>
      <w:pPr>
        <w:pStyle w:val="Heading5"/>
      </w:pPr>
      <w:r>
        <w:rPr>
          <w:rStyle w:val="SectionNumber"/>
        </w:rPr>
        <w:t xml:space="preserve">1.5.19.1.1</w:t>
      </w:r>
      <w:r>
        <w:tab/>
      </w:r>
      <w:r>
        <w:rPr>
          <w:rFonts w:hint="eastAsia"/>
        </w:rPr>
        <w:t xml:space="preserve">一、任务说明</w:t>
      </w:r>
    </w:p>
    <w:p>
      <w:pPr>
        <w:pStyle w:val="FirstParagraph"/>
      </w:pPr>
      <w:r>
        <w:rPr>
          <w:rFonts w:hint="eastAsia"/>
        </w:rPr>
        <w:t xml:space="preserve">完成以下三项实作：</w:t>
      </w:r>
      <w:r>
        <w:t xml:space="preserve"> </w:t>
      </w:r>
      <w:r>
        <w:t xml:space="preserve">1. </w:t>
      </w:r>
      <w:r>
        <w:rPr>
          <w:rFonts w:hint="eastAsia"/>
        </w:rPr>
        <w:t xml:space="preserve">设计</w:t>
      </w:r>
      <w:r>
        <w:t xml:space="preserve"> 1 </w:t>
      </w:r>
      <w:r>
        <w:rPr>
          <w:rFonts w:hint="eastAsia"/>
        </w:rPr>
        <w:t xml:space="preserve">份季度促销方案（含文案、定价、执行计划）</w:t>
      </w:r>
      <w:r>
        <w:t xml:space="preserve"> </w:t>
      </w:r>
      <w:r>
        <w:t xml:space="preserve">2. </w:t>
      </w:r>
      <w:r>
        <w:rPr>
          <w:rFonts w:hint="eastAsia"/>
        </w:rPr>
        <w:t xml:space="preserve">撰写</w:t>
      </w:r>
      <w:r>
        <w:t xml:space="preserve"> 5 </w:t>
      </w:r>
      <w:r>
        <w:rPr>
          <w:rFonts w:hint="eastAsia"/>
        </w:rPr>
        <w:t xml:space="preserve">篇合规社媒贴文（FB、IG、TikTok、WA、GMB）</w:t>
      </w:r>
      <w:r>
        <w:t xml:space="preserve"> </w:t>
      </w:r>
      <w:r>
        <w:t xml:space="preserve">3. </w:t>
      </w:r>
      <w:r>
        <w:rPr>
          <w:rFonts w:hint="eastAsia"/>
        </w:rPr>
        <w:t xml:space="preserve">建立</w:t>
      </w:r>
      <w:r>
        <w:t xml:space="preserve"> CRM </w:t>
      </w:r>
      <w:r>
        <w:rPr>
          <w:rFonts w:hint="eastAsia"/>
        </w:rPr>
        <w:t xml:space="preserve">会员系统并登记</w:t>
      </w:r>
      <w:r>
        <w:t xml:space="preserve"> 10 </w:t>
      </w:r>
      <w:r>
        <w:rPr>
          <w:rFonts w:hint="eastAsia"/>
        </w:rPr>
        <w:t xml:space="preserve">位模拟客户</w:t>
      </w:r>
    </w:p>
    <w:bookmarkEnd w:id="1315"/>
    <w:bookmarkStart w:id="1316" w:name="二所需工具与材料-5"/>
    <w:p>
      <w:pPr>
        <w:pStyle w:val="Heading5"/>
      </w:pPr>
      <w:r>
        <w:rPr>
          <w:rStyle w:val="SectionNumber"/>
        </w:rPr>
        <w:t xml:space="preserve">1.5.19.1.2</w:t>
      </w:r>
      <w:r>
        <w:tab/>
      </w:r>
      <w:r>
        <w:rPr>
          <w:rFonts w:hint="eastAsia"/>
        </w:rPr>
        <w:t xml:space="preserve">二、所需工具与材料</w:t>
      </w:r>
    </w:p>
    <w:tbl>
      <w:tblPr>
        <w:tblStyle w:val="Table"/>
        <w:tblW w:type="auto" w:w="0"/>
        <w:tblLook w:firstRow="1" w:lastRow="0" w:firstColumn="0" w:lastColumn="0" w:noHBand="0" w:noVBand="0" w:val="0020"/>
        <w:tblBorders>
          <w:top w:val="single" w:sz="12" w:color="7F7F7F"/>
          <w:bottom w:val="single" w:sz="12" w:color="7F7F7F"/>
          <w:insideH w:val="single" w:sz="6" w:color="7F7F7F"/>
          <w:left w:val="nil"/>
          <w:right w:val="nil"/>
          <w:insideV w:val="nil"/>
        </w:tblBorders>
      </w:tblPr>
      <w:tblGrid>
        <w:gridCol w:w="3960"/>
        <w:gridCol w:w="3960"/>
      </w:tblGrid>
      <w:tr>
        <w:trPr>
          <w:tblHeader w:val="on"/>
        </w:trPr>
        <w:tc>
          <w:tcPr>
            <w:shd w:val="clear" w:color="auto" w:fill="E7E6E6"/>
          </w:tcPr>
          <w:p>
            <w:pPr>
              <w:pStyle w:val="Compact"/>
            </w:pPr>
            <w:r>
              <w:rPr>
                <w:rFonts w:hint="eastAsia"/>
                <w:b/>
              </w:rPr>
              <w:t xml:space="preserve">项目</w:t>
            </w:r>
          </w:p>
        </w:tc>
        <w:tc>
          <w:tcPr>
            <w:shd w:val="clear" w:color="auto" w:fill="E7E6E6"/>
          </w:tcPr>
          <w:p>
            <w:pPr>
              <w:pStyle w:val="Compact"/>
            </w:pPr>
            <w:r>
              <w:rPr>
                <w:rFonts w:hint="eastAsia"/>
                <w:b/>
              </w:rPr>
              <w:t xml:space="preserve">数量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电脑</w:t>
            </w:r>
            <w:r>
              <w:t xml:space="preserve"> + Canva + MS Office</w:t>
            </w:r>
          </w:p>
        </w:tc>
        <w:tc>
          <w:tcPr/>
          <w:p>
            <w:pPr>
              <w:pStyle w:val="Compact"/>
            </w:pPr>
            <w:r>
              <w:t xml:space="preserve">1</w:t>
            </w:r>
          </w:p>
        </w:tc>
      </w:tr>
      <w:tr>
        <w:tc>
          <w:tcPr>
            <w:shd w:val="clear" w:color="auto" w:fill="F7F7F7"/>
          </w:tcPr>
          <w:p>
            <w:pPr>
              <w:pStyle w:val="Compact"/>
            </w:pPr>
            <w:r>
              <w:rPr>
                <w:rFonts w:hint="eastAsia"/>
              </w:rPr>
              <w:t xml:space="preserve">模拟社媒账号（Sandbox）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t xml:space="preserve">FB、IG、TikTok、GMB </w:t>
            </w:r>
            <w:r>
              <w:rPr>
                <w:rFonts w:hint="eastAsia"/>
              </w:rPr>
              <w:t xml:space="preserve">各</w:t>
            </w:r>
            <w:r>
              <w:t xml:space="preserve"> 1</w:t>
            </w:r>
          </w:p>
        </w:tc>
      </w:tr>
      <w:tr>
        <w:tc>
          <w:tcPr/>
          <w:p>
            <w:pPr>
              <w:pStyle w:val="Compact"/>
            </w:pPr>
            <w:r>
              <w:t xml:space="preserve">WhatsApp Business API </w:t>
            </w:r>
            <w:r>
              <w:rPr>
                <w:rFonts w:hint="eastAsia"/>
              </w:rPr>
              <w:t xml:space="preserve">试用</w:t>
            </w:r>
          </w:p>
        </w:tc>
        <w:tc>
          <w:tcPr/>
          <w:p>
            <w:pPr>
              <w:pStyle w:val="Compact"/>
            </w:pPr>
            <w:r>
              <w:t xml:space="preserve">1</w:t>
            </w:r>
          </w:p>
        </w:tc>
      </w:tr>
      <w:tr>
        <w:tc>
          <w:tcPr>
            <w:shd w:val="clear" w:color="auto" w:fill="F7F7F7"/>
          </w:tcPr>
          <w:p>
            <w:pPr>
              <w:pStyle w:val="Compact"/>
            </w:pPr>
            <w:r>
              <w:t xml:space="preserve">CRM </w:t>
            </w:r>
            <w:r>
              <w:rPr>
                <w:rFonts w:hint="eastAsia"/>
              </w:rPr>
              <w:t xml:space="preserve">软件（免费版：HubSpot</w:t>
            </w:r>
            <w:r>
              <w:t xml:space="preserve"> / Zoho </w:t>
            </w:r>
            <w:r>
              <w:rPr>
                <w:rFonts w:hint="eastAsia"/>
              </w:rPr>
              <w:t xml:space="preserve">试用）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t xml:space="preserve">1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促销方案模板</w:t>
            </w:r>
          </w:p>
        </w:tc>
        <w:tc>
          <w:tcPr/>
          <w:p>
            <w:pPr>
              <w:pStyle w:val="Compact"/>
            </w:pPr>
            <w:r>
              <w:t xml:space="preserve">1</w:t>
            </w:r>
          </w:p>
        </w:tc>
      </w:tr>
      <w:tr>
        <w:tc>
          <w:tcPr>
            <w:shd w:val="clear" w:color="auto" w:fill="F7F7F7"/>
          </w:tcPr>
          <w:p>
            <w:pPr>
              <w:pStyle w:val="Compact"/>
            </w:pPr>
            <w:r>
              <w:rPr>
                <w:rFonts w:hint="eastAsia"/>
              </w:rPr>
              <w:t xml:space="preserve">客户资料样本（10</w:t>
            </w:r>
            <w:r>
              <w:t xml:space="preserve"> </w:t>
            </w:r>
            <w:r>
              <w:rPr>
                <w:rFonts w:hint="eastAsia"/>
              </w:rPr>
              <w:t xml:space="preserve">份虚构）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t xml:space="preserve">1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打印机</w:t>
            </w:r>
            <w:r>
              <w:t xml:space="preserve"> + A4 </w:t>
            </w:r>
            <w:r>
              <w:rPr>
                <w:rFonts w:hint="eastAsia"/>
              </w:rPr>
              <w:t xml:space="preserve">彩色纸</w:t>
            </w:r>
          </w:p>
        </w:tc>
        <w:tc>
          <w:tcPr/>
          <w:p>
            <w:pPr>
              <w:pStyle w:val="Compact"/>
            </w:pPr>
            <w:r>
              <w:t xml:space="preserve">1</w:t>
            </w:r>
          </w:p>
        </w:tc>
      </w:tr>
      <w:tr>
        <w:tc>
          <w:tcPr>
            <w:shd w:val="clear" w:color="auto" w:fill="F7F7F7"/>
          </w:tcPr>
          <w:p>
            <w:pPr>
              <w:pStyle w:val="Compact"/>
            </w:pPr>
            <w:r>
              <w:rPr>
                <w:rFonts w:hint="eastAsia"/>
              </w:rPr>
              <w:t xml:space="preserve">文案审查清单（T&amp;CM</w:t>
            </w:r>
            <w:r>
              <w:t xml:space="preserve"> </w:t>
            </w:r>
            <w:r>
              <w:rPr>
                <w:rFonts w:hint="eastAsia"/>
              </w:rPr>
              <w:t xml:space="preserve">禁例）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t xml:space="preserve">1</w:t>
            </w:r>
          </w:p>
        </w:tc>
      </w:tr>
    </w:tbl>
    <w:bookmarkEnd w:id="1316"/>
    <w:bookmarkStart w:id="1317" w:name="三安全与职业操守-14"/>
    <w:p>
      <w:pPr>
        <w:pStyle w:val="Heading5"/>
      </w:pPr>
      <w:r>
        <w:rPr>
          <w:rStyle w:val="SectionNumber"/>
        </w:rPr>
        <w:t xml:space="preserve">1.5.19.1.3</w:t>
      </w:r>
      <w:r>
        <w:tab/>
      </w:r>
      <w:r>
        <w:rPr>
          <w:rFonts w:hint="eastAsia"/>
        </w:rPr>
        <w:t xml:space="preserve">三、安全与职业操守</w:t>
      </w:r>
    </w:p>
    <w:p>
      <w:pPr>
        <w:pStyle w:val="Compact"/>
        <w:numPr>
          <w:ilvl w:val="0"/>
          <w:numId w:val="1641"/>
        </w:numPr>
      </w:pPr>
      <w:r>
        <w:rPr>
          <w:rFonts w:hint="eastAsia"/>
        </w:rPr>
        <w:t xml:space="preserve">社媒贴文使用</w:t>
      </w:r>
      <w:r>
        <w:t xml:space="preserve"> Sandbox </w:t>
      </w:r>
      <w:r>
        <w:rPr>
          <w:rFonts w:hint="eastAsia"/>
        </w:rPr>
        <w:t xml:space="preserve">账号，不对公众发布</w:t>
      </w:r>
    </w:p>
    <w:p>
      <w:pPr>
        <w:pStyle w:val="Compact"/>
        <w:numPr>
          <w:ilvl w:val="0"/>
          <w:numId w:val="1641"/>
        </w:numPr>
      </w:pPr>
      <w:r>
        <w:rPr>
          <w:rFonts w:hint="eastAsia"/>
        </w:rPr>
        <w:t xml:space="preserve">客户资料均为虚构，不得使用真实</w:t>
      </w:r>
      <w:r>
        <w:t xml:space="preserve"> IC</w:t>
      </w:r>
    </w:p>
    <w:p>
      <w:pPr>
        <w:pStyle w:val="Compact"/>
        <w:numPr>
          <w:ilvl w:val="0"/>
          <w:numId w:val="1641"/>
        </w:numPr>
      </w:pPr>
      <w:r>
        <w:rPr>
          <w:rFonts w:hint="eastAsia"/>
        </w:rPr>
        <w:t xml:space="preserve">所有文案须经导师审批</w:t>
      </w:r>
      <w:r>
        <w:t xml:space="preserve"> T&amp;CM </w:t>
      </w:r>
      <w:r>
        <w:rPr>
          <w:rFonts w:hint="eastAsia"/>
        </w:rPr>
        <w:t xml:space="preserve">合规</w:t>
      </w:r>
    </w:p>
    <w:p>
      <w:pPr>
        <w:pStyle w:val="Compact"/>
        <w:numPr>
          <w:ilvl w:val="0"/>
          <w:numId w:val="1641"/>
        </w:numPr>
      </w:pPr>
      <w:r>
        <w:rPr>
          <w:rFonts w:hint="eastAsia"/>
        </w:rPr>
        <w:t xml:space="preserve">学员不得保存客户资料至个人设备</w:t>
      </w:r>
    </w:p>
    <w:bookmarkEnd w:id="1317"/>
    <w:bookmarkStart w:id="1321" w:name="四操作步骤-10"/>
    <w:p>
      <w:pPr>
        <w:pStyle w:val="Heading5"/>
      </w:pPr>
      <w:r>
        <w:rPr>
          <w:rStyle w:val="SectionNumber"/>
        </w:rPr>
        <w:t xml:space="preserve">1.5.19.1.4</w:t>
      </w:r>
      <w:r>
        <w:tab/>
      </w:r>
      <w:r>
        <w:rPr>
          <w:rFonts w:hint="eastAsia"/>
        </w:rPr>
        <w:t xml:space="preserve">四、操作步骤</w:t>
      </w:r>
    </w:p>
    <w:bookmarkStart w:id="1318" w:name="步骤-1季度促销方案设计4-小时"/>
    <w:p>
      <w:pPr>
        <w:pStyle w:val="Heading6"/>
      </w:pPr>
      <w:r>
        <w:rPr>
          <w:rStyle w:val="SectionNumber"/>
        </w:rPr>
        <w:t xml:space="preserve">1.5.19.1.4.1</w:t>
      </w:r>
      <w:r>
        <w:tab/>
      </w:r>
      <w:r>
        <w:rPr>
          <w:rFonts w:hint="eastAsia"/>
        </w:rPr>
        <w:t xml:space="preserve">步骤</w:t>
      </w:r>
      <w:r>
        <w:t xml:space="preserve"> </w:t>
      </w:r>
      <w:r>
        <w:rPr>
          <w:rFonts w:hint="eastAsia"/>
        </w:rPr>
        <w:t xml:space="preserve">1：季度促销方案设计（4</w:t>
      </w:r>
      <w:r>
        <w:t xml:space="preserve"> </w:t>
      </w:r>
      <w:r>
        <w:rPr>
          <w:rFonts w:hint="eastAsia"/>
        </w:rPr>
        <w:t xml:space="preserve">小时）</w:t>
      </w:r>
    </w:p>
    <w:p>
      <w:pPr>
        <w:pStyle w:val="Compact"/>
        <w:numPr>
          <w:ilvl w:val="0"/>
          <w:numId w:val="1642"/>
        </w:numPr>
      </w:pPr>
      <w:r>
        <w:rPr>
          <w:rFonts w:hint="eastAsia"/>
        </w:rPr>
        <w:t xml:space="preserve">选定主题（如”疫后复工纾压特惠”）</w:t>
      </w:r>
    </w:p>
    <w:p>
      <w:pPr>
        <w:pStyle w:val="Compact"/>
        <w:numPr>
          <w:ilvl w:val="0"/>
          <w:numId w:val="1642"/>
        </w:numPr>
      </w:pPr>
      <w:r>
        <w:rPr>
          <w:rFonts w:hint="eastAsia"/>
        </w:rPr>
        <w:t xml:space="preserve">定价：原价</w:t>
      </w:r>
      <w:r>
        <w:t xml:space="preserve"> RM128 → </w:t>
      </w:r>
      <w:r>
        <w:rPr>
          <w:rFonts w:hint="eastAsia"/>
        </w:rPr>
        <w:t xml:space="preserve">会员</w:t>
      </w:r>
      <w:r>
        <w:t xml:space="preserve"> RM88 </w:t>
      </w:r>
      <w:r>
        <w:rPr>
          <w:rFonts w:hint="eastAsia"/>
        </w:rPr>
        <w:t xml:space="preserve">前</w:t>
      </w:r>
      <w:r>
        <w:t xml:space="preserve"> 100 </w:t>
      </w:r>
      <w:r>
        <w:rPr>
          <w:rFonts w:hint="eastAsia"/>
        </w:rPr>
        <w:t xml:space="preserve">位</w:t>
      </w:r>
    </w:p>
    <w:p>
      <w:pPr>
        <w:pStyle w:val="Compact"/>
        <w:numPr>
          <w:ilvl w:val="0"/>
          <w:numId w:val="1642"/>
        </w:numPr>
      </w:pPr>
      <w:r>
        <w:rPr>
          <w:rFonts w:hint="eastAsia"/>
        </w:rPr>
        <w:t xml:space="preserve">期限：2026-05-01</w:t>
      </w:r>
      <w:r>
        <w:t xml:space="preserve"> </w:t>
      </w:r>
      <w:r>
        <w:rPr>
          <w:rFonts w:hint="eastAsia"/>
        </w:rPr>
        <w:t xml:space="preserve">至</w:t>
      </w:r>
      <w:r>
        <w:t xml:space="preserve"> 2026-07-31</w:t>
      </w:r>
    </w:p>
    <w:p>
      <w:pPr>
        <w:pStyle w:val="Compact"/>
        <w:numPr>
          <w:ilvl w:val="0"/>
          <w:numId w:val="1642"/>
        </w:numPr>
      </w:pPr>
      <w:r>
        <w:rPr>
          <w:rFonts w:hint="eastAsia"/>
        </w:rPr>
        <w:t xml:space="preserve">渠道：FB/IG/WA</w:t>
      </w:r>
      <w:r>
        <w:t xml:space="preserve"> Broadcast/GMB</w:t>
      </w:r>
    </w:p>
    <w:p>
      <w:pPr>
        <w:pStyle w:val="Compact"/>
        <w:numPr>
          <w:ilvl w:val="0"/>
          <w:numId w:val="1642"/>
        </w:numPr>
      </w:pPr>
      <w:r>
        <w:rPr>
          <w:rFonts w:hint="eastAsia"/>
        </w:rPr>
        <w:t xml:space="preserve">合规审查：不写”治愈”</w:t>
      </w:r>
      <w:r>
        <w:rPr>
          <w:rFonts w:hint="eastAsia"/>
        </w:rPr>
        <w:t xml:space="preserve">“疗效保证”</w:t>
      </w:r>
    </w:p>
    <w:p>
      <w:pPr>
        <w:pStyle w:val="Compact"/>
        <w:numPr>
          <w:ilvl w:val="0"/>
          <w:numId w:val="1642"/>
        </w:numPr>
      </w:pPr>
      <w:r>
        <w:rPr>
          <w:rFonts w:hint="eastAsia"/>
        </w:rPr>
        <w:t xml:space="preserve">撰写</w:t>
      </w:r>
      <w:r>
        <w:t xml:space="preserve"> A4 </w:t>
      </w:r>
      <w:r>
        <w:rPr>
          <w:rFonts w:hint="eastAsia"/>
        </w:rPr>
        <w:t xml:space="preserve">单张海报</w:t>
      </w:r>
      <w:r>
        <w:t xml:space="preserve"> + </w:t>
      </w:r>
      <w:r>
        <w:rPr>
          <w:rFonts w:hint="eastAsia"/>
        </w:rPr>
        <w:t xml:space="preserve">数字海报</w:t>
      </w:r>
    </w:p>
    <w:p>
      <w:pPr>
        <w:pStyle w:val="Compact"/>
        <w:numPr>
          <w:ilvl w:val="0"/>
          <w:numId w:val="1642"/>
        </w:numPr>
      </w:pPr>
      <w:r>
        <w:rPr>
          <w:rFonts w:hint="eastAsia"/>
        </w:rPr>
        <w:t xml:space="preserve">计算预算：广告费</w:t>
      </w:r>
      <w:r>
        <w:t xml:space="preserve"> RM 500 + </w:t>
      </w:r>
      <w:r>
        <w:rPr>
          <w:rFonts w:hint="eastAsia"/>
        </w:rPr>
        <w:t xml:space="preserve">印刷</w:t>
      </w:r>
      <w:r>
        <w:t xml:space="preserve"> RM 200</w:t>
      </w:r>
    </w:p>
    <w:p>
      <w:pPr>
        <w:pStyle w:val="Compact"/>
        <w:numPr>
          <w:ilvl w:val="0"/>
          <w:numId w:val="1642"/>
        </w:numPr>
      </w:pPr>
      <w:r>
        <w:rPr>
          <w:rFonts w:hint="eastAsia"/>
        </w:rPr>
        <w:t xml:space="preserve">KPI：新增客户</w:t>
      </w:r>
      <w:r>
        <w:t xml:space="preserve"> ≥ 50 </w:t>
      </w:r>
      <w:r>
        <w:rPr>
          <w:rFonts w:hint="eastAsia"/>
        </w:rPr>
        <w:t xml:space="preserve">人、复购</w:t>
      </w:r>
      <w:r>
        <w:t xml:space="preserve"> ≥ 30 </w:t>
      </w:r>
      <w:r>
        <w:rPr>
          <w:rFonts w:hint="eastAsia"/>
        </w:rPr>
        <w:t xml:space="preserve">人</w:t>
      </w:r>
    </w:p>
    <w:p>
      <w:pPr>
        <w:pStyle w:val="Compact"/>
        <w:numPr>
          <w:ilvl w:val="0"/>
          <w:numId w:val="1642"/>
        </w:numPr>
      </w:pPr>
      <w:r>
        <w:rPr>
          <w:rFonts w:hint="eastAsia"/>
        </w:rPr>
        <w:t xml:space="preserve">呈</w:t>
      </w:r>
      <w:r>
        <w:t xml:space="preserve"> Manager </w:t>
      </w:r>
      <w:r>
        <w:rPr>
          <w:rFonts w:hint="eastAsia"/>
        </w:rPr>
        <w:t xml:space="preserve">批准</w:t>
      </w:r>
    </w:p>
    <w:bookmarkEnd w:id="1318"/>
    <w:bookmarkStart w:id="1319" w:name="步骤-2社媒贴文撰写4-小时"/>
    <w:p>
      <w:pPr>
        <w:pStyle w:val="Heading6"/>
      </w:pPr>
      <w:r>
        <w:rPr>
          <w:rStyle w:val="SectionNumber"/>
        </w:rPr>
        <w:t xml:space="preserve">1.5.19.1.4.2</w:t>
      </w:r>
      <w:r>
        <w:tab/>
      </w:r>
      <w:r>
        <w:rPr>
          <w:rFonts w:hint="eastAsia"/>
        </w:rPr>
        <w:t xml:space="preserve">步骤</w:t>
      </w:r>
      <w:r>
        <w:t xml:space="preserve"> </w:t>
      </w:r>
      <w:r>
        <w:rPr>
          <w:rFonts w:hint="eastAsia"/>
        </w:rPr>
        <w:t xml:space="preserve">2：社媒贴文撰写（4</w:t>
      </w:r>
      <w:r>
        <w:t xml:space="preserve"> </w:t>
      </w:r>
      <w:r>
        <w:rPr>
          <w:rFonts w:hint="eastAsia"/>
        </w:rPr>
        <w:t xml:space="preserve">小时）</w:t>
      </w:r>
    </w:p>
    <w:p>
      <w:pPr>
        <w:pStyle w:val="Compact"/>
        <w:numPr>
          <w:ilvl w:val="0"/>
          <w:numId w:val="1643"/>
        </w:numPr>
      </w:pPr>
      <w:r>
        <w:rPr>
          <w:rFonts w:hint="eastAsia"/>
        </w:rPr>
        <w:t xml:space="preserve">FB：健康知识贴（肩颈酸痛原因</w:t>
      </w:r>
      <w:r>
        <w:t xml:space="preserve"> + </w:t>
      </w:r>
      <w:r>
        <w:rPr>
          <w:rFonts w:hint="eastAsia"/>
        </w:rPr>
        <w:t xml:space="preserve">图解）</w:t>
      </w:r>
    </w:p>
    <w:p>
      <w:pPr>
        <w:pStyle w:val="Compact"/>
        <w:numPr>
          <w:ilvl w:val="0"/>
          <w:numId w:val="1643"/>
        </w:numPr>
      </w:pPr>
      <w:r>
        <w:rPr>
          <w:rFonts w:hint="eastAsia"/>
        </w:rPr>
        <w:t xml:space="preserve">IG：环境</w:t>
      </w:r>
      <w:r>
        <w:t xml:space="preserve"> + </w:t>
      </w:r>
      <w:r>
        <w:rPr>
          <w:rFonts w:hint="eastAsia"/>
        </w:rPr>
        <w:t xml:space="preserve">推拿师专业介绍（含</w:t>
      </w:r>
      <w:r>
        <w:t xml:space="preserve"> MOH </w:t>
      </w:r>
      <w:r>
        <w:rPr>
          <w:rFonts w:hint="eastAsia"/>
        </w:rPr>
        <w:t xml:space="preserve">注册号）</w:t>
      </w:r>
    </w:p>
    <w:p>
      <w:pPr>
        <w:pStyle w:val="Compact"/>
        <w:numPr>
          <w:ilvl w:val="0"/>
          <w:numId w:val="1643"/>
        </w:numPr>
      </w:pPr>
      <w:r>
        <w:rPr>
          <w:rFonts w:hint="eastAsia"/>
        </w:rPr>
        <w:t xml:space="preserve">TikTok：15</w:t>
      </w:r>
      <w:r>
        <w:t xml:space="preserve"> </w:t>
      </w:r>
      <w:r>
        <w:rPr>
          <w:rFonts w:hint="eastAsia"/>
        </w:rPr>
        <w:t xml:space="preserve">秒推拿房介绍（环境</w:t>
      </w:r>
      <w:r>
        <w:t xml:space="preserve"> + </w:t>
      </w:r>
      <w:r>
        <w:rPr>
          <w:rFonts w:hint="eastAsia"/>
        </w:rPr>
        <w:t xml:space="preserve">员工）</w:t>
      </w:r>
    </w:p>
    <w:p>
      <w:pPr>
        <w:pStyle w:val="Compact"/>
        <w:numPr>
          <w:ilvl w:val="0"/>
          <w:numId w:val="1643"/>
        </w:numPr>
      </w:pPr>
      <w:r>
        <w:t xml:space="preserve">WA </w:t>
      </w:r>
      <w:r>
        <w:rPr>
          <w:rFonts w:hint="eastAsia"/>
        </w:rPr>
        <w:t xml:space="preserve">Broadcast：季度促销简讯（≤</w:t>
      </w:r>
      <w:r>
        <w:t xml:space="preserve"> 60 </w:t>
      </w:r>
      <w:r>
        <w:rPr>
          <w:rFonts w:hint="eastAsia"/>
        </w:rPr>
        <w:t xml:space="preserve">字）</w:t>
      </w:r>
    </w:p>
    <w:p>
      <w:pPr>
        <w:pStyle w:val="Compact"/>
        <w:numPr>
          <w:ilvl w:val="0"/>
          <w:numId w:val="1643"/>
        </w:numPr>
      </w:pPr>
      <w:r>
        <w:rPr>
          <w:rFonts w:hint="eastAsia"/>
        </w:rPr>
        <w:t xml:space="preserve">GMB：服务项目</w:t>
      </w:r>
      <w:r>
        <w:t xml:space="preserve"> + </w:t>
      </w:r>
      <w:r>
        <w:rPr>
          <w:rFonts w:hint="eastAsia"/>
        </w:rPr>
        <w:t xml:space="preserve">营业时间</w:t>
      </w:r>
      <w:r>
        <w:t xml:space="preserve"> + </w:t>
      </w:r>
      <w:r>
        <w:rPr>
          <w:rFonts w:hint="eastAsia"/>
        </w:rPr>
        <w:t xml:space="preserve">常见问答</w:t>
      </w:r>
    </w:p>
    <w:p>
      <w:pPr>
        <w:pStyle w:val="Compact"/>
        <w:numPr>
          <w:ilvl w:val="0"/>
          <w:numId w:val="1643"/>
        </w:numPr>
      </w:pPr>
      <w:r>
        <w:rPr>
          <w:rFonts w:hint="eastAsia"/>
        </w:rPr>
        <w:t xml:space="preserve">合规审查</w:t>
      </w:r>
      <w:r>
        <w:t xml:space="preserve"> </w:t>
      </w:r>
      <w:r>
        <w:rPr>
          <w:rFonts w:hint="eastAsia"/>
        </w:rPr>
        <w:t xml:space="preserve">Checklist（见下表）</w:t>
      </w:r>
    </w:p>
    <w:p>
      <w:pPr>
        <w:pStyle w:val="Compact"/>
        <w:numPr>
          <w:ilvl w:val="0"/>
          <w:numId w:val="1643"/>
        </w:numPr>
      </w:pPr>
      <w:r>
        <w:rPr>
          <w:rFonts w:hint="eastAsia"/>
        </w:rPr>
        <w:t xml:space="preserve">经导师批准后发布</w:t>
      </w:r>
      <w:r>
        <w:t xml:space="preserve"> Sandbox</w:t>
      </w:r>
    </w:p>
    <w:p>
      <w:pPr>
        <w:pStyle w:val="FirstParagraph"/>
      </w:pPr>
      <w:r>
        <w:rPr>
          <w:rFonts w:hint="eastAsia"/>
          <w:b/>
          <w:bCs/>
        </w:rPr>
        <w:t xml:space="preserve">文案合规审查：</w:t>
      </w:r>
    </w:p>
    <w:tbl>
      <w:tblPr>
        <w:tblStyle w:val="Table"/>
        <w:tblW w:type="auto" w:w="0"/>
        <w:tblLook w:firstRow="1" w:lastRow="0" w:firstColumn="0" w:lastColumn="0" w:noHBand="0" w:noVBand="0" w:val="0020"/>
        <w:tblBorders>
          <w:top w:val="single" w:sz="12" w:color="7F7F7F"/>
          <w:bottom w:val="single" w:sz="12" w:color="7F7F7F"/>
          <w:insideH w:val="single" w:sz="6" w:color="7F7F7F"/>
          <w:left w:val="nil"/>
          <w:right w:val="nil"/>
          <w:insideV w:val="nil"/>
        </w:tblBorders>
      </w:tblPr>
      <w:tblGrid>
        <w:gridCol w:w="3960"/>
        <w:gridCol w:w="3960"/>
      </w:tblGrid>
      <w:tr>
        <w:trPr>
          <w:tblHeader w:val="on"/>
        </w:trPr>
        <w:tc>
          <w:tcPr>
            <w:shd w:val="clear" w:color="auto" w:fill="E7E6E6"/>
          </w:tcPr>
          <w:p>
            <w:pPr>
              <w:pStyle w:val="Compact"/>
            </w:pPr>
            <w:r>
              <w:rPr>
                <w:rFonts w:hint="eastAsia"/>
                <w:b/>
              </w:rPr>
              <w:t xml:space="preserve">检查项</w:t>
            </w:r>
          </w:p>
        </w:tc>
        <w:tc>
          <w:tcPr>
            <w:shd w:val="clear" w:color="auto" w:fill="E7E6E6"/>
          </w:tcPr>
          <w:p>
            <w:pPr>
              <w:pStyle w:val="Compact"/>
              <w:jc w:val="center"/>
            </w:pPr>
            <w:r>
              <w:rPr>
                <w:b/>
              </w:rPr>
              <w:t xml:space="preserve">✅/❌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无”治愈/根治”字眼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>
            <w:shd w:val="clear" w:color="auto" w:fill="F7F7F7"/>
          </w:tcPr>
          <w:p>
            <w:pPr>
              <w:pStyle w:val="Compact"/>
            </w:pPr>
            <w:r>
              <w:rPr>
                <w:rFonts w:hint="eastAsia"/>
              </w:rPr>
              <w:t xml:space="preserve">无”医生</w:t>
            </w:r>
            <w:r>
              <w:t xml:space="preserve"> / </w:t>
            </w:r>
            <w:r>
              <w:rPr>
                <w:rFonts w:hint="eastAsia"/>
              </w:rPr>
              <w:t xml:space="preserve">Dr.”头衔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无比较医疗陈述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>
            <w:shd w:val="clear" w:color="auto" w:fill="F7F7F7"/>
          </w:tcPr>
          <w:p>
            <w:pPr>
              <w:pStyle w:val="Compact"/>
            </w:pPr>
            <w:r>
              <w:rPr>
                <w:rFonts w:hint="eastAsia"/>
              </w:rPr>
              <w:t xml:space="preserve">无未授权客户照片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含免责声明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>
            <w:shd w:val="clear" w:color="auto" w:fill="F7F7F7"/>
          </w:tcPr>
          <w:p>
            <w:pPr>
              <w:pStyle w:val="Compact"/>
            </w:pPr>
            <w:r>
              <w:rPr>
                <w:rFonts w:hint="eastAsia"/>
              </w:rPr>
              <w:t xml:space="preserve">含中心地址</w:t>
            </w:r>
            <w:r>
              <w:t xml:space="preserve"> + </w:t>
            </w:r>
            <w:r>
              <w:rPr>
                <w:rFonts w:hint="eastAsia"/>
              </w:rPr>
              <w:t xml:space="preserve">联系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标注</w:t>
            </w:r>
            <w:r>
              <w:t xml:space="preserve"> MOH T&amp;CM </w:t>
            </w:r>
            <w:r>
              <w:rPr>
                <w:rFonts w:hint="eastAsia"/>
              </w:rPr>
              <w:t xml:space="preserve">注册号</w:t>
            </w:r>
          </w:p>
        </w:tc>
        <w:tc>
          <w:tcPr/>
          <w:p>
            <w:pPr>
              <w:pStyle w:val="Compact"/>
            </w:pPr>
          </w:p>
        </w:tc>
      </w:tr>
    </w:tbl>
    <w:bookmarkEnd w:id="1319"/>
    <w:bookmarkStart w:id="1320" w:name="步骤-3crm-会员系统4-小时"/>
    <w:p>
      <w:pPr>
        <w:pStyle w:val="Heading6"/>
      </w:pPr>
      <w:r>
        <w:rPr>
          <w:rStyle w:val="SectionNumber"/>
        </w:rPr>
        <w:t xml:space="preserve">1.5.19.1.4.3</w:t>
      </w:r>
      <w:r>
        <w:tab/>
      </w:r>
      <w:r>
        <w:rPr>
          <w:rFonts w:hint="eastAsia"/>
        </w:rPr>
        <w:t xml:space="preserve">步骤</w:t>
      </w:r>
      <w:r>
        <w:t xml:space="preserve"> </w:t>
      </w:r>
      <w:r>
        <w:rPr>
          <w:rFonts w:hint="eastAsia"/>
        </w:rPr>
        <w:t xml:space="preserve">3：CRM</w:t>
      </w:r>
      <w:r>
        <w:t xml:space="preserve"> </w:t>
      </w:r>
      <w:r>
        <w:rPr>
          <w:rFonts w:hint="eastAsia"/>
        </w:rPr>
        <w:t xml:space="preserve">会员系统（4</w:t>
      </w:r>
      <w:r>
        <w:t xml:space="preserve"> </w:t>
      </w:r>
      <w:r>
        <w:rPr>
          <w:rFonts w:hint="eastAsia"/>
        </w:rPr>
        <w:t xml:space="preserve">小时）</w:t>
      </w:r>
    </w:p>
    <w:p>
      <w:pPr>
        <w:pStyle w:val="Compact"/>
        <w:numPr>
          <w:ilvl w:val="0"/>
          <w:numId w:val="1644"/>
        </w:numPr>
      </w:pPr>
      <w:r>
        <w:rPr>
          <w:rFonts w:hint="eastAsia"/>
        </w:rPr>
        <w:t xml:space="preserve">注册</w:t>
      </w:r>
      <w:r>
        <w:t xml:space="preserve"> HubSpot/Zoho </w:t>
      </w:r>
      <w:r>
        <w:rPr>
          <w:rFonts w:hint="eastAsia"/>
        </w:rPr>
        <w:t xml:space="preserve">免费账号</w:t>
      </w:r>
    </w:p>
    <w:p>
      <w:pPr>
        <w:pStyle w:val="Compact"/>
        <w:numPr>
          <w:ilvl w:val="0"/>
          <w:numId w:val="1644"/>
        </w:numPr>
      </w:pPr>
      <w:r>
        <w:rPr>
          <w:rFonts w:hint="eastAsia"/>
        </w:rPr>
        <w:t xml:space="preserve">创建字段：姓名、IC、生日、电话、首访、偏好、累积消费</w:t>
      </w:r>
    </w:p>
    <w:p>
      <w:pPr>
        <w:pStyle w:val="Compact"/>
        <w:numPr>
          <w:ilvl w:val="0"/>
          <w:numId w:val="1644"/>
        </w:numPr>
      </w:pPr>
      <w:r>
        <w:rPr>
          <w:rFonts w:hint="eastAsia"/>
        </w:rPr>
        <w:t xml:space="preserve">登记</w:t>
      </w:r>
      <w:r>
        <w:t xml:space="preserve"> 10 </w:t>
      </w:r>
      <w:r>
        <w:rPr>
          <w:rFonts w:hint="eastAsia"/>
        </w:rPr>
        <w:t xml:space="preserve">位虚构客户</w:t>
      </w:r>
    </w:p>
    <w:p>
      <w:pPr>
        <w:pStyle w:val="Compact"/>
        <w:numPr>
          <w:ilvl w:val="0"/>
          <w:numId w:val="1644"/>
        </w:numPr>
      </w:pPr>
      <w:r>
        <w:rPr>
          <w:rFonts w:hint="eastAsia"/>
        </w:rPr>
        <w:t xml:space="preserve">分级：Silver</w:t>
      </w:r>
      <w:r>
        <w:t xml:space="preserve"> / Gold / Platinum</w:t>
      </w:r>
    </w:p>
    <w:p>
      <w:pPr>
        <w:pStyle w:val="Compact"/>
        <w:numPr>
          <w:ilvl w:val="0"/>
          <w:numId w:val="1644"/>
        </w:numPr>
      </w:pPr>
      <w:r>
        <w:rPr>
          <w:rFonts w:hint="eastAsia"/>
        </w:rPr>
        <w:t xml:space="preserve">设置生日自动提醒（Email</w:t>
      </w:r>
      <w:r>
        <w:t xml:space="preserve"> + </w:t>
      </w:r>
      <w:r>
        <w:rPr>
          <w:rFonts w:hint="eastAsia"/>
        </w:rPr>
        <w:t xml:space="preserve">WA）</w:t>
      </w:r>
    </w:p>
    <w:p>
      <w:pPr>
        <w:pStyle w:val="Compact"/>
        <w:numPr>
          <w:ilvl w:val="0"/>
          <w:numId w:val="1644"/>
        </w:numPr>
      </w:pPr>
      <w:r>
        <w:rPr>
          <w:rFonts w:hint="eastAsia"/>
        </w:rPr>
        <w:t xml:space="preserve">创建营销同意栏（PDPA）</w:t>
      </w:r>
    </w:p>
    <w:p>
      <w:pPr>
        <w:pStyle w:val="Compact"/>
        <w:numPr>
          <w:ilvl w:val="0"/>
          <w:numId w:val="1644"/>
        </w:numPr>
      </w:pPr>
      <w:r>
        <w:rPr>
          <w:rFonts w:hint="eastAsia"/>
        </w:rPr>
        <w:t xml:space="preserve">生成</w:t>
      </w:r>
      <w:r>
        <w:t xml:space="preserve"> CLV </w:t>
      </w:r>
      <w:r>
        <w:rPr>
          <w:rFonts w:hint="eastAsia"/>
        </w:rPr>
        <w:t xml:space="preserve">报表（累积消费</w:t>
      </w:r>
      <w:r>
        <w:t xml:space="preserve"> × </w:t>
      </w:r>
      <w:r>
        <w:rPr>
          <w:rFonts w:hint="eastAsia"/>
        </w:rPr>
        <w:t xml:space="preserve">复购率）</w:t>
      </w:r>
    </w:p>
    <w:p>
      <w:pPr>
        <w:pStyle w:val="Compact"/>
        <w:numPr>
          <w:ilvl w:val="0"/>
          <w:numId w:val="1644"/>
        </w:numPr>
      </w:pPr>
      <w:r>
        <w:rPr>
          <w:rFonts w:hint="eastAsia"/>
        </w:rPr>
        <w:t xml:space="preserve">每位客户标记”Opt-in</w:t>
      </w:r>
      <w:r>
        <w:t xml:space="preserve"> / Opt-out”</w:t>
      </w:r>
    </w:p>
    <w:bookmarkEnd w:id="1320"/>
    <w:bookmarkEnd w:id="1321"/>
    <w:bookmarkStart w:id="1322" w:name="五评分检查表-7"/>
    <w:p>
      <w:pPr>
        <w:pStyle w:val="Heading5"/>
      </w:pPr>
      <w:r>
        <w:rPr>
          <w:rStyle w:val="SectionNumber"/>
        </w:rPr>
        <w:t xml:space="preserve">1.5.19.1.5</w:t>
      </w:r>
      <w:r>
        <w:tab/>
      </w:r>
      <w:r>
        <w:rPr>
          <w:rFonts w:hint="eastAsia"/>
        </w:rPr>
        <w:t xml:space="preserve">五、评分检查表</w:t>
      </w:r>
    </w:p>
    <w:tbl>
      <w:tblPr>
        <w:tblStyle w:val="Table"/>
        <w:tblW w:type="auto" w:w="0"/>
        <w:tblLook w:firstRow="1" w:lastRow="0" w:firstColumn="0" w:lastColumn="0" w:noHBand="0" w:noVBand="0" w:val="0020"/>
        <w:tblBorders>
          <w:top w:val="single" w:sz="12" w:color="7F7F7F"/>
          <w:bottom w:val="single" w:sz="12" w:color="7F7F7F"/>
          <w:insideH w:val="single" w:sz="6" w:color="7F7F7F"/>
          <w:left w:val="nil"/>
          <w:right w:val="nil"/>
          <w:insideV w:val="nil"/>
        </w:tblBorders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>
            <w:shd w:val="clear" w:color="auto" w:fill="E7E6E6"/>
          </w:tcPr>
          <w:p>
            <w:pPr>
              <w:pStyle w:val="Compact"/>
            </w:pPr>
            <w:r>
              <w:rPr>
                <w:rFonts w:hint="eastAsia"/>
                <w:b/>
              </w:rPr>
              <w:t xml:space="preserve">评分项</w:t>
            </w:r>
          </w:p>
        </w:tc>
        <w:tc>
          <w:tcPr>
            <w:shd w:val="clear" w:color="auto" w:fill="E7E6E6"/>
          </w:tcPr>
          <w:p>
            <w:pPr>
              <w:pStyle w:val="Compact"/>
              <w:jc w:val="right"/>
            </w:pPr>
            <w:r>
              <w:rPr>
                <w:rFonts w:hint="eastAsia"/>
                <w:b/>
              </w:rPr>
              <w:t xml:space="preserve">满分</w:t>
            </w:r>
          </w:p>
        </w:tc>
        <w:tc>
          <w:tcPr>
            <w:shd w:val="clear" w:color="auto" w:fill="E7E6E6"/>
          </w:tcPr>
          <w:p>
            <w:pPr>
              <w:pStyle w:val="Compact"/>
              <w:jc w:val="right"/>
            </w:pPr>
            <w:r>
              <w:rPr>
                <w:rFonts w:hint="eastAsia"/>
                <w:b/>
              </w:rPr>
              <w:t xml:space="preserve">自评</w:t>
            </w:r>
          </w:p>
        </w:tc>
        <w:tc>
          <w:tcPr>
            <w:shd w:val="clear" w:color="auto" w:fill="E7E6E6"/>
          </w:tcPr>
          <w:p>
            <w:pPr>
              <w:pStyle w:val="Compact"/>
              <w:jc w:val="right"/>
            </w:pPr>
            <w:r>
              <w:rPr>
                <w:rFonts w:hint="eastAsia"/>
                <w:b/>
              </w:rPr>
              <w:t xml:space="preserve">导师评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促销方案完整（8</w:t>
            </w:r>
            <w:r>
              <w:t xml:space="preserve"> </w:t>
            </w:r>
            <w:r>
              <w:rPr>
                <w:rFonts w:hint="eastAsia"/>
              </w:rPr>
              <w:t xml:space="preserve">要素）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10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>
            <w:shd w:val="clear" w:color="auto" w:fill="F7F7F7"/>
          </w:tcPr>
          <w:p>
            <w:pPr>
              <w:pStyle w:val="Compact"/>
            </w:pPr>
            <w:r>
              <w:rPr>
                <w:rFonts w:hint="eastAsia"/>
              </w:rPr>
              <w:t xml:space="preserve">定价合理</w:t>
            </w:r>
            <w:r>
              <w:t xml:space="preserve"> + 4P </w:t>
            </w:r>
            <w:r>
              <w:rPr>
                <w:rFonts w:hint="eastAsia"/>
              </w:rPr>
              <w:t xml:space="preserve">对齐</w:t>
            </w:r>
          </w:p>
        </w:tc>
        <w:tc>
          <w:tcPr>
            <w:shd w:val="clear" w:color="auto" w:fill="F7F7F7"/>
          </w:tcPr>
          <w:p>
            <w:pPr>
              <w:pStyle w:val="Compact"/>
              <w:jc w:val="right"/>
            </w:pPr>
            <w:r>
              <w:t xml:space="preserve">5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</w:p>
        </w:tc>
        <w:tc>
          <w:tcPr>
            <w:shd w:val="clear" w:color="auto" w:fill="F7F7F7"/>
          </w:tcPr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KPI </w:t>
            </w:r>
            <w:r>
              <w:rPr>
                <w:rFonts w:hint="eastAsia"/>
              </w:rPr>
              <w:t xml:space="preserve">可量化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5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>
            <w:shd w:val="clear" w:color="auto" w:fill="F7F7F7"/>
          </w:tcPr>
          <w:p>
            <w:pPr>
              <w:pStyle w:val="Compact"/>
            </w:pPr>
            <w:r>
              <w:t xml:space="preserve">5 </w:t>
            </w:r>
            <w:r>
              <w:rPr>
                <w:rFonts w:hint="eastAsia"/>
              </w:rPr>
              <w:t xml:space="preserve">篇贴文风格差异化</w:t>
            </w:r>
          </w:p>
        </w:tc>
        <w:tc>
          <w:tcPr>
            <w:shd w:val="clear" w:color="auto" w:fill="F7F7F7"/>
          </w:tcPr>
          <w:p>
            <w:pPr>
              <w:pStyle w:val="Compact"/>
              <w:jc w:val="right"/>
            </w:pPr>
            <w:r>
              <w:t xml:space="preserve">10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</w:p>
        </w:tc>
        <w:tc>
          <w:tcPr>
            <w:shd w:val="clear" w:color="auto" w:fill="F7F7F7"/>
          </w:tcPr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合规审查通过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15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>
            <w:shd w:val="clear" w:color="auto" w:fill="F7F7F7"/>
          </w:tcPr>
          <w:p>
            <w:pPr>
              <w:pStyle w:val="Compact"/>
            </w:pPr>
            <w:r>
              <w:rPr>
                <w:rFonts w:hint="eastAsia"/>
              </w:rPr>
              <w:t xml:space="preserve">视觉质量（Canva）</w:t>
            </w:r>
          </w:p>
        </w:tc>
        <w:tc>
          <w:tcPr>
            <w:shd w:val="clear" w:color="auto" w:fill="F7F7F7"/>
          </w:tcPr>
          <w:p>
            <w:pPr>
              <w:pStyle w:val="Compact"/>
              <w:jc w:val="right"/>
            </w:pPr>
            <w:r>
              <w:t xml:space="preserve">5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</w:p>
        </w:tc>
        <w:tc>
          <w:tcPr>
            <w:shd w:val="clear" w:color="auto" w:fill="F7F7F7"/>
          </w:tcPr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CRM 10 </w:t>
            </w:r>
            <w:r>
              <w:rPr>
                <w:rFonts w:hint="eastAsia"/>
              </w:rPr>
              <w:t xml:space="preserve">位客户登记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10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>
            <w:shd w:val="clear" w:color="auto" w:fill="F7F7F7"/>
          </w:tcPr>
          <w:p>
            <w:pPr>
              <w:pStyle w:val="Compact"/>
            </w:pPr>
            <w:r>
              <w:rPr>
                <w:rFonts w:hint="eastAsia"/>
              </w:rPr>
              <w:t xml:space="preserve">等级分级正确</w:t>
            </w:r>
          </w:p>
        </w:tc>
        <w:tc>
          <w:tcPr>
            <w:shd w:val="clear" w:color="auto" w:fill="F7F7F7"/>
          </w:tcPr>
          <w:p>
            <w:pPr>
              <w:pStyle w:val="Compact"/>
              <w:jc w:val="right"/>
            </w:pPr>
            <w:r>
              <w:t xml:space="preserve">5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</w:p>
        </w:tc>
        <w:tc>
          <w:tcPr>
            <w:shd w:val="clear" w:color="auto" w:fill="F7F7F7"/>
          </w:tcPr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PDPA Opt-in </w:t>
            </w:r>
            <w:r>
              <w:rPr>
                <w:rFonts w:hint="eastAsia"/>
              </w:rPr>
              <w:t xml:space="preserve">记录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10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>
            <w:shd w:val="clear" w:color="auto" w:fill="F7F7F7"/>
          </w:tcPr>
          <w:p>
            <w:pPr>
              <w:pStyle w:val="Compact"/>
            </w:pPr>
            <w:r>
              <w:t xml:space="preserve">CLV </w:t>
            </w:r>
            <w:r>
              <w:rPr>
                <w:rFonts w:hint="eastAsia"/>
              </w:rPr>
              <w:t xml:space="preserve">报表</w:t>
            </w:r>
          </w:p>
        </w:tc>
        <w:tc>
          <w:tcPr>
            <w:shd w:val="clear" w:color="auto" w:fill="F7F7F7"/>
          </w:tcPr>
          <w:p>
            <w:pPr>
              <w:pStyle w:val="Compact"/>
              <w:jc w:val="right"/>
            </w:pPr>
            <w:r>
              <w:t xml:space="preserve">5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</w:p>
        </w:tc>
        <w:tc>
          <w:tcPr>
            <w:shd w:val="clear" w:color="auto" w:fill="F7F7F7"/>
          </w:tcPr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生日自动化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5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>
            <w:shd w:val="clear" w:color="auto" w:fill="F7F7F7"/>
          </w:tcPr>
          <w:p>
            <w:pPr>
              <w:pStyle w:val="Compact"/>
            </w:pPr>
            <w:r>
              <w:t xml:space="preserve">T&amp;CM </w:t>
            </w:r>
            <w:r>
              <w:rPr>
                <w:rFonts w:hint="eastAsia"/>
              </w:rPr>
              <w:t xml:space="preserve">伦理合规</w:t>
            </w:r>
          </w:p>
        </w:tc>
        <w:tc>
          <w:tcPr>
            <w:shd w:val="clear" w:color="auto" w:fill="F7F7F7"/>
          </w:tcPr>
          <w:p>
            <w:pPr>
              <w:pStyle w:val="Compact"/>
              <w:jc w:val="right"/>
            </w:pPr>
            <w:r>
              <w:t xml:space="preserve">10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</w:p>
        </w:tc>
        <w:tc>
          <w:tcPr>
            <w:shd w:val="clear" w:color="auto" w:fill="F7F7F7"/>
          </w:tcPr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职业操守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5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>
            <w:shd w:val="clear" w:color="auto" w:fill="F7F7F7"/>
          </w:tcPr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合计</w:t>
            </w:r>
          </w:p>
        </w:tc>
        <w:tc>
          <w:tcPr>
            <w:shd w:val="clear" w:color="auto" w:fill="F7F7F7"/>
          </w:tcPr>
          <w:p>
            <w:pPr>
              <w:pStyle w:val="Compact"/>
              <w:jc w:val="right"/>
            </w:pPr>
            <w:r>
              <w:rPr>
                <w:b/>
                <w:bCs/>
              </w:rPr>
              <w:t xml:space="preserve">100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</w:p>
        </w:tc>
        <w:tc>
          <w:tcPr>
            <w:shd w:val="clear" w:color="auto" w:fill="F7F7F7"/>
          </w:tcPr>
          <w:p>
            <w:pPr>
              <w:pStyle w:val="Compact"/>
            </w:pPr>
          </w:p>
        </w:tc>
      </w:tr>
    </w:tbl>
    <w:p>
      <w:pPr>
        <w:pStyle w:val="BodyText"/>
      </w:pPr>
      <w:r>
        <w:rPr>
          <w:rFonts w:hint="eastAsia"/>
          <w:b/>
          <w:bCs/>
        </w:rPr>
        <w:t xml:space="preserve">及格：≥</w:t>
      </w:r>
      <w:r>
        <w:rPr>
          <w:b/>
          <w:bCs/>
        </w:rPr>
        <w:t xml:space="preserve"> 70</w:t>
      </w:r>
    </w:p>
    <w:bookmarkEnd w:id="1322"/>
    <w:bookmarkStart w:id="1323" w:name="六常见错误与修正-7"/>
    <w:p>
      <w:pPr>
        <w:pStyle w:val="Heading5"/>
      </w:pPr>
      <w:r>
        <w:rPr>
          <w:rStyle w:val="SectionNumber"/>
        </w:rPr>
        <w:t xml:space="preserve">1.5.19.1.6</w:t>
      </w:r>
      <w:r>
        <w:tab/>
      </w:r>
      <w:r>
        <w:rPr>
          <w:rFonts w:hint="eastAsia"/>
        </w:rPr>
        <w:t xml:space="preserve">六、常见错误与修正</w:t>
      </w:r>
    </w:p>
    <w:tbl>
      <w:tblPr>
        <w:tblStyle w:val="Table"/>
        <w:tblW w:type="auto" w:w="0"/>
        <w:tblLook w:firstRow="1" w:lastRow="0" w:firstColumn="0" w:lastColumn="0" w:noHBand="0" w:noVBand="0" w:val="0020"/>
        <w:tblBorders>
          <w:top w:val="single" w:sz="12" w:color="7F7F7F"/>
          <w:bottom w:val="single" w:sz="12" w:color="7F7F7F"/>
          <w:insideH w:val="single" w:sz="6" w:color="7F7F7F"/>
          <w:left w:val="nil"/>
          <w:right w:val="nil"/>
          <w:insideV w:val="nil"/>
        </w:tblBorders>
      </w:tblPr>
      <w:tblGrid>
        <w:gridCol w:w="3960"/>
        <w:gridCol w:w="3960"/>
      </w:tblGrid>
      <w:tr>
        <w:trPr>
          <w:tblHeader w:val="on"/>
        </w:trPr>
        <w:tc>
          <w:tcPr>
            <w:shd w:val="clear" w:color="auto" w:fill="E7E6E6"/>
          </w:tcPr>
          <w:p>
            <w:pPr>
              <w:pStyle w:val="Compact"/>
            </w:pPr>
            <w:r>
              <w:rPr>
                <w:rFonts w:hint="eastAsia"/>
                <w:b/>
              </w:rPr>
              <w:t xml:space="preserve">错误</w:t>
            </w:r>
          </w:p>
        </w:tc>
        <w:tc>
          <w:tcPr>
            <w:shd w:val="clear" w:color="auto" w:fill="E7E6E6"/>
          </w:tcPr>
          <w:p>
            <w:pPr>
              <w:pStyle w:val="Compact"/>
            </w:pPr>
            <w:r>
              <w:rPr>
                <w:rFonts w:hint="eastAsia"/>
                <w:b/>
              </w:rPr>
              <w:t xml:space="preserve">修正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写”陈师傅治好糖尿病”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改”帮助放松肌肉，改善循环”</w:t>
            </w:r>
          </w:p>
        </w:tc>
      </w:tr>
      <w:tr>
        <w:tc>
          <w:tcPr>
            <w:shd w:val="clear" w:color="auto" w:fill="F7F7F7"/>
          </w:tcPr>
          <w:p>
            <w:pPr>
              <w:pStyle w:val="Compact"/>
            </w:pPr>
            <w:r>
              <w:rPr>
                <w:rFonts w:hint="eastAsia"/>
              </w:rPr>
              <w:t xml:space="preserve">贴客户前后照无同意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rPr>
                <w:rFonts w:hint="eastAsia"/>
              </w:rPr>
              <w:t xml:space="preserve">移除或取得书面同意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使用”Dr.”自称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改为”师傅</w:t>
            </w:r>
            <w:r>
              <w:t xml:space="preserve"> / Therapist”</w:t>
            </w:r>
          </w:p>
        </w:tc>
      </w:tr>
      <w:tr>
        <w:tc>
          <w:tcPr>
            <w:shd w:val="clear" w:color="auto" w:fill="F7F7F7"/>
          </w:tcPr>
          <w:p>
            <w:pPr>
              <w:pStyle w:val="Compact"/>
            </w:pPr>
            <w:r>
              <w:t xml:space="preserve">CRM </w:t>
            </w:r>
            <w:r>
              <w:rPr>
                <w:rFonts w:hint="eastAsia"/>
              </w:rPr>
              <w:t xml:space="preserve">未标</w:t>
            </w:r>
            <w:r>
              <w:t xml:space="preserve"> Opt-in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rPr>
                <w:rFonts w:hint="eastAsia"/>
              </w:rPr>
              <w:t xml:space="preserve">加入同意字段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促销无期限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注明起止日期</w:t>
            </w:r>
          </w:p>
        </w:tc>
      </w:tr>
    </w:tbl>
    <w:bookmarkEnd w:id="1323"/>
    <w:bookmarkStart w:id="1324" w:name="七参考-8"/>
    <w:p>
      <w:pPr>
        <w:pStyle w:val="Heading5"/>
      </w:pPr>
      <w:r>
        <w:rPr>
          <w:rStyle w:val="SectionNumber"/>
        </w:rPr>
        <w:t xml:space="preserve">1.5.19.1.7</w:t>
      </w:r>
      <w:r>
        <w:tab/>
      </w:r>
      <w:r>
        <w:rPr>
          <w:rFonts w:hint="eastAsia"/>
        </w:rPr>
        <w:t xml:space="preserve">七、参考</w:t>
      </w:r>
    </w:p>
    <w:p>
      <w:pPr>
        <w:pStyle w:val="Compact"/>
        <w:numPr>
          <w:ilvl w:val="0"/>
          <w:numId w:val="1645"/>
        </w:numPr>
      </w:pPr>
      <w:r>
        <w:t xml:space="preserve">KP-05 </w:t>
      </w:r>
      <w:r>
        <w:rPr>
          <w:rFonts w:hint="eastAsia"/>
        </w:rPr>
        <w:t xml:space="preserve">资料单</w:t>
      </w:r>
    </w:p>
    <w:p>
      <w:pPr>
        <w:pStyle w:val="Compact"/>
        <w:numPr>
          <w:ilvl w:val="0"/>
          <w:numId w:val="1645"/>
        </w:numPr>
      </w:pPr>
      <w:r>
        <w:t xml:space="preserve">Medicines (Advertisement &amp; Sale) Act 1956、T&amp;CM Code of Ethics 2007、PDPA 2010、Consumer Protection Act 1999</w:t>
      </w:r>
    </w:p>
    <w:bookmarkEnd w:id="1324"/>
    <w:bookmarkEnd w:id="1325"/>
    <w:bookmarkEnd w:id="1326"/>
    <w:bookmarkStart w:id="1339" w:name="c05kk-06-work-sheet-6"/>
    <w:p>
      <w:pPr>
        <w:pStyle w:val="Heading3"/>
      </w:pPr>
      <w:bookmarkStart w:id="8080" w:name="_Toc_8080"/>
      <w:r>
        <w:rPr>
          <w:rStyle w:val="SectionNumber"/>
          <w:b/>
          <w:color w:val="0B5EA6"/>
        </w:rPr>
        <w:t xml:space="preserve">1.5.20</w:t>
      </w:r>
      <w:r>
        <w:rPr>
          <w:b/>
          <w:color w:val="0B5EA6"/>
        </w:rPr>
        <w:tab/>
      </w:r>
      <w:r>
        <w:rPr>
          <w:b/>
          <w:color w:val="0B5EA6"/>
        </w:rPr>
        <w:t xml:space="preserve">[C05/KK-06] Work Sheet 6</w:t>
      </w:r>
      <w:bookmarkEnd w:id="8080"/>
    </w:p>
    <w:p>
      <w:pPr>
        <w:pStyle w:val="FirstParagraph"/>
      </w:pPr>
    </w:p>
    <w:p>
      <w:pPr>
        <w:pStyle w:val="BodyText"/>
      </w:pPr>
      <w:r>
        <w:t xml:space="preserve">JABATAN PEMBANGUNAN KEMAHIRAN (JPK)</w:t>
      </w:r>
      <w:r>
        <w:t xml:space="preserve"> </w:t>
      </w:r>
      <w:r>
        <w:t xml:space="preserve">TINGKAT 7-8, BLOK D4, KOMPLEKS D,</w:t>
      </w:r>
      <w:r>
        <w:t xml:space="preserve"> </w:t>
      </w:r>
      <w:r>
        <w:t xml:space="preserve">PUSAT PENTADBIRAN KERAJAAN PERSEKUTUAN,</w:t>
      </w:r>
      <w:r>
        <w:t xml:space="preserve"> </w:t>
      </w:r>
      <w:r>
        <w:t xml:space="preserve">62530 PUTRAJAYA</w:t>
      </w:r>
    </w:p>
    <w:bookmarkStart w:id="1327" w:name="kertas-kerja-18"/>
    <w:p>
      <w:pPr>
        <w:pStyle w:val="Heading5"/>
      </w:pPr>
      <w:r>
        <w:rPr>
          <w:rStyle w:val="SectionNumber"/>
        </w:rPr>
        <w:t xml:space="preserve">1.5.20.0.1</w:t>
      </w:r>
      <w:r>
        <w:tab/>
      </w:r>
      <w:r>
        <w:t xml:space="preserve">KERTAS KERJA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  <w:tblBorders>
          <w:top w:val="single" w:sz="12" w:color="7F7F7F"/>
          <w:bottom w:val="single" w:sz="12" w:color="7F7F7F"/>
          <w:insideH w:val="single" w:sz="6" w:color="7F7F7F"/>
          <w:left w:val="nil"/>
          <w:right w:val="nil"/>
          <w:insideV w:val="nil"/>
        </w:tblBorders>
      </w:tblPr>
      <w:tblGrid>
        <w:gridCol w:w="3960"/>
        <w:gridCol w:w="3960"/>
      </w:tblGrid>
      <w:tr>
        <w:trPr>
          <w:tblHeader w:val="on"/>
        </w:trPr>
        <w:tc>
          <w:tcPr>
            <w:shd w:val="clear" w:color="auto" w:fill="E7E6E6"/>
          </w:tcPr>
          <w:p>
            <w:pPr>
              <w:pStyle w:val="Compact"/>
            </w:pPr>
            <w:r>
              <w:rPr>
                <w:b/>
              </w:rPr>
              <w:t xml:space="preserve">Medan</w:t>
            </w:r>
          </w:p>
        </w:tc>
        <w:tc>
          <w:tcPr>
            <w:shd w:val="clear" w:color="auto" w:fill="E7E6E6"/>
          </w:tcPr>
          <w:p>
            <w:pPr>
              <w:pStyle w:val="Compact"/>
            </w:pPr>
            <w:r>
              <w:rPr>
                <w:b/>
              </w:rPr>
              <w:t xml:space="preserve">Nilai</w:t>
            </w:r>
          </w:p>
        </w:tc>
      </w:tr>
      <w:tr>
        <w:tc>
          <w:tcPr/>
          <w:p>
            <w:pPr>
              <w:pStyle w:val="Compact"/>
            </w:pPr>
            <w:r>
              <w:t xml:space="preserve">KOD DAN NAMA PROGRAM</w:t>
            </w:r>
          </w:p>
        </w:tc>
        <w:tc>
          <w:tcPr/>
          <w:p>
            <w:pPr>
              <w:pStyle w:val="Compact"/>
            </w:pPr>
            <w:r>
              <w:t xml:space="preserve">MP-031-3:2016 PERKHIDMATAN TUINALOGI</w:t>
            </w:r>
          </w:p>
        </w:tc>
      </w:tr>
      <w:tr>
        <w:tc>
          <w:tcPr>
            <w:shd w:val="clear" w:color="auto" w:fill="F7F7F7"/>
          </w:tcPr>
          <w:p>
            <w:pPr>
              <w:pStyle w:val="Compact"/>
            </w:pPr>
            <w:r>
              <w:t xml:space="preserve">TAHAP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t xml:space="preserve">3</w:t>
            </w:r>
          </w:p>
        </w:tc>
      </w:tr>
      <w:tr>
        <w:tc>
          <w:tcPr/>
          <w:p>
            <w:pPr>
              <w:pStyle w:val="Compact"/>
            </w:pPr>
            <w:r>
              <w:t xml:space="preserve">KOD DAN TAJUK UNIT KOMPETENSI</w:t>
            </w:r>
          </w:p>
        </w:tc>
        <w:tc>
          <w:tcPr/>
          <w:p>
            <w:pPr>
              <w:pStyle w:val="Compact"/>
            </w:pPr>
            <w:r>
              <w:t xml:space="preserve">MP-031-3:2016-C05 TUINALOGY SERVICES ADMINISTRATION</w:t>
            </w:r>
          </w:p>
        </w:tc>
      </w:tr>
      <w:tr>
        <w:tc>
          <w:tcPr>
            <w:shd w:val="clear" w:color="auto" w:fill="F7F7F7"/>
          </w:tcPr>
          <w:p>
            <w:pPr>
              <w:pStyle w:val="Compact"/>
            </w:pPr>
            <w:r>
              <w:t xml:space="preserve">NO. DAN PERNYATAAN AKTIVITI KERJA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t xml:space="preserve">1. PREPARE TUINALOGY SERVICES DOCUMENTATION</w:t>
            </w:r>
            <w:r>
              <w:t xml:space="preserve">2. MAINTAIN CUSTOMER RECORDS</w:t>
            </w:r>
            <w:r>
              <w:t xml:space="preserve">3. PERFORM INVENTORY MANAGEMENT</w:t>
            </w:r>
            <w:r>
              <w:t xml:space="preserve">4. PREPARE TUINALOGY SERVICES REPORT</w:t>
            </w:r>
          </w:p>
        </w:tc>
      </w:tr>
      <w:tr>
        <w:tc>
          <w:tcPr/>
          <w:p>
            <w:pPr>
              <w:pStyle w:val="Compact"/>
            </w:pPr>
            <w:r>
              <w:t xml:space="preserve">NO. KOD</w:t>
            </w:r>
          </w:p>
        </w:tc>
        <w:tc>
          <w:tcPr/>
          <w:p>
            <w:pPr>
              <w:pStyle w:val="Compact"/>
            </w:pPr>
            <w:r>
              <w:t xml:space="preserve">MP-031-3:2016-C05/KK(6/6)</w:t>
            </w:r>
          </w:p>
        </w:tc>
      </w:tr>
      <w:tr>
        <w:tc>
          <w:tcPr>
            <w:shd w:val="clear" w:color="auto" w:fill="F7F7F7"/>
          </w:tcPr>
          <w:p>
            <w:pPr>
              <w:pStyle w:val="Compact"/>
            </w:pPr>
            <w:r>
              <w:t xml:space="preserve">Muka Surat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t xml:space="preserve">1/1</w:t>
            </w:r>
          </w:p>
        </w:tc>
      </w:tr>
      <w:tr>
        <w:tc>
          <w:tcPr/>
          <w:p>
            <w:pPr>
              <w:pStyle w:val="Compact"/>
            </w:pPr>
            <w:r>
              <w:t xml:space="preserve">WARNA KERTAS</w:t>
            </w:r>
          </w:p>
        </w:tc>
        <w:tc>
          <w:tcPr/>
          <w:p>
            <w:pPr>
              <w:pStyle w:val="Compact"/>
            </w:pPr>
            <w:r>
              <w:t xml:space="preserve">BIRU (Blue)</w:t>
            </w:r>
          </w:p>
        </w:tc>
      </w:tr>
    </w:tbl>
    <w:p>
      <w:pPr>
        <w:pStyle w:val="BodyText"/>
      </w:pPr>
      <w:r>
        <w:rPr>
          <w:b/>
          <w:bCs/>
        </w:rPr>
        <w:t xml:space="preserve">TAJUK:</w:t>
      </w:r>
      <w:r>
        <w:t xml:space="preserve"> </w:t>
      </w:r>
      <w:r>
        <w:rPr>
          <w:rFonts w:hint="eastAsia"/>
        </w:rPr>
        <w:t xml:space="preserve">工作单</w:t>
      </w:r>
      <w:r>
        <w:t xml:space="preserve"> </w:t>
      </w:r>
      <w:r>
        <w:rPr>
          <w:rFonts w:hint="eastAsia"/>
        </w:rPr>
        <w:t xml:space="preserve">6：模拟客户投诉处理</w:t>
      </w:r>
    </w:p>
    <w:p>
      <w:pPr>
        <w:pStyle w:val="BodyText"/>
      </w:pPr>
      <w:r>
        <w:rPr>
          <w:b/>
          <w:bCs/>
        </w:rPr>
        <w:t xml:space="preserve">TUJUAN:</w:t>
      </w:r>
      <w:r>
        <w:t xml:space="preserve"> </w:t>
      </w:r>
      <w:r>
        <w:rPr>
          <w:rFonts w:hint="eastAsia"/>
        </w:rPr>
        <w:t xml:space="preserve">完成以下三项实作：</w:t>
      </w:r>
    </w:p>
    <w:p>
      <w:pPr>
        <w:pStyle w:val="BodyText"/>
      </w:pPr>
      <w:r>
        <w:rPr>
          <w:b/>
          <w:bCs/>
        </w:rPr>
        <w:t xml:space="preserve">ARAHAN:</w:t>
      </w:r>
      <w:r>
        <w:t xml:space="preserve"> </w:t>
      </w:r>
      <w:r>
        <w:t xml:space="preserve">Pelatih dikehendaki melaksanakan tugasan/kerja mengikut prosedur yang ditetapkan dalam kertas ini. Rujuk pensyarah sekiranya perlu penjelasan lanjut.</w:t>
      </w:r>
    </w:p>
    <w:bookmarkEnd w:id="1327"/>
    <w:bookmarkStart w:id="1338" w:name="工作单-6模拟客户投诉处理"/>
    <w:p>
      <w:pPr>
        <w:pStyle w:val="Heading4"/>
      </w:pPr>
      <w:r>
        <w:rPr>
          <w:rStyle w:val="SectionNumber"/>
        </w:rPr>
        <w:t xml:space="preserve">1.5.20.1</w:t>
      </w:r>
      <w:r>
        <w:tab/>
      </w:r>
      <w:r>
        <w:rPr>
          <w:rFonts w:hint="eastAsia"/>
        </w:rPr>
        <w:t xml:space="preserve">工作单</w:t>
      </w:r>
      <w:r>
        <w:t xml:space="preserve"> </w:t>
      </w:r>
      <w:r>
        <w:rPr>
          <w:rFonts w:hint="eastAsia"/>
        </w:rPr>
        <w:t xml:space="preserve">6：模拟客户投诉处理</w:t>
      </w:r>
    </w:p>
    <w:p>
      <w:pPr>
        <w:pStyle w:val="FirstParagraph"/>
      </w:pPr>
      <w:r>
        <w:rPr>
          <w:rFonts w:hint="eastAsia"/>
          <w:b/>
          <w:bCs/>
        </w:rPr>
        <w:t xml:space="preserve">对应理论：</w:t>
      </w:r>
      <w:r>
        <w:t xml:space="preserve"> </w:t>
      </w:r>
      <w:r>
        <w:t xml:space="preserve">KP-06 / KT-06</w:t>
      </w:r>
    </w:p>
    <w:bookmarkStart w:id="1328" w:name="一任务说明-15"/>
    <w:p>
      <w:pPr>
        <w:pStyle w:val="Heading5"/>
      </w:pPr>
      <w:r>
        <w:rPr>
          <w:rStyle w:val="SectionNumber"/>
        </w:rPr>
        <w:t xml:space="preserve">1.5.20.1.1</w:t>
      </w:r>
      <w:r>
        <w:tab/>
      </w:r>
      <w:r>
        <w:rPr>
          <w:rFonts w:hint="eastAsia"/>
        </w:rPr>
        <w:t xml:space="preserve">一、任务说明</w:t>
      </w:r>
    </w:p>
    <w:p>
      <w:pPr>
        <w:pStyle w:val="FirstParagraph"/>
      </w:pPr>
      <w:r>
        <w:rPr>
          <w:rFonts w:hint="eastAsia"/>
        </w:rPr>
        <w:t xml:space="preserve">完成以下三项实作：</w:t>
      </w:r>
      <w:r>
        <w:t xml:space="preserve"> </w:t>
      </w:r>
      <w:r>
        <w:t xml:space="preserve">1. </w:t>
      </w:r>
      <w:r>
        <w:rPr>
          <w:rFonts w:hint="eastAsia"/>
        </w:rPr>
        <w:t xml:space="preserve">角色扮演：接收并以</w:t>
      </w:r>
      <w:r>
        <w:t xml:space="preserve"> LEARN </w:t>
      </w:r>
      <w:r>
        <w:rPr>
          <w:rFonts w:hint="eastAsia"/>
        </w:rPr>
        <w:t xml:space="preserve">五步法处理</w:t>
      </w:r>
      <w:r>
        <w:t xml:space="preserve"> 2 </w:t>
      </w:r>
      <w:r>
        <w:rPr>
          <w:rFonts w:hint="eastAsia"/>
        </w:rPr>
        <w:t xml:space="preserve">宗模拟投诉</w:t>
      </w:r>
      <w:r>
        <w:t xml:space="preserve"> </w:t>
      </w:r>
      <w:r>
        <w:t xml:space="preserve">2. </w:t>
      </w:r>
      <w:r>
        <w:rPr>
          <w:rFonts w:hint="eastAsia"/>
        </w:rPr>
        <w:t xml:space="preserve">撰写</w:t>
      </w:r>
      <w:r>
        <w:t xml:space="preserve"> 1 </w:t>
      </w:r>
      <w:r>
        <w:rPr>
          <w:rFonts w:hint="eastAsia"/>
        </w:rPr>
        <w:t xml:space="preserve">封书面回应信函</w:t>
      </w:r>
      <w:r>
        <w:t xml:space="preserve"> </w:t>
      </w:r>
      <w:r>
        <w:t xml:space="preserve">3. </w:t>
      </w:r>
      <w:r>
        <w:rPr>
          <w:rFonts w:hint="eastAsia"/>
        </w:rPr>
        <w:t xml:space="preserve">建立投诉登记簿</w:t>
      </w:r>
      <w:r>
        <w:t xml:space="preserve"> + </w:t>
      </w:r>
      <w:r>
        <w:rPr>
          <w:rFonts w:hint="eastAsia"/>
        </w:rPr>
        <w:t xml:space="preserve">月度汇总报表</w:t>
      </w:r>
    </w:p>
    <w:bookmarkEnd w:id="1328"/>
    <w:bookmarkStart w:id="1329" w:name="二所需工具与材料-6"/>
    <w:p>
      <w:pPr>
        <w:pStyle w:val="Heading5"/>
      </w:pPr>
      <w:r>
        <w:rPr>
          <w:rStyle w:val="SectionNumber"/>
        </w:rPr>
        <w:t xml:space="preserve">1.5.20.1.2</w:t>
      </w:r>
      <w:r>
        <w:tab/>
      </w:r>
      <w:r>
        <w:rPr>
          <w:rFonts w:hint="eastAsia"/>
        </w:rPr>
        <w:t xml:space="preserve">二、所需工具与材料</w:t>
      </w:r>
    </w:p>
    <w:tbl>
      <w:tblPr>
        <w:tblStyle w:val="Table"/>
        <w:tblW w:type="auto" w:w="0"/>
        <w:tblLook w:firstRow="1" w:lastRow="0" w:firstColumn="0" w:lastColumn="0" w:noHBand="0" w:noVBand="0" w:val="0020"/>
        <w:tblBorders>
          <w:top w:val="single" w:sz="12" w:color="7F7F7F"/>
          <w:bottom w:val="single" w:sz="12" w:color="7F7F7F"/>
          <w:insideH w:val="single" w:sz="6" w:color="7F7F7F"/>
          <w:left w:val="nil"/>
          <w:right w:val="nil"/>
          <w:insideV w:val="nil"/>
        </w:tblBorders>
      </w:tblPr>
      <w:tblGrid>
        <w:gridCol w:w="3960"/>
        <w:gridCol w:w="3960"/>
      </w:tblGrid>
      <w:tr>
        <w:trPr>
          <w:tblHeader w:val="on"/>
        </w:trPr>
        <w:tc>
          <w:tcPr>
            <w:shd w:val="clear" w:color="auto" w:fill="E7E6E6"/>
          </w:tcPr>
          <w:p>
            <w:pPr>
              <w:pStyle w:val="Compact"/>
            </w:pPr>
            <w:r>
              <w:rPr>
                <w:rFonts w:hint="eastAsia"/>
                <w:b/>
              </w:rPr>
              <w:t xml:space="preserve">项目</w:t>
            </w:r>
          </w:p>
        </w:tc>
        <w:tc>
          <w:tcPr>
            <w:shd w:val="clear" w:color="auto" w:fill="E7E6E6"/>
          </w:tcPr>
          <w:p>
            <w:pPr>
              <w:pStyle w:val="Compact"/>
            </w:pPr>
            <w:r>
              <w:rPr>
                <w:rFonts w:hint="eastAsia"/>
                <w:b/>
              </w:rPr>
              <w:t xml:space="preserve">数量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模拟投诉案例卡（5</w:t>
            </w:r>
            <w:r>
              <w:t xml:space="preserve"> </w:t>
            </w:r>
            <w:r>
              <w:rPr>
                <w:rFonts w:hint="eastAsia"/>
              </w:rPr>
              <w:t xml:space="preserve">张）</w:t>
            </w:r>
          </w:p>
        </w:tc>
        <w:tc>
          <w:tcPr/>
          <w:p>
            <w:pPr>
              <w:pStyle w:val="Compact"/>
            </w:pPr>
            <w:r>
              <w:t xml:space="preserve">1 </w:t>
            </w:r>
            <w:r>
              <w:rPr>
                <w:rFonts w:hint="eastAsia"/>
              </w:rPr>
              <w:t xml:space="preserve">套</w:t>
            </w:r>
          </w:p>
        </w:tc>
      </w:tr>
      <w:tr>
        <w:tc>
          <w:tcPr>
            <w:shd w:val="clear" w:color="auto" w:fill="F7F7F7"/>
          </w:tcPr>
          <w:p>
            <w:pPr>
              <w:pStyle w:val="Compact"/>
            </w:pPr>
            <w:r>
              <w:rPr>
                <w:rFonts w:hint="eastAsia"/>
              </w:rPr>
              <w:t xml:space="preserve">投诉登记表模板</w:t>
            </w:r>
            <w:r>
              <w:t xml:space="preserve"> (CR-001)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t xml:space="preserve">20 </w:t>
            </w:r>
            <w:r>
              <w:rPr>
                <w:rFonts w:hint="eastAsia"/>
              </w:rPr>
              <w:t xml:space="preserve">份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书面回应信模板</w:t>
            </w:r>
          </w:p>
        </w:tc>
        <w:tc>
          <w:tcPr/>
          <w:p>
            <w:pPr>
              <w:pStyle w:val="Compact"/>
            </w:pPr>
            <w:r>
              <w:t xml:space="preserve">5 </w:t>
            </w:r>
            <w:r>
              <w:rPr>
                <w:rFonts w:hint="eastAsia"/>
              </w:rPr>
              <w:t xml:space="preserve">份</w:t>
            </w:r>
          </w:p>
        </w:tc>
      </w:tr>
      <w:tr>
        <w:tc>
          <w:tcPr>
            <w:shd w:val="clear" w:color="auto" w:fill="F7F7F7"/>
          </w:tcPr>
          <w:p>
            <w:pPr>
              <w:pStyle w:val="Compact"/>
            </w:pPr>
            <w:r>
              <w:rPr>
                <w:rFonts w:hint="eastAsia"/>
              </w:rPr>
              <w:t xml:space="preserve">录像设备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t xml:space="preserve">1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电脑</w:t>
            </w:r>
            <w:r>
              <w:t xml:space="preserve"> + Word / Excel</w:t>
            </w:r>
          </w:p>
        </w:tc>
        <w:tc>
          <w:tcPr/>
          <w:p>
            <w:pPr>
              <w:pStyle w:val="Compact"/>
            </w:pPr>
            <w:r>
              <w:t xml:space="preserve">1</w:t>
            </w:r>
          </w:p>
        </w:tc>
      </w:tr>
      <w:tr>
        <w:tc>
          <w:tcPr>
            <w:shd w:val="clear" w:color="auto" w:fill="F7F7F7"/>
          </w:tcPr>
          <w:p>
            <w:pPr>
              <w:pStyle w:val="Compact"/>
            </w:pPr>
            <w:r>
              <w:rPr>
                <w:rFonts w:hint="eastAsia"/>
              </w:rPr>
              <w:t xml:space="preserve">模拟接待区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t xml:space="preserve">1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电话</w:t>
            </w:r>
            <w:r>
              <w:t xml:space="preserve"> / WhatsApp </w:t>
            </w:r>
            <w:r>
              <w:rPr>
                <w:rFonts w:hint="eastAsia"/>
              </w:rPr>
              <w:t xml:space="preserve">模拟</w:t>
            </w:r>
          </w:p>
        </w:tc>
        <w:tc>
          <w:tcPr/>
          <w:p>
            <w:pPr>
              <w:pStyle w:val="Compact"/>
            </w:pPr>
            <w:r>
              <w:t xml:space="preserve">1</w:t>
            </w:r>
          </w:p>
        </w:tc>
      </w:tr>
    </w:tbl>
    <w:bookmarkEnd w:id="1329"/>
    <w:bookmarkStart w:id="1330" w:name="三安全与职业操守-15"/>
    <w:p>
      <w:pPr>
        <w:pStyle w:val="Heading5"/>
      </w:pPr>
      <w:r>
        <w:rPr>
          <w:rStyle w:val="SectionNumber"/>
        </w:rPr>
        <w:t xml:space="preserve">1.5.20.1.3</w:t>
      </w:r>
      <w:r>
        <w:tab/>
      </w:r>
      <w:r>
        <w:rPr>
          <w:rFonts w:hint="eastAsia"/>
        </w:rPr>
        <w:t xml:space="preserve">三、安全与职业操守</w:t>
      </w:r>
    </w:p>
    <w:p>
      <w:pPr>
        <w:pStyle w:val="Compact"/>
        <w:numPr>
          <w:ilvl w:val="0"/>
          <w:numId w:val="1646"/>
        </w:numPr>
      </w:pPr>
      <w:r>
        <w:rPr>
          <w:rFonts w:hint="eastAsia"/>
        </w:rPr>
        <w:t xml:space="preserve">角色扮演中扮演客户者须签模拟同意书</w:t>
      </w:r>
    </w:p>
    <w:p>
      <w:pPr>
        <w:pStyle w:val="Compact"/>
        <w:numPr>
          <w:ilvl w:val="0"/>
          <w:numId w:val="1646"/>
        </w:numPr>
      </w:pPr>
      <w:r>
        <w:rPr>
          <w:rFonts w:hint="eastAsia"/>
        </w:rPr>
        <w:t xml:space="preserve">涉及”性骚扰”</w:t>
      </w:r>
      <w:r>
        <w:rPr>
          <w:rFonts w:hint="eastAsia"/>
        </w:rPr>
        <w:t xml:space="preserve">“受伤”</w:t>
      </w:r>
      <w:r>
        <w:rPr>
          <w:rFonts w:hint="eastAsia"/>
        </w:rPr>
        <w:t xml:space="preserve">情境须有导师监督</w:t>
      </w:r>
    </w:p>
    <w:p>
      <w:pPr>
        <w:pStyle w:val="Compact"/>
        <w:numPr>
          <w:ilvl w:val="0"/>
          <w:numId w:val="1646"/>
        </w:numPr>
      </w:pPr>
      <w:r>
        <w:rPr>
          <w:rFonts w:hint="eastAsia"/>
        </w:rPr>
        <w:t xml:space="preserve">录像仅用于课堂复盘，演练后立即删除</w:t>
      </w:r>
    </w:p>
    <w:p>
      <w:pPr>
        <w:pStyle w:val="Compact"/>
        <w:numPr>
          <w:ilvl w:val="0"/>
          <w:numId w:val="1646"/>
        </w:numPr>
      </w:pPr>
      <w:r>
        <w:rPr>
          <w:rFonts w:hint="eastAsia"/>
        </w:rPr>
        <w:t xml:space="preserve">学员禁止把案例带出课堂</w:t>
      </w:r>
    </w:p>
    <w:bookmarkEnd w:id="1330"/>
    <w:bookmarkStart w:id="1334" w:name="四操作步骤-11"/>
    <w:p>
      <w:pPr>
        <w:pStyle w:val="Heading5"/>
      </w:pPr>
      <w:r>
        <w:rPr>
          <w:rStyle w:val="SectionNumber"/>
        </w:rPr>
        <w:t xml:space="preserve">1.5.20.1.4</w:t>
      </w:r>
      <w:r>
        <w:tab/>
      </w:r>
      <w:r>
        <w:rPr>
          <w:rFonts w:hint="eastAsia"/>
        </w:rPr>
        <w:t xml:space="preserve">四、操作步骤</w:t>
      </w:r>
    </w:p>
    <w:bookmarkStart w:id="1331" w:name="步骤-1角色扮演2-小时"/>
    <w:p>
      <w:pPr>
        <w:pStyle w:val="Heading6"/>
      </w:pPr>
      <w:r>
        <w:rPr>
          <w:rStyle w:val="SectionNumber"/>
        </w:rPr>
        <w:t xml:space="preserve">1.5.20.1.4.1</w:t>
      </w:r>
      <w:r>
        <w:tab/>
      </w:r>
      <w:r>
        <w:rPr>
          <w:rFonts w:hint="eastAsia"/>
        </w:rPr>
        <w:t xml:space="preserve">步骤</w:t>
      </w:r>
      <w:r>
        <w:t xml:space="preserve"> </w:t>
      </w:r>
      <w:r>
        <w:rPr>
          <w:rFonts w:hint="eastAsia"/>
        </w:rPr>
        <w:t xml:space="preserve">1：角色扮演（2</w:t>
      </w:r>
      <w:r>
        <w:t xml:space="preserve"> </w:t>
      </w:r>
      <w:r>
        <w:rPr>
          <w:rFonts w:hint="eastAsia"/>
        </w:rPr>
        <w:t xml:space="preserve">小时）</w:t>
      </w:r>
    </w:p>
    <w:p>
      <w:pPr>
        <w:pStyle w:val="FirstParagraph"/>
      </w:pPr>
      <w:r>
        <w:rPr>
          <w:rFonts w:hint="eastAsia"/>
          <w:b/>
          <w:bCs/>
        </w:rPr>
        <w:t xml:space="preserve">案例</w:t>
      </w:r>
      <w:r>
        <w:rPr>
          <w:b/>
          <w:bCs/>
        </w:rPr>
        <w:t xml:space="preserve"> A — </w:t>
      </w:r>
      <w:r>
        <w:rPr>
          <w:rFonts w:hint="eastAsia"/>
          <w:b/>
          <w:bCs/>
        </w:rPr>
        <w:t xml:space="preserve">服务态度投诉（中等）</w:t>
      </w:r>
      <w:r>
        <w:t xml:space="preserve"> </w:t>
      </w:r>
      <w:r>
        <w:t xml:space="preserve">- </w:t>
      </w:r>
      <w:r>
        <w:rPr>
          <w:rFonts w:hint="eastAsia"/>
        </w:rPr>
        <w:t xml:space="preserve">客户当面投诉推拿师态度冷漠、手法太重</w:t>
      </w:r>
      <w:r>
        <w:t xml:space="preserve"> </w:t>
      </w:r>
      <w:r>
        <w:t xml:space="preserve">- </w:t>
      </w:r>
      <w:r>
        <w:rPr>
          <w:rFonts w:hint="eastAsia"/>
        </w:rPr>
        <w:t xml:space="preserve">学员扮演</w:t>
      </w:r>
      <w:r>
        <w:t xml:space="preserve"> </w:t>
      </w:r>
      <w:r>
        <w:rPr>
          <w:rFonts w:hint="eastAsia"/>
        </w:rPr>
        <w:t xml:space="preserve">Manager：</w:t>
      </w:r>
      <w:r>
        <w:t xml:space="preserve"> </w:t>
      </w:r>
      <w:r>
        <w:t xml:space="preserve">1. </w:t>
      </w:r>
      <w:r>
        <w:rPr>
          <w:rFonts w:hint="eastAsia"/>
        </w:rPr>
        <w:t xml:space="preserve">Listen：带客户到隔间落座，倒水</w:t>
      </w:r>
      <w:r>
        <w:t xml:space="preserve"> </w:t>
      </w:r>
      <w:r>
        <w:t xml:space="preserve">2. </w:t>
      </w:r>
      <w:r>
        <w:rPr>
          <w:rFonts w:hint="eastAsia"/>
        </w:rPr>
        <w:t xml:space="preserve">Empathize：复述问题，表示理解</w:t>
      </w:r>
      <w:r>
        <w:t xml:space="preserve"> </w:t>
      </w:r>
      <w:r>
        <w:t xml:space="preserve">3. </w:t>
      </w:r>
      <w:r>
        <w:rPr>
          <w:rFonts w:hint="eastAsia"/>
        </w:rPr>
        <w:t xml:space="preserve">Apologize：正式致歉</w:t>
      </w:r>
      <w:r>
        <w:t xml:space="preserve"> </w:t>
      </w:r>
      <w:r>
        <w:t xml:space="preserve">4. </w:t>
      </w:r>
      <w:r>
        <w:rPr>
          <w:rFonts w:hint="eastAsia"/>
        </w:rPr>
        <w:t xml:space="preserve">Respond：提出</w:t>
      </w:r>
      <w:r>
        <w:t xml:space="preserve"> RM 50 </w:t>
      </w:r>
      <w:r>
        <w:rPr>
          <w:rFonts w:hint="eastAsia"/>
        </w:rPr>
        <w:t xml:space="preserve">抵用券</w:t>
      </w:r>
      <w:r>
        <w:t xml:space="preserve"> + </w:t>
      </w:r>
      <w:r>
        <w:rPr>
          <w:rFonts w:hint="eastAsia"/>
        </w:rPr>
        <w:t xml:space="preserve">更换师傅</w:t>
      </w:r>
      <w:r>
        <w:t xml:space="preserve"> </w:t>
      </w:r>
      <w:r>
        <w:t xml:space="preserve">5. </w:t>
      </w:r>
      <w:r>
        <w:rPr>
          <w:rFonts w:hint="eastAsia"/>
        </w:rPr>
        <w:t xml:space="preserve">Notify：填登记表</w:t>
      </w:r>
      <w:r>
        <w:t xml:space="preserve"> + </w:t>
      </w:r>
      <w:r>
        <w:rPr>
          <w:rFonts w:hint="eastAsia"/>
        </w:rPr>
        <w:t xml:space="preserve">通知推拿师培训</w:t>
      </w:r>
      <w:r>
        <w:t xml:space="preserve"> </w:t>
      </w:r>
      <w:r>
        <w:t xml:space="preserve">- </w:t>
      </w:r>
      <w:r>
        <w:rPr>
          <w:rFonts w:hint="eastAsia"/>
        </w:rPr>
        <w:t xml:space="preserve">录像</w:t>
      </w:r>
      <w:r>
        <w:t xml:space="preserve"> + </w:t>
      </w:r>
      <w:r>
        <w:rPr>
          <w:rFonts w:hint="eastAsia"/>
        </w:rPr>
        <w:t xml:space="preserve">导师现场评分</w:t>
      </w:r>
    </w:p>
    <w:p>
      <w:pPr>
        <w:pStyle w:val="BodyText"/>
      </w:pPr>
      <w:r>
        <w:rPr>
          <w:rFonts w:hint="eastAsia"/>
          <w:b/>
          <w:bCs/>
        </w:rPr>
        <w:t xml:space="preserve">案例</w:t>
      </w:r>
      <w:r>
        <w:rPr>
          <w:b/>
          <w:bCs/>
        </w:rPr>
        <w:t xml:space="preserve"> B — </w:t>
      </w:r>
      <w:r>
        <w:rPr>
          <w:rFonts w:hint="eastAsia"/>
          <w:b/>
          <w:bCs/>
        </w:rPr>
        <w:t xml:space="preserve">安全事件（高）</w:t>
      </w:r>
      <w:r>
        <w:t xml:space="preserve"> </w:t>
      </w:r>
      <w:r>
        <w:t xml:space="preserve">- </w:t>
      </w:r>
      <w:r>
        <w:rPr>
          <w:rFonts w:hint="eastAsia"/>
        </w:rPr>
        <w:t xml:space="preserve">客户在推拿后出现背部瘀青</w:t>
      </w:r>
      <w:r>
        <w:t xml:space="preserve"> + </w:t>
      </w:r>
      <w:r>
        <w:rPr>
          <w:rFonts w:hint="eastAsia"/>
        </w:rPr>
        <w:t xml:space="preserve">剧痛（模拟受伤）</w:t>
      </w:r>
      <w:r>
        <w:t xml:space="preserve"> </w:t>
      </w:r>
      <w:r>
        <w:t xml:space="preserve">- </w:t>
      </w:r>
      <w:r>
        <w:rPr>
          <w:rFonts w:hint="eastAsia"/>
        </w:rPr>
        <w:t xml:space="preserve">学员扮演</w:t>
      </w:r>
      <w:r>
        <w:t xml:space="preserve"> </w:t>
      </w:r>
      <w:r>
        <w:rPr>
          <w:rFonts w:hint="eastAsia"/>
        </w:rPr>
        <w:t xml:space="preserve">Manager：</w:t>
      </w:r>
      <w:r>
        <w:t xml:space="preserve"> </w:t>
      </w:r>
      <w:r>
        <w:t xml:space="preserve">1. </w:t>
      </w:r>
      <w:r>
        <w:rPr>
          <w:rFonts w:hint="eastAsia"/>
        </w:rPr>
        <w:t xml:space="preserve">立即陪同就医</w:t>
      </w:r>
      <w:r>
        <w:t xml:space="preserve"> + </w:t>
      </w:r>
      <w:r>
        <w:rPr>
          <w:rFonts w:hint="eastAsia"/>
        </w:rPr>
        <w:t xml:space="preserve">支付医疗费</w:t>
      </w:r>
      <w:r>
        <w:t xml:space="preserve"> </w:t>
      </w:r>
      <w:r>
        <w:t xml:space="preserve">2. </w:t>
      </w:r>
      <w:r>
        <w:rPr>
          <w:rFonts w:hint="eastAsia"/>
        </w:rPr>
        <w:t xml:space="preserve">通知保险公司</w:t>
      </w:r>
      <w:r>
        <w:t xml:space="preserve"> + SOCSO</w:t>
      </w:r>
      <w:r>
        <w:t xml:space="preserve"> </w:t>
      </w:r>
      <w:r>
        <w:t xml:space="preserve">3. 24 </w:t>
      </w:r>
      <w:r>
        <w:rPr>
          <w:rFonts w:hint="eastAsia"/>
        </w:rPr>
        <w:t xml:space="preserve">小时内上报</w:t>
      </w:r>
      <w:r>
        <w:t xml:space="preserve"> MOH T&amp;CM Division</w:t>
      </w:r>
      <w:r>
        <w:t xml:space="preserve"> </w:t>
      </w:r>
      <w:r>
        <w:t xml:space="preserve">4. </w:t>
      </w:r>
      <w:r>
        <w:rPr>
          <w:rFonts w:hint="eastAsia"/>
        </w:rPr>
        <w:t xml:space="preserve">内部调查</w:t>
      </w:r>
      <w:r>
        <w:t xml:space="preserve"> + </w:t>
      </w:r>
      <w:r>
        <w:rPr>
          <w:rFonts w:hint="eastAsia"/>
        </w:rPr>
        <w:t xml:space="preserve">面谈推拿师</w:t>
      </w:r>
      <w:r>
        <w:t xml:space="preserve"> </w:t>
      </w:r>
      <w:r>
        <w:t xml:space="preserve">5. </w:t>
      </w:r>
      <w:r>
        <w:rPr>
          <w:rFonts w:hint="eastAsia"/>
        </w:rPr>
        <w:t xml:space="preserve">填写不良事件报告</w:t>
      </w:r>
      <w:r>
        <w:t xml:space="preserve"> </w:t>
      </w:r>
      <w:r>
        <w:t xml:space="preserve">6. </w:t>
      </w:r>
      <w:r>
        <w:rPr>
          <w:rFonts w:hint="eastAsia"/>
        </w:rPr>
        <w:t xml:space="preserve">书面回应客户</w:t>
      </w:r>
      <w:r>
        <w:t xml:space="preserve"> </w:t>
      </w:r>
      <w:r>
        <w:t xml:space="preserve">- </w:t>
      </w:r>
      <w:r>
        <w:rPr>
          <w:rFonts w:hint="eastAsia"/>
        </w:rPr>
        <w:t xml:space="preserve">录像</w:t>
      </w:r>
      <w:r>
        <w:t xml:space="preserve"> + </w:t>
      </w:r>
      <w:r>
        <w:rPr>
          <w:rFonts w:hint="eastAsia"/>
        </w:rPr>
        <w:t xml:space="preserve">导师评分</w:t>
      </w:r>
    </w:p>
    <w:bookmarkEnd w:id="1331"/>
    <w:bookmarkStart w:id="1332" w:name="步骤-2书面回应信撰写2-小时"/>
    <w:p>
      <w:pPr>
        <w:pStyle w:val="Heading6"/>
      </w:pPr>
      <w:r>
        <w:rPr>
          <w:rStyle w:val="SectionNumber"/>
        </w:rPr>
        <w:t xml:space="preserve">1.5.20.1.4.2</w:t>
      </w:r>
      <w:r>
        <w:tab/>
      </w:r>
      <w:r>
        <w:rPr>
          <w:rFonts w:hint="eastAsia"/>
        </w:rPr>
        <w:t xml:space="preserve">步骤</w:t>
      </w:r>
      <w:r>
        <w:t xml:space="preserve"> </w:t>
      </w:r>
      <w:r>
        <w:rPr>
          <w:rFonts w:hint="eastAsia"/>
        </w:rPr>
        <w:t xml:space="preserve">2：书面回应信撰写（2</w:t>
      </w:r>
      <w:r>
        <w:t xml:space="preserve"> </w:t>
      </w:r>
      <w:r>
        <w:rPr>
          <w:rFonts w:hint="eastAsia"/>
        </w:rPr>
        <w:t xml:space="preserve">小时）</w:t>
      </w:r>
    </w:p>
    <w:p>
      <w:pPr>
        <w:pStyle w:val="Compact"/>
        <w:numPr>
          <w:ilvl w:val="0"/>
          <w:numId w:val="1647"/>
        </w:numPr>
      </w:pPr>
      <w:r>
        <w:rPr>
          <w:rFonts w:hint="eastAsia"/>
        </w:rPr>
        <w:t xml:space="preserve">选案例</w:t>
      </w:r>
      <w:r>
        <w:t xml:space="preserve"> B </w:t>
      </w:r>
      <w:r>
        <w:rPr>
          <w:rFonts w:hint="eastAsia"/>
        </w:rPr>
        <w:t xml:space="preserve">撰写回应函</w:t>
      </w:r>
    </w:p>
    <w:p>
      <w:pPr>
        <w:pStyle w:val="Compact"/>
        <w:numPr>
          <w:ilvl w:val="0"/>
          <w:numId w:val="1647"/>
        </w:numPr>
      </w:pPr>
      <w:r>
        <w:rPr>
          <w:rFonts w:hint="eastAsia"/>
        </w:rPr>
        <w:t xml:space="preserve">信头：中心名称</w:t>
      </w:r>
      <w:r>
        <w:t xml:space="preserve"> + </w:t>
      </w:r>
      <w:r>
        <w:rPr>
          <w:rFonts w:hint="eastAsia"/>
        </w:rPr>
        <w:t xml:space="preserve">地址</w:t>
      </w:r>
      <w:r>
        <w:t xml:space="preserve"> + MOH </w:t>
      </w:r>
      <w:r>
        <w:rPr>
          <w:rFonts w:hint="eastAsia"/>
        </w:rPr>
        <w:t xml:space="preserve">注册号</w:t>
      </w:r>
    </w:p>
    <w:p>
      <w:pPr>
        <w:pStyle w:val="Compact"/>
        <w:numPr>
          <w:ilvl w:val="0"/>
          <w:numId w:val="1647"/>
        </w:numPr>
      </w:pPr>
      <w:r>
        <w:rPr>
          <w:rFonts w:hint="eastAsia"/>
        </w:rPr>
        <w:t xml:space="preserve">称谓</w:t>
      </w:r>
      <w:r>
        <w:t xml:space="preserve"> + </w:t>
      </w:r>
      <w:r>
        <w:rPr>
          <w:rFonts w:hint="eastAsia"/>
        </w:rPr>
        <w:t xml:space="preserve">日期</w:t>
      </w:r>
      <w:r>
        <w:t xml:space="preserve"> + </w:t>
      </w:r>
      <w:r>
        <w:rPr>
          <w:rFonts w:hint="eastAsia"/>
        </w:rPr>
        <w:t xml:space="preserve">投诉编号</w:t>
      </w:r>
    </w:p>
    <w:p>
      <w:pPr>
        <w:pStyle w:val="Compact"/>
        <w:numPr>
          <w:ilvl w:val="0"/>
          <w:numId w:val="1647"/>
        </w:numPr>
      </w:pPr>
      <w:r>
        <w:rPr>
          <w:rFonts w:hint="eastAsia"/>
        </w:rPr>
        <w:t xml:space="preserve">段落</w:t>
      </w:r>
      <w:r>
        <w:t xml:space="preserve"> </w:t>
      </w:r>
      <w:r>
        <w:rPr>
          <w:rFonts w:hint="eastAsia"/>
        </w:rPr>
        <w:t xml:space="preserve">1：感谢</w:t>
      </w:r>
      <w:r>
        <w:t xml:space="preserve"> + </w:t>
      </w:r>
      <w:r>
        <w:rPr>
          <w:rFonts w:hint="eastAsia"/>
        </w:rPr>
        <w:t xml:space="preserve">致歉</w:t>
      </w:r>
    </w:p>
    <w:p>
      <w:pPr>
        <w:pStyle w:val="Compact"/>
        <w:numPr>
          <w:ilvl w:val="0"/>
          <w:numId w:val="1647"/>
        </w:numPr>
      </w:pPr>
      <w:r>
        <w:rPr>
          <w:rFonts w:hint="eastAsia"/>
        </w:rPr>
        <w:t xml:space="preserve">段落</w:t>
      </w:r>
      <w:r>
        <w:t xml:space="preserve"> </w:t>
      </w:r>
      <w:r>
        <w:rPr>
          <w:rFonts w:hint="eastAsia"/>
        </w:rPr>
        <w:t xml:space="preserve">2：调查结果摘要（不推诿）</w:t>
      </w:r>
    </w:p>
    <w:p>
      <w:pPr>
        <w:pStyle w:val="Compact"/>
        <w:numPr>
          <w:ilvl w:val="0"/>
          <w:numId w:val="1647"/>
        </w:numPr>
      </w:pPr>
      <w:r>
        <w:rPr>
          <w:rFonts w:hint="eastAsia"/>
        </w:rPr>
        <w:t xml:space="preserve">段落</w:t>
      </w:r>
      <w:r>
        <w:t xml:space="preserve"> </w:t>
      </w:r>
      <w:r>
        <w:rPr>
          <w:rFonts w:hint="eastAsia"/>
        </w:rPr>
        <w:t xml:space="preserve">3：补救方案（退费</w:t>
      </w:r>
      <w:r>
        <w:t xml:space="preserve"> + </w:t>
      </w:r>
      <w:r>
        <w:rPr>
          <w:rFonts w:hint="eastAsia"/>
        </w:rPr>
        <w:t xml:space="preserve">医疗费</w:t>
      </w:r>
      <w:r>
        <w:t xml:space="preserve"> + </w:t>
      </w:r>
      <w:r>
        <w:rPr>
          <w:rFonts w:hint="eastAsia"/>
        </w:rPr>
        <w:t xml:space="preserve">免费疗程</w:t>
      </w:r>
      <w:r>
        <w:t xml:space="preserve"> + </w:t>
      </w:r>
      <w:r>
        <w:rPr>
          <w:rFonts w:hint="eastAsia"/>
        </w:rPr>
        <w:t xml:space="preserve">内部改善）</w:t>
      </w:r>
    </w:p>
    <w:p>
      <w:pPr>
        <w:pStyle w:val="Compact"/>
        <w:numPr>
          <w:ilvl w:val="0"/>
          <w:numId w:val="1647"/>
        </w:numPr>
      </w:pPr>
      <w:r>
        <w:rPr>
          <w:rFonts w:hint="eastAsia"/>
        </w:rPr>
        <w:t xml:space="preserve">段落</w:t>
      </w:r>
      <w:r>
        <w:t xml:space="preserve"> </w:t>
      </w:r>
      <w:r>
        <w:rPr>
          <w:rFonts w:hint="eastAsia"/>
        </w:rPr>
        <w:t xml:space="preserve">4：联系人</w:t>
      </w:r>
      <w:r>
        <w:t xml:space="preserve"> + </w:t>
      </w:r>
      <w:r>
        <w:rPr>
          <w:rFonts w:hint="eastAsia"/>
        </w:rPr>
        <w:t xml:space="preserve">祝福语</w:t>
      </w:r>
    </w:p>
    <w:p>
      <w:pPr>
        <w:pStyle w:val="Compact"/>
        <w:numPr>
          <w:ilvl w:val="0"/>
          <w:numId w:val="1647"/>
        </w:numPr>
      </w:pPr>
      <w:r>
        <w:t xml:space="preserve">Manager </w:t>
      </w:r>
      <w:r>
        <w:rPr>
          <w:rFonts w:hint="eastAsia"/>
        </w:rPr>
        <w:t xml:space="preserve">签字</w:t>
      </w:r>
      <w:r>
        <w:t xml:space="preserve"> + </w:t>
      </w:r>
      <w:r>
        <w:rPr>
          <w:rFonts w:hint="eastAsia"/>
        </w:rPr>
        <w:t xml:space="preserve">盖章</w:t>
      </w:r>
    </w:p>
    <w:p>
      <w:pPr>
        <w:pStyle w:val="Compact"/>
        <w:numPr>
          <w:ilvl w:val="0"/>
          <w:numId w:val="1647"/>
        </w:numPr>
      </w:pPr>
      <w:r>
        <w:rPr>
          <w:rFonts w:hint="eastAsia"/>
        </w:rPr>
        <w:t xml:space="preserve">邮寄挂号</w:t>
      </w:r>
      <w:r>
        <w:t xml:space="preserve"> + </w:t>
      </w:r>
      <w:r>
        <w:rPr>
          <w:rFonts w:hint="eastAsia"/>
        </w:rPr>
        <w:t xml:space="preserve">保留签收单</w:t>
      </w:r>
    </w:p>
    <w:bookmarkEnd w:id="1332"/>
    <w:bookmarkStart w:id="1333" w:name="步骤-3投诉登记与月度汇总2-小时"/>
    <w:p>
      <w:pPr>
        <w:pStyle w:val="Heading6"/>
      </w:pPr>
      <w:r>
        <w:rPr>
          <w:rStyle w:val="SectionNumber"/>
        </w:rPr>
        <w:t xml:space="preserve">1.5.20.1.4.3</w:t>
      </w:r>
      <w:r>
        <w:tab/>
      </w:r>
      <w:r>
        <w:rPr>
          <w:rFonts w:hint="eastAsia"/>
        </w:rPr>
        <w:t xml:space="preserve">步骤</w:t>
      </w:r>
      <w:r>
        <w:t xml:space="preserve"> </w:t>
      </w:r>
      <w:r>
        <w:rPr>
          <w:rFonts w:hint="eastAsia"/>
        </w:rPr>
        <w:t xml:space="preserve">3：投诉登记与月度汇总（2</w:t>
      </w:r>
      <w:r>
        <w:t xml:space="preserve"> </w:t>
      </w:r>
      <w:r>
        <w:rPr>
          <w:rFonts w:hint="eastAsia"/>
        </w:rPr>
        <w:t xml:space="preserve">小时）</w:t>
      </w:r>
    </w:p>
    <w:p>
      <w:pPr>
        <w:pStyle w:val="Compact"/>
        <w:numPr>
          <w:ilvl w:val="0"/>
          <w:numId w:val="1648"/>
        </w:numPr>
      </w:pPr>
      <w:r>
        <w:rPr>
          <w:rFonts w:hint="eastAsia"/>
        </w:rPr>
        <w:t xml:space="preserve">建立</w:t>
      </w:r>
      <w:r>
        <w:t xml:space="preserve"> Excel </w:t>
      </w:r>
      <w:r>
        <w:rPr>
          <w:rFonts w:hint="eastAsia"/>
        </w:rPr>
        <w:t xml:space="preserve">登记簿（20</w:t>
      </w:r>
      <w:r>
        <w:t xml:space="preserve"> </w:t>
      </w:r>
      <w:r>
        <w:rPr>
          <w:rFonts w:hint="eastAsia"/>
        </w:rPr>
        <w:t xml:space="preserve">笔模拟数据）</w:t>
      </w:r>
    </w:p>
    <w:p>
      <w:pPr>
        <w:pStyle w:val="Compact"/>
        <w:numPr>
          <w:ilvl w:val="0"/>
          <w:numId w:val="1648"/>
        </w:numPr>
      </w:pPr>
      <w:r>
        <w:rPr>
          <w:rFonts w:hint="eastAsia"/>
        </w:rPr>
        <w:t xml:space="preserve">字段：编号、日期、渠道、客户、员工、类别、严重度、处理时长、结案方式</w:t>
      </w:r>
    </w:p>
    <w:p>
      <w:pPr>
        <w:pStyle w:val="Compact"/>
        <w:numPr>
          <w:ilvl w:val="0"/>
          <w:numId w:val="1648"/>
        </w:numPr>
      </w:pPr>
      <w:r>
        <w:rPr>
          <w:rFonts w:hint="eastAsia"/>
        </w:rPr>
        <w:t xml:space="preserve">生成月度数据透视：</w:t>
      </w:r>
    </w:p>
    <w:p>
      <w:pPr>
        <w:pStyle w:val="Compact"/>
        <w:numPr>
          <w:ilvl w:val="1"/>
          <w:numId w:val="1649"/>
        </w:numPr>
      </w:pPr>
      <w:r>
        <w:rPr>
          <w:rFonts w:hint="eastAsia"/>
        </w:rPr>
        <w:t xml:space="preserve">投诉率</w:t>
      </w:r>
      <w:r>
        <w:t xml:space="preserve"> = </w:t>
      </w:r>
      <w:r>
        <w:rPr>
          <w:rFonts w:hint="eastAsia"/>
        </w:rPr>
        <w:t xml:space="preserve">笔数</w:t>
      </w:r>
      <w:r>
        <w:t xml:space="preserve"> ÷ </w:t>
      </w:r>
      <w:r>
        <w:rPr>
          <w:rFonts w:hint="eastAsia"/>
        </w:rPr>
        <w:t xml:space="preserve">客流</w:t>
      </w:r>
    </w:p>
    <w:p>
      <w:pPr>
        <w:pStyle w:val="Compact"/>
        <w:numPr>
          <w:ilvl w:val="1"/>
          <w:numId w:val="1649"/>
        </w:numPr>
      </w:pPr>
      <w:r>
        <w:rPr>
          <w:rFonts w:hint="eastAsia"/>
        </w:rPr>
        <w:t xml:space="preserve">平均结案时间</w:t>
      </w:r>
    </w:p>
    <w:p>
      <w:pPr>
        <w:pStyle w:val="Compact"/>
        <w:numPr>
          <w:ilvl w:val="1"/>
          <w:numId w:val="1649"/>
        </w:numPr>
      </w:pPr>
      <w:r>
        <w:rPr>
          <w:rFonts w:hint="eastAsia"/>
        </w:rPr>
        <w:t xml:space="preserve">重复投诉率</w:t>
      </w:r>
    </w:p>
    <w:p>
      <w:pPr>
        <w:pStyle w:val="Compact"/>
        <w:numPr>
          <w:ilvl w:val="1"/>
          <w:numId w:val="1649"/>
        </w:numPr>
      </w:pPr>
      <w:r>
        <w:rPr>
          <w:rFonts w:hint="eastAsia"/>
        </w:rPr>
        <w:t xml:space="preserve">严重事件计数</w:t>
      </w:r>
    </w:p>
    <w:p>
      <w:pPr>
        <w:pStyle w:val="Compact"/>
        <w:numPr>
          <w:ilvl w:val="0"/>
          <w:numId w:val="1648"/>
        </w:numPr>
      </w:pPr>
      <w:r>
        <w:rPr>
          <w:rFonts w:hint="eastAsia"/>
        </w:rPr>
        <w:t xml:space="preserve">趋势图（折线</w:t>
      </w:r>
      <w:r>
        <w:t xml:space="preserve"> + </w:t>
      </w:r>
      <w:r>
        <w:rPr>
          <w:rFonts w:hint="eastAsia"/>
        </w:rPr>
        <w:t xml:space="preserve">饼图）</w:t>
      </w:r>
    </w:p>
    <w:p>
      <w:pPr>
        <w:pStyle w:val="Compact"/>
        <w:numPr>
          <w:ilvl w:val="0"/>
          <w:numId w:val="1648"/>
        </w:numPr>
      </w:pPr>
      <w:r>
        <w:rPr>
          <w:rFonts w:hint="eastAsia"/>
        </w:rPr>
        <w:t xml:space="preserve">撰写</w:t>
      </w:r>
      <w:r>
        <w:t xml:space="preserve"> 1 </w:t>
      </w:r>
      <w:r>
        <w:rPr>
          <w:rFonts w:hint="eastAsia"/>
        </w:rPr>
        <w:t xml:space="preserve">页月报（含改进建议）</w:t>
      </w:r>
    </w:p>
    <w:bookmarkEnd w:id="1333"/>
    <w:bookmarkEnd w:id="1334"/>
    <w:bookmarkStart w:id="1335" w:name="五评分检查表-8"/>
    <w:p>
      <w:pPr>
        <w:pStyle w:val="Heading5"/>
      </w:pPr>
      <w:r>
        <w:rPr>
          <w:rStyle w:val="SectionNumber"/>
        </w:rPr>
        <w:t xml:space="preserve">1.5.20.1.5</w:t>
      </w:r>
      <w:r>
        <w:tab/>
      </w:r>
      <w:r>
        <w:rPr>
          <w:rFonts w:hint="eastAsia"/>
        </w:rPr>
        <w:t xml:space="preserve">五、评分检查表</w:t>
      </w:r>
    </w:p>
    <w:tbl>
      <w:tblPr>
        <w:tblStyle w:val="Table"/>
        <w:tblW w:type="auto" w:w="0"/>
        <w:tblLook w:firstRow="1" w:lastRow="0" w:firstColumn="0" w:lastColumn="0" w:noHBand="0" w:noVBand="0" w:val="0020"/>
        <w:tblBorders>
          <w:top w:val="single" w:sz="12" w:color="7F7F7F"/>
          <w:bottom w:val="single" w:sz="12" w:color="7F7F7F"/>
          <w:insideH w:val="single" w:sz="6" w:color="7F7F7F"/>
          <w:left w:val="nil"/>
          <w:right w:val="nil"/>
          <w:insideV w:val="nil"/>
        </w:tblBorders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>
            <w:shd w:val="clear" w:color="auto" w:fill="E7E6E6"/>
          </w:tcPr>
          <w:p>
            <w:pPr>
              <w:pStyle w:val="Compact"/>
            </w:pPr>
            <w:r>
              <w:rPr>
                <w:rFonts w:hint="eastAsia"/>
                <w:b/>
              </w:rPr>
              <w:t xml:space="preserve">评分项</w:t>
            </w:r>
          </w:p>
        </w:tc>
        <w:tc>
          <w:tcPr>
            <w:shd w:val="clear" w:color="auto" w:fill="E7E6E6"/>
          </w:tcPr>
          <w:p>
            <w:pPr>
              <w:pStyle w:val="Compact"/>
              <w:jc w:val="right"/>
            </w:pPr>
            <w:r>
              <w:rPr>
                <w:rFonts w:hint="eastAsia"/>
                <w:b/>
              </w:rPr>
              <w:t xml:space="preserve">满分</w:t>
            </w:r>
          </w:p>
        </w:tc>
        <w:tc>
          <w:tcPr>
            <w:shd w:val="clear" w:color="auto" w:fill="E7E6E6"/>
          </w:tcPr>
          <w:p>
            <w:pPr>
              <w:pStyle w:val="Compact"/>
              <w:jc w:val="right"/>
            </w:pPr>
            <w:r>
              <w:rPr>
                <w:rFonts w:hint="eastAsia"/>
                <w:b/>
              </w:rPr>
              <w:t xml:space="preserve">自评</w:t>
            </w:r>
          </w:p>
        </w:tc>
        <w:tc>
          <w:tcPr>
            <w:shd w:val="clear" w:color="auto" w:fill="E7E6E6"/>
          </w:tcPr>
          <w:p>
            <w:pPr>
              <w:pStyle w:val="Compact"/>
              <w:jc w:val="right"/>
            </w:pPr>
            <w:r>
              <w:rPr>
                <w:rFonts w:hint="eastAsia"/>
                <w:b/>
              </w:rPr>
              <w:t xml:space="preserve">导师评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案例</w:t>
            </w:r>
            <w:r>
              <w:t xml:space="preserve"> A — LEARN 5 </w:t>
            </w:r>
            <w:r>
              <w:rPr>
                <w:rFonts w:hint="eastAsia"/>
              </w:rPr>
              <w:t xml:space="preserve">步到位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15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>
            <w:shd w:val="clear" w:color="auto" w:fill="F7F7F7"/>
          </w:tcPr>
          <w:p>
            <w:pPr>
              <w:pStyle w:val="Compact"/>
            </w:pPr>
            <w:r>
              <w:rPr>
                <w:rFonts w:hint="eastAsia"/>
              </w:rPr>
              <w:t xml:space="preserve">案例</w:t>
            </w:r>
            <w:r>
              <w:t xml:space="preserve"> A — </w:t>
            </w:r>
            <w:r>
              <w:rPr>
                <w:rFonts w:hint="eastAsia"/>
              </w:rPr>
              <w:t xml:space="preserve">语气同理</w:t>
            </w:r>
            <w:r>
              <w:t xml:space="preserve"> + </w:t>
            </w:r>
            <w:r>
              <w:rPr>
                <w:rFonts w:hint="eastAsia"/>
              </w:rPr>
              <w:t xml:space="preserve">禁语回避</w:t>
            </w:r>
          </w:p>
        </w:tc>
        <w:tc>
          <w:tcPr>
            <w:shd w:val="clear" w:color="auto" w:fill="F7F7F7"/>
          </w:tcPr>
          <w:p>
            <w:pPr>
              <w:pStyle w:val="Compact"/>
              <w:jc w:val="right"/>
            </w:pPr>
            <w:r>
              <w:t xml:space="preserve">5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</w:p>
        </w:tc>
        <w:tc>
          <w:tcPr>
            <w:shd w:val="clear" w:color="auto" w:fill="F7F7F7"/>
          </w:tcPr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案例</w:t>
            </w:r>
            <w:r>
              <w:t xml:space="preserve"> B — </w:t>
            </w:r>
            <w:r>
              <w:rPr>
                <w:rFonts w:hint="eastAsia"/>
              </w:rPr>
              <w:t xml:space="preserve">陪同就医</w:t>
            </w:r>
            <w:r>
              <w:t xml:space="preserve"> + </w:t>
            </w:r>
            <w:r>
              <w:rPr>
                <w:rFonts w:hint="eastAsia"/>
              </w:rPr>
              <w:t xml:space="preserve">上报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15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>
            <w:shd w:val="clear" w:color="auto" w:fill="F7F7F7"/>
          </w:tcPr>
          <w:p>
            <w:pPr>
              <w:pStyle w:val="Compact"/>
            </w:pPr>
            <w:r>
              <w:rPr>
                <w:rFonts w:hint="eastAsia"/>
              </w:rPr>
              <w:t xml:space="preserve">案例</w:t>
            </w:r>
            <w:r>
              <w:t xml:space="preserve"> B — </w:t>
            </w:r>
            <w:r>
              <w:rPr>
                <w:rFonts w:hint="eastAsia"/>
              </w:rPr>
              <w:t xml:space="preserve">法定时限（24h）</w:t>
            </w:r>
          </w:p>
        </w:tc>
        <w:tc>
          <w:tcPr>
            <w:shd w:val="clear" w:color="auto" w:fill="F7F7F7"/>
          </w:tcPr>
          <w:p>
            <w:pPr>
              <w:pStyle w:val="Compact"/>
              <w:jc w:val="right"/>
            </w:pPr>
            <w:r>
              <w:t xml:space="preserve">10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</w:p>
        </w:tc>
        <w:tc>
          <w:tcPr>
            <w:shd w:val="clear" w:color="auto" w:fill="F7F7F7"/>
          </w:tcPr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回应信结构</w:t>
            </w:r>
            <w:r>
              <w:t xml:space="preserve"> 5 </w:t>
            </w:r>
            <w:r>
              <w:rPr>
                <w:rFonts w:hint="eastAsia"/>
              </w:rPr>
              <w:t xml:space="preserve">段完整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10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>
            <w:shd w:val="clear" w:color="auto" w:fill="F7F7F7"/>
          </w:tcPr>
          <w:p>
            <w:pPr>
              <w:pStyle w:val="Compact"/>
            </w:pPr>
            <w:r>
              <w:rPr>
                <w:rFonts w:hint="eastAsia"/>
              </w:rPr>
              <w:t xml:space="preserve">回应信不推诿</w:t>
            </w:r>
            <w:r>
              <w:t xml:space="preserve"> + </w:t>
            </w:r>
            <w:r>
              <w:rPr>
                <w:rFonts w:hint="eastAsia"/>
              </w:rPr>
              <w:t xml:space="preserve">具体方案</w:t>
            </w:r>
          </w:p>
        </w:tc>
        <w:tc>
          <w:tcPr>
            <w:shd w:val="clear" w:color="auto" w:fill="F7F7F7"/>
          </w:tcPr>
          <w:p>
            <w:pPr>
              <w:pStyle w:val="Compact"/>
              <w:jc w:val="right"/>
            </w:pPr>
            <w:r>
              <w:t xml:space="preserve">10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</w:p>
        </w:tc>
        <w:tc>
          <w:tcPr>
            <w:shd w:val="clear" w:color="auto" w:fill="F7F7F7"/>
          </w:tcPr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信函格式</w:t>
            </w:r>
            <w:r>
              <w:t xml:space="preserve"> + Manager </w:t>
            </w:r>
            <w:r>
              <w:rPr>
                <w:rFonts w:hint="eastAsia"/>
              </w:rPr>
              <w:t xml:space="preserve">签字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5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>
            <w:shd w:val="clear" w:color="auto" w:fill="F7F7F7"/>
          </w:tcPr>
          <w:p>
            <w:pPr>
              <w:pStyle w:val="Compact"/>
            </w:pPr>
            <w:r>
              <w:rPr>
                <w:rFonts w:hint="eastAsia"/>
              </w:rPr>
              <w:t xml:space="preserve">登记簿</w:t>
            </w:r>
            <w:r>
              <w:t xml:space="preserve"> 20 </w:t>
            </w:r>
            <w:r>
              <w:rPr>
                <w:rFonts w:hint="eastAsia"/>
              </w:rPr>
              <w:t xml:space="preserve">笔完整</w:t>
            </w:r>
          </w:p>
        </w:tc>
        <w:tc>
          <w:tcPr>
            <w:shd w:val="clear" w:color="auto" w:fill="F7F7F7"/>
          </w:tcPr>
          <w:p>
            <w:pPr>
              <w:pStyle w:val="Compact"/>
              <w:jc w:val="right"/>
            </w:pPr>
            <w:r>
              <w:t xml:space="preserve">10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</w:p>
        </w:tc>
        <w:tc>
          <w:tcPr>
            <w:shd w:val="clear" w:color="auto" w:fill="F7F7F7"/>
          </w:tcPr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月报指标计算正确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5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>
            <w:shd w:val="clear" w:color="auto" w:fill="F7F7F7"/>
          </w:tcPr>
          <w:p>
            <w:pPr>
              <w:pStyle w:val="Compact"/>
            </w:pPr>
            <w:r>
              <w:rPr>
                <w:rFonts w:hint="eastAsia"/>
              </w:rPr>
              <w:t xml:space="preserve">趋势图清晰</w:t>
            </w:r>
          </w:p>
        </w:tc>
        <w:tc>
          <w:tcPr>
            <w:shd w:val="clear" w:color="auto" w:fill="F7F7F7"/>
          </w:tcPr>
          <w:p>
            <w:pPr>
              <w:pStyle w:val="Compact"/>
              <w:jc w:val="right"/>
            </w:pPr>
            <w:r>
              <w:t xml:space="preserve">5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</w:p>
        </w:tc>
        <w:tc>
          <w:tcPr>
            <w:shd w:val="clear" w:color="auto" w:fill="F7F7F7"/>
          </w:tcPr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PDPA </w:t>
            </w:r>
            <w:r>
              <w:rPr>
                <w:rFonts w:hint="eastAsia"/>
              </w:rPr>
              <w:t xml:space="preserve">保密（不泄客户）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5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>
            <w:shd w:val="clear" w:color="auto" w:fill="F7F7F7"/>
          </w:tcPr>
          <w:p>
            <w:pPr>
              <w:pStyle w:val="Compact"/>
            </w:pPr>
            <w:r>
              <w:rPr>
                <w:rFonts w:hint="eastAsia"/>
              </w:rPr>
              <w:t xml:space="preserve">职业操守</w:t>
            </w:r>
          </w:p>
        </w:tc>
        <w:tc>
          <w:tcPr>
            <w:shd w:val="clear" w:color="auto" w:fill="F7F7F7"/>
          </w:tcPr>
          <w:p>
            <w:pPr>
              <w:pStyle w:val="Compact"/>
              <w:jc w:val="right"/>
            </w:pPr>
            <w:r>
              <w:t xml:space="preserve">5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</w:p>
        </w:tc>
        <w:tc>
          <w:tcPr>
            <w:shd w:val="clear" w:color="auto" w:fill="F7F7F7"/>
          </w:tcPr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合计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b/>
                <w:bCs/>
              </w:rPr>
              <w:t xml:space="preserve">100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</w:tbl>
    <w:p>
      <w:pPr>
        <w:pStyle w:val="BodyText"/>
      </w:pPr>
      <w:r>
        <w:rPr>
          <w:rFonts w:hint="eastAsia"/>
          <w:b/>
          <w:bCs/>
        </w:rPr>
        <w:t xml:space="preserve">及格：≥</w:t>
      </w:r>
      <w:r>
        <w:rPr>
          <w:b/>
          <w:bCs/>
        </w:rPr>
        <w:t xml:space="preserve"> 70</w:t>
      </w:r>
    </w:p>
    <w:bookmarkEnd w:id="1335"/>
    <w:bookmarkStart w:id="1336" w:name="六常见错误与修正-8"/>
    <w:p>
      <w:pPr>
        <w:pStyle w:val="Heading5"/>
      </w:pPr>
      <w:r>
        <w:rPr>
          <w:rStyle w:val="SectionNumber"/>
        </w:rPr>
        <w:t xml:space="preserve">1.5.20.1.6</w:t>
      </w:r>
      <w:r>
        <w:tab/>
      </w:r>
      <w:r>
        <w:rPr>
          <w:rFonts w:hint="eastAsia"/>
        </w:rPr>
        <w:t xml:space="preserve">六、常见错误与修正</w:t>
      </w:r>
    </w:p>
    <w:tbl>
      <w:tblPr>
        <w:tblStyle w:val="Table"/>
        <w:tblW w:type="auto" w:w="0"/>
        <w:tblLook w:firstRow="1" w:lastRow="0" w:firstColumn="0" w:lastColumn="0" w:noHBand="0" w:noVBand="0" w:val="0020"/>
        <w:tblBorders>
          <w:top w:val="single" w:sz="12" w:color="7F7F7F"/>
          <w:bottom w:val="single" w:sz="12" w:color="7F7F7F"/>
          <w:insideH w:val="single" w:sz="6" w:color="7F7F7F"/>
          <w:left w:val="nil"/>
          <w:right w:val="nil"/>
          <w:insideV w:val="nil"/>
        </w:tblBorders>
      </w:tblPr>
      <w:tblGrid>
        <w:gridCol w:w="3960"/>
        <w:gridCol w:w="3960"/>
      </w:tblGrid>
      <w:tr>
        <w:trPr>
          <w:tblHeader w:val="on"/>
        </w:trPr>
        <w:tc>
          <w:tcPr>
            <w:shd w:val="clear" w:color="auto" w:fill="E7E6E6"/>
          </w:tcPr>
          <w:p>
            <w:pPr>
              <w:pStyle w:val="Compact"/>
            </w:pPr>
            <w:r>
              <w:rPr>
                <w:rFonts w:hint="eastAsia"/>
                <w:b/>
              </w:rPr>
              <w:t xml:space="preserve">错误</w:t>
            </w:r>
          </w:p>
        </w:tc>
        <w:tc>
          <w:tcPr>
            <w:shd w:val="clear" w:color="auto" w:fill="E7E6E6"/>
          </w:tcPr>
          <w:p>
            <w:pPr>
              <w:pStyle w:val="Compact"/>
            </w:pPr>
            <w:r>
              <w:rPr>
                <w:rFonts w:hint="eastAsia"/>
                <w:b/>
              </w:rPr>
              <w:t xml:space="preserve">修正</w:t>
            </w:r>
          </w:p>
        </w:tc>
      </w:tr>
      <w:tr>
        <w:tc>
          <w:tcPr/>
          <w:p>
            <w:pPr>
              <w:pStyle w:val="Compact"/>
            </w:pPr>
            <w:r>
              <w:t xml:space="preserve">Manager </w:t>
            </w:r>
            <w:r>
              <w:rPr>
                <w:rFonts w:hint="eastAsia"/>
              </w:rPr>
              <w:t xml:space="preserve">当面反驳客户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立即道歉</w:t>
            </w:r>
            <w:r>
              <w:t xml:space="preserve"> + </w:t>
            </w:r>
            <w:r>
              <w:rPr>
                <w:rFonts w:hint="eastAsia"/>
              </w:rPr>
              <w:t xml:space="preserve">改用</w:t>
            </w:r>
            <w:r>
              <w:t xml:space="preserve"> LEARN</w:t>
            </w:r>
          </w:p>
        </w:tc>
      </w:tr>
      <w:tr>
        <w:tc>
          <w:tcPr>
            <w:shd w:val="clear" w:color="auto" w:fill="F7F7F7"/>
          </w:tcPr>
          <w:p>
            <w:pPr>
              <w:pStyle w:val="Compact"/>
            </w:pPr>
            <w:r>
              <w:rPr>
                <w:rFonts w:hint="eastAsia"/>
              </w:rPr>
              <w:t xml:space="preserve">禁语”别的客户都没事”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rPr>
                <w:rFonts w:hint="eastAsia"/>
              </w:rPr>
              <w:t xml:space="preserve">换”您的感受很重要”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回应信推诿”师傅手重是客户体质问题”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去除</w:t>
            </w:r>
            <w:r>
              <w:t xml:space="preserve"> + </w:t>
            </w:r>
            <w:r>
              <w:rPr>
                <w:rFonts w:hint="eastAsia"/>
              </w:rPr>
              <w:t xml:space="preserve">诚恳致歉</w:t>
            </w:r>
          </w:p>
        </w:tc>
      </w:tr>
      <w:tr>
        <w:tc>
          <w:tcPr>
            <w:shd w:val="clear" w:color="auto" w:fill="F7F7F7"/>
          </w:tcPr>
          <w:p>
            <w:pPr>
              <w:pStyle w:val="Compact"/>
            </w:pPr>
            <w:r>
              <w:rPr>
                <w:rFonts w:hint="eastAsia"/>
              </w:rPr>
              <w:t xml:space="preserve">严重伤亡未</w:t>
            </w:r>
            <w:r>
              <w:t xml:space="preserve"> 24h </w:t>
            </w:r>
            <w:r>
              <w:rPr>
                <w:rFonts w:hint="eastAsia"/>
              </w:rPr>
              <w:t xml:space="preserve">上报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rPr>
                <w:rFonts w:hint="eastAsia"/>
              </w:rPr>
              <w:t xml:space="preserve">立即补报</w:t>
            </w:r>
            <w:r>
              <w:t xml:space="preserve"> + </w:t>
            </w:r>
            <w:r>
              <w:rPr>
                <w:rFonts w:hint="eastAsia"/>
              </w:rPr>
              <w:t xml:space="preserve">书面解释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登记簿漏填严重度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补填</w:t>
            </w:r>
            <w:r>
              <w:t xml:space="preserve"> + </w:t>
            </w:r>
            <w:r>
              <w:rPr>
                <w:rFonts w:hint="eastAsia"/>
              </w:rPr>
              <w:t xml:space="preserve">重新分析</w:t>
            </w:r>
          </w:p>
        </w:tc>
      </w:tr>
    </w:tbl>
    <w:bookmarkEnd w:id="1336"/>
    <w:bookmarkStart w:id="1337" w:name="七参考-9"/>
    <w:p>
      <w:pPr>
        <w:pStyle w:val="Heading5"/>
      </w:pPr>
      <w:r>
        <w:rPr>
          <w:rStyle w:val="SectionNumber"/>
        </w:rPr>
        <w:t xml:space="preserve">1.5.20.1.7</w:t>
      </w:r>
      <w:r>
        <w:tab/>
      </w:r>
      <w:r>
        <w:rPr>
          <w:rFonts w:hint="eastAsia"/>
        </w:rPr>
        <w:t xml:space="preserve">七、参考</w:t>
      </w:r>
    </w:p>
    <w:p>
      <w:pPr>
        <w:pStyle w:val="Compact"/>
        <w:numPr>
          <w:ilvl w:val="0"/>
          <w:numId w:val="1650"/>
        </w:numPr>
      </w:pPr>
      <w:r>
        <w:t xml:space="preserve">KP-06 </w:t>
      </w:r>
      <w:r>
        <w:rPr>
          <w:rFonts w:hint="eastAsia"/>
        </w:rPr>
        <w:t xml:space="preserve">资料单</w:t>
      </w:r>
    </w:p>
    <w:p>
      <w:pPr>
        <w:pStyle w:val="Compact"/>
        <w:numPr>
          <w:ilvl w:val="0"/>
          <w:numId w:val="1650"/>
        </w:numPr>
      </w:pPr>
      <w:r>
        <w:t xml:space="preserve">Consumer Protection Act 1999、T&amp;CM Act 2013 Sec 20–22、PDPA 2010 Sec 42、Sexual Harassment Act 2022、OSHA 1994 Sec 32</w:t>
      </w:r>
    </w:p>
    <w:bookmarkEnd w:id="1337"/>
    <w:bookmarkEnd w:id="1338"/>
    <w:bookmarkEnd w:id="1339"/>
    <w:bookmarkStart w:id="1351" w:name="c05ka-knowledge-assessment"/>
    <w:p>
      <w:pPr>
        <w:pStyle w:val="Heading3"/>
      </w:pPr>
      <w:bookmarkStart w:id="8081" w:name="_Toc_8081"/>
      <w:r>
        <w:rPr>
          <w:rStyle w:val="SectionNumber"/>
          <w:b/>
          <w:color w:val="C71585"/>
        </w:rPr>
        <w:t xml:space="preserve">1.5.21</w:t>
      </w:r>
      <w:r>
        <w:rPr>
          <w:b/>
          <w:color w:val="C71585"/>
        </w:rPr>
        <w:tab/>
      </w:r>
      <w:r>
        <w:rPr>
          <w:b/>
          <w:color w:val="C71585"/>
        </w:rPr>
        <w:t xml:space="preserve">[C05/KA] Knowledge Assessment</w:t>
      </w:r>
      <w:bookmarkEnd w:id="8081"/>
    </w:p>
    <w:p>
      <w:pPr>
        <w:pStyle w:val="FirstParagraph"/>
      </w:pPr>
    </w:p>
    <w:p>
      <w:pPr>
        <w:pStyle w:val="BodyText"/>
      </w:pPr>
      <w:r>
        <w:t xml:space="preserve">JABATAN PEMBANGUNAN KEMAHIRAN (JPK)</w:t>
      </w:r>
      <w:r>
        <w:t xml:space="preserve"> </w:t>
      </w:r>
      <w:r>
        <w:t xml:space="preserve">TINGKAT 7-8, BLOK D4, KOMPLEKS D,</w:t>
      </w:r>
      <w:r>
        <w:t xml:space="preserve"> </w:t>
      </w:r>
      <w:r>
        <w:t xml:space="preserve">PUSAT PENTADBIRAN KERAJAAN PERSEKUTUAN,</w:t>
      </w:r>
      <w:r>
        <w:t xml:space="preserve"> </w:t>
      </w:r>
      <w:r>
        <w:t xml:space="preserve">62530 PUTRAJAYA</w:t>
      </w:r>
    </w:p>
    <w:bookmarkStart w:id="1340" w:name="kertas-penilaian-pengetahuan-4"/>
    <w:p>
      <w:pPr>
        <w:pStyle w:val="Heading5"/>
      </w:pPr>
      <w:r>
        <w:rPr>
          <w:rStyle w:val="SectionNumber"/>
        </w:rPr>
        <w:t xml:space="preserve">1.5.21.0.1</w:t>
      </w:r>
      <w:r>
        <w:tab/>
      </w:r>
      <w:r>
        <w:t xml:space="preserve">KERTAS PENILAIAN PENGETAHUAN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  <w:tblBorders>
          <w:top w:val="single" w:sz="12" w:color="7F7F7F"/>
          <w:bottom w:val="single" w:sz="12" w:color="7F7F7F"/>
          <w:insideH w:val="single" w:sz="6" w:color="7F7F7F"/>
          <w:left w:val="nil"/>
          <w:right w:val="nil"/>
          <w:insideV w:val="nil"/>
        </w:tblBorders>
      </w:tblPr>
      <w:tblGrid>
        <w:gridCol w:w="3960"/>
        <w:gridCol w:w="3960"/>
      </w:tblGrid>
      <w:tr>
        <w:trPr>
          <w:tblHeader w:val="on"/>
        </w:trPr>
        <w:tc>
          <w:tcPr>
            <w:shd w:val="clear" w:color="auto" w:fill="E7E6E6"/>
          </w:tcPr>
          <w:p>
            <w:pPr>
              <w:pStyle w:val="Compact"/>
            </w:pPr>
            <w:r>
              <w:rPr>
                <w:b/>
              </w:rPr>
              <w:t xml:space="preserve">Medan</w:t>
            </w:r>
          </w:p>
        </w:tc>
        <w:tc>
          <w:tcPr>
            <w:shd w:val="clear" w:color="auto" w:fill="E7E6E6"/>
          </w:tcPr>
          <w:p>
            <w:pPr>
              <w:pStyle w:val="Compact"/>
            </w:pPr>
            <w:r>
              <w:rPr>
                <w:b/>
              </w:rPr>
              <w:t xml:space="preserve">Nilai</w:t>
            </w:r>
          </w:p>
        </w:tc>
      </w:tr>
      <w:tr>
        <w:tc>
          <w:tcPr/>
          <w:p>
            <w:pPr>
              <w:pStyle w:val="Compact"/>
            </w:pPr>
            <w:r>
              <w:t xml:space="preserve">KOD DAN NAMA PROGRAM</w:t>
            </w:r>
          </w:p>
        </w:tc>
        <w:tc>
          <w:tcPr/>
          <w:p>
            <w:pPr>
              <w:pStyle w:val="Compact"/>
            </w:pPr>
            <w:r>
              <w:t xml:space="preserve">MP-031-3:2016 PERKHIDMATAN TUINALOGI</w:t>
            </w:r>
          </w:p>
        </w:tc>
      </w:tr>
      <w:tr>
        <w:tc>
          <w:tcPr>
            <w:shd w:val="clear" w:color="auto" w:fill="F7F7F7"/>
          </w:tcPr>
          <w:p>
            <w:pPr>
              <w:pStyle w:val="Compact"/>
            </w:pPr>
            <w:r>
              <w:t xml:space="preserve">TAHAP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t xml:space="preserve">3</w:t>
            </w:r>
          </w:p>
        </w:tc>
      </w:tr>
      <w:tr>
        <w:tc>
          <w:tcPr/>
          <w:p>
            <w:pPr>
              <w:pStyle w:val="Compact"/>
            </w:pPr>
            <w:r>
              <w:t xml:space="preserve">KOD DAN TAJUK UNIT KOMPETENSI</w:t>
            </w:r>
          </w:p>
        </w:tc>
        <w:tc>
          <w:tcPr/>
          <w:p>
            <w:pPr>
              <w:pStyle w:val="Compact"/>
            </w:pPr>
            <w:r>
              <w:t xml:space="preserve">MP-031-3:2016-C05 TUINALOGY SERVICES ADMINISTRATION</w:t>
            </w:r>
          </w:p>
        </w:tc>
      </w:tr>
      <w:tr>
        <w:tc>
          <w:tcPr>
            <w:shd w:val="clear" w:color="auto" w:fill="F7F7F7"/>
          </w:tcPr>
          <w:p>
            <w:pPr>
              <w:pStyle w:val="Compact"/>
            </w:pPr>
            <w:r>
              <w:t xml:space="preserve">NO. DAN PERNYATAAN AKTIVITI KERJA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t xml:space="preserve">1. PREPARE TUINALOGY SERVICES DOCUMENTATION</w:t>
            </w:r>
            <w:r>
              <w:t xml:space="preserve">2. MAINTAIN CUSTOMER RECORDS</w:t>
            </w:r>
            <w:r>
              <w:t xml:space="preserve">3. PERFORM INVENTORY MANAGEMENT</w:t>
            </w:r>
            <w:r>
              <w:t xml:space="preserve">4. PREPARE TUINALOGY SERVICES REPORT</w:t>
            </w:r>
          </w:p>
        </w:tc>
      </w:tr>
      <w:tr>
        <w:tc>
          <w:tcPr/>
          <w:p>
            <w:pPr>
              <w:pStyle w:val="Compact"/>
            </w:pPr>
            <w:r>
              <w:t xml:space="preserve">NO. KOD</w:t>
            </w:r>
          </w:p>
        </w:tc>
        <w:tc>
          <w:tcPr/>
          <w:p>
            <w:pPr>
              <w:pStyle w:val="Compact"/>
            </w:pPr>
            <w:r>
              <w:t xml:space="preserve">MP-031-3:2016-C05/KA</w:t>
            </w:r>
          </w:p>
        </w:tc>
      </w:tr>
      <w:tr>
        <w:tc>
          <w:tcPr>
            <w:shd w:val="clear" w:color="auto" w:fill="F7F7F7"/>
          </w:tcPr>
          <w:p>
            <w:pPr>
              <w:pStyle w:val="Compact"/>
            </w:pPr>
            <w:r>
              <w:t xml:space="preserve">Muka Surat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t xml:space="preserve">1/1</w:t>
            </w:r>
          </w:p>
        </w:tc>
      </w:tr>
      <w:tr>
        <w:tc>
          <w:tcPr/>
          <w:p>
            <w:pPr>
              <w:pStyle w:val="Compact"/>
            </w:pPr>
            <w:r>
              <w:t xml:space="preserve">WARNA KERTAS</w:t>
            </w:r>
          </w:p>
        </w:tc>
        <w:tc>
          <w:tcPr/>
          <w:p>
            <w:pPr>
              <w:pStyle w:val="Compact"/>
            </w:pPr>
            <w:r>
              <w:t xml:space="preserve">MERAH JAMBU (Pink)</w:t>
            </w:r>
          </w:p>
        </w:tc>
      </w:tr>
    </w:tbl>
    <w:p>
      <w:pPr>
        <w:pStyle w:val="BodyText"/>
      </w:pPr>
      <w:r>
        <w:rPr>
          <w:b/>
          <w:bCs/>
        </w:rPr>
        <w:t xml:space="preserve">TAJUK:</w:t>
      </w:r>
      <w:r>
        <w:t xml:space="preserve"> </w:t>
      </w:r>
      <w:r>
        <w:rPr>
          <w:rFonts w:hint="eastAsia"/>
        </w:rPr>
        <w:t xml:space="preserve">知识评估</w:t>
      </w:r>
      <w:r>
        <w:t xml:space="preserve"> / Knowledge Assessment (KA)</w:t>
      </w:r>
    </w:p>
    <w:p>
      <w:pPr>
        <w:pStyle w:val="BodyText"/>
      </w:pPr>
      <w:r>
        <w:rPr>
          <w:b/>
          <w:bCs/>
        </w:rPr>
        <w:t xml:space="preserve">TUJUAN:</w:t>
      </w:r>
      <w:r>
        <w:t xml:space="preserve"> </w:t>
      </w:r>
      <w:r>
        <w:t xml:space="preserve">3. EPF </w:t>
      </w:r>
      <w:r>
        <w:rPr>
          <w:rFonts w:hint="eastAsia"/>
        </w:rPr>
        <w:t xml:space="preserve">雇主分担（薪</w:t>
      </w:r>
      <w:r>
        <w:t xml:space="preserve"> </w:t>
      </w:r>
      <w:r>
        <w:rPr>
          <w:rFonts w:hint="eastAsia"/>
        </w:rPr>
        <w:t xml:space="preserve">&lt;RM5k）为</w:t>
      </w:r>
      <w:r>
        <w:t xml:space="preserve"> ____________%。 4. 2024 </w:t>
      </w:r>
      <w:r>
        <w:rPr>
          <w:rFonts w:hint="eastAsia"/>
        </w:rPr>
        <w:t xml:space="preserve">年最低工资</w:t>
      </w:r>
      <w:r>
        <w:t xml:space="preserve"> RM ____________。 5. </w:t>
      </w:r>
      <w:r>
        <w:rPr>
          <w:rFonts w:hint="eastAsia"/>
        </w:rPr>
        <w:t xml:space="preserve">推拿床消毒使用</w:t>
      </w:r>
      <w:r>
        <w:t xml:space="preserve"> ____________ % IPA。 6. </w:t>
      </w:r>
      <w:r>
        <w:rPr>
          <w:rFonts w:hint="eastAsia"/>
        </w:rPr>
        <w:t xml:space="preserve">漂白水稀释比例为</w:t>
      </w:r>
      <w:r>
        <w:t xml:space="preserve"> ____________。 7. MyInvois </w:t>
      </w:r>
      <w:r>
        <w:rPr>
          <w:rFonts w:hint="eastAsia"/>
        </w:rPr>
        <w:t xml:space="preserve">由</w:t>
      </w:r>
      <w:r>
        <w:t xml:space="preserve"> ____________ </w:t>
      </w:r>
      <w:r>
        <w:rPr>
          <w:rFonts w:hint="eastAsia"/>
        </w:rPr>
        <w:t xml:space="preserve">推行。</w:t>
      </w:r>
      <w:r>
        <w:t xml:space="preserve"> 8. SST Service Tax </w:t>
      </w:r>
      <w:r>
        <w:rPr>
          <w:rFonts w:hint="eastAsia"/>
        </w:rPr>
        <w:t xml:space="preserve">在</w:t>
      </w:r>
      <w:r>
        <w:t xml:space="preserve"> 2025 </w:t>
      </w:r>
      <w:r>
        <w:rPr>
          <w:rFonts w:hint="eastAsia"/>
        </w:rPr>
        <w:t xml:space="preserve">调升至</w:t>
      </w:r>
      <w:r>
        <w:t xml:space="preserve"> ____________%。 9. LEARN </w:t>
      </w:r>
      <w:r>
        <w:rPr>
          <w:rFonts w:hint="eastAsia"/>
        </w:rPr>
        <w:t xml:space="preserve">五步法首步为</w:t>
      </w:r>
      <w:r>
        <w:t xml:space="preserve"> ____________。</w:t>
      </w:r>
    </w:p>
    <w:p>
      <w:pPr>
        <w:pStyle w:val="BodyText"/>
      </w:pPr>
      <w:r>
        <w:rPr>
          <w:b/>
          <w:bCs/>
        </w:rPr>
        <w:t xml:space="preserve">ARAHAN:</w:t>
      </w:r>
      <w:r>
        <w:t xml:space="preserve"> </w:t>
      </w:r>
      <w:r>
        <w:t xml:space="preserve">Jawab semua soalan / laksanakan semua tugas penilaian. Penilaian ini adalah sebahagian daripada Penilaian Akhir CU.</w:t>
      </w:r>
    </w:p>
    <w:bookmarkEnd w:id="1340"/>
    <w:bookmarkStart w:id="1350" w:name="知识评估-knowledge-assessment-ka-2"/>
    <w:p>
      <w:pPr>
        <w:pStyle w:val="Heading4"/>
      </w:pPr>
      <w:r>
        <w:rPr>
          <w:rStyle w:val="SectionNumber"/>
        </w:rPr>
        <w:t xml:space="preserve">1.5.21.1</w:t>
      </w:r>
      <w:r>
        <w:tab/>
      </w:r>
      <w:r>
        <w:rPr>
          <w:rFonts w:hint="eastAsia"/>
        </w:rPr>
        <w:t xml:space="preserve">知识评估</w:t>
      </w:r>
      <w:r>
        <w:t xml:space="preserve"> / Knowledge Assessment (KA)</w:t>
      </w:r>
    </w:p>
    <w:bookmarkStart w:id="1341" w:name="评估说明-6"/>
    <w:p>
      <w:pPr>
        <w:pStyle w:val="Heading5"/>
      </w:pPr>
      <w:r>
        <w:rPr>
          <w:rStyle w:val="SectionNumber"/>
        </w:rPr>
        <w:t xml:space="preserve">1.5.21.1.1</w:t>
      </w:r>
      <w:r>
        <w:tab/>
      </w:r>
      <w:r>
        <w:rPr>
          <w:rFonts w:hint="eastAsia"/>
        </w:rPr>
        <w:t xml:space="preserve">评估说明</w:t>
      </w:r>
    </w:p>
    <w:p>
      <w:pPr>
        <w:pStyle w:val="Compact"/>
        <w:numPr>
          <w:ilvl w:val="0"/>
          <w:numId w:val="1651"/>
        </w:numPr>
      </w:pPr>
      <w:r>
        <w:t xml:space="preserve">C05 </w:t>
      </w:r>
      <w:r>
        <w:rPr>
          <w:rFonts w:hint="eastAsia"/>
        </w:rPr>
        <w:t xml:space="preserve">综合理论考试，覆盖</w:t>
      </w:r>
      <w:r>
        <w:t xml:space="preserve"> KP-01 </w:t>
      </w:r>
      <w:r>
        <w:rPr>
          <w:rFonts w:hint="eastAsia"/>
        </w:rPr>
        <w:t xml:space="preserve">至</w:t>
      </w:r>
      <w:r>
        <w:t xml:space="preserve"> KP-06 </w:t>
      </w:r>
      <w:r>
        <w:rPr>
          <w:rFonts w:hint="eastAsia"/>
        </w:rPr>
        <w:t xml:space="preserve">全部知识</w:t>
      </w:r>
    </w:p>
    <w:p>
      <w:pPr>
        <w:pStyle w:val="Compact"/>
        <w:numPr>
          <w:ilvl w:val="0"/>
          <w:numId w:val="1651"/>
        </w:numPr>
      </w:pPr>
      <w:r>
        <w:rPr>
          <w:rFonts w:hint="eastAsia"/>
        </w:rPr>
        <w:t xml:space="preserve">闭卷考试，独立完成</w:t>
      </w:r>
    </w:p>
    <w:p>
      <w:pPr>
        <w:pStyle w:val="Compact"/>
        <w:numPr>
          <w:ilvl w:val="0"/>
          <w:numId w:val="1651"/>
        </w:numPr>
      </w:pPr>
      <w:r>
        <w:rPr>
          <w:rFonts w:hint="eastAsia"/>
        </w:rPr>
        <w:t xml:space="preserve">不允许使用电子设备或参考资料</w:t>
      </w:r>
    </w:p>
    <w:p>
      <w:pPr>
        <w:pStyle w:val="Compact"/>
        <w:numPr>
          <w:ilvl w:val="0"/>
          <w:numId w:val="1651"/>
        </w:numPr>
      </w:pPr>
      <w:r>
        <w:rPr>
          <w:rFonts w:hint="eastAsia"/>
        </w:rPr>
        <w:t xml:space="preserve">满分</w:t>
      </w:r>
      <w:r>
        <w:t xml:space="preserve"> 100 </w:t>
      </w:r>
      <w:r>
        <w:rPr>
          <w:rFonts w:hint="eastAsia"/>
        </w:rPr>
        <w:t xml:space="preserve">分，及格</w:t>
      </w:r>
      <w:r>
        <w:t xml:space="preserve"> ≥ 70 </w:t>
      </w:r>
      <w:r>
        <w:rPr>
          <w:rFonts w:hint="eastAsia"/>
        </w:rPr>
        <w:t xml:space="preserve">分</w:t>
      </w:r>
    </w:p>
    <w:p>
      <w:pPr>
        <w:pStyle w:val="Compact"/>
        <w:numPr>
          <w:ilvl w:val="0"/>
          <w:numId w:val="1651"/>
        </w:numPr>
      </w:pPr>
      <w:r>
        <w:rPr>
          <w:rFonts w:hint="eastAsia"/>
        </w:rPr>
        <w:t xml:space="preserve">不及格可补考一次</w:t>
      </w:r>
    </w:p>
    <w:bookmarkEnd w:id="1341"/>
    <w:bookmarkStart w:id="1342" w:name="评估目标-5"/>
    <w:p>
      <w:pPr>
        <w:pStyle w:val="Heading5"/>
      </w:pPr>
      <w:r>
        <w:rPr>
          <w:rStyle w:val="SectionNumber"/>
        </w:rPr>
        <w:t xml:space="preserve">1.5.21.1.2</w:t>
      </w:r>
      <w:r>
        <w:tab/>
      </w:r>
      <w:r>
        <w:rPr>
          <w:rFonts w:hint="eastAsia"/>
        </w:rPr>
        <w:t xml:space="preserve">评估目标</w:t>
      </w:r>
    </w:p>
    <w:p>
      <w:pPr>
        <w:pStyle w:val="Compact"/>
        <w:numPr>
          <w:ilvl w:val="0"/>
          <w:numId w:val="1652"/>
        </w:numPr>
      </w:pPr>
      <w:r>
        <w:rPr>
          <w:rFonts w:hint="eastAsia"/>
        </w:rPr>
        <w:t xml:space="preserve">测试</w:t>
      </w:r>
      <w:r>
        <w:t xml:space="preserve"> C05 </w:t>
      </w:r>
      <w:r>
        <w:rPr>
          <w:rFonts w:hint="eastAsia"/>
        </w:rPr>
        <w:t xml:space="preserve">全部</w:t>
      </w:r>
      <w:r>
        <w:t xml:space="preserve"> 6 </w:t>
      </w:r>
      <w:r>
        <w:rPr>
          <w:rFonts w:hint="eastAsia"/>
        </w:rPr>
        <w:t xml:space="preserve">项工作活动的相关知识</w:t>
      </w:r>
      <w:r>
        <w:t xml:space="preserve"> (RK)</w:t>
      </w:r>
    </w:p>
    <w:p>
      <w:pPr>
        <w:pStyle w:val="Compact"/>
        <w:numPr>
          <w:ilvl w:val="0"/>
          <w:numId w:val="1652"/>
        </w:numPr>
      </w:pPr>
      <w:r>
        <w:rPr>
          <w:rFonts w:hint="eastAsia"/>
        </w:rPr>
        <w:t xml:space="preserve">与</w:t>
      </w:r>
      <w:r>
        <w:t xml:space="preserve"> NOSS </w:t>
      </w:r>
      <w:r>
        <w:rPr>
          <w:rFonts w:hint="eastAsia"/>
        </w:rPr>
        <w:t xml:space="preserve">评估准则对齐</w:t>
      </w:r>
    </w:p>
    <w:p>
      <w:pPr>
        <w:pStyle w:val="Compact"/>
        <w:numPr>
          <w:ilvl w:val="0"/>
          <w:numId w:val="1652"/>
        </w:numPr>
      </w:pPr>
      <w:r>
        <w:rPr>
          <w:rFonts w:hint="eastAsia"/>
        </w:rPr>
        <w:t xml:space="preserve">覆盖认知层次</w:t>
      </w:r>
      <w:r>
        <w:t xml:space="preserve"> </w:t>
      </w:r>
      <w:r>
        <w:rPr>
          <w:rFonts w:hint="eastAsia"/>
        </w:rPr>
        <w:t xml:space="preserve">C2（理解）至</w:t>
      </w:r>
      <w:r>
        <w:t xml:space="preserve"> </w:t>
      </w:r>
      <w:r>
        <w:rPr>
          <w:rFonts w:hint="eastAsia"/>
        </w:rPr>
        <w:t xml:space="preserve">C4（分析）</w:t>
      </w:r>
    </w:p>
    <w:p>
      <w:r>
        <w:pict>
          <v:rect style="width:0;height:1.5pt" o:hralign="center" o:hrstd="t" o:hr="t"/>
        </w:pict>
      </w:r>
    </w:p>
    <w:bookmarkEnd w:id="1342"/>
    <w:bookmarkStart w:id="1343" w:name="第一部分填空题10-题每题-2-分共-20-分-3"/>
    <w:p>
      <w:pPr>
        <w:pStyle w:val="Heading5"/>
      </w:pPr>
      <w:r>
        <w:rPr>
          <w:rStyle w:val="SectionNumber"/>
        </w:rPr>
        <w:t xml:space="preserve">1.5.21.1.3</w:t>
      </w:r>
      <w:r>
        <w:tab/>
      </w:r>
      <w:r>
        <w:rPr>
          <w:rFonts w:hint="eastAsia"/>
        </w:rPr>
        <w:t xml:space="preserve">第一部分：填空题（10</w:t>
      </w:r>
      <w:r>
        <w:t xml:space="preserve"> </w:t>
      </w:r>
      <w:r>
        <w:rPr>
          <w:rFonts w:hint="eastAsia"/>
        </w:rPr>
        <w:t xml:space="preserve">题，每题</w:t>
      </w:r>
      <w:r>
        <w:t xml:space="preserve"> 2 </w:t>
      </w:r>
      <w:r>
        <w:rPr>
          <w:rFonts w:hint="eastAsia"/>
        </w:rPr>
        <w:t xml:space="preserve">分，共</w:t>
      </w:r>
      <w:r>
        <w:t xml:space="preserve"> 20 </w:t>
      </w:r>
      <w:r>
        <w:rPr>
          <w:rFonts w:hint="eastAsia"/>
        </w:rPr>
        <w:t xml:space="preserve">分）</w:t>
      </w:r>
    </w:p>
    <w:p>
      <w:pPr>
        <w:pStyle w:val="Compact"/>
        <w:numPr>
          <w:ilvl w:val="0"/>
          <w:numId w:val="1653"/>
        </w:numPr>
      </w:pPr>
      <w:r>
        <w:t xml:space="preserve">PDPA </w:t>
      </w:r>
      <w:r>
        <w:rPr>
          <w:rFonts w:hint="eastAsia"/>
        </w:rPr>
        <w:t xml:space="preserve">全称</w:t>
      </w:r>
      <w:r>
        <w:t xml:space="preserve"> ____________。</w:t>
      </w:r>
    </w:p>
    <w:p>
      <w:pPr>
        <w:pStyle w:val="Compact"/>
        <w:numPr>
          <w:ilvl w:val="0"/>
          <w:numId w:val="1653"/>
        </w:numPr>
      </w:pPr>
      <w:r>
        <w:t xml:space="preserve">T&amp;CM </w:t>
      </w:r>
      <w:r>
        <w:rPr>
          <w:rFonts w:hint="eastAsia"/>
        </w:rPr>
        <w:t xml:space="preserve">法令规定客户记录保留</w:t>
      </w:r>
      <w:r>
        <w:t xml:space="preserve"> ____________ </w:t>
      </w:r>
      <w:r>
        <w:rPr>
          <w:rFonts w:hint="eastAsia"/>
        </w:rPr>
        <w:t xml:space="preserve">年。</w:t>
      </w:r>
    </w:p>
    <w:p>
      <w:pPr>
        <w:pStyle w:val="Compact"/>
        <w:numPr>
          <w:ilvl w:val="0"/>
          <w:numId w:val="1653"/>
        </w:numPr>
      </w:pPr>
      <w:r>
        <w:t xml:space="preserve">EPF </w:t>
      </w:r>
      <w:r>
        <w:rPr>
          <w:rFonts w:hint="eastAsia"/>
        </w:rPr>
        <w:t xml:space="preserve">雇主分担（薪</w:t>
      </w:r>
      <w:r>
        <w:t xml:space="preserve"> </w:t>
      </w:r>
      <w:r>
        <w:rPr>
          <w:rFonts w:hint="eastAsia"/>
        </w:rPr>
        <w:t xml:space="preserve">&lt;RM5k）为</w:t>
      </w:r>
      <w:r>
        <w:t xml:space="preserve"> ____________%。</w:t>
      </w:r>
    </w:p>
    <w:p>
      <w:pPr>
        <w:pStyle w:val="Compact"/>
        <w:numPr>
          <w:ilvl w:val="0"/>
          <w:numId w:val="1653"/>
        </w:numPr>
      </w:pPr>
      <w:r>
        <w:t xml:space="preserve">2024 </w:t>
      </w:r>
      <w:r>
        <w:rPr>
          <w:rFonts w:hint="eastAsia"/>
        </w:rPr>
        <w:t xml:space="preserve">年最低工资</w:t>
      </w:r>
      <w:r>
        <w:t xml:space="preserve"> RM ____________。</w:t>
      </w:r>
    </w:p>
    <w:p>
      <w:pPr>
        <w:pStyle w:val="Compact"/>
        <w:numPr>
          <w:ilvl w:val="0"/>
          <w:numId w:val="1653"/>
        </w:numPr>
      </w:pPr>
      <w:r>
        <w:rPr>
          <w:rFonts w:hint="eastAsia"/>
        </w:rPr>
        <w:t xml:space="preserve">推拿床消毒使用</w:t>
      </w:r>
      <w:r>
        <w:t xml:space="preserve"> ____________ % IPA。</w:t>
      </w:r>
    </w:p>
    <w:p>
      <w:pPr>
        <w:pStyle w:val="Compact"/>
        <w:numPr>
          <w:ilvl w:val="0"/>
          <w:numId w:val="1653"/>
        </w:numPr>
      </w:pPr>
      <w:r>
        <w:rPr>
          <w:rFonts w:hint="eastAsia"/>
        </w:rPr>
        <w:t xml:space="preserve">漂白水稀释比例为</w:t>
      </w:r>
      <w:r>
        <w:t xml:space="preserve"> ____________。</w:t>
      </w:r>
    </w:p>
    <w:p>
      <w:pPr>
        <w:pStyle w:val="Compact"/>
        <w:numPr>
          <w:ilvl w:val="0"/>
          <w:numId w:val="1653"/>
        </w:numPr>
      </w:pPr>
      <w:r>
        <w:t xml:space="preserve">MyInvois </w:t>
      </w:r>
      <w:r>
        <w:rPr>
          <w:rFonts w:hint="eastAsia"/>
        </w:rPr>
        <w:t xml:space="preserve">由</w:t>
      </w:r>
      <w:r>
        <w:t xml:space="preserve"> ____________ </w:t>
      </w:r>
      <w:r>
        <w:rPr>
          <w:rFonts w:hint="eastAsia"/>
        </w:rPr>
        <w:t xml:space="preserve">推行。</w:t>
      </w:r>
    </w:p>
    <w:p>
      <w:pPr>
        <w:pStyle w:val="Compact"/>
        <w:numPr>
          <w:ilvl w:val="0"/>
          <w:numId w:val="1653"/>
        </w:numPr>
      </w:pPr>
      <w:r>
        <w:t xml:space="preserve">SST Service Tax </w:t>
      </w:r>
      <w:r>
        <w:rPr>
          <w:rFonts w:hint="eastAsia"/>
        </w:rPr>
        <w:t xml:space="preserve">在</w:t>
      </w:r>
      <w:r>
        <w:t xml:space="preserve"> 2025 </w:t>
      </w:r>
      <w:r>
        <w:rPr>
          <w:rFonts w:hint="eastAsia"/>
        </w:rPr>
        <w:t xml:space="preserve">调升至</w:t>
      </w:r>
      <w:r>
        <w:t xml:space="preserve"> ____________%。</w:t>
      </w:r>
    </w:p>
    <w:p>
      <w:pPr>
        <w:pStyle w:val="Compact"/>
        <w:numPr>
          <w:ilvl w:val="0"/>
          <w:numId w:val="1653"/>
        </w:numPr>
      </w:pPr>
      <w:r>
        <w:t xml:space="preserve">LEARN </w:t>
      </w:r>
      <w:r>
        <w:rPr>
          <w:rFonts w:hint="eastAsia"/>
        </w:rPr>
        <w:t xml:space="preserve">五步法首步为</w:t>
      </w:r>
      <w:r>
        <w:t xml:space="preserve"> ____________。</w:t>
      </w:r>
    </w:p>
    <w:p>
      <w:pPr>
        <w:pStyle w:val="Compact"/>
        <w:numPr>
          <w:ilvl w:val="0"/>
          <w:numId w:val="1653"/>
        </w:numPr>
      </w:pPr>
      <w:r>
        <w:rPr>
          <w:rFonts w:hint="eastAsia"/>
        </w:rPr>
        <w:t xml:space="preserve">重大伤亡须在</w:t>
      </w:r>
      <w:r>
        <w:t xml:space="preserve"> ____________ </w:t>
      </w:r>
      <w:r>
        <w:rPr>
          <w:rFonts w:hint="eastAsia"/>
        </w:rPr>
        <w:t xml:space="preserve">小时内上报</w:t>
      </w:r>
      <w:r>
        <w:t xml:space="preserve"> MOH。</w:t>
      </w:r>
    </w:p>
    <w:p>
      <w:r>
        <w:pict>
          <v:rect style="width:0;height:1.5pt" o:hralign="center" o:hrstd="t" o:hr="t"/>
        </w:pict>
      </w:r>
    </w:p>
    <w:bookmarkEnd w:id="1343"/>
    <w:bookmarkStart w:id="1344" w:name="第二部分选择题15-题每题-2-分共-30-分-1"/>
    <w:p>
      <w:pPr>
        <w:pStyle w:val="Heading5"/>
      </w:pPr>
      <w:r>
        <w:rPr>
          <w:rStyle w:val="SectionNumber"/>
        </w:rPr>
        <w:t xml:space="preserve">1.5.21.1.4</w:t>
      </w:r>
      <w:r>
        <w:tab/>
      </w:r>
      <w:r>
        <w:rPr>
          <w:rFonts w:hint="eastAsia"/>
        </w:rPr>
        <w:t xml:space="preserve">第二部分：选择题（15</w:t>
      </w:r>
      <w:r>
        <w:t xml:space="preserve"> </w:t>
      </w:r>
      <w:r>
        <w:rPr>
          <w:rFonts w:hint="eastAsia"/>
        </w:rPr>
        <w:t xml:space="preserve">题，每题</w:t>
      </w:r>
      <w:r>
        <w:t xml:space="preserve"> 2 </w:t>
      </w:r>
      <w:r>
        <w:rPr>
          <w:rFonts w:hint="eastAsia"/>
        </w:rPr>
        <w:t xml:space="preserve">分，共</w:t>
      </w:r>
      <w:r>
        <w:t xml:space="preserve"> 30 </w:t>
      </w:r>
      <w:r>
        <w:rPr>
          <w:rFonts w:hint="eastAsia"/>
        </w:rPr>
        <w:t xml:space="preserve">分）</w:t>
      </w:r>
    </w:p>
    <w:p>
      <w:pPr>
        <w:numPr>
          <w:ilvl w:val="0"/>
          <w:numId w:val="1654"/>
        </w:numPr>
      </w:pPr>
      <w:r>
        <w:t xml:space="preserve">PDPA </w:t>
      </w:r>
      <w:r>
        <w:rPr>
          <w:rFonts w:hint="eastAsia"/>
        </w:rPr>
        <w:t xml:space="preserve">数据泄露通报时限：A)</w:t>
      </w:r>
      <w:r>
        <w:t xml:space="preserve"> 24h B) 48h C) 72h D) 7 </w:t>
      </w:r>
      <w:r>
        <w:rPr>
          <w:rFonts w:hint="eastAsia"/>
        </w:rPr>
        <w:t xml:space="preserve">天</w:t>
      </w:r>
    </w:p>
    <w:p>
      <w:pPr>
        <w:numPr>
          <w:ilvl w:val="0"/>
          <w:numId w:val="1654"/>
        </w:numPr>
      </w:pPr>
      <w:r>
        <w:t xml:space="preserve">Employment Act </w:t>
      </w:r>
      <w:r>
        <w:rPr>
          <w:rFonts w:hint="eastAsia"/>
        </w:rPr>
        <w:t xml:space="preserve">每周最高工时：A)</w:t>
      </w:r>
      <w:r>
        <w:t xml:space="preserve"> 40 B) 44 C) 45 D) 48</w:t>
      </w:r>
    </w:p>
    <w:p>
      <w:pPr>
        <w:numPr>
          <w:ilvl w:val="0"/>
          <w:numId w:val="1654"/>
        </w:numPr>
      </w:pPr>
      <w:r>
        <w:rPr>
          <w:rFonts w:hint="eastAsia"/>
        </w:rPr>
        <w:t xml:space="preserve">公共假日加班费率：A)</w:t>
      </w:r>
      <w:r>
        <w:t xml:space="preserve"> 1.5× B) 2.0× C) 2.5× D) 3.0×</w:t>
      </w:r>
    </w:p>
    <w:p>
      <w:pPr>
        <w:numPr>
          <w:ilvl w:val="0"/>
          <w:numId w:val="1654"/>
        </w:numPr>
      </w:pPr>
      <w:r>
        <w:t xml:space="preserve">SOCSO </w:t>
      </w:r>
      <w:r>
        <w:rPr>
          <w:rFonts w:hint="eastAsia"/>
        </w:rPr>
        <w:t xml:space="preserve">雇主分担：A)</w:t>
      </w:r>
      <w:r>
        <w:t xml:space="preserve"> 0.2% B) 0.5% C) 1.0% D) 1.75%</w:t>
      </w:r>
    </w:p>
    <w:p>
      <w:pPr>
        <w:numPr>
          <w:ilvl w:val="0"/>
          <w:numId w:val="1654"/>
        </w:numPr>
      </w:pPr>
      <w:r>
        <w:rPr>
          <w:rFonts w:hint="eastAsia"/>
        </w:rPr>
        <w:t xml:space="preserve">下列何者</w:t>
      </w:r>
      <w:r>
        <w:rPr>
          <w:rFonts w:hint="eastAsia"/>
          <w:b/>
          <w:bCs/>
        </w:rPr>
        <w:t xml:space="preserve">不属于</w:t>
      </w:r>
      <w:r>
        <w:t xml:space="preserve"> </w:t>
      </w:r>
      <w:r>
        <w:t xml:space="preserve">OSHA 1994 </w:t>
      </w:r>
      <w:r>
        <w:rPr>
          <w:rFonts w:hint="eastAsia"/>
        </w:rPr>
        <w:t xml:space="preserve">要求：A)</w:t>
      </w:r>
      <w:r>
        <w:t xml:space="preserve"> MSDS B) PPE C) </w:t>
      </w:r>
      <w:r>
        <w:rPr>
          <w:rFonts w:hint="eastAsia"/>
        </w:rPr>
        <w:t xml:space="preserve">营销预算</w:t>
      </w:r>
      <w:r>
        <w:t xml:space="preserve"> D) </w:t>
      </w:r>
      <w:r>
        <w:rPr>
          <w:rFonts w:hint="eastAsia"/>
        </w:rPr>
        <w:t xml:space="preserve">应急冲淋</w:t>
      </w:r>
    </w:p>
    <w:p>
      <w:pPr>
        <w:numPr>
          <w:ilvl w:val="0"/>
          <w:numId w:val="1654"/>
        </w:numPr>
      </w:pPr>
      <w:r>
        <w:rPr>
          <w:rFonts w:hint="eastAsia"/>
        </w:rPr>
        <w:t xml:space="preserve">下列</w:t>
      </w:r>
      <w:r>
        <w:rPr>
          <w:rFonts w:hint="eastAsia"/>
          <w:b/>
          <w:bCs/>
        </w:rPr>
        <w:t xml:space="preserve">违反</w:t>
      </w:r>
      <w:r>
        <w:t xml:space="preserve"> </w:t>
      </w:r>
      <w:r>
        <w:t xml:space="preserve">T&amp;CM </w:t>
      </w:r>
      <w:r>
        <w:rPr>
          <w:rFonts w:hint="eastAsia"/>
        </w:rPr>
        <w:t xml:space="preserve">广告：A)</w:t>
      </w:r>
      <w:r>
        <w:t xml:space="preserve"> </w:t>
      </w:r>
      <w:r>
        <w:rPr>
          <w:rFonts w:hint="eastAsia"/>
        </w:rPr>
        <w:t xml:space="preserve">放松肌肉</w:t>
      </w:r>
      <w:r>
        <w:t xml:space="preserve"> B) </w:t>
      </w:r>
      <w:r>
        <w:rPr>
          <w:rFonts w:hint="eastAsia"/>
        </w:rPr>
        <w:t xml:space="preserve">改善循环</w:t>
      </w:r>
      <w:r>
        <w:t xml:space="preserve"> C) </w:t>
      </w:r>
      <w:r>
        <w:rPr>
          <w:rFonts w:hint="eastAsia"/>
        </w:rPr>
        <w:t xml:space="preserve">治愈糖尿病</w:t>
      </w:r>
      <w:r>
        <w:t xml:space="preserve"> D) </w:t>
      </w:r>
      <w:r>
        <w:rPr>
          <w:rFonts w:hint="eastAsia"/>
        </w:rPr>
        <w:t xml:space="preserve">专业手法</w:t>
      </w:r>
    </w:p>
    <w:p>
      <w:pPr>
        <w:numPr>
          <w:ilvl w:val="0"/>
          <w:numId w:val="1654"/>
        </w:numPr>
      </w:pPr>
      <w:r>
        <w:rPr>
          <w:rFonts w:hint="eastAsia"/>
        </w:rPr>
        <w:t xml:space="preserve">下列</w:t>
      </w:r>
      <w:r>
        <w:rPr>
          <w:rFonts w:hint="eastAsia"/>
          <w:b/>
          <w:bCs/>
        </w:rPr>
        <w:t xml:space="preserve">非</w:t>
      </w:r>
      <w:r>
        <w:rPr>
          <w:rFonts w:hint="eastAsia"/>
        </w:rPr>
        <w:t xml:space="preserve">法定扣款：A)</w:t>
      </w:r>
      <w:r>
        <w:t xml:space="preserve"> EPF B) SOCSO C) HRDF </w:t>
      </w:r>
      <w:r>
        <w:rPr>
          <w:rFonts w:hint="eastAsia"/>
        </w:rPr>
        <w:t xml:space="preserve">员工</w:t>
      </w:r>
      <w:r>
        <w:t xml:space="preserve"> D) PCB</w:t>
      </w:r>
    </w:p>
    <w:p>
      <w:pPr>
        <w:numPr>
          <w:ilvl w:val="0"/>
          <w:numId w:val="1654"/>
        </w:numPr>
      </w:pPr>
      <w:r>
        <w:t xml:space="preserve">e-Invoice </w:t>
      </w:r>
      <w:r>
        <w:rPr>
          <w:rFonts w:hint="eastAsia"/>
        </w:rPr>
        <w:t xml:space="preserve">必备包括：A)</w:t>
      </w:r>
      <w:r>
        <w:t xml:space="preserve"> </w:t>
      </w:r>
      <w:r>
        <w:rPr>
          <w:rFonts w:hint="eastAsia"/>
        </w:rPr>
        <w:t xml:space="preserve">买家</w:t>
      </w:r>
      <w:r>
        <w:t xml:space="preserve"> TIN B) </w:t>
      </w:r>
      <w:r>
        <w:rPr>
          <w:rFonts w:hint="eastAsia"/>
        </w:rPr>
        <w:t xml:space="preserve">客户血型</w:t>
      </w:r>
      <w:r>
        <w:t xml:space="preserve"> C) </w:t>
      </w:r>
      <w:r>
        <w:rPr>
          <w:rFonts w:hint="eastAsia"/>
        </w:rPr>
        <w:t xml:space="preserve">员工年龄</w:t>
      </w:r>
      <w:r>
        <w:t xml:space="preserve"> D) </w:t>
      </w:r>
      <w:r>
        <w:rPr>
          <w:rFonts w:hint="eastAsia"/>
        </w:rPr>
        <w:t xml:space="preserve">竞争对手</w:t>
      </w:r>
    </w:p>
    <w:p>
      <w:pPr>
        <w:numPr>
          <w:ilvl w:val="0"/>
          <w:numId w:val="1654"/>
        </w:numPr>
      </w:pPr>
      <w:r>
        <w:t xml:space="preserve">LEARN </w:t>
      </w:r>
      <w:r>
        <w:rPr>
          <w:rFonts w:hint="eastAsia"/>
        </w:rPr>
        <w:t xml:space="preserve">中”R”代表：A)</w:t>
      </w:r>
      <w:r>
        <w:t xml:space="preserve"> Refund B) Respond C) Record D) Recover</w:t>
      </w:r>
    </w:p>
    <w:p>
      <w:pPr>
        <w:numPr>
          <w:ilvl w:val="0"/>
          <w:numId w:val="1654"/>
        </w:numPr>
      </w:pPr>
      <w:r>
        <w:rPr>
          <w:rFonts w:hint="eastAsia"/>
        </w:rPr>
        <w:t xml:space="preserve">中心毛利率基准：A)</w:t>
      </w:r>
      <w:r>
        <w:t xml:space="preserve"> ≥50% B) ≥60% C) ≥70% D) ≥80%</w:t>
      </w:r>
    </w:p>
    <w:p>
      <w:pPr>
        <w:numPr>
          <w:ilvl w:val="0"/>
          <w:numId w:val="1654"/>
        </w:numPr>
      </w:pPr>
      <w:r>
        <w:rPr>
          <w:rFonts w:hint="eastAsia"/>
        </w:rPr>
        <w:t xml:space="preserve">职场性骚扰法令：A)</w:t>
      </w:r>
      <w:r>
        <w:t xml:space="preserve"> 1994 B) 2013 C) 2022 D) 2024</w:t>
      </w:r>
    </w:p>
    <w:p>
      <w:pPr>
        <w:numPr>
          <w:ilvl w:val="0"/>
          <w:numId w:val="1654"/>
        </w:numPr>
      </w:pPr>
      <w:r>
        <w:rPr>
          <w:rFonts w:hint="eastAsia"/>
        </w:rPr>
        <w:t xml:space="preserve">下列</w:t>
      </w:r>
      <w:r>
        <w:rPr>
          <w:rFonts w:hint="eastAsia"/>
          <w:b/>
          <w:bCs/>
        </w:rPr>
        <w:t xml:space="preserve">非</w:t>
      </w:r>
      <w:r>
        <w:rPr>
          <w:rFonts w:hint="eastAsia"/>
        </w:rPr>
        <w:t xml:space="preserve">重大上报情况：A)</w:t>
      </w:r>
      <w:r>
        <w:t xml:space="preserve"> </w:t>
      </w:r>
      <w:r>
        <w:rPr>
          <w:rFonts w:hint="eastAsia"/>
        </w:rPr>
        <w:t xml:space="preserve">客户骨折</w:t>
      </w:r>
      <w:r>
        <w:t xml:space="preserve"> B) </w:t>
      </w:r>
      <w:r>
        <w:rPr>
          <w:rFonts w:hint="eastAsia"/>
        </w:rPr>
        <w:t xml:space="preserve">服务迟到</w:t>
      </w:r>
      <w:r>
        <w:t xml:space="preserve"> C) </w:t>
      </w:r>
      <w:r>
        <w:rPr>
          <w:rFonts w:hint="eastAsia"/>
        </w:rPr>
        <w:t xml:space="preserve">性侵指控</w:t>
      </w:r>
      <w:r>
        <w:t xml:space="preserve"> D) </w:t>
      </w:r>
      <w:r>
        <w:rPr>
          <w:rFonts w:hint="eastAsia"/>
        </w:rPr>
        <w:t xml:space="preserve">数据泄露</w:t>
      </w:r>
    </w:p>
    <w:p>
      <w:pPr>
        <w:numPr>
          <w:ilvl w:val="0"/>
          <w:numId w:val="1654"/>
        </w:numPr>
      </w:pPr>
      <w:r>
        <w:rPr>
          <w:rFonts w:hint="eastAsia"/>
        </w:rPr>
        <w:t xml:space="preserve">下列</w:t>
      </w:r>
      <w:r>
        <w:rPr>
          <w:rFonts w:hint="eastAsia"/>
          <w:b/>
          <w:bCs/>
        </w:rPr>
        <w:t xml:space="preserve">属于</w:t>
      </w:r>
      <w:r>
        <w:t xml:space="preserve"> </w:t>
      </w:r>
      <w:r>
        <w:rPr>
          <w:rFonts w:hint="eastAsia"/>
        </w:rPr>
        <w:t xml:space="preserve">OpEx：A)</w:t>
      </w:r>
      <w:r>
        <w:t xml:space="preserve"> </w:t>
      </w:r>
      <w:r>
        <w:rPr>
          <w:rFonts w:hint="eastAsia"/>
        </w:rPr>
        <w:t xml:space="preserve">房租</w:t>
      </w:r>
      <w:r>
        <w:t xml:space="preserve"> B) </w:t>
      </w:r>
      <w:r>
        <w:rPr>
          <w:rFonts w:hint="eastAsia"/>
        </w:rPr>
        <w:t xml:space="preserve">银行存款</w:t>
      </w:r>
      <w:r>
        <w:t xml:space="preserve"> C) </w:t>
      </w:r>
      <w:r>
        <w:rPr>
          <w:rFonts w:hint="eastAsia"/>
        </w:rPr>
        <w:t xml:space="preserve">应收账款</w:t>
      </w:r>
      <w:r>
        <w:t xml:space="preserve"> D) </w:t>
      </w:r>
      <w:r>
        <w:rPr>
          <w:rFonts w:hint="eastAsia"/>
        </w:rPr>
        <w:t xml:space="preserve">库存</w:t>
      </w:r>
    </w:p>
    <w:p>
      <w:pPr>
        <w:numPr>
          <w:ilvl w:val="0"/>
          <w:numId w:val="1654"/>
        </w:numPr>
      </w:pPr>
      <w:r>
        <w:rPr>
          <w:rFonts w:hint="eastAsia"/>
        </w:rPr>
        <w:t xml:space="preserve">客户档案销毁须：A)</w:t>
      </w:r>
      <w:r>
        <w:t xml:space="preserve"> </w:t>
      </w:r>
      <w:r>
        <w:rPr>
          <w:rFonts w:hint="eastAsia"/>
        </w:rPr>
        <w:t xml:space="preserve">丢垃圾桶</w:t>
      </w:r>
      <w:r>
        <w:t xml:space="preserve"> B) </w:t>
      </w:r>
      <w:r>
        <w:rPr>
          <w:rFonts w:hint="eastAsia"/>
        </w:rPr>
        <w:t xml:space="preserve">碎纸</w:t>
      </w:r>
      <w:r>
        <w:t xml:space="preserve"> + </w:t>
      </w:r>
      <w:r>
        <w:rPr>
          <w:rFonts w:hint="eastAsia"/>
        </w:rPr>
        <w:t xml:space="preserve">记录</w:t>
      </w:r>
      <w:r>
        <w:t xml:space="preserve"> C) </w:t>
      </w:r>
      <w:r>
        <w:rPr>
          <w:rFonts w:hint="eastAsia"/>
        </w:rPr>
        <w:t xml:space="preserve">烧毁无记录</w:t>
      </w:r>
      <w:r>
        <w:t xml:space="preserve"> D) </w:t>
      </w:r>
      <w:r>
        <w:rPr>
          <w:rFonts w:hint="eastAsia"/>
        </w:rPr>
        <w:t xml:space="preserve">存永久</w:t>
      </w:r>
    </w:p>
    <w:p>
      <w:pPr>
        <w:numPr>
          <w:ilvl w:val="0"/>
          <w:numId w:val="1654"/>
        </w:numPr>
      </w:pPr>
      <w:r>
        <w:rPr>
          <w:rFonts w:hint="eastAsia"/>
        </w:rPr>
        <w:t xml:space="preserve">客户投诉率目标：A)</w:t>
      </w:r>
      <w:r>
        <w:t xml:space="preserve"> &lt;1% B) &lt;5% C) &lt;10% D) &lt;20%</w:t>
      </w:r>
    </w:p>
    <w:p>
      <w:r>
        <w:pict>
          <v:rect style="width:0;height:1.5pt" o:hralign="center" o:hrstd="t" o:hr="t"/>
        </w:pict>
      </w:r>
    </w:p>
    <w:bookmarkEnd w:id="1344"/>
    <w:bookmarkStart w:id="1345" w:name="第三部分简答题5-题每题-6-分共-30-分-2"/>
    <w:p>
      <w:pPr>
        <w:pStyle w:val="Heading5"/>
      </w:pPr>
      <w:r>
        <w:rPr>
          <w:rStyle w:val="SectionNumber"/>
        </w:rPr>
        <w:t xml:space="preserve">1.5.21.1.5</w:t>
      </w:r>
      <w:r>
        <w:tab/>
      </w:r>
      <w:r>
        <w:rPr>
          <w:rFonts w:hint="eastAsia"/>
        </w:rPr>
        <w:t xml:space="preserve">第三部分：简答题（5</w:t>
      </w:r>
      <w:r>
        <w:t xml:space="preserve"> </w:t>
      </w:r>
      <w:r>
        <w:rPr>
          <w:rFonts w:hint="eastAsia"/>
        </w:rPr>
        <w:t xml:space="preserve">题，每题</w:t>
      </w:r>
      <w:r>
        <w:t xml:space="preserve"> 6 </w:t>
      </w:r>
      <w:r>
        <w:rPr>
          <w:rFonts w:hint="eastAsia"/>
        </w:rPr>
        <w:t xml:space="preserve">分，共</w:t>
      </w:r>
      <w:r>
        <w:t xml:space="preserve"> 30 </w:t>
      </w:r>
      <w:r>
        <w:rPr>
          <w:rFonts w:hint="eastAsia"/>
        </w:rPr>
        <w:t xml:space="preserve">分）</w:t>
      </w:r>
    </w:p>
    <w:p>
      <w:pPr>
        <w:numPr>
          <w:ilvl w:val="0"/>
          <w:numId w:val="1655"/>
        </w:numPr>
      </w:pPr>
      <w:r>
        <w:rPr>
          <w:rFonts w:hint="eastAsia"/>
        </w:rPr>
        <w:t xml:space="preserve">列出运营文件</w:t>
      </w:r>
      <w:r>
        <w:t xml:space="preserve"> 3 </w:t>
      </w:r>
      <w:r>
        <w:rPr>
          <w:rFonts w:hint="eastAsia"/>
        </w:rPr>
        <w:t xml:space="preserve">大分类（员工/客户/公司）及各类至少</w:t>
      </w:r>
      <w:r>
        <w:t xml:space="preserve"> 3 </w:t>
      </w:r>
      <w:r>
        <w:rPr>
          <w:rFonts w:hint="eastAsia"/>
        </w:rPr>
        <w:t xml:space="preserve">项细分文件。</w:t>
      </w:r>
    </w:p>
    <w:p>
      <w:pPr>
        <w:numPr>
          <w:ilvl w:val="0"/>
          <w:numId w:val="1655"/>
        </w:numPr>
      </w:pPr>
      <w:r>
        <w:rPr>
          <w:rFonts w:hint="eastAsia"/>
        </w:rPr>
        <w:t xml:space="preserve">说明员工薪资单</w:t>
      </w:r>
      <w:r>
        <w:t xml:space="preserve"> 5 </w:t>
      </w:r>
      <w:r>
        <w:rPr>
          <w:rFonts w:hint="eastAsia"/>
        </w:rPr>
        <w:t xml:space="preserve">项扣款并注明法定依据。</w:t>
      </w:r>
    </w:p>
    <w:p>
      <w:pPr>
        <w:numPr>
          <w:ilvl w:val="0"/>
          <w:numId w:val="1655"/>
        </w:numPr>
      </w:pPr>
      <w:r>
        <w:rPr>
          <w:rFonts w:hint="eastAsia"/>
        </w:rPr>
        <w:t xml:space="preserve">描述推拿床每客消毒</w:t>
      </w:r>
      <w:r>
        <w:t xml:space="preserve"> SOP 6 </w:t>
      </w:r>
      <w:r>
        <w:rPr>
          <w:rFonts w:hint="eastAsia"/>
        </w:rPr>
        <w:t xml:space="preserve">个步骤。</w:t>
      </w:r>
    </w:p>
    <w:p>
      <w:pPr>
        <w:numPr>
          <w:ilvl w:val="0"/>
          <w:numId w:val="1655"/>
        </w:numPr>
      </w:pPr>
      <w:r>
        <w:rPr>
          <w:rFonts w:hint="eastAsia"/>
        </w:rPr>
        <w:t xml:space="preserve">阐述</w:t>
      </w:r>
      <w:r>
        <w:t xml:space="preserve"> T&amp;CM </w:t>
      </w:r>
      <w:r>
        <w:rPr>
          <w:rFonts w:hint="eastAsia"/>
        </w:rPr>
        <w:t xml:space="preserve">广告</w:t>
      </w:r>
      <w:r>
        <w:t xml:space="preserve"> 5 </w:t>
      </w:r>
      <w:r>
        <w:rPr>
          <w:rFonts w:hint="eastAsia"/>
        </w:rPr>
        <w:t xml:space="preserve">项禁例并各举一例。</w:t>
      </w:r>
    </w:p>
    <w:p>
      <w:pPr>
        <w:numPr>
          <w:ilvl w:val="0"/>
          <w:numId w:val="1655"/>
        </w:numPr>
      </w:pPr>
      <w:r>
        <w:rPr>
          <w:rFonts w:hint="eastAsia"/>
        </w:rPr>
        <w:t xml:space="preserve">列出</w:t>
      </w:r>
      <w:r>
        <w:t xml:space="preserve"> LEARN </w:t>
      </w:r>
      <w:r>
        <w:rPr>
          <w:rFonts w:hint="eastAsia"/>
        </w:rPr>
        <w:t xml:space="preserve">五步法并说明关键动作。</w:t>
      </w:r>
    </w:p>
    <w:p>
      <w:r>
        <w:pict>
          <v:rect style="width:0;height:1.5pt" o:hralign="center" o:hrstd="t" o:hr="t"/>
        </w:pict>
      </w:r>
    </w:p>
    <w:bookmarkEnd w:id="1345"/>
    <w:bookmarkStart w:id="1346" w:name="第四部分综合案例题共-20-分-2"/>
    <w:p>
      <w:pPr>
        <w:pStyle w:val="Heading5"/>
      </w:pPr>
      <w:r>
        <w:rPr>
          <w:rStyle w:val="SectionNumber"/>
        </w:rPr>
        <w:t xml:space="preserve">1.5.21.1.6</w:t>
      </w:r>
      <w:r>
        <w:tab/>
      </w:r>
      <w:r>
        <w:rPr>
          <w:rFonts w:hint="eastAsia"/>
        </w:rPr>
        <w:t xml:space="preserve">第四部分：综合案例题（共</w:t>
      </w:r>
      <w:r>
        <w:t xml:space="preserve"> 20 </w:t>
      </w:r>
      <w:r>
        <w:rPr>
          <w:rFonts w:hint="eastAsia"/>
        </w:rPr>
        <w:t xml:space="preserve">分）</w:t>
      </w:r>
    </w:p>
    <w:p>
      <w:pPr>
        <w:pStyle w:val="FirstParagraph"/>
      </w:pPr>
      <w:r>
        <w:rPr>
          <w:rFonts w:hint="eastAsia"/>
          <w:b/>
          <w:bCs/>
        </w:rPr>
        <w:t xml:space="preserve">案例：</w:t>
      </w:r>
    </w:p>
    <w:p>
      <w:pPr>
        <w:pStyle w:val="BodyText"/>
      </w:pPr>
      <w:r>
        <w:rPr>
          <w:rFonts w:hint="eastAsia"/>
        </w:rPr>
        <w:t xml:space="preserve">推拿中心</w:t>
      </w:r>
      <w:r>
        <w:t xml:space="preserve"> Sinaran Wellness </w:t>
      </w:r>
      <w:r>
        <w:rPr>
          <w:rFonts w:hint="eastAsia"/>
        </w:rPr>
        <w:t xml:space="preserve">年营收</w:t>
      </w:r>
      <w:r>
        <w:t xml:space="preserve"> RM </w:t>
      </w:r>
      <w:r>
        <w:rPr>
          <w:rFonts w:hint="eastAsia"/>
        </w:rPr>
        <w:t xml:space="preserve">800,000，雇员</w:t>
      </w:r>
      <w:r>
        <w:t xml:space="preserve"> 8 </w:t>
      </w:r>
      <w:r>
        <w:rPr>
          <w:rFonts w:hint="eastAsia"/>
        </w:rPr>
        <w:t xml:space="preserve">人（4</w:t>
      </w:r>
      <w:r>
        <w:t xml:space="preserve"> </w:t>
      </w:r>
      <w:r>
        <w:rPr>
          <w:rFonts w:hint="eastAsia"/>
        </w:rPr>
        <w:t xml:space="preserve">推拿师持</w:t>
      </w:r>
      <w:r>
        <w:t xml:space="preserve"> MOH </w:t>
      </w:r>
      <w:r>
        <w:rPr>
          <w:rFonts w:hint="eastAsia"/>
        </w:rPr>
        <w:t xml:space="preserve">注册、1</w:t>
      </w:r>
      <w:r>
        <w:t xml:space="preserve"> Admin、2 </w:t>
      </w:r>
      <w:r>
        <w:rPr>
          <w:rFonts w:hint="eastAsia"/>
        </w:rPr>
        <w:t xml:space="preserve">接待、1</w:t>
      </w:r>
      <w:r>
        <w:t xml:space="preserve"> </w:t>
      </w:r>
      <w:r>
        <w:rPr>
          <w:rFonts w:hint="eastAsia"/>
        </w:rPr>
        <w:t xml:space="preserve">清洁）。</w:t>
      </w:r>
      <w:r>
        <w:t xml:space="preserve"> </w:t>
      </w:r>
      <w:r>
        <w:rPr>
          <w:rFonts w:hint="eastAsia"/>
        </w:rPr>
        <w:t xml:space="preserve">近</w:t>
      </w:r>
      <w:r>
        <w:t xml:space="preserve"> 3 </w:t>
      </w:r>
      <w:r>
        <w:rPr>
          <w:rFonts w:hint="eastAsia"/>
        </w:rPr>
        <w:t xml:space="preserve">个月发生：</w:t>
      </w:r>
      <w:r>
        <w:t xml:space="preserve"> </w:t>
      </w:r>
      <w:r>
        <w:t xml:space="preserve">(1) EPF 3 </w:t>
      </w:r>
      <w:r>
        <w:rPr>
          <w:rFonts w:hint="eastAsia"/>
        </w:rPr>
        <w:t xml:space="preserve">个月未缴；</w:t>
      </w:r>
      <w:r>
        <w:t xml:space="preserve"> </w:t>
      </w:r>
      <w:r>
        <w:t xml:space="preserve">(2) 1 </w:t>
      </w:r>
      <w:r>
        <w:rPr>
          <w:rFonts w:hint="eastAsia"/>
        </w:rPr>
        <w:t xml:space="preserve">位客户在推拿后瘀青剧痛送医；</w:t>
      </w:r>
      <w:r>
        <w:t xml:space="preserve"> </w:t>
      </w:r>
      <w:r>
        <w:t xml:space="preserve">(3) FB </w:t>
      </w:r>
      <w:r>
        <w:rPr>
          <w:rFonts w:hint="eastAsia"/>
        </w:rPr>
        <w:t xml:space="preserve">贴文写”陈师傅治愈</w:t>
      </w:r>
      <w:r>
        <w:t xml:space="preserve"> 50 </w:t>
      </w:r>
      <w:r>
        <w:rPr>
          <w:rFonts w:hint="eastAsia"/>
        </w:rPr>
        <w:t xml:space="preserve">位糖尿病患者”；</w:t>
      </w:r>
      <w:r>
        <w:t xml:space="preserve"> </w:t>
      </w:r>
      <w:r>
        <w:t xml:space="preserve">(4) </w:t>
      </w:r>
      <w:r>
        <w:rPr>
          <w:rFonts w:hint="eastAsia"/>
        </w:rPr>
        <w:t xml:space="preserve">前台离职员工外泄</w:t>
      </w:r>
      <w:r>
        <w:t xml:space="preserve"> 50 </w:t>
      </w:r>
      <w:r>
        <w:rPr>
          <w:rFonts w:hint="eastAsia"/>
        </w:rPr>
        <w:t xml:space="preserve">位客户资料至保险经纪。</w:t>
      </w:r>
      <w:r>
        <w:t xml:space="preserve"> </w:t>
      </w:r>
      <w:r>
        <w:t xml:space="preserve">Manager </w:t>
      </w:r>
      <w:r>
        <w:rPr>
          <w:rFonts w:hint="eastAsia"/>
        </w:rPr>
        <w:t xml:space="preserve">收到</w:t>
      </w:r>
      <w:r>
        <w:t xml:space="preserve"> MOH、JPDP、LHDN </w:t>
      </w:r>
      <w:r>
        <w:rPr>
          <w:rFonts w:hint="eastAsia"/>
        </w:rPr>
        <w:t xml:space="preserve">三方调查函。</w:t>
      </w:r>
    </w:p>
    <w:p>
      <w:pPr>
        <w:pStyle w:val="BodyText"/>
      </w:pPr>
      <w:r>
        <w:rPr>
          <w:rFonts w:hint="eastAsia"/>
        </w:rPr>
        <w:t xml:space="preserve">请回答：</w:t>
      </w:r>
    </w:p>
    <w:p>
      <w:pPr>
        <w:pStyle w:val="Compact"/>
        <w:numPr>
          <w:ilvl w:val="0"/>
          <w:numId w:val="1656"/>
        </w:numPr>
      </w:pPr>
      <w:r>
        <w:rPr>
          <w:rFonts w:hint="eastAsia"/>
        </w:rPr>
        <w:t xml:space="preserve">列出本中心违反的</w:t>
      </w:r>
      <w:r>
        <w:rPr>
          <w:rFonts w:hint="eastAsia"/>
          <w:b/>
          <w:bCs/>
        </w:rPr>
        <w:t xml:space="preserve">至少</w:t>
      </w:r>
      <w:r>
        <w:rPr>
          <w:b/>
          <w:bCs/>
        </w:rPr>
        <w:t xml:space="preserve"> 6 </w:t>
      </w:r>
      <w:r>
        <w:rPr>
          <w:rFonts w:hint="eastAsia"/>
          <w:b/>
          <w:bCs/>
        </w:rPr>
        <w:t xml:space="preserve">条</w:t>
      </w:r>
      <w:r>
        <w:rPr>
          <w:rFonts w:hint="eastAsia"/>
        </w:rPr>
        <w:t xml:space="preserve">法规名称与条文。（6</w:t>
      </w:r>
      <w:r>
        <w:t xml:space="preserve"> </w:t>
      </w:r>
      <w:r>
        <w:rPr>
          <w:rFonts w:hint="eastAsia"/>
        </w:rPr>
        <w:t xml:space="preserve">分）</w:t>
      </w:r>
    </w:p>
    <w:p>
      <w:pPr>
        <w:pStyle w:val="Compact"/>
        <w:numPr>
          <w:ilvl w:val="0"/>
          <w:numId w:val="1656"/>
        </w:numPr>
      </w:pPr>
      <w:r>
        <w:rPr>
          <w:rFonts w:hint="eastAsia"/>
        </w:rPr>
        <w:t xml:space="preserve">按优先级列出</w:t>
      </w:r>
      <w:r>
        <w:t xml:space="preserve"> Manager</w:t>
      </w:r>
      <w:r>
        <w:t xml:space="preserve"> </w:t>
      </w:r>
      <w:r>
        <w:rPr>
          <w:b/>
          <w:bCs/>
        </w:rPr>
        <w:t xml:space="preserve">7 </w:t>
      </w:r>
      <w:r>
        <w:rPr>
          <w:rFonts w:hint="eastAsia"/>
          <w:b/>
          <w:bCs/>
        </w:rPr>
        <w:t xml:space="preserve">日内</w:t>
      </w:r>
      <w:r>
        <w:rPr>
          <w:rFonts w:hint="eastAsia"/>
        </w:rPr>
        <w:t xml:space="preserve">必须完成的补救措施。（8</w:t>
      </w:r>
      <w:r>
        <w:t xml:space="preserve"> </w:t>
      </w:r>
      <w:r>
        <w:rPr>
          <w:rFonts w:hint="eastAsia"/>
        </w:rPr>
        <w:t xml:space="preserve">分）</w:t>
      </w:r>
    </w:p>
    <w:p>
      <w:pPr>
        <w:pStyle w:val="Compact"/>
        <w:numPr>
          <w:ilvl w:val="0"/>
          <w:numId w:val="1656"/>
        </w:numPr>
      </w:pPr>
      <w:r>
        <w:rPr>
          <w:rFonts w:hint="eastAsia"/>
        </w:rPr>
        <w:t xml:space="preserve">提出中心长期合规治理框架（≥</w:t>
      </w:r>
      <w:r>
        <w:t xml:space="preserve"> 5 </w:t>
      </w:r>
      <w:r>
        <w:rPr>
          <w:rFonts w:hint="eastAsia"/>
        </w:rPr>
        <w:t xml:space="preserve">项制度）。（6</w:t>
      </w:r>
      <w:r>
        <w:t xml:space="preserve"> </w:t>
      </w:r>
      <w:r>
        <w:rPr>
          <w:rFonts w:hint="eastAsia"/>
        </w:rPr>
        <w:t xml:space="preserve">分）</w:t>
      </w:r>
    </w:p>
    <w:p>
      <w:r>
        <w:pict>
          <v:rect style="width:0;height:1.5pt" o:hralign="center" o:hrstd="t" o:hr="t"/>
        </w:pict>
      </w:r>
    </w:p>
    <w:bookmarkEnd w:id="1346"/>
    <w:bookmarkStart w:id="1347" w:name="答案要点导师参考-7"/>
    <w:p>
      <w:pPr>
        <w:pStyle w:val="Heading5"/>
      </w:pPr>
      <w:r>
        <w:rPr>
          <w:rStyle w:val="SectionNumber"/>
        </w:rPr>
        <w:t xml:space="preserve">1.5.21.1.7</w:t>
      </w:r>
      <w:r>
        <w:tab/>
      </w:r>
      <w:r>
        <w:rPr>
          <w:rFonts w:hint="eastAsia"/>
        </w:rPr>
        <w:t xml:space="preserve">答案要点（导师参考）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  <w:tblBorders>
          <w:top w:val="single" w:sz="12" w:color="7F7F7F"/>
          <w:bottom w:val="single" w:sz="12" w:color="7F7F7F"/>
          <w:insideH w:val="single" w:sz="6" w:color="7F7F7F"/>
          <w:left w:val="nil"/>
          <w:right w:val="nil"/>
          <w:insideV w:val="nil"/>
        </w:tblBorders>
      </w:tblPr>
      <w:tblGrid>
        <w:gridCol w:w="3960"/>
        <w:gridCol w:w="3960"/>
      </w:tblGrid>
      <w:tr>
        <w:trPr>
          <w:tblHeader w:val="on"/>
        </w:trPr>
        <w:tc>
          <w:tcPr>
            <w:shd w:val="clear" w:color="auto" w:fill="E7E6E6"/>
          </w:tcPr>
          <w:p>
            <w:pPr>
              <w:pStyle w:val="Compact"/>
            </w:pPr>
            <w:r>
              <w:rPr>
                <w:rFonts w:hint="eastAsia"/>
                <w:b/>
              </w:rPr>
              <w:t xml:space="preserve">题号</w:t>
            </w:r>
          </w:p>
        </w:tc>
        <w:tc>
          <w:tcPr>
            <w:shd w:val="clear" w:color="auto" w:fill="E7E6E6"/>
          </w:tcPr>
          <w:p>
            <w:pPr>
              <w:pStyle w:val="Compact"/>
            </w:pPr>
            <w:r>
              <w:rPr>
                <w:rFonts w:hint="eastAsia"/>
                <w:b/>
              </w:rPr>
              <w:t xml:space="preserve">答案</w:t>
            </w:r>
          </w:p>
        </w:tc>
      </w:tr>
      <w:tr>
        <w:tc>
          <w:tcPr/>
          <w:p>
            <w:pPr>
              <w:pStyle w:val="Compact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  <w:r>
              <w:t xml:space="preserve">Personal Data Protection Act</w:t>
            </w:r>
          </w:p>
        </w:tc>
      </w:tr>
      <w:tr>
        <w:tc>
          <w:tcPr>
            <w:shd w:val="clear" w:color="auto" w:fill="F7F7F7"/>
          </w:tcPr>
          <w:p>
            <w:pPr>
              <w:pStyle w:val="Compact"/>
            </w:pPr>
            <w:r>
              <w:t xml:space="preserve">2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t xml:space="preserve">6</w:t>
            </w:r>
          </w:p>
        </w:tc>
      </w:tr>
      <w:tr>
        <w:tc>
          <w:tcPr/>
          <w:p>
            <w:pPr>
              <w:pStyle w:val="Compact"/>
            </w:pPr>
            <w:r>
              <w:t xml:space="preserve">3</w:t>
            </w:r>
          </w:p>
        </w:tc>
        <w:tc>
          <w:tcPr/>
          <w:p>
            <w:pPr>
              <w:pStyle w:val="Compact"/>
            </w:pPr>
            <w:r>
              <w:t xml:space="preserve">13</w:t>
            </w:r>
          </w:p>
        </w:tc>
      </w:tr>
      <w:tr>
        <w:tc>
          <w:tcPr>
            <w:shd w:val="clear" w:color="auto" w:fill="F7F7F7"/>
          </w:tcPr>
          <w:p>
            <w:pPr>
              <w:pStyle w:val="Compact"/>
            </w:pPr>
            <w:r>
              <w:t xml:space="preserve">4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t xml:space="preserve">1700</w:t>
            </w:r>
          </w:p>
        </w:tc>
      </w:tr>
      <w:tr>
        <w:tc>
          <w:tcPr/>
          <w:p>
            <w:pPr>
              <w:pStyle w:val="Compact"/>
            </w:pPr>
            <w:r>
              <w:t xml:space="preserve">5</w:t>
            </w:r>
          </w:p>
        </w:tc>
        <w:tc>
          <w:tcPr/>
          <w:p>
            <w:pPr>
              <w:pStyle w:val="Compact"/>
            </w:pPr>
            <w:r>
              <w:t xml:space="preserve">70</w:t>
            </w:r>
          </w:p>
        </w:tc>
      </w:tr>
      <w:tr>
        <w:tc>
          <w:tcPr>
            <w:shd w:val="clear" w:color="auto" w:fill="F7F7F7"/>
          </w:tcPr>
          <w:p>
            <w:pPr>
              <w:pStyle w:val="Compact"/>
            </w:pPr>
            <w:r>
              <w:t xml:space="preserve">6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t xml:space="preserve">1:10</w:t>
            </w:r>
          </w:p>
        </w:tc>
      </w:tr>
      <w:tr>
        <w:tc>
          <w:tcPr/>
          <w:p>
            <w:pPr>
              <w:pStyle w:val="Compact"/>
            </w:pPr>
            <w:r>
              <w:t xml:space="preserve">7</w:t>
            </w:r>
          </w:p>
        </w:tc>
        <w:tc>
          <w:tcPr/>
          <w:p>
            <w:pPr>
              <w:pStyle w:val="Compact"/>
            </w:pPr>
            <w:r>
              <w:t xml:space="preserve">LHDN</w:t>
            </w:r>
          </w:p>
        </w:tc>
      </w:tr>
      <w:tr>
        <w:tc>
          <w:tcPr>
            <w:shd w:val="clear" w:color="auto" w:fill="F7F7F7"/>
          </w:tcPr>
          <w:p>
            <w:pPr>
              <w:pStyle w:val="Compact"/>
            </w:pPr>
            <w:r>
              <w:t xml:space="preserve">8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t xml:space="preserve">8</w:t>
            </w:r>
          </w:p>
        </w:tc>
      </w:tr>
      <w:tr>
        <w:tc>
          <w:tcPr/>
          <w:p>
            <w:pPr>
              <w:pStyle w:val="Compact"/>
            </w:pPr>
            <w:r>
              <w:t xml:space="preserve">9</w:t>
            </w:r>
          </w:p>
        </w:tc>
        <w:tc>
          <w:tcPr/>
          <w:p>
            <w:pPr>
              <w:pStyle w:val="Compact"/>
            </w:pPr>
            <w:r>
              <w:t xml:space="preserve">Listen</w:t>
            </w:r>
          </w:p>
        </w:tc>
      </w:tr>
      <w:tr>
        <w:tc>
          <w:tcPr>
            <w:shd w:val="clear" w:color="auto" w:fill="F7F7F7"/>
          </w:tcPr>
          <w:p>
            <w:pPr>
              <w:pStyle w:val="Compact"/>
            </w:pPr>
            <w:r>
              <w:t xml:space="preserve">10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t xml:space="preserve">24</w:t>
            </w:r>
          </w:p>
        </w:tc>
      </w:tr>
      <w:tr>
        <w:tc>
          <w:tcPr/>
          <w:p>
            <w:pPr>
              <w:pStyle w:val="Compact"/>
            </w:pPr>
            <w:r>
              <w:t xml:space="preserve">11</w:t>
            </w:r>
          </w:p>
        </w:tc>
        <w:tc>
          <w:tcPr/>
          <w:p>
            <w:pPr>
              <w:pStyle w:val="Compact"/>
            </w:pPr>
            <w:r>
              <w:t xml:space="preserve">C</w:t>
            </w:r>
          </w:p>
        </w:tc>
      </w:tr>
      <w:tr>
        <w:tc>
          <w:tcPr>
            <w:shd w:val="clear" w:color="auto" w:fill="F7F7F7"/>
          </w:tcPr>
          <w:p>
            <w:pPr>
              <w:pStyle w:val="Compact"/>
            </w:pPr>
            <w:r>
              <w:t xml:space="preserve">16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t xml:space="preserve">C</w:t>
            </w:r>
          </w:p>
        </w:tc>
      </w:tr>
      <w:tr>
        <w:tc>
          <w:tcPr/>
          <w:p>
            <w:pPr>
              <w:pStyle w:val="Compact"/>
            </w:pPr>
            <w:r>
              <w:t xml:space="preserve">21</w:t>
            </w:r>
          </w:p>
        </w:tc>
        <w:tc>
          <w:tcPr/>
          <w:p>
            <w:pPr>
              <w:pStyle w:val="Compact"/>
            </w:pPr>
            <w:r>
              <w:t xml:space="preserve">C</w:t>
            </w:r>
          </w:p>
        </w:tc>
      </w:tr>
      <w:tr>
        <w:tc>
          <w:tcPr>
            <w:shd w:val="clear" w:color="auto" w:fill="F7F7F7"/>
          </w:tcPr>
          <w:p>
            <w:pPr>
              <w:pStyle w:val="Compact"/>
            </w:pPr>
            <w:r>
              <w:t xml:space="preserve">26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rPr>
                <w:rFonts w:hint="eastAsia"/>
              </w:rPr>
              <w:t xml:space="preserve">员工：聘书/IC/薪资；客户：档案/病历/同意；公司：SSM/SOP/证照</w:t>
            </w:r>
          </w:p>
        </w:tc>
      </w:tr>
      <w:tr>
        <w:tc>
          <w:tcPr/>
          <w:p>
            <w:pPr>
              <w:pStyle w:val="Compact"/>
            </w:pPr>
            <w:r>
              <w:t xml:space="preserve">27</w:t>
            </w:r>
          </w:p>
        </w:tc>
        <w:tc>
          <w:tcPr/>
          <w:p>
            <w:pPr>
              <w:pStyle w:val="Compact"/>
            </w:pPr>
            <w:r>
              <w:t xml:space="preserve">EPF </w:t>
            </w:r>
            <w:r>
              <w:rPr>
                <w:rFonts w:hint="eastAsia"/>
              </w:rPr>
              <w:t xml:space="preserve">11%（EPF</w:t>
            </w:r>
            <w:r>
              <w:t xml:space="preserve"> </w:t>
            </w:r>
            <w:r>
              <w:rPr>
                <w:rFonts w:hint="eastAsia"/>
              </w:rPr>
              <w:t xml:space="preserve">Act）、SOCSO</w:t>
            </w:r>
            <w:r>
              <w:t xml:space="preserve"> </w:t>
            </w:r>
            <w:r>
              <w:rPr>
                <w:rFonts w:hint="eastAsia"/>
              </w:rPr>
              <w:t xml:space="preserve">0.5%（SOCSO</w:t>
            </w:r>
            <w:r>
              <w:t xml:space="preserve"> </w:t>
            </w:r>
            <w:r>
              <w:rPr>
                <w:rFonts w:hint="eastAsia"/>
              </w:rPr>
              <w:t xml:space="preserve">Act）、EIS</w:t>
            </w:r>
            <w:r>
              <w:t xml:space="preserve"> </w:t>
            </w:r>
            <w:r>
              <w:rPr>
                <w:rFonts w:hint="eastAsia"/>
              </w:rPr>
              <w:t xml:space="preserve">0.2%（EIS</w:t>
            </w:r>
            <w:r>
              <w:t xml:space="preserve"> </w:t>
            </w:r>
            <w:r>
              <w:rPr>
                <w:rFonts w:hint="eastAsia"/>
              </w:rPr>
              <w:t xml:space="preserve">Act）、PCB（ITA</w:t>
            </w:r>
            <w:r>
              <w:t xml:space="preserve"> Sec </w:t>
            </w:r>
            <w:r>
              <w:rPr>
                <w:rFonts w:hint="eastAsia"/>
              </w:rPr>
              <w:t xml:space="preserve">83）、HRDF</w:t>
            </w:r>
            <w:r>
              <w:t xml:space="preserve"> </w:t>
            </w:r>
            <w:r>
              <w:rPr>
                <w:rFonts w:hint="eastAsia"/>
              </w:rPr>
              <w:t xml:space="preserve">0%（雇主专责）</w:t>
            </w:r>
          </w:p>
        </w:tc>
      </w:tr>
      <w:tr>
        <w:tc>
          <w:tcPr>
            <w:shd w:val="clear" w:color="auto" w:fill="F7F7F7"/>
          </w:tcPr>
          <w:p>
            <w:pPr>
              <w:pStyle w:val="Compact"/>
            </w:pPr>
            <w:r>
              <w:t xml:space="preserve">28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rPr>
                <w:rFonts w:hint="eastAsia"/>
              </w:rPr>
              <w:t xml:space="preserve">换床纸</w:t>
            </w:r>
            <w:r>
              <w:t xml:space="preserve"> → IPA </w:t>
            </w:r>
            <w:r>
              <w:rPr>
                <w:rFonts w:hint="eastAsia"/>
              </w:rPr>
              <w:t xml:space="preserve">喷</w:t>
            </w:r>
            <w:r>
              <w:t xml:space="preserve"> → </w:t>
            </w:r>
            <w:r>
              <w:rPr>
                <w:rFonts w:hint="eastAsia"/>
              </w:rPr>
              <w:t xml:space="preserve">风干</w:t>
            </w:r>
            <w:r>
              <w:t xml:space="preserve"> → </w:t>
            </w:r>
            <w:r>
              <w:rPr>
                <w:rFonts w:hint="eastAsia"/>
              </w:rPr>
              <w:t xml:space="preserve">擦拭</w:t>
            </w:r>
            <w:r>
              <w:t xml:space="preserve"> → </w:t>
            </w:r>
            <w:r>
              <w:rPr>
                <w:rFonts w:hint="eastAsia"/>
              </w:rPr>
              <w:t xml:space="preserve">废物分类</w:t>
            </w:r>
            <w:r>
              <w:t xml:space="preserve"> → </w:t>
            </w:r>
            <w:r>
              <w:rPr>
                <w:rFonts w:hint="eastAsia"/>
              </w:rPr>
              <w:t xml:space="preserve">填日志</w:t>
            </w:r>
          </w:p>
        </w:tc>
      </w:tr>
      <w:tr>
        <w:tc>
          <w:tcPr/>
          <w:p>
            <w:pPr>
              <w:pStyle w:val="Compact"/>
            </w:pPr>
            <w:r>
              <w:t xml:space="preserve">29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治愈（Med</w:t>
            </w:r>
            <w:r>
              <w:t xml:space="preserve"> Adv </w:t>
            </w:r>
            <w:r>
              <w:rPr>
                <w:rFonts w:hint="eastAsia"/>
              </w:rPr>
              <w:t xml:space="preserve">Act）、比较医疗、医生头衔、未授权照、假资质</w:t>
            </w:r>
          </w:p>
        </w:tc>
      </w:tr>
      <w:tr>
        <w:tc>
          <w:tcPr>
            <w:shd w:val="clear" w:color="auto" w:fill="F7F7F7"/>
          </w:tcPr>
          <w:p>
            <w:pPr>
              <w:pStyle w:val="Compact"/>
            </w:pPr>
            <w:r>
              <w:t xml:space="preserve">30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t xml:space="preserve">Listen </w:t>
            </w:r>
            <w:r>
              <w:rPr>
                <w:rFonts w:hint="eastAsia"/>
              </w:rPr>
              <w:t xml:space="preserve">倾听</w:t>
            </w:r>
            <w:r>
              <w:t xml:space="preserve"> / Empathize </w:t>
            </w:r>
            <w:r>
              <w:rPr>
                <w:rFonts w:hint="eastAsia"/>
              </w:rPr>
              <w:t xml:space="preserve">同理</w:t>
            </w:r>
            <w:r>
              <w:t xml:space="preserve"> / Apologize </w:t>
            </w:r>
            <w:r>
              <w:rPr>
                <w:rFonts w:hint="eastAsia"/>
              </w:rPr>
              <w:t xml:space="preserve">道歉</w:t>
            </w:r>
            <w:r>
              <w:t xml:space="preserve"> / Respond </w:t>
            </w:r>
            <w:r>
              <w:rPr>
                <w:rFonts w:hint="eastAsia"/>
              </w:rPr>
              <w:t xml:space="preserve">回应方案</w:t>
            </w:r>
            <w:r>
              <w:t xml:space="preserve"> / Notify </w:t>
            </w:r>
            <w:r>
              <w:rPr>
                <w:rFonts w:hint="eastAsia"/>
              </w:rPr>
              <w:t xml:space="preserve">登记跟进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案例</w:t>
            </w:r>
            <w:r>
              <w:t xml:space="preserve"> (a)</w:t>
            </w:r>
          </w:p>
        </w:tc>
        <w:tc>
          <w:tcPr/>
          <w:p>
            <w:pPr>
              <w:pStyle w:val="Compact"/>
            </w:pPr>
            <w:r>
              <w:t xml:space="preserve">EPF Act Sec 43、SOCSO Act Sec 94、T&amp;CM Act Sec 20/22、PDPA Sec 42、Med Adv Act 1956、Consumer Protection Act Sec 10、OSHA Sec 32</w:t>
            </w:r>
          </w:p>
        </w:tc>
      </w:tr>
      <w:tr>
        <w:tc>
          <w:tcPr>
            <w:shd w:val="clear" w:color="auto" w:fill="F7F7F7"/>
          </w:tcPr>
          <w:p>
            <w:pPr>
              <w:pStyle w:val="Compact"/>
            </w:pPr>
            <w:r>
              <w:rPr>
                <w:rFonts w:hint="eastAsia"/>
              </w:rPr>
              <w:t xml:space="preserve">案例</w:t>
            </w:r>
            <w:r>
              <w:t xml:space="preserve"> (b)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t xml:space="preserve">Day1: </w:t>
            </w:r>
            <w:r>
              <w:rPr>
                <w:rFonts w:hint="eastAsia"/>
              </w:rPr>
              <w:t xml:space="preserve">冻结系统</w:t>
            </w:r>
            <w:r>
              <w:t xml:space="preserve"> + </w:t>
            </w:r>
            <w:r>
              <w:rPr>
                <w:rFonts w:hint="eastAsia"/>
              </w:rPr>
              <w:t xml:space="preserve">报警</w:t>
            </w:r>
            <w:r>
              <w:t xml:space="preserve"> + JPDP 72h </w:t>
            </w:r>
            <w:r>
              <w:rPr>
                <w:rFonts w:hint="eastAsia"/>
              </w:rPr>
              <w:t xml:space="preserve">通报；Day2:</w:t>
            </w:r>
            <w:r>
              <w:t xml:space="preserve"> </w:t>
            </w:r>
            <w:r>
              <w:rPr>
                <w:rFonts w:hint="eastAsia"/>
              </w:rPr>
              <w:t xml:space="preserve">补缴</w:t>
            </w:r>
            <w:r>
              <w:t xml:space="preserve"> EPF/SOCSO + </w:t>
            </w:r>
            <w:r>
              <w:rPr>
                <w:rFonts w:hint="eastAsia"/>
              </w:rPr>
              <w:t xml:space="preserve">罚息；Day3:</w:t>
            </w:r>
            <w:r>
              <w:t xml:space="preserve"> </w:t>
            </w:r>
            <w:r>
              <w:rPr>
                <w:rFonts w:hint="eastAsia"/>
              </w:rPr>
              <w:t xml:space="preserve">受伤客户法定上报</w:t>
            </w:r>
            <w:r>
              <w:t xml:space="preserve"> + </w:t>
            </w:r>
            <w:r>
              <w:rPr>
                <w:rFonts w:hint="eastAsia"/>
              </w:rPr>
              <w:t xml:space="preserve">保险；Day4:</w:t>
            </w:r>
            <w:r>
              <w:t xml:space="preserve"> </w:t>
            </w:r>
            <w:r>
              <w:rPr>
                <w:rFonts w:hint="eastAsia"/>
              </w:rPr>
              <w:t xml:space="preserve">删除违规贴文</w:t>
            </w:r>
            <w:r>
              <w:t xml:space="preserve"> + </w:t>
            </w:r>
            <w:r>
              <w:rPr>
                <w:rFonts w:hint="eastAsia"/>
              </w:rPr>
              <w:t xml:space="preserve">公开道歉；Day5:</w:t>
            </w:r>
            <w:r>
              <w:t xml:space="preserve"> </w:t>
            </w:r>
            <w:r>
              <w:rPr>
                <w:rFonts w:hint="eastAsia"/>
              </w:rPr>
              <w:t xml:space="preserve">法律顾问</w:t>
            </w:r>
            <w:r>
              <w:t xml:space="preserve"> + </w:t>
            </w:r>
            <w:r>
              <w:rPr>
                <w:rFonts w:hint="eastAsia"/>
              </w:rPr>
              <w:t xml:space="preserve">应对</w:t>
            </w:r>
            <w:r>
              <w:t xml:space="preserve"> MOH </w:t>
            </w:r>
            <w:r>
              <w:rPr>
                <w:rFonts w:hint="eastAsia"/>
              </w:rPr>
              <w:t xml:space="preserve">函；Day6:</w:t>
            </w:r>
            <w:r>
              <w:t xml:space="preserve"> </w:t>
            </w:r>
            <w:r>
              <w:rPr>
                <w:rFonts w:hint="eastAsia"/>
              </w:rPr>
              <w:t xml:space="preserve">内部调查</w:t>
            </w:r>
            <w:r>
              <w:t xml:space="preserve"> + </w:t>
            </w:r>
            <w:r>
              <w:rPr>
                <w:rFonts w:hint="eastAsia"/>
              </w:rPr>
              <w:t xml:space="preserve">员工培训；Day7:</w:t>
            </w:r>
            <w:r>
              <w:t xml:space="preserve"> </w:t>
            </w:r>
            <w:r>
              <w:rPr>
                <w:rFonts w:hint="eastAsia"/>
              </w:rPr>
              <w:t xml:space="preserve">合规报告呈</w:t>
            </w:r>
            <w:r>
              <w:t xml:space="preserve"> MOH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案例</w:t>
            </w:r>
            <w:r>
              <w:t xml:space="preserve"> (c)</w:t>
            </w:r>
          </w:p>
        </w:tc>
        <w:tc>
          <w:tcPr/>
          <w:p>
            <w:pPr>
              <w:pStyle w:val="Compact"/>
            </w:pPr>
            <w:r>
              <w:t xml:space="preserve">(1) </w:t>
            </w:r>
            <w:r>
              <w:rPr>
                <w:rFonts w:hint="eastAsia"/>
              </w:rPr>
              <w:t xml:space="preserve">月度合规审查；(2)</w:t>
            </w:r>
            <w:r>
              <w:t xml:space="preserve"> </w:t>
            </w:r>
            <w:r>
              <w:rPr>
                <w:rFonts w:hint="eastAsia"/>
              </w:rPr>
              <w:t xml:space="preserve">外包薪资服务；(3)</w:t>
            </w:r>
            <w:r>
              <w:t xml:space="preserve"> </w:t>
            </w:r>
            <w:r>
              <w:rPr>
                <w:rFonts w:hint="eastAsia"/>
              </w:rPr>
              <w:t xml:space="preserve">广告审批</w:t>
            </w:r>
            <w:r>
              <w:t xml:space="preserve"> </w:t>
            </w:r>
            <w:r>
              <w:rPr>
                <w:rFonts w:hint="eastAsia"/>
              </w:rPr>
              <w:t xml:space="preserve">SOP；(4)</w:t>
            </w:r>
            <w:r>
              <w:t xml:space="preserve"> PDPA DPO </w:t>
            </w:r>
            <w:r>
              <w:rPr>
                <w:rFonts w:hint="eastAsia"/>
              </w:rPr>
              <w:t xml:space="preserve">任命；(5)</w:t>
            </w:r>
            <w:r>
              <w:t xml:space="preserve"> </w:t>
            </w:r>
            <w:r>
              <w:rPr>
                <w:rFonts w:hint="eastAsia"/>
              </w:rPr>
              <w:t xml:space="preserve">投诉登记簿；(6)</w:t>
            </w:r>
            <w:r>
              <w:t xml:space="preserve"> </w:t>
            </w:r>
            <w:r>
              <w:rPr>
                <w:rFonts w:hint="eastAsia"/>
              </w:rPr>
              <w:t xml:space="preserve">年度审计；(7)</w:t>
            </w:r>
            <w:r>
              <w:t xml:space="preserve"> </w:t>
            </w:r>
            <w:r>
              <w:rPr>
                <w:rFonts w:hint="eastAsia"/>
              </w:rPr>
              <w:t xml:space="preserve">员工培训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1347"/>
    <w:bookmarkStart w:id="1348" w:name="评分等级-3"/>
    <w:p>
      <w:pPr>
        <w:pStyle w:val="Heading5"/>
      </w:pPr>
      <w:r>
        <w:rPr>
          <w:rStyle w:val="SectionNumber"/>
        </w:rPr>
        <w:t xml:space="preserve">1.5.21.1.8</w:t>
      </w:r>
      <w:r>
        <w:tab/>
      </w:r>
      <w:r>
        <w:rPr>
          <w:rFonts w:hint="eastAsia"/>
        </w:rPr>
        <w:t xml:space="preserve">评分等级</w:t>
      </w:r>
    </w:p>
    <w:tbl>
      <w:tblPr>
        <w:tblStyle w:val="Table"/>
        <w:tblW w:type="auto" w:w="0"/>
        <w:tblLook w:firstRow="1" w:lastRow="0" w:firstColumn="0" w:lastColumn="0" w:noHBand="0" w:noVBand="0" w:val="0020"/>
        <w:tblBorders>
          <w:top w:val="single" w:sz="12" w:color="7F7F7F"/>
          <w:bottom w:val="single" w:sz="12" w:color="7F7F7F"/>
          <w:insideH w:val="single" w:sz="6" w:color="7F7F7F"/>
          <w:left w:val="nil"/>
          <w:right w:val="nil"/>
          <w:insideV w:val="nil"/>
        </w:tblBorders>
      </w:tblPr>
      <w:tblGrid>
        <w:gridCol w:w="3960"/>
        <w:gridCol w:w="3960"/>
      </w:tblGrid>
      <w:tr>
        <w:trPr>
          <w:tblHeader w:val="on"/>
        </w:trPr>
        <w:tc>
          <w:tcPr>
            <w:shd w:val="clear" w:color="auto" w:fill="E7E6E6"/>
          </w:tcPr>
          <w:p>
            <w:pPr>
              <w:pStyle w:val="Compact"/>
            </w:pPr>
            <w:r>
              <w:rPr>
                <w:rFonts w:hint="eastAsia"/>
                <w:b/>
              </w:rPr>
              <w:t xml:space="preserve">等级</w:t>
            </w:r>
          </w:p>
        </w:tc>
        <w:tc>
          <w:tcPr>
            <w:shd w:val="clear" w:color="auto" w:fill="E7E6E6"/>
          </w:tcPr>
          <w:p>
            <w:pPr>
              <w:pStyle w:val="Compact"/>
            </w:pPr>
            <w:r>
              <w:rPr>
                <w:rFonts w:hint="eastAsia"/>
                <w:b/>
              </w:rPr>
              <w:t xml:space="preserve">分数</w:t>
            </w:r>
          </w:p>
        </w:tc>
      </w:tr>
      <w:tr>
        <w:tc>
          <w:tcPr/>
          <w:p>
            <w:pPr>
              <w:pStyle w:val="Compact"/>
            </w:pPr>
            <w:r>
              <w:t xml:space="preserve">Distinction</w:t>
            </w:r>
          </w:p>
        </w:tc>
        <w:tc>
          <w:tcPr/>
          <w:p>
            <w:pPr>
              <w:pStyle w:val="Compact"/>
            </w:pPr>
            <w:r>
              <w:t xml:space="preserve">≥ 90</w:t>
            </w:r>
          </w:p>
        </w:tc>
      </w:tr>
      <w:tr>
        <w:tc>
          <w:tcPr>
            <w:shd w:val="clear" w:color="auto" w:fill="F7F7F7"/>
          </w:tcPr>
          <w:p>
            <w:pPr>
              <w:pStyle w:val="Compact"/>
            </w:pPr>
            <w:r>
              <w:t xml:space="preserve">Pass with Credit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t xml:space="preserve">80–89</w:t>
            </w:r>
          </w:p>
        </w:tc>
      </w:tr>
      <w:tr>
        <w:tc>
          <w:tcPr/>
          <w:p>
            <w:pPr>
              <w:pStyle w:val="Compact"/>
            </w:pPr>
            <w:r>
              <w:t xml:space="preserve">Pass</w:t>
            </w:r>
          </w:p>
        </w:tc>
        <w:tc>
          <w:tcPr/>
          <w:p>
            <w:pPr>
              <w:pStyle w:val="Compact"/>
            </w:pPr>
            <w:r>
              <w:t xml:space="preserve">70–79</w:t>
            </w:r>
          </w:p>
        </w:tc>
      </w:tr>
      <w:tr>
        <w:tc>
          <w:tcPr>
            <w:shd w:val="clear" w:color="auto" w:fill="F7F7F7"/>
          </w:tcPr>
          <w:p>
            <w:pPr>
              <w:pStyle w:val="Compact"/>
            </w:pPr>
            <w:r>
              <w:t xml:space="preserve">Fail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t xml:space="preserve">&lt; 70</w:t>
            </w:r>
          </w:p>
        </w:tc>
      </w:tr>
    </w:tbl>
    <w:p>
      <w:pPr>
        <w:pStyle w:val="BodyText"/>
      </w:pPr>
      <w:r>
        <w:rPr>
          <w:rFonts w:hint="eastAsia"/>
          <w:b/>
          <w:bCs/>
        </w:rPr>
        <w:t xml:space="preserve">不及格者：</w:t>
      </w:r>
      <w:r>
        <w:t xml:space="preserve"> </w:t>
      </w:r>
      <w:r>
        <w:rPr>
          <w:rFonts w:hint="eastAsia"/>
        </w:rPr>
        <w:t xml:space="preserve">与导师面谈后，14</w:t>
      </w:r>
      <w:r>
        <w:t xml:space="preserve"> </w:t>
      </w:r>
      <w:r>
        <w:rPr>
          <w:rFonts w:hint="eastAsia"/>
        </w:rPr>
        <w:t xml:space="preserve">天内可补考一次。</w:t>
      </w:r>
    </w:p>
    <w:bookmarkEnd w:id="1348"/>
    <w:bookmarkStart w:id="1349" w:name="评估签字-4"/>
    <w:p>
      <w:pPr>
        <w:pStyle w:val="Heading5"/>
      </w:pPr>
      <w:r>
        <w:rPr>
          <w:rStyle w:val="SectionNumber"/>
        </w:rPr>
        <w:t xml:space="preserve">1.5.21.1.9</w:t>
      </w:r>
      <w:r>
        <w:tab/>
      </w:r>
      <w:r>
        <w:rPr>
          <w:rFonts w:hint="eastAsia"/>
        </w:rPr>
        <w:t xml:space="preserve">评估签字</w:t>
      </w:r>
    </w:p>
    <w:tbl>
      <w:tblPr>
        <w:tblStyle w:val="Table"/>
        <w:tblW w:type="auto" w:w="0"/>
        <w:tblLook w:firstRow="1" w:lastRow="0" w:firstColumn="0" w:lastColumn="0" w:noHBand="0" w:noVBand="0" w:val="0020"/>
        <w:tblBorders>
          <w:top w:val="single" w:sz="12" w:color="7F7F7F"/>
          <w:bottom w:val="single" w:sz="12" w:color="7F7F7F"/>
          <w:insideH w:val="single" w:sz="6" w:color="7F7F7F"/>
          <w:left w:val="nil"/>
          <w:right w:val="nil"/>
          <w:insideV w:val="nil"/>
        </w:tblBorders>
      </w:tblPr>
      <w:tblGrid>
        <w:gridCol w:w="3960"/>
        <w:gridCol w:w="3960"/>
      </w:tblGrid>
      <w:tr>
        <w:trPr>
          <w:tblHeader w:val="on"/>
        </w:trPr>
        <w:tc>
          <w:tcPr>
            <w:shd w:val="clear" w:color="auto" w:fill="E7E6E6"/>
          </w:tcPr>
          <w:p>
            <w:pPr>
              <w:pStyle w:val="Compact"/>
            </w:pPr>
            <w:r>
              <w:rPr>
                <w:rFonts w:hint="eastAsia"/>
                <w:b/>
              </w:rPr>
              <w:t xml:space="preserve">评估员</w:t>
            </w:r>
          </w:p>
        </w:tc>
        <w:tc>
          <w:tcPr>
            <w:shd w:val="clear" w:color="auto" w:fill="E7E6E6"/>
          </w:tcPr>
          <w:p>
            <w:pPr>
              <w:pStyle w:val="Compact"/>
            </w:pPr>
            <w:r>
              <w:rPr>
                <w:rFonts w:hint="eastAsia"/>
                <w:b/>
              </w:rPr>
              <w:t xml:space="preserve">签字</w:t>
            </w:r>
            <w:r>
              <w:rPr>
                <w:b/>
              </w:rPr>
              <w:t xml:space="preserve"> + </w:t>
            </w:r>
            <w:r>
              <w:rPr>
                <w:rFonts w:hint="eastAsia"/>
                <w:b/>
              </w:rPr>
              <w:t xml:space="preserve">日期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主考评估员</w:t>
            </w:r>
            <w:r>
              <w:t xml:space="preserve"> (PB)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>
            <w:shd w:val="clear" w:color="auto" w:fill="F7F7F7"/>
          </w:tcPr>
          <w:p>
            <w:pPr>
              <w:pStyle w:val="Compact"/>
            </w:pPr>
            <w:r>
              <w:rPr>
                <w:rFonts w:hint="eastAsia"/>
              </w:rPr>
              <w:t xml:space="preserve">内部审核</w:t>
            </w:r>
            <w:r>
              <w:t xml:space="preserve"> (PPD)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学员姓名</w:t>
            </w:r>
          </w:p>
        </w:tc>
        <w:tc>
          <w:tcPr/>
          <w:p>
            <w:pPr>
              <w:pStyle w:val="Compact"/>
            </w:pPr>
          </w:p>
        </w:tc>
      </w:tr>
    </w:tbl>
    <w:bookmarkEnd w:id="1349"/>
    <w:bookmarkEnd w:id="1350"/>
    <w:bookmarkEnd w:id="1351"/>
    <w:bookmarkStart w:id="1384" w:name="c05pa-performance-assessment"/>
    <w:p>
      <w:pPr>
        <w:pStyle w:val="Heading3"/>
      </w:pPr>
      <w:bookmarkStart w:id="8082" w:name="_Toc_8082"/>
      <w:r>
        <w:rPr>
          <w:rStyle w:val="SectionNumber"/>
          <w:b/>
          <w:color w:val="1F7AAE"/>
        </w:rPr>
        <w:t xml:space="preserve">1.5.22</w:t>
      </w:r>
      <w:r>
        <w:rPr>
          <w:b/>
          <w:color w:val="1F7AAE"/>
        </w:rPr>
        <w:tab/>
      </w:r>
      <w:r>
        <w:rPr>
          <w:b/>
          <w:color w:val="1F7AAE"/>
        </w:rPr>
        <w:t xml:space="preserve">[C05/PA] Performance Assessment</w:t>
      </w:r>
      <w:bookmarkEnd w:id="8082"/>
    </w:p>
    <w:p>
      <w:pPr>
        <w:pStyle w:val="FirstParagraph"/>
      </w:pPr>
    </w:p>
    <w:p>
      <w:pPr>
        <w:pStyle w:val="BodyText"/>
      </w:pPr>
      <w:r>
        <w:t xml:space="preserve">JABATAN PEMBANGUNAN KEMAHIRAN (JPK)</w:t>
      </w:r>
      <w:r>
        <w:t xml:space="preserve"> </w:t>
      </w:r>
      <w:r>
        <w:t xml:space="preserve">TINGKAT 7-8, BLOK D4, KOMPLEKS D,</w:t>
      </w:r>
      <w:r>
        <w:t xml:space="preserve"> </w:t>
      </w:r>
      <w:r>
        <w:t xml:space="preserve">PUSAT PENTADBIRAN KERAJAAN PERSEKUTUAN,</w:t>
      </w:r>
      <w:r>
        <w:t xml:space="preserve"> </w:t>
      </w:r>
      <w:r>
        <w:t xml:space="preserve">62530 PUTRAJAYA</w:t>
      </w:r>
    </w:p>
    <w:bookmarkStart w:id="1352" w:name="kertas-penilaian-prestasi-4"/>
    <w:p>
      <w:pPr>
        <w:pStyle w:val="Heading5"/>
      </w:pPr>
      <w:r>
        <w:rPr>
          <w:rStyle w:val="SectionNumber"/>
        </w:rPr>
        <w:t xml:space="preserve">1.5.22.0.1</w:t>
      </w:r>
      <w:r>
        <w:tab/>
      </w:r>
      <w:r>
        <w:t xml:space="preserve">KERTAS PENILAIAN PRESTASI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  <w:tblBorders>
          <w:top w:val="single" w:sz="12" w:color="7F7F7F"/>
          <w:bottom w:val="single" w:sz="12" w:color="7F7F7F"/>
          <w:insideH w:val="single" w:sz="6" w:color="7F7F7F"/>
          <w:left w:val="nil"/>
          <w:right w:val="nil"/>
          <w:insideV w:val="nil"/>
        </w:tblBorders>
      </w:tblPr>
      <w:tblGrid>
        <w:gridCol w:w="3960"/>
        <w:gridCol w:w="3960"/>
      </w:tblGrid>
      <w:tr>
        <w:trPr>
          <w:tblHeader w:val="on"/>
        </w:trPr>
        <w:tc>
          <w:tcPr>
            <w:shd w:val="clear" w:color="auto" w:fill="E7E6E6"/>
          </w:tcPr>
          <w:p>
            <w:pPr>
              <w:pStyle w:val="Compact"/>
            </w:pPr>
            <w:r>
              <w:rPr>
                <w:b/>
              </w:rPr>
              <w:t xml:space="preserve">Medan</w:t>
            </w:r>
          </w:p>
        </w:tc>
        <w:tc>
          <w:tcPr>
            <w:shd w:val="clear" w:color="auto" w:fill="E7E6E6"/>
          </w:tcPr>
          <w:p>
            <w:pPr>
              <w:pStyle w:val="Compact"/>
            </w:pPr>
            <w:r>
              <w:rPr>
                <w:b/>
              </w:rPr>
              <w:t xml:space="preserve">Nilai</w:t>
            </w:r>
          </w:p>
        </w:tc>
      </w:tr>
      <w:tr>
        <w:tc>
          <w:tcPr/>
          <w:p>
            <w:pPr>
              <w:pStyle w:val="Compact"/>
            </w:pPr>
            <w:r>
              <w:t xml:space="preserve">KOD DAN NAMA PROGRAM</w:t>
            </w:r>
          </w:p>
        </w:tc>
        <w:tc>
          <w:tcPr/>
          <w:p>
            <w:pPr>
              <w:pStyle w:val="Compact"/>
            </w:pPr>
            <w:r>
              <w:t xml:space="preserve">MP-031-3:2016 PERKHIDMATAN TUINALOGI</w:t>
            </w:r>
          </w:p>
        </w:tc>
      </w:tr>
      <w:tr>
        <w:tc>
          <w:tcPr>
            <w:shd w:val="clear" w:color="auto" w:fill="F7F7F7"/>
          </w:tcPr>
          <w:p>
            <w:pPr>
              <w:pStyle w:val="Compact"/>
            </w:pPr>
            <w:r>
              <w:t xml:space="preserve">TAHAP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t xml:space="preserve">3</w:t>
            </w:r>
          </w:p>
        </w:tc>
      </w:tr>
      <w:tr>
        <w:tc>
          <w:tcPr/>
          <w:p>
            <w:pPr>
              <w:pStyle w:val="Compact"/>
            </w:pPr>
            <w:r>
              <w:t xml:space="preserve">KOD DAN TAJUK UNIT KOMPETENSI</w:t>
            </w:r>
          </w:p>
        </w:tc>
        <w:tc>
          <w:tcPr/>
          <w:p>
            <w:pPr>
              <w:pStyle w:val="Compact"/>
            </w:pPr>
            <w:r>
              <w:t xml:space="preserve">MP-031-3:2016-C05 TUINALOGY SERVICES ADMINISTRATION</w:t>
            </w:r>
          </w:p>
        </w:tc>
      </w:tr>
      <w:tr>
        <w:tc>
          <w:tcPr>
            <w:shd w:val="clear" w:color="auto" w:fill="F7F7F7"/>
          </w:tcPr>
          <w:p>
            <w:pPr>
              <w:pStyle w:val="Compact"/>
            </w:pPr>
            <w:r>
              <w:t xml:space="preserve">NO. DAN PERNYATAAN AKTIVITI KERJA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t xml:space="preserve">1. PREPARE TUINALOGY SERVICES DOCUMENTATION</w:t>
            </w:r>
            <w:r>
              <w:t xml:space="preserve">2. MAINTAIN CUSTOMER RECORDS</w:t>
            </w:r>
            <w:r>
              <w:t xml:space="preserve">3. PERFORM INVENTORY MANAGEMENT</w:t>
            </w:r>
            <w:r>
              <w:t xml:space="preserve">4. PREPARE TUINALOGY SERVICES REPORT</w:t>
            </w:r>
          </w:p>
        </w:tc>
      </w:tr>
      <w:tr>
        <w:tc>
          <w:tcPr/>
          <w:p>
            <w:pPr>
              <w:pStyle w:val="Compact"/>
            </w:pPr>
            <w:r>
              <w:t xml:space="preserve">NO. KOD</w:t>
            </w:r>
          </w:p>
        </w:tc>
        <w:tc>
          <w:tcPr/>
          <w:p>
            <w:pPr>
              <w:pStyle w:val="Compact"/>
            </w:pPr>
            <w:r>
              <w:t xml:space="preserve">MP-031-3:2016-C05/PA</w:t>
            </w:r>
          </w:p>
        </w:tc>
      </w:tr>
      <w:tr>
        <w:tc>
          <w:tcPr>
            <w:shd w:val="clear" w:color="auto" w:fill="F7F7F7"/>
          </w:tcPr>
          <w:p>
            <w:pPr>
              <w:pStyle w:val="Compact"/>
            </w:pPr>
            <w:r>
              <w:t xml:space="preserve">Muka Surat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t xml:space="preserve">1/1</w:t>
            </w:r>
          </w:p>
        </w:tc>
      </w:tr>
      <w:tr>
        <w:tc>
          <w:tcPr/>
          <w:p>
            <w:pPr>
              <w:pStyle w:val="Compact"/>
            </w:pPr>
            <w:r>
              <w:t xml:space="preserve">WARNA KERTAS</w:t>
            </w:r>
          </w:p>
        </w:tc>
        <w:tc>
          <w:tcPr/>
          <w:p>
            <w:pPr>
              <w:pStyle w:val="Compact"/>
            </w:pPr>
            <w:r>
              <w:t xml:space="preserve">BIRU MUDA (Light Blue)</w:t>
            </w:r>
          </w:p>
        </w:tc>
      </w:tr>
    </w:tbl>
    <w:p>
      <w:pPr>
        <w:pStyle w:val="BodyText"/>
      </w:pPr>
      <w:r>
        <w:rPr>
          <w:b/>
          <w:bCs/>
        </w:rPr>
        <w:t xml:space="preserve">TAJUK:</w:t>
      </w:r>
      <w:r>
        <w:t xml:space="preserve"> </w:t>
      </w:r>
      <w:r>
        <w:rPr>
          <w:rFonts w:hint="eastAsia"/>
        </w:rPr>
        <w:t xml:space="preserve">表现评估</w:t>
      </w:r>
      <w:r>
        <w:t xml:space="preserve"> / Performance Assessment (PA)</w:t>
      </w:r>
    </w:p>
    <w:p>
      <w:pPr>
        <w:pStyle w:val="BodyText"/>
      </w:pPr>
      <w:r>
        <w:rPr>
          <w:b/>
          <w:bCs/>
        </w:rPr>
        <w:t xml:space="preserve">TUJUAN:</w:t>
      </w:r>
      <w:r>
        <w:t xml:space="preserve"> </w:t>
      </w:r>
      <w:r>
        <w:rPr>
          <w:rFonts w:hint="eastAsia"/>
        </w:rPr>
        <w:t xml:space="preserve">已完成</w:t>
      </w:r>
      <w:r>
        <w:t xml:space="preserve"> PM-teori、PM-amali、KK-01 </w:t>
      </w:r>
      <w:r>
        <w:rPr>
          <w:rFonts w:hint="eastAsia"/>
        </w:rPr>
        <w:t xml:space="preserve">至</w:t>
      </w:r>
      <w:r>
        <w:t xml:space="preserve"> KK-06、KA </w:t>
      </w:r>
      <w:r>
        <w:rPr>
          <w:rFonts w:hint="eastAsia"/>
        </w:rPr>
        <w:t xml:space="preserve">的学员</w:t>
      </w:r>
    </w:p>
    <w:p>
      <w:pPr>
        <w:pStyle w:val="BodyText"/>
      </w:pPr>
      <w:r>
        <w:rPr>
          <w:b/>
          <w:bCs/>
        </w:rPr>
        <w:t xml:space="preserve">ARAHAN:</w:t>
      </w:r>
      <w:r>
        <w:t xml:space="preserve"> </w:t>
      </w:r>
      <w:r>
        <w:t xml:space="preserve">Jawab semua soalan / laksanakan semua tugas penilaian. Penilaian ini adalah sebahagian daripada Penilaian Akhir CU.</w:t>
      </w:r>
    </w:p>
    <w:bookmarkEnd w:id="1352"/>
    <w:bookmarkStart w:id="1383" w:name="表现评估-performance-assessment-pa-2"/>
    <w:p>
      <w:pPr>
        <w:pStyle w:val="Heading4"/>
      </w:pPr>
      <w:r>
        <w:rPr>
          <w:rStyle w:val="SectionNumber"/>
        </w:rPr>
        <w:t xml:space="preserve">1.5.22.1</w:t>
      </w:r>
      <w:r>
        <w:tab/>
      </w:r>
      <w:r>
        <w:rPr>
          <w:rFonts w:hint="eastAsia"/>
        </w:rPr>
        <w:t xml:space="preserve">表现评估</w:t>
      </w:r>
      <w:r>
        <w:t xml:space="preserve"> / Performance Assessment (PA)</w:t>
      </w:r>
    </w:p>
    <w:bookmarkStart w:id="1353" w:name="评估说明-7"/>
    <w:p>
      <w:pPr>
        <w:pStyle w:val="Heading5"/>
      </w:pPr>
      <w:r>
        <w:rPr>
          <w:rStyle w:val="SectionNumber"/>
        </w:rPr>
        <w:t xml:space="preserve">1.5.22.1.1</w:t>
      </w:r>
      <w:r>
        <w:tab/>
      </w:r>
      <w:r>
        <w:rPr>
          <w:rFonts w:hint="eastAsia"/>
        </w:rPr>
        <w:t xml:space="preserve">评估说明</w:t>
      </w:r>
    </w:p>
    <w:p>
      <w:pPr>
        <w:pStyle w:val="Compact"/>
        <w:numPr>
          <w:ilvl w:val="0"/>
          <w:numId w:val="1657"/>
        </w:numPr>
      </w:pPr>
      <w:r>
        <w:rPr>
          <w:rFonts w:hint="eastAsia"/>
        </w:rPr>
        <w:t xml:space="preserve">综合实操评估，覆盖</w:t>
      </w:r>
      <w:r>
        <w:t xml:space="preserve"> C05 </w:t>
      </w:r>
      <w:r>
        <w:rPr>
          <w:rFonts w:hint="eastAsia"/>
        </w:rPr>
        <w:t xml:space="preserve">全部</w:t>
      </w:r>
      <w:r>
        <w:t xml:space="preserve"> 6 </w:t>
      </w:r>
      <w:r>
        <w:rPr>
          <w:rFonts w:hint="eastAsia"/>
        </w:rPr>
        <w:t xml:space="preserve">项工作活动</w:t>
      </w:r>
    </w:p>
    <w:p>
      <w:pPr>
        <w:pStyle w:val="Compact"/>
        <w:numPr>
          <w:ilvl w:val="0"/>
          <w:numId w:val="1657"/>
        </w:numPr>
      </w:pPr>
      <w:r>
        <w:rPr>
          <w:rFonts w:hint="eastAsia"/>
        </w:rPr>
        <w:t xml:space="preserve">学员在模拟行政办公室独立完成任务</w:t>
      </w:r>
    </w:p>
    <w:p>
      <w:pPr>
        <w:pStyle w:val="Compact"/>
        <w:numPr>
          <w:ilvl w:val="0"/>
          <w:numId w:val="1657"/>
        </w:numPr>
      </w:pPr>
      <w:r>
        <w:rPr>
          <w:rFonts w:hint="eastAsia"/>
        </w:rPr>
        <w:t xml:space="preserve">全程录像作为</w:t>
      </w:r>
      <w:r>
        <w:t xml:space="preserve"> PB </w:t>
      </w:r>
      <w:r>
        <w:rPr>
          <w:rFonts w:hint="eastAsia"/>
        </w:rPr>
        <w:t xml:space="preserve">与</w:t>
      </w:r>
      <w:r>
        <w:t xml:space="preserve"> PPD </w:t>
      </w:r>
      <w:r>
        <w:rPr>
          <w:rFonts w:hint="eastAsia"/>
        </w:rPr>
        <w:t xml:space="preserve">复核证据</w:t>
      </w:r>
    </w:p>
    <w:p>
      <w:pPr>
        <w:pStyle w:val="Compact"/>
        <w:numPr>
          <w:ilvl w:val="0"/>
          <w:numId w:val="1657"/>
        </w:numPr>
      </w:pPr>
      <w:r>
        <w:rPr>
          <w:rFonts w:hint="eastAsia"/>
        </w:rPr>
        <w:t xml:space="preserve">满分</w:t>
      </w:r>
      <w:r>
        <w:t xml:space="preserve"> 100 </w:t>
      </w:r>
      <w:r>
        <w:rPr>
          <w:rFonts w:hint="eastAsia"/>
        </w:rPr>
        <w:t xml:space="preserve">分，及格</w:t>
      </w:r>
      <w:r>
        <w:t xml:space="preserve"> ≥ 70 </w:t>
      </w:r>
      <w:r>
        <w:rPr>
          <w:rFonts w:hint="eastAsia"/>
        </w:rPr>
        <w:t xml:space="preserve">分</w:t>
      </w:r>
    </w:p>
    <w:p>
      <w:pPr>
        <w:pStyle w:val="Compact"/>
        <w:numPr>
          <w:ilvl w:val="0"/>
          <w:numId w:val="1657"/>
        </w:numPr>
      </w:pPr>
      <w:r>
        <w:rPr>
          <w:rFonts w:hint="eastAsia"/>
        </w:rPr>
        <w:t xml:space="preserve">不及格者可补考一次</w:t>
      </w:r>
    </w:p>
    <w:bookmarkEnd w:id="1353"/>
    <w:bookmarkStart w:id="1354" w:name="评估对象-1"/>
    <w:p>
      <w:pPr>
        <w:pStyle w:val="Heading5"/>
      </w:pPr>
      <w:r>
        <w:rPr>
          <w:rStyle w:val="SectionNumber"/>
        </w:rPr>
        <w:t xml:space="preserve">1.5.22.1.2</w:t>
      </w:r>
      <w:r>
        <w:tab/>
      </w:r>
      <w:r>
        <w:rPr>
          <w:rFonts w:hint="eastAsia"/>
        </w:rPr>
        <w:t xml:space="preserve">评估对象</w:t>
      </w:r>
    </w:p>
    <w:p>
      <w:pPr>
        <w:pStyle w:val="FirstParagraph"/>
      </w:pPr>
      <w:r>
        <w:rPr>
          <w:rFonts w:hint="eastAsia"/>
        </w:rPr>
        <w:t xml:space="preserve">已完成</w:t>
      </w:r>
      <w:r>
        <w:t xml:space="preserve"> PM-teori、PM-amali、KK-01 </w:t>
      </w:r>
      <w:r>
        <w:rPr>
          <w:rFonts w:hint="eastAsia"/>
        </w:rPr>
        <w:t xml:space="preserve">至</w:t>
      </w:r>
      <w:r>
        <w:t xml:space="preserve"> KK-06、KA </w:t>
      </w:r>
      <w:r>
        <w:rPr>
          <w:rFonts w:hint="eastAsia"/>
        </w:rPr>
        <w:t xml:space="preserve">的学员</w:t>
      </w:r>
    </w:p>
    <w:bookmarkEnd w:id="1354"/>
    <w:bookmarkStart w:id="1355" w:name="评估场地与设备-3"/>
    <w:p>
      <w:pPr>
        <w:pStyle w:val="Heading5"/>
      </w:pPr>
      <w:r>
        <w:rPr>
          <w:rStyle w:val="SectionNumber"/>
        </w:rPr>
        <w:t xml:space="preserve">1.5.22.1.3</w:t>
      </w:r>
      <w:r>
        <w:tab/>
      </w:r>
      <w:r>
        <w:rPr>
          <w:rFonts w:hint="eastAsia"/>
        </w:rPr>
        <w:t xml:space="preserve">评估场地与设备</w:t>
      </w:r>
    </w:p>
    <w:tbl>
      <w:tblPr>
        <w:tblStyle w:val="Table"/>
        <w:tblW w:type="auto" w:w="0"/>
        <w:tblLook w:firstRow="1" w:lastRow="0" w:firstColumn="0" w:lastColumn="0" w:noHBand="0" w:noVBand="0" w:val="0020"/>
        <w:tblBorders>
          <w:top w:val="single" w:sz="12" w:color="7F7F7F"/>
          <w:bottom w:val="single" w:sz="12" w:color="7F7F7F"/>
          <w:insideH w:val="single" w:sz="6" w:color="7F7F7F"/>
          <w:left w:val="nil"/>
          <w:right w:val="nil"/>
          <w:insideV w:val="nil"/>
        </w:tblBorders>
      </w:tblPr>
      <w:tblGrid>
        <w:gridCol w:w="3960"/>
        <w:gridCol w:w="3960"/>
      </w:tblGrid>
      <w:tr>
        <w:trPr>
          <w:tblHeader w:val="on"/>
        </w:trPr>
        <w:tc>
          <w:tcPr>
            <w:shd w:val="clear" w:color="auto" w:fill="E7E6E6"/>
          </w:tcPr>
          <w:p>
            <w:pPr>
              <w:pStyle w:val="Compact"/>
            </w:pPr>
            <w:r>
              <w:rPr>
                <w:rFonts w:hint="eastAsia"/>
                <w:b/>
              </w:rPr>
              <w:t xml:space="preserve">项目</w:t>
            </w:r>
          </w:p>
        </w:tc>
        <w:tc>
          <w:tcPr>
            <w:shd w:val="clear" w:color="auto" w:fill="E7E6E6"/>
          </w:tcPr>
          <w:p>
            <w:pPr>
              <w:pStyle w:val="Compact"/>
            </w:pPr>
            <w:r>
              <w:rPr>
                <w:rFonts w:hint="eastAsia"/>
                <w:b/>
              </w:rPr>
              <w:t xml:space="preserve">说明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模拟办公室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接待区</w:t>
            </w:r>
            <w:r>
              <w:t xml:space="preserve"> + </w:t>
            </w:r>
            <w:r>
              <w:rPr>
                <w:rFonts w:hint="eastAsia"/>
              </w:rPr>
              <w:t xml:space="preserve">办公桌</w:t>
            </w:r>
            <w:r>
              <w:t xml:space="preserve"> + </w:t>
            </w:r>
            <w:r>
              <w:rPr>
                <w:rFonts w:hint="eastAsia"/>
              </w:rPr>
              <w:t xml:space="preserve">档案柜</w:t>
            </w:r>
            <w:r>
              <w:t xml:space="preserve"> + </w:t>
            </w:r>
            <w:r>
              <w:rPr>
                <w:rFonts w:hint="eastAsia"/>
              </w:rPr>
              <w:t xml:space="preserve">电脑</w:t>
            </w:r>
          </w:p>
        </w:tc>
      </w:tr>
      <w:tr>
        <w:tc>
          <w:tcPr>
            <w:shd w:val="clear" w:color="auto" w:fill="F7F7F7"/>
          </w:tcPr>
          <w:p>
            <w:pPr>
              <w:pStyle w:val="Compact"/>
            </w:pPr>
            <w:r>
              <w:rPr>
                <w:rFonts w:hint="eastAsia"/>
              </w:rPr>
              <w:t xml:space="preserve">模拟推拿中心（接待区</w:t>
            </w:r>
            <w:r>
              <w:t xml:space="preserve"> + </w:t>
            </w:r>
            <w:r>
              <w:rPr>
                <w:rFonts w:hint="eastAsia"/>
              </w:rPr>
              <w:t xml:space="preserve">推拿房</w:t>
            </w:r>
            <w:r>
              <w:t xml:space="preserve"> + </w:t>
            </w:r>
            <w:r>
              <w:rPr>
                <w:rFonts w:hint="eastAsia"/>
              </w:rPr>
              <w:t xml:space="preserve">厕所）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t xml:space="preserve">1 </w:t>
            </w:r>
            <w:r>
              <w:rPr>
                <w:rFonts w:hint="eastAsia"/>
              </w:rPr>
              <w:t xml:space="preserve">套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档案柜</w:t>
            </w:r>
            <w:r>
              <w:t xml:space="preserve"> + </w:t>
            </w:r>
            <w:r>
              <w:rPr>
                <w:rFonts w:hint="eastAsia"/>
              </w:rPr>
              <w:t xml:space="preserve">空白文件夹</w:t>
            </w:r>
          </w:p>
        </w:tc>
        <w:tc>
          <w:tcPr/>
          <w:p>
            <w:pPr>
              <w:pStyle w:val="Compact"/>
            </w:pPr>
            <w:r>
              <w:t xml:space="preserve">1 </w:t>
            </w:r>
            <w:r>
              <w:rPr>
                <w:rFonts w:hint="eastAsia"/>
              </w:rPr>
              <w:t xml:space="preserve">套</w:t>
            </w:r>
          </w:p>
        </w:tc>
      </w:tr>
      <w:tr>
        <w:tc>
          <w:tcPr>
            <w:shd w:val="clear" w:color="auto" w:fill="F7F7F7"/>
          </w:tcPr>
          <w:p>
            <w:pPr>
              <w:pStyle w:val="Compact"/>
            </w:pPr>
            <w:r>
              <w:rPr>
                <w:rFonts w:hint="eastAsia"/>
              </w:rPr>
              <w:t xml:space="preserve">排班</w:t>
            </w:r>
            <w:r>
              <w:t xml:space="preserve"> + </w:t>
            </w:r>
            <w:r>
              <w:rPr>
                <w:rFonts w:hint="eastAsia"/>
              </w:rPr>
              <w:t xml:space="preserve">绩效表模板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rPr>
                <w:rFonts w:hint="eastAsia"/>
              </w:rPr>
              <w:t xml:space="preserve">各</w:t>
            </w:r>
            <w:r>
              <w:t xml:space="preserve"> 1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清洁检查表</w:t>
            </w:r>
            <w:r>
              <w:t xml:space="preserve"> + </w:t>
            </w:r>
            <w:r>
              <w:rPr>
                <w:rFonts w:hint="eastAsia"/>
              </w:rPr>
              <w:t xml:space="preserve">化学品（IPA、漂白水</w:t>
            </w:r>
            <w:r>
              <w:t xml:space="preserve"> + </w:t>
            </w:r>
            <w:r>
              <w:rPr>
                <w:rFonts w:hint="eastAsia"/>
              </w:rPr>
              <w:t xml:space="preserve">MSDS）</w:t>
            </w:r>
          </w:p>
        </w:tc>
        <w:tc>
          <w:tcPr/>
          <w:p>
            <w:pPr>
              <w:pStyle w:val="Compact"/>
            </w:pPr>
            <w:r>
              <w:t xml:space="preserve">1 </w:t>
            </w:r>
            <w:r>
              <w:rPr>
                <w:rFonts w:hint="eastAsia"/>
              </w:rPr>
              <w:t xml:space="preserve">套</w:t>
            </w:r>
          </w:p>
        </w:tc>
      </w:tr>
      <w:tr>
        <w:tc>
          <w:tcPr>
            <w:shd w:val="clear" w:color="auto" w:fill="F7F7F7"/>
          </w:tcPr>
          <w:p>
            <w:pPr>
              <w:pStyle w:val="Compact"/>
            </w:pPr>
            <w:r>
              <w:t xml:space="preserve">POS + </w:t>
            </w:r>
            <w:r>
              <w:rPr>
                <w:rFonts w:hint="eastAsia"/>
              </w:rPr>
              <w:t xml:space="preserve">收据本</w:t>
            </w:r>
            <w:r>
              <w:t xml:space="preserve"> + MyInvois Sandbox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t xml:space="preserve">1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社媒</w:t>
            </w:r>
            <w:r>
              <w:t xml:space="preserve"> Sandbox + </w:t>
            </w:r>
            <w:r>
              <w:rPr>
                <w:rFonts w:hint="eastAsia"/>
              </w:rPr>
              <w:t xml:space="preserve">促销模板</w:t>
            </w:r>
          </w:p>
        </w:tc>
        <w:tc>
          <w:tcPr/>
          <w:p>
            <w:pPr>
              <w:pStyle w:val="Compact"/>
            </w:pPr>
            <w:r>
              <w:t xml:space="preserve">1</w:t>
            </w:r>
          </w:p>
        </w:tc>
      </w:tr>
      <w:tr>
        <w:tc>
          <w:tcPr>
            <w:shd w:val="clear" w:color="auto" w:fill="F7F7F7"/>
          </w:tcPr>
          <w:p>
            <w:pPr>
              <w:pStyle w:val="Compact"/>
            </w:pPr>
            <w:r>
              <w:rPr>
                <w:rFonts w:hint="eastAsia"/>
              </w:rPr>
              <w:t xml:space="preserve">投诉案例卡（5</w:t>
            </w:r>
            <w:r>
              <w:t xml:space="preserve"> </w:t>
            </w:r>
            <w:r>
              <w:rPr>
                <w:rFonts w:hint="eastAsia"/>
              </w:rPr>
              <w:t xml:space="preserve">张）</w:t>
            </w:r>
            <w:r>
              <w:t xml:space="preserve"> + </w:t>
            </w:r>
            <w:r>
              <w:rPr>
                <w:rFonts w:hint="eastAsia"/>
              </w:rPr>
              <w:t xml:space="preserve">登记簿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t xml:space="preserve">1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录像设备</w:t>
            </w:r>
          </w:p>
        </w:tc>
        <w:tc>
          <w:tcPr/>
          <w:p>
            <w:pPr>
              <w:pStyle w:val="Compact"/>
            </w:pPr>
            <w:r>
              <w:t xml:space="preserve">2 </w:t>
            </w:r>
            <w:r>
              <w:rPr>
                <w:rFonts w:hint="eastAsia"/>
              </w:rPr>
              <w:t xml:space="preserve">套</w:t>
            </w:r>
          </w:p>
        </w:tc>
      </w:tr>
      <w:tr>
        <w:tc>
          <w:tcPr>
            <w:shd w:val="clear" w:color="auto" w:fill="F7F7F7"/>
          </w:tcPr>
          <w:p>
            <w:pPr>
              <w:pStyle w:val="Compact"/>
            </w:pPr>
            <w:r>
              <w:rPr>
                <w:rFonts w:hint="eastAsia"/>
              </w:rPr>
              <w:t xml:space="preserve">PPE（手套、口罩、围裙）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t xml:space="preserve">1 </w:t>
            </w:r>
            <w:r>
              <w:rPr>
                <w:rFonts w:hint="eastAsia"/>
              </w:rPr>
              <w:t xml:space="preserve">套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1355"/>
    <w:bookmarkStart w:id="1363" w:name="评估任务-1"/>
    <w:p>
      <w:pPr>
        <w:pStyle w:val="Heading5"/>
      </w:pPr>
      <w:r>
        <w:rPr>
          <w:rStyle w:val="SectionNumber"/>
        </w:rPr>
        <w:t xml:space="preserve">1.5.22.1.4</w:t>
      </w:r>
      <w:r>
        <w:tab/>
      </w:r>
      <w:r>
        <w:rPr>
          <w:rFonts w:hint="eastAsia"/>
        </w:rPr>
        <w:t xml:space="preserve">评估任务</w:t>
      </w:r>
    </w:p>
    <w:p>
      <w:pPr>
        <w:pStyle w:val="FirstParagraph"/>
      </w:pPr>
      <w:r>
        <w:rPr>
          <w:rFonts w:hint="eastAsia"/>
        </w:rPr>
        <w:t xml:space="preserve">学员于</w:t>
      </w:r>
      <w:r>
        <w:t xml:space="preserve"> 4 </w:t>
      </w:r>
      <w:r>
        <w:rPr>
          <w:rFonts w:hint="eastAsia"/>
        </w:rPr>
        <w:t xml:space="preserve">小时内独立完成以下完整流程：</w:t>
      </w:r>
    </w:p>
    <w:bookmarkStart w:id="1356" w:name="任务-a文件归档30-分钟"/>
    <w:p>
      <w:pPr>
        <w:pStyle w:val="Heading6"/>
      </w:pPr>
      <w:r>
        <w:rPr>
          <w:rStyle w:val="SectionNumber"/>
        </w:rPr>
        <w:t xml:space="preserve">1.5.22.1.4.1</w:t>
      </w:r>
      <w:r>
        <w:tab/>
      </w:r>
      <w:r>
        <w:rPr>
          <w:rFonts w:hint="eastAsia"/>
        </w:rPr>
        <w:t xml:space="preserve">任务</w:t>
      </w:r>
      <w:r>
        <w:t xml:space="preserve"> </w:t>
      </w:r>
      <w:r>
        <w:rPr>
          <w:rFonts w:hint="eastAsia"/>
        </w:rPr>
        <w:t xml:space="preserve">A：文件归档（30</w:t>
      </w:r>
      <w:r>
        <w:t xml:space="preserve"> </w:t>
      </w:r>
      <w:r>
        <w:rPr>
          <w:rFonts w:hint="eastAsia"/>
        </w:rPr>
        <w:t xml:space="preserve">分钟）</w:t>
      </w:r>
    </w:p>
    <w:p>
      <w:pPr>
        <w:pStyle w:val="FirstParagraph"/>
      </w:pPr>
      <w:r>
        <w:rPr>
          <w:rFonts w:hint="eastAsia"/>
        </w:rPr>
        <w:t xml:space="preserve">建立</w:t>
      </w:r>
      <w:r>
        <w:t xml:space="preserve"> 3 </w:t>
      </w:r>
      <w:r>
        <w:rPr>
          <w:rFonts w:hint="eastAsia"/>
        </w:rPr>
        <w:t xml:space="preserve">份档案（员工</w:t>
      </w:r>
      <w:r>
        <w:t xml:space="preserve"> + </w:t>
      </w:r>
      <w:r>
        <w:rPr>
          <w:rFonts w:hint="eastAsia"/>
        </w:rPr>
        <w:t xml:space="preserve">客户</w:t>
      </w:r>
      <w:r>
        <w:t xml:space="preserve"> + </w:t>
      </w:r>
      <w:r>
        <w:rPr>
          <w:rFonts w:hint="eastAsia"/>
        </w:rPr>
        <w:t xml:space="preserve">公司）并上锁归档</w:t>
      </w:r>
    </w:p>
    <w:bookmarkEnd w:id="1356"/>
    <w:bookmarkStart w:id="1357" w:name="任务-b排班与绩效40-分钟"/>
    <w:p>
      <w:pPr>
        <w:pStyle w:val="Heading6"/>
      </w:pPr>
      <w:r>
        <w:rPr>
          <w:rStyle w:val="SectionNumber"/>
        </w:rPr>
        <w:t xml:space="preserve">1.5.22.1.4.2</w:t>
      </w:r>
      <w:r>
        <w:tab/>
      </w:r>
      <w:r>
        <w:rPr>
          <w:rFonts w:hint="eastAsia"/>
        </w:rPr>
        <w:t xml:space="preserve">任务</w:t>
      </w:r>
      <w:r>
        <w:t xml:space="preserve"> </w:t>
      </w:r>
      <w:r>
        <w:rPr>
          <w:rFonts w:hint="eastAsia"/>
        </w:rPr>
        <w:t xml:space="preserve">B：排班与绩效（40</w:t>
      </w:r>
      <w:r>
        <w:t xml:space="preserve"> </w:t>
      </w:r>
      <w:r>
        <w:rPr>
          <w:rFonts w:hint="eastAsia"/>
        </w:rPr>
        <w:t xml:space="preserve">分钟）</w:t>
      </w:r>
    </w:p>
    <w:p>
      <w:pPr>
        <w:pStyle w:val="FirstParagraph"/>
      </w:pPr>
      <w:r>
        <w:rPr>
          <w:rFonts w:hint="eastAsia"/>
        </w:rPr>
        <w:t xml:space="preserve">制作下周排班表</w:t>
      </w:r>
      <w:r>
        <w:t xml:space="preserve"> + </w:t>
      </w:r>
      <w:r>
        <w:rPr>
          <w:rFonts w:hint="eastAsia"/>
        </w:rPr>
        <w:t xml:space="preserve">执行</w:t>
      </w:r>
      <w:r>
        <w:t xml:space="preserve"> 1 </w:t>
      </w:r>
      <w:r>
        <w:rPr>
          <w:rFonts w:hint="eastAsia"/>
        </w:rPr>
        <w:t xml:space="preserve">名员工绩效面谈</w:t>
      </w:r>
    </w:p>
    <w:bookmarkEnd w:id="1357"/>
    <w:bookmarkStart w:id="1358" w:name="任务-c卫生巡检30-分钟"/>
    <w:p>
      <w:pPr>
        <w:pStyle w:val="Heading6"/>
      </w:pPr>
      <w:r>
        <w:rPr>
          <w:rStyle w:val="SectionNumber"/>
        </w:rPr>
        <w:t xml:space="preserve">1.5.22.1.4.3</w:t>
      </w:r>
      <w:r>
        <w:tab/>
      </w:r>
      <w:r>
        <w:rPr>
          <w:rFonts w:hint="eastAsia"/>
        </w:rPr>
        <w:t xml:space="preserve">任务</w:t>
      </w:r>
      <w:r>
        <w:t xml:space="preserve"> </w:t>
      </w:r>
      <w:r>
        <w:rPr>
          <w:rFonts w:hint="eastAsia"/>
        </w:rPr>
        <w:t xml:space="preserve">C：卫生巡检（30</w:t>
      </w:r>
      <w:r>
        <w:t xml:space="preserve"> </w:t>
      </w:r>
      <w:r>
        <w:rPr>
          <w:rFonts w:hint="eastAsia"/>
        </w:rPr>
        <w:t xml:space="preserve">分钟）</w:t>
      </w:r>
    </w:p>
    <w:p>
      <w:pPr>
        <w:pStyle w:val="FirstParagraph"/>
      </w:pPr>
      <w:r>
        <w:rPr>
          <w:rFonts w:hint="eastAsia"/>
        </w:rPr>
        <w:t xml:space="preserve">完成模拟中心巡检</w:t>
      </w:r>
      <w:r>
        <w:t xml:space="preserve"> + </w:t>
      </w:r>
      <w:r>
        <w:rPr>
          <w:rFonts w:hint="eastAsia"/>
        </w:rPr>
        <w:t xml:space="preserve">推拿床消毒示范</w:t>
      </w:r>
    </w:p>
    <w:bookmarkEnd w:id="1358"/>
    <w:bookmarkStart w:id="1359" w:name="任务-d账务处理40-分钟"/>
    <w:p>
      <w:pPr>
        <w:pStyle w:val="Heading6"/>
      </w:pPr>
      <w:r>
        <w:rPr>
          <w:rStyle w:val="SectionNumber"/>
        </w:rPr>
        <w:t xml:space="preserve">1.5.22.1.4.4</w:t>
      </w:r>
      <w:r>
        <w:tab/>
      </w:r>
      <w:r>
        <w:rPr>
          <w:rFonts w:hint="eastAsia"/>
        </w:rPr>
        <w:t xml:space="preserve">任务</w:t>
      </w:r>
      <w:r>
        <w:t xml:space="preserve"> </w:t>
      </w:r>
      <w:r>
        <w:rPr>
          <w:rFonts w:hint="eastAsia"/>
        </w:rPr>
        <w:t xml:space="preserve">D：账务处理（40</w:t>
      </w:r>
      <w:r>
        <w:t xml:space="preserve"> </w:t>
      </w:r>
      <w:r>
        <w:rPr>
          <w:rFonts w:hint="eastAsia"/>
        </w:rPr>
        <w:t xml:space="preserve">分钟）</w:t>
      </w:r>
    </w:p>
    <w:p>
      <w:pPr>
        <w:pStyle w:val="FirstParagraph"/>
      </w:pPr>
      <w:r>
        <w:t xml:space="preserve">5 </w:t>
      </w:r>
      <w:r>
        <w:rPr>
          <w:rFonts w:hint="eastAsia"/>
        </w:rPr>
        <w:t xml:space="preserve">笔模拟交易日终结算</w:t>
      </w:r>
      <w:r>
        <w:t xml:space="preserve"> + </w:t>
      </w:r>
      <w:r>
        <w:rPr>
          <w:rFonts w:hint="eastAsia"/>
        </w:rPr>
        <w:t xml:space="preserve">开立</w:t>
      </w:r>
      <w:r>
        <w:t xml:space="preserve"> 2 </w:t>
      </w:r>
      <w:r>
        <w:rPr>
          <w:rFonts w:hint="eastAsia"/>
        </w:rPr>
        <w:t xml:space="preserve">份</w:t>
      </w:r>
      <w:r>
        <w:t xml:space="preserve"> e-Invoice</w:t>
      </w:r>
    </w:p>
    <w:bookmarkEnd w:id="1359"/>
    <w:bookmarkStart w:id="1360" w:name="任务-e营销执行30-分钟"/>
    <w:p>
      <w:pPr>
        <w:pStyle w:val="Heading6"/>
      </w:pPr>
      <w:r>
        <w:rPr>
          <w:rStyle w:val="SectionNumber"/>
        </w:rPr>
        <w:t xml:space="preserve">1.5.22.1.4.5</w:t>
      </w:r>
      <w:r>
        <w:tab/>
      </w:r>
      <w:r>
        <w:rPr>
          <w:rFonts w:hint="eastAsia"/>
        </w:rPr>
        <w:t xml:space="preserve">任务</w:t>
      </w:r>
      <w:r>
        <w:t xml:space="preserve"> </w:t>
      </w:r>
      <w:r>
        <w:rPr>
          <w:rFonts w:hint="eastAsia"/>
        </w:rPr>
        <w:t xml:space="preserve">E：营销执行（30</w:t>
      </w:r>
      <w:r>
        <w:t xml:space="preserve"> </w:t>
      </w:r>
      <w:r>
        <w:rPr>
          <w:rFonts w:hint="eastAsia"/>
        </w:rPr>
        <w:t xml:space="preserve">分钟）</w:t>
      </w:r>
    </w:p>
    <w:p>
      <w:pPr>
        <w:pStyle w:val="FirstParagraph"/>
      </w:pPr>
      <w:r>
        <w:rPr>
          <w:rFonts w:hint="eastAsia"/>
        </w:rPr>
        <w:t xml:space="preserve">撰写</w:t>
      </w:r>
      <w:r>
        <w:t xml:space="preserve"> 2 </w:t>
      </w:r>
      <w:r>
        <w:rPr>
          <w:rFonts w:hint="eastAsia"/>
        </w:rPr>
        <w:t xml:space="preserve">篇合规社媒贴文</w:t>
      </w:r>
      <w:r>
        <w:t xml:space="preserve"> + CRM </w:t>
      </w:r>
      <w:r>
        <w:rPr>
          <w:rFonts w:hint="eastAsia"/>
        </w:rPr>
        <w:t xml:space="preserve">登记</w:t>
      </w:r>
      <w:r>
        <w:t xml:space="preserve"> 3 </w:t>
      </w:r>
      <w:r>
        <w:rPr>
          <w:rFonts w:hint="eastAsia"/>
        </w:rPr>
        <w:t xml:space="preserve">位客户</w:t>
      </w:r>
    </w:p>
    <w:bookmarkEnd w:id="1360"/>
    <w:bookmarkStart w:id="1361" w:name="任务-f投诉处理30-分钟"/>
    <w:p>
      <w:pPr>
        <w:pStyle w:val="Heading6"/>
      </w:pPr>
      <w:r>
        <w:rPr>
          <w:rStyle w:val="SectionNumber"/>
        </w:rPr>
        <w:t xml:space="preserve">1.5.22.1.4.6</w:t>
      </w:r>
      <w:r>
        <w:tab/>
      </w:r>
      <w:r>
        <w:rPr>
          <w:rFonts w:hint="eastAsia"/>
        </w:rPr>
        <w:t xml:space="preserve">任务</w:t>
      </w:r>
      <w:r>
        <w:t xml:space="preserve"> </w:t>
      </w:r>
      <w:r>
        <w:rPr>
          <w:rFonts w:hint="eastAsia"/>
        </w:rPr>
        <w:t xml:space="preserve">F：投诉处理（30</w:t>
      </w:r>
      <w:r>
        <w:t xml:space="preserve"> </w:t>
      </w:r>
      <w:r>
        <w:rPr>
          <w:rFonts w:hint="eastAsia"/>
        </w:rPr>
        <w:t xml:space="preserve">分钟）</w:t>
      </w:r>
    </w:p>
    <w:p>
      <w:pPr>
        <w:pStyle w:val="FirstParagraph"/>
      </w:pPr>
      <w:r>
        <w:rPr>
          <w:rFonts w:hint="eastAsia"/>
        </w:rPr>
        <w:t xml:space="preserve">角色扮演</w:t>
      </w:r>
      <w:r>
        <w:t xml:space="preserve"> 1 </w:t>
      </w:r>
      <w:r>
        <w:rPr>
          <w:rFonts w:hint="eastAsia"/>
        </w:rPr>
        <w:t xml:space="preserve">宗模拟投诉（LEARN</w:t>
      </w:r>
      <w:r>
        <w:t xml:space="preserve"> </w:t>
      </w:r>
      <w:r>
        <w:rPr>
          <w:rFonts w:hint="eastAsia"/>
        </w:rPr>
        <w:t xml:space="preserve">五步法）+</w:t>
      </w:r>
      <w:r>
        <w:t xml:space="preserve"> </w:t>
      </w:r>
      <w:r>
        <w:rPr>
          <w:rFonts w:hint="eastAsia"/>
        </w:rPr>
        <w:t xml:space="preserve">书面回应摘要</w:t>
      </w:r>
    </w:p>
    <w:bookmarkEnd w:id="1361"/>
    <w:bookmarkStart w:id="1362" w:name="任务-g综合汇报20-分钟"/>
    <w:p>
      <w:pPr>
        <w:pStyle w:val="Heading6"/>
      </w:pPr>
      <w:r>
        <w:rPr>
          <w:rStyle w:val="SectionNumber"/>
        </w:rPr>
        <w:t xml:space="preserve">1.5.22.1.4.7</w:t>
      </w:r>
      <w:r>
        <w:tab/>
      </w:r>
      <w:r>
        <w:rPr>
          <w:rFonts w:hint="eastAsia"/>
        </w:rPr>
        <w:t xml:space="preserve">任务</w:t>
      </w:r>
      <w:r>
        <w:t xml:space="preserve"> </w:t>
      </w:r>
      <w:r>
        <w:rPr>
          <w:rFonts w:hint="eastAsia"/>
        </w:rPr>
        <w:t xml:space="preserve">G：综合汇报（20</w:t>
      </w:r>
      <w:r>
        <w:t xml:space="preserve"> </w:t>
      </w:r>
      <w:r>
        <w:rPr>
          <w:rFonts w:hint="eastAsia"/>
        </w:rPr>
        <w:t xml:space="preserve">分钟）</w:t>
      </w:r>
    </w:p>
    <w:p>
      <w:pPr>
        <w:pStyle w:val="FirstParagraph"/>
      </w:pPr>
      <w:r>
        <w:rPr>
          <w:rFonts w:hint="eastAsia"/>
        </w:rPr>
        <w:t xml:space="preserve">向</w:t>
      </w:r>
      <w:r>
        <w:t xml:space="preserve"> Manager </w:t>
      </w:r>
      <w:r>
        <w:rPr>
          <w:rFonts w:hint="eastAsia"/>
        </w:rPr>
        <w:t xml:space="preserve">口头汇报当日重点与改进建议</w:t>
      </w:r>
    </w:p>
    <w:p>
      <w:r>
        <w:pict>
          <v:rect style="width:0;height:1.5pt" o:hralign="center" o:hrstd="t" o:hr="t"/>
        </w:pict>
      </w:r>
    </w:p>
    <w:bookmarkEnd w:id="1362"/>
    <w:bookmarkEnd w:id="1363"/>
    <w:bookmarkStart w:id="1372" w:name="评估评分量表-rubric-1"/>
    <w:p>
      <w:pPr>
        <w:pStyle w:val="Heading5"/>
      </w:pPr>
      <w:r>
        <w:rPr>
          <w:rStyle w:val="SectionNumber"/>
        </w:rPr>
        <w:t xml:space="preserve">1.5.22.1.5</w:t>
      </w:r>
      <w:r>
        <w:tab/>
      </w:r>
      <w:r>
        <w:rPr>
          <w:rFonts w:hint="eastAsia"/>
        </w:rPr>
        <w:t xml:space="preserve">评估评分量表</w:t>
      </w:r>
      <w:r>
        <w:t xml:space="preserve"> (Rubric)</w:t>
      </w:r>
    </w:p>
    <w:bookmarkStart w:id="1364" w:name="a.-任务-a-文件归档15-分"/>
    <w:p>
      <w:pPr>
        <w:pStyle w:val="Heading6"/>
      </w:pPr>
      <w:r>
        <w:rPr>
          <w:rStyle w:val="SectionNumber"/>
        </w:rPr>
        <w:t xml:space="preserve">1.5.22.1.5.1</w:t>
      </w:r>
      <w:r>
        <w:tab/>
      </w:r>
      <w:r>
        <w:t xml:space="preserve">A. </w:t>
      </w:r>
      <w:r>
        <w:rPr>
          <w:rFonts w:hint="eastAsia"/>
        </w:rPr>
        <w:t xml:space="preserve">任务</w:t>
      </w:r>
      <w:r>
        <w:t xml:space="preserve"> A — </w:t>
      </w:r>
      <w:r>
        <w:rPr>
          <w:rFonts w:hint="eastAsia"/>
        </w:rPr>
        <w:t xml:space="preserve">文件归档（15</w:t>
      </w:r>
      <w:r>
        <w:t xml:space="preserve"> </w:t>
      </w:r>
      <w:r>
        <w:rPr>
          <w:rFonts w:hint="eastAsia"/>
        </w:rPr>
        <w:t xml:space="preserve">分）</w:t>
      </w:r>
    </w:p>
    <w:tbl>
      <w:tblPr>
        <w:tblStyle w:val="Table"/>
        <w:tblW w:type="auto" w:w="0"/>
        <w:tblLook w:firstRow="1" w:lastRow="0" w:firstColumn="0" w:lastColumn="0" w:noHBand="0" w:noVBand="0" w:val="0020"/>
        <w:tblBorders>
          <w:top w:val="single" w:sz="12" w:color="7F7F7F"/>
          <w:bottom w:val="single" w:sz="12" w:color="7F7F7F"/>
          <w:insideH w:val="single" w:sz="6" w:color="7F7F7F"/>
          <w:left w:val="nil"/>
          <w:right w:val="nil"/>
          <w:insideV w:val="nil"/>
        </w:tblBorders>
      </w:tblPr>
      <w:tblGrid>
        <w:gridCol w:w="2640"/>
        <w:gridCol w:w="2640"/>
        <w:gridCol w:w="2640"/>
      </w:tblGrid>
      <w:tr>
        <w:trPr>
          <w:tblHeader w:val="on"/>
        </w:trPr>
        <w:tc>
          <w:tcPr>
            <w:shd w:val="clear" w:color="auto" w:fill="E7E6E6"/>
          </w:tcPr>
          <w:p>
            <w:pPr>
              <w:pStyle w:val="Compact"/>
            </w:pPr>
            <w:r>
              <w:rPr>
                <w:rFonts w:hint="eastAsia"/>
                <w:b/>
              </w:rPr>
              <w:t xml:space="preserve">评分项</w:t>
            </w:r>
          </w:p>
        </w:tc>
        <w:tc>
          <w:tcPr>
            <w:shd w:val="clear" w:color="auto" w:fill="E7E6E6"/>
          </w:tcPr>
          <w:p>
            <w:pPr>
              <w:pStyle w:val="Compact"/>
              <w:jc w:val="right"/>
            </w:pPr>
            <w:r>
              <w:rPr>
                <w:rFonts w:hint="eastAsia"/>
                <w:b/>
              </w:rPr>
              <w:t xml:space="preserve">满分</w:t>
            </w:r>
          </w:p>
        </w:tc>
        <w:tc>
          <w:tcPr>
            <w:shd w:val="clear" w:color="auto" w:fill="E7E6E6"/>
          </w:tcPr>
          <w:p>
            <w:pPr>
              <w:pStyle w:val="Compact"/>
              <w:jc w:val="right"/>
            </w:pPr>
            <w:r>
              <w:rPr>
                <w:rFonts w:hint="eastAsia"/>
                <w:b/>
              </w:rPr>
              <w:t xml:space="preserve">评分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分类正确（员工/客户/公司）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>
            <w:shd w:val="clear" w:color="auto" w:fill="F7F7F7"/>
          </w:tcPr>
          <w:p>
            <w:pPr>
              <w:pStyle w:val="Compact"/>
            </w:pPr>
            <w:r>
              <w:rPr>
                <w:rFonts w:hint="eastAsia"/>
              </w:rPr>
              <w:t xml:space="preserve">标签格式标准</w:t>
            </w:r>
          </w:p>
        </w:tc>
        <w:tc>
          <w:tcPr>
            <w:shd w:val="clear" w:color="auto" w:fill="F7F7F7"/>
          </w:tcPr>
          <w:p>
            <w:pPr>
              <w:pStyle w:val="Compact"/>
              <w:jc w:val="right"/>
            </w:pPr>
            <w:r>
              <w:t xml:space="preserve">3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机密分级贴纸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>
            <w:shd w:val="clear" w:color="auto" w:fill="F7F7F7"/>
          </w:tcPr>
          <w:p>
            <w:pPr>
              <w:pStyle w:val="Compact"/>
            </w:pPr>
            <w:r>
              <w:rPr>
                <w:rFonts w:hint="eastAsia"/>
              </w:rPr>
              <w:t xml:space="preserve">档案柜上锁</w:t>
            </w:r>
          </w:p>
        </w:tc>
        <w:tc>
          <w:tcPr>
            <w:shd w:val="clear" w:color="auto" w:fill="F7F7F7"/>
          </w:tcPr>
          <w:p>
            <w:pPr>
              <w:pStyle w:val="Compact"/>
              <w:jc w:val="right"/>
            </w:pPr>
            <w:r>
              <w:t xml:space="preserve">3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PDPA </w:t>
            </w:r>
            <w:r>
              <w:rPr>
                <w:rFonts w:hint="eastAsia"/>
              </w:rPr>
              <w:t xml:space="preserve">合规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</w:t>
            </w:r>
          </w:p>
        </w:tc>
        <w:tc>
          <w:tcPr/>
          <w:p>
            <w:pPr>
              <w:pStyle w:val="Compact"/>
            </w:pPr>
          </w:p>
        </w:tc>
      </w:tr>
    </w:tbl>
    <w:bookmarkEnd w:id="1364"/>
    <w:bookmarkStart w:id="1365" w:name="b.-任务-b-排班与绩效15-分"/>
    <w:p>
      <w:pPr>
        <w:pStyle w:val="Heading6"/>
      </w:pPr>
      <w:r>
        <w:rPr>
          <w:rStyle w:val="SectionNumber"/>
        </w:rPr>
        <w:t xml:space="preserve">1.5.22.1.5.2</w:t>
      </w:r>
      <w:r>
        <w:tab/>
      </w:r>
      <w:r>
        <w:t xml:space="preserve">B. </w:t>
      </w:r>
      <w:r>
        <w:rPr>
          <w:rFonts w:hint="eastAsia"/>
        </w:rPr>
        <w:t xml:space="preserve">任务</w:t>
      </w:r>
      <w:r>
        <w:t xml:space="preserve"> B — </w:t>
      </w:r>
      <w:r>
        <w:rPr>
          <w:rFonts w:hint="eastAsia"/>
        </w:rPr>
        <w:t xml:space="preserve">排班与绩效（15</w:t>
      </w:r>
      <w:r>
        <w:t xml:space="preserve"> </w:t>
      </w:r>
      <w:r>
        <w:rPr>
          <w:rFonts w:hint="eastAsia"/>
        </w:rPr>
        <w:t xml:space="preserve">分）</w:t>
      </w:r>
    </w:p>
    <w:tbl>
      <w:tblPr>
        <w:tblStyle w:val="Table"/>
        <w:tblW w:type="auto" w:w="0"/>
        <w:tblLook w:firstRow="1" w:lastRow="0" w:firstColumn="0" w:lastColumn="0" w:noHBand="0" w:noVBand="0" w:val="0020"/>
        <w:tblBorders>
          <w:top w:val="single" w:sz="12" w:color="7F7F7F"/>
          <w:bottom w:val="single" w:sz="12" w:color="7F7F7F"/>
          <w:insideH w:val="single" w:sz="6" w:color="7F7F7F"/>
          <w:left w:val="nil"/>
          <w:right w:val="nil"/>
          <w:insideV w:val="nil"/>
        </w:tblBorders>
      </w:tblPr>
      <w:tblGrid>
        <w:gridCol w:w="2640"/>
        <w:gridCol w:w="2640"/>
        <w:gridCol w:w="2640"/>
      </w:tblGrid>
      <w:tr>
        <w:trPr>
          <w:tblHeader w:val="on"/>
        </w:trPr>
        <w:tc>
          <w:tcPr>
            <w:shd w:val="clear" w:color="auto" w:fill="E7E6E6"/>
          </w:tcPr>
          <w:p>
            <w:pPr>
              <w:pStyle w:val="Compact"/>
            </w:pPr>
            <w:r>
              <w:rPr>
                <w:rFonts w:hint="eastAsia"/>
                <w:b/>
              </w:rPr>
              <w:t xml:space="preserve">评分项</w:t>
            </w:r>
          </w:p>
        </w:tc>
        <w:tc>
          <w:tcPr>
            <w:shd w:val="clear" w:color="auto" w:fill="E7E6E6"/>
          </w:tcPr>
          <w:p>
            <w:pPr>
              <w:pStyle w:val="Compact"/>
              <w:jc w:val="right"/>
            </w:pPr>
            <w:r>
              <w:rPr>
                <w:rFonts w:hint="eastAsia"/>
                <w:b/>
              </w:rPr>
              <w:t xml:space="preserve">满分</w:t>
            </w:r>
          </w:p>
        </w:tc>
        <w:tc>
          <w:tcPr>
            <w:shd w:val="clear" w:color="auto" w:fill="E7E6E6"/>
          </w:tcPr>
          <w:p>
            <w:pPr>
              <w:pStyle w:val="Compact"/>
              <w:jc w:val="right"/>
            </w:pPr>
            <w:r>
              <w:rPr>
                <w:rFonts w:hint="eastAsia"/>
                <w:b/>
              </w:rPr>
              <w:t xml:space="preserve">评分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排班符合</w:t>
            </w:r>
            <w:r>
              <w:t xml:space="preserve"> 45 </w:t>
            </w:r>
            <w:r>
              <w:rPr>
                <w:rFonts w:hint="eastAsia"/>
              </w:rPr>
              <w:t xml:space="preserve">小时</w:t>
            </w:r>
            <w:r>
              <w:t xml:space="preserve"> / </w:t>
            </w:r>
            <w:r>
              <w:rPr>
                <w:rFonts w:hint="eastAsia"/>
              </w:rPr>
              <w:t xml:space="preserve">周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>
            <w:shd w:val="clear" w:color="auto" w:fill="F7F7F7"/>
          </w:tcPr>
          <w:p>
            <w:pPr>
              <w:pStyle w:val="Compact"/>
            </w:pPr>
            <w:r>
              <w:rPr>
                <w:rFonts w:hint="eastAsia"/>
              </w:rPr>
              <w:t xml:space="preserve">每人至少</w:t>
            </w:r>
            <w:r>
              <w:t xml:space="preserve"> 1 </w:t>
            </w:r>
            <w:r>
              <w:rPr>
                <w:rFonts w:hint="eastAsia"/>
              </w:rPr>
              <w:t xml:space="preserve">天休息</w:t>
            </w:r>
          </w:p>
        </w:tc>
        <w:tc>
          <w:tcPr>
            <w:shd w:val="clear" w:color="auto" w:fill="F7F7F7"/>
          </w:tcPr>
          <w:p>
            <w:pPr>
              <w:pStyle w:val="Compact"/>
              <w:jc w:val="right"/>
            </w:pPr>
            <w:r>
              <w:t xml:space="preserve">2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KPI </w:t>
            </w:r>
            <w:r>
              <w:rPr>
                <w:rFonts w:hint="eastAsia"/>
              </w:rPr>
              <w:t xml:space="preserve">数据收集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>
            <w:shd w:val="clear" w:color="auto" w:fill="F7F7F7"/>
          </w:tcPr>
          <w:p>
            <w:pPr>
              <w:pStyle w:val="Compact"/>
            </w:pPr>
            <w:r>
              <w:rPr>
                <w:rFonts w:hint="eastAsia"/>
              </w:rPr>
              <w:t xml:space="preserve">面谈同理</w:t>
            </w:r>
            <w:r>
              <w:t xml:space="preserve"> + </w:t>
            </w:r>
            <w:r>
              <w:rPr>
                <w:rFonts w:hint="eastAsia"/>
              </w:rPr>
              <w:t xml:space="preserve">诚恳</w:t>
            </w:r>
          </w:p>
        </w:tc>
        <w:tc>
          <w:tcPr>
            <w:shd w:val="clear" w:color="auto" w:fill="F7F7F7"/>
          </w:tcPr>
          <w:p>
            <w:pPr>
              <w:pStyle w:val="Compact"/>
              <w:jc w:val="right"/>
            </w:pPr>
            <w:r>
              <w:t xml:space="preserve">3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绩效表签字完整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>
            <w:shd w:val="clear" w:color="auto" w:fill="F7F7F7"/>
          </w:tcPr>
          <w:p>
            <w:pPr>
              <w:pStyle w:val="Compact"/>
            </w:pPr>
            <w:r>
              <w:rPr>
                <w:rFonts w:hint="eastAsia"/>
              </w:rPr>
              <w:t xml:space="preserve">改进计划具体</w:t>
            </w:r>
          </w:p>
        </w:tc>
        <w:tc>
          <w:tcPr>
            <w:shd w:val="clear" w:color="auto" w:fill="F7F7F7"/>
          </w:tcPr>
          <w:p>
            <w:pPr>
              <w:pStyle w:val="Compact"/>
              <w:jc w:val="right"/>
            </w:pPr>
            <w:r>
              <w:t xml:space="preserve">2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</w:p>
        </w:tc>
      </w:tr>
    </w:tbl>
    <w:bookmarkEnd w:id="1365"/>
    <w:bookmarkStart w:id="1366" w:name="c.-任务-c-卫生巡检15-分"/>
    <w:p>
      <w:pPr>
        <w:pStyle w:val="Heading6"/>
      </w:pPr>
      <w:r>
        <w:rPr>
          <w:rStyle w:val="SectionNumber"/>
        </w:rPr>
        <w:t xml:space="preserve">1.5.22.1.5.3</w:t>
      </w:r>
      <w:r>
        <w:tab/>
      </w:r>
      <w:r>
        <w:t xml:space="preserve">C. </w:t>
      </w:r>
      <w:r>
        <w:rPr>
          <w:rFonts w:hint="eastAsia"/>
        </w:rPr>
        <w:t xml:space="preserve">任务</w:t>
      </w:r>
      <w:r>
        <w:t xml:space="preserve"> C — </w:t>
      </w:r>
      <w:r>
        <w:rPr>
          <w:rFonts w:hint="eastAsia"/>
        </w:rPr>
        <w:t xml:space="preserve">卫生巡检（15</w:t>
      </w:r>
      <w:r>
        <w:t xml:space="preserve"> </w:t>
      </w:r>
      <w:r>
        <w:rPr>
          <w:rFonts w:hint="eastAsia"/>
        </w:rPr>
        <w:t xml:space="preserve">分）</w:t>
      </w:r>
    </w:p>
    <w:tbl>
      <w:tblPr>
        <w:tblStyle w:val="Table"/>
        <w:tblW w:type="auto" w:w="0"/>
        <w:tblLook w:firstRow="1" w:lastRow="0" w:firstColumn="0" w:lastColumn="0" w:noHBand="0" w:noVBand="0" w:val="0020"/>
        <w:tblBorders>
          <w:top w:val="single" w:sz="12" w:color="7F7F7F"/>
          <w:bottom w:val="single" w:sz="12" w:color="7F7F7F"/>
          <w:insideH w:val="single" w:sz="6" w:color="7F7F7F"/>
          <w:left w:val="nil"/>
          <w:right w:val="nil"/>
          <w:insideV w:val="nil"/>
        </w:tblBorders>
      </w:tblPr>
      <w:tblGrid>
        <w:gridCol w:w="2640"/>
        <w:gridCol w:w="2640"/>
        <w:gridCol w:w="2640"/>
      </w:tblGrid>
      <w:tr>
        <w:trPr>
          <w:tblHeader w:val="on"/>
        </w:trPr>
        <w:tc>
          <w:tcPr>
            <w:shd w:val="clear" w:color="auto" w:fill="E7E6E6"/>
          </w:tcPr>
          <w:p>
            <w:pPr>
              <w:pStyle w:val="Compact"/>
            </w:pPr>
            <w:r>
              <w:rPr>
                <w:rFonts w:hint="eastAsia"/>
                <w:b/>
              </w:rPr>
              <w:t xml:space="preserve">评分项</w:t>
            </w:r>
          </w:p>
        </w:tc>
        <w:tc>
          <w:tcPr>
            <w:shd w:val="clear" w:color="auto" w:fill="E7E6E6"/>
          </w:tcPr>
          <w:p>
            <w:pPr>
              <w:pStyle w:val="Compact"/>
              <w:jc w:val="right"/>
            </w:pPr>
            <w:r>
              <w:rPr>
                <w:rFonts w:hint="eastAsia"/>
                <w:b/>
              </w:rPr>
              <w:t xml:space="preserve">满分</w:t>
            </w:r>
          </w:p>
        </w:tc>
        <w:tc>
          <w:tcPr>
            <w:shd w:val="clear" w:color="auto" w:fill="E7E6E6"/>
          </w:tcPr>
          <w:p>
            <w:pPr>
              <w:pStyle w:val="Compact"/>
              <w:jc w:val="right"/>
            </w:pPr>
            <w:r>
              <w:rPr>
                <w:rFonts w:hint="eastAsia"/>
                <w:b/>
              </w:rPr>
              <w:t xml:space="preserve">评分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检查表覆盖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>
            <w:shd w:val="clear" w:color="auto" w:fill="F7F7F7"/>
          </w:tcPr>
          <w:p>
            <w:pPr>
              <w:pStyle w:val="Compact"/>
            </w:pPr>
            <w:r>
              <w:rPr>
                <w:rFonts w:hint="eastAsia"/>
              </w:rPr>
              <w:t xml:space="preserve">消毒</w:t>
            </w:r>
            <w:r>
              <w:t xml:space="preserve"> SOP 6 </w:t>
            </w:r>
            <w:r>
              <w:rPr>
                <w:rFonts w:hint="eastAsia"/>
              </w:rPr>
              <w:t xml:space="preserve">步骤</w:t>
            </w:r>
          </w:p>
        </w:tc>
        <w:tc>
          <w:tcPr>
            <w:shd w:val="clear" w:color="auto" w:fill="F7F7F7"/>
          </w:tcPr>
          <w:p>
            <w:pPr>
              <w:pStyle w:val="Compact"/>
              <w:jc w:val="right"/>
            </w:pPr>
            <w:r>
              <w:t xml:space="preserve">5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PPE </w:t>
            </w:r>
            <w:r>
              <w:rPr>
                <w:rFonts w:hint="eastAsia"/>
              </w:rPr>
              <w:t xml:space="preserve">正确佩戴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>
            <w:shd w:val="clear" w:color="auto" w:fill="F7F7F7"/>
          </w:tcPr>
          <w:p>
            <w:pPr>
              <w:pStyle w:val="Compact"/>
            </w:pPr>
            <w:r>
              <w:t xml:space="preserve">MSDS </w:t>
            </w:r>
            <w:r>
              <w:rPr>
                <w:rFonts w:hint="eastAsia"/>
              </w:rPr>
              <w:t xml:space="preserve">档参考</w:t>
            </w:r>
          </w:p>
        </w:tc>
        <w:tc>
          <w:tcPr>
            <w:shd w:val="clear" w:color="auto" w:fill="F7F7F7"/>
          </w:tcPr>
          <w:p>
            <w:pPr>
              <w:pStyle w:val="Compact"/>
              <w:jc w:val="right"/>
            </w:pPr>
            <w:r>
              <w:t xml:space="preserve">2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不合规即时整改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</w:t>
            </w:r>
          </w:p>
        </w:tc>
        <w:tc>
          <w:tcPr/>
          <w:p>
            <w:pPr>
              <w:pStyle w:val="Compact"/>
            </w:pPr>
          </w:p>
        </w:tc>
      </w:tr>
    </w:tbl>
    <w:bookmarkEnd w:id="1366"/>
    <w:bookmarkStart w:id="1367" w:name="d.-任务-d-账务处理20-分"/>
    <w:p>
      <w:pPr>
        <w:pStyle w:val="Heading6"/>
      </w:pPr>
      <w:r>
        <w:rPr>
          <w:rStyle w:val="SectionNumber"/>
        </w:rPr>
        <w:t xml:space="preserve">1.5.22.1.5.4</w:t>
      </w:r>
      <w:r>
        <w:tab/>
      </w:r>
      <w:r>
        <w:t xml:space="preserve">D. </w:t>
      </w:r>
      <w:r>
        <w:rPr>
          <w:rFonts w:hint="eastAsia"/>
        </w:rPr>
        <w:t xml:space="preserve">任务</w:t>
      </w:r>
      <w:r>
        <w:t xml:space="preserve"> D — </w:t>
      </w:r>
      <w:r>
        <w:rPr>
          <w:rFonts w:hint="eastAsia"/>
        </w:rPr>
        <w:t xml:space="preserve">账务处理（20</w:t>
      </w:r>
      <w:r>
        <w:t xml:space="preserve"> </w:t>
      </w:r>
      <w:r>
        <w:rPr>
          <w:rFonts w:hint="eastAsia"/>
        </w:rPr>
        <w:t xml:space="preserve">分）</w:t>
      </w:r>
    </w:p>
    <w:tbl>
      <w:tblPr>
        <w:tblStyle w:val="Table"/>
        <w:tblW w:type="auto" w:w="0"/>
        <w:tblLook w:firstRow="1" w:lastRow="0" w:firstColumn="0" w:lastColumn="0" w:noHBand="0" w:noVBand="0" w:val="0020"/>
        <w:tblBorders>
          <w:top w:val="single" w:sz="12" w:color="7F7F7F"/>
          <w:bottom w:val="single" w:sz="12" w:color="7F7F7F"/>
          <w:insideH w:val="single" w:sz="6" w:color="7F7F7F"/>
          <w:left w:val="nil"/>
          <w:right w:val="nil"/>
          <w:insideV w:val="nil"/>
        </w:tblBorders>
      </w:tblPr>
      <w:tblGrid>
        <w:gridCol w:w="2640"/>
        <w:gridCol w:w="2640"/>
        <w:gridCol w:w="2640"/>
      </w:tblGrid>
      <w:tr>
        <w:trPr>
          <w:tblHeader w:val="on"/>
        </w:trPr>
        <w:tc>
          <w:tcPr>
            <w:shd w:val="clear" w:color="auto" w:fill="E7E6E6"/>
          </w:tcPr>
          <w:p>
            <w:pPr>
              <w:pStyle w:val="Compact"/>
            </w:pPr>
            <w:r>
              <w:rPr>
                <w:rFonts w:hint="eastAsia"/>
                <w:b/>
              </w:rPr>
              <w:t xml:space="preserve">评分项</w:t>
            </w:r>
          </w:p>
        </w:tc>
        <w:tc>
          <w:tcPr>
            <w:shd w:val="clear" w:color="auto" w:fill="E7E6E6"/>
          </w:tcPr>
          <w:p>
            <w:pPr>
              <w:pStyle w:val="Compact"/>
              <w:jc w:val="right"/>
            </w:pPr>
            <w:r>
              <w:rPr>
                <w:rFonts w:hint="eastAsia"/>
                <w:b/>
              </w:rPr>
              <w:t xml:space="preserve">满分</w:t>
            </w:r>
          </w:p>
        </w:tc>
        <w:tc>
          <w:tcPr>
            <w:shd w:val="clear" w:color="auto" w:fill="E7E6E6"/>
          </w:tcPr>
          <w:p>
            <w:pPr>
              <w:pStyle w:val="Compact"/>
              <w:jc w:val="right"/>
            </w:pPr>
            <w:r>
              <w:rPr>
                <w:rFonts w:hint="eastAsia"/>
                <w:b/>
              </w:rPr>
              <w:t xml:space="preserve">评分</w:t>
            </w:r>
          </w:p>
        </w:tc>
      </w:tr>
      <w:tr>
        <w:tc>
          <w:tcPr/>
          <w:p>
            <w:pPr>
              <w:pStyle w:val="Compact"/>
            </w:pPr>
            <w:r>
              <w:t xml:space="preserve">5 </w:t>
            </w:r>
            <w:r>
              <w:rPr>
                <w:rFonts w:hint="eastAsia"/>
              </w:rPr>
              <w:t xml:space="preserve">笔交易完整登记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>
            <w:shd w:val="clear" w:color="auto" w:fill="F7F7F7"/>
          </w:tcPr>
          <w:p>
            <w:pPr>
              <w:pStyle w:val="Compact"/>
            </w:pPr>
            <w:r>
              <w:rPr>
                <w:rFonts w:hint="eastAsia"/>
              </w:rPr>
              <w:t xml:space="preserve">日终对账差额</w:t>
            </w:r>
            <w:r>
              <w:t xml:space="preserve"> ≤ 0</w:t>
            </w:r>
          </w:p>
        </w:tc>
        <w:tc>
          <w:tcPr>
            <w:shd w:val="clear" w:color="auto" w:fill="F7F7F7"/>
          </w:tcPr>
          <w:p>
            <w:pPr>
              <w:pStyle w:val="Compact"/>
              <w:jc w:val="right"/>
            </w:pPr>
            <w:r>
              <w:t xml:space="preserve">4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现金清点规范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>
            <w:shd w:val="clear" w:color="auto" w:fill="F7F7F7"/>
          </w:tcPr>
          <w:p>
            <w:pPr>
              <w:pStyle w:val="Compact"/>
            </w:pPr>
            <w:r>
              <w:t xml:space="preserve">e-Invoice 55 </w:t>
            </w:r>
            <w:r>
              <w:rPr>
                <w:rFonts w:hint="eastAsia"/>
              </w:rPr>
              <w:t xml:space="preserve">栏完整</w:t>
            </w:r>
          </w:p>
        </w:tc>
        <w:tc>
          <w:tcPr>
            <w:shd w:val="clear" w:color="auto" w:fill="F7F7F7"/>
          </w:tcPr>
          <w:p>
            <w:pPr>
              <w:pStyle w:val="Compact"/>
              <w:jc w:val="right"/>
            </w:pPr>
            <w:r>
              <w:t xml:space="preserve">5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LHDN UIN </w:t>
            </w:r>
            <w:r>
              <w:rPr>
                <w:rFonts w:hint="eastAsia"/>
              </w:rPr>
              <w:t xml:space="preserve">成功取得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>
            <w:shd w:val="clear" w:color="auto" w:fill="F7F7F7"/>
          </w:tcPr>
          <w:p>
            <w:pPr>
              <w:pStyle w:val="Compact"/>
            </w:pPr>
            <w:r>
              <w:rPr>
                <w:rFonts w:hint="eastAsia"/>
              </w:rPr>
              <w:t xml:space="preserve">凭证存档承诺</w:t>
            </w:r>
          </w:p>
        </w:tc>
        <w:tc>
          <w:tcPr>
            <w:shd w:val="clear" w:color="auto" w:fill="F7F7F7"/>
          </w:tcPr>
          <w:p>
            <w:pPr>
              <w:pStyle w:val="Compact"/>
              <w:jc w:val="right"/>
            </w:pPr>
            <w:r>
              <w:t xml:space="preserve">2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</w:p>
        </w:tc>
      </w:tr>
    </w:tbl>
    <w:bookmarkEnd w:id="1367"/>
    <w:bookmarkStart w:id="1368" w:name="e.-任务-e-营销执行10-分"/>
    <w:p>
      <w:pPr>
        <w:pStyle w:val="Heading6"/>
      </w:pPr>
      <w:r>
        <w:rPr>
          <w:rStyle w:val="SectionNumber"/>
        </w:rPr>
        <w:t xml:space="preserve">1.5.22.1.5.5</w:t>
      </w:r>
      <w:r>
        <w:tab/>
      </w:r>
      <w:r>
        <w:t xml:space="preserve">E. </w:t>
      </w:r>
      <w:r>
        <w:rPr>
          <w:rFonts w:hint="eastAsia"/>
        </w:rPr>
        <w:t xml:space="preserve">任务</w:t>
      </w:r>
      <w:r>
        <w:t xml:space="preserve"> E — </w:t>
      </w:r>
      <w:r>
        <w:rPr>
          <w:rFonts w:hint="eastAsia"/>
        </w:rPr>
        <w:t xml:space="preserve">营销执行（10</w:t>
      </w:r>
      <w:r>
        <w:t xml:space="preserve"> </w:t>
      </w:r>
      <w:r>
        <w:rPr>
          <w:rFonts w:hint="eastAsia"/>
        </w:rPr>
        <w:t xml:space="preserve">分）</w:t>
      </w:r>
    </w:p>
    <w:tbl>
      <w:tblPr>
        <w:tblStyle w:val="Table"/>
        <w:tblW w:type="auto" w:w="0"/>
        <w:tblLook w:firstRow="1" w:lastRow="0" w:firstColumn="0" w:lastColumn="0" w:noHBand="0" w:noVBand="0" w:val="0020"/>
        <w:tblBorders>
          <w:top w:val="single" w:sz="12" w:color="7F7F7F"/>
          <w:bottom w:val="single" w:sz="12" w:color="7F7F7F"/>
          <w:insideH w:val="single" w:sz="6" w:color="7F7F7F"/>
          <w:left w:val="nil"/>
          <w:right w:val="nil"/>
          <w:insideV w:val="nil"/>
        </w:tblBorders>
      </w:tblPr>
      <w:tblGrid>
        <w:gridCol w:w="2640"/>
        <w:gridCol w:w="2640"/>
        <w:gridCol w:w="2640"/>
      </w:tblGrid>
      <w:tr>
        <w:trPr>
          <w:tblHeader w:val="on"/>
        </w:trPr>
        <w:tc>
          <w:tcPr>
            <w:shd w:val="clear" w:color="auto" w:fill="E7E6E6"/>
          </w:tcPr>
          <w:p>
            <w:pPr>
              <w:pStyle w:val="Compact"/>
            </w:pPr>
            <w:r>
              <w:rPr>
                <w:rFonts w:hint="eastAsia"/>
                <w:b/>
              </w:rPr>
              <w:t xml:space="preserve">评分项</w:t>
            </w:r>
          </w:p>
        </w:tc>
        <w:tc>
          <w:tcPr>
            <w:shd w:val="clear" w:color="auto" w:fill="E7E6E6"/>
          </w:tcPr>
          <w:p>
            <w:pPr>
              <w:pStyle w:val="Compact"/>
              <w:jc w:val="right"/>
            </w:pPr>
            <w:r>
              <w:rPr>
                <w:rFonts w:hint="eastAsia"/>
                <w:b/>
              </w:rPr>
              <w:t xml:space="preserve">满分</w:t>
            </w:r>
          </w:p>
        </w:tc>
        <w:tc>
          <w:tcPr>
            <w:shd w:val="clear" w:color="auto" w:fill="E7E6E6"/>
          </w:tcPr>
          <w:p>
            <w:pPr>
              <w:pStyle w:val="Compact"/>
              <w:jc w:val="right"/>
            </w:pPr>
            <w:r>
              <w:rPr>
                <w:rFonts w:hint="eastAsia"/>
                <w:b/>
              </w:rPr>
              <w:t xml:space="preserve">评分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贴文合规（无治愈字眼）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>
            <w:shd w:val="clear" w:color="auto" w:fill="F7F7F7"/>
          </w:tcPr>
          <w:p>
            <w:pPr>
              <w:pStyle w:val="Compact"/>
            </w:pPr>
            <w:r>
              <w:rPr>
                <w:rFonts w:hint="eastAsia"/>
              </w:rPr>
              <w:t xml:space="preserve">标注</w:t>
            </w:r>
            <w:r>
              <w:t xml:space="preserve"> MOH </w:t>
            </w:r>
            <w:r>
              <w:rPr>
                <w:rFonts w:hint="eastAsia"/>
              </w:rPr>
              <w:t xml:space="preserve">注册号</w:t>
            </w:r>
          </w:p>
        </w:tc>
        <w:tc>
          <w:tcPr>
            <w:shd w:val="clear" w:color="auto" w:fill="F7F7F7"/>
          </w:tcPr>
          <w:p>
            <w:pPr>
              <w:pStyle w:val="Compact"/>
              <w:jc w:val="right"/>
            </w:pPr>
            <w:r>
              <w:t xml:space="preserve">2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视觉质量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>
            <w:shd w:val="clear" w:color="auto" w:fill="F7F7F7"/>
          </w:tcPr>
          <w:p>
            <w:pPr>
              <w:pStyle w:val="Compact"/>
            </w:pPr>
            <w:r>
              <w:t xml:space="preserve">CRM 3 </w:t>
            </w:r>
            <w:r>
              <w:rPr>
                <w:rFonts w:hint="eastAsia"/>
              </w:rPr>
              <w:t xml:space="preserve">位客户登记</w:t>
            </w:r>
          </w:p>
        </w:tc>
        <w:tc>
          <w:tcPr>
            <w:shd w:val="clear" w:color="auto" w:fill="F7F7F7"/>
          </w:tcPr>
          <w:p>
            <w:pPr>
              <w:pStyle w:val="Compact"/>
              <w:jc w:val="right"/>
            </w:pPr>
            <w:r>
              <w:t xml:space="preserve">2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PDPA Opt-in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</w:p>
        </w:tc>
      </w:tr>
    </w:tbl>
    <w:bookmarkEnd w:id="1368"/>
    <w:bookmarkStart w:id="1369" w:name="f.-任务-f-投诉处理15-分"/>
    <w:p>
      <w:pPr>
        <w:pStyle w:val="Heading6"/>
      </w:pPr>
      <w:r>
        <w:rPr>
          <w:rStyle w:val="SectionNumber"/>
        </w:rPr>
        <w:t xml:space="preserve">1.5.22.1.5.6</w:t>
      </w:r>
      <w:r>
        <w:tab/>
      </w:r>
      <w:r>
        <w:t xml:space="preserve">F. </w:t>
      </w:r>
      <w:r>
        <w:rPr>
          <w:rFonts w:hint="eastAsia"/>
        </w:rPr>
        <w:t xml:space="preserve">任务</w:t>
      </w:r>
      <w:r>
        <w:t xml:space="preserve"> F — </w:t>
      </w:r>
      <w:r>
        <w:rPr>
          <w:rFonts w:hint="eastAsia"/>
        </w:rPr>
        <w:t xml:space="preserve">投诉处理（15</w:t>
      </w:r>
      <w:r>
        <w:t xml:space="preserve"> </w:t>
      </w:r>
      <w:r>
        <w:rPr>
          <w:rFonts w:hint="eastAsia"/>
        </w:rPr>
        <w:t xml:space="preserve">分）</w:t>
      </w:r>
    </w:p>
    <w:tbl>
      <w:tblPr>
        <w:tblStyle w:val="Table"/>
        <w:tblW w:type="auto" w:w="0"/>
        <w:tblLook w:firstRow="1" w:lastRow="0" w:firstColumn="0" w:lastColumn="0" w:noHBand="0" w:noVBand="0" w:val="0020"/>
        <w:tblBorders>
          <w:top w:val="single" w:sz="12" w:color="7F7F7F"/>
          <w:bottom w:val="single" w:sz="12" w:color="7F7F7F"/>
          <w:insideH w:val="single" w:sz="6" w:color="7F7F7F"/>
          <w:left w:val="nil"/>
          <w:right w:val="nil"/>
          <w:insideV w:val="nil"/>
        </w:tblBorders>
      </w:tblPr>
      <w:tblGrid>
        <w:gridCol w:w="2640"/>
        <w:gridCol w:w="2640"/>
        <w:gridCol w:w="2640"/>
      </w:tblGrid>
      <w:tr>
        <w:trPr>
          <w:tblHeader w:val="on"/>
        </w:trPr>
        <w:tc>
          <w:tcPr>
            <w:shd w:val="clear" w:color="auto" w:fill="E7E6E6"/>
          </w:tcPr>
          <w:p>
            <w:pPr>
              <w:pStyle w:val="Compact"/>
            </w:pPr>
            <w:r>
              <w:rPr>
                <w:rFonts w:hint="eastAsia"/>
                <w:b/>
              </w:rPr>
              <w:t xml:space="preserve">评分项</w:t>
            </w:r>
          </w:p>
        </w:tc>
        <w:tc>
          <w:tcPr>
            <w:shd w:val="clear" w:color="auto" w:fill="E7E6E6"/>
          </w:tcPr>
          <w:p>
            <w:pPr>
              <w:pStyle w:val="Compact"/>
              <w:jc w:val="right"/>
            </w:pPr>
            <w:r>
              <w:rPr>
                <w:rFonts w:hint="eastAsia"/>
                <w:b/>
              </w:rPr>
              <w:t xml:space="preserve">满分</w:t>
            </w:r>
          </w:p>
        </w:tc>
        <w:tc>
          <w:tcPr>
            <w:shd w:val="clear" w:color="auto" w:fill="E7E6E6"/>
          </w:tcPr>
          <w:p>
            <w:pPr>
              <w:pStyle w:val="Compact"/>
              <w:jc w:val="right"/>
            </w:pPr>
            <w:r>
              <w:rPr>
                <w:rFonts w:hint="eastAsia"/>
                <w:b/>
              </w:rPr>
              <w:t xml:space="preserve">评分</w:t>
            </w:r>
          </w:p>
        </w:tc>
      </w:tr>
      <w:tr>
        <w:tc>
          <w:tcPr/>
          <w:p>
            <w:pPr>
              <w:pStyle w:val="Compact"/>
            </w:pPr>
            <w:r>
              <w:t xml:space="preserve">LEARN 5 </w:t>
            </w:r>
            <w:r>
              <w:rPr>
                <w:rFonts w:hint="eastAsia"/>
              </w:rPr>
              <w:t xml:space="preserve">步到位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5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>
            <w:shd w:val="clear" w:color="auto" w:fill="F7F7F7"/>
          </w:tcPr>
          <w:p>
            <w:pPr>
              <w:pStyle w:val="Compact"/>
            </w:pPr>
            <w:r>
              <w:rPr>
                <w:rFonts w:hint="eastAsia"/>
              </w:rPr>
              <w:t xml:space="preserve">同理</w:t>
            </w:r>
            <w:r>
              <w:t xml:space="preserve"> + </w:t>
            </w:r>
            <w:r>
              <w:rPr>
                <w:rFonts w:hint="eastAsia"/>
              </w:rPr>
              <w:t xml:space="preserve">禁语回避</w:t>
            </w:r>
          </w:p>
        </w:tc>
        <w:tc>
          <w:tcPr>
            <w:shd w:val="clear" w:color="auto" w:fill="F7F7F7"/>
          </w:tcPr>
          <w:p>
            <w:pPr>
              <w:pStyle w:val="Compact"/>
              <w:jc w:val="right"/>
            </w:pPr>
            <w:r>
              <w:t xml:space="preserve">3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登记表完整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>
            <w:shd w:val="clear" w:color="auto" w:fill="F7F7F7"/>
          </w:tcPr>
          <w:p>
            <w:pPr>
              <w:pStyle w:val="Compact"/>
            </w:pPr>
            <w:r>
              <w:rPr>
                <w:rFonts w:hint="eastAsia"/>
              </w:rPr>
              <w:t xml:space="preserve">书面回应</w:t>
            </w:r>
            <w:r>
              <w:t xml:space="preserve"> 5 </w:t>
            </w:r>
            <w:r>
              <w:rPr>
                <w:rFonts w:hint="eastAsia"/>
              </w:rPr>
              <w:t xml:space="preserve">段</w:t>
            </w:r>
          </w:p>
        </w:tc>
        <w:tc>
          <w:tcPr>
            <w:shd w:val="clear" w:color="auto" w:fill="F7F7F7"/>
          </w:tcPr>
          <w:p>
            <w:pPr>
              <w:pStyle w:val="Compact"/>
              <w:jc w:val="right"/>
            </w:pPr>
            <w:r>
              <w:t xml:space="preserve">3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法定上报识别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</w:t>
            </w:r>
          </w:p>
        </w:tc>
        <w:tc>
          <w:tcPr/>
          <w:p>
            <w:pPr>
              <w:pStyle w:val="Compact"/>
            </w:pPr>
          </w:p>
        </w:tc>
      </w:tr>
    </w:tbl>
    <w:bookmarkEnd w:id="1369"/>
    <w:bookmarkStart w:id="1370" w:name="g.-任务-g-综合汇报5-分"/>
    <w:p>
      <w:pPr>
        <w:pStyle w:val="Heading6"/>
      </w:pPr>
      <w:r>
        <w:rPr>
          <w:rStyle w:val="SectionNumber"/>
        </w:rPr>
        <w:t xml:space="preserve">1.5.22.1.5.7</w:t>
      </w:r>
      <w:r>
        <w:tab/>
      </w:r>
      <w:r>
        <w:t xml:space="preserve">G. </w:t>
      </w:r>
      <w:r>
        <w:rPr>
          <w:rFonts w:hint="eastAsia"/>
        </w:rPr>
        <w:t xml:space="preserve">任务</w:t>
      </w:r>
      <w:r>
        <w:t xml:space="preserve"> G — </w:t>
      </w:r>
      <w:r>
        <w:rPr>
          <w:rFonts w:hint="eastAsia"/>
        </w:rPr>
        <w:t xml:space="preserve">综合汇报（5</w:t>
      </w:r>
      <w:r>
        <w:t xml:space="preserve"> </w:t>
      </w:r>
      <w:r>
        <w:rPr>
          <w:rFonts w:hint="eastAsia"/>
        </w:rPr>
        <w:t xml:space="preserve">分）</w:t>
      </w:r>
    </w:p>
    <w:tbl>
      <w:tblPr>
        <w:tblStyle w:val="Table"/>
        <w:tblW w:type="auto" w:w="0"/>
        <w:tblLook w:firstRow="1" w:lastRow="0" w:firstColumn="0" w:lastColumn="0" w:noHBand="0" w:noVBand="0" w:val="0020"/>
        <w:tblBorders>
          <w:top w:val="single" w:sz="12" w:color="7F7F7F"/>
          <w:bottom w:val="single" w:sz="12" w:color="7F7F7F"/>
          <w:insideH w:val="single" w:sz="6" w:color="7F7F7F"/>
          <w:left w:val="nil"/>
          <w:right w:val="nil"/>
          <w:insideV w:val="nil"/>
        </w:tblBorders>
      </w:tblPr>
      <w:tblGrid>
        <w:gridCol w:w="2640"/>
        <w:gridCol w:w="2640"/>
        <w:gridCol w:w="2640"/>
      </w:tblGrid>
      <w:tr>
        <w:trPr>
          <w:tblHeader w:val="on"/>
        </w:trPr>
        <w:tc>
          <w:tcPr>
            <w:shd w:val="clear" w:color="auto" w:fill="E7E6E6"/>
          </w:tcPr>
          <w:p>
            <w:pPr>
              <w:pStyle w:val="Compact"/>
            </w:pPr>
            <w:r>
              <w:rPr>
                <w:rFonts w:hint="eastAsia"/>
                <w:b/>
              </w:rPr>
              <w:t xml:space="preserve">评分项</w:t>
            </w:r>
          </w:p>
        </w:tc>
        <w:tc>
          <w:tcPr>
            <w:shd w:val="clear" w:color="auto" w:fill="E7E6E6"/>
          </w:tcPr>
          <w:p>
            <w:pPr>
              <w:pStyle w:val="Compact"/>
              <w:jc w:val="right"/>
            </w:pPr>
            <w:r>
              <w:rPr>
                <w:rFonts w:hint="eastAsia"/>
                <w:b/>
              </w:rPr>
              <w:t xml:space="preserve">满分</w:t>
            </w:r>
          </w:p>
        </w:tc>
        <w:tc>
          <w:tcPr>
            <w:shd w:val="clear" w:color="auto" w:fill="E7E6E6"/>
          </w:tcPr>
          <w:p>
            <w:pPr>
              <w:pStyle w:val="Compact"/>
              <w:jc w:val="right"/>
            </w:pPr>
            <w:r>
              <w:rPr>
                <w:rFonts w:hint="eastAsia"/>
                <w:b/>
              </w:rPr>
              <w:t xml:space="preserve">评分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条理清晰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>
            <w:shd w:val="clear" w:color="auto" w:fill="F7F7F7"/>
          </w:tcPr>
          <w:p>
            <w:pPr>
              <w:pStyle w:val="Compact"/>
            </w:pPr>
            <w:r>
              <w:rPr>
                <w:rFonts w:hint="eastAsia"/>
              </w:rPr>
              <w:t xml:space="preserve">数据引用</w:t>
            </w:r>
          </w:p>
        </w:tc>
        <w:tc>
          <w:tcPr>
            <w:shd w:val="clear" w:color="auto" w:fill="F7F7F7"/>
          </w:tcPr>
          <w:p>
            <w:pPr>
              <w:pStyle w:val="Compact"/>
              <w:jc w:val="right"/>
            </w:pPr>
            <w:r>
              <w:t xml:space="preserve">2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改进建议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</w:p>
        </w:tc>
      </w:tr>
    </w:tbl>
    <w:bookmarkEnd w:id="1370"/>
    <w:bookmarkStart w:id="1371" w:name="h.-通用素养5-分全程评估"/>
    <w:p>
      <w:pPr>
        <w:pStyle w:val="Heading6"/>
      </w:pPr>
      <w:r>
        <w:rPr>
          <w:rStyle w:val="SectionNumber"/>
        </w:rPr>
        <w:t xml:space="preserve">1.5.22.1.5.8</w:t>
      </w:r>
      <w:r>
        <w:tab/>
      </w:r>
      <w:r>
        <w:t xml:space="preserve">H. </w:t>
      </w:r>
      <w:r>
        <w:rPr>
          <w:rFonts w:hint="eastAsia"/>
        </w:rPr>
        <w:t xml:space="preserve">通用素养（5</w:t>
      </w:r>
      <w:r>
        <w:t xml:space="preserve"> </w:t>
      </w:r>
      <w:r>
        <w:rPr>
          <w:rFonts w:hint="eastAsia"/>
        </w:rPr>
        <w:t xml:space="preserve">分，全程评估）</w:t>
      </w:r>
    </w:p>
    <w:tbl>
      <w:tblPr>
        <w:tblStyle w:val="Table"/>
        <w:tblW w:type="auto" w:w="0"/>
        <w:tblLook w:firstRow="1" w:lastRow="0" w:firstColumn="0" w:lastColumn="0" w:noHBand="0" w:noVBand="0" w:val="0020"/>
        <w:tblBorders>
          <w:top w:val="single" w:sz="12" w:color="7F7F7F"/>
          <w:bottom w:val="single" w:sz="12" w:color="7F7F7F"/>
          <w:insideH w:val="single" w:sz="6" w:color="7F7F7F"/>
          <w:left w:val="nil"/>
          <w:right w:val="nil"/>
          <w:insideV w:val="nil"/>
        </w:tblBorders>
      </w:tblPr>
      <w:tblGrid>
        <w:gridCol w:w="2640"/>
        <w:gridCol w:w="2640"/>
        <w:gridCol w:w="2640"/>
      </w:tblGrid>
      <w:tr>
        <w:trPr>
          <w:tblHeader w:val="on"/>
        </w:trPr>
        <w:tc>
          <w:tcPr>
            <w:shd w:val="clear" w:color="auto" w:fill="E7E6E6"/>
          </w:tcPr>
          <w:p>
            <w:pPr>
              <w:pStyle w:val="Compact"/>
            </w:pPr>
            <w:r>
              <w:rPr>
                <w:rFonts w:hint="eastAsia"/>
                <w:b/>
              </w:rPr>
              <w:t xml:space="preserve">评分项</w:t>
            </w:r>
          </w:p>
        </w:tc>
        <w:tc>
          <w:tcPr>
            <w:shd w:val="clear" w:color="auto" w:fill="E7E6E6"/>
          </w:tcPr>
          <w:p>
            <w:pPr>
              <w:pStyle w:val="Compact"/>
              <w:jc w:val="right"/>
            </w:pPr>
            <w:r>
              <w:rPr>
                <w:rFonts w:hint="eastAsia"/>
                <w:b/>
              </w:rPr>
              <w:t xml:space="preserve">满分</w:t>
            </w:r>
          </w:p>
        </w:tc>
        <w:tc>
          <w:tcPr>
            <w:shd w:val="clear" w:color="auto" w:fill="E7E6E6"/>
          </w:tcPr>
          <w:p>
            <w:pPr>
              <w:pStyle w:val="Compact"/>
              <w:jc w:val="right"/>
            </w:pPr>
            <w:r>
              <w:rPr>
                <w:rFonts w:hint="eastAsia"/>
                <w:b/>
              </w:rPr>
              <w:t xml:space="preserve">评分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着装整洁</w:t>
            </w:r>
            <w:r>
              <w:t xml:space="preserve"> + </w:t>
            </w:r>
            <w:r>
              <w:rPr>
                <w:rFonts w:hint="eastAsia"/>
              </w:rPr>
              <w:t xml:space="preserve">工作牌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>
            <w:shd w:val="clear" w:color="auto" w:fill="F7F7F7"/>
          </w:tcPr>
          <w:p>
            <w:pPr>
              <w:pStyle w:val="Compact"/>
            </w:pPr>
            <w:r>
              <w:rPr>
                <w:rFonts w:hint="eastAsia"/>
              </w:rPr>
              <w:t xml:space="preserve">礼貌专业用语</w:t>
            </w:r>
          </w:p>
        </w:tc>
        <w:tc>
          <w:tcPr>
            <w:shd w:val="clear" w:color="auto" w:fill="F7F7F7"/>
          </w:tcPr>
          <w:p>
            <w:pPr>
              <w:pStyle w:val="Compact"/>
              <w:jc w:val="right"/>
            </w:pPr>
            <w:r>
              <w:t xml:space="preserve">1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保密意识（PDPA）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>
            <w:shd w:val="clear" w:color="auto" w:fill="F7F7F7"/>
          </w:tcPr>
          <w:p>
            <w:pPr>
              <w:pStyle w:val="Compact"/>
            </w:pPr>
            <w:r>
              <w:rPr>
                <w:rFonts w:hint="eastAsia"/>
              </w:rPr>
              <w:t xml:space="preserve">时间管理</w:t>
            </w:r>
          </w:p>
        </w:tc>
        <w:tc>
          <w:tcPr>
            <w:shd w:val="clear" w:color="auto" w:fill="F7F7F7"/>
          </w:tcPr>
          <w:p>
            <w:pPr>
              <w:pStyle w:val="Compact"/>
              <w:jc w:val="right"/>
            </w:pPr>
            <w:r>
              <w:t xml:space="preserve">1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诚信操守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</w:p>
        </w:tc>
      </w:tr>
    </w:tbl>
    <w:p>
      <w:r>
        <w:pict>
          <v:rect style="width:0;height:1.5pt" o:hralign="center" o:hrstd="t" o:hr="t"/>
        </w:pict>
      </w:r>
    </w:p>
    <w:bookmarkEnd w:id="1371"/>
    <w:bookmarkEnd w:id="1372"/>
    <w:bookmarkStart w:id="1373" w:name="总分汇总-2"/>
    <w:p>
      <w:pPr>
        <w:pStyle w:val="Heading5"/>
      </w:pPr>
      <w:r>
        <w:rPr>
          <w:rStyle w:val="SectionNumber"/>
        </w:rPr>
        <w:t xml:space="preserve">1.5.22.1.6</w:t>
      </w:r>
      <w:r>
        <w:tab/>
      </w:r>
      <w:r>
        <w:rPr>
          <w:rFonts w:hint="eastAsia"/>
        </w:rPr>
        <w:t xml:space="preserve">总分汇总</w:t>
      </w:r>
    </w:p>
    <w:tbl>
      <w:tblPr>
        <w:tblStyle w:val="Table"/>
        <w:tblW w:type="auto" w:w="0"/>
        <w:tblLook w:firstRow="1" w:lastRow="0" w:firstColumn="0" w:lastColumn="0" w:noHBand="0" w:noVBand="0" w:val="0020"/>
        <w:tblBorders>
          <w:top w:val="single" w:sz="12" w:color="7F7F7F"/>
          <w:bottom w:val="single" w:sz="12" w:color="7F7F7F"/>
          <w:insideH w:val="single" w:sz="6" w:color="7F7F7F"/>
          <w:left w:val="nil"/>
          <w:right w:val="nil"/>
          <w:insideV w:val="nil"/>
        </w:tblBorders>
      </w:tblPr>
      <w:tblGrid>
        <w:gridCol w:w="2640"/>
        <w:gridCol w:w="2640"/>
        <w:gridCol w:w="2640"/>
      </w:tblGrid>
      <w:tr>
        <w:trPr>
          <w:tblHeader w:val="on"/>
        </w:trPr>
        <w:tc>
          <w:tcPr>
            <w:shd w:val="clear" w:color="auto" w:fill="E7E6E6"/>
          </w:tcPr>
          <w:p>
            <w:pPr>
              <w:pStyle w:val="Compact"/>
            </w:pPr>
            <w:r>
              <w:rPr>
                <w:rFonts w:hint="eastAsia"/>
                <w:b/>
              </w:rPr>
              <w:t xml:space="preserve">任务</w:t>
            </w:r>
          </w:p>
        </w:tc>
        <w:tc>
          <w:tcPr>
            <w:shd w:val="clear" w:color="auto" w:fill="E7E6E6"/>
          </w:tcPr>
          <w:p>
            <w:pPr>
              <w:pStyle w:val="Compact"/>
              <w:jc w:val="right"/>
            </w:pPr>
            <w:r>
              <w:rPr>
                <w:rFonts w:hint="eastAsia"/>
                <w:b/>
              </w:rPr>
              <w:t xml:space="preserve">满分</w:t>
            </w:r>
          </w:p>
        </w:tc>
        <w:tc>
          <w:tcPr>
            <w:shd w:val="clear" w:color="auto" w:fill="E7E6E6"/>
          </w:tcPr>
          <w:p>
            <w:pPr>
              <w:pStyle w:val="Compact"/>
              <w:jc w:val="right"/>
            </w:pPr>
            <w:r>
              <w:rPr>
                <w:rFonts w:hint="eastAsia"/>
                <w:b/>
              </w:rPr>
              <w:t xml:space="preserve">得分</w:t>
            </w:r>
          </w:p>
        </w:tc>
      </w:tr>
      <w:tr>
        <w:tc>
          <w:tcPr/>
          <w:p>
            <w:pPr>
              <w:pStyle w:val="Compact"/>
            </w:pPr>
            <w:r>
              <w:t xml:space="preserve">A. </w:t>
            </w:r>
            <w:r>
              <w:rPr>
                <w:rFonts w:hint="eastAsia"/>
              </w:rPr>
              <w:t xml:space="preserve">文件归档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15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>
            <w:shd w:val="clear" w:color="auto" w:fill="F7F7F7"/>
          </w:tcPr>
          <w:p>
            <w:pPr>
              <w:pStyle w:val="Compact"/>
            </w:pPr>
            <w:r>
              <w:t xml:space="preserve">B. </w:t>
            </w:r>
            <w:r>
              <w:rPr>
                <w:rFonts w:hint="eastAsia"/>
              </w:rPr>
              <w:t xml:space="preserve">排班绩效</w:t>
            </w:r>
          </w:p>
        </w:tc>
        <w:tc>
          <w:tcPr>
            <w:shd w:val="clear" w:color="auto" w:fill="F7F7F7"/>
          </w:tcPr>
          <w:p>
            <w:pPr>
              <w:pStyle w:val="Compact"/>
              <w:jc w:val="right"/>
            </w:pPr>
            <w:r>
              <w:t xml:space="preserve">15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C. </w:t>
            </w:r>
            <w:r>
              <w:rPr>
                <w:rFonts w:hint="eastAsia"/>
              </w:rPr>
              <w:t xml:space="preserve">卫生巡检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15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>
            <w:shd w:val="clear" w:color="auto" w:fill="F7F7F7"/>
          </w:tcPr>
          <w:p>
            <w:pPr>
              <w:pStyle w:val="Compact"/>
            </w:pPr>
            <w:r>
              <w:t xml:space="preserve">D. </w:t>
            </w:r>
            <w:r>
              <w:rPr>
                <w:rFonts w:hint="eastAsia"/>
              </w:rPr>
              <w:t xml:space="preserve">账务处理</w:t>
            </w:r>
          </w:p>
        </w:tc>
        <w:tc>
          <w:tcPr>
            <w:shd w:val="clear" w:color="auto" w:fill="F7F7F7"/>
          </w:tcPr>
          <w:p>
            <w:pPr>
              <w:pStyle w:val="Compact"/>
              <w:jc w:val="right"/>
            </w:pPr>
            <w:r>
              <w:t xml:space="preserve">20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E. </w:t>
            </w:r>
            <w:r>
              <w:rPr>
                <w:rFonts w:hint="eastAsia"/>
              </w:rPr>
              <w:t xml:space="preserve">营销执行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10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>
            <w:shd w:val="clear" w:color="auto" w:fill="F7F7F7"/>
          </w:tcPr>
          <w:p>
            <w:pPr>
              <w:pStyle w:val="Compact"/>
            </w:pPr>
            <w:r>
              <w:t xml:space="preserve">F. </w:t>
            </w:r>
            <w:r>
              <w:rPr>
                <w:rFonts w:hint="eastAsia"/>
              </w:rPr>
              <w:t xml:space="preserve">投诉处理</w:t>
            </w:r>
          </w:p>
        </w:tc>
        <w:tc>
          <w:tcPr>
            <w:shd w:val="clear" w:color="auto" w:fill="F7F7F7"/>
          </w:tcPr>
          <w:p>
            <w:pPr>
              <w:pStyle w:val="Compact"/>
              <w:jc w:val="right"/>
            </w:pPr>
            <w:r>
              <w:t xml:space="preserve">15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G. </w:t>
            </w:r>
            <w:r>
              <w:rPr>
                <w:rFonts w:hint="eastAsia"/>
              </w:rPr>
              <w:t xml:space="preserve">综合汇报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5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>
            <w:shd w:val="clear" w:color="auto" w:fill="F7F7F7"/>
          </w:tcPr>
          <w:p>
            <w:pPr>
              <w:pStyle w:val="Compact"/>
            </w:pPr>
            <w:r>
              <w:t xml:space="preserve">H. </w:t>
            </w:r>
            <w:r>
              <w:rPr>
                <w:rFonts w:hint="eastAsia"/>
              </w:rPr>
              <w:t xml:space="preserve">通用素养</w:t>
            </w:r>
          </w:p>
        </w:tc>
        <w:tc>
          <w:tcPr>
            <w:shd w:val="clear" w:color="auto" w:fill="F7F7F7"/>
          </w:tcPr>
          <w:p>
            <w:pPr>
              <w:pStyle w:val="Compact"/>
              <w:jc w:val="right"/>
            </w:pPr>
            <w:r>
              <w:t xml:space="preserve">5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合计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b/>
                <w:bCs/>
              </w:rPr>
              <w:t xml:space="preserve">100</w:t>
            </w:r>
          </w:p>
        </w:tc>
        <w:tc>
          <w:tcPr/>
          <w:p>
            <w:pPr>
              <w:pStyle w:val="Compact"/>
            </w:pPr>
          </w:p>
        </w:tc>
      </w:tr>
    </w:tbl>
    <w:bookmarkEnd w:id="1373"/>
    <w:bookmarkStart w:id="1374" w:name="评估等级-1"/>
    <w:p>
      <w:pPr>
        <w:pStyle w:val="Heading5"/>
      </w:pPr>
      <w:r>
        <w:rPr>
          <w:rStyle w:val="SectionNumber"/>
        </w:rPr>
        <w:t xml:space="preserve">1.5.22.1.7</w:t>
      </w:r>
      <w:r>
        <w:tab/>
      </w:r>
      <w:r>
        <w:rPr>
          <w:rFonts w:hint="eastAsia"/>
        </w:rPr>
        <w:t xml:space="preserve">评估等级</w:t>
      </w:r>
    </w:p>
    <w:tbl>
      <w:tblPr>
        <w:tblStyle w:val="Table"/>
        <w:tblW w:type="auto" w:w="0"/>
        <w:tblLook w:firstRow="1" w:lastRow="0" w:firstColumn="0" w:lastColumn="0" w:noHBand="0" w:noVBand="0" w:val="0020"/>
        <w:tblBorders>
          <w:top w:val="single" w:sz="12" w:color="7F7F7F"/>
          <w:bottom w:val="single" w:sz="12" w:color="7F7F7F"/>
          <w:insideH w:val="single" w:sz="6" w:color="7F7F7F"/>
          <w:left w:val="nil"/>
          <w:right w:val="nil"/>
          <w:insideV w:val="nil"/>
        </w:tblBorders>
      </w:tblPr>
      <w:tblGrid>
        <w:gridCol w:w="3960"/>
        <w:gridCol w:w="3960"/>
      </w:tblGrid>
      <w:tr>
        <w:trPr>
          <w:tblHeader w:val="on"/>
        </w:trPr>
        <w:tc>
          <w:tcPr>
            <w:shd w:val="clear" w:color="auto" w:fill="E7E6E6"/>
          </w:tcPr>
          <w:p>
            <w:pPr>
              <w:pStyle w:val="Compact"/>
            </w:pPr>
            <w:r>
              <w:rPr>
                <w:rFonts w:hint="eastAsia"/>
                <w:b/>
              </w:rPr>
              <w:t xml:space="preserve">等级</w:t>
            </w:r>
          </w:p>
        </w:tc>
        <w:tc>
          <w:tcPr>
            <w:shd w:val="clear" w:color="auto" w:fill="E7E6E6"/>
          </w:tcPr>
          <w:p>
            <w:pPr>
              <w:pStyle w:val="Compact"/>
            </w:pPr>
            <w:r>
              <w:rPr>
                <w:rFonts w:hint="eastAsia"/>
                <w:b/>
              </w:rPr>
              <w:t xml:space="preserve">分数</w:t>
            </w:r>
          </w:p>
        </w:tc>
      </w:tr>
      <w:tr>
        <w:tc>
          <w:tcPr/>
          <w:p>
            <w:pPr>
              <w:pStyle w:val="Compact"/>
            </w:pPr>
            <w:r>
              <w:t xml:space="preserve">Distinction</w:t>
            </w:r>
          </w:p>
        </w:tc>
        <w:tc>
          <w:tcPr/>
          <w:p>
            <w:pPr>
              <w:pStyle w:val="Compact"/>
            </w:pPr>
            <w:r>
              <w:t xml:space="preserve">≥ 90</w:t>
            </w:r>
          </w:p>
        </w:tc>
      </w:tr>
      <w:tr>
        <w:tc>
          <w:tcPr>
            <w:shd w:val="clear" w:color="auto" w:fill="F7F7F7"/>
          </w:tcPr>
          <w:p>
            <w:pPr>
              <w:pStyle w:val="Compact"/>
            </w:pPr>
            <w:r>
              <w:t xml:space="preserve">Pass with Credit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t xml:space="preserve">80–89</w:t>
            </w:r>
          </w:p>
        </w:tc>
      </w:tr>
      <w:tr>
        <w:tc>
          <w:tcPr/>
          <w:p>
            <w:pPr>
              <w:pStyle w:val="Compact"/>
            </w:pPr>
            <w:r>
              <w:t xml:space="preserve">Pass</w:t>
            </w:r>
          </w:p>
        </w:tc>
        <w:tc>
          <w:tcPr/>
          <w:p>
            <w:pPr>
              <w:pStyle w:val="Compact"/>
            </w:pPr>
            <w:r>
              <w:t xml:space="preserve">70–79</w:t>
            </w:r>
          </w:p>
        </w:tc>
      </w:tr>
      <w:tr>
        <w:tc>
          <w:tcPr>
            <w:shd w:val="clear" w:color="auto" w:fill="F7F7F7"/>
          </w:tcPr>
          <w:p>
            <w:pPr>
              <w:pStyle w:val="Compact"/>
            </w:pPr>
            <w:r>
              <w:t xml:space="preserve">Fail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t xml:space="preserve">&lt; 70</w:t>
            </w:r>
          </w:p>
        </w:tc>
      </w:tr>
    </w:tbl>
    <w:p>
      <w:pPr>
        <w:pStyle w:val="BodyText"/>
      </w:pPr>
      <w:r>
        <w:rPr>
          <w:rFonts w:hint="eastAsia"/>
          <w:b/>
          <w:bCs/>
        </w:rPr>
        <w:t xml:space="preserve">及格分数：≥</w:t>
      </w:r>
      <w:r>
        <w:rPr>
          <w:b/>
          <w:bCs/>
        </w:rPr>
        <w:t xml:space="preserve"> 70</w:t>
      </w:r>
    </w:p>
    <w:p>
      <w:r>
        <w:pict>
          <v:rect style="width:0;height:1.5pt" o:hralign="center" o:hrstd="t" o:hr="t"/>
        </w:pict>
      </w:r>
    </w:p>
    <w:bookmarkEnd w:id="1374"/>
    <w:bookmarkStart w:id="1375" w:name="关键失败-critical-failure"/>
    <w:p>
      <w:pPr>
        <w:pStyle w:val="Heading5"/>
      </w:pPr>
      <w:r>
        <w:rPr>
          <w:rStyle w:val="SectionNumber"/>
        </w:rPr>
        <w:t xml:space="preserve">1.5.22.1.8</w:t>
      </w:r>
      <w:r>
        <w:tab/>
      </w:r>
      <w:r>
        <w:rPr>
          <w:rFonts w:hint="eastAsia"/>
        </w:rPr>
        <w:t xml:space="preserve">关键失败</w:t>
      </w:r>
      <w:r>
        <w:t xml:space="preserve"> (Critical Failure)</w:t>
      </w:r>
    </w:p>
    <w:p>
      <w:pPr>
        <w:pStyle w:val="FirstParagraph"/>
      </w:pPr>
      <w:r>
        <w:rPr>
          <w:rFonts w:hint="eastAsia"/>
        </w:rPr>
        <w:t xml:space="preserve">下列任一情况直接判</w:t>
      </w:r>
      <w:r>
        <w:t xml:space="preserve"> </w:t>
      </w:r>
      <w:r>
        <w:rPr>
          <w:rFonts w:hint="eastAsia"/>
          <w:b/>
          <w:bCs/>
        </w:rPr>
        <w:t xml:space="preserve">不及格</w:t>
      </w:r>
      <w:r>
        <w:rPr>
          <w:rFonts w:hint="eastAsia"/>
        </w:rPr>
        <w:t xml:space="preserve">，无论总分：</w:t>
      </w:r>
    </w:p>
    <w:p>
      <w:pPr>
        <w:pStyle w:val="Compact"/>
        <w:numPr>
          <w:ilvl w:val="0"/>
          <w:numId w:val="1658"/>
        </w:numPr>
      </w:pPr>
      <w:r>
        <w:rPr>
          <w:rFonts w:hint="eastAsia"/>
        </w:rPr>
        <w:t xml:space="preserve">泄露客户</w:t>
      </w:r>
      <w:r>
        <w:t xml:space="preserve"> / </w:t>
      </w:r>
      <w:r>
        <w:rPr>
          <w:rFonts w:hint="eastAsia"/>
        </w:rPr>
        <w:t xml:space="preserve">员工个人资料</w:t>
      </w:r>
    </w:p>
    <w:p>
      <w:pPr>
        <w:pStyle w:val="Compact"/>
        <w:numPr>
          <w:ilvl w:val="0"/>
          <w:numId w:val="1658"/>
        </w:numPr>
      </w:pPr>
      <w:r>
        <w:rPr>
          <w:rFonts w:hint="eastAsia"/>
        </w:rPr>
        <w:t xml:space="preserve">档案柜未上锁离场超过</w:t>
      </w:r>
      <w:r>
        <w:t xml:space="preserve"> 5 </w:t>
      </w:r>
      <w:r>
        <w:rPr>
          <w:rFonts w:hint="eastAsia"/>
        </w:rPr>
        <w:t xml:space="preserve">分钟</w:t>
      </w:r>
    </w:p>
    <w:p>
      <w:pPr>
        <w:pStyle w:val="Compact"/>
        <w:numPr>
          <w:ilvl w:val="0"/>
          <w:numId w:val="1658"/>
        </w:numPr>
      </w:pPr>
      <w:r>
        <w:rPr>
          <w:rFonts w:hint="eastAsia"/>
        </w:rPr>
        <w:t xml:space="preserve">未依法在</w:t>
      </w:r>
      <w:r>
        <w:t xml:space="preserve"> 24 </w:t>
      </w:r>
      <w:r>
        <w:rPr>
          <w:rFonts w:hint="eastAsia"/>
        </w:rPr>
        <w:t xml:space="preserve">小时内上报严重伤亡</w:t>
      </w:r>
    </w:p>
    <w:p>
      <w:pPr>
        <w:pStyle w:val="Compact"/>
        <w:numPr>
          <w:ilvl w:val="0"/>
          <w:numId w:val="1658"/>
        </w:numPr>
      </w:pPr>
      <w:r>
        <w:rPr>
          <w:rFonts w:hint="eastAsia"/>
        </w:rPr>
        <w:t xml:space="preserve">广告文案使用”治愈</w:t>
      </w:r>
      <w:r>
        <w:t xml:space="preserve"> / </w:t>
      </w:r>
      <w:r>
        <w:rPr>
          <w:rFonts w:hint="eastAsia"/>
        </w:rPr>
        <w:t xml:space="preserve">医生”字眼并公开发布</w:t>
      </w:r>
    </w:p>
    <w:p>
      <w:pPr>
        <w:pStyle w:val="Compact"/>
        <w:numPr>
          <w:ilvl w:val="0"/>
          <w:numId w:val="1658"/>
        </w:numPr>
      </w:pPr>
      <w:r>
        <w:rPr>
          <w:rFonts w:hint="eastAsia"/>
        </w:rPr>
        <w:t xml:space="preserve">收银差额</w:t>
      </w:r>
      <w:r>
        <w:t xml:space="preserve"> &gt; RM 50 </w:t>
      </w:r>
      <w:r>
        <w:rPr>
          <w:rFonts w:hint="eastAsia"/>
        </w:rPr>
        <w:t xml:space="preserve">未解释</w:t>
      </w:r>
    </w:p>
    <w:p>
      <w:pPr>
        <w:pStyle w:val="Compact"/>
        <w:numPr>
          <w:ilvl w:val="0"/>
          <w:numId w:val="1658"/>
        </w:numPr>
      </w:pPr>
      <w:r>
        <w:rPr>
          <w:rFonts w:hint="eastAsia"/>
        </w:rPr>
        <w:t xml:space="preserve">化学品操作无</w:t>
      </w:r>
      <w:r>
        <w:t xml:space="preserve"> PPE </w:t>
      </w:r>
      <w:r>
        <w:rPr>
          <w:rFonts w:hint="eastAsia"/>
        </w:rPr>
        <w:t xml:space="preserve">造成伤害</w:t>
      </w:r>
    </w:p>
    <w:p>
      <w:pPr>
        <w:pStyle w:val="Compact"/>
        <w:numPr>
          <w:ilvl w:val="0"/>
          <w:numId w:val="1658"/>
        </w:numPr>
      </w:pPr>
      <w:r>
        <w:t xml:space="preserve">EPF/SOCSO/PCB </w:t>
      </w:r>
      <w:r>
        <w:rPr>
          <w:rFonts w:hint="eastAsia"/>
        </w:rPr>
        <w:t xml:space="preserve">漏报</w:t>
      </w:r>
      <w:r>
        <w:t xml:space="preserve"> / </w:t>
      </w:r>
      <w:r>
        <w:rPr>
          <w:rFonts w:hint="eastAsia"/>
        </w:rPr>
        <w:t xml:space="preserve">错报</w:t>
      </w:r>
    </w:p>
    <w:p>
      <w:r>
        <w:pict>
          <v:rect style="width:0;height:1.5pt" o:hralign="center" o:hrstd="t" o:hr="t"/>
        </w:pict>
      </w:r>
    </w:p>
    <w:bookmarkEnd w:id="1375"/>
    <w:bookmarkStart w:id="1380" w:name="模拟综合案例评估员选用"/>
    <w:p>
      <w:pPr>
        <w:pStyle w:val="Heading5"/>
      </w:pPr>
      <w:r>
        <w:rPr>
          <w:rStyle w:val="SectionNumber"/>
        </w:rPr>
        <w:t xml:space="preserve">1.5.22.1.9</w:t>
      </w:r>
      <w:r>
        <w:tab/>
      </w:r>
      <w:r>
        <w:rPr>
          <w:rFonts w:hint="eastAsia"/>
        </w:rPr>
        <w:t xml:space="preserve">模拟综合案例（评估员选用）</w:t>
      </w:r>
    </w:p>
    <w:bookmarkStart w:id="1376" w:name="案例-a标准日常"/>
    <w:p>
      <w:pPr>
        <w:pStyle w:val="Heading6"/>
      </w:pPr>
      <w:r>
        <w:rPr>
          <w:rStyle w:val="SectionNumber"/>
        </w:rPr>
        <w:t xml:space="preserve">1.5.22.1.9.1</w:t>
      </w:r>
      <w:r>
        <w:tab/>
      </w:r>
      <w:r>
        <w:rPr>
          <w:rFonts w:hint="eastAsia"/>
        </w:rPr>
        <w:t xml:space="preserve">案例</w:t>
      </w:r>
      <w:r>
        <w:t xml:space="preserve"> </w:t>
      </w:r>
      <w:r>
        <w:rPr>
          <w:rFonts w:hint="eastAsia"/>
        </w:rPr>
        <w:t xml:space="preserve">A：标准日常</w:t>
      </w:r>
    </w:p>
    <w:p>
      <w:pPr>
        <w:pStyle w:val="FirstParagraph"/>
      </w:pPr>
      <w:r>
        <w:rPr>
          <w:rFonts w:hint="eastAsia"/>
        </w:rPr>
        <w:t xml:space="preserve">一天内完成</w:t>
      </w:r>
      <w:r>
        <w:t xml:space="preserve"> 30 </w:t>
      </w:r>
      <w:r>
        <w:rPr>
          <w:rFonts w:hint="eastAsia"/>
        </w:rPr>
        <w:t xml:space="preserve">笔交易、2</w:t>
      </w:r>
      <w:r>
        <w:t xml:space="preserve"> </w:t>
      </w:r>
      <w:r>
        <w:rPr>
          <w:rFonts w:hint="eastAsia"/>
        </w:rPr>
        <w:t xml:space="preserve">名员工请假、1</w:t>
      </w:r>
      <w:r>
        <w:t xml:space="preserve"> </w:t>
      </w:r>
      <w:r>
        <w:rPr>
          <w:rFonts w:hint="eastAsia"/>
        </w:rPr>
        <w:t xml:space="preserve">宗轻度态度投诉</w:t>
      </w:r>
    </w:p>
    <w:bookmarkEnd w:id="1376"/>
    <w:bookmarkStart w:id="1377" w:name="案例-b突发事件"/>
    <w:p>
      <w:pPr>
        <w:pStyle w:val="Heading6"/>
      </w:pPr>
      <w:r>
        <w:rPr>
          <w:rStyle w:val="SectionNumber"/>
        </w:rPr>
        <w:t xml:space="preserve">1.5.22.1.9.2</w:t>
      </w:r>
      <w:r>
        <w:tab/>
      </w:r>
      <w:r>
        <w:rPr>
          <w:rFonts w:hint="eastAsia"/>
        </w:rPr>
        <w:t xml:space="preserve">案例</w:t>
      </w:r>
      <w:r>
        <w:t xml:space="preserve"> </w:t>
      </w:r>
      <w:r>
        <w:rPr>
          <w:rFonts w:hint="eastAsia"/>
        </w:rPr>
        <w:t xml:space="preserve">B：突发事件</w:t>
      </w:r>
    </w:p>
    <w:p>
      <w:pPr>
        <w:pStyle w:val="FirstParagraph"/>
      </w:pPr>
      <w:r>
        <w:rPr>
          <w:rFonts w:hint="eastAsia"/>
        </w:rPr>
        <w:t xml:space="preserve">客户在推拿后出现瘀青剧痛</w:t>
      </w:r>
      <w:r>
        <w:t xml:space="preserve"> → LEARN + 24h </w:t>
      </w:r>
      <w:r>
        <w:rPr>
          <w:rFonts w:hint="eastAsia"/>
        </w:rPr>
        <w:t xml:space="preserve">上报</w:t>
      </w:r>
      <w:r>
        <w:t xml:space="preserve"> MOH + </w:t>
      </w:r>
      <w:r>
        <w:rPr>
          <w:rFonts w:hint="eastAsia"/>
        </w:rPr>
        <w:t xml:space="preserve">保险</w:t>
      </w:r>
    </w:p>
    <w:bookmarkEnd w:id="1377"/>
    <w:bookmarkStart w:id="1378" w:name="案例-c合规稽查"/>
    <w:p>
      <w:pPr>
        <w:pStyle w:val="Heading6"/>
      </w:pPr>
      <w:r>
        <w:rPr>
          <w:rStyle w:val="SectionNumber"/>
        </w:rPr>
        <w:t xml:space="preserve">1.5.22.1.9.3</w:t>
      </w:r>
      <w:r>
        <w:tab/>
      </w:r>
      <w:r>
        <w:rPr>
          <w:rFonts w:hint="eastAsia"/>
        </w:rPr>
        <w:t xml:space="preserve">案例</w:t>
      </w:r>
      <w:r>
        <w:t xml:space="preserve"> </w:t>
      </w:r>
      <w:r>
        <w:rPr>
          <w:rFonts w:hint="eastAsia"/>
        </w:rPr>
        <w:t xml:space="preserve">C：合规稽查</w:t>
      </w:r>
    </w:p>
    <w:p>
      <w:pPr>
        <w:pStyle w:val="FirstParagraph"/>
      </w:pPr>
      <w:r>
        <w:t xml:space="preserve">LHDN </w:t>
      </w:r>
      <w:r>
        <w:rPr>
          <w:rFonts w:hint="eastAsia"/>
        </w:rPr>
        <w:t xml:space="preserve">稽查</w:t>
      </w:r>
      <w:r>
        <w:t xml:space="preserve"> + PDPA </w:t>
      </w:r>
      <w:r>
        <w:rPr>
          <w:rFonts w:hint="eastAsia"/>
        </w:rPr>
        <w:t xml:space="preserve">数据泄露</w:t>
      </w:r>
      <w:r>
        <w:t xml:space="preserve"> → </w:t>
      </w:r>
      <w:r>
        <w:rPr>
          <w:rFonts w:hint="eastAsia"/>
        </w:rPr>
        <w:t xml:space="preserve">多机构协调回应</w:t>
      </w:r>
    </w:p>
    <w:bookmarkEnd w:id="1378"/>
    <w:bookmarkStart w:id="1379" w:name="案例-d营销纠纷"/>
    <w:p>
      <w:pPr>
        <w:pStyle w:val="Heading6"/>
      </w:pPr>
      <w:r>
        <w:rPr>
          <w:rStyle w:val="SectionNumber"/>
        </w:rPr>
        <w:t xml:space="preserve">1.5.22.1.9.4</w:t>
      </w:r>
      <w:r>
        <w:tab/>
      </w:r>
      <w:r>
        <w:rPr>
          <w:rFonts w:hint="eastAsia"/>
        </w:rPr>
        <w:t xml:space="preserve">案例</w:t>
      </w:r>
      <w:r>
        <w:t xml:space="preserve"> </w:t>
      </w:r>
      <w:r>
        <w:rPr>
          <w:rFonts w:hint="eastAsia"/>
        </w:rPr>
        <w:t xml:space="preserve">D：营销纠纷</w:t>
      </w:r>
    </w:p>
    <w:p>
      <w:pPr>
        <w:pStyle w:val="FirstParagraph"/>
      </w:pPr>
      <w:r>
        <w:t xml:space="preserve">FB </w:t>
      </w:r>
      <w:r>
        <w:rPr>
          <w:rFonts w:hint="eastAsia"/>
        </w:rPr>
        <w:t xml:space="preserve">贴文被举报含”治愈”字眼</w:t>
      </w:r>
      <w:r>
        <w:t xml:space="preserve"> → </w:t>
      </w:r>
      <w:r>
        <w:rPr>
          <w:rFonts w:hint="eastAsia"/>
        </w:rPr>
        <w:t xml:space="preserve">删除</w:t>
      </w:r>
      <w:r>
        <w:t xml:space="preserve"> + </w:t>
      </w:r>
      <w:r>
        <w:rPr>
          <w:rFonts w:hint="eastAsia"/>
        </w:rPr>
        <w:t xml:space="preserve">道歉</w:t>
      </w:r>
      <w:r>
        <w:t xml:space="preserve"> + </w:t>
      </w:r>
      <w:r>
        <w:rPr>
          <w:rFonts w:hint="eastAsia"/>
        </w:rPr>
        <w:t xml:space="preserve">内部审批</w:t>
      </w:r>
      <w:r>
        <w:t xml:space="preserve"> SOP</w:t>
      </w:r>
    </w:p>
    <w:p>
      <w:pPr>
        <w:pStyle w:val="BlockText"/>
      </w:pPr>
      <w:r>
        <w:rPr>
          <w:rFonts w:hint="eastAsia"/>
        </w:rPr>
        <w:t xml:space="preserve">评估员每名学员随机抽取</w:t>
      </w:r>
      <w:r>
        <w:t xml:space="preserve"> 1 </w:t>
      </w:r>
      <w:r>
        <w:rPr>
          <w:rFonts w:hint="eastAsia"/>
        </w:rPr>
        <w:t xml:space="preserve">个案例作为主情境。</w:t>
      </w:r>
    </w:p>
    <w:p>
      <w:r>
        <w:pict>
          <v:rect style="width:0;height:1.5pt" o:hralign="center" o:hrstd="t" o:hr="t"/>
        </w:pict>
      </w:r>
    </w:p>
    <w:bookmarkEnd w:id="1379"/>
    <w:bookmarkEnd w:id="1380"/>
    <w:bookmarkStart w:id="1381" w:name="评估签字-5"/>
    <w:p>
      <w:pPr>
        <w:pStyle w:val="Heading5"/>
      </w:pPr>
      <w:r>
        <w:rPr>
          <w:rStyle w:val="SectionNumber"/>
        </w:rPr>
        <w:t xml:space="preserve">1.5.22.1.10</w:t>
      </w:r>
      <w:r>
        <w:tab/>
      </w:r>
      <w:r>
        <w:rPr>
          <w:rFonts w:hint="eastAsia"/>
        </w:rPr>
        <w:t xml:space="preserve">评估签字</w:t>
      </w:r>
    </w:p>
    <w:tbl>
      <w:tblPr>
        <w:tblStyle w:val="Table"/>
        <w:tblW w:type="auto" w:w="0"/>
        <w:tblLook w:firstRow="1" w:lastRow="0" w:firstColumn="0" w:lastColumn="0" w:noHBand="0" w:noVBand="0" w:val="0020"/>
        <w:tblBorders>
          <w:top w:val="single" w:sz="12" w:color="7F7F7F"/>
          <w:bottom w:val="single" w:sz="12" w:color="7F7F7F"/>
          <w:insideH w:val="single" w:sz="6" w:color="7F7F7F"/>
          <w:left w:val="nil"/>
          <w:right w:val="nil"/>
          <w:insideV w:val="nil"/>
        </w:tblBorders>
      </w:tblPr>
      <w:tblGrid>
        <w:gridCol w:w="2640"/>
        <w:gridCol w:w="2640"/>
        <w:gridCol w:w="2640"/>
      </w:tblGrid>
      <w:tr>
        <w:trPr>
          <w:tblHeader w:val="on"/>
        </w:trPr>
        <w:tc>
          <w:tcPr>
            <w:shd w:val="clear" w:color="auto" w:fill="E7E6E6"/>
          </w:tcPr>
          <w:p>
            <w:pPr>
              <w:pStyle w:val="Compact"/>
            </w:pPr>
            <w:r>
              <w:rPr>
                <w:rFonts w:hint="eastAsia"/>
                <w:b/>
              </w:rPr>
              <w:t xml:space="preserve">角色</w:t>
            </w:r>
          </w:p>
        </w:tc>
        <w:tc>
          <w:tcPr>
            <w:shd w:val="clear" w:color="auto" w:fill="E7E6E6"/>
          </w:tcPr>
          <w:p>
            <w:pPr>
              <w:pStyle w:val="Compact"/>
            </w:pPr>
            <w:r>
              <w:rPr>
                <w:rFonts w:hint="eastAsia"/>
                <w:b/>
              </w:rPr>
              <w:t xml:space="preserve">姓名</w:t>
            </w:r>
          </w:p>
        </w:tc>
        <w:tc>
          <w:tcPr>
            <w:shd w:val="clear" w:color="auto" w:fill="E7E6E6"/>
          </w:tcPr>
          <w:p>
            <w:pPr>
              <w:pStyle w:val="Compact"/>
            </w:pPr>
            <w:r>
              <w:rPr>
                <w:rFonts w:hint="eastAsia"/>
                <w:b/>
              </w:rPr>
              <w:t xml:space="preserve">签字</w:t>
            </w:r>
            <w:r>
              <w:rPr>
                <w:b/>
              </w:rPr>
              <w:t xml:space="preserve"> + </w:t>
            </w:r>
            <w:r>
              <w:rPr>
                <w:rFonts w:hint="eastAsia"/>
                <w:b/>
              </w:rPr>
              <w:t xml:space="preserve">日期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主考评估员</w:t>
            </w:r>
            <w:r>
              <w:t xml:space="preserve"> (PB)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>
            <w:shd w:val="clear" w:color="auto" w:fill="F7F7F7"/>
          </w:tcPr>
          <w:p>
            <w:pPr>
              <w:pStyle w:val="Compact"/>
            </w:pPr>
            <w:r>
              <w:rPr>
                <w:rFonts w:hint="eastAsia"/>
              </w:rPr>
              <w:t xml:space="preserve">内部审核</w:t>
            </w:r>
            <w:r>
              <w:t xml:space="preserve"> (PPD)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</w:p>
        </w:tc>
        <w:tc>
          <w:tcPr>
            <w:shd w:val="clear" w:color="auto" w:fill="F7F7F7"/>
          </w:tcPr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外部审核</w:t>
            </w:r>
            <w:r>
              <w:t xml:space="preserve"> </w:t>
            </w:r>
            <w:r>
              <w:rPr>
                <w:rFonts w:hint="eastAsia"/>
              </w:rPr>
              <w:t xml:space="preserve">(PPL)（如适用）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>
            <w:shd w:val="clear" w:color="auto" w:fill="F7F7F7"/>
          </w:tcPr>
          <w:p>
            <w:pPr>
              <w:pStyle w:val="Compact"/>
            </w:pPr>
            <w:r>
              <w:rPr>
                <w:rFonts w:hint="eastAsia"/>
              </w:rPr>
              <w:t xml:space="preserve">学员姓名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rPr>
                <w:rFonts w:hint="eastAsia"/>
              </w:rPr>
              <w:t xml:space="preserve">IC：__________</w:t>
            </w:r>
          </w:p>
        </w:tc>
      </w:tr>
    </w:tbl>
    <w:bookmarkEnd w:id="1381"/>
    <w:bookmarkStart w:id="1382" w:name="评估反馈导师填写-1"/>
    <w:p>
      <w:pPr>
        <w:pStyle w:val="Heading5"/>
      </w:pPr>
      <w:r>
        <w:rPr>
          <w:rStyle w:val="SectionNumber"/>
        </w:rPr>
        <w:t xml:space="preserve">1.5.22.1.11</w:t>
      </w:r>
      <w:r>
        <w:tab/>
      </w:r>
      <w:r>
        <w:rPr>
          <w:rFonts w:hint="eastAsia"/>
        </w:rPr>
        <w:t xml:space="preserve">评估反馈（导师填写）</w:t>
      </w:r>
    </w:p>
    <w:p>
      <w:pPr>
        <w:pStyle w:val="FirstParagraph"/>
      </w:pPr>
      <w:r>
        <w:rPr>
          <w:rFonts w:hint="eastAsia"/>
          <w:b/>
          <w:bCs/>
        </w:rPr>
        <w:t xml:space="preserve">学员强项：</w:t>
      </w:r>
      <w:r>
        <w:t xml:space="preserve"> </w:t>
      </w:r>
      <w:r>
        <w:t xml:space="preserve">_______________________________________________</w:t>
      </w:r>
    </w:p>
    <w:p>
      <w:pPr>
        <w:pStyle w:val="BodyText"/>
      </w:pPr>
      <w:r>
        <w:rPr>
          <w:rFonts w:hint="eastAsia"/>
          <w:b/>
          <w:bCs/>
        </w:rPr>
        <w:t xml:space="preserve">待改进项：</w:t>
      </w:r>
      <w:r>
        <w:t xml:space="preserve"> </w:t>
      </w:r>
      <w:r>
        <w:t xml:space="preserve">_______________________________________________</w:t>
      </w:r>
    </w:p>
    <w:p>
      <w:pPr>
        <w:pStyle w:val="BodyText"/>
      </w:pPr>
      <w:r>
        <w:rPr>
          <w:rFonts w:hint="eastAsia"/>
          <w:b/>
          <w:bCs/>
        </w:rPr>
        <w:t xml:space="preserve">建议补充训练：</w:t>
      </w:r>
      <w:r>
        <w:t xml:space="preserve"> </w:t>
      </w:r>
      <w:r>
        <w:t xml:space="preserve">_______________________________________________</w:t>
      </w:r>
    </w:p>
    <w:p>
      <w:pPr>
        <w:pStyle w:val="BodyText"/>
      </w:pPr>
      <w:r>
        <w:rPr>
          <w:rFonts w:hint="eastAsia"/>
          <w:b/>
          <w:bCs/>
        </w:rPr>
        <w:t xml:space="preserve">最终结论：</w:t>
      </w:r>
      <w:r>
        <w:t xml:space="preserve"> </w:t>
      </w:r>
      <w:r>
        <w:t xml:space="preserve">☐ </w:t>
      </w:r>
      <w:r>
        <w:rPr>
          <w:rFonts w:hint="eastAsia"/>
        </w:rPr>
        <w:t xml:space="preserve">合格</w:t>
      </w:r>
      <w:r>
        <w:t xml:space="preserve"> (Competent)　☐ </w:t>
      </w:r>
      <w:r>
        <w:rPr>
          <w:rFonts w:hint="eastAsia"/>
        </w:rPr>
        <w:t xml:space="preserve">不合格</w:t>
      </w:r>
      <w:r>
        <w:t xml:space="preserve"> (Not Yet Competent — </w:t>
      </w:r>
      <w:r>
        <w:rPr>
          <w:rFonts w:hint="eastAsia"/>
        </w:rPr>
        <w:t xml:space="preserve">需补考)</w:t>
      </w:r>
    </w:p>
    <w:bookmarkEnd w:id="1382"/>
    <w:bookmarkEnd w:id="1383"/>
    <w:bookmarkEnd w:id="1384"/>
    <w:bookmarkEnd w:id="1385"/>
    <w:bookmarkStart w:id="1592" w:name="e01-competency-unit"/>
    <w:p>
      <w:pPr>
        <w:pStyle w:val="Heading2"/>
      </w:pPr>
      <w:bookmarkStart w:id="8083" w:name="_Toc_8083"/>
      <w:r>
        <w:rPr>
          <w:rStyle w:val="SectionNumber"/>
          <w:b/>
          <w:color w:val="0B5EA6"/>
        </w:rPr>
        <w:t xml:space="preserve">1.6</w:t>
      </w:r>
      <w:r>
        <w:rPr>
          <w:b/>
          <w:color w:val="0B5EA6"/>
        </w:rPr>
        <w:tab/>
      </w:r>
      <w:r>
        <w:rPr>
          <w:b/>
          <w:color w:val="0B5EA6"/>
        </w:rPr>
        <w:t xml:space="preserve">E01 — Competency Unit</w:t>
      </w:r>
      <w:bookmarkEnd w:id="8083"/>
    </w:p>
    <w:bookmarkStart w:id="1396" w:name="e01pm-teori-pm-teori"/>
    <w:p>
      <w:pPr>
        <w:pStyle w:val="Heading3"/>
      </w:pPr>
      <w:bookmarkStart w:id="8084" w:name="_Toc_8084"/>
      <w:r>
        <w:rPr>
          <w:rStyle w:val="SectionNumber"/>
          <w:b/>
          <w:color w:val="B8860B"/>
        </w:rPr>
        <w:t xml:space="preserve">1.6.1</w:t>
      </w:r>
      <w:r>
        <w:rPr>
          <w:b/>
          <w:color w:val="B8860B"/>
        </w:rPr>
        <w:tab/>
      </w:r>
      <w:r>
        <w:rPr>
          <w:b/>
          <w:color w:val="B8860B"/>
        </w:rPr>
        <w:t xml:space="preserve">[E01/PM-teori] PM-teori</w:t>
      </w:r>
      <w:bookmarkEnd w:id="8084"/>
    </w:p>
    <w:p>
      <w:pPr>
        <w:pStyle w:val="FirstParagraph"/>
      </w:pPr>
    </w:p>
    <w:p>
      <w:pPr>
        <w:pStyle w:val="BodyText"/>
      </w:pPr>
      <w:r>
        <w:t xml:space="preserve">JABATAN PEMBANGUNAN KEMAHIRAN (JPK)</w:t>
      </w:r>
      <w:r>
        <w:t xml:space="preserve"> </w:t>
      </w:r>
      <w:r>
        <w:t xml:space="preserve">TINGKAT 7-8, BLOK D4, KOMPLEKS D,</w:t>
      </w:r>
      <w:r>
        <w:t xml:space="preserve"> </w:t>
      </w:r>
      <w:r>
        <w:t xml:space="preserve">PUSAT PENTADBIRAN KERAJAAN PERSEKUTUAN,</w:t>
      </w:r>
      <w:r>
        <w:t xml:space="preserve"> </w:t>
      </w:r>
      <w:r>
        <w:t xml:space="preserve">62530 PUTRAJAYA</w:t>
      </w:r>
    </w:p>
    <w:bookmarkStart w:id="1386" w:name="pelan-mengajar-teori-5"/>
    <w:p>
      <w:pPr>
        <w:pStyle w:val="Heading5"/>
      </w:pPr>
      <w:r>
        <w:rPr>
          <w:rStyle w:val="SectionNumber"/>
        </w:rPr>
        <w:t xml:space="preserve">1.6.1.0.1</w:t>
      </w:r>
      <w:r>
        <w:tab/>
      </w:r>
      <w:r>
        <w:t xml:space="preserve">PELAN MENGAJAR – TEORI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  <w:tblBorders>
          <w:top w:val="single" w:sz="12" w:color="7F7F7F"/>
          <w:bottom w:val="single" w:sz="12" w:color="7F7F7F"/>
          <w:insideH w:val="single" w:sz="6" w:color="7F7F7F"/>
          <w:left w:val="nil"/>
          <w:right w:val="nil"/>
          <w:insideV w:val="nil"/>
        </w:tblBorders>
      </w:tblPr>
      <w:tblGrid>
        <w:gridCol w:w="3960"/>
        <w:gridCol w:w="3960"/>
      </w:tblGrid>
      <w:tr>
        <w:trPr>
          <w:tblHeader w:val="on"/>
        </w:trPr>
        <w:tc>
          <w:tcPr>
            <w:shd w:val="clear" w:color="auto" w:fill="E7E6E6"/>
          </w:tcPr>
          <w:p>
            <w:pPr>
              <w:pStyle w:val="Compact"/>
            </w:pPr>
            <w:r>
              <w:rPr>
                <w:b/>
              </w:rPr>
              <w:t xml:space="preserve">Medan</w:t>
            </w:r>
          </w:p>
        </w:tc>
        <w:tc>
          <w:tcPr>
            <w:shd w:val="clear" w:color="auto" w:fill="E7E6E6"/>
          </w:tcPr>
          <w:p>
            <w:pPr>
              <w:pStyle w:val="Compact"/>
            </w:pPr>
            <w:r>
              <w:rPr>
                <w:b/>
              </w:rPr>
              <w:t xml:space="preserve">Nilai</w:t>
            </w:r>
          </w:p>
        </w:tc>
      </w:tr>
      <w:tr>
        <w:tc>
          <w:tcPr/>
          <w:p>
            <w:pPr>
              <w:pStyle w:val="Compact"/>
            </w:pPr>
            <w:r>
              <w:t xml:space="preserve">KOD DAN NAMA PROGRAM</w:t>
            </w:r>
          </w:p>
        </w:tc>
        <w:tc>
          <w:tcPr/>
          <w:p>
            <w:pPr>
              <w:pStyle w:val="Compact"/>
            </w:pPr>
            <w:r>
              <w:t xml:space="preserve">MP-031-3:2016 PERKHIDMATAN TUINALOGI</w:t>
            </w:r>
          </w:p>
        </w:tc>
      </w:tr>
      <w:tr>
        <w:tc>
          <w:tcPr>
            <w:shd w:val="clear" w:color="auto" w:fill="F7F7F7"/>
          </w:tcPr>
          <w:p>
            <w:pPr>
              <w:pStyle w:val="Compact"/>
            </w:pPr>
            <w:r>
              <w:t xml:space="preserve">TAHAP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t xml:space="preserve">3</w:t>
            </w:r>
          </w:p>
        </w:tc>
      </w:tr>
      <w:tr>
        <w:tc>
          <w:tcPr/>
          <w:p>
            <w:pPr>
              <w:pStyle w:val="Compact"/>
            </w:pPr>
            <w:r>
              <w:t xml:space="preserve">KOD DAN TAJUK UNIT KOMPETENSI</w:t>
            </w:r>
          </w:p>
        </w:tc>
        <w:tc>
          <w:tcPr/>
          <w:p>
            <w:pPr>
              <w:pStyle w:val="Compact"/>
            </w:pPr>
            <w:r>
              <w:t xml:space="preserve">MP-031-3:2016-E01 TUINALOGY SERVICES PROMOTION</w:t>
            </w:r>
          </w:p>
        </w:tc>
      </w:tr>
      <w:tr>
        <w:tc>
          <w:tcPr>
            <w:shd w:val="clear" w:color="auto" w:fill="F7F7F7"/>
          </w:tcPr>
          <w:p>
            <w:pPr>
              <w:pStyle w:val="Compact"/>
            </w:pPr>
            <w:r>
              <w:t xml:space="preserve">NO. DAN PERNYATAAN AKTIVITI KERJA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t xml:space="preserve">1. IDENTIFY PROMOTION REQUIREMENTS</w:t>
            </w:r>
            <w:r>
              <w:t xml:space="preserve">2. PREPARE PROMOTION MATERIALS</w:t>
            </w:r>
            <w:r>
              <w:t xml:space="preserve">3. EXECUTE PROMOTION ACTIVITIES</w:t>
            </w:r>
            <w:r>
              <w:t xml:space="preserve">4. EVALUATE PROMOTION EFFECTIVENESS</w:t>
            </w:r>
          </w:p>
        </w:tc>
      </w:tr>
      <w:tr>
        <w:tc>
          <w:tcPr/>
          <w:p>
            <w:pPr>
              <w:pStyle w:val="Compact"/>
            </w:pPr>
            <w:r>
              <w:t xml:space="preserve">NO. KOD</w:t>
            </w:r>
          </w:p>
        </w:tc>
        <w:tc>
          <w:tcPr/>
          <w:p>
            <w:pPr>
              <w:pStyle w:val="Compact"/>
            </w:pPr>
            <w:r>
              <w:t xml:space="preserve">MP-031-3:2016-E01/PM(TEORI)</w:t>
            </w:r>
          </w:p>
        </w:tc>
      </w:tr>
      <w:tr>
        <w:tc>
          <w:tcPr>
            <w:shd w:val="clear" w:color="auto" w:fill="F7F7F7"/>
          </w:tcPr>
          <w:p>
            <w:pPr>
              <w:pStyle w:val="Compact"/>
            </w:pPr>
            <w:r>
              <w:t xml:space="preserve">Muka Surat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t xml:space="preserve">1/1</w:t>
            </w:r>
          </w:p>
        </w:tc>
      </w:tr>
      <w:tr>
        <w:tc>
          <w:tcPr/>
          <w:p>
            <w:pPr>
              <w:pStyle w:val="Compact"/>
            </w:pPr>
            <w:r>
              <w:t xml:space="preserve">WARNA KERTAS</w:t>
            </w:r>
          </w:p>
        </w:tc>
        <w:tc>
          <w:tcPr/>
          <w:p>
            <w:pPr>
              <w:pStyle w:val="Compact"/>
            </w:pPr>
            <w:r>
              <w:t xml:space="preserve">KUNING (Yellow)</w:t>
            </w:r>
          </w:p>
        </w:tc>
      </w:tr>
    </w:tbl>
    <w:p>
      <w:pPr>
        <w:pStyle w:val="BodyText"/>
      </w:pPr>
      <w:r>
        <w:rPr>
          <w:b/>
          <w:bCs/>
        </w:rPr>
        <w:t xml:space="preserve">TAJUK:</w:t>
      </w:r>
      <w:r>
        <w:t xml:space="preserve"> </w:t>
      </w:r>
      <w:r>
        <w:rPr>
          <w:rFonts w:hint="eastAsia"/>
        </w:rPr>
        <w:t xml:space="preserve">理论课教学计划</w:t>
      </w:r>
      <w:r>
        <w:t xml:space="preserve"> / Pelan Mengajar Teori (PM-Teori)</w:t>
      </w:r>
    </w:p>
    <w:p>
      <w:pPr>
        <w:pStyle w:val="BodyText"/>
      </w:pPr>
      <w:r>
        <w:rPr>
          <w:b/>
          <w:bCs/>
        </w:rPr>
        <w:t xml:space="preserve">TUJUAN:</w:t>
      </w:r>
      <w:r>
        <w:t xml:space="preserve"> </w:t>
      </w:r>
      <w:r>
        <w:rPr>
          <w:rFonts w:hint="eastAsia"/>
        </w:rPr>
        <w:t xml:space="preserve">完成本理论课后，学员应能：</w:t>
      </w:r>
    </w:p>
    <w:p>
      <w:pPr>
        <w:pStyle w:val="BodyText"/>
      </w:pPr>
      <w:r>
        <w:rPr>
          <w:b/>
          <w:bCs/>
        </w:rPr>
        <w:t xml:space="preserve">TEMPAT:</w:t>
      </w:r>
      <w:r>
        <w:t xml:space="preserve"> </w:t>
      </w:r>
      <w:r>
        <w:t xml:space="preserve">BILIK KULIAH</w:t>
      </w:r>
    </w:p>
    <w:p>
      <w:pPr>
        <w:pStyle w:val="BodyText"/>
      </w:pPr>
      <w:r>
        <w:rPr>
          <w:b/>
          <w:bCs/>
        </w:rPr>
        <w:t xml:space="preserve">TEMPOH:</w:t>
      </w:r>
      <w:r>
        <w:t xml:space="preserve"> </w:t>
      </w:r>
      <w:r>
        <w:t xml:space="preserve">Rujuk JPW/RK.</w:t>
      </w:r>
    </w:p>
    <w:p>
      <w:pPr>
        <w:pStyle w:val="BodyText"/>
      </w:pPr>
      <w:r>
        <w:rPr>
          <w:b/>
          <w:bCs/>
        </w:rPr>
        <w:t xml:space="preserve">TUJUAN PENGAJARAN:</w:t>
      </w:r>
      <w:r>
        <w:t xml:space="preserve"> </w:t>
      </w:r>
      <w:r>
        <w:t xml:space="preserve">Pada akhir sesi pengajaran, pelatih akan dapat menguasai pengetahuan/kemahiran berkaitan aktiviti kerja CU ini.</w:t>
      </w:r>
    </w:p>
    <w:p>
      <w:pPr>
        <w:pStyle w:val="BodyText"/>
      </w:pPr>
      <w:r>
        <w:rPr>
          <w:b/>
          <w:bCs/>
        </w:rPr>
        <w:t xml:space="preserve">ALAT BANTUAN MENGAJAR:</w:t>
      </w:r>
      <w:r>
        <w:t xml:space="preserve"> </w:t>
      </w:r>
      <w:r>
        <w:t xml:space="preserve">Papan putih, projektor, slaid pengajaran, bahan tunjuk-cara.</w:t>
      </w:r>
    </w:p>
    <w:bookmarkEnd w:id="1386"/>
    <w:bookmarkStart w:id="1395" w:name="理论课教学计划-pelan-mengajar-teori-pm-teori"/>
    <w:p>
      <w:pPr>
        <w:pStyle w:val="Heading4"/>
      </w:pPr>
      <w:r>
        <w:rPr>
          <w:rStyle w:val="SectionNumber"/>
        </w:rPr>
        <w:t xml:space="preserve">1.6.1.1</w:t>
      </w:r>
      <w:r>
        <w:tab/>
      </w:r>
      <w:r>
        <w:rPr>
          <w:rFonts w:hint="eastAsia"/>
        </w:rPr>
        <w:t xml:space="preserve">理论课教学计划</w:t>
      </w:r>
      <w:r>
        <w:t xml:space="preserve"> / Pelan Mengajar Teori (PM-Teori)</w:t>
      </w:r>
    </w:p>
    <w:bookmarkStart w:id="1387" w:name="一教学目标-learning-objectives"/>
    <w:p>
      <w:pPr>
        <w:pStyle w:val="Heading5"/>
      </w:pPr>
      <w:r>
        <w:rPr>
          <w:rStyle w:val="SectionNumber"/>
        </w:rPr>
        <w:t xml:space="preserve">1.6.1.1.1</w:t>
      </w:r>
      <w:r>
        <w:tab/>
      </w:r>
      <w:r>
        <w:rPr>
          <w:rFonts w:hint="eastAsia"/>
        </w:rPr>
        <w:t xml:space="preserve">一、教学目标</w:t>
      </w:r>
      <w:r>
        <w:t xml:space="preserve"> (Learning Objectives)</w:t>
      </w:r>
    </w:p>
    <w:p>
      <w:pPr>
        <w:pStyle w:val="FirstParagraph"/>
      </w:pPr>
      <w:r>
        <w:rPr>
          <w:rFonts w:hint="eastAsia"/>
        </w:rPr>
        <w:t xml:space="preserve">完成本理论课后，学员应能：</w:t>
      </w:r>
      <w:r>
        <w:t xml:space="preserve"> </w:t>
      </w:r>
      <w:r>
        <w:t xml:space="preserve">1. </w:t>
      </w:r>
      <w:r>
        <w:rPr>
          <w:rFonts w:hint="eastAsia"/>
        </w:rPr>
        <w:t xml:space="preserve">阐述小儿生理、经络与成人的关键差异；</w:t>
      </w:r>
      <w:r>
        <w:t xml:space="preserve"> </w:t>
      </w:r>
      <w:r>
        <w:t xml:space="preserve">2. </w:t>
      </w:r>
      <w:r>
        <w:rPr>
          <w:rFonts w:hint="eastAsia"/>
        </w:rPr>
        <w:t xml:space="preserve">说明小儿推拿专属手法的操作要领与适应症；</w:t>
      </w:r>
      <w:r>
        <w:t xml:space="preserve"> </w:t>
      </w:r>
      <w:r>
        <w:t xml:space="preserve">3. </w:t>
      </w:r>
      <w:r>
        <w:rPr>
          <w:rFonts w:hint="eastAsia"/>
        </w:rPr>
        <w:t xml:space="preserve">列出常见小儿症状的推拿调理思路；</w:t>
      </w:r>
      <w:r>
        <w:t xml:space="preserve"> </w:t>
      </w:r>
      <w:r>
        <w:t xml:space="preserve">4. </w:t>
      </w:r>
      <w:r>
        <w:rPr>
          <w:rFonts w:hint="eastAsia"/>
        </w:rPr>
        <w:t xml:space="preserve">识别小儿推拿的禁忌症与紧急转诊指征；</w:t>
      </w:r>
      <w:r>
        <w:t xml:space="preserve"> </w:t>
      </w:r>
      <w:r>
        <w:t xml:space="preserve">5. </w:t>
      </w:r>
      <w:r>
        <w:rPr>
          <w:rFonts w:hint="eastAsia"/>
        </w:rPr>
        <w:t xml:space="preserve">理解</w:t>
      </w:r>
      <w:r>
        <w:t xml:space="preserve"> MOH T&amp;CM </w:t>
      </w:r>
      <w:r>
        <w:rPr>
          <w:rFonts w:hint="eastAsia"/>
        </w:rPr>
        <w:t xml:space="preserve">道德守则中关于小儿服务的特殊条款。</w:t>
      </w:r>
    </w:p>
    <w:bookmarkEnd w:id="1387"/>
    <w:bookmarkStart w:id="1388" w:name="二教学单元分配-topic-allocation"/>
    <w:p>
      <w:pPr>
        <w:pStyle w:val="Heading5"/>
      </w:pPr>
      <w:r>
        <w:rPr>
          <w:rStyle w:val="SectionNumber"/>
        </w:rPr>
        <w:t xml:space="preserve">1.6.1.1.2</w:t>
      </w:r>
      <w:r>
        <w:tab/>
      </w:r>
      <w:r>
        <w:rPr>
          <w:rFonts w:hint="eastAsia"/>
        </w:rPr>
        <w:t xml:space="preserve">二、教学单元分配</w:t>
      </w:r>
      <w:r>
        <w:t xml:space="preserve"> (Topic Allocation)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  <w:tblBorders>
          <w:top w:val="single" w:sz="12" w:color="7F7F7F"/>
          <w:bottom w:val="single" w:sz="12" w:color="7F7F7F"/>
          <w:insideH w:val="single" w:sz="6" w:color="7F7F7F"/>
          <w:left w:val="nil"/>
          <w:right w:val="nil"/>
          <w:insideV w:val="nil"/>
        </w:tblBorders>
      </w:tblPr>
      <w:tblGrid>
        <w:gridCol w:w="1284"/>
        <w:gridCol w:w="1284"/>
        <w:gridCol w:w="1284"/>
        <w:gridCol w:w="1926"/>
        <w:gridCol w:w="2140"/>
      </w:tblGrid>
      <w:tr>
        <w:trPr>
          <w:tblHeader w:val="on"/>
        </w:trPr>
        <w:tc>
          <w:tcPr>
            <w:shd w:val="clear" w:color="auto" w:fill="E7E6E6"/>
          </w:tcPr>
          <w:p>
            <w:pPr>
              <w:pStyle w:val="Compact"/>
            </w:pPr>
            <w:r>
              <w:rPr>
                <w:rFonts w:hint="eastAsia"/>
                <w:b/>
              </w:rPr>
              <w:t xml:space="preserve">单元</w:t>
            </w:r>
          </w:p>
        </w:tc>
        <w:tc>
          <w:tcPr>
            <w:shd w:val="clear" w:color="auto" w:fill="E7E6E6"/>
          </w:tcPr>
          <w:p>
            <w:pPr>
              <w:pStyle w:val="Compact"/>
            </w:pPr>
            <w:r>
              <w:rPr>
                <w:rFonts w:hint="eastAsia"/>
                <w:b/>
              </w:rPr>
              <w:t xml:space="preserve">主题</w:t>
            </w:r>
          </w:p>
        </w:tc>
        <w:tc>
          <w:tcPr>
            <w:shd w:val="clear" w:color="auto" w:fill="E7E6E6"/>
          </w:tcPr>
          <w:p>
            <w:pPr>
              <w:pStyle w:val="Compact"/>
              <w:jc w:val="right"/>
            </w:pPr>
            <w:r>
              <w:rPr>
                <w:rFonts w:hint="eastAsia"/>
                <w:b/>
              </w:rPr>
              <w:t xml:space="preserve">时数</w:t>
            </w:r>
          </w:p>
        </w:tc>
        <w:tc>
          <w:tcPr>
            <w:shd w:val="clear" w:color="auto" w:fill="E7E6E6"/>
          </w:tcPr>
          <w:p>
            <w:pPr>
              <w:pStyle w:val="Compact"/>
            </w:pPr>
            <w:r>
              <w:rPr>
                <w:rFonts w:hint="eastAsia"/>
                <w:b/>
              </w:rPr>
              <w:t xml:space="preserve">对应</w:t>
            </w:r>
            <w:r>
              <w:rPr>
                <w:b/>
              </w:rPr>
              <w:t xml:space="preserve"> RK</w:t>
            </w:r>
          </w:p>
        </w:tc>
        <w:tc>
          <w:tcPr>
            <w:shd w:val="clear" w:color="auto" w:fill="E7E6E6"/>
          </w:tcPr>
          <w:p>
            <w:pPr>
              <w:pStyle w:val="Compact"/>
            </w:pPr>
            <w:r>
              <w:rPr>
                <w:rFonts w:hint="eastAsia"/>
                <w:b/>
              </w:rPr>
              <w:t xml:space="preserve">关联文件</w:t>
            </w:r>
          </w:p>
        </w:tc>
      </w:tr>
      <w:tr>
        <w:tc>
          <w:tcPr/>
          <w:p>
            <w:pPr>
              <w:pStyle w:val="Compact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小儿推拿概论与历史（《小儿推拿广意》《幼科铁镜》）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6</w:t>
            </w:r>
          </w:p>
        </w:tc>
        <w:tc>
          <w:tcPr/>
          <w:p>
            <w:pPr>
              <w:pStyle w:val="Compact"/>
            </w:pPr>
            <w:r>
              <w:t xml:space="preserve">WA1-RK4</w:t>
            </w:r>
          </w:p>
        </w:tc>
        <w:tc>
          <w:tcPr/>
          <w:p>
            <w:pPr>
              <w:pStyle w:val="Compact"/>
            </w:pPr>
            <w:r>
              <w:t xml:space="preserve">KP-01</w:t>
            </w:r>
          </w:p>
        </w:tc>
      </w:tr>
      <w:tr>
        <w:tc>
          <w:tcPr>
            <w:shd w:val="clear" w:color="auto" w:fill="F7F7F7"/>
          </w:tcPr>
          <w:p>
            <w:pPr>
              <w:pStyle w:val="Compact"/>
            </w:pPr>
            <w:r>
              <w:t xml:space="preserve">2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rPr>
                <w:rFonts w:hint="eastAsia"/>
              </w:rPr>
              <w:t xml:space="preserve">小儿生理特点（脏腑娇嫩、形气未充）</w:t>
            </w:r>
          </w:p>
        </w:tc>
        <w:tc>
          <w:tcPr>
            <w:shd w:val="clear" w:color="auto" w:fill="F7F7F7"/>
          </w:tcPr>
          <w:p>
            <w:pPr>
              <w:pStyle w:val="Compact"/>
              <w:jc w:val="right"/>
            </w:pPr>
            <w:r>
              <w:t xml:space="preserve">8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t xml:space="preserve">WA1-RK4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t xml:space="preserve">KP-01</w:t>
            </w:r>
          </w:p>
        </w:tc>
      </w:tr>
      <w:tr>
        <w:tc>
          <w:tcPr/>
          <w:p>
            <w:pPr>
              <w:pStyle w:val="Compact"/>
            </w:pPr>
            <w:r>
              <w:t xml:space="preserve">3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小儿经络系统与成人差异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8</w:t>
            </w:r>
          </w:p>
        </w:tc>
        <w:tc>
          <w:tcPr/>
          <w:p>
            <w:pPr>
              <w:pStyle w:val="Compact"/>
            </w:pPr>
            <w:r>
              <w:t xml:space="preserve">WA1-RK4,6</w:t>
            </w:r>
          </w:p>
        </w:tc>
        <w:tc>
          <w:tcPr/>
          <w:p>
            <w:pPr>
              <w:pStyle w:val="Compact"/>
            </w:pPr>
            <w:r>
              <w:t xml:space="preserve">KP-01</w:t>
            </w:r>
          </w:p>
        </w:tc>
      </w:tr>
      <w:tr>
        <w:tc>
          <w:tcPr>
            <w:shd w:val="clear" w:color="auto" w:fill="F7F7F7"/>
          </w:tcPr>
          <w:p>
            <w:pPr>
              <w:pStyle w:val="Compact"/>
            </w:pPr>
            <w:r>
              <w:t xml:space="preserve">4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rPr>
                <w:rFonts w:hint="eastAsia"/>
              </w:rPr>
              <w:t xml:space="preserve">小儿四诊（以望诊为主）</w:t>
            </w:r>
          </w:p>
        </w:tc>
        <w:tc>
          <w:tcPr>
            <w:shd w:val="clear" w:color="auto" w:fill="F7F7F7"/>
          </w:tcPr>
          <w:p>
            <w:pPr>
              <w:pStyle w:val="Compact"/>
              <w:jc w:val="right"/>
            </w:pPr>
            <w:r>
              <w:t xml:space="preserve">6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t xml:space="preserve">WA1-RK5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t xml:space="preserve">KP-01</w:t>
            </w:r>
          </w:p>
        </w:tc>
      </w:tr>
      <w:tr>
        <w:tc>
          <w:tcPr/>
          <w:p>
            <w:pPr>
              <w:pStyle w:val="Compact"/>
            </w:pPr>
            <w:r>
              <w:t xml:space="preserve">5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小儿推拿八大基本手法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12</w:t>
            </w:r>
          </w:p>
        </w:tc>
        <w:tc>
          <w:tcPr/>
          <w:p>
            <w:pPr>
              <w:pStyle w:val="Compact"/>
            </w:pPr>
            <w:r>
              <w:t xml:space="preserve">WA2-RK1</w:t>
            </w:r>
          </w:p>
        </w:tc>
        <w:tc>
          <w:tcPr/>
          <w:p>
            <w:pPr>
              <w:pStyle w:val="Compact"/>
            </w:pPr>
            <w:r>
              <w:t xml:space="preserve">KP-02</w:t>
            </w:r>
          </w:p>
        </w:tc>
      </w:tr>
      <w:tr>
        <w:tc>
          <w:tcPr>
            <w:shd w:val="clear" w:color="auto" w:fill="F7F7F7"/>
          </w:tcPr>
          <w:p>
            <w:pPr>
              <w:pStyle w:val="Compact"/>
            </w:pPr>
            <w:r>
              <w:t xml:space="preserve">6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rPr>
                <w:rFonts w:hint="eastAsia"/>
              </w:rPr>
              <w:t xml:space="preserve">小儿专属穴位（线状穴/面状穴）</w:t>
            </w:r>
          </w:p>
        </w:tc>
        <w:tc>
          <w:tcPr>
            <w:shd w:val="clear" w:color="auto" w:fill="F7F7F7"/>
          </w:tcPr>
          <w:p>
            <w:pPr>
              <w:pStyle w:val="Compact"/>
              <w:jc w:val="right"/>
            </w:pPr>
            <w:r>
              <w:t xml:space="preserve">12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t xml:space="preserve">WA1-RK6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t xml:space="preserve">KP-02</w:t>
            </w:r>
          </w:p>
        </w:tc>
      </w:tr>
      <w:tr>
        <w:tc>
          <w:tcPr/>
          <w:p>
            <w:pPr>
              <w:pStyle w:val="Compact"/>
            </w:pPr>
            <w:r>
              <w:t xml:space="preserve">7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常见症状调理：消化系统（消食、便秘、腹泻）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8</w:t>
            </w:r>
          </w:p>
        </w:tc>
        <w:tc>
          <w:tcPr/>
          <w:p>
            <w:pPr>
              <w:pStyle w:val="Compact"/>
            </w:pPr>
            <w:r>
              <w:t xml:space="preserve">WA2-RK1</w:t>
            </w:r>
          </w:p>
        </w:tc>
        <w:tc>
          <w:tcPr/>
          <w:p>
            <w:pPr>
              <w:pStyle w:val="Compact"/>
            </w:pPr>
            <w:r>
              <w:t xml:space="preserve">KP-03</w:t>
            </w:r>
          </w:p>
        </w:tc>
      </w:tr>
      <w:tr>
        <w:tc>
          <w:tcPr>
            <w:shd w:val="clear" w:color="auto" w:fill="F7F7F7"/>
          </w:tcPr>
          <w:p>
            <w:pPr>
              <w:pStyle w:val="Compact"/>
            </w:pPr>
            <w:r>
              <w:t xml:space="preserve">8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rPr>
                <w:rFonts w:hint="eastAsia"/>
              </w:rPr>
              <w:t xml:space="preserve">常见症状调理：呼吸系统（咳嗽、感冒）</w:t>
            </w:r>
          </w:p>
        </w:tc>
        <w:tc>
          <w:tcPr>
            <w:shd w:val="clear" w:color="auto" w:fill="F7F7F7"/>
          </w:tcPr>
          <w:p>
            <w:pPr>
              <w:pStyle w:val="Compact"/>
              <w:jc w:val="right"/>
            </w:pPr>
            <w:r>
              <w:t xml:space="preserve">6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t xml:space="preserve">WA2-RK1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t xml:space="preserve">KP-03</w:t>
            </w:r>
          </w:p>
        </w:tc>
      </w:tr>
      <w:tr>
        <w:tc>
          <w:tcPr/>
          <w:p>
            <w:pPr>
              <w:pStyle w:val="Compact"/>
            </w:pPr>
            <w:r>
              <w:t xml:space="preserve">9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常见症状调理：神志与发育（夜啼、惊风、厌食）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6</w:t>
            </w:r>
          </w:p>
        </w:tc>
        <w:tc>
          <w:tcPr/>
          <w:p>
            <w:pPr>
              <w:pStyle w:val="Compact"/>
            </w:pPr>
            <w:r>
              <w:t xml:space="preserve">WA2-RK1</w:t>
            </w:r>
          </w:p>
        </w:tc>
        <w:tc>
          <w:tcPr/>
          <w:p>
            <w:pPr>
              <w:pStyle w:val="Compact"/>
            </w:pPr>
            <w:r>
              <w:t xml:space="preserve">KP-03</w:t>
            </w:r>
          </w:p>
        </w:tc>
      </w:tr>
      <w:tr>
        <w:tc>
          <w:tcPr>
            <w:shd w:val="clear" w:color="auto" w:fill="F7F7F7"/>
          </w:tcPr>
          <w:p>
            <w:pPr>
              <w:pStyle w:val="Compact"/>
            </w:pPr>
            <w:r>
              <w:t xml:space="preserve">10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rPr>
                <w:rFonts w:hint="eastAsia"/>
              </w:rPr>
              <w:t xml:space="preserve">小儿推拿安全：禁忌症与紧急转诊</w:t>
            </w:r>
          </w:p>
        </w:tc>
        <w:tc>
          <w:tcPr>
            <w:shd w:val="clear" w:color="auto" w:fill="F7F7F7"/>
          </w:tcPr>
          <w:p>
            <w:pPr>
              <w:pStyle w:val="Compact"/>
              <w:jc w:val="right"/>
            </w:pPr>
            <w:r>
              <w:t xml:space="preserve">8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t xml:space="preserve">WA1-RK,WA3-RK2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t xml:space="preserve">KP-03</w:t>
            </w:r>
          </w:p>
        </w:tc>
      </w:tr>
      <w:tr>
        <w:tc>
          <w:tcPr/>
          <w:p>
            <w:pPr>
              <w:pStyle w:val="Compact"/>
            </w:pPr>
            <w:r>
              <w:t xml:space="preserve">11</w:t>
            </w:r>
          </w:p>
        </w:tc>
        <w:tc>
          <w:tcPr/>
          <w:p>
            <w:pPr>
              <w:pStyle w:val="Compact"/>
            </w:pPr>
            <w:r>
              <w:t xml:space="preserve">MOH T&amp;CM </w:t>
            </w:r>
            <w:r>
              <w:rPr>
                <w:rFonts w:hint="eastAsia"/>
              </w:rPr>
              <w:t xml:space="preserve">道德守则与家长沟通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6</w:t>
            </w:r>
          </w:p>
        </w:tc>
        <w:tc>
          <w:tcPr/>
          <w:p>
            <w:pPr>
              <w:pStyle w:val="Compact"/>
            </w:pPr>
            <w:r>
              <w:t xml:space="preserve">WA3-RK</w:t>
            </w:r>
          </w:p>
        </w:tc>
        <w:tc>
          <w:tcPr/>
          <w:p>
            <w:pPr>
              <w:pStyle w:val="Compact"/>
            </w:pPr>
            <w:r>
              <w:t xml:space="preserve">KP-03</w:t>
            </w:r>
          </w:p>
        </w:tc>
      </w:tr>
      <w:tr>
        <w:tc>
          <w:tcPr>
            <w:shd w:val="clear" w:color="auto" w:fill="F7F7F7"/>
          </w:tcPr>
          <w:p>
            <w:pPr>
              <w:pStyle w:val="Compact"/>
            </w:pPr>
            <w:r>
              <w:t xml:space="preserve">12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rPr>
                <w:rFonts w:hint="eastAsia"/>
              </w:rPr>
              <w:t xml:space="preserve">服务后管理与记录保存</w:t>
            </w:r>
          </w:p>
        </w:tc>
        <w:tc>
          <w:tcPr>
            <w:shd w:val="clear" w:color="auto" w:fill="F7F7F7"/>
          </w:tcPr>
          <w:p>
            <w:pPr>
              <w:pStyle w:val="Compact"/>
              <w:jc w:val="right"/>
            </w:pPr>
            <w:r>
              <w:t xml:space="preserve">6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t xml:space="preserve">WA3-RK1,3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t xml:space="preserve">KP-03</w:t>
            </w:r>
          </w:p>
        </w:tc>
      </w:tr>
      <w:tr>
        <w:tc>
          <w:tcPr/>
          <w:p>
            <w:pPr>
              <w:pStyle w:val="Compact"/>
            </w:pPr>
            <w:r>
              <w:t xml:space="preserve">13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测验与复习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  <w:tc>
          <w:tcPr/>
          <w:p>
            <w:pPr>
              <w:pStyle w:val="Compact"/>
            </w:pPr>
            <w:r>
              <w:t xml:space="preserve">KT-01,02,03, KA</w:t>
            </w:r>
          </w:p>
        </w:tc>
      </w:tr>
      <w:tr>
        <w:tc>
          <w:tcPr>
            <w:shd w:val="clear" w:color="auto" w:fill="F7F7F7"/>
          </w:tcPr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合计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</w:p>
        </w:tc>
        <w:tc>
          <w:tcPr>
            <w:shd w:val="clear" w:color="auto" w:fill="F7F7F7"/>
          </w:tcPr>
          <w:p>
            <w:pPr>
              <w:pStyle w:val="Compact"/>
              <w:jc w:val="right"/>
            </w:pPr>
            <w:r>
              <w:rPr>
                <w:b/>
                <w:bCs/>
              </w:rPr>
              <w:t xml:space="preserve">96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</w:p>
        </w:tc>
        <w:tc>
          <w:tcPr>
            <w:shd w:val="clear" w:color="auto" w:fill="F7F7F7"/>
          </w:tcPr>
          <w:p>
            <w:pPr>
              <w:pStyle w:val="Compact"/>
            </w:pPr>
          </w:p>
        </w:tc>
      </w:tr>
    </w:tbl>
    <w:bookmarkEnd w:id="1388"/>
    <w:bookmarkStart w:id="1389" w:name="三教学方法-delivery-mode-9"/>
    <w:p>
      <w:pPr>
        <w:pStyle w:val="Heading5"/>
      </w:pPr>
      <w:r>
        <w:rPr>
          <w:rStyle w:val="SectionNumber"/>
        </w:rPr>
        <w:t xml:space="preserve">1.6.1.1.3</w:t>
      </w:r>
      <w:r>
        <w:tab/>
      </w:r>
      <w:r>
        <w:rPr>
          <w:rFonts w:hint="eastAsia"/>
        </w:rPr>
        <w:t xml:space="preserve">三、教学方法</w:t>
      </w:r>
      <w:r>
        <w:t xml:space="preserve"> (Delivery Mode)</w:t>
      </w:r>
    </w:p>
    <w:tbl>
      <w:tblPr>
        <w:tblStyle w:val="Table"/>
        <w:tblW w:type="auto" w:w="0"/>
        <w:tblLook w:firstRow="1" w:lastRow="0" w:firstColumn="0" w:lastColumn="0" w:noHBand="0" w:noVBand="0" w:val="0020"/>
        <w:tblBorders>
          <w:top w:val="single" w:sz="12" w:color="7F7F7F"/>
          <w:bottom w:val="single" w:sz="12" w:color="7F7F7F"/>
          <w:insideH w:val="single" w:sz="6" w:color="7F7F7F"/>
          <w:left w:val="nil"/>
          <w:right w:val="nil"/>
          <w:insideV w:val="nil"/>
        </w:tblBorders>
      </w:tblPr>
      <w:tblGrid>
        <w:gridCol w:w="2640"/>
        <w:gridCol w:w="2640"/>
        <w:gridCol w:w="2640"/>
      </w:tblGrid>
      <w:tr>
        <w:trPr>
          <w:tblHeader w:val="on"/>
        </w:trPr>
        <w:tc>
          <w:tcPr>
            <w:shd w:val="clear" w:color="auto" w:fill="E7E6E6"/>
          </w:tcPr>
          <w:p>
            <w:pPr>
              <w:pStyle w:val="Compact"/>
            </w:pPr>
            <w:r>
              <w:rPr>
                <w:rFonts w:hint="eastAsia"/>
                <w:b/>
              </w:rPr>
              <w:t xml:space="preserve">方法</w:t>
            </w:r>
          </w:p>
        </w:tc>
        <w:tc>
          <w:tcPr>
            <w:shd w:val="clear" w:color="auto" w:fill="E7E6E6"/>
          </w:tcPr>
          <w:p>
            <w:pPr>
              <w:pStyle w:val="Compact"/>
              <w:jc w:val="right"/>
            </w:pPr>
            <w:r>
              <w:rPr>
                <w:rFonts w:hint="eastAsia"/>
                <w:b/>
              </w:rPr>
              <w:t xml:space="preserve">占比</w:t>
            </w:r>
          </w:p>
        </w:tc>
        <w:tc>
          <w:tcPr>
            <w:shd w:val="clear" w:color="auto" w:fill="E7E6E6"/>
          </w:tcPr>
          <w:p>
            <w:pPr>
              <w:pStyle w:val="Compact"/>
            </w:pPr>
            <w:r>
              <w:rPr>
                <w:rFonts w:hint="eastAsia"/>
                <w:b/>
              </w:rPr>
              <w:t xml:space="preserve">说明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课堂讲授</w:t>
            </w:r>
            <w:r>
              <w:t xml:space="preserve"> (Lecture)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40%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PPT、白板、术语卡</w:t>
            </w:r>
          </w:p>
        </w:tc>
      </w:tr>
      <w:tr>
        <w:tc>
          <w:tcPr>
            <w:shd w:val="clear" w:color="auto" w:fill="F7F7F7"/>
          </w:tcPr>
          <w:p>
            <w:pPr>
              <w:pStyle w:val="Compact"/>
            </w:pPr>
            <w:r>
              <w:rPr>
                <w:rFonts w:hint="eastAsia"/>
              </w:rPr>
              <w:t xml:space="preserve">小组讨论</w:t>
            </w:r>
            <w:r>
              <w:t xml:space="preserve"> (Group Discussion)</w:t>
            </w:r>
          </w:p>
        </w:tc>
        <w:tc>
          <w:tcPr>
            <w:shd w:val="clear" w:color="auto" w:fill="F7F7F7"/>
          </w:tcPr>
          <w:p>
            <w:pPr>
              <w:pStyle w:val="Compact"/>
              <w:jc w:val="right"/>
            </w:pPr>
            <w:r>
              <w:t xml:space="preserve">20%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rPr>
                <w:rFonts w:hint="eastAsia"/>
              </w:rPr>
              <w:t xml:space="preserve">案例分析、症状辨识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视频</w:t>
            </w:r>
            <w:r>
              <w:t xml:space="preserve"> (Video)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20%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经典手法示范、典籍朗读</w:t>
            </w:r>
          </w:p>
        </w:tc>
      </w:tr>
      <w:tr>
        <w:tc>
          <w:tcPr>
            <w:shd w:val="clear" w:color="auto" w:fill="F7F7F7"/>
          </w:tcPr>
          <w:p>
            <w:pPr>
              <w:pStyle w:val="Compact"/>
            </w:pPr>
            <w:r>
              <w:rPr>
                <w:rFonts w:hint="eastAsia"/>
              </w:rPr>
              <w:t xml:space="preserve">案例研讨</w:t>
            </w:r>
            <w:r>
              <w:t xml:space="preserve"> (Case Study)</w:t>
            </w:r>
          </w:p>
        </w:tc>
        <w:tc>
          <w:tcPr>
            <w:shd w:val="clear" w:color="auto" w:fill="F7F7F7"/>
          </w:tcPr>
          <w:p>
            <w:pPr>
              <w:pStyle w:val="Compact"/>
              <w:jc w:val="right"/>
            </w:pPr>
            <w:r>
              <w:t xml:space="preserve">10%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rPr>
                <w:rFonts w:hint="eastAsia"/>
              </w:rPr>
              <w:t xml:space="preserve">模拟接诊婴幼儿案例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自学</w:t>
            </w:r>
            <w:r>
              <w:t xml:space="preserve"> (Self-Study)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10%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阅读</w:t>
            </w:r>
            <w:r>
              <w:t xml:space="preserve"> KP </w:t>
            </w:r>
            <w:r>
              <w:rPr>
                <w:rFonts w:hint="eastAsia"/>
              </w:rPr>
              <w:t xml:space="preserve">资料单</w:t>
            </w:r>
          </w:p>
        </w:tc>
      </w:tr>
    </w:tbl>
    <w:bookmarkEnd w:id="1389"/>
    <w:bookmarkStart w:id="1390" w:name="四教学资源"/>
    <w:p>
      <w:pPr>
        <w:pStyle w:val="Heading5"/>
      </w:pPr>
      <w:r>
        <w:rPr>
          <w:rStyle w:val="SectionNumber"/>
        </w:rPr>
        <w:t xml:space="preserve">1.6.1.1.4</w:t>
      </w:r>
      <w:r>
        <w:tab/>
      </w:r>
      <w:r>
        <w:rPr>
          <w:rFonts w:hint="eastAsia"/>
        </w:rPr>
        <w:t xml:space="preserve">四、教学资源</w:t>
      </w:r>
    </w:p>
    <w:p>
      <w:pPr>
        <w:pStyle w:val="Compact"/>
        <w:numPr>
          <w:ilvl w:val="0"/>
          <w:numId w:val="1659"/>
        </w:numPr>
      </w:pPr>
      <w:r>
        <w:rPr>
          <w:rFonts w:hint="eastAsia"/>
        </w:rPr>
        <w:t xml:space="preserve">教科书：China</w:t>
      </w:r>
      <w:r>
        <w:t xml:space="preserve"> National Tuina Standard Textbook </w:t>
      </w:r>
      <w:r>
        <w:rPr>
          <w:rFonts w:hint="eastAsia"/>
        </w:rPr>
        <w:t xml:space="preserve">第</w:t>
      </w:r>
      <w:r>
        <w:t xml:space="preserve"> 13 </w:t>
      </w:r>
      <w:r>
        <w:rPr>
          <w:rFonts w:hint="eastAsia"/>
        </w:rPr>
        <w:t xml:space="preserve">版</w:t>
      </w:r>
    </w:p>
    <w:p>
      <w:pPr>
        <w:pStyle w:val="Compact"/>
        <w:numPr>
          <w:ilvl w:val="0"/>
          <w:numId w:val="1659"/>
        </w:numPr>
      </w:pPr>
      <w:r>
        <w:rPr>
          <w:rFonts w:hint="eastAsia"/>
        </w:rPr>
        <w:t xml:space="preserve">古籍：《小儿推拿广意》《幼科铁镜》《小儿推拿秘旨》节选</w:t>
      </w:r>
    </w:p>
    <w:p>
      <w:pPr>
        <w:pStyle w:val="Compact"/>
        <w:numPr>
          <w:ilvl w:val="0"/>
          <w:numId w:val="1659"/>
        </w:numPr>
      </w:pPr>
      <w:r>
        <w:rPr>
          <w:rFonts w:hint="eastAsia"/>
        </w:rPr>
        <w:t xml:space="preserve">解剖与经络挂图（小儿专版）</w:t>
      </w:r>
    </w:p>
    <w:p>
      <w:pPr>
        <w:pStyle w:val="Compact"/>
        <w:numPr>
          <w:ilvl w:val="0"/>
          <w:numId w:val="1659"/>
        </w:numPr>
      </w:pPr>
      <w:r>
        <w:rPr>
          <w:rFonts w:hint="eastAsia"/>
        </w:rPr>
        <w:t xml:space="preserve">婴幼儿推拿示范视频</w:t>
      </w:r>
    </w:p>
    <w:p>
      <w:pPr>
        <w:pStyle w:val="Compact"/>
        <w:numPr>
          <w:ilvl w:val="0"/>
          <w:numId w:val="1659"/>
        </w:numPr>
      </w:pPr>
      <w:r>
        <w:t xml:space="preserve">KP-01、KP-02、KP-03 </w:t>
      </w:r>
      <w:r>
        <w:rPr>
          <w:rFonts w:hint="eastAsia"/>
        </w:rPr>
        <w:t xml:space="preserve">资料单</w:t>
      </w:r>
    </w:p>
    <w:p>
      <w:pPr>
        <w:pStyle w:val="Compact"/>
        <w:numPr>
          <w:ilvl w:val="0"/>
          <w:numId w:val="1659"/>
        </w:numPr>
      </w:pPr>
      <w:r>
        <w:t xml:space="preserve">KT-01、KT-02、KT-03 </w:t>
      </w:r>
      <w:r>
        <w:rPr>
          <w:rFonts w:hint="eastAsia"/>
        </w:rPr>
        <w:t xml:space="preserve">作业单</w:t>
      </w:r>
    </w:p>
    <w:bookmarkEnd w:id="1390"/>
    <w:bookmarkStart w:id="1391" w:name="五评估方式-assessment-plan"/>
    <w:p>
      <w:pPr>
        <w:pStyle w:val="Heading5"/>
      </w:pPr>
      <w:r>
        <w:rPr>
          <w:rStyle w:val="SectionNumber"/>
        </w:rPr>
        <w:t xml:space="preserve">1.6.1.1.5</w:t>
      </w:r>
      <w:r>
        <w:tab/>
      </w:r>
      <w:r>
        <w:rPr>
          <w:rFonts w:hint="eastAsia"/>
        </w:rPr>
        <w:t xml:space="preserve">五、评估方式</w:t>
      </w:r>
      <w:r>
        <w:t xml:space="preserve"> (Assessment Plan)</w:t>
      </w:r>
    </w:p>
    <w:tbl>
      <w:tblPr>
        <w:tblStyle w:val="Table"/>
        <w:tblW w:type="auto" w:w="0"/>
        <w:tblLook w:firstRow="1" w:lastRow="0" w:firstColumn="0" w:lastColumn="0" w:noHBand="0" w:noVBand="0" w:val="0020"/>
        <w:tblBorders>
          <w:top w:val="single" w:sz="12" w:color="7F7F7F"/>
          <w:bottom w:val="single" w:sz="12" w:color="7F7F7F"/>
          <w:insideH w:val="single" w:sz="6" w:color="7F7F7F"/>
          <w:left w:val="nil"/>
          <w:right w:val="nil"/>
          <w:insideV w:val="nil"/>
        </w:tblBorders>
      </w:tblPr>
      <w:tblGrid>
        <w:gridCol w:w="2640"/>
        <w:gridCol w:w="2640"/>
        <w:gridCol w:w="2640"/>
      </w:tblGrid>
      <w:tr>
        <w:trPr>
          <w:tblHeader w:val="on"/>
        </w:trPr>
        <w:tc>
          <w:tcPr>
            <w:shd w:val="clear" w:color="auto" w:fill="E7E6E6"/>
          </w:tcPr>
          <w:p>
            <w:pPr>
              <w:pStyle w:val="Compact"/>
            </w:pPr>
            <w:r>
              <w:rPr>
                <w:rFonts w:hint="eastAsia"/>
                <w:b/>
              </w:rPr>
              <w:t xml:space="preserve">项目</w:t>
            </w:r>
          </w:p>
        </w:tc>
        <w:tc>
          <w:tcPr>
            <w:shd w:val="clear" w:color="auto" w:fill="E7E6E6"/>
          </w:tcPr>
          <w:p>
            <w:pPr>
              <w:pStyle w:val="Compact"/>
              <w:jc w:val="right"/>
            </w:pPr>
            <w:r>
              <w:rPr>
                <w:rFonts w:hint="eastAsia"/>
                <w:b/>
              </w:rPr>
              <w:t xml:space="preserve">占比</w:t>
            </w:r>
          </w:p>
        </w:tc>
        <w:tc>
          <w:tcPr>
            <w:shd w:val="clear" w:color="auto" w:fill="E7E6E6"/>
          </w:tcPr>
          <w:p>
            <w:pPr>
              <w:pStyle w:val="Compact"/>
            </w:pPr>
            <w:r>
              <w:rPr>
                <w:rFonts w:hint="eastAsia"/>
                <w:b/>
              </w:rPr>
              <w:t xml:space="preserve">关联文件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课堂参与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10%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</w:tr>
      <w:tr>
        <w:tc>
          <w:tcPr>
            <w:shd w:val="clear" w:color="auto" w:fill="F7F7F7"/>
          </w:tcPr>
          <w:p>
            <w:pPr>
              <w:pStyle w:val="Compact"/>
            </w:pPr>
            <w:r>
              <w:rPr>
                <w:rFonts w:hint="eastAsia"/>
              </w:rPr>
              <w:t xml:space="preserve">作业单（KT-01,</w:t>
            </w:r>
            <w:r>
              <w:t xml:space="preserve"> 02, </w:t>
            </w:r>
            <w:r>
              <w:rPr>
                <w:rFonts w:hint="eastAsia"/>
              </w:rPr>
              <w:t xml:space="preserve">03）</w:t>
            </w:r>
          </w:p>
        </w:tc>
        <w:tc>
          <w:tcPr>
            <w:shd w:val="clear" w:color="auto" w:fill="F7F7F7"/>
          </w:tcPr>
          <w:p>
            <w:pPr>
              <w:pStyle w:val="Compact"/>
              <w:jc w:val="right"/>
            </w:pPr>
            <w:r>
              <w:t xml:space="preserve">30%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t xml:space="preserve">KT-01,02,03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综合知识评估（KA）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60%</w:t>
            </w:r>
          </w:p>
        </w:tc>
        <w:tc>
          <w:tcPr/>
          <w:p>
            <w:pPr>
              <w:pStyle w:val="Compact"/>
            </w:pPr>
            <w:r>
              <w:t xml:space="preserve">KA</w:t>
            </w:r>
          </w:p>
        </w:tc>
      </w:tr>
    </w:tbl>
    <w:bookmarkEnd w:id="1391"/>
    <w:bookmarkStart w:id="1392" w:name="六学习成果对应"/>
    <w:p>
      <w:pPr>
        <w:pStyle w:val="Heading5"/>
      </w:pPr>
      <w:r>
        <w:rPr>
          <w:rStyle w:val="SectionNumber"/>
        </w:rPr>
        <w:t xml:space="preserve">1.6.1.1.6</w:t>
      </w:r>
      <w:r>
        <w:tab/>
      </w:r>
      <w:r>
        <w:rPr>
          <w:rFonts w:hint="eastAsia"/>
        </w:rPr>
        <w:t xml:space="preserve">六、学习成果对应</w:t>
      </w:r>
    </w:p>
    <w:tbl>
      <w:tblPr>
        <w:tblStyle w:val="Table"/>
        <w:tblW w:type="auto" w:w="0"/>
        <w:tblLook w:firstRow="1" w:lastRow="0" w:firstColumn="0" w:lastColumn="0" w:noHBand="0" w:noVBand="0" w:val="0020"/>
        <w:tblBorders>
          <w:top w:val="single" w:sz="12" w:color="7F7F7F"/>
          <w:bottom w:val="single" w:sz="12" w:color="7F7F7F"/>
          <w:insideH w:val="single" w:sz="6" w:color="7F7F7F"/>
          <w:left w:val="nil"/>
          <w:right w:val="nil"/>
          <w:insideV w:val="nil"/>
        </w:tblBorders>
      </w:tblPr>
      <w:tblGrid>
        <w:gridCol w:w="2640"/>
        <w:gridCol w:w="2640"/>
        <w:gridCol w:w="2640"/>
      </w:tblGrid>
      <w:tr>
        <w:trPr>
          <w:tblHeader w:val="on"/>
        </w:trPr>
        <w:tc>
          <w:tcPr>
            <w:shd w:val="clear" w:color="auto" w:fill="E7E6E6"/>
          </w:tcPr>
          <w:p>
            <w:pPr>
              <w:pStyle w:val="Compact"/>
            </w:pPr>
            <w:r>
              <w:rPr>
                <w:b/>
              </w:rPr>
              <w:t xml:space="preserve">Learning Outcome</w:t>
            </w:r>
          </w:p>
        </w:tc>
        <w:tc>
          <w:tcPr>
            <w:shd w:val="clear" w:color="auto" w:fill="E7E6E6"/>
          </w:tcPr>
          <w:p>
            <w:pPr>
              <w:pStyle w:val="Compact"/>
            </w:pPr>
            <w:r>
              <w:rPr>
                <w:rFonts w:hint="eastAsia"/>
                <w:b/>
              </w:rPr>
              <w:t xml:space="preserve">教学单元</w:t>
            </w:r>
          </w:p>
        </w:tc>
        <w:tc>
          <w:tcPr>
            <w:shd w:val="clear" w:color="auto" w:fill="E7E6E6"/>
          </w:tcPr>
          <w:p>
            <w:pPr>
              <w:pStyle w:val="Compact"/>
            </w:pPr>
            <w:r>
              <w:rPr>
                <w:rFonts w:hint="eastAsia"/>
                <w:b/>
              </w:rPr>
              <w:t xml:space="preserve">评估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准备小儿推拿要求</w:t>
            </w:r>
          </w:p>
        </w:tc>
        <w:tc>
          <w:tcPr/>
          <w:p>
            <w:pPr>
              <w:pStyle w:val="Compact"/>
            </w:pPr>
            <w:r>
              <w:t xml:space="preserve">1, 2, 3, 4, 11</w:t>
            </w:r>
          </w:p>
        </w:tc>
        <w:tc>
          <w:tcPr/>
          <w:p>
            <w:pPr>
              <w:pStyle w:val="Compact"/>
            </w:pPr>
            <w:r>
              <w:t xml:space="preserve">KT-01, KA</w:t>
            </w:r>
          </w:p>
        </w:tc>
      </w:tr>
      <w:tr>
        <w:tc>
          <w:tcPr>
            <w:shd w:val="clear" w:color="auto" w:fill="F7F7F7"/>
          </w:tcPr>
          <w:p>
            <w:pPr>
              <w:pStyle w:val="Compact"/>
            </w:pPr>
            <w:r>
              <w:rPr>
                <w:rFonts w:hint="eastAsia"/>
              </w:rPr>
              <w:t xml:space="preserve">执行小儿推拿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t xml:space="preserve">5, 6, 7, 8, 9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t xml:space="preserve">KT-02, KA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管理服务后状况</w:t>
            </w:r>
          </w:p>
        </w:tc>
        <w:tc>
          <w:tcPr/>
          <w:p>
            <w:pPr>
              <w:pStyle w:val="Compact"/>
            </w:pPr>
            <w:r>
              <w:t xml:space="preserve">10, 11, 12</w:t>
            </w:r>
          </w:p>
        </w:tc>
        <w:tc>
          <w:tcPr/>
          <w:p>
            <w:pPr>
              <w:pStyle w:val="Compact"/>
            </w:pPr>
            <w:r>
              <w:t xml:space="preserve">KT-03, KA</w:t>
            </w:r>
          </w:p>
        </w:tc>
      </w:tr>
    </w:tbl>
    <w:bookmarkEnd w:id="1392"/>
    <w:bookmarkStart w:id="1393" w:name="七安全与道德要求"/>
    <w:p>
      <w:pPr>
        <w:pStyle w:val="Heading5"/>
      </w:pPr>
      <w:r>
        <w:rPr>
          <w:rStyle w:val="SectionNumber"/>
        </w:rPr>
        <w:t xml:space="preserve">1.6.1.1.7</w:t>
      </w:r>
      <w:r>
        <w:tab/>
      </w:r>
      <w:r>
        <w:rPr>
          <w:rFonts w:hint="eastAsia"/>
        </w:rPr>
        <w:t xml:space="preserve">七、安全与道德要求</w:t>
      </w:r>
    </w:p>
    <w:p>
      <w:pPr>
        <w:pStyle w:val="Compact"/>
        <w:numPr>
          <w:ilvl w:val="0"/>
          <w:numId w:val="1660"/>
        </w:numPr>
      </w:pPr>
      <w:r>
        <w:rPr>
          <w:rFonts w:hint="eastAsia"/>
        </w:rPr>
        <w:t xml:space="preserve">强调婴幼儿”非药物治疗”边界，绝不可替代医院治疗；</w:t>
      </w:r>
    </w:p>
    <w:p>
      <w:pPr>
        <w:pStyle w:val="Compact"/>
        <w:numPr>
          <w:ilvl w:val="0"/>
          <w:numId w:val="1660"/>
        </w:numPr>
      </w:pPr>
      <w:r>
        <w:rPr>
          <w:rFonts w:hint="eastAsia"/>
        </w:rPr>
        <w:t xml:space="preserve">重大警讯（持续高热、抽搐、脱水、呼吸急促、意识异常）必须立即建议家长送医；</w:t>
      </w:r>
    </w:p>
    <w:p>
      <w:pPr>
        <w:pStyle w:val="Compact"/>
        <w:numPr>
          <w:ilvl w:val="0"/>
          <w:numId w:val="1660"/>
        </w:numPr>
      </w:pPr>
      <w:r>
        <w:rPr>
          <w:rFonts w:hint="eastAsia"/>
        </w:rPr>
        <w:t xml:space="preserve">家长全程在场；任何身体接触必须经家长同意；</w:t>
      </w:r>
    </w:p>
    <w:p>
      <w:pPr>
        <w:pStyle w:val="Compact"/>
        <w:numPr>
          <w:ilvl w:val="0"/>
          <w:numId w:val="1660"/>
        </w:numPr>
      </w:pPr>
      <w:r>
        <w:rPr>
          <w:rFonts w:hint="eastAsia"/>
        </w:rPr>
        <w:t xml:space="preserve">严格遵循</w:t>
      </w:r>
      <w:r>
        <w:t xml:space="preserve"> MOH T&amp;CM </w:t>
      </w:r>
      <w:r>
        <w:rPr>
          <w:rFonts w:hint="eastAsia"/>
        </w:rPr>
        <w:t xml:space="preserve">道德守则，避免不当暴露与触碰。</w:t>
      </w:r>
    </w:p>
    <w:bookmarkEnd w:id="1393"/>
    <w:bookmarkStart w:id="1394" w:name="八参考文献"/>
    <w:p>
      <w:pPr>
        <w:pStyle w:val="Heading5"/>
      </w:pPr>
      <w:r>
        <w:rPr>
          <w:rStyle w:val="SectionNumber"/>
        </w:rPr>
        <w:t xml:space="preserve">1.6.1.1.8</w:t>
      </w:r>
      <w:r>
        <w:tab/>
      </w:r>
      <w:r>
        <w:rPr>
          <w:rFonts w:hint="eastAsia"/>
        </w:rPr>
        <w:t xml:space="preserve">八、参考文献</w:t>
      </w:r>
    </w:p>
    <w:p>
      <w:pPr>
        <w:pStyle w:val="FirstParagraph"/>
      </w:pPr>
      <w:r>
        <w:rPr>
          <w:rFonts w:hint="eastAsia"/>
        </w:rPr>
        <w:t xml:space="preserve">详见</w:t>
      </w:r>
      <w:r>
        <w:t xml:space="preserve"> </w:t>
      </w:r>
      <w:r>
        <w:rPr>
          <w:rStyle w:val="VerbatimChar"/>
        </w:rPr>
        <w:t xml:space="preserve">00-cocu.md</w:t>
      </w:r>
      <w:r>
        <w:t xml:space="preserve"> </w:t>
      </w:r>
      <w:r>
        <w:rPr>
          <w:rFonts w:hint="eastAsia"/>
        </w:rPr>
        <w:t xml:space="preserve">第八节。</w:t>
      </w:r>
    </w:p>
    <w:bookmarkEnd w:id="1394"/>
    <w:bookmarkEnd w:id="1395"/>
    <w:bookmarkEnd w:id="1396"/>
    <w:bookmarkStart w:id="1422" w:name="e01kp-01-information-sheet-1"/>
    <w:p>
      <w:pPr>
        <w:pStyle w:val="Heading3"/>
      </w:pPr>
      <w:bookmarkStart w:id="8085" w:name="_Toc_8085"/>
      <w:r>
        <w:rPr>
          <w:rStyle w:val="SectionNumber"/>
          <w:b/>
          <w:color w:val="1F3A68"/>
        </w:rPr>
        <w:t xml:space="preserve">1.6.2</w:t>
      </w:r>
      <w:r>
        <w:rPr>
          <w:b/>
          <w:color w:val="1F3A68"/>
        </w:rPr>
        <w:tab/>
      </w:r>
      <w:r>
        <w:rPr>
          <w:b/>
          <w:color w:val="1F3A68"/>
        </w:rPr>
        <w:t xml:space="preserve">[E01/KP-01] Information Sheet 1</w:t>
      </w:r>
      <w:bookmarkEnd w:id="8085"/>
    </w:p>
    <w:p>
      <w:pPr>
        <w:pStyle w:val="FirstParagraph"/>
      </w:pPr>
    </w:p>
    <w:p>
      <w:pPr>
        <w:pStyle w:val="BodyText"/>
      </w:pPr>
      <w:r>
        <w:t xml:space="preserve">JABATAN PEMBANGUNAN KEMAHIRAN (JPK)</w:t>
      </w:r>
      <w:r>
        <w:t xml:space="preserve"> </w:t>
      </w:r>
      <w:r>
        <w:t xml:space="preserve">TINGKAT 7-8, BLOK D4, KOMPLEKS D,</w:t>
      </w:r>
      <w:r>
        <w:t xml:space="preserve"> </w:t>
      </w:r>
      <w:r>
        <w:t xml:space="preserve">PUSAT PENTADBIRAN KERAJAAN PERSEKUTUAN,</w:t>
      </w:r>
      <w:r>
        <w:t xml:space="preserve"> </w:t>
      </w:r>
      <w:r>
        <w:t xml:space="preserve">62530 PUTRAJAYA</w:t>
      </w:r>
    </w:p>
    <w:bookmarkStart w:id="1397" w:name="kertas-penerangan-19"/>
    <w:p>
      <w:pPr>
        <w:pStyle w:val="Heading5"/>
      </w:pPr>
      <w:r>
        <w:rPr>
          <w:rStyle w:val="SectionNumber"/>
        </w:rPr>
        <w:t xml:space="preserve">1.6.2.0.1</w:t>
      </w:r>
      <w:r>
        <w:tab/>
      </w:r>
      <w:r>
        <w:t xml:space="preserve">KERTAS PENERANGAN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  <w:tblBorders>
          <w:top w:val="single" w:sz="12" w:color="7F7F7F"/>
          <w:bottom w:val="single" w:sz="12" w:color="7F7F7F"/>
          <w:insideH w:val="single" w:sz="6" w:color="7F7F7F"/>
          <w:left w:val="nil"/>
          <w:right w:val="nil"/>
          <w:insideV w:val="nil"/>
        </w:tblBorders>
      </w:tblPr>
      <w:tblGrid>
        <w:gridCol w:w="3960"/>
        <w:gridCol w:w="3960"/>
      </w:tblGrid>
      <w:tr>
        <w:trPr>
          <w:tblHeader w:val="on"/>
        </w:trPr>
        <w:tc>
          <w:tcPr>
            <w:shd w:val="clear" w:color="auto" w:fill="E7E6E6"/>
          </w:tcPr>
          <w:p>
            <w:pPr>
              <w:pStyle w:val="Compact"/>
            </w:pPr>
            <w:r>
              <w:rPr>
                <w:b/>
              </w:rPr>
              <w:t xml:space="preserve">Medan</w:t>
            </w:r>
          </w:p>
        </w:tc>
        <w:tc>
          <w:tcPr>
            <w:shd w:val="clear" w:color="auto" w:fill="E7E6E6"/>
          </w:tcPr>
          <w:p>
            <w:pPr>
              <w:pStyle w:val="Compact"/>
            </w:pPr>
            <w:r>
              <w:rPr>
                <w:b/>
              </w:rPr>
              <w:t xml:space="preserve">Nilai</w:t>
            </w:r>
          </w:p>
        </w:tc>
      </w:tr>
      <w:tr>
        <w:tc>
          <w:tcPr/>
          <w:p>
            <w:pPr>
              <w:pStyle w:val="Compact"/>
            </w:pPr>
            <w:r>
              <w:t xml:space="preserve">KOD DAN NAMA PROGRAM</w:t>
            </w:r>
          </w:p>
        </w:tc>
        <w:tc>
          <w:tcPr/>
          <w:p>
            <w:pPr>
              <w:pStyle w:val="Compact"/>
            </w:pPr>
            <w:r>
              <w:t xml:space="preserve">MP-031-3:2016 PERKHIDMATAN TUINALOGI</w:t>
            </w:r>
          </w:p>
        </w:tc>
      </w:tr>
      <w:tr>
        <w:tc>
          <w:tcPr>
            <w:shd w:val="clear" w:color="auto" w:fill="F7F7F7"/>
          </w:tcPr>
          <w:p>
            <w:pPr>
              <w:pStyle w:val="Compact"/>
            </w:pPr>
            <w:r>
              <w:t xml:space="preserve">TAHAP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t xml:space="preserve">3</w:t>
            </w:r>
          </w:p>
        </w:tc>
      </w:tr>
      <w:tr>
        <w:tc>
          <w:tcPr/>
          <w:p>
            <w:pPr>
              <w:pStyle w:val="Compact"/>
            </w:pPr>
            <w:r>
              <w:t xml:space="preserve">KOD DAN TAJUK UNIT KOMPETENSI</w:t>
            </w:r>
          </w:p>
        </w:tc>
        <w:tc>
          <w:tcPr/>
          <w:p>
            <w:pPr>
              <w:pStyle w:val="Compact"/>
            </w:pPr>
            <w:r>
              <w:t xml:space="preserve">MP-031-3:2016-E01 TUINALOGY SERVICES PROMOTION</w:t>
            </w:r>
          </w:p>
        </w:tc>
      </w:tr>
      <w:tr>
        <w:tc>
          <w:tcPr>
            <w:shd w:val="clear" w:color="auto" w:fill="F7F7F7"/>
          </w:tcPr>
          <w:p>
            <w:pPr>
              <w:pStyle w:val="Compact"/>
            </w:pPr>
            <w:r>
              <w:t xml:space="preserve">NO. DAN PERNYATAAN AKTIVITI KERJA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t xml:space="preserve">1. IDENTIFY PROMOTION REQUIREMENTS</w:t>
            </w:r>
            <w:r>
              <w:t xml:space="preserve">2. PREPARE PROMOTION MATERIALS</w:t>
            </w:r>
            <w:r>
              <w:t xml:space="preserve">3. EXECUTE PROMOTION ACTIVITIES</w:t>
            </w:r>
            <w:r>
              <w:t xml:space="preserve">4. EVALUATE PROMOTION EFFECTIVENESS</w:t>
            </w:r>
          </w:p>
        </w:tc>
      </w:tr>
      <w:tr>
        <w:tc>
          <w:tcPr/>
          <w:p>
            <w:pPr>
              <w:pStyle w:val="Compact"/>
            </w:pPr>
            <w:r>
              <w:t xml:space="preserve">NO. KOD</w:t>
            </w:r>
          </w:p>
        </w:tc>
        <w:tc>
          <w:tcPr/>
          <w:p>
            <w:pPr>
              <w:pStyle w:val="Compact"/>
            </w:pPr>
            <w:r>
              <w:t xml:space="preserve">MP-031-3:2016-E01/KP(1/3)</w:t>
            </w:r>
          </w:p>
        </w:tc>
      </w:tr>
      <w:tr>
        <w:tc>
          <w:tcPr>
            <w:shd w:val="clear" w:color="auto" w:fill="F7F7F7"/>
          </w:tcPr>
          <w:p>
            <w:pPr>
              <w:pStyle w:val="Compact"/>
            </w:pPr>
            <w:r>
              <w:t xml:space="preserve">Muka Surat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t xml:space="preserve">1/1</w:t>
            </w:r>
          </w:p>
        </w:tc>
      </w:tr>
      <w:tr>
        <w:tc>
          <w:tcPr/>
          <w:p>
            <w:pPr>
              <w:pStyle w:val="Compact"/>
            </w:pPr>
            <w:r>
              <w:t xml:space="preserve">WARNA KERTAS</w:t>
            </w:r>
          </w:p>
        </w:tc>
        <w:tc>
          <w:tcPr/>
          <w:p>
            <w:pPr>
              <w:pStyle w:val="Compact"/>
            </w:pPr>
            <w:r>
              <w:t xml:space="preserve">PUTIH (White)</w:t>
            </w:r>
          </w:p>
        </w:tc>
      </w:tr>
    </w:tbl>
    <w:p>
      <w:pPr>
        <w:pStyle w:val="BodyText"/>
      </w:pPr>
      <w:r>
        <w:rPr>
          <w:b/>
          <w:bCs/>
        </w:rPr>
        <w:t xml:space="preserve">TAJUK:</w:t>
      </w:r>
      <w:r>
        <w:t xml:space="preserve"> </w:t>
      </w:r>
      <w:r>
        <w:rPr>
          <w:rFonts w:hint="eastAsia"/>
        </w:rPr>
        <w:t xml:space="preserve">资料单</w:t>
      </w:r>
      <w:r>
        <w:t xml:space="preserve"> </w:t>
      </w:r>
      <w:r>
        <w:rPr>
          <w:rFonts w:hint="eastAsia"/>
        </w:rPr>
        <w:t xml:space="preserve">1：小儿生理特点与小儿经络（与成人差异）</w:t>
      </w:r>
    </w:p>
    <w:p>
      <w:pPr>
        <w:pStyle w:val="BodyText"/>
      </w:pPr>
      <w:r>
        <w:rPr>
          <w:b/>
          <w:bCs/>
        </w:rPr>
        <w:t xml:space="preserve">TUJUAN:</w:t>
      </w:r>
      <w:r>
        <w:t xml:space="preserve"> </w:t>
      </w:r>
      <w:r>
        <w:rPr>
          <w:rFonts w:hint="eastAsia"/>
        </w:rPr>
        <w:t xml:space="preserve">阅读完本资料单后，学员应能够：</w:t>
      </w:r>
    </w:p>
    <w:bookmarkEnd w:id="1397"/>
    <w:bookmarkStart w:id="1421" w:name="资料单-1小儿生理特点与小儿经络与成人差异"/>
    <w:p>
      <w:pPr>
        <w:pStyle w:val="Heading4"/>
      </w:pPr>
      <w:r>
        <w:rPr>
          <w:rStyle w:val="SectionNumber"/>
        </w:rPr>
        <w:t xml:space="preserve">1.6.2.1</w:t>
      </w:r>
      <w:r>
        <w:tab/>
      </w:r>
      <w:r>
        <w:rPr>
          <w:rFonts w:hint="eastAsia"/>
        </w:rPr>
        <w:t xml:space="preserve">资料单</w:t>
      </w:r>
      <w:r>
        <w:t xml:space="preserve"> </w:t>
      </w:r>
      <w:r>
        <w:rPr>
          <w:rFonts w:hint="eastAsia"/>
        </w:rPr>
        <w:t xml:space="preserve">1：小儿生理特点与小儿经络（与成人差异）</w:t>
      </w:r>
    </w:p>
    <w:bookmarkStart w:id="1398" w:name="一学习目标"/>
    <w:p>
      <w:pPr>
        <w:pStyle w:val="Heading5"/>
      </w:pPr>
      <w:r>
        <w:rPr>
          <w:rStyle w:val="SectionNumber"/>
        </w:rPr>
        <w:t xml:space="preserve">1.6.2.1.1</w:t>
      </w:r>
      <w:r>
        <w:tab/>
      </w:r>
      <w:r>
        <w:rPr>
          <w:rFonts w:hint="eastAsia"/>
        </w:rPr>
        <w:t xml:space="preserve">一、学习目标</w:t>
      </w:r>
    </w:p>
    <w:p>
      <w:pPr>
        <w:pStyle w:val="FirstParagraph"/>
      </w:pPr>
      <w:r>
        <w:rPr>
          <w:rFonts w:hint="eastAsia"/>
        </w:rPr>
        <w:t xml:space="preserve">阅读完本资料单后，学员应能够：</w:t>
      </w:r>
      <w:r>
        <w:t xml:space="preserve"> </w:t>
      </w:r>
      <w:r>
        <w:t xml:space="preserve">1. </w:t>
      </w:r>
      <w:r>
        <w:rPr>
          <w:rFonts w:hint="eastAsia"/>
        </w:rPr>
        <w:t xml:space="preserve">描述</w:t>
      </w:r>
      <w:r>
        <w:t xml:space="preserve"> 0–6 </w:t>
      </w:r>
      <w:r>
        <w:rPr>
          <w:rFonts w:hint="eastAsia"/>
        </w:rPr>
        <w:t xml:space="preserve">岁婴幼儿的生理与解剖特点；</w:t>
      </w:r>
      <w:r>
        <w:t xml:space="preserve"> </w:t>
      </w:r>
      <w:r>
        <w:t xml:space="preserve">2. </w:t>
      </w:r>
      <w:r>
        <w:rPr>
          <w:rFonts w:hint="eastAsia"/>
        </w:rPr>
        <w:t xml:space="preserve">说明小儿经络发育的特殊性；</w:t>
      </w:r>
      <w:r>
        <w:t xml:space="preserve"> </w:t>
      </w:r>
      <w:r>
        <w:t xml:space="preserve">3. </w:t>
      </w:r>
      <w:r>
        <w:rPr>
          <w:rFonts w:hint="eastAsia"/>
        </w:rPr>
        <w:t xml:space="preserve">比较小儿与成人在推拿评估中的差异；</w:t>
      </w:r>
      <w:r>
        <w:t xml:space="preserve"> </w:t>
      </w:r>
      <w:r>
        <w:t xml:space="preserve">4. </w:t>
      </w:r>
      <w:r>
        <w:rPr>
          <w:rFonts w:hint="eastAsia"/>
        </w:rPr>
        <w:t xml:space="preserve">识别小儿推拿前必须完成的安全核查项目。</w:t>
      </w:r>
    </w:p>
    <w:bookmarkEnd w:id="1398"/>
    <w:bookmarkStart w:id="1399" w:name="二小儿推拿概述-introduction-to-paediatric-tuina"/>
    <w:p>
      <w:pPr>
        <w:pStyle w:val="Heading5"/>
      </w:pPr>
      <w:r>
        <w:rPr>
          <w:rStyle w:val="SectionNumber"/>
        </w:rPr>
        <w:t xml:space="preserve">1.6.2.1.2</w:t>
      </w:r>
      <w:r>
        <w:tab/>
      </w:r>
      <w:r>
        <w:rPr>
          <w:rFonts w:hint="eastAsia"/>
        </w:rPr>
        <w:t xml:space="preserve">二、小儿推拿概述</w:t>
      </w:r>
      <w:r>
        <w:t xml:space="preserve"> / Introduction to Paediatric Tuina</w:t>
      </w:r>
    </w:p>
    <w:p>
      <w:pPr>
        <w:pStyle w:val="FirstParagraph"/>
      </w:pPr>
      <w:r>
        <w:rPr>
          <w:rFonts w:hint="eastAsia"/>
        </w:rPr>
        <w:t xml:space="preserve">小儿推拿（Paediatric</w:t>
      </w:r>
      <w:r>
        <w:t xml:space="preserve"> Tuina / </w:t>
      </w:r>
      <w:r>
        <w:rPr>
          <w:rFonts w:hint="eastAsia"/>
        </w:rPr>
        <w:t xml:space="preserve">小儿推拿</w:t>
      </w:r>
      <w:r>
        <w:t xml:space="preserve"> Xiǎo’ér </w:t>
      </w:r>
      <w:r>
        <w:rPr>
          <w:rFonts w:hint="eastAsia"/>
        </w:rPr>
        <w:t xml:space="preserve">Tuīná）是中医推拿（Tuina）的专门分支，专门用于</w:t>
      </w:r>
      <w:r>
        <w:t xml:space="preserve"> </w:t>
      </w:r>
      <w:r>
        <w:rPr>
          <w:b/>
          <w:bCs/>
        </w:rPr>
        <w:t xml:space="preserve">0–6 </w:t>
      </w:r>
      <w:r>
        <w:rPr>
          <w:rFonts w:hint="eastAsia"/>
          <w:b/>
          <w:bCs/>
        </w:rPr>
        <w:t xml:space="preserve">岁婴幼儿</w:t>
      </w:r>
      <w:r>
        <w:rPr>
          <w:rFonts w:hint="eastAsia"/>
        </w:rPr>
        <w:t xml:space="preserve">。其历史可上溯至明代——《小儿推拿广意》（熊应雄著）系统总结小儿专属手法与穴位；清代《幼科铁镜》（夏鼎著）进一步完善小儿病诊疗体系。NOSS</w:t>
      </w:r>
      <w:r>
        <w:t xml:space="preserve"> </w:t>
      </w:r>
      <w:r>
        <w:rPr>
          <w:rFonts w:hint="eastAsia"/>
        </w:rPr>
        <w:t xml:space="preserve">第</w:t>
      </w:r>
      <w:r>
        <w:t xml:space="preserve"> 5 </w:t>
      </w:r>
      <w:r>
        <w:rPr>
          <w:rFonts w:hint="eastAsia"/>
        </w:rPr>
        <w:t xml:space="preserve">页明确指出：在唐代（公元</w:t>
      </w:r>
      <w:r>
        <w:t xml:space="preserve"> 618–907 </w:t>
      </w:r>
      <w:r>
        <w:rPr>
          <w:rFonts w:hint="eastAsia"/>
        </w:rPr>
        <w:t xml:space="preserve">年）小儿推拿已具雏形，至明代（1368–1644</w:t>
      </w:r>
      <w:r>
        <w:t xml:space="preserve"> </w:t>
      </w:r>
      <w:r>
        <w:rPr>
          <w:rFonts w:hint="eastAsia"/>
        </w:rPr>
        <w:t xml:space="preserve">年）发展为独立学派。</w:t>
      </w:r>
    </w:p>
    <w:p>
      <w:pPr>
        <w:pStyle w:val="BodyText"/>
      </w:pPr>
      <w:r>
        <w:rPr>
          <w:rFonts w:hint="eastAsia"/>
        </w:rPr>
        <w:t xml:space="preserve">小儿推拿的核心目标是</w:t>
      </w:r>
      <w:r>
        <w:rPr>
          <w:rFonts w:hint="eastAsia"/>
          <w:b/>
          <w:bCs/>
        </w:rPr>
        <w:t xml:space="preserve">调节气（Qi）的循环</w:t>
      </w:r>
      <w:r>
        <w:rPr>
          <w:rFonts w:hint="eastAsia"/>
        </w:rPr>
        <w:t xml:space="preserve">，达到改善：</w:t>
      </w:r>
      <w:r>
        <w:t xml:space="preserve"> </w:t>
      </w:r>
      <w:r>
        <w:t xml:space="preserve">- </w:t>
      </w:r>
      <w:r>
        <w:rPr>
          <w:rFonts w:hint="eastAsia"/>
        </w:rPr>
        <w:t xml:space="preserve">消化（Digestion）—</w:t>
      </w:r>
      <w:r>
        <w:t xml:space="preserve"> </w:t>
      </w:r>
      <w:r>
        <w:rPr>
          <w:rFonts w:hint="eastAsia"/>
        </w:rPr>
        <w:t xml:space="preserve">食欲、排便</w:t>
      </w:r>
      <w:r>
        <w:t xml:space="preserve"> </w:t>
      </w:r>
      <w:r>
        <w:t xml:space="preserve">- </w:t>
      </w:r>
      <w:r>
        <w:rPr>
          <w:rFonts w:hint="eastAsia"/>
        </w:rPr>
        <w:t xml:space="preserve">呼吸（Respiration）—</w:t>
      </w:r>
      <w:r>
        <w:t xml:space="preserve"> </w:t>
      </w:r>
      <w:r>
        <w:rPr>
          <w:rFonts w:hint="eastAsia"/>
        </w:rPr>
        <w:t xml:space="preserve">缓解感冒、咳嗽</w:t>
      </w:r>
      <w:r>
        <w:t xml:space="preserve"> </w:t>
      </w:r>
      <w:r>
        <w:t xml:space="preserve">- </w:t>
      </w:r>
      <w:r>
        <w:rPr>
          <w:rFonts w:hint="eastAsia"/>
        </w:rPr>
        <w:t xml:space="preserve">神志（Spirit）—</w:t>
      </w:r>
      <w:r>
        <w:t xml:space="preserve"> </w:t>
      </w:r>
      <w:r>
        <w:rPr>
          <w:rFonts w:hint="eastAsia"/>
        </w:rPr>
        <w:t xml:space="preserve">改善睡眠、缓解夜啼</w:t>
      </w:r>
      <w:r>
        <w:t xml:space="preserve"> </w:t>
      </w:r>
      <w:r>
        <w:t xml:space="preserve">- </w:t>
      </w:r>
      <w:r>
        <w:rPr>
          <w:rFonts w:hint="eastAsia"/>
        </w:rPr>
        <w:t xml:space="preserve">整体生长发育（Growth</w:t>
      </w:r>
      <w:r>
        <w:t xml:space="preserve"> &amp; </w:t>
      </w:r>
      <w:r>
        <w:rPr>
          <w:rFonts w:hint="eastAsia"/>
        </w:rPr>
        <w:t xml:space="preserve">Development）</w:t>
      </w:r>
    </w:p>
    <w:p>
      <w:pPr>
        <w:pStyle w:val="BlockText"/>
      </w:pPr>
      <w:r>
        <w:rPr>
          <w:rFonts w:hint="eastAsia"/>
          <w:b/>
          <w:bCs/>
        </w:rPr>
        <w:t xml:space="preserve">重要边界：</w:t>
      </w:r>
      <w:r>
        <w:t xml:space="preserve"> </w:t>
      </w:r>
      <w:r>
        <w:rPr>
          <w:rFonts w:hint="eastAsia"/>
        </w:rPr>
        <w:t xml:space="preserve">小儿推拿是</w:t>
      </w:r>
      <w:r>
        <w:rPr>
          <w:rFonts w:hint="eastAsia"/>
          <w:b/>
          <w:bCs/>
        </w:rPr>
        <w:t xml:space="preserve">辅助调理</w:t>
      </w:r>
      <w:r>
        <w:rPr>
          <w:rFonts w:hint="eastAsia"/>
        </w:rPr>
        <w:t xml:space="preserve">而非替代医疗。任何急症、感染性疾病、外伤皆须由医院诊治。</w:t>
      </w:r>
    </w:p>
    <w:bookmarkEnd w:id="1399"/>
    <w:bookmarkStart w:id="1405" w:name="三小儿生理特点-paediatric-physiology"/>
    <w:p>
      <w:pPr>
        <w:pStyle w:val="Heading5"/>
      </w:pPr>
      <w:r>
        <w:rPr>
          <w:rStyle w:val="SectionNumber"/>
        </w:rPr>
        <w:t xml:space="preserve">1.6.2.1.3</w:t>
      </w:r>
      <w:r>
        <w:tab/>
      </w:r>
      <w:r>
        <w:rPr>
          <w:rFonts w:hint="eastAsia"/>
        </w:rPr>
        <w:t xml:space="preserve">三、小儿生理特点</w:t>
      </w:r>
      <w:r>
        <w:t xml:space="preserve"> / Paediatric Physiology</w:t>
      </w:r>
    </w:p>
    <w:p>
      <w:pPr>
        <w:pStyle w:val="FirstParagraph"/>
      </w:pPr>
      <w:r>
        <w:rPr>
          <w:rFonts w:hint="eastAsia"/>
        </w:rPr>
        <w:t xml:space="preserve">中医经典《小儿药证直诀》（钱乙）总结小儿”三大生理特点”：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  <w:tblBorders>
          <w:top w:val="single" w:sz="12" w:color="7F7F7F"/>
          <w:bottom w:val="single" w:sz="12" w:color="7F7F7F"/>
          <w:insideH w:val="single" w:sz="6" w:color="7F7F7F"/>
          <w:left w:val="nil"/>
          <w:right w:val="nil"/>
          <w:insideV w:val="nil"/>
        </w:tblBorders>
      </w:tblPr>
      <w:tblGrid>
        <w:gridCol w:w="1697"/>
        <w:gridCol w:w="1697"/>
        <w:gridCol w:w="1697"/>
        <w:gridCol w:w="2828"/>
      </w:tblGrid>
      <w:tr>
        <w:trPr>
          <w:tblHeader w:val="on"/>
        </w:trPr>
        <w:tc>
          <w:tcPr>
            <w:shd w:val="clear" w:color="auto" w:fill="E7E6E6"/>
          </w:tcPr>
          <w:p>
            <w:pPr>
              <w:pStyle w:val="Compact"/>
            </w:pPr>
            <w:r>
              <w:rPr>
                <w:rFonts w:hint="eastAsia"/>
                <w:b/>
              </w:rPr>
              <w:t xml:space="preserve">特点</w:t>
            </w:r>
          </w:p>
        </w:tc>
        <w:tc>
          <w:tcPr>
            <w:shd w:val="clear" w:color="auto" w:fill="E7E6E6"/>
          </w:tcPr>
          <w:p>
            <w:pPr>
              <w:pStyle w:val="Compact"/>
            </w:pPr>
            <w:r>
              <w:rPr>
                <w:rFonts w:hint="eastAsia"/>
                <w:b/>
              </w:rPr>
              <w:t xml:space="preserve">中文</w:t>
            </w:r>
          </w:p>
        </w:tc>
        <w:tc>
          <w:tcPr>
            <w:shd w:val="clear" w:color="auto" w:fill="E7E6E6"/>
          </w:tcPr>
          <w:p>
            <w:pPr>
              <w:pStyle w:val="Compact"/>
            </w:pPr>
            <w:r>
              <w:rPr>
                <w:rFonts w:hint="eastAsia"/>
                <w:b/>
              </w:rPr>
              <w:t xml:space="preserve">含义</w:t>
            </w:r>
          </w:p>
        </w:tc>
        <w:tc>
          <w:tcPr>
            <w:shd w:val="clear" w:color="auto" w:fill="E7E6E6"/>
          </w:tcPr>
          <w:p>
            <w:pPr>
              <w:pStyle w:val="Compact"/>
            </w:pPr>
            <w:r>
              <w:rPr>
                <w:rFonts w:hint="eastAsia"/>
                <w:b/>
              </w:rPr>
              <w:t xml:space="preserve">推拿意义</w:t>
            </w:r>
          </w:p>
        </w:tc>
      </w:tr>
      <w:tr>
        <w:tc>
          <w:tcPr/>
          <w:p>
            <w:pPr>
              <w:pStyle w:val="Compact"/>
            </w:pPr>
            <w:r>
              <w:t xml:space="preserve">Tender organs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脏腑娇嫩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五脏六腑功能尚未健全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力度必须</w:t>
            </w:r>
            <w:r>
              <w:rPr>
                <w:rFonts w:hint="eastAsia"/>
                <w:b/>
                <w:bCs/>
              </w:rPr>
              <w:t xml:space="preserve">轻柔</w:t>
            </w:r>
            <w:r>
              <w:rPr>
                <w:rFonts w:hint="eastAsia"/>
              </w:rPr>
              <w:t xml:space="preserve">，避免直接深推</w:t>
            </w:r>
          </w:p>
        </w:tc>
      </w:tr>
      <w:tr>
        <w:tc>
          <w:tcPr>
            <w:shd w:val="clear" w:color="auto" w:fill="F7F7F7"/>
          </w:tcPr>
          <w:p>
            <w:pPr>
              <w:pStyle w:val="Compact"/>
            </w:pPr>
            <w:r>
              <w:t xml:space="preserve">Qi &amp; form not full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rPr>
                <w:rFonts w:hint="eastAsia"/>
              </w:rPr>
              <w:t xml:space="preserve">形气未充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rPr>
                <w:rFonts w:hint="eastAsia"/>
              </w:rPr>
              <w:t xml:space="preserve">气血、肌肉、骨骼仍在发育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rPr>
                <w:rFonts w:hint="eastAsia"/>
              </w:rPr>
              <w:t xml:space="preserve">时间宜</w:t>
            </w:r>
            <w:r>
              <w:rPr>
                <w:rFonts w:hint="eastAsia"/>
                <w:b/>
                <w:bCs/>
              </w:rPr>
              <w:t xml:space="preserve">短</w:t>
            </w:r>
            <w:r>
              <w:rPr>
                <w:rFonts w:hint="eastAsia"/>
              </w:rPr>
              <w:t xml:space="preserve">（5–30</w:t>
            </w:r>
            <w:r>
              <w:t xml:space="preserve"> </w:t>
            </w:r>
            <w:r>
              <w:rPr>
                <w:rFonts w:hint="eastAsia"/>
              </w:rPr>
              <w:t xml:space="preserve">分钟）</w:t>
            </w:r>
          </w:p>
        </w:tc>
      </w:tr>
      <w:tr>
        <w:tc>
          <w:tcPr/>
          <w:p>
            <w:pPr>
              <w:pStyle w:val="Compact"/>
            </w:pPr>
            <w:r>
              <w:t xml:space="preserve">Vigorous vitality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生机蓬勃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复原力强，反应迅速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见效快，方案需及时调整</w:t>
            </w:r>
          </w:p>
        </w:tc>
      </w:tr>
    </w:tbl>
    <w:p>
      <w:pPr>
        <w:pStyle w:val="Caption"/>
      </w:pPr>
      <w:bookmarkStart w:id="9047" w:name="_caption_9046"/>
      <w:r>
        <w:rPr>
          <w:b/>
        </w:rPr>
        <w:t xml:space="preserve">Figure 1.24  </w:t>
      </w:r>
      <w:r>
        <w:rPr>
          <w:i/>
        </w:rPr>
        <w:t xml:space="preserve">1-1：成人脊柱解剖图——颈、胸、腰、骶、尾五段共 33 节椎骨。婴幼儿脊柱含大量软骨且骨化未完成（尤其骶尾段），是小儿推拿”捏脊”必须力度极轻的解剖原因。来源：Wikimedia Commons / Arcadian, Pixelsquid，公有领域</w:t>
      </w:r>
      <w:bookmarkEnd w:id="9047"/>
    </w:p>
    <w:bookmarkStart w:id="1403" w:name="解剖差异"/>
    <w:p>
      <w:pPr>
        <w:pStyle w:val="Heading6"/>
      </w:pPr>
      <w:r>
        <w:rPr>
          <w:rStyle w:val="SectionNumber"/>
        </w:rPr>
        <w:t xml:space="preserve">1.6.2.1.3.1</w:t>
      </w:r>
      <w:r>
        <w:tab/>
      </w:r>
      <w:r>
        <w:t xml:space="preserve">3.1 </w:t>
      </w:r>
      <w:r>
        <w:rPr>
          <w:rFonts w:hint="eastAsia"/>
        </w:rPr>
        <w:t xml:space="preserve">解剖差异</w:t>
      </w:r>
    </w:p>
    <w:tbl>
      <w:tblPr>
        <w:tblStyle w:val="Table"/>
        <w:tblW w:type="auto" w:w="0"/>
        <w:tblLook w:firstRow="1" w:lastRow="0" w:firstColumn="0" w:lastColumn="0" w:noHBand="0" w:noVBand="0" w:val="0020"/>
        <w:tblBorders>
          <w:top w:val="single" w:sz="12" w:color="7F7F7F"/>
          <w:bottom w:val="single" w:sz="12" w:color="7F7F7F"/>
          <w:insideH w:val="single" w:sz="6" w:color="7F7F7F"/>
          <w:left w:val="nil"/>
          <w:right w:val="nil"/>
          <w:insideV w:val="nil"/>
        </w:tblBorders>
      </w:tblPr>
      <w:tblGrid>
        <w:gridCol w:w="2640"/>
        <w:gridCol w:w="2640"/>
        <w:gridCol w:w="2640"/>
      </w:tblGrid>
      <w:tr>
        <w:trPr>
          <w:tblHeader w:val="on"/>
        </w:trPr>
        <w:tc>
          <w:tcPr>
            <w:shd w:val="clear" w:color="auto" w:fill="E7E6E6"/>
          </w:tcPr>
          <w:p>
            <w:pPr>
              <w:pStyle w:val="Compact"/>
            </w:pPr>
            <w:r>
              <w:rPr>
                <w:rFonts w:hint="eastAsia"/>
                <w:b/>
              </w:rPr>
              <w:t xml:space="preserve">项目</w:t>
            </w:r>
          </w:p>
        </w:tc>
        <w:tc>
          <w:tcPr>
            <w:shd w:val="clear" w:color="auto" w:fill="E7E6E6"/>
          </w:tcPr>
          <w:p>
            <w:pPr>
              <w:pStyle w:val="Compact"/>
            </w:pPr>
            <w:r>
              <w:rPr>
                <w:rFonts w:hint="eastAsia"/>
                <w:b/>
              </w:rPr>
              <w:t xml:space="preserve">婴幼儿（0–6</w:t>
            </w:r>
            <w:r>
              <w:rPr>
                <w:b/>
              </w:rPr>
              <w:t xml:space="preserve"> </w:t>
            </w:r>
            <w:r>
              <w:rPr>
                <w:rFonts w:hint="eastAsia"/>
                <w:b/>
              </w:rPr>
              <w:t xml:space="preserve">岁）</w:t>
            </w:r>
          </w:p>
        </w:tc>
        <w:tc>
          <w:tcPr>
            <w:shd w:val="clear" w:color="auto" w:fill="E7E6E6"/>
          </w:tcPr>
          <w:p>
            <w:pPr>
              <w:pStyle w:val="Compact"/>
            </w:pPr>
            <w:r>
              <w:rPr>
                <w:rFonts w:hint="eastAsia"/>
                <w:b/>
              </w:rPr>
              <w:t xml:space="preserve">成人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皮肤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薄、嫩、含水量高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较厚</w:t>
            </w:r>
          </w:p>
        </w:tc>
      </w:tr>
      <w:tr>
        <w:tc>
          <w:tcPr>
            <w:shd w:val="clear" w:color="auto" w:fill="F7F7F7"/>
          </w:tcPr>
          <w:p>
            <w:pPr>
              <w:pStyle w:val="Compact"/>
            </w:pPr>
            <w:r>
              <w:rPr>
                <w:rFonts w:hint="eastAsia"/>
              </w:rPr>
              <w:t xml:space="preserve">骨骼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rPr>
                <w:rFonts w:hint="eastAsia"/>
              </w:rPr>
              <w:t xml:space="preserve">软骨多、骨化未完成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rPr>
                <w:rFonts w:hint="eastAsia"/>
              </w:rPr>
              <w:t xml:space="preserve">完全骨化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头颅</w:t>
            </w:r>
          </w:p>
        </w:tc>
        <w:tc>
          <w:tcPr/>
          <w:p>
            <w:pPr>
              <w:pStyle w:val="Compact"/>
            </w:pPr>
            <w:r>
              <w:t xml:space="preserve">1 </w:t>
            </w:r>
            <w:r>
              <w:rPr>
                <w:rFonts w:hint="eastAsia"/>
              </w:rPr>
              <w:t xml:space="preserve">岁前前囟门未闭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完全闭合</w:t>
            </w:r>
          </w:p>
        </w:tc>
      </w:tr>
      <w:tr>
        <w:tc>
          <w:tcPr>
            <w:shd w:val="clear" w:color="auto" w:fill="F7F7F7"/>
          </w:tcPr>
          <w:p>
            <w:pPr>
              <w:pStyle w:val="Compact"/>
            </w:pPr>
            <w:r>
              <w:rPr>
                <w:rFonts w:hint="eastAsia"/>
              </w:rPr>
              <w:t xml:space="preserve">肌肉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rPr>
                <w:rFonts w:hint="eastAsia"/>
              </w:rPr>
              <w:t xml:space="preserve">体积小、力量弱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rPr>
                <w:rFonts w:hint="eastAsia"/>
              </w:rPr>
              <w:t xml:space="preserve">充实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内脏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相对位置较高、肝大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标准定位</w:t>
            </w:r>
          </w:p>
        </w:tc>
      </w:tr>
      <w:tr>
        <w:tc>
          <w:tcPr>
            <w:shd w:val="clear" w:color="auto" w:fill="F7F7F7"/>
          </w:tcPr>
          <w:p>
            <w:pPr>
              <w:pStyle w:val="Compact"/>
            </w:pPr>
            <w:r>
              <w:rPr>
                <w:rFonts w:hint="eastAsia"/>
              </w:rPr>
              <w:t xml:space="preserve">体温调节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rPr>
                <w:rFonts w:hint="eastAsia"/>
              </w:rPr>
              <w:t xml:space="preserve">不稳定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rPr>
                <w:rFonts w:hint="eastAsia"/>
              </w:rPr>
              <w:t xml:space="preserve">稳定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免疫力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低（易感染）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较高</w:t>
            </w:r>
          </w:p>
        </w:tc>
      </w:tr>
    </w:tbl>
    <w:bookmarkEnd w:id="1403"/>
    <w:bookmarkStart w:id="1404" w:name="力度与时间参考表"/>
    <w:p>
      <w:pPr>
        <w:pStyle w:val="Heading6"/>
      </w:pPr>
      <w:r>
        <w:rPr>
          <w:rStyle w:val="SectionNumber"/>
        </w:rPr>
        <w:t xml:space="preserve">1.6.2.1.3.2</w:t>
      </w:r>
      <w:r>
        <w:tab/>
      </w:r>
      <w:r>
        <w:t xml:space="preserve">3.2 </w:t>
      </w:r>
      <w:r>
        <w:rPr>
          <w:rFonts w:hint="eastAsia"/>
        </w:rPr>
        <w:t xml:space="preserve">力度与时间参考表</w:t>
      </w:r>
    </w:p>
    <w:tbl>
      <w:tblPr>
        <w:tblStyle w:val="Table"/>
        <w:tblW w:type="auto" w:w="0"/>
        <w:tblLook w:firstRow="1" w:lastRow="0" w:firstColumn="0" w:lastColumn="0" w:noHBand="0" w:noVBand="0" w:val="0020"/>
        <w:tblBorders>
          <w:top w:val="single" w:sz="12" w:color="7F7F7F"/>
          <w:bottom w:val="single" w:sz="12" w:color="7F7F7F"/>
          <w:insideH w:val="single" w:sz="6" w:color="7F7F7F"/>
          <w:left w:val="nil"/>
          <w:right w:val="nil"/>
          <w:insideV w:val="nil"/>
        </w:tblBorders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>
            <w:shd w:val="clear" w:color="auto" w:fill="E7E6E6"/>
          </w:tcPr>
          <w:p>
            <w:pPr>
              <w:pStyle w:val="Compact"/>
            </w:pPr>
            <w:r>
              <w:rPr>
                <w:rFonts w:hint="eastAsia"/>
                <w:b/>
              </w:rPr>
              <w:t xml:space="preserve">年龄</w:t>
            </w:r>
          </w:p>
        </w:tc>
        <w:tc>
          <w:tcPr>
            <w:shd w:val="clear" w:color="auto" w:fill="E7E6E6"/>
          </w:tcPr>
          <w:p>
            <w:pPr>
              <w:pStyle w:val="Compact"/>
              <w:jc w:val="right"/>
            </w:pPr>
            <w:r>
              <w:rPr>
                <w:rFonts w:hint="eastAsia"/>
                <w:b/>
              </w:rPr>
              <w:t xml:space="preserve">力度（指压）</w:t>
            </w:r>
          </w:p>
        </w:tc>
        <w:tc>
          <w:tcPr>
            <w:shd w:val="clear" w:color="auto" w:fill="E7E6E6"/>
          </w:tcPr>
          <w:p>
            <w:pPr>
              <w:pStyle w:val="Compact"/>
              <w:jc w:val="right"/>
            </w:pPr>
            <w:r>
              <w:rPr>
                <w:rFonts w:hint="eastAsia"/>
                <w:b/>
              </w:rPr>
              <w:t xml:space="preserve">单次时长</w:t>
            </w:r>
          </w:p>
        </w:tc>
        <w:tc>
          <w:tcPr>
            <w:shd w:val="clear" w:color="auto" w:fill="E7E6E6"/>
          </w:tcPr>
          <w:p>
            <w:pPr>
              <w:pStyle w:val="Compact"/>
            </w:pPr>
            <w:r>
              <w:rPr>
                <w:rFonts w:hint="eastAsia"/>
                <w:b/>
              </w:rPr>
              <w:t xml:space="preserve">注意</w:t>
            </w:r>
          </w:p>
        </w:tc>
      </w:tr>
      <w:tr>
        <w:tc>
          <w:tcPr/>
          <w:p>
            <w:pPr>
              <w:pStyle w:val="Compact"/>
            </w:pPr>
            <w:r>
              <w:t xml:space="preserve">0–3 </w:t>
            </w:r>
            <w:r>
              <w:rPr>
                <w:rFonts w:hint="eastAsia"/>
              </w:rPr>
              <w:t xml:space="preserve">月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rFonts w:hint="eastAsia"/>
              </w:rPr>
              <w:t xml:space="preserve">极轻（如抚触）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5–10 </w:t>
            </w:r>
            <w:r>
              <w:rPr>
                <w:rFonts w:hint="eastAsia"/>
              </w:rPr>
              <w:t xml:space="preserve">分钟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必须有家长抱姿</w:t>
            </w:r>
          </w:p>
        </w:tc>
      </w:tr>
      <w:tr>
        <w:tc>
          <w:tcPr>
            <w:shd w:val="clear" w:color="auto" w:fill="F7F7F7"/>
          </w:tcPr>
          <w:p>
            <w:pPr>
              <w:pStyle w:val="Compact"/>
            </w:pPr>
            <w:r>
              <w:t xml:space="preserve">3–12 </w:t>
            </w:r>
            <w:r>
              <w:rPr>
                <w:rFonts w:hint="eastAsia"/>
              </w:rPr>
              <w:t xml:space="preserve">月</w:t>
            </w:r>
          </w:p>
        </w:tc>
        <w:tc>
          <w:tcPr>
            <w:shd w:val="clear" w:color="auto" w:fill="F7F7F7"/>
          </w:tcPr>
          <w:p>
            <w:pPr>
              <w:pStyle w:val="Compact"/>
              <w:jc w:val="right"/>
            </w:pPr>
            <w:r>
              <w:rPr>
                <w:rFonts w:hint="eastAsia"/>
              </w:rPr>
              <w:t xml:space="preserve">轻</w:t>
            </w:r>
          </w:p>
        </w:tc>
        <w:tc>
          <w:tcPr>
            <w:shd w:val="clear" w:color="auto" w:fill="F7F7F7"/>
          </w:tcPr>
          <w:p>
            <w:pPr>
              <w:pStyle w:val="Compact"/>
              <w:jc w:val="right"/>
            </w:pPr>
            <w:r>
              <w:t xml:space="preserve">10–15 </w:t>
            </w:r>
            <w:r>
              <w:rPr>
                <w:rFonts w:hint="eastAsia"/>
              </w:rPr>
              <w:t xml:space="preserve">分钟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rPr>
                <w:rFonts w:hint="eastAsia"/>
              </w:rPr>
              <w:t xml:space="preserve">注意囟门、避开</w:t>
            </w:r>
          </w:p>
        </w:tc>
      </w:tr>
      <w:tr>
        <w:tc>
          <w:tcPr/>
          <w:p>
            <w:pPr>
              <w:pStyle w:val="Compact"/>
            </w:pPr>
            <w:r>
              <w:t xml:space="preserve">1–3 </w:t>
            </w:r>
            <w:r>
              <w:rPr>
                <w:rFonts w:hint="eastAsia"/>
              </w:rPr>
              <w:t xml:space="preserve">岁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rFonts w:hint="eastAsia"/>
              </w:rPr>
              <w:t xml:space="preserve">较轻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15–20 </w:t>
            </w:r>
            <w:r>
              <w:rPr>
                <w:rFonts w:hint="eastAsia"/>
              </w:rPr>
              <w:t xml:space="preserve">分钟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玩具配合安抚</w:t>
            </w:r>
          </w:p>
        </w:tc>
      </w:tr>
      <w:tr>
        <w:tc>
          <w:tcPr>
            <w:shd w:val="clear" w:color="auto" w:fill="F7F7F7"/>
          </w:tcPr>
          <w:p>
            <w:pPr>
              <w:pStyle w:val="Compact"/>
            </w:pPr>
            <w:r>
              <w:t xml:space="preserve">3–6 </w:t>
            </w:r>
            <w:r>
              <w:rPr>
                <w:rFonts w:hint="eastAsia"/>
              </w:rPr>
              <w:t xml:space="preserve">岁</w:t>
            </w:r>
          </w:p>
        </w:tc>
        <w:tc>
          <w:tcPr>
            <w:shd w:val="clear" w:color="auto" w:fill="F7F7F7"/>
          </w:tcPr>
          <w:p>
            <w:pPr>
              <w:pStyle w:val="Compact"/>
              <w:jc w:val="right"/>
            </w:pPr>
            <w:r>
              <w:rPr>
                <w:rFonts w:hint="eastAsia"/>
              </w:rPr>
              <w:t xml:space="preserve">中等偏轻</w:t>
            </w:r>
          </w:p>
        </w:tc>
        <w:tc>
          <w:tcPr>
            <w:shd w:val="clear" w:color="auto" w:fill="F7F7F7"/>
          </w:tcPr>
          <w:p>
            <w:pPr>
              <w:pStyle w:val="Compact"/>
              <w:jc w:val="right"/>
            </w:pPr>
            <w:r>
              <w:t xml:space="preserve">20–30 </w:t>
            </w:r>
            <w:r>
              <w:rPr>
                <w:rFonts w:hint="eastAsia"/>
              </w:rPr>
              <w:t xml:space="preserve">分钟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rPr>
                <w:rFonts w:hint="eastAsia"/>
              </w:rPr>
              <w:t xml:space="preserve">可仰卧/俯卧</w:t>
            </w:r>
          </w:p>
        </w:tc>
      </w:tr>
    </w:tbl>
    <w:p>
      <w:pPr>
        <w:pStyle w:val="BlockText"/>
      </w:pPr>
      <w:r>
        <w:rPr>
          <w:rFonts w:hint="eastAsia"/>
          <w:b/>
          <w:bCs/>
        </w:rPr>
        <w:t xml:space="preserve">绝对原则：</w:t>
      </w:r>
      <w:r>
        <w:t xml:space="preserve"> </w:t>
      </w:r>
      <w:r>
        <w:rPr>
          <w:rFonts w:hint="eastAsia"/>
        </w:rPr>
        <w:t xml:space="preserve">婴幼儿期</w:t>
      </w:r>
      <w:r>
        <w:rPr>
          <w:rFonts w:hint="eastAsia"/>
          <w:b/>
          <w:bCs/>
        </w:rPr>
        <w:t xml:space="preserve">严禁</w:t>
      </w:r>
      <w:r>
        <w:rPr>
          <w:rFonts w:hint="eastAsia"/>
        </w:rPr>
        <w:t xml:space="preserve">使用成人</w:t>
      </w:r>
      <w:r>
        <w:t xml:space="preserve"> deep pressure </w:t>
      </w:r>
      <w:r>
        <w:rPr>
          <w:rFonts w:hint="eastAsia"/>
        </w:rPr>
        <w:t xml:space="preserve">或运动推拿手法。</w:t>
      </w:r>
    </w:p>
    <w:bookmarkEnd w:id="1404"/>
    <w:bookmarkEnd w:id="1405"/>
    <w:bookmarkStart w:id="1414" w:name="四小儿经络系统-paediatric-meridian-system"/>
    <w:p>
      <w:pPr>
        <w:pStyle w:val="Heading5"/>
      </w:pPr>
      <w:r>
        <w:rPr>
          <w:rStyle w:val="SectionNumber"/>
        </w:rPr>
        <w:t xml:space="preserve">1.6.2.1.4</w:t>
      </w:r>
      <w:r>
        <w:tab/>
      </w:r>
      <w:r>
        <w:rPr>
          <w:rFonts w:hint="eastAsia"/>
        </w:rPr>
        <w:t xml:space="preserve">四、小儿经络系统</w:t>
      </w:r>
      <w:r>
        <w:t xml:space="preserve"> / Paediatric Meridian System</w:t>
      </w:r>
    </w:p>
    <w:p>
      <w:pPr>
        <w:pStyle w:val="Caption"/>
      </w:pPr>
      <w:bookmarkStart w:id="9049" w:name="_caption_9048"/>
      <w:r>
        <w:rPr>
          <w:b/>
        </w:rPr>
        <w:t xml:space="preserve">Figure 1.25  </w:t>
      </w:r>
      <w:r>
        <w:rPr>
          <w:i/>
        </w:rPr>
        <w:t xml:space="preserve">1-2：十二经络与十二时辰对应总图——小儿的十二经络系统遵循与成人相同的循行路径，但经气浮于体表。本图可帮助学员理解小儿”线状穴”如脾经（拇指桡侧）、肺经（无名指）等，与成人手太阴肺经、足太阴脾经的关系。来源：Wikimedia Commons (Pk0001)，CC BY-SA 4.0</w:t>
      </w:r>
      <w:bookmarkEnd w:id="9049"/>
    </w:p>
    <w:bookmarkStart w:id="1409" w:name="经络发育特点"/>
    <w:p>
      <w:pPr>
        <w:pStyle w:val="Heading6"/>
      </w:pPr>
      <w:r>
        <w:rPr>
          <w:rStyle w:val="SectionNumber"/>
        </w:rPr>
        <w:t xml:space="preserve">1.6.2.1.4.1</w:t>
      </w:r>
      <w:r>
        <w:tab/>
      </w:r>
      <w:r>
        <w:t xml:space="preserve">4.1 </w:t>
      </w:r>
      <w:r>
        <w:rPr>
          <w:rFonts w:hint="eastAsia"/>
        </w:rPr>
        <w:t xml:space="preserve">经络发育特点</w:t>
      </w:r>
    </w:p>
    <w:p>
      <w:pPr>
        <w:pStyle w:val="FirstParagraph"/>
      </w:pPr>
      <w:r>
        <w:t xml:space="preserve">NOSS </w:t>
      </w:r>
      <w:r>
        <w:rPr>
          <w:rFonts w:hint="eastAsia"/>
        </w:rPr>
        <w:t xml:space="preserve">第</w:t>
      </w:r>
      <w:r>
        <w:t xml:space="preserve"> 23 </w:t>
      </w:r>
      <w:r>
        <w:rPr>
          <w:rFonts w:hint="eastAsia"/>
        </w:rPr>
        <w:t xml:space="preserve">页指出：婴儿的经络（Meridians）系统</w:t>
      </w:r>
      <w:r>
        <w:rPr>
          <w:rFonts w:hint="eastAsia"/>
          <w:b/>
          <w:bCs/>
        </w:rPr>
        <w:t xml:space="preserve">尚未完全发育</w:t>
      </w:r>
      <w:r>
        <w:rPr>
          <w:rFonts w:hint="eastAsia"/>
        </w:rPr>
        <w:t xml:space="preserve">（not</w:t>
      </w:r>
      <w:r>
        <w:t xml:space="preserve"> fully </w:t>
      </w:r>
      <w:r>
        <w:rPr>
          <w:rFonts w:hint="eastAsia"/>
        </w:rPr>
        <w:t xml:space="preserve">developed），但深受气流影响。因此小儿经络具有：</w:t>
      </w:r>
    </w:p>
    <w:p>
      <w:pPr>
        <w:pStyle w:val="Compact"/>
        <w:numPr>
          <w:ilvl w:val="0"/>
          <w:numId w:val="1661"/>
        </w:numPr>
      </w:pPr>
      <w:r>
        <w:rPr>
          <w:rFonts w:hint="eastAsia"/>
          <w:b/>
          <w:bCs/>
        </w:rPr>
        <w:t xml:space="preserve">浅表性</w:t>
      </w:r>
      <w:r>
        <w:rPr>
          <w:b/>
          <w:bCs/>
        </w:rPr>
        <w:t xml:space="preserve"> (Superficial)</w:t>
      </w:r>
      <w:r>
        <w:rPr>
          <w:rFonts w:hint="eastAsia"/>
        </w:rPr>
        <w:t xml:space="preserve">：经气浮于体表，浅推即可调动；</w:t>
      </w:r>
    </w:p>
    <w:p>
      <w:pPr>
        <w:pStyle w:val="Compact"/>
        <w:numPr>
          <w:ilvl w:val="0"/>
          <w:numId w:val="1661"/>
        </w:numPr>
      </w:pPr>
      <w:r>
        <w:rPr>
          <w:rFonts w:hint="eastAsia"/>
          <w:b/>
          <w:bCs/>
        </w:rPr>
        <w:t xml:space="preserve">敏感性</w:t>
      </w:r>
      <w:r>
        <w:rPr>
          <w:b/>
          <w:bCs/>
        </w:rPr>
        <w:t xml:space="preserve"> (Sensitive)</w:t>
      </w:r>
      <w:r>
        <w:rPr>
          <w:rFonts w:hint="eastAsia"/>
        </w:rPr>
        <w:t xml:space="preserve">：少量刺激即生显著反应；</w:t>
      </w:r>
    </w:p>
    <w:p>
      <w:pPr>
        <w:pStyle w:val="Compact"/>
        <w:numPr>
          <w:ilvl w:val="0"/>
          <w:numId w:val="1661"/>
        </w:numPr>
      </w:pPr>
      <w:r>
        <w:rPr>
          <w:rFonts w:hint="eastAsia"/>
          <w:b/>
          <w:bCs/>
        </w:rPr>
        <w:t xml:space="preserve">可塑性</w:t>
      </w:r>
      <w:r>
        <w:rPr>
          <w:b/>
          <w:bCs/>
        </w:rPr>
        <w:t xml:space="preserve"> (Plastic)</w:t>
      </w:r>
      <w:r>
        <w:rPr>
          <w:rFonts w:hint="eastAsia"/>
        </w:rPr>
        <w:t xml:space="preserve">：易受调整，亦易受错误操作所伤；</w:t>
      </w:r>
    </w:p>
    <w:p>
      <w:pPr>
        <w:pStyle w:val="Compact"/>
        <w:numPr>
          <w:ilvl w:val="0"/>
          <w:numId w:val="1661"/>
        </w:numPr>
      </w:pPr>
      <w:r>
        <w:rPr>
          <w:rFonts w:hint="eastAsia"/>
          <w:b/>
          <w:bCs/>
        </w:rPr>
        <w:t xml:space="preserve">特定线状穴</w:t>
      </w:r>
      <w:r>
        <w:rPr>
          <w:b/>
          <w:bCs/>
        </w:rPr>
        <w:t xml:space="preserve"> (Linear Acupoints)</w:t>
      </w:r>
      <w:r>
        <w:rPr>
          <w:rFonts w:hint="eastAsia"/>
        </w:rPr>
        <w:t xml:space="preserve">：小儿独有”线状穴”概念，与成人”点状穴”不同。</w:t>
      </w:r>
    </w:p>
    <w:bookmarkEnd w:id="1409"/>
    <w:bookmarkStart w:id="1410" w:name="小儿专属穴位基础"/>
    <w:p>
      <w:pPr>
        <w:pStyle w:val="Heading6"/>
      </w:pPr>
      <w:r>
        <w:rPr>
          <w:rStyle w:val="SectionNumber"/>
        </w:rPr>
        <w:t xml:space="preserve">1.6.2.1.4.2</w:t>
      </w:r>
      <w:r>
        <w:tab/>
      </w:r>
      <w:r>
        <w:t xml:space="preserve">4.2 </w:t>
      </w:r>
      <w:r>
        <w:rPr>
          <w:rFonts w:hint="eastAsia"/>
        </w:rPr>
        <w:t xml:space="preserve">小儿专属穴位（基础）</w:t>
      </w:r>
    </w:p>
    <w:bookmarkEnd w:id="1410"/>
    <w:bookmarkStart w:id="1411" w:name="头面部点状穴"/>
    <w:p>
      <w:pPr>
        <w:pStyle w:val="Heading6"/>
      </w:pPr>
      <w:r>
        <w:rPr>
          <w:rStyle w:val="SectionNumber"/>
        </w:rPr>
        <w:t xml:space="preserve">1.6.2.1.4.3</w:t>
      </w:r>
      <w:r>
        <w:tab/>
      </w:r>
      <w:r>
        <w:t xml:space="preserve">4.2.1 </w:t>
      </w:r>
      <w:r>
        <w:rPr>
          <w:rFonts w:hint="eastAsia"/>
        </w:rPr>
        <w:t xml:space="preserve">头面部（点状穴）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  <w:tblBorders>
          <w:top w:val="single" w:sz="12" w:color="7F7F7F"/>
          <w:bottom w:val="single" w:sz="12" w:color="7F7F7F"/>
          <w:insideH w:val="single" w:sz="6" w:color="7F7F7F"/>
          <w:left w:val="nil"/>
          <w:right w:val="nil"/>
          <w:insideV w:val="nil"/>
        </w:tblBorders>
      </w:tblPr>
      <w:tblGrid>
        <w:gridCol w:w="1440"/>
        <w:gridCol w:w="1440"/>
        <w:gridCol w:w="2160"/>
        <w:gridCol w:w="1440"/>
        <w:gridCol w:w="1440"/>
      </w:tblGrid>
      <w:tr>
        <w:trPr>
          <w:tblHeader w:val="on"/>
        </w:trPr>
        <w:tc>
          <w:tcPr>
            <w:shd w:val="clear" w:color="auto" w:fill="E7E6E6"/>
          </w:tcPr>
          <w:p>
            <w:pPr>
              <w:pStyle w:val="Compact"/>
            </w:pPr>
            <w:r>
              <w:rPr>
                <w:rFonts w:hint="eastAsia"/>
                <w:b/>
              </w:rPr>
              <w:t xml:space="preserve">中文</w:t>
            </w:r>
          </w:p>
        </w:tc>
        <w:tc>
          <w:tcPr>
            <w:shd w:val="clear" w:color="auto" w:fill="E7E6E6"/>
          </w:tcPr>
          <w:p>
            <w:pPr>
              <w:pStyle w:val="Compact"/>
            </w:pPr>
            <w:r>
              <w:rPr>
                <w:rFonts w:hint="eastAsia"/>
                <w:b/>
              </w:rPr>
              <w:t xml:space="preserve">拼音</w:t>
            </w:r>
          </w:p>
        </w:tc>
        <w:tc>
          <w:tcPr>
            <w:shd w:val="clear" w:color="auto" w:fill="E7E6E6"/>
          </w:tcPr>
          <w:p>
            <w:pPr>
              <w:pStyle w:val="Compact"/>
            </w:pPr>
            <w:r>
              <w:rPr>
                <w:b/>
              </w:rPr>
              <w:t xml:space="preserve">English</w:t>
            </w:r>
          </w:p>
        </w:tc>
        <w:tc>
          <w:tcPr>
            <w:shd w:val="clear" w:color="auto" w:fill="E7E6E6"/>
          </w:tcPr>
          <w:p>
            <w:pPr>
              <w:pStyle w:val="Compact"/>
            </w:pPr>
            <w:r>
              <w:rPr>
                <w:rFonts w:hint="eastAsia"/>
                <w:b/>
              </w:rPr>
              <w:t xml:space="preserve">位置</w:t>
            </w:r>
          </w:p>
        </w:tc>
        <w:tc>
          <w:tcPr>
            <w:shd w:val="clear" w:color="auto" w:fill="E7E6E6"/>
          </w:tcPr>
          <w:p>
            <w:pPr>
              <w:pStyle w:val="Compact"/>
            </w:pPr>
            <w:r>
              <w:rPr>
                <w:rFonts w:hint="eastAsia"/>
                <w:b/>
              </w:rPr>
              <w:t xml:space="preserve">主治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天门</w:t>
            </w:r>
          </w:p>
        </w:tc>
        <w:tc>
          <w:tcPr/>
          <w:p>
            <w:pPr>
              <w:pStyle w:val="Compact"/>
            </w:pPr>
            <w:r>
              <w:t xml:space="preserve">Tiānmén</w:t>
            </w:r>
          </w:p>
        </w:tc>
        <w:tc>
          <w:tcPr/>
          <w:p>
            <w:pPr>
              <w:pStyle w:val="Compact"/>
            </w:pPr>
            <w:r>
              <w:t xml:space="preserve">Heaven Gate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两眉中点至前发际成一直线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感冒、头痛、安神</w:t>
            </w:r>
          </w:p>
        </w:tc>
      </w:tr>
      <w:tr>
        <w:tc>
          <w:tcPr>
            <w:shd w:val="clear" w:color="auto" w:fill="F7F7F7"/>
          </w:tcPr>
          <w:p>
            <w:pPr>
              <w:pStyle w:val="Compact"/>
            </w:pPr>
            <w:r>
              <w:rPr>
                <w:rFonts w:hint="eastAsia"/>
              </w:rPr>
              <w:t xml:space="preserve">坎宫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t xml:space="preserve">Kǎngōng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t xml:space="preserve">Kan Palace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rPr>
                <w:rFonts w:hint="eastAsia"/>
              </w:rPr>
              <w:t xml:space="preserve">眉毛之间，沿眉弓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rPr>
                <w:rFonts w:hint="eastAsia"/>
              </w:rPr>
              <w:t xml:space="preserve">外感、惊风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太阳</w:t>
            </w:r>
          </w:p>
        </w:tc>
        <w:tc>
          <w:tcPr/>
          <w:p>
            <w:pPr>
              <w:pStyle w:val="Compact"/>
            </w:pPr>
            <w:r>
              <w:t xml:space="preserve">Tàiyáng</w:t>
            </w:r>
          </w:p>
        </w:tc>
        <w:tc>
          <w:tcPr/>
          <w:p>
            <w:pPr>
              <w:pStyle w:val="Compact"/>
            </w:pPr>
            <w:r>
              <w:t xml:space="preserve">Tai Yang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眉梢与外眼角之间凹陷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头痛、感冒</w:t>
            </w:r>
          </w:p>
        </w:tc>
      </w:tr>
    </w:tbl>
    <w:bookmarkEnd w:id="1411"/>
    <w:bookmarkStart w:id="1412" w:name="上肢线状穴小儿独有"/>
    <w:p>
      <w:pPr>
        <w:pStyle w:val="Heading6"/>
      </w:pPr>
      <w:r>
        <w:rPr>
          <w:rStyle w:val="SectionNumber"/>
        </w:rPr>
        <w:t xml:space="preserve">1.6.2.1.4.4</w:t>
      </w:r>
      <w:r>
        <w:tab/>
      </w:r>
      <w:r>
        <w:t xml:space="preserve">4.2.2 </w:t>
      </w:r>
      <w:r>
        <w:rPr>
          <w:rFonts w:hint="eastAsia"/>
        </w:rPr>
        <w:t xml:space="preserve">上肢线状穴（小儿独有）</w:t>
      </w:r>
    </w:p>
    <w:p>
      <w:pPr>
        <w:pStyle w:val="FirstParagraph"/>
      </w:pPr>
      <w:r>
        <w:rPr>
          <w:rFonts w:hint="eastAsia"/>
        </w:rPr>
        <w:t xml:space="preserve">线状穴位于手指两侧或手掌特定线段，是小儿推拿核心。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  <w:tblBorders>
          <w:top w:val="single" w:sz="12" w:color="7F7F7F"/>
          <w:bottom w:val="single" w:sz="12" w:color="7F7F7F"/>
          <w:insideH w:val="single" w:sz="6" w:color="7F7F7F"/>
          <w:left w:val="nil"/>
          <w:right w:val="nil"/>
          <w:insideV w:val="nil"/>
        </w:tblBorders>
      </w:tblPr>
      <w:tblGrid>
        <w:gridCol w:w="1397"/>
        <w:gridCol w:w="1397"/>
        <w:gridCol w:w="1397"/>
        <w:gridCol w:w="2329"/>
        <w:gridCol w:w="1397"/>
      </w:tblGrid>
      <w:tr>
        <w:trPr>
          <w:tblHeader w:val="on"/>
        </w:trPr>
        <w:tc>
          <w:tcPr>
            <w:shd w:val="clear" w:color="auto" w:fill="E7E6E6"/>
          </w:tcPr>
          <w:p>
            <w:pPr>
              <w:pStyle w:val="Compact"/>
            </w:pPr>
            <w:r>
              <w:rPr>
                <w:rFonts w:hint="eastAsia"/>
                <w:b/>
              </w:rPr>
              <w:t xml:space="preserve">中文</w:t>
            </w:r>
          </w:p>
        </w:tc>
        <w:tc>
          <w:tcPr>
            <w:shd w:val="clear" w:color="auto" w:fill="E7E6E6"/>
          </w:tcPr>
          <w:p>
            <w:pPr>
              <w:pStyle w:val="Compact"/>
            </w:pPr>
            <w:r>
              <w:rPr>
                <w:rFonts w:hint="eastAsia"/>
                <w:b/>
              </w:rPr>
              <w:t xml:space="preserve">拼音</w:t>
            </w:r>
          </w:p>
        </w:tc>
        <w:tc>
          <w:tcPr>
            <w:shd w:val="clear" w:color="auto" w:fill="E7E6E6"/>
          </w:tcPr>
          <w:p>
            <w:pPr>
              <w:pStyle w:val="Compact"/>
            </w:pPr>
            <w:r>
              <w:rPr>
                <w:rFonts w:hint="eastAsia"/>
                <w:b/>
              </w:rPr>
              <w:t xml:space="preserve">位置</w:t>
            </w:r>
          </w:p>
        </w:tc>
        <w:tc>
          <w:tcPr>
            <w:shd w:val="clear" w:color="auto" w:fill="E7E6E6"/>
          </w:tcPr>
          <w:p>
            <w:pPr>
              <w:pStyle w:val="Compact"/>
            </w:pPr>
            <w:r>
              <w:rPr>
                <w:rFonts w:hint="eastAsia"/>
                <w:b/>
              </w:rPr>
              <w:t xml:space="preserve">操作方向</w:t>
            </w:r>
          </w:p>
        </w:tc>
        <w:tc>
          <w:tcPr>
            <w:shd w:val="clear" w:color="auto" w:fill="E7E6E6"/>
          </w:tcPr>
          <w:p>
            <w:pPr>
              <w:pStyle w:val="Compact"/>
            </w:pPr>
            <w:r>
              <w:rPr>
                <w:rFonts w:hint="eastAsia"/>
                <w:b/>
              </w:rPr>
              <w:t xml:space="preserve">主治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脾经</w:t>
            </w:r>
          </w:p>
        </w:tc>
        <w:tc>
          <w:tcPr/>
          <w:p>
            <w:pPr>
              <w:pStyle w:val="Compact"/>
            </w:pPr>
            <w:r>
              <w:t xml:space="preserve">Píjīng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拇指桡侧缘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由指尖→指根（补）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食欲不振、腹泻</w:t>
            </w:r>
          </w:p>
        </w:tc>
      </w:tr>
      <w:tr>
        <w:tc>
          <w:tcPr>
            <w:shd w:val="clear" w:color="auto" w:fill="F7F7F7"/>
          </w:tcPr>
          <w:p>
            <w:pPr>
              <w:pStyle w:val="Compact"/>
            </w:pPr>
            <w:r>
              <w:rPr>
                <w:rFonts w:hint="eastAsia"/>
              </w:rPr>
              <w:t xml:space="preserve">肝经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t xml:space="preserve">Gānjīng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rPr>
                <w:rFonts w:hint="eastAsia"/>
              </w:rPr>
              <w:t xml:space="preserve">食指掌面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rPr>
                <w:rFonts w:hint="eastAsia"/>
              </w:rPr>
              <w:t xml:space="preserve">由指根→指尖（清）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rPr>
                <w:rFonts w:hint="eastAsia"/>
              </w:rPr>
              <w:t xml:space="preserve">烦躁、惊风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心经</w:t>
            </w:r>
          </w:p>
        </w:tc>
        <w:tc>
          <w:tcPr/>
          <w:p>
            <w:pPr>
              <w:pStyle w:val="Compact"/>
            </w:pPr>
            <w:r>
              <w:t xml:space="preserve">Xīnjīng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中指掌面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由指根→指尖（清）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心烦、口疮</w:t>
            </w:r>
          </w:p>
        </w:tc>
      </w:tr>
      <w:tr>
        <w:tc>
          <w:tcPr>
            <w:shd w:val="clear" w:color="auto" w:fill="F7F7F7"/>
          </w:tcPr>
          <w:p>
            <w:pPr>
              <w:pStyle w:val="Compact"/>
            </w:pPr>
            <w:r>
              <w:rPr>
                <w:rFonts w:hint="eastAsia"/>
              </w:rPr>
              <w:t xml:space="preserve">肺经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t xml:space="preserve">Fèijīng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rPr>
                <w:rFonts w:hint="eastAsia"/>
              </w:rPr>
              <w:t xml:space="preserve">无名指掌面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rPr>
                <w:rFonts w:hint="eastAsia"/>
              </w:rPr>
              <w:t xml:space="preserve">由指根→指尖（清）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rPr>
                <w:rFonts w:hint="eastAsia"/>
              </w:rPr>
              <w:t xml:space="preserve">咳嗽、感冒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肾经</w:t>
            </w:r>
          </w:p>
        </w:tc>
        <w:tc>
          <w:tcPr/>
          <w:p>
            <w:pPr>
              <w:pStyle w:val="Compact"/>
            </w:pPr>
            <w:r>
              <w:t xml:space="preserve">Shènjīng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小指掌面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由指尖→指根（补）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体虚、遗尿</w:t>
            </w:r>
          </w:p>
        </w:tc>
      </w:tr>
      <w:tr>
        <w:tc>
          <w:tcPr>
            <w:shd w:val="clear" w:color="auto" w:fill="F7F7F7"/>
          </w:tcPr>
          <w:p>
            <w:pPr>
              <w:pStyle w:val="Compact"/>
            </w:pPr>
            <w:r>
              <w:rPr>
                <w:rFonts w:hint="eastAsia"/>
              </w:rPr>
              <w:t xml:space="preserve">大肠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t xml:space="preserve">Dàcháng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rPr>
                <w:rFonts w:hint="eastAsia"/>
              </w:rPr>
              <w:t xml:space="preserve">食指桡侧缘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rPr>
                <w:rFonts w:hint="eastAsia"/>
              </w:rPr>
              <w:t xml:space="preserve">由指根→指尖（清）/</w:t>
            </w:r>
            <w:r>
              <w:t xml:space="preserve"> </w:t>
            </w:r>
            <w:r>
              <w:rPr>
                <w:rFonts w:hint="eastAsia"/>
              </w:rPr>
              <w:t xml:space="preserve">反向（补）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rPr>
                <w:rFonts w:hint="eastAsia"/>
              </w:rPr>
              <w:t xml:space="preserve">便秘、腹泻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小肠</w:t>
            </w:r>
          </w:p>
        </w:tc>
        <w:tc>
          <w:tcPr/>
          <w:p>
            <w:pPr>
              <w:pStyle w:val="Compact"/>
            </w:pPr>
            <w:r>
              <w:t xml:space="preserve">Xiǎocháng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小指尺侧缘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由指根→指尖（清）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小便不利</w:t>
            </w:r>
          </w:p>
        </w:tc>
      </w:tr>
      <w:tr>
        <w:tc>
          <w:tcPr>
            <w:shd w:val="clear" w:color="auto" w:fill="F7F7F7"/>
          </w:tcPr>
          <w:p>
            <w:pPr>
              <w:pStyle w:val="Compact"/>
            </w:pPr>
            <w:r>
              <w:rPr>
                <w:rFonts w:hint="eastAsia"/>
              </w:rPr>
              <w:t xml:space="preserve">三关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t xml:space="preserve">Sānguān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rPr>
                <w:rFonts w:hint="eastAsia"/>
              </w:rPr>
              <w:t xml:space="preserve">前臂桡侧（腕→肘）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rPr>
                <w:rFonts w:hint="eastAsia"/>
              </w:rPr>
              <w:t xml:space="preserve">由腕→肘（推）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rPr>
                <w:rFonts w:hint="eastAsia"/>
              </w:rPr>
              <w:t xml:space="preserve">体虚、寒证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六腑</w:t>
            </w:r>
          </w:p>
        </w:tc>
        <w:tc>
          <w:tcPr/>
          <w:p>
            <w:pPr>
              <w:pStyle w:val="Compact"/>
            </w:pPr>
            <w:r>
              <w:t xml:space="preserve">Liùfǔ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前臂尺侧（肘→腕）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由肘→腕（推）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高热、便秘</w:t>
            </w:r>
          </w:p>
        </w:tc>
      </w:tr>
      <w:tr>
        <w:tc>
          <w:tcPr>
            <w:shd w:val="clear" w:color="auto" w:fill="F7F7F7"/>
          </w:tcPr>
          <w:p>
            <w:pPr>
              <w:pStyle w:val="Compact"/>
            </w:pPr>
            <w:r>
              <w:rPr>
                <w:rFonts w:hint="eastAsia"/>
              </w:rPr>
              <w:t xml:space="preserve">天河水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t xml:space="preserve">Tiānhéshuǐ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rPr>
                <w:rFonts w:hint="eastAsia"/>
              </w:rPr>
              <w:t xml:space="preserve">前臂正中（腕→肘）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rPr>
                <w:rFonts w:hint="eastAsia"/>
              </w:rPr>
              <w:t xml:space="preserve">由腕→肘（清）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rPr>
                <w:rFonts w:hint="eastAsia"/>
              </w:rPr>
              <w:t xml:space="preserve">发热（清热）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板门</w:t>
            </w:r>
          </w:p>
        </w:tc>
        <w:tc>
          <w:tcPr/>
          <w:p>
            <w:pPr>
              <w:pStyle w:val="Compact"/>
            </w:pPr>
            <w:r>
              <w:t xml:space="preserve">Bǎnmén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手掌大鱼际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揉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消食、止吐</w:t>
            </w:r>
          </w:p>
        </w:tc>
      </w:tr>
      <w:tr>
        <w:tc>
          <w:tcPr>
            <w:shd w:val="clear" w:color="auto" w:fill="F7F7F7"/>
          </w:tcPr>
          <w:p>
            <w:pPr>
              <w:pStyle w:val="Compact"/>
            </w:pPr>
            <w:r>
              <w:rPr>
                <w:rFonts w:hint="eastAsia"/>
              </w:rPr>
              <w:t xml:space="preserve">内八卦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t xml:space="preserve">Nèibāguà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rPr>
                <w:rFonts w:hint="eastAsia"/>
              </w:rPr>
              <w:t xml:space="preserve">手掌掌心圆周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rPr>
                <w:rFonts w:hint="eastAsia"/>
              </w:rPr>
              <w:t xml:space="preserve">顺时针运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rPr>
                <w:rFonts w:hint="eastAsia"/>
              </w:rPr>
              <w:t xml:space="preserve">胸闷、咳嗽、消食</w:t>
            </w:r>
          </w:p>
        </w:tc>
      </w:tr>
    </w:tbl>
    <w:p>
      <w:pPr>
        <w:pStyle w:val="BlockText"/>
      </w:pPr>
      <w:r>
        <w:rPr>
          <w:rFonts w:hint="eastAsia"/>
          <w:b/>
          <w:bCs/>
        </w:rPr>
        <w:t xml:space="preserve">方向决定补泻：</w:t>
      </w:r>
      <w:r>
        <w:t xml:space="preserve"> </w:t>
      </w:r>
      <w:r>
        <w:rPr>
          <w:rFonts w:hint="eastAsia"/>
        </w:rPr>
        <w:t xml:space="preserve">“向心为补，离心为清”</w:t>
      </w:r>
      <w:r>
        <w:rPr>
          <w:rFonts w:hint="eastAsia"/>
        </w:rPr>
        <w:t xml:space="preserve">是大致原则，但每条线状穴的传统方向规定不同，必须严格按典籍。</w:t>
      </w:r>
    </w:p>
    <w:bookmarkEnd w:id="1412"/>
    <w:bookmarkStart w:id="1413" w:name="胸腹与背部"/>
    <w:p>
      <w:pPr>
        <w:pStyle w:val="Heading6"/>
      </w:pPr>
      <w:r>
        <w:rPr>
          <w:rStyle w:val="SectionNumber"/>
        </w:rPr>
        <w:t xml:space="preserve">1.6.2.1.4.5</w:t>
      </w:r>
      <w:r>
        <w:tab/>
      </w:r>
      <w:r>
        <w:t xml:space="preserve">4.2.3 </w:t>
      </w:r>
      <w:r>
        <w:rPr>
          <w:rFonts w:hint="eastAsia"/>
        </w:rPr>
        <w:t xml:space="preserve">胸腹与背部</w:t>
      </w:r>
    </w:p>
    <w:tbl>
      <w:tblPr>
        <w:tblStyle w:val="Table"/>
        <w:tblW w:type="auto" w:w="0"/>
        <w:tblLook w:firstRow="1" w:lastRow="0" w:firstColumn="0" w:lastColumn="0" w:noHBand="0" w:noVBand="0" w:val="0020"/>
        <w:tblBorders>
          <w:top w:val="single" w:sz="12" w:color="7F7F7F"/>
          <w:bottom w:val="single" w:sz="12" w:color="7F7F7F"/>
          <w:insideH w:val="single" w:sz="6" w:color="7F7F7F"/>
          <w:left w:val="nil"/>
          <w:right w:val="nil"/>
          <w:insideV w:val="nil"/>
        </w:tblBorders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>
            <w:shd w:val="clear" w:color="auto" w:fill="E7E6E6"/>
          </w:tcPr>
          <w:p>
            <w:pPr>
              <w:pStyle w:val="Compact"/>
            </w:pPr>
            <w:r>
              <w:rPr>
                <w:rFonts w:hint="eastAsia"/>
                <w:b/>
              </w:rPr>
              <w:t xml:space="preserve">中文</w:t>
            </w:r>
          </w:p>
        </w:tc>
        <w:tc>
          <w:tcPr>
            <w:shd w:val="clear" w:color="auto" w:fill="E7E6E6"/>
          </w:tcPr>
          <w:p>
            <w:pPr>
              <w:pStyle w:val="Compact"/>
            </w:pPr>
            <w:r>
              <w:rPr>
                <w:rFonts w:hint="eastAsia"/>
                <w:b/>
              </w:rPr>
              <w:t xml:space="preserve">位置</w:t>
            </w:r>
          </w:p>
        </w:tc>
        <w:tc>
          <w:tcPr>
            <w:shd w:val="clear" w:color="auto" w:fill="E7E6E6"/>
          </w:tcPr>
          <w:p>
            <w:pPr>
              <w:pStyle w:val="Compact"/>
            </w:pPr>
            <w:r>
              <w:rPr>
                <w:rFonts w:hint="eastAsia"/>
                <w:b/>
              </w:rPr>
              <w:t xml:space="preserve">操作</w:t>
            </w:r>
          </w:p>
        </w:tc>
        <w:tc>
          <w:tcPr>
            <w:shd w:val="clear" w:color="auto" w:fill="E7E6E6"/>
          </w:tcPr>
          <w:p>
            <w:pPr>
              <w:pStyle w:val="Compact"/>
            </w:pPr>
            <w:r>
              <w:rPr>
                <w:rFonts w:hint="eastAsia"/>
                <w:b/>
              </w:rPr>
              <w:t xml:space="preserve">主治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中脘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脐上</w:t>
            </w:r>
            <w:r>
              <w:t xml:space="preserve"> 4 </w:t>
            </w:r>
            <w:r>
              <w:rPr>
                <w:rFonts w:hint="eastAsia"/>
              </w:rPr>
              <w:t xml:space="preserve">寸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揉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消化不良</w:t>
            </w:r>
          </w:p>
        </w:tc>
      </w:tr>
      <w:tr>
        <w:tc>
          <w:tcPr>
            <w:shd w:val="clear" w:color="auto" w:fill="F7F7F7"/>
          </w:tcPr>
          <w:p>
            <w:pPr>
              <w:pStyle w:val="Compact"/>
            </w:pPr>
            <w:r>
              <w:rPr>
                <w:rFonts w:hint="eastAsia"/>
              </w:rPr>
              <w:t xml:space="preserve">天枢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rPr>
                <w:rFonts w:hint="eastAsia"/>
              </w:rPr>
              <w:t xml:space="preserve">脐旁</w:t>
            </w:r>
            <w:r>
              <w:t xml:space="preserve"> 2 </w:t>
            </w:r>
            <w:r>
              <w:rPr>
                <w:rFonts w:hint="eastAsia"/>
              </w:rPr>
              <w:t xml:space="preserve">寸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rPr>
                <w:rFonts w:hint="eastAsia"/>
              </w:rPr>
              <w:t xml:space="preserve">揉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rPr>
                <w:rFonts w:hint="eastAsia"/>
              </w:rPr>
              <w:t xml:space="preserve">腹泻、便秘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脐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肚脐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摩、揉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腹痛、肠功能</w:t>
            </w:r>
          </w:p>
        </w:tc>
      </w:tr>
      <w:tr>
        <w:tc>
          <w:tcPr>
            <w:shd w:val="clear" w:color="auto" w:fill="F7F7F7"/>
          </w:tcPr>
          <w:p>
            <w:pPr>
              <w:pStyle w:val="Compact"/>
            </w:pPr>
            <w:r>
              <w:rPr>
                <w:rFonts w:hint="eastAsia"/>
              </w:rPr>
              <w:t xml:space="preserve">脊柱（捏脊）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rPr>
                <w:rFonts w:hint="eastAsia"/>
              </w:rPr>
              <w:t xml:space="preserve">大椎→长强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rPr>
                <w:rFonts w:hint="eastAsia"/>
              </w:rPr>
              <w:t xml:space="preserve">由下而上捏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rPr>
                <w:rFonts w:hint="eastAsia"/>
              </w:rPr>
              <w:t xml:space="preserve">体虚、消化、免疫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肺俞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第</w:t>
            </w:r>
            <w:r>
              <w:t xml:space="preserve"> 3 </w:t>
            </w:r>
            <w:r>
              <w:rPr>
                <w:rFonts w:hint="eastAsia"/>
              </w:rPr>
              <w:t xml:space="preserve">胸椎旁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揉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咳嗽</w:t>
            </w:r>
          </w:p>
        </w:tc>
      </w:tr>
      <w:tr>
        <w:tc>
          <w:tcPr>
            <w:shd w:val="clear" w:color="auto" w:fill="F7F7F7"/>
          </w:tcPr>
          <w:p>
            <w:pPr>
              <w:pStyle w:val="Compact"/>
            </w:pPr>
            <w:r>
              <w:rPr>
                <w:rFonts w:hint="eastAsia"/>
              </w:rPr>
              <w:t xml:space="preserve">脾俞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rPr>
                <w:rFonts w:hint="eastAsia"/>
              </w:rPr>
              <w:t xml:space="preserve">第</w:t>
            </w:r>
            <w:r>
              <w:t xml:space="preserve"> 11 </w:t>
            </w:r>
            <w:r>
              <w:rPr>
                <w:rFonts w:hint="eastAsia"/>
              </w:rPr>
              <w:t xml:space="preserve">胸椎旁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rPr>
                <w:rFonts w:hint="eastAsia"/>
              </w:rPr>
              <w:t xml:space="preserve">揉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rPr>
                <w:rFonts w:hint="eastAsia"/>
              </w:rPr>
              <w:t xml:space="preserve">食欲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肾俞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第</w:t>
            </w:r>
            <w:r>
              <w:t xml:space="preserve"> 2 </w:t>
            </w:r>
            <w:r>
              <w:rPr>
                <w:rFonts w:hint="eastAsia"/>
              </w:rPr>
              <w:t xml:space="preserve">腰椎旁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揉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遗尿、体虚</w:t>
            </w:r>
          </w:p>
        </w:tc>
      </w:tr>
    </w:tbl>
    <w:bookmarkEnd w:id="1413"/>
    <w:bookmarkEnd w:id="1414"/>
    <w:bookmarkStart w:id="1416" w:name="X246eb6d84db25c7bc006b33f9c5f7e708362101"/>
    <w:p>
      <w:pPr>
        <w:pStyle w:val="Heading5"/>
      </w:pPr>
      <w:r>
        <w:rPr>
          <w:rStyle w:val="SectionNumber"/>
        </w:rPr>
        <w:t xml:space="preserve">1.6.2.1.5</w:t>
      </w:r>
      <w:r>
        <w:tab/>
      </w:r>
      <w:r>
        <w:rPr>
          <w:rFonts w:hint="eastAsia"/>
        </w:rPr>
        <w:t xml:space="preserve">五、小儿四诊（以望诊为主）</w:t>
      </w:r>
      <w:r>
        <w:t xml:space="preserve"> / Four Diagnostic Methods (Observation-led)</w:t>
      </w:r>
    </w:p>
    <w:p>
      <w:pPr>
        <w:pStyle w:val="FirstParagraph"/>
      </w:pPr>
      <w:r>
        <w:rPr>
          <w:rFonts w:hint="eastAsia"/>
        </w:rPr>
        <w:t xml:space="preserve">成人四诊以”切（脉）</w:t>
      </w:r>
      <w:r>
        <w:rPr>
          <w:rFonts w:hint="eastAsia"/>
        </w:rPr>
        <w:t xml:space="preserve">“为重，小儿则以”</w:t>
      </w:r>
      <w:r>
        <w:rPr>
          <w:rFonts w:hint="eastAsia"/>
        </w:rPr>
        <w:t xml:space="preserve">望”为主，因小儿不能准确陈述病情、脉象细难辨。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  <w:tblBorders>
          <w:top w:val="single" w:sz="12" w:color="7F7F7F"/>
          <w:bottom w:val="single" w:sz="12" w:color="7F7F7F"/>
          <w:insideH w:val="single" w:sz="6" w:color="7F7F7F"/>
          <w:left w:val="nil"/>
          <w:right w:val="nil"/>
          <w:insideV w:val="nil"/>
        </w:tblBorders>
      </w:tblPr>
      <w:tblGrid>
        <w:gridCol w:w="2376"/>
        <w:gridCol w:w="5544"/>
      </w:tblGrid>
      <w:tr>
        <w:trPr>
          <w:tblHeader w:val="on"/>
        </w:trPr>
        <w:tc>
          <w:tcPr>
            <w:shd w:val="clear" w:color="auto" w:fill="E7E6E6"/>
          </w:tcPr>
          <w:p>
            <w:pPr>
              <w:pStyle w:val="Compact"/>
            </w:pPr>
            <w:r>
              <w:rPr>
                <w:rFonts w:hint="eastAsia"/>
                <w:b/>
              </w:rPr>
              <w:t xml:space="preserve">诊法</w:t>
            </w:r>
          </w:p>
        </w:tc>
        <w:tc>
          <w:tcPr>
            <w:shd w:val="clear" w:color="auto" w:fill="E7E6E6"/>
          </w:tcPr>
          <w:p>
            <w:pPr>
              <w:pStyle w:val="Compact"/>
            </w:pPr>
            <w:r>
              <w:rPr>
                <w:rFonts w:hint="eastAsia"/>
                <w:b/>
              </w:rPr>
              <w:t xml:space="preserve">小儿应用要点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望</w:t>
            </w:r>
            <w:r>
              <w:t xml:space="preserve"> </w:t>
            </w:r>
            <w:r>
              <w:t xml:space="preserve">Wàng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望神色（精神好坏）、望面色（青、赤、黄、白、黑五色）、望指纹（食指三关：风/气/命）、望舌、望大便</w:t>
            </w:r>
          </w:p>
        </w:tc>
      </w:tr>
      <w:tr>
        <w:tc>
          <w:tcPr>
            <w:shd w:val="clear" w:color="auto" w:fill="F7F7F7"/>
          </w:tcPr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闻</w:t>
            </w:r>
            <w:r>
              <w:t xml:space="preserve"> </w:t>
            </w:r>
            <w:r>
              <w:t xml:space="preserve">Wén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rPr>
                <w:rFonts w:hint="eastAsia"/>
              </w:rPr>
              <w:t xml:space="preserve">听哭声（响亮</w:t>
            </w:r>
            <w:r>
              <w:t xml:space="preserve"> vs </w:t>
            </w:r>
            <w:r>
              <w:rPr>
                <w:rFonts w:hint="eastAsia"/>
              </w:rPr>
              <w:t xml:space="preserve">微弱）、听咳声、闻口气、闻大便气味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问</w:t>
            </w:r>
            <w:r>
              <w:t xml:space="preserve"> </w:t>
            </w:r>
            <w:r>
              <w:t xml:space="preserve">Wèn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由家长代答：饮食、睡眠、大小便、出汗、既往疾病</w:t>
            </w:r>
          </w:p>
        </w:tc>
      </w:tr>
      <w:tr>
        <w:tc>
          <w:tcPr>
            <w:shd w:val="clear" w:color="auto" w:fill="F7F7F7"/>
          </w:tcPr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切</w:t>
            </w:r>
            <w:r>
              <w:t xml:space="preserve"> </w:t>
            </w:r>
            <w:r>
              <w:t xml:space="preserve">Qiē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rPr>
                <w:rFonts w:hint="eastAsia"/>
              </w:rPr>
              <w:t xml:space="preserve">触摸额头温度、腹部软硬、囟门、肌肤弹性；不强求脉诊</w:t>
            </w:r>
          </w:p>
        </w:tc>
      </w:tr>
    </w:tbl>
    <w:bookmarkStart w:id="1415" w:name="望指纹小儿独特诊法"/>
    <w:p>
      <w:pPr>
        <w:pStyle w:val="Heading6"/>
      </w:pPr>
      <w:r>
        <w:rPr>
          <w:rStyle w:val="SectionNumber"/>
        </w:rPr>
        <w:t xml:space="preserve">1.6.2.1.5.1</w:t>
      </w:r>
      <w:r>
        <w:tab/>
      </w:r>
      <w:r>
        <w:t xml:space="preserve">5.1 </w:t>
      </w:r>
      <w:r>
        <w:rPr>
          <w:rFonts w:hint="eastAsia"/>
        </w:rPr>
        <w:t xml:space="preserve">望指纹（小儿独特诊法）</w:t>
      </w:r>
    </w:p>
    <w:p>
      <w:pPr>
        <w:pStyle w:val="FirstParagraph"/>
      </w:pPr>
      <w:r>
        <w:t xml:space="preserve">3 </w:t>
      </w:r>
      <w:r>
        <w:rPr>
          <w:rFonts w:hint="eastAsia"/>
        </w:rPr>
        <w:t xml:space="preserve">岁以下幼儿，观察食指内侧浅静脉（</w:t>
      </w:r>
      <w:r>
        <w:rPr>
          <w:rFonts w:hint="eastAsia"/>
        </w:rPr>
        <w:t xml:space="preserve">“虎口三关”</w:t>
      </w:r>
      <w:r>
        <w:rPr>
          <w:rFonts w:hint="eastAsia"/>
        </w:rPr>
        <w:t xml:space="preserve">）：</w:t>
      </w:r>
    </w:p>
    <w:tbl>
      <w:tblPr>
        <w:tblStyle w:val="Table"/>
        <w:tblW w:type="auto" w:w="0"/>
        <w:tblLook w:firstRow="1" w:lastRow="0" w:firstColumn="0" w:lastColumn="0" w:noHBand="0" w:noVBand="0" w:val="0020"/>
        <w:tblBorders>
          <w:top w:val="single" w:sz="12" w:color="7F7F7F"/>
          <w:bottom w:val="single" w:sz="12" w:color="7F7F7F"/>
          <w:insideH w:val="single" w:sz="6" w:color="7F7F7F"/>
          <w:left w:val="nil"/>
          <w:right w:val="nil"/>
          <w:insideV w:val="nil"/>
        </w:tblBorders>
      </w:tblPr>
      <w:tblGrid>
        <w:gridCol w:w="2640"/>
        <w:gridCol w:w="2640"/>
        <w:gridCol w:w="2640"/>
      </w:tblGrid>
      <w:tr>
        <w:trPr>
          <w:tblHeader w:val="on"/>
        </w:trPr>
        <w:tc>
          <w:tcPr>
            <w:shd w:val="clear" w:color="auto" w:fill="E7E6E6"/>
          </w:tcPr>
          <w:p>
            <w:pPr>
              <w:pStyle w:val="Compact"/>
            </w:pPr>
            <w:r>
              <w:rPr>
                <w:rFonts w:hint="eastAsia"/>
                <w:b/>
              </w:rPr>
              <w:t xml:space="preserve">关</w:t>
            </w:r>
          </w:p>
        </w:tc>
        <w:tc>
          <w:tcPr>
            <w:shd w:val="clear" w:color="auto" w:fill="E7E6E6"/>
          </w:tcPr>
          <w:p>
            <w:pPr>
              <w:pStyle w:val="Compact"/>
            </w:pPr>
            <w:r>
              <w:rPr>
                <w:rFonts w:hint="eastAsia"/>
                <w:b/>
              </w:rPr>
              <w:t xml:space="preserve">部位</w:t>
            </w:r>
          </w:p>
        </w:tc>
        <w:tc>
          <w:tcPr>
            <w:shd w:val="clear" w:color="auto" w:fill="E7E6E6"/>
          </w:tcPr>
          <w:p>
            <w:pPr>
              <w:pStyle w:val="Compact"/>
            </w:pPr>
            <w:r>
              <w:rPr>
                <w:rFonts w:hint="eastAsia"/>
                <w:b/>
              </w:rPr>
              <w:t xml:space="preserve">临床意义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风关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第一节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病轻</w:t>
            </w:r>
          </w:p>
        </w:tc>
      </w:tr>
      <w:tr>
        <w:tc>
          <w:tcPr>
            <w:shd w:val="clear" w:color="auto" w:fill="F7F7F7"/>
          </w:tcPr>
          <w:p>
            <w:pPr>
              <w:pStyle w:val="Compact"/>
            </w:pPr>
            <w:r>
              <w:rPr>
                <w:rFonts w:hint="eastAsia"/>
              </w:rPr>
              <w:t xml:space="preserve">气关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rPr>
                <w:rFonts w:hint="eastAsia"/>
              </w:rPr>
              <w:t xml:space="preserve">第二节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rPr>
                <w:rFonts w:hint="eastAsia"/>
              </w:rPr>
              <w:t xml:space="preserve">病重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命关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第三节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危重，需即转医</w:t>
            </w:r>
          </w:p>
        </w:tc>
      </w:tr>
    </w:tbl>
    <w:p>
      <w:pPr>
        <w:pStyle w:val="BodyText"/>
      </w:pPr>
      <w:r>
        <w:rPr>
          <w:rFonts w:hint="eastAsia"/>
        </w:rPr>
        <w:t xml:space="preserve">颜色辨证：青主惊风、红主寒热、紫主热盛、黑主危重。</w:t>
      </w:r>
    </w:p>
    <w:bookmarkEnd w:id="1415"/>
    <w:bookmarkEnd w:id="1416"/>
    <w:bookmarkStart w:id="1417" w:name="六小儿推拿前的安全核查清单"/>
    <w:p>
      <w:pPr>
        <w:pStyle w:val="Heading5"/>
      </w:pPr>
      <w:r>
        <w:rPr>
          <w:rStyle w:val="SectionNumber"/>
        </w:rPr>
        <w:t xml:space="preserve">1.6.2.1.6</w:t>
      </w:r>
      <w:r>
        <w:tab/>
      </w:r>
      <w:r>
        <w:rPr>
          <w:rFonts w:hint="eastAsia"/>
        </w:rPr>
        <w:t xml:space="preserve">六、小儿推拿前的安全核查清单</w:t>
      </w:r>
    </w:p>
    <w:p>
      <w:pPr>
        <w:pStyle w:val="FirstParagraph"/>
      </w:pPr>
      <w:r>
        <w:rPr>
          <w:rFonts w:hint="eastAsia"/>
        </w:rPr>
        <w:t xml:space="preserve">每次施术前</w:t>
      </w:r>
      <w:r>
        <w:rPr>
          <w:rFonts w:hint="eastAsia"/>
          <w:b/>
          <w:bCs/>
        </w:rPr>
        <w:t xml:space="preserve">必须</w:t>
      </w:r>
      <w:r>
        <w:rPr>
          <w:rFonts w:hint="eastAsia"/>
        </w:rPr>
        <w:t xml:space="preserve">完成以下核查（与家长共同确认）：</w:t>
      </w:r>
    </w:p>
    <w:p>
      <w:pPr>
        <w:pStyle w:val="Compact"/>
        <w:numPr>
          <w:ilvl w:val="0"/>
          <w:numId w:val="1662"/>
        </w:numPr>
      </w:pPr>
      <w:r>
        <w:rPr>
          <w:rFonts w:hint="eastAsia"/>
        </w:rPr>
        <w:t xml:space="preserve">小儿身份与档案对应</w:t>
      </w:r>
    </w:p>
    <w:p>
      <w:pPr>
        <w:pStyle w:val="Compact"/>
        <w:numPr>
          <w:ilvl w:val="0"/>
          <w:numId w:val="1663"/>
        </w:numPr>
      </w:pPr>
      <w:r>
        <w:rPr>
          <w:rFonts w:hint="eastAsia"/>
        </w:rPr>
        <w:t xml:space="preserve">体温正常（&lt;</w:t>
      </w:r>
      <w:r>
        <w:t xml:space="preserve"> </w:t>
      </w:r>
      <w:r>
        <w:rPr>
          <w:rFonts w:hint="eastAsia"/>
        </w:rPr>
        <w:t xml:space="preserve">37.5°C）</w:t>
      </w:r>
    </w:p>
    <w:p>
      <w:pPr>
        <w:pStyle w:val="Compact"/>
        <w:numPr>
          <w:ilvl w:val="0"/>
          <w:numId w:val="1664"/>
        </w:numPr>
      </w:pPr>
      <w:r>
        <w:rPr>
          <w:rFonts w:hint="eastAsia"/>
        </w:rPr>
        <w:t xml:space="preserve">无急性症状（呕吐、抽搐、严重腹泻、意识异常）</w:t>
      </w:r>
    </w:p>
    <w:p>
      <w:pPr>
        <w:pStyle w:val="Compact"/>
        <w:numPr>
          <w:ilvl w:val="0"/>
          <w:numId w:val="1665"/>
        </w:numPr>
      </w:pPr>
      <w:r>
        <w:rPr>
          <w:rFonts w:hint="eastAsia"/>
        </w:rPr>
        <w:t xml:space="preserve">无开放性伤口、皮肤病、传染病（手足口、水痘等）</w:t>
      </w:r>
    </w:p>
    <w:p>
      <w:pPr>
        <w:pStyle w:val="Compact"/>
        <w:numPr>
          <w:ilvl w:val="0"/>
          <w:numId w:val="1666"/>
        </w:numPr>
      </w:pPr>
      <w:r>
        <w:rPr>
          <w:rFonts w:hint="eastAsia"/>
        </w:rPr>
        <w:t xml:space="preserve">无骨折、关节肿胀</w:t>
      </w:r>
    </w:p>
    <w:p>
      <w:pPr>
        <w:pStyle w:val="Compact"/>
        <w:numPr>
          <w:ilvl w:val="0"/>
          <w:numId w:val="1667"/>
        </w:numPr>
      </w:pPr>
      <w:r>
        <w:rPr>
          <w:rFonts w:hint="eastAsia"/>
        </w:rPr>
        <w:t xml:space="preserve">进食后已隔</w:t>
      </w:r>
      <w:r>
        <w:t xml:space="preserve"> 30–60 </w:t>
      </w:r>
      <w:r>
        <w:rPr>
          <w:rFonts w:hint="eastAsia"/>
        </w:rPr>
        <w:t xml:space="preserve">分钟（避免吐奶）</w:t>
      </w:r>
    </w:p>
    <w:p>
      <w:pPr>
        <w:pStyle w:val="Compact"/>
        <w:numPr>
          <w:ilvl w:val="0"/>
          <w:numId w:val="1668"/>
        </w:numPr>
      </w:pPr>
      <w:r>
        <w:rPr>
          <w:rFonts w:hint="eastAsia"/>
        </w:rPr>
        <w:t xml:space="preserve">家长知情同意书已签署</w:t>
      </w:r>
    </w:p>
    <w:p>
      <w:pPr>
        <w:pStyle w:val="Compact"/>
        <w:numPr>
          <w:ilvl w:val="0"/>
          <w:numId w:val="1669"/>
        </w:numPr>
      </w:pPr>
      <w:r>
        <w:rPr>
          <w:rFonts w:hint="eastAsia"/>
        </w:rPr>
        <w:t xml:space="preserve">环境温度</w:t>
      </w:r>
      <w:r>
        <w:t xml:space="preserve"> </w:t>
      </w:r>
      <w:r>
        <w:rPr>
          <w:rFonts w:hint="eastAsia"/>
        </w:rPr>
        <w:t xml:space="preserve">26–28°C，无对流风</w:t>
      </w:r>
    </w:p>
    <w:p>
      <w:pPr>
        <w:pStyle w:val="Compact"/>
        <w:numPr>
          <w:ilvl w:val="0"/>
          <w:numId w:val="1670"/>
        </w:numPr>
      </w:pPr>
      <w:r>
        <w:rPr>
          <w:rFonts w:hint="eastAsia"/>
        </w:rPr>
        <w:t xml:space="preserve">介质为婴儿专用低敏配方</w:t>
      </w:r>
    </w:p>
    <w:p>
      <w:pPr>
        <w:pStyle w:val="Compact"/>
        <w:numPr>
          <w:ilvl w:val="0"/>
          <w:numId w:val="1671"/>
        </w:numPr>
      </w:pPr>
      <w:r>
        <w:rPr>
          <w:rFonts w:hint="eastAsia"/>
        </w:rPr>
        <w:t xml:space="preserve">操作者指甲已修剪、双手已消毒并搓暖</w:t>
      </w:r>
    </w:p>
    <w:p>
      <w:pPr>
        <w:pStyle w:val="BlockText"/>
      </w:pPr>
      <w:r>
        <w:rPr>
          <w:rFonts w:hint="eastAsia"/>
          <w:b/>
          <w:bCs/>
        </w:rPr>
        <w:t xml:space="preserve">任何一项不符合，必须暂停或转介。</w:t>
      </w:r>
    </w:p>
    <w:bookmarkEnd w:id="1417"/>
    <w:bookmarkStart w:id="1418" w:name="七关键术语对照表"/>
    <w:p>
      <w:pPr>
        <w:pStyle w:val="Heading5"/>
      </w:pPr>
      <w:r>
        <w:rPr>
          <w:rStyle w:val="SectionNumber"/>
        </w:rPr>
        <w:t xml:space="preserve">1.6.2.1.7</w:t>
      </w:r>
      <w:r>
        <w:tab/>
      </w:r>
      <w:r>
        <w:rPr>
          <w:rFonts w:hint="eastAsia"/>
        </w:rPr>
        <w:t xml:space="preserve">七、关键术语对照表</w:t>
      </w:r>
    </w:p>
    <w:tbl>
      <w:tblPr>
        <w:tblStyle w:val="Table"/>
        <w:tblW w:type="auto" w:w="0"/>
        <w:tblLook w:firstRow="1" w:lastRow="0" w:firstColumn="0" w:lastColumn="0" w:noHBand="0" w:noVBand="0" w:val="0020"/>
        <w:tblBorders>
          <w:top w:val="single" w:sz="12" w:color="7F7F7F"/>
          <w:bottom w:val="single" w:sz="12" w:color="7F7F7F"/>
          <w:insideH w:val="single" w:sz="6" w:color="7F7F7F"/>
          <w:left w:val="nil"/>
          <w:right w:val="nil"/>
          <w:insideV w:val="nil"/>
        </w:tblBorders>
      </w:tblPr>
      <w:tblGrid>
        <w:gridCol w:w="2640"/>
        <w:gridCol w:w="2640"/>
        <w:gridCol w:w="2640"/>
      </w:tblGrid>
      <w:tr>
        <w:trPr>
          <w:tblHeader w:val="on"/>
        </w:trPr>
        <w:tc>
          <w:tcPr>
            <w:shd w:val="clear" w:color="auto" w:fill="E7E6E6"/>
          </w:tcPr>
          <w:p>
            <w:pPr>
              <w:pStyle w:val="Compact"/>
            </w:pPr>
            <w:r>
              <w:rPr>
                <w:rFonts w:hint="eastAsia"/>
                <w:b/>
              </w:rPr>
              <w:t xml:space="preserve">中文</w:t>
            </w:r>
          </w:p>
        </w:tc>
        <w:tc>
          <w:tcPr>
            <w:shd w:val="clear" w:color="auto" w:fill="E7E6E6"/>
          </w:tcPr>
          <w:p>
            <w:pPr>
              <w:pStyle w:val="Compact"/>
            </w:pPr>
            <w:r>
              <w:rPr>
                <w:rFonts w:hint="eastAsia"/>
                <w:b/>
              </w:rPr>
              <w:t xml:space="preserve">拼音</w:t>
            </w:r>
          </w:p>
        </w:tc>
        <w:tc>
          <w:tcPr>
            <w:shd w:val="clear" w:color="auto" w:fill="E7E6E6"/>
          </w:tcPr>
          <w:p>
            <w:pPr>
              <w:pStyle w:val="Compact"/>
            </w:pPr>
            <w:r>
              <w:rPr>
                <w:b/>
              </w:rPr>
              <w:t xml:space="preserve">English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小儿推拿</w:t>
            </w:r>
          </w:p>
        </w:tc>
        <w:tc>
          <w:tcPr/>
          <w:p>
            <w:pPr>
              <w:pStyle w:val="Compact"/>
            </w:pPr>
            <w:r>
              <w:t xml:space="preserve">Xiǎo’ér Tuīná</w:t>
            </w:r>
          </w:p>
        </w:tc>
        <w:tc>
          <w:tcPr/>
          <w:p>
            <w:pPr>
              <w:pStyle w:val="Compact"/>
            </w:pPr>
            <w:r>
              <w:t xml:space="preserve">Paediatric Tuina</w:t>
            </w:r>
          </w:p>
        </w:tc>
      </w:tr>
      <w:tr>
        <w:tc>
          <w:tcPr>
            <w:shd w:val="clear" w:color="auto" w:fill="F7F7F7"/>
          </w:tcPr>
          <w:p>
            <w:pPr>
              <w:pStyle w:val="Compact"/>
            </w:pPr>
            <w:r>
              <w:rPr>
                <w:rFonts w:hint="eastAsia"/>
              </w:rPr>
              <w:t xml:space="preserve">线状穴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t xml:space="preserve">Xiànzhuàng xué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t xml:space="preserve">Linear acupoint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面状穴</w:t>
            </w:r>
          </w:p>
        </w:tc>
        <w:tc>
          <w:tcPr/>
          <w:p>
            <w:pPr>
              <w:pStyle w:val="Compact"/>
            </w:pPr>
            <w:r>
              <w:t xml:space="preserve">Miànzhuàng xué</w:t>
            </w:r>
          </w:p>
        </w:tc>
        <w:tc>
          <w:tcPr/>
          <w:p>
            <w:pPr>
              <w:pStyle w:val="Compact"/>
            </w:pPr>
            <w:r>
              <w:t xml:space="preserve">Areal acupoint</w:t>
            </w:r>
          </w:p>
        </w:tc>
      </w:tr>
      <w:tr>
        <w:tc>
          <w:tcPr>
            <w:shd w:val="clear" w:color="auto" w:fill="F7F7F7"/>
          </w:tcPr>
          <w:p>
            <w:pPr>
              <w:pStyle w:val="Compact"/>
            </w:pPr>
            <w:r>
              <w:rPr>
                <w:rFonts w:hint="eastAsia"/>
              </w:rPr>
              <w:t xml:space="preserve">望诊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t xml:space="preserve">Wàngzhěn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t xml:space="preserve">Observation diagnosis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望指纹</w:t>
            </w:r>
          </w:p>
        </w:tc>
        <w:tc>
          <w:tcPr/>
          <w:p>
            <w:pPr>
              <w:pStyle w:val="Compact"/>
            </w:pPr>
            <w:r>
              <w:t xml:space="preserve">Wàng zhǐwén</w:t>
            </w:r>
          </w:p>
        </w:tc>
        <w:tc>
          <w:tcPr/>
          <w:p>
            <w:pPr>
              <w:pStyle w:val="Compact"/>
            </w:pPr>
            <w:r>
              <w:t xml:space="preserve">Finger vein observation</w:t>
            </w:r>
          </w:p>
        </w:tc>
      </w:tr>
      <w:tr>
        <w:tc>
          <w:tcPr>
            <w:shd w:val="clear" w:color="auto" w:fill="F7F7F7"/>
          </w:tcPr>
          <w:p>
            <w:pPr>
              <w:pStyle w:val="Compact"/>
            </w:pPr>
            <w:r>
              <w:rPr>
                <w:rFonts w:hint="eastAsia"/>
              </w:rPr>
              <w:t xml:space="preserve">风关/气关/命关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t xml:space="preserve">Fēng/Qì/Mìng guān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t xml:space="preserve">Wind/Qi/Life pass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脏腑娇嫩</w:t>
            </w:r>
          </w:p>
        </w:tc>
        <w:tc>
          <w:tcPr/>
          <w:p>
            <w:pPr>
              <w:pStyle w:val="Compact"/>
            </w:pPr>
            <w:r>
              <w:t xml:space="preserve">Zàngfǔ jiāonèn</w:t>
            </w:r>
          </w:p>
        </w:tc>
        <w:tc>
          <w:tcPr/>
          <w:p>
            <w:pPr>
              <w:pStyle w:val="Compact"/>
            </w:pPr>
            <w:r>
              <w:t xml:space="preserve">Tender organs</w:t>
            </w:r>
          </w:p>
        </w:tc>
      </w:tr>
      <w:tr>
        <w:tc>
          <w:tcPr>
            <w:shd w:val="clear" w:color="auto" w:fill="F7F7F7"/>
          </w:tcPr>
          <w:p>
            <w:pPr>
              <w:pStyle w:val="Compact"/>
            </w:pPr>
            <w:r>
              <w:rPr>
                <w:rFonts w:hint="eastAsia"/>
              </w:rPr>
              <w:t xml:space="preserve">形气未充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t xml:space="preserve">Xíngqì wèichōng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t xml:space="preserve">Form &amp; qi not full</w:t>
            </w:r>
          </w:p>
        </w:tc>
      </w:tr>
    </w:tbl>
    <w:bookmarkEnd w:id="1418"/>
    <w:bookmarkStart w:id="1419" w:name="八自我检测题参见-kt-01"/>
    <w:p>
      <w:pPr>
        <w:pStyle w:val="Heading5"/>
      </w:pPr>
      <w:r>
        <w:rPr>
          <w:rStyle w:val="SectionNumber"/>
        </w:rPr>
        <w:t xml:space="preserve">1.6.2.1.8</w:t>
      </w:r>
      <w:r>
        <w:tab/>
      </w:r>
      <w:r>
        <w:rPr>
          <w:rFonts w:hint="eastAsia"/>
        </w:rPr>
        <w:t xml:space="preserve">八、自我检测题（参见</w:t>
      </w:r>
      <w:r>
        <w:t xml:space="preserve"> </w:t>
      </w:r>
      <w:r>
        <w:rPr>
          <w:rFonts w:hint="eastAsia"/>
        </w:rPr>
        <w:t xml:space="preserve">KT-01）</w:t>
      </w:r>
    </w:p>
    <w:p>
      <w:pPr>
        <w:pStyle w:val="FirstParagraph"/>
      </w:pPr>
      <w:r>
        <w:rPr>
          <w:rFonts w:hint="eastAsia"/>
        </w:rPr>
        <w:t xml:space="preserve">阅读后请完成</w:t>
      </w:r>
      <w:r>
        <w:t xml:space="preserve"> </w:t>
      </w:r>
      <w:r>
        <w:rPr>
          <w:rStyle w:val="VerbatimChar"/>
        </w:rPr>
        <w:t xml:space="preserve">KT-01.md</w:t>
      </w:r>
      <w:r>
        <w:t xml:space="preserve">。</w:t>
      </w:r>
    </w:p>
    <w:bookmarkEnd w:id="1419"/>
    <w:bookmarkStart w:id="1420" w:name="九参考文献"/>
    <w:p>
      <w:pPr>
        <w:pStyle w:val="Heading5"/>
      </w:pPr>
      <w:r>
        <w:rPr>
          <w:rStyle w:val="SectionNumber"/>
        </w:rPr>
        <w:t xml:space="preserve">1.6.2.1.9</w:t>
      </w:r>
      <w:r>
        <w:tab/>
      </w:r>
      <w:r>
        <w:rPr>
          <w:rFonts w:hint="eastAsia"/>
        </w:rPr>
        <w:t xml:space="preserve">九、参考文献</w:t>
      </w:r>
    </w:p>
    <w:p>
      <w:pPr>
        <w:pStyle w:val="Compact"/>
        <w:numPr>
          <w:ilvl w:val="0"/>
          <w:numId w:val="1672"/>
        </w:numPr>
      </w:pPr>
      <w:r>
        <w:rPr>
          <w:rFonts w:hint="eastAsia"/>
        </w:rPr>
        <w:t xml:space="preserve">熊应雄（明）《小儿推拿广意》</w:t>
      </w:r>
    </w:p>
    <w:p>
      <w:pPr>
        <w:pStyle w:val="Compact"/>
        <w:numPr>
          <w:ilvl w:val="0"/>
          <w:numId w:val="1672"/>
        </w:numPr>
      </w:pPr>
      <w:r>
        <w:rPr>
          <w:rFonts w:hint="eastAsia"/>
        </w:rPr>
        <w:t xml:space="preserve">夏鼎（清）《幼科铁镜》</w:t>
      </w:r>
    </w:p>
    <w:p>
      <w:pPr>
        <w:pStyle w:val="Compact"/>
        <w:numPr>
          <w:ilvl w:val="0"/>
          <w:numId w:val="1672"/>
        </w:numPr>
      </w:pPr>
      <w:r>
        <w:rPr>
          <w:rFonts w:hint="eastAsia"/>
        </w:rPr>
        <w:t xml:space="preserve">钱乙（宋）《小儿药证直诀》</w:t>
      </w:r>
    </w:p>
    <w:p>
      <w:pPr>
        <w:pStyle w:val="Compact"/>
        <w:numPr>
          <w:ilvl w:val="0"/>
          <w:numId w:val="1672"/>
        </w:numPr>
      </w:pPr>
      <w:r>
        <w:t xml:space="preserve">China National Tuina Standard Textbook 13th Edition (2003)</w:t>
      </w:r>
    </w:p>
    <w:p>
      <w:pPr>
        <w:pStyle w:val="Compact"/>
        <w:numPr>
          <w:ilvl w:val="0"/>
          <w:numId w:val="1672"/>
        </w:numPr>
      </w:pPr>
      <w:r>
        <w:t xml:space="preserve">NOSS MP-031-3:2016 </w:t>
      </w:r>
      <w:r>
        <w:rPr>
          <w:rFonts w:hint="eastAsia"/>
        </w:rPr>
        <w:t xml:space="preserve">第</w:t>
      </w:r>
      <w:r>
        <w:t xml:space="preserve"> 5、23、57–65 </w:t>
      </w:r>
      <w:r>
        <w:rPr>
          <w:rFonts w:hint="eastAsia"/>
        </w:rPr>
        <w:t xml:space="preserve">页</w:t>
      </w:r>
    </w:p>
    <w:bookmarkEnd w:id="1420"/>
    <w:bookmarkEnd w:id="1421"/>
    <w:bookmarkEnd w:id="1422"/>
    <w:bookmarkStart w:id="1449" w:name="e01kp-02-information-sheet-2"/>
    <w:p>
      <w:pPr>
        <w:pStyle w:val="Heading3"/>
      </w:pPr>
      <w:bookmarkStart w:id="8086" w:name="_Toc_8086"/>
      <w:r>
        <w:rPr>
          <w:rStyle w:val="SectionNumber"/>
          <w:b/>
          <w:color w:val="1F3A68"/>
        </w:rPr>
        <w:t xml:space="preserve">1.6.3</w:t>
      </w:r>
      <w:r>
        <w:rPr>
          <w:b/>
          <w:color w:val="1F3A68"/>
        </w:rPr>
        <w:tab/>
      </w:r>
      <w:r>
        <w:rPr>
          <w:b/>
          <w:color w:val="1F3A68"/>
        </w:rPr>
        <w:t xml:space="preserve">[E01/KP-02] Information Sheet 2</w:t>
      </w:r>
      <w:bookmarkEnd w:id="8086"/>
    </w:p>
    <w:p>
      <w:pPr>
        <w:pStyle w:val="FirstParagraph"/>
      </w:pPr>
    </w:p>
    <w:p>
      <w:pPr>
        <w:pStyle w:val="BodyText"/>
      </w:pPr>
      <w:r>
        <w:t xml:space="preserve">JABATAN PEMBANGUNAN KEMAHIRAN (JPK)</w:t>
      </w:r>
      <w:r>
        <w:t xml:space="preserve"> </w:t>
      </w:r>
      <w:r>
        <w:t xml:space="preserve">TINGKAT 7-8, BLOK D4, KOMPLEKS D,</w:t>
      </w:r>
      <w:r>
        <w:t xml:space="preserve"> </w:t>
      </w:r>
      <w:r>
        <w:t xml:space="preserve">PUSAT PENTADBIRAN KERAJAAN PERSEKUTUAN,</w:t>
      </w:r>
      <w:r>
        <w:t xml:space="preserve"> </w:t>
      </w:r>
      <w:r>
        <w:t xml:space="preserve">62530 PUTRAJAYA</w:t>
      </w:r>
    </w:p>
    <w:bookmarkStart w:id="1423" w:name="kertas-penerangan-20"/>
    <w:p>
      <w:pPr>
        <w:pStyle w:val="Heading5"/>
      </w:pPr>
      <w:r>
        <w:rPr>
          <w:rStyle w:val="SectionNumber"/>
        </w:rPr>
        <w:t xml:space="preserve">1.6.3.0.1</w:t>
      </w:r>
      <w:r>
        <w:tab/>
      </w:r>
      <w:r>
        <w:t xml:space="preserve">KERTAS PENERANGAN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  <w:tblBorders>
          <w:top w:val="single" w:sz="12" w:color="7F7F7F"/>
          <w:bottom w:val="single" w:sz="12" w:color="7F7F7F"/>
          <w:insideH w:val="single" w:sz="6" w:color="7F7F7F"/>
          <w:left w:val="nil"/>
          <w:right w:val="nil"/>
          <w:insideV w:val="nil"/>
        </w:tblBorders>
      </w:tblPr>
      <w:tblGrid>
        <w:gridCol w:w="3960"/>
        <w:gridCol w:w="3960"/>
      </w:tblGrid>
      <w:tr>
        <w:trPr>
          <w:tblHeader w:val="on"/>
        </w:trPr>
        <w:tc>
          <w:tcPr>
            <w:shd w:val="clear" w:color="auto" w:fill="E7E6E6"/>
          </w:tcPr>
          <w:p>
            <w:pPr>
              <w:pStyle w:val="Compact"/>
            </w:pPr>
            <w:r>
              <w:rPr>
                <w:b/>
              </w:rPr>
              <w:t xml:space="preserve">Medan</w:t>
            </w:r>
          </w:p>
        </w:tc>
        <w:tc>
          <w:tcPr>
            <w:shd w:val="clear" w:color="auto" w:fill="E7E6E6"/>
          </w:tcPr>
          <w:p>
            <w:pPr>
              <w:pStyle w:val="Compact"/>
            </w:pPr>
            <w:r>
              <w:rPr>
                <w:b/>
              </w:rPr>
              <w:t xml:space="preserve">Nilai</w:t>
            </w:r>
          </w:p>
        </w:tc>
      </w:tr>
      <w:tr>
        <w:tc>
          <w:tcPr/>
          <w:p>
            <w:pPr>
              <w:pStyle w:val="Compact"/>
            </w:pPr>
            <w:r>
              <w:t xml:space="preserve">KOD DAN NAMA PROGRAM</w:t>
            </w:r>
          </w:p>
        </w:tc>
        <w:tc>
          <w:tcPr/>
          <w:p>
            <w:pPr>
              <w:pStyle w:val="Compact"/>
            </w:pPr>
            <w:r>
              <w:t xml:space="preserve">MP-031-3:2016 PERKHIDMATAN TUINALOGI</w:t>
            </w:r>
          </w:p>
        </w:tc>
      </w:tr>
      <w:tr>
        <w:tc>
          <w:tcPr>
            <w:shd w:val="clear" w:color="auto" w:fill="F7F7F7"/>
          </w:tcPr>
          <w:p>
            <w:pPr>
              <w:pStyle w:val="Compact"/>
            </w:pPr>
            <w:r>
              <w:t xml:space="preserve">TAHAP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t xml:space="preserve">3</w:t>
            </w:r>
          </w:p>
        </w:tc>
      </w:tr>
      <w:tr>
        <w:tc>
          <w:tcPr/>
          <w:p>
            <w:pPr>
              <w:pStyle w:val="Compact"/>
            </w:pPr>
            <w:r>
              <w:t xml:space="preserve">KOD DAN TAJUK UNIT KOMPETENSI</w:t>
            </w:r>
          </w:p>
        </w:tc>
        <w:tc>
          <w:tcPr/>
          <w:p>
            <w:pPr>
              <w:pStyle w:val="Compact"/>
            </w:pPr>
            <w:r>
              <w:t xml:space="preserve">MP-031-3:2016-E01 TUINALOGY SERVICES PROMOTION</w:t>
            </w:r>
          </w:p>
        </w:tc>
      </w:tr>
      <w:tr>
        <w:tc>
          <w:tcPr>
            <w:shd w:val="clear" w:color="auto" w:fill="F7F7F7"/>
          </w:tcPr>
          <w:p>
            <w:pPr>
              <w:pStyle w:val="Compact"/>
            </w:pPr>
            <w:r>
              <w:t xml:space="preserve">NO. DAN PERNYATAAN AKTIVITI KERJA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t xml:space="preserve">1. IDENTIFY PROMOTION REQUIREMENTS</w:t>
            </w:r>
            <w:r>
              <w:t xml:space="preserve">2. PREPARE PROMOTION MATERIALS</w:t>
            </w:r>
            <w:r>
              <w:t xml:space="preserve">3. EXECUTE PROMOTION ACTIVITIES</w:t>
            </w:r>
            <w:r>
              <w:t xml:space="preserve">4. EVALUATE PROMOTION EFFECTIVENESS</w:t>
            </w:r>
          </w:p>
        </w:tc>
      </w:tr>
      <w:tr>
        <w:tc>
          <w:tcPr/>
          <w:p>
            <w:pPr>
              <w:pStyle w:val="Compact"/>
            </w:pPr>
            <w:r>
              <w:t xml:space="preserve">NO. KOD</w:t>
            </w:r>
          </w:p>
        </w:tc>
        <w:tc>
          <w:tcPr/>
          <w:p>
            <w:pPr>
              <w:pStyle w:val="Compact"/>
            </w:pPr>
            <w:r>
              <w:t xml:space="preserve">MP-031-3:2016-E01/KP(2/3)</w:t>
            </w:r>
          </w:p>
        </w:tc>
      </w:tr>
      <w:tr>
        <w:tc>
          <w:tcPr>
            <w:shd w:val="clear" w:color="auto" w:fill="F7F7F7"/>
          </w:tcPr>
          <w:p>
            <w:pPr>
              <w:pStyle w:val="Compact"/>
            </w:pPr>
            <w:r>
              <w:t xml:space="preserve">Muka Surat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t xml:space="preserve">1/1</w:t>
            </w:r>
          </w:p>
        </w:tc>
      </w:tr>
      <w:tr>
        <w:tc>
          <w:tcPr/>
          <w:p>
            <w:pPr>
              <w:pStyle w:val="Compact"/>
            </w:pPr>
            <w:r>
              <w:t xml:space="preserve">WARNA KERTAS</w:t>
            </w:r>
          </w:p>
        </w:tc>
        <w:tc>
          <w:tcPr/>
          <w:p>
            <w:pPr>
              <w:pStyle w:val="Compact"/>
            </w:pPr>
            <w:r>
              <w:t xml:space="preserve">PUTIH (White)</w:t>
            </w:r>
          </w:p>
        </w:tc>
      </w:tr>
    </w:tbl>
    <w:p>
      <w:pPr>
        <w:pStyle w:val="BodyText"/>
      </w:pPr>
      <w:r>
        <w:rPr>
          <w:b/>
          <w:bCs/>
        </w:rPr>
        <w:t xml:space="preserve">TAJUK:</w:t>
      </w:r>
      <w:r>
        <w:t xml:space="preserve"> </w:t>
      </w:r>
      <w:r>
        <w:rPr>
          <w:rFonts w:hint="eastAsia"/>
        </w:rPr>
        <w:t xml:space="preserve">资料单</w:t>
      </w:r>
      <w:r>
        <w:t xml:space="preserve"> </w:t>
      </w:r>
      <w:r>
        <w:rPr>
          <w:rFonts w:hint="eastAsia"/>
        </w:rPr>
        <w:t xml:space="preserve">2：小儿推拿专属手法与穴位</w:t>
      </w:r>
    </w:p>
    <w:p>
      <w:pPr>
        <w:pStyle w:val="BodyText"/>
      </w:pPr>
      <w:r>
        <w:rPr>
          <w:b/>
          <w:bCs/>
        </w:rPr>
        <w:t xml:space="preserve">TUJUAN:</w:t>
      </w:r>
      <w:r>
        <w:t xml:space="preserve"> </w:t>
      </w:r>
      <w:r>
        <w:rPr>
          <w:rFonts w:hint="eastAsia"/>
        </w:rPr>
        <w:t xml:space="preserve">完成本资料单后，学员应能：</w:t>
      </w:r>
    </w:p>
    <w:bookmarkEnd w:id="1423"/>
    <w:bookmarkStart w:id="1448" w:name="资料单-2小儿推拿专属手法与穴位"/>
    <w:p>
      <w:pPr>
        <w:pStyle w:val="Heading4"/>
      </w:pPr>
      <w:r>
        <w:rPr>
          <w:rStyle w:val="SectionNumber"/>
        </w:rPr>
        <w:t xml:space="preserve">1.6.3.1</w:t>
      </w:r>
      <w:r>
        <w:tab/>
      </w:r>
      <w:r>
        <w:rPr>
          <w:rFonts w:hint="eastAsia"/>
        </w:rPr>
        <w:t xml:space="preserve">资料单</w:t>
      </w:r>
      <w:r>
        <w:t xml:space="preserve"> </w:t>
      </w:r>
      <w:r>
        <w:rPr>
          <w:rFonts w:hint="eastAsia"/>
        </w:rPr>
        <w:t xml:space="preserve">2：小儿推拿专属手法与穴位</w:t>
      </w:r>
    </w:p>
    <w:bookmarkStart w:id="1427" w:name="一学习目标-1"/>
    <w:p>
      <w:pPr>
        <w:pStyle w:val="Heading5"/>
      </w:pPr>
      <w:r>
        <w:rPr>
          <w:rStyle w:val="SectionNumber"/>
        </w:rPr>
        <w:t xml:space="preserve">1.6.3.1.1</w:t>
      </w:r>
      <w:r>
        <w:tab/>
      </w:r>
      <w:r>
        <w:rPr>
          <w:rFonts w:hint="eastAsia"/>
        </w:rPr>
        <w:t xml:space="preserve">一、学习目标</w:t>
      </w:r>
    </w:p>
    <w:p>
      <w:pPr>
        <w:pStyle w:val="FirstParagraph"/>
      </w:pPr>
      <w:r>
        <w:rPr>
          <w:rFonts w:hint="eastAsia"/>
        </w:rPr>
        <w:t xml:space="preserve">完成本资料单后，学员应能：</w:t>
      </w:r>
      <w:r>
        <w:t xml:space="preserve"> </w:t>
      </w:r>
      <w:r>
        <w:t xml:space="preserve">1. </w:t>
      </w:r>
      <w:r>
        <w:rPr>
          <w:rFonts w:hint="eastAsia"/>
        </w:rPr>
        <w:t xml:space="preserve">准确说明</w:t>
      </w:r>
      <w:r>
        <w:t xml:space="preserve"> 9 </w:t>
      </w:r>
      <w:r>
        <w:rPr>
          <w:rFonts w:hint="eastAsia"/>
        </w:rPr>
        <w:t xml:space="preserve">种小儿推拿专属手法的操作要领；</w:t>
      </w:r>
      <w:r>
        <w:t xml:space="preserve"> </w:t>
      </w:r>
      <w:r>
        <w:t xml:space="preserve">2. </w:t>
      </w:r>
      <w:r>
        <w:rPr>
          <w:rFonts w:hint="eastAsia"/>
        </w:rPr>
        <w:t xml:space="preserve">演示线状穴的方向、速度与频次；</w:t>
      </w:r>
      <w:r>
        <w:t xml:space="preserve"> </w:t>
      </w:r>
      <w:r>
        <w:t xml:space="preserve">3. </w:t>
      </w:r>
      <w:r>
        <w:rPr>
          <w:rFonts w:hint="eastAsia"/>
        </w:rPr>
        <w:t xml:space="preserve">区分”补”与”清”在不同穴位上的方向规则；</w:t>
      </w:r>
      <w:r>
        <w:t xml:space="preserve"> </w:t>
      </w:r>
      <w:r>
        <w:t xml:space="preserve">4. </w:t>
      </w:r>
      <w:r>
        <w:rPr>
          <w:rFonts w:hint="eastAsia"/>
        </w:rPr>
        <w:t xml:space="preserve">使用</w:t>
      </w:r>
      <w:r>
        <w:t xml:space="preserve"> NOSS </w:t>
      </w:r>
      <w:r>
        <w:rPr>
          <w:rFonts w:hint="eastAsia"/>
        </w:rPr>
        <w:t xml:space="preserve">第</w:t>
      </w:r>
      <w:r>
        <w:t xml:space="preserve"> 76–78 </w:t>
      </w:r>
      <w:r>
        <w:rPr>
          <w:rFonts w:hint="eastAsia"/>
        </w:rPr>
        <w:t xml:space="preserve">页所列专业术语描述手法。</w:t>
      </w:r>
    </w:p>
    <w:p>
      <w:pPr>
        <w:pStyle w:val="Caption"/>
      </w:pPr>
      <w:bookmarkStart w:id="9051" w:name="_caption_9050"/>
      <w:r>
        <w:rPr>
          <w:b/>
        </w:rPr>
        <w:t xml:space="preserve">Figure 1.26  </w:t>
      </w:r>
      <w:r>
        <w:rPr>
          <w:i/>
        </w:rPr>
        <w:t xml:space="preserve">2-1：传统手法医学历史教学插图——展示推、揉、捏等手法的标准操作姿势。小儿推拿沿用同源手法但力度极轻、时间极短。来源：Wikimedia Commons / Internet Archive Book Images，公有领域</w:t>
      </w:r>
      <w:bookmarkEnd w:id="9051"/>
    </w:p>
    <w:bookmarkEnd w:id="1427"/>
    <w:bookmarkStart w:id="1438" w:name="二小儿推拿八大基本手法noss-第-7680-页"/>
    <w:p>
      <w:pPr>
        <w:pStyle w:val="Heading5"/>
      </w:pPr>
      <w:r>
        <w:rPr>
          <w:rStyle w:val="SectionNumber"/>
        </w:rPr>
        <w:t xml:space="preserve">1.6.3.1.2</w:t>
      </w:r>
      <w:r>
        <w:tab/>
      </w:r>
      <w:r>
        <w:rPr>
          <w:rFonts w:hint="eastAsia"/>
        </w:rPr>
        <w:t xml:space="preserve">二、小儿推拿八大基本手法（NOSS</w:t>
      </w:r>
      <w:r>
        <w:t xml:space="preserve"> </w:t>
      </w:r>
      <w:r>
        <w:rPr>
          <w:rFonts w:hint="eastAsia"/>
        </w:rPr>
        <w:t xml:space="preserve">第</w:t>
      </w:r>
      <w:r>
        <w:t xml:space="preserve"> 76–80 </w:t>
      </w:r>
      <w:r>
        <w:rPr>
          <w:rFonts w:hint="eastAsia"/>
        </w:rPr>
        <w:t xml:space="preserve">页）</w:t>
      </w:r>
    </w:p>
    <w:p>
      <w:pPr>
        <w:pStyle w:val="FirstParagraph"/>
      </w:pPr>
      <w:r>
        <w:t xml:space="preserve">NOSS </w:t>
      </w:r>
      <w:r>
        <w:rPr>
          <w:rFonts w:hint="eastAsia"/>
        </w:rPr>
        <w:t xml:space="preserve">标准列出小儿推拿基本手法包括：直推法</w:t>
      </w:r>
      <w:r>
        <w:t xml:space="preserve"> (zhí tuī </w:t>
      </w:r>
      <w:r>
        <w:rPr>
          <w:rFonts w:hint="eastAsia"/>
        </w:rPr>
        <w:t xml:space="preserve">fǎ)、分推法</w:t>
      </w:r>
      <w:r>
        <w:t xml:space="preserve"> (fēn tuī </w:t>
      </w:r>
      <w:r>
        <w:rPr>
          <w:rFonts w:hint="eastAsia"/>
        </w:rPr>
        <w:t xml:space="preserve">fǎ)、揉法</w:t>
      </w:r>
      <w:r>
        <w:t xml:space="preserve"> (rou </w:t>
      </w:r>
      <w:r>
        <w:rPr>
          <w:rFonts w:hint="eastAsia"/>
        </w:rPr>
        <w:t xml:space="preserve">fa)、摩法</w:t>
      </w:r>
      <w:r>
        <w:t xml:space="preserve"> (mo </w:t>
      </w:r>
      <w:r>
        <w:rPr>
          <w:rFonts w:hint="eastAsia"/>
        </w:rPr>
        <w:t xml:space="preserve">fa)、捏法</w:t>
      </w:r>
      <w:r>
        <w:t xml:space="preserve"> (nie </w:t>
      </w:r>
      <w:r>
        <w:rPr>
          <w:rFonts w:hint="eastAsia"/>
        </w:rPr>
        <w:t xml:space="preserve">fa)、按法</w:t>
      </w:r>
      <w:r>
        <w:t xml:space="preserve"> (an </w:t>
      </w:r>
      <w:r>
        <w:rPr>
          <w:rFonts w:hint="eastAsia"/>
        </w:rPr>
        <w:t xml:space="preserve">fa)、掐法</w:t>
      </w:r>
      <w:r>
        <w:t xml:space="preserve"> (qia </w:t>
      </w:r>
      <w:r>
        <w:rPr>
          <w:rFonts w:hint="eastAsia"/>
        </w:rPr>
        <w:t xml:space="preserve">fa)、运法</w:t>
      </w:r>
      <w:r>
        <w:t xml:space="preserve"> (yun </w:t>
      </w:r>
      <w:r>
        <w:rPr>
          <w:rFonts w:hint="eastAsia"/>
        </w:rPr>
        <w:t xml:space="preserve">fa)。本节增加传统典籍常见的捣法</w:t>
      </w:r>
      <w:r>
        <w:t xml:space="preserve"> (dǎo </w:t>
      </w:r>
      <w:r>
        <w:rPr>
          <w:rFonts w:hint="eastAsia"/>
        </w:rPr>
        <w:t xml:space="preserve">fǎ)，共九法。</w:t>
      </w:r>
    </w:p>
    <w:bookmarkStart w:id="1428" w:name="推法直推-分推-旋推"/>
    <w:p>
      <w:pPr>
        <w:pStyle w:val="Heading6"/>
      </w:pPr>
      <w:r>
        <w:rPr>
          <w:rStyle w:val="SectionNumber"/>
        </w:rPr>
        <w:t xml:space="preserve">1.6.3.1.2.1</w:t>
      </w:r>
      <w:r>
        <w:tab/>
      </w:r>
      <w:r>
        <w:t xml:space="preserve">2.1 </w:t>
      </w:r>
      <w:r>
        <w:rPr>
          <w:rFonts w:hint="eastAsia"/>
        </w:rPr>
        <w:t xml:space="preserve">推法（直推</w:t>
      </w:r>
      <w:r>
        <w:t xml:space="preserve"> / </w:t>
      </w:r>
      <w:r>
        <w:rPr>
          <w:rFonts w:hint="eastAsia"/>
        </w:rPr>
        <w:t xml:space="preserve">分推</w:t>
      </w:r>
      <w:r>
        <w:t xml:space="preserve"> / </w:t>
      </w:r>
      <w:r>
        <w:rPr>
          <w:rFonts w:hint="eastAsia"/>
        </w:rPr>
        <w:t xml:space="preserve">旋推）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  <w:tblBorders>
          <w:top w:val="single" w:sz="12" w:color="7F7F7F"/>
          <w:bottom w:val="single" w:sz="12" w:color="7F7F7F"/>
          <w:insideH w:val="single" w:sz="6" w:color="7F7F7F"/>
          <w:left w:val="nil"/>
          <w:right w:val="nil"/>
          <w:insideV w:val="nil"/>
        </w:tblBorders>
      </w:tblPr>
      <w:tblGrid>
        <w:gridCol w:w="1584"/>
        <w:gridCol w:w="1584"/>
        <w:gridCol w:w="1584"/>
        <w:gridCol w:w="1584"/>
        <w:gridCol w:w="1584"/>
      </w:tblGrid>
      <w:tr>
        <w:trPr>
          <w:tblHeader w:val="on"/>
        </w:trPr>
        <w:tc>
          <w:tcPr>
            <w:shd w:val="clear" w:color="auto" w:fill="E7E6E6"/>
          </w:tcPr>
          <w:p>
            <w:pPr>
              <w:pStyle w:val="Compact"/>
            </w:pPr>
            <w:r>
              <w:rPr>
                <w:rFonts w:hint="eastAsia"/>
                <w:b/>
              </w:rPr>
              <w:t xml:space="preserve">类型</w:t>
            </w:r>
          </w:p>
        </w:tc>
        <w:tc>
          <w:tcPr>
            <w:shd w:val="clear" w:color="auto" w:fill="E7E6E6"/>
          </w:tcPr>
          <w:p>
            <w:pPr>
              <w:pStyle w:val="Compact"/>
            </w:pPr>
            <w:r>
              <w:rPr>
                <w:rFonts w:hint="eastAsia"/>
                <w:b/>
              </w:rPr>
              <w:t xml:space="preserve">拼音</w:t>
            </w:r>
          </w:p>
        </w:tc>
        <w:tc>
          <w:tcPr>
            <w:shd w:val="clear" w:color="auto" w:fill="E7E6E6"/>
          </w:tcPr>
          <w:p>
            <w:pPr>
              <w:pStyle w:val="Compact"/>
            </w:pPr>
            <w:r>
              <w:rPr>
                <w:rFonts w:hint="eastAsia"/>
                <w:b/>
              </w:rPr>
              <w:t xml:space="preserve">操作</w:t>
            </w:r>
          </w:p>
        </w:tc>
        <w:tc>
          <w:tcPr>
            <w:shd w:val="clear" w:color="auto" w:fill="E7E6E6"/>
          </w:tcPr>
          <w:p>
            <w:pPr>
              <w:pStyle w:val="Compact"/>
            </w:pPr>
            <w:r>
              <w:rPr>
                <w:rFonts w:hint="eastAsia"/>
                <w:b/>
              </w:rPr>
              <w:t xml:space="preserve">频率</w:t>
            </w:r>
          </w:p>
        </w:tc>
        <w:tc>
          <w:tcPr>
            <w:shd w:val="clear" w:color="auto" w:fill="E7E6E6"/>
          </w:tcPr>
          <w:p>
            <w:pPr>
              <w:pStyle w:val="Compact"/>
            </w:pPr>
            <w:r>
              <w:rPr>
                <w:rFonts w:hint="eastAsia"/>
                <w:b/>
              </w:rPr>
              <w:t xml:space="preserve">用例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直推法</w:t>
            </w:r>
          </w:p>
        </w:tc>
        <w:tc>
          <w:tcPr/>
          <w:p>
            <w:pPr>
              <w:pStyle w:val="Compact"/>
            </w:pPr>
            <w:r>
              <w:t xml:space="preserve">zhí tuī fǎ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拇指或食/中指沿直线单向推动</w:t>
            </w:r>
          </w:p>
        </w:tc>
        <w:tc>
          <w:tcPr/>
          <w:p>
            <w:pPr>
              <w:pStyle w:val="Compact"/>
            </w:pPr>
            <w:r>
              <w:t xml:space="preserve">200–300 </w:t>
            </w:r>
            <w:r>
              <w:rPr>
                <w:rFonts w:hint="eastAsia"/>
              </w:rPr>
              <w:t xml:space="preserve">次/分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开天门、推三关、推天河水</w:t>
            </w:r>
          </w:p>
        </w:tc>
      </w:tr>
      <w:tr>
        <w:tc>
          <w:tcPr>
            <w:shd w:val="clear" w:color="auto" w:fill="F7F7F7"/>
          </w:tcPr>
          <w:p>
            <w:pPr>
              <w:pStyle w:val="Compact"/>
            </w:pPr>
            <w:r>
              <w:rPr>
                <w:rFonts w:hint="eastAsia"/>
              </w:rPr>
              <w:t xml:space="preserve">分推法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t xml:space="preserve">fēn tuī fǎ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rPr>
                <w:rFonts w:hint="eastAsia"/>
              </w:rPr>
              <w:t xml:space="preserve">双拇指自中央向两侧分推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t xml:space="preserve">100–200 </w:t>
            </w:r>
            <w:r>
              <w:rPr>
                <w:rFonts w:hint="eastAsia"/>
              </w:rPr>
              <w:t xml:space="preserve">次/分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rPr>
                <w:rFonts w:hint="eastAsia"/>
              </w:rPr>
              <w:t xml:space="preserve">推坎宫、分推膻中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旋推法</w:t>
            </w:r>
          </w:p>
        </w:tc>
        <w:tc>
          <w:tcPr/>
          <w:p>
            <w:pPr>
              <w:pStyle w:val="Compact"/>
            </w:pPr>
            <w:r>
              <w:t xml:space="preserve">xuán tuī fǎ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拇指作圆周推动</w:t>
            </w:r>
          </w:p>
        </w:tc>
        <w:tc>
          <w:tcPr/>
          <w:p>
            <w:pPr>
              <w:pStyle w:val="Compact"/>
            </w:pPr>
            <w:r>
              <w:t xml:space="preserve">150–200 </w:t>
            </w:r>
            <w:r>
              <w:rPr>
                <w:rFonts w:hint="eastAsia"/>
              </w:rPr>
              <w:t xml:space="preserve">次/分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旋推脾经（补）</w:t>
            </w:r>
          </w:p>
        </w:tc>
      </w:tr>
    </w:tbl>
    <w:p>
      <w:pPr>
        <w:pStyle w:val="BodyText"/>
      </w:pPr>
      <w:r>
        <w:rPr>
          <w:rFonts w:hint="eastAsia"/>
          <w:b/>
          <w:bCs/>
        </w:rPr>
        <w:t xml:space="preserve">要领：</w:t>
      </w:r>
      <w:r>
        <w:t xml:space="preserve"> </w:t>
      </w:r>
      <w:r>
        <w:rPr>
          <w:rFonts w:hint="eastAsia"/>
        </w:rPr>
        <w:t xml:space="preserve">着力部位贴皮肤；速度均匀；不可使用滑动按压（以免擦伤）；必须借助介质（婴儿油</w:t>
      </w:r>
      <w:r>
        <w:t xml:space="preserve"> / </w:t>
      </w:r>
      <w:r>
        <w:rPr>
          <w:rFonts w:hint="eastAsia"/>
        </w:rPr>
        <w:t xml:space="preserve">滑石粉）。</w:t>
      </w:r>
    </w:p>
    <w:bookmarkEnd w:id="1428"/>
    <w:bookmarkStart w:id="1429" w:name="揉法-róu-fǎ-kneading"/>
    <w:p>
      <w:pPr>
        <w:pStyle w:val="Heading6"/>
      </w:pPr>
      <w:r>
        <w:rPr>
          <w:rStyle w:val="SectionNumber"/>
        </w:rPr>
        <w:t xml:space="preserve">1.6.3.1.2.2</w:t>
      </w:r>
      <w:r>
        <w:tab/>
      </w:r>
      <w:r>
        <w:t xml:space="preserve">2.2 </w:t>
      </w:r>
      <w:r>
        <w:rPr>
          <w:rFonts w:hint="eastAsia"/>
        </w:rPr>
        <w:t xml:space="preserve">揉法</w:t>
      </w:r>
      <w:r>
        <w:t xml:space="preserve"> (Róu fǎ / Kneading)</w:t>
      </w:r>
    </w:p>
    <w:p>
      <w:pPr>
        <w:pStyle w:val="FirstParagraph"/>
      </w:pPr>
      <w:r>
        <w:t xml:space="preserve">NOSS </w:t>
      </w:r>
      <w:r>
        <w:rPr>
          <w:rFonts w:hint="eastAsia"/>
        </w:rPr>
        <w:t xml:space="preserve">描述：以一指、二指、三指、掌、大鱼际或拇指压于穴位/区域，作不离皮的圆周回旋。</w:t>
      </w:r>
    </w:p>
    <w:p>
      <w:pPr>
        <w:pStyle w:val="Compact"/>
        <w:numPr>
          <w:ilvl w:val="0"/>
          <w:numId w:val="1673"/>
        </w:numPr>
      </w:pPr>
      <w:r>
        <w:rPr>
          <w:rFonts w:hint="eastAsia"/>
        </w:rPr>
        <w:t xml:space="preserve">频率：100–160</w:t>
      </w:r>
      <w:r>
        <w:t xml:space="preserve"> </w:t>
      </w:r>
      <w:r>
        <w:rPr>
          <w:rFonts w:hint="eastAsia"/>
        </w:rPr>
        <w:t xml:space="preserve">次/分</w:t>
      </w:r>
    </w:p>
    <w:p>
      <w:pPr>
        <w:pStyle w:val="Compact"/>
        <w:numPr>
          <w:ilvl w:val="0"/>
          <w:numId w:val="1673"/>
        </w:numPr>
      </w:pPr>
      <w:r>
        <w:rPr>
          <w:rFonts w:hint="eastAsia"/>
        </w:rPr>
        <w:t xml:space="preserve">时间：每穴</w:t>
      </w:r>
      <w:r>
        <w:t xml:space="preserve"> 1–3 </w:t>
      </w:r>
      <w:r>
        <w:rPr>
          <w:rFonts w:hint="eastAsia"/>
        </w:rPr>
        <w:t xml:space="preserve">分钟</w:t>
      </w:r>
    </w:p>
    <w:p>
      <w:pPr>
        <w:pStyle w:val="Compact"/>
        <w:numPr>
          <w:ilvl w:val="0"/>
          <w:numId w:val="1673"/>
        </w:numPr>
      </w:pPr>
      <w:r>
        <w:rPr>
          <w:rFonts w:hint="eastAsia"/>
        </w:rPr>
        <w:t xml:space="preserve">用例：揉板门（消食）、揉中脘（健脾）、揉肺俞（止咳）</w:t>
      </w:r>
    </w:p>
    <w:bookmarkEnd w:id="1429"/>
    <w:bookmarkStart w:id="1430" w:name="摩法-mó-fǎ-circular-rubbing"/>
    <w:p>
      <w:pPr>
        <w:pStyle w:val="Heading6"/>
      </w:pPr>
      <w:r>
        <w:rPr>
          <w:rStyle w:val="SectionNumber"/>
        </w:rPr>
        <w:t xml:space="preserve">1.6.3.1.2.3</w:t>
      </w:r>
      <w:r>
        <w:tab/>
      </w:r>
      <w:r>
        <w:t xml:space="preserve">2.3 </w:t>
      </w:r>
      <w:r>
        <w:rPr>
          <w:rFonts w:hint="eastAsia"/>
        </w:rPr>
        <w:t xml:space="preserve">摩法</w:t>
      </w:r>
      <w:r>
        <w:t xml:space="preserve"> (Mó fǎ / Circular Rubbing)</w:t>
      </w:r>
    </w:p>
    <w:p>
      <w:pPr>
        <w:pStyle w:val="FirstParagraph"/>
      </w:pPr>
      <w:r>
        <w:t xml:space="preserve">NOSS </w:t>
      </w:r>
      <w:r>
        <w:rPr>
          <w:rFonts w:hint="eastAsia"/>
        </w:rPr>
        <w:t xml:space="preserve">描述：四指或掌面在腹部作圆周表面摩擦，</w:t>
      </w:r>
      <w:r>
        <w:rPr>
          <w:rFonts w:hint="eastAsia"/>
          <w:b/>
          <w:bCs/>
        </w:rPr>
        <w:t xml:space="preserve">不带动深层组织</w:t>
      </w:r>
      <w:r>
        <w:rPr>
          <w:rFonts w:hint="eastAsia"/>
        </w:rPr>
        <w:t xml:space="preserve">，用于腹痛、便秘、腹泻。</w:t>
      </w:r>
    </w:p>
    <w:p>
      <w:pPr>
        <w:pStyle w:val="Compact"/>
        <w:numPr>
          <w:ilvl w:val="0"/>
          <w:numId w:val="1674"/>
        </w:numPr>
      </w:pPr>
      <w:r>
        <w:rPr>
          <w:rFonts w:hint="eastAsia"/>
        </w:rPr>
        <w:t xml:space="preserve">顺时针摩腹</w:t>
      </w:r>
      <w:r>
        <w:t xml:space="preserve"> → </w:t>
      </w:r>
      <w:r>
        <w:rPr>
          <w:rFonts w:hint="eastAsia"/>
        </w:rPr>
        <w:t xml:space="preserve">通便（泻）</w:t>
      </w:r>
    </w:p>
    <w:p>
      <w:pPr>
        <w:pStyle w:val="Compact"/>
        <w:numPr>
          <w:ilvl w:val="0"/>
          <w:numId w:val="1674"/>
        </w:numPr>
      </w:pPr>
      <w:r>
        <w:rPr>
          <w:rFonts w:hint="eastAsia"/>
        </w:rPr>
        <w:t xml:space="preserve">逆时针摩腹</w:t>
      </w:r>
      <w:r>
        <w:t xml:space="preserve"> → </w:t>
      </w:r>
      <w:r>
        <w:rPr>
          <w:rFonts w:hint="eastAsia"/>
        </w:rPr>
        <w:t xml:space="preserve">止泻（补）</w:t>
      </w:r>
    </w:p>
    <w:p>
      <w:pPr>
        <w:pStyle w:val="Compact"/>
        <w:numPr>
          <w:ilvl w:val="0"/>
          <w:numId w:val="1674"/>
        </w:numPr>
      </w:pPr>
      <w:r>
        <w:rPr>
          <w:rFonts w:hint="eastAsia"/>
        </w:rPr>
        <w:t xml:space="preserve">频率：100–120</w:t>
      </w:r>
      <w:r>
        <w:t xml:space="preserve"> </w:t>
      </w:r>
      <w:r>
        <w:rPr>
          <w:rFonts w:hint="eastAsia"/>
        </w:rPr>
        <w:t xml:space="preserve">次/分</w:t>
      </w:r>
    </w:p>
    <w:p>
      <w:pPr>
        <w:pStyle w:val="Compact"/>
        <w:numPr>
          <w:ilvl w:val="0"/>
          <w:numId w:val="1674"/>
        </w:numPr>
      </w:pPr>
      <w:r>
        <w:rPr>
          <w:rFonts w:hint="eastAsia"/>
        </w:rPr>
        <w:t xml:space="preserve">时间：3–5</w:t>
      </w:r>
      <w:r>
        <w:t xml:space="preserve"> </w:t>
      </w:r>
      <w:r>
        <w:rPr>
          <w:rFonts w:hint="eastAsia"/>
        </w:rPr>
        <w:t xml:space="preserve">分钟</w:t>
      </w:r>
    </w:p>
    <w:bookmarkEnd w:id="1430"/>
    <w:bookmarkStart w:id="1433" w:name="捏法-niē-fǎ-pinching-含捏脊"/>
    <w:p>
      <w:pPr>
        <w:pStyle w:val="Heading6"/>
      </w:pPr>
      <w:r>
        <w:rPr>
          <w:rStyle w:val="SectionNumber"/>
        </w:rPr>
        <w:t xml:space="preserve">1.6.3.1.2.4</w:t>
      </w:r>
      <w:r>
        <w:tab/>
      </w:r>
      <w:r>
        <w:t xml:space="preserve">2.4 </w:t>
      </w:r>
      <w:r>
        <w:rPr>
          <w:rFonts w:hint="eastAsia"/>
        </w:rPr>
        <w:t xml:space="preserve">捏法</w:t>
      </w:r>
      <w:r>
        <w:t xml:space="preserve"> (Niē fǎ / Pinching) — </w:t>
      </w:r>
      <w:r>
        <w:rPr>
          <w:rFonts w:hint="eastAsia"/>
        </w:rPr>
        <w:t xml:space="preserve">含”捏脊”</w:t>
      </w:r>
    </w:p>
    <w:p>
      <w:pPr>
        <w:pStyle w:val="FirstParagraph"/>
      </w:pPr>
      <w:r>
        <w:t xml:space="preserve">NOSS </w:t>
      </w:r>
      <w:r>
        <w:rPr>
          <w:rFonts w:hint="eastAsia"/>
        </w:rPr>
        <w:t xml:space="preserve">描述：拇食指捏起少量肌肉提捏，用于脊柱旁肌肉。</w:t>
      </w:r>
    </w:p>
    <w:p>
      <w:pPr>
        <w:pStyle w:val="Caption"/>
      </w:pPr>
      <w:bookmarkStart w:id="9053" w:name="_caption_9052"/>
      <w:r>
        <w:rPr>
          <w:b/>
        </w:rPr>
        <w:t xml:space="preserve">Figure 1.27  </w:t>
      </w:r>
      <w:r>
        <w:rPr>
          <w:i/>
        </w:rPr>
        <w:t xml:space="preserve">2-2：脊柱五段解剖图——捏脊法沿督脉与膀胱经第一侧线（脊柱旁开 0.5–1.5 寸）从长强穴（尾椎）向上推捏至大椎穴（C7 棘突下）。本图展示完整脊柱节段供定位参考。来源：Wikimedia Commons / Gray’s Anatomy，公有领域</w:t>
      </w:r>
      <w:bookmarkEnd w:id="9053"/>
    </w:p>
    <w:p>
      <w:pPr>
        <w:pStyle w:val="BodyText"/>
      </w:pPr>
      <w:r>
        <w:rPr>
          <w:rFonts w:hint="eastAsia"/>
          <w:b/>
          <w:bCs/>
        </w:rPr>
        <w:t xml:space="preserve">捏脊法（traditional</w:t>
      </w:r>
      <w:r>
        <w:rPr>
          <w:b/>
          <w:bCs/>
        </w:rPr>
        <w:t xml:space="preserve"> spinal </w:t>
      </w:r>
      <w:r>
        <w:rPr>
          <w:rFonts w:hint="eastAsia"/>
          <w:b/>
          <w:bCs/>
        </w:rPr>
        <w:t xml:space="preserve">pinching）：</w:t>
      </w:r>
      <w:r>
        <w:t xml:space="preserve"> </w:t>
      </w:r>
      <w:r>
        <w:t xml:space="preserve">1. </w:t>
      </w:r>
      <w:r>
        <w:rPr>
          <w:rFonts w:hint="eastAsia"/>
        </w:rPr>
        <w:t xml:space="preserve">小儿俯卧；</w:t>
      </w:r>
      <w:r>
        <w:t xml:space="preserve"> </w:t>
      </w:r>
      <w:r>
        <w:t xml:space="preserve">2. </w:t>
      </w:r>
      <w:r>
        <w:rPr>
          <w:rFonts w:hint="eastAsia"/>
        </w:rPr>
        <w:t xml:space="preserve">双手拇指与食、中指对捏脊柱旁皮肤；</w:t>
      </w:r>
      <w:r>
        <w:t xml:space="preserve"> </w:t>
      </w:r>
      <w:r>
        <w:t xml:space="preserve">3. </w:t>
      </w:r>
      <w:r>
        <w:rPr>
          <w:rFonts w:hint="eastAsia"/>
        </w:rPr>
        <w:t xml:space="preserve">由长强（尾椎）向上推捏至大椎（颈下）；</w:t>
      </w:r>
      <w:r>
        <w:t xml:space="preserve"> </w:t>
      </w:r>
      <w:r>
        <w:t xml:space="preserve">4. </w:t>
      </w:r>
      <w:r>
        <w:rPr>
          <w:rFonts w:hint="eastAsia"/>
        </w:rPr>
        <w:t xml:space="preserve">一般</w:t>
      </w:r>
      <w:r>
        <w:t xml:space="preserve"> 3–5 </w:t>
      </w:r>
      <w:r>
        <w:rPr>
          <w:rFonts w:hint="eastAsia"/>
        </w:rPr>
        <w:t xml:space="preserve">遍；第</w:t>
      </w:r>
      <w:r>
        <w:t xml:space="preserve"> 4、5 </w:t>
      </w:r>
      <w:r>
        <w:rPr>
          <w:rFonts w:hint="eastAsia"/>
        </w:rPr>
        <w:t xml:space="preserve">遍每捏</w:t>
      </w:r>
      <w:r>
        <w:t xml:space="preserve"> 3 </w:t>
      </w:r>
      <w:r>
        <w:rPr>
          <w:rFonts w:hint="eastAsia"/>
        </w:rPr>
        <w:t xml:space="preserve">下提拉一次（</w:t>
      </w:r>
      <w:r>
        <w:rPr>
          <w:rFonts w:hint="eastAsia"/>
        </w:rPr>
        <w:t xml:space="preserve">“捏三提一”</w:t>
      </w:r>
      <w:r>
        <w:rPr>
          <w:rFonts w:hint="eastAsia"/>
        </w:rPr>
        <w:t xml:space="preserve">）。</w:t>
      </w:r>
    </w:p>
    <w:p>
      <w:pPr>
        <w:pStyle w:val="BodyText"/>
      </w:pPr>
      <w:r>
        <w:rPr>
          <w:rFonts w:hint="eastAsia"/>
          <w:b/>
          <w:bCs/>
        </w:rPr>
        <w:t xml:space="preserve">主治：</w:t>
      </w:r>
      <w:r>
        <w:t xml:space="preserve"> </w:t>
      </w:r>
      <w:r>
        <w:rPr>
          <w:rFonts w:hint="eastAsia"/>
        </w:rPr>
        <w:t xml:space="preserve">体虚、消化不良、夜啼、免疫低下，是小儿保健核心手法之一。</w:t>
      </w:r>
    </w:p>
    <w:bookmarkEnd w:id="1433"/>
    <w:bookmarkStart w:id="1434" w:name="按法-àn-fǎ-pressing"/>
    <w:p>
      <w:pPr>
        <w:pStyle w:val="Heading6"/>
      </w:pPr>
      <w:r>
        <w:rPr>
          <w:rStyle w:val="SectionNumber"/>
        </w:rPr>
        <w:t xml:space="preserve">1.6.3.1.2.5</w:t>
      </w:r>
      <w:r>
        <w:tab/>
      </w:r>
      <w:r>
        <w:t xml:space="preserve">2.5 </w:t>
      </w:r>
      <w:r>
        <w:rPr>
          <w:rFonts w:hint="eastAsia"/>
        </w:rPr>
        <w:t xml:space="preserve">按法</w:t>
      </w:r>
      <w:r>
        <w:t xml:space="preserve"> (Àn fǎ / Pressing)</w:t>
      </w:r>
    </w:p>
    <w:p>
      <w:pPr>
        <w:pStyle w:val="FirstParagraph"/>
      </w:pPr>
      <w:r>
        <w:rPr>
          <w:rFonts w:hint="eastAsia"/>
        </w:rPr>
        <w:t xml:space="preserve">拇指或掌按压穴位维持</w:t>
      </w:r>
      <w:r>
        <w:t xml:space="preserve"> 3–10 </w:t>
      </w:r>
      <w:r>
        <w:rPr>
          <w:rFonts w:hint="eastAsia"/>
        </w:rPr>
        <w:t xml:space="preserve">秒，再缓慢放松。</w:t>
      </w:r>
      <w:r>
        <w:rPr>
          <w:rFonts w:hint="eastAsia"/>
          <w:b/>
          <w:bCs/>
        </w:rPr>
        <w:t xml:space="preserve">婴儿期（&lt;</w:t>
      </w:r>
      <w:r>
        <w:rPr>
          <w:b/>
          <w:bCs/>
        </w:rPr>
        <w:t xml:space="preserve"> 1 </w:t>
      </w:r>
      <w:r>
        <w:rPr>
          <w:rFonts w:hint="eastAsia"/>
          <w:b/>
          <w:bCs/>
        </w:rPr>
        <w:t xml:space="preserve">岁）力度极轻</w:t>
      </w:r>
      <w:r>
        <w:rPr>
          <w:rFonts w:hint="eastAsia"/>
        </w:rPr>
        <w:t xml:space="preserve">。常配合揉法形成”按揉”复合手法。</w:t>
      </w:r>
    </w:p>
    <w:bookmarkEnd w:id="1434"/>
    <w:bookmarkStart w:id="1435" w:name="掐法-qiā-fǎ-nipping"/>
    <w:p>
      <w:pPr>
        <w:pStyle w:val="Heading6"/>
      </w:pPr>
      <w:r>
        <w:rPr>
          <w:rStyle w:val="SectionNumber"/>
        </w:rPr>
        <w:t xml:space="preserve">1.6.3.1.2.6</w:t>
      </w:r>
      <w:r>
        <w:tab/>
      </w:r>
      <w:r>
        <w:t xml:space="preserve">2.6 </w:t>
      </w:r>
      <w:r>
        <w:rPr>
          <w:rFonts w:hint="eastAsia"/>
        </w:rPr>
        <w:t xml:space="preserve">掐法</w:t>
      </w:r>
      <w:r>
        <w:t xml:space="preserve"> (Qiā fǎ / Nipping)</w:t>
      </w:r>
    </w:p>
    <w:p>
      <w:pPr>
        <w:pStyle w:val="FirstParagraph"/>
      </w:pPr>
      <w:r>
        <w:rPr>
          <w:rFonts w:hint="eastAsia"/>
        </w:rPr>
        <w:t xml:space="preserve">拇指甲轻掐特定急救穴位（如人中、十宣）。</w:t>
      </w:r>
      <w:r>
        <w:rPr>
          <w:rFonts w:hint="eastAsia"/>
          <w:b/>
          <w:bCs/>
        </w:rPr>
        <w:t xml:space="preserve">强刺激</w:t>
      </w:r>
      <w:r>
        <w:rPr>
          <w:rFonts w:hint="eastAsia"/>
        </w:rPr>
        <w:t xml:space="preserve">手法，仅用于急救（如惊风、晕厥）；掐后必须以揉法缓和。每穴</w:t>
      </w:r>
      <w:r>
        <w:t xml:space="preserve"> 3–5 </w:t>
      </w:r>
      <w:r>
        <w:rPr>
          <w:rFonts w:hint="eastAsia"/>
        </w:rPr>
        <w:t xml:space="preserve">次。</w:t>
      </w:r>
    </w:p>
    <w:bookmarkEnd w:id="1435"/>
    <w:bookmarkStart w:id="1436" w:name="运法-yùn-fǎ-circle-pushing"/>
    <w:p>
      <w:pPr>
        <w:pStyle w:val="Heading6"/>
      </w:pPr>
      <w:r>
        <w:rPr>
          <w:rStyle w:val="SectionNumber"/>
        </w:rPr>
        <w:t xml:space="preserve">1.6.3.1.2.7</w:t>
      </w:r>
      <w:r>
        <w:tab/>
      </w:r>
      <w:r>
        <w:t xml:space="preserve">2.7 </w:t>
      </w:r>
      <w:r>
        <w:rPr>
          <w:rFonts w:hint="eastAsia"/>
        </w:rPr>
        <w:t xml:space="preserve">运法</w:t>
      </w:r>
      <w:r>
        <w:t xml:space="preserve"> (Yùn fǎ / Circle Pushing)</w:t>
      </w:r>
    </w:p>
    <w:p>
      <w:pPr>
        <w:pStyle w:val="FirstParagraph"/>
      </w:pPr>
      <w:r>
        <w:t xml:space="preserve">NOSS </w:t>
      </w:r>
      <w:r>
        <w:rPr>
          <w:rFonts w:hint="eastAsia"/>
        </w:rPr>
        <w:t xml:space="preserve">描述：用拇指作温和而稳定的圆周运动，常用于手掌（运内八卦）。</w:t>
      </w:r>
    </w:p>
    <w:p>
      <w:pPr>
        <w:pStyle w:val="BodyText"/>
      </w:pPr>
      <w:r>
        <w:rPr>
          <w:rFonts w:hint="eastAsia"/>
          <w:b/>
          <w:bCs/>
        </w:rPr>
        <w:t xml:space="preserve">运内八卦：</w:t>
      </w:r>
      <w:r>
        <w:t xml:space="preserve"> </w:t>
      </w:r>
      <w:r>
        <w:rPr>
          <w:rFonts w:hint="eastAsia"/>
        </w:rPr>
        <w:t xml:space="preserve">以掌心为中心，约掌心至中指根</w:t>
      </w:r>
      <w:r>
        <w:t xml:space="preserve"> 2/3 </w:t>
      </w:r>
      <w:r>
        <w:rPr>
          <w:rFonts w:hint="eastAsia"/>
        </w:rPr>
        <w:t xml:space="preserve">处为半径作圆，顺时针为顺运（行气、止咳），逆时针为逆运（降气、止呕）。每次</w:t>
      </w:r>
      <w:r>
        <w:t xml:space="preserve"> 100–300 </w:t>
      </w:r>
      <w:r>
        <w:rPr>
          <w:rFonts w:hint="eastAsia"/>
        </w:rPr>
        <w:t xml:space="preserve">圈。</w:t>
      </w:r>
    </w:p>
    <w:bookmarkEnd w:id="1436"/>
    <w:bookmarkStart w:id="1437" w:name="捣法-dǎo-fǎ-tapping-with-finger-tip"/>
    <w:p>
      <w:pPr>
        <w:pStyle w:val="Heading6"/>
      </w:pPr>
      <w:r>
        <w:rPr>
          <w:rStyle w:val="SectionNumber"/>
        </w:rPr>
        <w:t xml:space="preserve">1.6.3.1.2.8</w:t>
      </w:r>
      <w:r>
        <w:tab/>
      </w:r>
      <w:r>
        <w:t xml:space="preserve">2.8 </w:t>
      </w:r>
      <w:r>
        <w:rPr>
          <w:rFonts w:hint="eastAsia"/>
        </w:rPr>
        <w:t xml:space="preserve">捣法</w:t>
      </w:r>
      <w:r>
        <w:t xml:space="preserve"> (Dǎo fǎ / Tapping with finger tip)</w:t>
      </w:r>
    </w:p>
    <w:p>
      <w:pPr>
        <w:pStyle w:val="FirstParagraph"/>
      </w:pPr>
      <w:r>
        <w:rPr>
          <w:rFonts w:hint="eastAsia"/>
        </w:rPr>
        <w:t xml:space="preserve">中指端轻捣特定穴位（如捣小天心治惊风、夜啼），3–5</w:t>
      </w:r>
      <w:r>
        <w:t xml:space="preserve"> </w:t>
      </w:r>
      <w:r>
        <w:rPr>
          <w:rFonts w:hint="eastAsia"/>
        </w:rPr>
        <w:t xml:space="preserve">次。</w:t>
      </w:r>
    </w:p>
    <w:bookmarkEnd w:id="1437"/>
    <w:bookmarkEnd w:id="1438"/>
    <w:bookmarkStart w:id="1441" w:name="三典型穴位详解"/>
    <w:p>
      <w:pPr>
        <w:pStyle w:val="Heading5"/>
      </w:pPr>
      <w:r>
        <w:rPr>
          <w:rStyle w:val="SectionNumber"/>
        </w:rPr>
        <w:t xml:space="preserve">1.6.3.1.3</w:t>
      </w:r>
      <w:r>
        <w:tab/>
      </w:r>
      <w:r>
        <w:rPr>
          <w:rFonts w:hint="eastAsia"/>
        </w:rPr>
        <w:t xml:space="preserve">三、典型穴位详解</w:t>
      </w:r>
    </w:p>
    <w:bookmarkStart w:id="1439" w:name="上肢线状穴方向口诀"/>
    <w:p>
      <w:pPr>
        <w:pStyle w:val="Heading6"/>
      </w:pPr>
      <w:r>
        <w:rPr>
          <w:rStyle w:val="SectionNumber"/>
        </w:rPr>
        <w:t xml:space="preserve">1.6.3.1.3.1</w:t>
      </w:r>
      <w:r>
        <w:tab/>
      </w:r>
      <w:r>
        <w:t xml:space="preserve">3.1 </w:t>
      </w:r>
      <w:r>
        <w:rPr>
          <w:rFonts w:hint="eastAsia"/>
        </w:rPr>
        <w:t xml:space="preserve">上肢线状穴方向口诀</w:t>
      </w:r>
    </w:p>
    <w:p>
      <w:pPr>
        <w:pStyle w:val="BlockText"/>
      </w:pPr>
      <w:r>
        <w:rPr>
          <w:rFonts w:hint="eastAsia"/>
        </w:rPr>
        <w:t xml:space="preserve">“向心为补，离心为清；脾肾为补，肝心肺清；大肠双向，三关六腑分阴阳。”</w:t>
      </w:r>
    </w:p>
    <w:tbl>
      <w:tblPr>
        <w:tblStyle w:val="Table"/>
        <w:tblW w:type="auto" w:w="0"/>
        <w:tblLook w:firstRow="1" w:lastRow="0" w:firstColumn="0" w:lastColumn="0" w:noHBand="0" w:noVBand="0" w:val="0020"/>
        <w:tblBorders>
          <w:top w:val="single" w:sz="12" w:color="7F7F7F"/>
          <w:bottom w:val="single" w:sz="12" w:color="7F7F7F"/>
          <w:insideH w:val="single" w:sz="6" w:color="7F7F7F"/>
          <w:left w:val="nil"/>
          <w:right w:val="nil"/>
          <w:insideV w:val="nil"/>
        </w:tblBorders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>
            <w:shd w:val="clear" w:color="auto" w:fill="E7E6E6"/>
          </w:tcPr>
          <w:p>
            <w:pPr>
              <w:pStyle w:val="Compact"/>
            </w:pPr>
            <w:r>
              <w:rPr>
                <w:rFonts w:hint="eastAsia"/>
                <w:b/>
              </w:rPr>
              <w:t xml:space="preserve">穴位</w:t>
            </w:r>
          </w:p>
        </w:tc>
        <w:tc>
          <w:tcPr>
            <w:shd w:val="clear" w:color="auto" w:fill="E7E6E6"/>
          </w:tcPr>
          <w:p>
            <w:pPr>
              <w:pStyle w:val="Compact"/>
            </w:pPr>
            <w:r>
              <w:rPr>
                <w:rFonts w:hint="eastAsia"/>
                <w:b/>
              </w:rPr>
              <w:t xml:space="preserve">补法（向心）</w:t>
            </w:r>
          </w:p>
        </w:tc>
        <w:tc>
          <w:tcPr>
            <w:shd w:val="clear" w:color="auto" w:fill="E7E6E6"/>
          </w:tcPr>
          <w:p>
            <w:pPr>
              <w:pStyle w:val="Compact"/>
            </w:pPr>
            <w:r>
              <w:rPr>
                <w:rFonts w:hint="eastAsia"/>
                <w:b/>
              </w:rPr>
              <w:t xml:space="preserve">清法（离心）</w:t>
            </w:r>
          </w:p>
        </w:tc>
        <w:tc>
          <w:tcPr>
            <w:shd w:val="clear" w:color="auto" w:fill="E7E6E6"/>
          </w:tcPr>
          <w:p>
            <w:pPr>
              <w:pStyle w:val="Compact"/>
            </w:pPr>
            <w:r>
              <w:rPr>
                <w:rFonts w:hint="eastAsia"/>
                <w:b/>
              </w:rPr>
              <w:t xml:space="preserve">一次次数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脾经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由指尖→指根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由指根→指尖</w:t>
            </w:r>
          </w:p>
        </w:tc>
        <w:tc>
          <w:tcPr/>
          <w:p>
            <w:pPr>
              <w:pStyle w:val="Compact"/>
            </w:pPr>
            <w:r>
              <w:t xml:space="preserve">100–500</w:t>
            </w:r>
          </w:p>
        </w:tc>
      </w:tr>
      <w:tr>
        <w:tc>
          <w:tcPr>
            <w:shd w:val="clear" w:color="auto" w:fill="F7F7F7"/>
          </w:tcPr>
          <w:p>
            <w:pPr>
              <w:pStyle w:val="Compact"/>
            </w:pPr>
            <w:r>
              <w:rPr>
                <w:rFonts w:hint="eastAsia"/>
              </w:rPr>
              <w:t xml:space="preserve">肾经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rPr>
                <w:rFonts w:hint="eastAsia"/>
              </w:rPr>
              <w:t xml:space="preserve">由指尖→指根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t xml:space="preserve">—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t xml:space="preserve">100–500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肝经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由指根→指尖</w:t>
            </w:r>
          </w:p>
        </w:tc>
        <w:tc>
          <w:tcPr/>
          <w:p>
            <w:pPr>
              <w:pStyle w:val="Compact"/>
            </w:pPr>
            <w:r>
              <w:t xml:space="preserve">100–300</w:t>
            </w:r>
          </w:p>
        </w:tc>
      </w:tr>
      <w:tr>
        <w:tc>
          <w:tcPr>
            <w:shd w:val="clear" w:color="auto" w:fill="F7F7F7"/>
          </w:tcPr>
          <w:p>
            <w:pPr>
              <w:pStyle w:val="Compact"/>
            </w:pPr>
            <w:r>
              <w:rPr>
                <w:rFonts w:hint="eastAsia"/>
              </w:rPr>
              <w:t xml:space="preserve">心经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t xml:space="preserve">—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rPr>
                <w:rFonts w:hint="eastAsia"/>
              </w:rPr>
              <w:t xml:space="preserve">由指根→指尖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rPr>
                <w:rFonts w:hint="eastAsia"/>
              </w:rPr>
              <w:t xml:space="preserve">100–300（慎用，多以揉劳宫代）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肺经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由指尖→指根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由指根→指尖</w:t>
            </w:r>
          </w:p>
        </w:tc>
        <w:tc>
          <w:tcPr/>
          <w:p>
            <w:pPr>
              <w:pStyle w:val="Compact"/>
            </w:pPr>
            <w:r>
              <w:t xml:space="preserve">100–500</w:t>
            </w:r>
          </w:p>
        </w:tc>
      </w:tr>
      <w:tr>
        <w:tc>
          <w:tcPr>
            <w:shd w:val="clear" w:color="auto" w:fill="F7F7F7"/>
          </w:tcPr>
          <w:p>
            <w:pPr>
              <w:pStyle w:val="Compact"/>
            </w:pPr>
            <w:r>
              <w:rPr>
                <w:rFonts w:hint="eastAsia"/>
              </w:rPr>
              <w:t xml:space="preserve">大肠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rPr>
                <w:rFonts w:hint="eastAsia"/>
              </w:rPr>
              <w:t xml:space="preserve">由指尖→虎口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rPr>
                <w:rFonts w:hint="eastAsia"/>
              </w:rPr>
              <w:t xml:space="preserve">由虎口→指尖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t xml:space="preserve">100–300</w:t>
            </w:r>
          </w:p>
        </w:tc>
      </w:tr>
    </w:tbl>
    <w:bookmarkEnd w:id="1439"/>
    <w:bookmarkStart w:id="1440" w:name="经典处方穴位详见-kp-03"/>
    <w:p>
      <w:pPr>
        <w:pStyle w:val="Heading6"/>
      </w:pPr>
      <w:r>
        <w:rPr>
          <w:rStyle w:val="SectionNumber"/>
        </w:rPr>
        <w:t xml:space="preserve">1.6.3.1.3.2</w:t>
      </w:r>
      <w:r>
        <w:tab/>
      </w:r>
      <w:r>
        <w:t xml:space="preserve">3.2 </w:t>
      </w:r>
      <w:r>
        <w:rPr>
          <w:rFonts w:hint="eastAsia"/>
        </w:rPr>
        <w:t xml:space="preserve">经典处方穴位（详见</w:t>
      </w:r>
      <w:r>
        <w:t xml:space="preserve"> </w:t>
      </w:r>
      <w:r>
        <w:rPr>
          <w:rFonts w:hint="eastAsia"/>
        </w:rPr>
        <w:t xml:space="preserve">KP-03）</w:t>
      </w:r>
    </w:p>
    <w:p>
      <w:pPr>
        <w:pStyle w:val="Compact"/>
        <w:numPr>
          <w:ilvl w:val="0"/>
          <w:numId w:val="1675"/>
        </w:numPr>
      </w:pPr>
      <w:r>
        <w:rPr>
          <w:rFonts w:hint="eastAsia"/>
          <w:b/>
          <w:bCs/>
        </w:rPr>
        <w:t xml:space="preserve">清天河水</w:t>
      </w:r>
      <w:r>
        <w:rPr>
          <w:rFonts w:hint="eastAsia"/>
        </w:rPr>
        <w:t xml:space="preserve">：前臂正中，由腕→肘直推</w:t>
      </w:r>
      <w:r>
        <w:t xml:space="preserve"> 100–500 </w:t>
      </w:r>
      <w:r>
        <w:rPr>
          <w:rFonts w:hint="eastAsia"/>
        </w:rPr>
        <w:t xml:space="preserve">次。</w:t>
      </w:r>
      <w:r>
        <w:rPr>
          <w:rFonts w:hint="eastAsia"/>
          <w:b/>
          <w:bCs/>
        </w:rPr>
        <w:t xml:space="preserve">清热</w:t>
      </w:r>
      <w:r>
        <w:rPr>
          <w:rFonts w:hint="eastAsia"/>
        </w:rPr>
        <w:t xml:space="preserve">首选，发热必备。</w:t>
      </w:r>
    </w:p>
    <w:p>
      <w:pPr>
        <w:pStyle w:val="Compact"/>
        <w:numPr>
          <w:ilvl w:val="0"/>
          <w:numId w:val="1675"/>
        </w:numPr>
      </w:pPr>
      <w:r>
        <w:rPr>
          <w:rFonts w:hint="eastAsia"/>
          <w:b/>
          <w:bCs/>
        </w:rPr>
        <w:t xml:space="preserve">推三关</w:t>
      </w:r>
      <w:r>
        <w:rPr>
          <w:rFonts w:hint="eastAsia"/>
        </w:rPr>
        <w:t xml:space="preserve">：前臂桡侧，由腕→肘直推</w:t>
      </w:r>
      <w:r>
        <w:t xml:space="preserve"> 100–300 </w:t>
      </w:r>
      <w:r>
        <w:rPr>
          <w:rFonts w:hint="eastAsia"/>
        </w:rPr>
        <w:t xml:space="preserve">次。</w:t>
      </w:r>
      <w:r>
        <w:rPr>
          <w:rFonts w:hint="eastAsia"/>
          <w:b/>
          <w:bCs/>
        </w:rPr>
        <w:t xml:space="preserve">温阳散寒</w:t>
      </w:r>
      <w:r>
        <w:t xml:space="preserve">。</w:t>
      </w:r>
    </w:p>
    <w:p>
      <w:pPr>
        <w:pStyle w:val="Compact"/>
        <w:numPr>
          <w:ilvl w:val="0"/>
          <w:numId w:val="1675"/>
        </w:numPr>
      </w:pPr>
      <w:r>
        <w:rPr>
          <w:rFonts w:hint="eastAsia"/>
          <w:b/>
          <w:bCs/>
        </w:rPr>
        <w:t xml:space="preserve">退六腑</w:t>
      </w:r>
      <w:r>
        <w:rPr>
          <w:rFonts w:hint="eastAsia"/>
        </w:rPr>
        <w:t xml:space="preserve">：前臂尺侧，由肘→腕直推</w:t>
      </w:r>
      <w:r>
        <w:t xml:space="preserve"> 100–300 </w:t>
      </w:r>
      <w:r>
        <w:rPr>
          <w:rFonts w:hint="eastAsia"/>
        </w:rPr>
        <w:t xml:space="preserve">次。</w:t>
      </w:r>
      <w:r>
        <w:rPr>
          <w:rFonts w:hint="eastAsia"/>
          <w:b/>
          <w:bCs/>
        </w:rPr>
        <w:t xml:space="preserve">清实热</w:t>
      </w:r>
      <w:r>
        <w:rPr>
          <w:rFonts w:hint="eastAsia"/>
        </w:rPr>
        <w:t xml:space="preserve">，与三关相反。</w:t>
      </w:r>
    </w:p>
    <w:p>
      <w:pPr>
        <w:pStyle w:val="Compact"/>
        <w:numPr>
          <w:ilvl w:val="0"/>
          <w:numId w:val="1675"/>
        </w:numPr>
      </w:pPr>
      <w:r>
        <w:rPr>
          <w:rFonts w:hint="eastAsia"/>
          <w:b/>
          <w:bCs/>
        </w:rPr>
        <w:t xml:space="preserve">揉板门</w:t>
      </w:r>
      <w:r>
        <w:rPr>
          <w:rFonts w:hint="eastAsia"/>
        </w:rPr>
        <w:t xml:space="preserve">：手掌大鱼际，揉</w:t>
      </w:r>
      <w:r>
        <w:t xml:space="preserve"> 100–300 </w:t>
      </w:r>
      <w:r>
        <w:rPr>
          <w:rFonts w:hint="eastAsia"/>
        </w:rPr>
        <w:t xml:space="preserve">次。</w:t>
      </w:r>
      <w:r>
        <w:rPr>
          <w:rFonts w:hint="eastAsia"/>
          <w:b/>
          <w:bCs/>
        </w:rPr>
        <w:t xml:space="preserve">消食和胃</w:t>
      </w:r>
      <w:r>
        <w:t xml:space="preserve">。</w:t>
      </w:r>
    </w:p>
    <w:p>
      <w:pPr>
        <w:pStyle w:val="Compact"/>
        <w:numPr>
          <w:ilvl w:val="0"/>
          <w:numId w:val="1675"/>
        </w:numPr>
      </w:pPr>
      <w:r>
        <w:rPr>
          <w:rFonts w:hint="eastAsia"/>
          <w:b/>
          <w:bCs/>
        </w:rPr>
        <w:t xml:space="preserve">运内八卦</w:t>
      </w:r>
      <w:r>
        <w:rPr>
          <w:rFonts w:hint="eastAsia"/>
        </w:rPr>
        <w:t xml:space="preserve">：见</w:t>
      </w:r>
      <w:r>
        <w:t xml:space="preserve"> §2.7。</w:t>
      </w:r>
    </w:p>
    <w:p>
      <w:pPr>
        <w:pStyle w:val="Compact"/>
        <w:numPr>
          <w:ilvl w:val="0"/>
          <w:numId w:val="1675"/>
        </w:numPr>
      </w:pPr>
      <w:r>
        <w:rPr>
          <w:rFonts w:hint="eastAsia"/>
          <w:b/>
          <w:bCs/>
        </w:rPr>
        <w:t xml:space="preserve">摩腹</w:t>
      </w:r>
      <w:r>
        <w:rPr>
          <w:rFonts w:hint="eastAsia"/>
        </w:rPr>
        <w:t xml:space="preserve">：见</w:t>
      </w:r>
      <w:r>
        <w:t xml:space="preserve"> §2.3。</w:t>
      </w:r>
    </w:p>
    <w:p>
      <w:pPr>
        <w:pStyle w:val="Compact"/>
        <w:numPr>
          <w:ilvl w:val="0"/>
          <w:numId w:val="1675"/>
        </w:numPr>
      </w:pPr>
      <w:r>
        <w:rPr>
          <w:rFonts w:hint="eastAsia"/>
          <w:b/>
          <w:bCs/>
        </w:rPr>
        <w:t xml:space="preserve">捏脊</w:t>
      </w:r>
      <w:r>
        <w:rPr>
          <w:rFonts w:hint="eastAsia"/>
        </w:rPr>
        <w:t xml:space="preserve">：见</w:t>
      </w:r>
      <w:r>
        <w:t xml:space="preserve"> §2.4。</w:t>
      </w:r>
    </w:p>
    <w:bookmarkEnd w:id="1440"/>
    <w:bookmarkEnd w:id="1441"/>
    <w:bookmarkStart w:id="1442" w:name="四介质noss-第-65-页-tem-第-9-项"/>
    <w:p>
      <w:pPr>
        <w:pStyle w:val="Heading5"/>
      </w:pPr>
      <w:r>
        <w:rPr>
          <w:rStyle w:val="SectionNumber"/>
        </w:rPr>
        <w:t xml:space="preserve">1.6.3.1.4</w:t>
      </w:r>
      <w:r>
        <w:tab/>
      </w:r>
      <w:r>
        <w:rPr>
          <w:rFonts w:hint="eastAsia"/>
        </w:rPr>
        <w:t xml:space="preserve">四、介质（NOSS</w:t>
      </w:r>
      <w:r>
        <w:t xml:space="preserve"> </w:t>
      </w:r>
      <w:r>
        <w:rPr>
          <w:rFonts w:hint="eastAsia"/>
        </w:rPr>
        <w:t xml:space="preserve">第</w:t>
      </w:r>
      <w:r>
        <w:t xml:space="preserve"> 65 </w:t>
      </w:r>
      <w:r>
        <w:rPr>
          <w:rFonts w:hint="eastAsia"/>
        </w:rPr>
        <w:t xml:space="preserve">页</w:t>
      </w:r>
      <w:r>
        <w:t xml:space="preserve"> TEM </w:t>
      </w:r>
      <w:r>
        <w:rPr>
          <w:rFonts w:hint="eastAsia"/>
        </w:rPr>
        <w:t xml:space="preserve">第</w:t>
      </w:r>
      <w:r>
        <w:t xml:space="preserve"> 9 </w:t>
      </w:r>
      <w:r>
        <w:rPr>
          <w:rFonts w:hint="eastAsia"/>
        </w:rPr>
        <w:t xml:space="preserve">项）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  <w:tblBorders>
          <w:top w:val="single" w:sz="12" w:color="7F7F7F"/>
          <w:bottom w:val="single" w:sz="12" w:color="7F7F7F"/>
          <w:insideH w:val="single" w:sz="6" w:color="7F7F7F"/>
          <w:left w:val="nil"/>
          <w:right w:val="nil"/>
          <w:insideV w:val="nil"/>
        </w:tblBorders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>
            <w:shd w:val="clear" w:color="auto" w:fill="E7E6E6"/>
          </w:tcPr>
          <w:p>
            <w:pPr>
              <w:pStyle w:val="Compact"/>
            </w:pPr>
            <w:r>
              <w:rPr>
                <w:rFonts w:hint="eastAsia"/>
                <w:b/>
              </w:rPr>
              <w:t xml:space="preserve">介质</w:t>
            </w:r>
          </w:p>
        </w:tc>
        <w:tc>
          <w:tcPr>
            <w:shd w:val="clear" w:color="auto" w:fill="E7E6E6"/>
          </w:tcPr>
          <w:p>
            <w:pPr>
              <w:pStyle w:val="Compact"/>
            </w:pPr>
            <w:r>
              <w:rPr>
                <w:rFonts w:hint="eastAsia"/>
                <w:b/>
              </w:rPr>
              <w:t xml:space="preserve">中文</w:t>
            </w:r>
          </w:p>
        </w:tc>
        <w:tc>
          <w:tcPr>
            <w:shd w:val="clear" w:color="auto" w:fill="E7E6E6"/>
          </w:tcPr>
          <w:p>
            <w:pPr>
              <w:pStyle w:val="Compact"/>
            </w:pPr>
            <w:r>
              <w:rPr>
                <w:rFonts w:hint="eastAsia"/>
                <w:b/>
              </w:rPr>
              <w:t xml:space="preserve">适用</w:t>
            </w:r>
          </w:p>
        </w:tc>
        <w:tc>
          <w:tcPr>
            <w:shd w:val="clear" w:color="auto" w:fill="E7E6E6"/>
          </w:tcPr>
          <w:p>
            <w:pPr>
              <w:pStyle w:val="Compact"/>
            </w:pPr>
            <w:r>
              <w:rPr>
                <w:rFonts w:hint="eastAsia"/>
                <w:b/>
              </w:rPr>
              <w:t xml:space="preserve">注意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婴儿油</w:t>
            </w:r>
          </w:p>
        </w:tc>
        <w:tc>
          <w:tcPr/>
          <w:p>
            <w:pPr>
              <w:pStyle w:val="Compact"/>
            </w:pPr>
            <w:r>
              <w:t xml:space="preserve">Baby oil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一般润滑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选无香低敏</w:t>
            </w:r>
          </w:p>
        </w:tc>
      </w:tr>
      <w:tr>
        <w:tc>
          <w:tcPr>
            <w:shd w:val="clear" w:color="auto" w:fill="F7F7F7"/>
          </w:tcPr>
          <w:p>
            <w:pPr>
              <w:pStyle w:val="Compact"/>
            </w:pPr>
            <w:r>
              <w:rPr>
                <w:rFonts w:hint="eastAsia"/>
              </w:rPr>
              <w:t xml:space="preserve">滑石粉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t xml:space="preserve">Talcum powder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rPr>
                <w:rFonts w:hint="eastAsia"/>
              </w:rPr>
              <w:t xml:space="preserve">多汗、夏季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rPr>
                <w:rFonts w:hint="eastAsia"/>
              </w:rPr>
              <w:t xml:space="preserve">避免吸入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凉水</w:t>
            </w:r>
          </w:p>
        </w:tc>
        <w:tc>
          <w:tcPr/>
          <w:p>
            <w:pPr>
              <w:pStyle w:val="Compact"/>
            </w:pPr>
            <w:r>
              <w:t xml:space="preserve">Cool water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清热（清天河水时蘸水）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室温即可，不冰</w:t>
            </w:r>
          </w:p>
        </w:tc>
      </w:tr>
      <w:tr>
        <w:tc>
          <w:tcPr>
            <w:shd w:val="clear" w:color="auto" w:fill="F7F7F7"/>
          </w:tcPr>
          <w:p>
            <w:pPr>
              <w:pStyle w:val="Compact"/>
            </w:pPr>
            <w:r>
              <w:rPr>
                <w:rFonts w:hint="eastAsia"/>
              </w:rPr>
              <w:t xml:space="preserve">葱姜水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t xml:space="preserve">Scallion-ginger decoction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rPr>
                <w:rFonts w:hint="eastAsia"/>
              </w:rPr>
              <w:t xml:space="preserve">风寒感冒（推三关时蘸用）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rPr>
                <w:rFonts w:hint="eastAsia"/>
              </w:rPr>
              <w:t xml:space="preserve">现配现用</w:t>
            </w:r>
          </w:p>
        </w:tc>
      </w:tr>
      <w:tr>
        <w:tc>
          <w:tcPr/>
          <w:p>
            <w:pPr>
              <w:pStyle w:val="Compact"/>
            </w:pPr>
            <w:r>
              <w:t xml:space="preserve">TCM </w:t>
            </w:r>
            <w:r>
              <w:rPr>
                <w:rFonts w:hint="eastAsia"/>
              </w:rPr>
              <w:t xml:space="preserve">草本液</w:t>
            </w:r>
          </w:p>
        </w:tc>
        <w:tc>
          <w:tcPr/>
          <w:p>
            <w:pPr>
              <w:pStyle w:val="Compact"/>
            </w:pPr>
            <w:r>
              <w:t xml:space="preserve">Herbal liquid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特定症状（医师配方）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须先做皮肤敏感测试</w:t>
            </w:r>
          </w:p>
        </w:tc>
      </w:tr>
    </w:tbl>
    <w:p>
      <w:pPr>
        <w:pStyle w:val="BlockText"/>
      </w:pPr>
      <w:r>
        <w:rPr>
          <w:rFonts w:hint="eastAsia"/>
          <w:b/>
          <w:bCs/>
        </w:rPr>
        <w:t xml:space="preserve">皮肤敏感测试：</w:t>
      </w:r>
      <w:r>
        <w:t xml:space="preserve"> </w:t>
      </w:r>
      <w:r>
        <w:rPr>
          <w:rFonts w:hint="eastAsia"/>
        </w:rPr>
        <w:t xml:space="preserve">任何新介质首次使用前，需在小儿前臂内侧涂少量观察</w:t>
      </w:r>
      <w:r>
        <w:t xml:space="preserve"> 15 </w:t>
      </w:r>
      <w:r>
        <w:rPr>
          <w:rFonts w:hint="eastAsia"/>
        </w:rPr>
        <w:t xml:space="preserve">分钟，无红疹方可使用。</w:t>
      </w:r>
    </w:p>
    <w:bookmarkEnd w:id="1442"/>
    <w:bookmarkStart w:id="1443" w:name="五操作环境与卫生"/>
    <w:p>
      <w:pPr>
        <w:pStyle w:val="Heading5"/>
      </w:pPr>
      <w:r>
        <w:rPr>
          <w:rStyle w:val="SectionNumber"/>
        </w:rPr>
        <w:t xml:space="preserve">1.6.3.1.5</w:t>
      </w:r>
      <w:r>
        <w:tab/>
      </w:r>
      <w:r>
        <w:rPr>
          <w:rFonts w:hint="eastAsia"/>
        </w:rPr>
        <w:t xml:space="preserve">五、操作环境与卫生</w:t>
      </w:r>
    </w:p>
    <w:p>
      <w:pPr>
        <w:pStyle w:val="FirstParagraph"/>
      </w:pPr>
      <w:r>
        <w:rPr>
          <w:rFonts w:hint="eastAsia"/>
        </w:rPr>
        <w:t xml:space="preserve">依据</w:t>
      </w:r>
      <w:r>
        <w:t xml:space="preserve"> NOSS WA2 RK </w:t>
      </w:r>
      <w:r>
        <w:rPr>
          <w:rFonts w:hint="eastAsia"/>
        </w:rPr>
        <w:t xml:space="preserve">iii（一般感染控制要求）：</w:t>
      </w:r>
    </w:p>
    <w:p>
      <w:pPr>
        <w:pStyle w:val="Compact"/>
        <w:numPr>
          <w:ilvl w:val="0"/>
          <w:numId w:val="1676"/>
        </w:numPr>
      </w:pPr>
      <w:r>
        <w:rPr>
          <w:rFonts w:hint="eastAsia"/>
        </w:rPr>
        <w:t xml:space="preserve">推拿床每次服务后以</w:t>
      </w:r>
      <w:r>
        <w:t xml:space="preserve"> 70% </w:t>
      </w:r>
      <w:r>
        <w:rPr>
          <w:rFonts w:hint="eastAsia"/>
        </w:rPr>
        <w:t xml:space="preserve">酒精擦拭；</w:t>
      </w:r>
    </w:p>
    <w:p>
      <w:pPr>
        <w:pStyle w:val="Compact"/>
        <w:numPr>
          <w:ilvl w:val="0"/>
          <w:numId w:val="1676"/>
        </w:numPr>
      </w:pPr>
      <w:r>
        <w:rPr>
          <w:rFonts w:hint="eastAsia"/>
        </w:rPr>
        <w:t xml:space="preserve">床单一次性或一客一换；</w:t>
      </w:r>
    </w:p>
    <w:p>
      <w:pPr>
        <w:pStyle w:val="Compact"/>
        <w:numPr>
          <w:ilvl w:val="0"/>
          <w:numId w:val="1676"/>
        </w:numPr>
      </w:pPr>
      <w:r>
        <w:rPr>
          <w:rFonts w:hint="eastAsia"/>
        </w:rPr>
        <w:t xml:space="preserve">推拿师指甲剪短磨平、不戴戒指；</w:t>
      </w:r>
    </w:p>
    <w:p>
      <w:pPr>
        <w:pStyle w:val="Compact"/>
        <w:numPr>
          <w:ilvl w:val="0"/>
          <w:numId w:val="1676"/>
        </w:numPr>
      </w:pPr>
      <w:r>
        <w:rPr>
          <w:rFonts w:hint="eastAsia"/>
        </w:rPr>
        <w:t xml:space="preserve">双手以肥皂水洗</w:t>
      </w:r>
      <w:r>
        <w:t xml:space="preserve"> 20 </w:t>
      </w:r>
      <w:r>
        <w:rPr>
          <w:rFonts w:hint="eastAsia"/>
        </w:rPr>
        <w:t xml:space="preserve">秒，再以酒精消毒；</w:t>
      </w:r>
    </w:p>
    <w:p>
      <w:pPr>
        <w:pStyle w:val="Compact"/>
        <w:numPr>
          <w:ilvl w:val="0"/>
          <w:numId w:val="1676"/>
        </w:numPr>
      </w:pPr>
      <w:r>
        <w:rPr>
          <w:rFonts w:hint="eastAsia"/>
        </w:rPr>
        <w:t xml:space="preserve">介质瓶禁止再灌装、禁止接触小儿皮肤后回触瓶口；</w:t>
      </w:r>
    </w:p>
    <w:p>
      <w:pPr>
        <w:pStyle w:val="Compact"/>
        <w:numPr>
          <w:ilvl w:val="0"/>
          <w:numId w:val="1676"/>
        </w:numPr>
      </w:pPr>
      <w:r>
        <w:rPr>
          <w:rFonts w:hint="eastAsia"/>
        </w:rPr>
        <w:t xml:space="preserve">室温</w:t>
      </w:r>
      <w:r>
        <w:t xml:space="preserve"> </w:t>
      </w:r>
      <w:r>
        <w:rPr>
          <w:rFonts w:hint="eastAsia"/>
        </w:rPr>
        <w:t xml:space="preserve">26–28°C，无对流风，光线柔和；</w:t>
      </w:r>
    </w:p>
    <w:p>
      <w:pPr>
        <w:pStyle w:val="Compact"/>
        <w:numPr>
          <w:ilvl w:val="0"/>
          <w:numId w:val="1676"/>
        </w:numPr>
      </w:pPr>
      <w:r>
        <w:rPr>
          <w:rFonts w:hint="eastAsia"/>
        </w:rPr>
        <w:t xml:space="preserve">玩具每日紫外线消毒。</w:t>
      </w:r>
    </w:p>
    <w:bookmarkEnd w:id="1443"/>
    <w:bookmarkStart w:id="1444" w:name="六常见错误与纠正"/>
    <w:p>
      <w:pPr>
        <w:pStyle w:val="Heading5"/>
      </w:pPr>
      <w:r>
        <w:rPr>
          <w:rStyle w:val="SectionNumber"/>
        </w:rPr>
        <w:t xml:space="preserve">1.6.3.1.6</w:t>
      </w:r>
      <w:r>
        <w:tab/>
      </w:r>
      <w:r>
        <w:rPr>
          <w:rFonts w:hint="eastAsia"/>
        </w:rPr>
        <w:t xml:space="preserve">六、常见错误与纠正</w:t>
      </w:r>
    </w:p>
    <w:tbl>
      <w:tblPr>
        <w:tblStyle w:val="Table"/>
        <w:tblW w:type="auto" w:w="0"/>
        <w:tblLook w:firstRow="1" w:lastRow="0" w:firstColumn="0" w:lastColumn="0" w:noHBand="0" w:noVBand="0" w:val="0020"/>
        <w:tblBorders>
          <w:top w:val="single" w:sz="12" w:color="7F7F7F"/>
          <w:bottom w:val="single" w:sz="12" w:color="7F7F7F"/>
          <w:insideH w:val="single" w:sz="6" w:color="7F7F7F"/>
          <w:left w:val="nil"/>
          <w:right w:val="nil"/>
          <w:insideV w:val="nil"/>
        </w:tblBorders>
      </w:tblPr>
      <w:tblGrid>
        <w:gridCol w:w="2640"/>
        <w:gridCol w:w="2640"/>
        <w:gridCol w:w="2640"/>
      </w:tblGrid>
      <w:tr>
        <w:trPr>
          <w:tblHeader w:val="on"/>
        </w:trPr>
        <w:tc>
          <w:tcPr>
            <w:shd w:val="clear" w:color="auto" w:fill="E7E6E6"/>
          </w:tcPr>
          <w:p>
            <w:pPr>
              <w:pStyle w:val="Compact"/>
            </w:pPr>
            <w:r>
              <w:rPr>
                <w:rFonts w:hint="eastAsia"/>
                <w:b/>
              </w:rPr>
              <w:t xml:space="preserve">错误</w:t>
            </w:r>
          </w:p>
        </w:tc>
        <w:tc>
          <w:tcPr>
            <w:shd w:val="clear" w:color="auto" w:fill="E7E6E6"/>
          </w:tcPr>
          <w:p>
            <w:pPr>
              <w:pStyle w:val="Compact"/>
            </w:pPr>
            <w:r>
              <w:rPr>
                <w:rFonts w:hint="eastAsia"/>
                <w:b/>
              </w:rPr>
              <w:t xml:space="preserve">后果</w:t>
            </w:r>
          </w:p>
        </w:tc>
        <w:tc>
          <w:tcPr>
            <w:shd w:val="clear" w:color="auto" w:fill="E7E6E6"/>
          </w:tcPr>
          <w:p>
            <w:pPr>
              <w:pStyle w:val="Compact"/>
            </w:pPr>
            <w:r>
              <w:rPr>
                <w:rFonts w:hint="eastAsia"/>
                <w:b/>
              </w:rPr>
              <w:t xml:space="preserve">纠正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力度过重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皮肤瘀紫、哭闹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改用指腹、降速</w:t>
            </w:r>
          </w:p>
        </w:tc>
      </w:tr>
      <w:tr>
        <w:tc>
          <w:tcPr>
            <w:shd w:val="clear" w:color="auto" w:fill="F7F7F7"/>
          </w:tcPr>
          <w:p>
            <w:pPr>
              <w:pStyle w:val="Compact"/>
            </w:pPr>
            <w:r>
              <w:rPr>
                <w:rFonts w:hint="eastAsia"/>
              </w:rPr>
              <w:t xml:space="preserve">方向反向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rPr>
                <w:rFonts w:hint="eastAsia"/>
              </w:rPr>
              <w:t xml:space="preserve">补泻颠倒，加重病情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rPr>
                <w:rFonts w:hint="eastAsia"/>
              </w:rPr>
              <w:t xml:space="preserve">复习线状穴方向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不用介质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擦伤皮肤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必须使用婴儿油/粉</w:t>
            </w:r>
          </w:p>
        </w:tc>
      </w:tr>
      <w:tr>
        <w:tc>
          <w:tcPr>
            <w:shd w:val="clear" w:color="auto" w:fill="F7F7F7"/>
          </w:tcPr>
          <w:p>
            <w:pPr>
              <w:pStyle w:val="Compact"/>
            </w:pPr>
            <w:r>
              <w:rPr>
                <w:rFonts w:hint="eastAsia"/>
              </w:rPr>
              <w:t xml:space="preserve">时间过长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rPr>
                <w:rFonts w:hint="eastAsia"/>
              </w:rPr>
              <w:t xml:space="preserve">小儿疲倦、抗拒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rPr>
                <w:rFonts w:hint="eastAsia"/>
              </w:rPr>
              <w:t xml:space="preserve">严格按年龄时长表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推后未保暖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受凉感冒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立即穿衣盖被</w:t>
            </w:r>
          </w:p>
        </w:tc>
      </w:tr>
      <w:tr>
        <w:tc>
          <w:tcPr>
            <w:shd w:val="clear" w:color="auto" w:fill="F7F7F7"/>
          </w:tcPr>
          <w:p>
            <w:pPr>
              <w:pStyle w:val="Compact"/>
            </w:pPr>
            <w:r>
              <w:rPr>
                <w:rFonts w:hint="eastAsia"/>
              </w:rPr>
              <w:t xml:space="preserve">推前未核查禁忌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rPr>
                <w:rFonts w:hint="eastAsia"/>
              </w:rPr>
              <w:t xml:space="preserve">加重急症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rPr>
                <w:rFonts w:hint="eastAsia"/>
              </w:rPr>
              <w:t xml:space="preserve">完成</w:t>
            </w:r>
            <w:r>
              <w:t xml:space="preserve"> KP-01 §6 </w:t>
            </w:r>
            <w:r>
              <w:rPr>
                <w:rFonts w:hint="eastAsia"/>
              </w:rPr>
              <w:t xml:space="preserve">清单</w:t>
            </w:r>
          </w:p>
        </w:tc>
      </w:tr>
    </w:tbl>
    <w:bookmarkEnd w:id="1444"/>
    <w:bookmarkStart w:id="1445" w:name="七关键术语补充"/>
    <w:p>
      <w:pPr>
        <w:pStyle w:val="Heading5"/>
      </w:pPr>
      <w:r>
        <w:rPr>
          <w:rStyle w:val="SectionNumber"/>
        </w:rPr>
        <w:t xml:space="preserve">1.6.3.1.7</w:t>
      </w:r>
      <w:r>
        <w:tab/>
      </w:r>
      <w:r>
        <w:rPr>
          <w:rFonts w:hint="eastAsia"/>
        </w:rPr>
        <w:t xml:space="preserve">七、关键术语补充</w:t>
      </w:r>
    </w:p>
    <w:tbl>
      <w:tblPr>
        <w:tblStyle w:val="Table"/>
        <w:tblW w:type="auto" w:w="0"/>
        <w:tblLook w:firstRow="1" w:lastRow="0" w:firstColumn="0" w:lastColumn="0" w:noHBand="0" w:noVBand="0" w:val="0020"/>
        <w:tblBorders>
          <w:top w:val="single" w:sz="12" w:color="7F7F7F"/>
          <w:bottom w:val="single" w:sz="12" w:color="7F7F7F"/>
          <w:insideH w:val="single" w:sz="6" w:color="7F7F7F"/>
          <w:left w:val="nil"/>
          <w:right w:val="nil"/>
          <w:insideV w:val="nil"/>
        </w:tblBorders>
      </w:tblPr>
      <w:tblGrid>
        <w:gridCol w:w="2640"/>
        <w:gridCol w:w="2640"/>
        <w:gridCol w:w="2640"/>
      </w:tblGrid>
      <w:tr>
        <w:trPr>
          <w:tblHeader w:val="on"/>
        </w:trPr>
        <w:tc>
          <w:tcPr>
            <w:shd w:val="clear" w:color="auto" w:fill="E7E6E6"/>
          </w:tcPr>
          <w:p>
            <w:pPr>
              <w:pStyle w:val="Compact"/>
            </w:pPr>
            <w:r>
              <w:rPr>
                <w:rFonts w:hint="eastAsia"/>
                <w:b/>
              </w:rPr>
              <w:t xml:space="preserve">中文</w:t>
            </w:r>
          </w:p>
        </w:tc>
        <w:tc>
          <w:tcPr>
            <w:shd w:val="clear" w:color="auto" w:fill="E7E6E6"/>
          </w:tcPr>
          <w:p>
            <w:pPr>
              <w:pStyle w:val="Compact"/>
            </w:pPr>
            <w:r>
              <w:rPr>
                <w:rFonts w:hint="eastAsia"/>
                <w:b/>
              </w:rPr>
              <w:t xml:space="preserve">拼音</w:t>
            </w:r>
          </w:p>
        </w:tc>
        <w:tc>
          <w:tcPr>
            <w:shd w:val="clear" w:color="auto" w:fill="E7E6E6"/>
          </w:tcPr>
          <w:p>
            <w:pPr>
              <w:pStyle w:val="Compact"/>
            </w:pPr>
            <w:r>
              <w:rPr>
                <w:b/>
              </w:rPr>
              <w:t xml:space="preserve">English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直推法</w:t>
            </w:r>
          </w:p>
        </w:tc>
        <w:tc>
          <w:tcPr/>
          <w:p>
            <w:pPr>
              <w:pStyle w:val="Compact"/>
            </w:pPr>
            <w:r>
              <w:t xml:space="preserve">zhí tuī fǎ</w:t>
            </w:r>
          </w:p>
        </w:tc>
        <w:tc>
          <w:tcPr/>
          <w:p>
            <w:pPr>
              <w:pStyle w:val="Compact"/>
            </w:pPr>
            <w:r>
              <w:t xml:space="preserve">Straight pushing</w:t>
            </w:r>
          </w:p>
        </w:tc>
      </w:tr>
      <w:tr>
        <w:tc>
          <w:tcPr>
            <w:shd w:val="clear" w:color="auto" w:fill="F7F7F7"/>
          </w:tcPr>
          <w:p>
            <w:pPr>
              <w:pStyle w:val="Compact"/>
            </w:pPr>
            <w:r>
              <w:rPr>
                <w:rFonts w:hint="eastAsia"/>
              </w:rPr>
              <w:t xml:space="preserve">分推法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t xml:space="preserve">fēn tuī fǎ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t xml:space="preserve">Pushing apart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揉法</w:t>
            </w:r>
          </w:p>
        </w:tc>
        <w:tc>
          <w:tcPr/>
          <w:p>
            <w:pPr>
              <w:pStyle w:val="Compact"/>
            </w:pPr>
            <w:r>
              <w:t xml:space="preserve">róu fǎ</w:t>
            </w:r>
          </w:p>
        </w:tc>
        <w:tc>
          <w:tcPr/>
          <w:p>
            <w:pPr>
              <w:pStyle w:val="Compact"/>
            </w:pPr>
            <w:r>
              <w:t xml:space="preserve">Kneading</w:t>
            </w:r>
          </w:p>
        </w:tc>
      </w:tr>
      <w:tr>
        <w:tc>
          <w:tcPr>
            <w:shd w:val="clear" w:color="auto" w:fill="F7F7F7"/>
          </w:tcPr>
          <w:p>
            <w:pPr>
              <w:pStyle w:val="Compact"/>
            </w:pPr>
            <w:r>
              <w:rPr>
                <w:rFonts w:hint="eastAsia"/>
              </w:rPr>
              <w:t xml:space="preserve">摩法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t xml:space="preserve">mó fǎ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t xml:space="preserve">Circular rubbing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捏法</w:t>
            </w:r>
          </w:p>
        </w:tc>
        <w:tc>
          <w:tcPr/>
          <w:p>
            <w:pPr>
              <w:pStyle w:val="Compact"/>
            </w:pPr>
            <w:r>
              <w:t xml:space="preserve">niē fǎ</w:t>
            </w:r>
          </w:p>
        </w:tc>
        <w:tc>
          <w:tcPr/>
          <w:p>
            <w:pPr>
              <w:pStyle w:val="Compact"/>
            </w:pPr>
            <w:r>
              <w:t xml:space="preserve">Pinching</w:t>
            </w:r>
          </w:p>
        </w:tc>
      </w:tr>
      <w:tr>
        <w:tc>
          <w:tcPr>
            <w:shd w:val="clear" w:color="auto" w:fill="F7F7F7"/>
          </w:tcPr>
          <w:p>
            <w:pPr>
              <w:pStyle w:val="Compact"/>
            </w:pPr>
            <w:r>
              <w:rPr>
                <w:rFonts w:hint="eastAsia"/>
              </w:rPr>
              <w:t xml:space="preserve">按法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t xml:space="preserve">àn fǎ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t xml:space="preserve">Pressing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掐法</w:t>
            </w:r>
          </w:p>
        </w:tc>
        <w:tc>
          <w:tcPr/>
          <w:p>
            <w:pPr>
              <w:pStyle w:val="Compact"/>
            </w:pPr>
            <w:r>
              <w:t xml:space="preserve">qiā fǎ</w:t>
            </w:r>
          </w:p>
        </w:tc>
        <w:tc>
          <w:tcPr/>
          <w:p>
            <w:pPr>
              <w:pStyle w:val="Compact"/>
            </w:pPr>
            <w:r>
              <w:t xml:space="preserve">Nipping</w:t>
            </w:r>
          </w:p>
        </w:tc>
      </w:tr>
      <w:tr>
        <w:tc>
          <w:tcPr>
            <w:shd w:val="clear" w:color="auto" w:fill="F7F7F7"/>
          </w:tcPr>
          <w:p>
            <w:pPr>
              <w:pStyle w:val="Compact"/>
            </w:pPr>
            <w:r>
              <w:rPr>
                <w:rFonts w:hint="eastAsia"/>
              </w:rPr>
              <w:t xml:space="preserve">运法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t xml:space="preserve">yùn fǎ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t xml:space="preserve">Circle pushing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捣法</w:t>
            </w:r>
          </w:p>
        </w:tc>
        <w:tc>
          <w:tcPr/>
          <w:p>
            <w:pPr>
              <w:pStyle w:val="Compact"/>
            </w:pPr>
            <w:r>
              <w:t xml:space="preserve">dǎo fǎ</w:t>
            </w:r>
          </w:p>
        </w:tc>
        <w:tc>
          <w:tcPr/>
          <w:p>
            <w:pPr>
              <w:pStyle w:val="Compact"/>
            </w:pPr>
            <w:r>
              <w:t xml:space="preserve">Tip tapping</w:t>
            </w:r>
          </w:p>
        </w:tc>
      </w:tr>
      <w:tr>
        <w:tc>
          <w:tcPr>
            <w:shd w:val="clear" w:color="auto" w:fill="F7F7F7"/>
          </w:tcPr>
          <w:p>
            <w:pPr>
              <w:pStyle w:val="Compact"/>
            </w:pPr>
            <w:r>
              <w:rPr>
                <w:rFonts w:hint="eastAsia"/>
              </w:rPr>
              <w:t xml:space="preserve">捏脊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t xml:space="preserve">niē jǐ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t xml:space="preserve">Spinal pinching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介质</w:t>
            </w:r>
          </w:p>
        </w:tc>
        <w:tc>
          <w:tcPr/>
          <w:p>
            <w:pPr>
              <w:pStyle w:val="Compact"/>
            </w:pPr>
            <w:r>
              <w:t xml:space="preserve">jièzhì</w:t>
            </w:r>
          </w:p>
        </w:tc>
        <w:tc>
          <w:tcPr/>
          <w:p>
            <w:pPr>
              <w:pStyle w:val="Compact"/>
            </w:pPr>
            <w:r>
              <w:t xml:space="preserve">Tuina media</w:t>
            </w:r>
          </w:p>
        </w:tc>
      </w:tr>
    </w:tbl>
    <w:bookmarkEnd w:id="1445"/>
    <w:bookmarkStart w:id="1446" w:name="八自我检测参见-kt-02"/>
    <w:p>
      <w:pPr>
        <w:pStyle w:val="Heading5"/>
      </w:pPr>
      <w:r>
        <w:rPr>
          <w:rStyle w:val="SectionNumber"/>
        </w:rPr>
        <w:t xml:space="preserve">1.6.3.1.8</w:t>
      </w:r>
      <w:r>
        <w:tab/>
      </w:r>
      <w:r>
        <w:rPr>
          <w:rFonts w:hint="eastAsia"/>
        </w:rPr>
        <w:t xml:space="preserve">八、自我检测（参见</w:t>
      </w:r>
      <w:r>
        <w:t xml:space="preserve"> </w:t>
      </w:r>
      <w:r>
        <w:rPr>
          <w:rFonts w:hint="eastAsia"/>
        </w:rPr>
        <w:t xml:space="preserve">KT-02）</w:t>
      </w:r>
    </w:p>
    <w:p>
      <w:pPr>
        <w:pStyle w:val="FirstParagraph"/>
      </w:pPr>
      <w:r>
        <w:rPr>
          <w:rFonts w:hint="eastAsia"/>
        </w:rPr>
        <w:t xml:space="preserve">阅读后请完成</w:t>
      </w:r>
      <w:r>
        <w:t xml:space="preserve"> </w:t>
      </w:r>
      <w:r>
        <w:rPr>
          <w:rStyle w:val="VerbatimChar"/>
        </w:rPr>
        <w:t xml:space="preserve">KT-02.md</w:t>
      </w:r>
      <w:r>
        <w:t xml:space="preserve">。</w:t>
      </w:r>
    </w:p>
    <w:bookmarkEnd w:id="1446"/>
    <w:bookmarkStart w:id="1447" w:name="九参考文献-1"/>
    <w:p>
      <w:pPr>
        <w:pStyle w:val="Heading5"/>
      </w:pPr>
      <w:r>
        <w:rPr>
          <w:rStyle w:val="SectionNumber"/>
        </w:rPr>
        <w:t xml:space="preserve">1.6.3.1.9</w:t>
      </w:r>
      <w:r>
        <w:tab/>
      </w:r>
      <w:r>
        <w:rPr>
          <w:rFonts w:hint="eastAsia"/>
        </w:rPr>
        <w:t xml:space="preserve">九、参考文献</w:t>
      </w:r>
    </w:p>
    <w:p>
      <w:pPr>
        <w:pStyle w:val="Compact"/>
        <w:numPr>
          <w:ilvl w:val="0"/>
          <w:numId w:val="1677"/>
        </w:numPr>
      </w:pPr>
      <w:r>
        <w:t xml:space="preserve">NOSS MP-031-3:2016 </w:t>
      </w:r>
      <w:r>
        <w:rPr>
          <w:rFonts w:hint="eastAsia"/>
        </w:rPr>
        <w:t xml:space="preserve">第</w:t>
      </w:r>
      <w:r>
        <w:t xml:space="preserve"> 76–80 </w:t>
      </w:r>
      <w:r>
        <w:rPr>
          <w:rFonts w:hint="eastAsia"/>
        </w:rPr>
        <w:t xml:space="preserve">页（小儿手法详细描述）</w:t>
      </w:r>
    </w:p>
    <w:p>
      <w:pPr>
        <w:pStyle w:val="Compact"/>
        <w:numPr>
          <w:ilvl w:val="0"/>
          <w:numId w:val="1677"/>
        </w:numPr>
      </w:pPr>
      <w:r>
        <w:rPr>
          <w:rFonts w:hint="eastAsia"/>
        </w:rPr>
        <w:t xml:space="preserve">熊应雄《小儿推拿广意》</w:t>
      </w:r>
    </w:p>
    <w:p>
      <w:pPr>
        <w:pStyle w:val="Compact"/>
        <w:numPr>
          <w:ilvl w:val="0"/>
          <w:numId w:val="1677"/>
        </w:numPr>
      </w:pPr>
      <w:r>
        <w:rPr>
          <w:rFonts w:hint="eastAsia"/>
        </w:rPr>
        <w:t xml:space="preserve">张汉臣《实用小儿推拿》</w:t>
      </w:r>
    </w:p>
    <w:p>
      <w:pPr>
        <w:pStyle w:val="Compact"/>
        <w:numPr>
          <w:ilvl w:val="0"/>
          <w:numId w:val="1677"/>
        </w:numPr>
      </w:pPr>
      <w:r>
        <w:t xml:space="preserve">China National Tuina Standard Textbook 13th Edition</w:t>
      </w:r>
    </w:p>
    <w:bookmarkEnd w:id="1447"/>
    <w:bookmarkEnd w:id="1448"/>
    <w:bookmarkEnd w:id="1449"/>
    <w:bookmarkStart w:id="1470" w:name="e01kp-03-information-sheet-3"/>
    <w:p>
      <w:pPr>
        <w:pStyle w:val="Heading3"/>
      </w:pPr>
      <w:bookmarkStart w:id="8087" w:name="_Toc_8087"/>
      <w:r>
        <w:rPr>
          <w:rStyle w:val="SectionNumber"/>
          <w:b/>
          <w:color w:val="1F3A68"/>
        </w:rPr>
        <w:t xml:space="preserve">1.6.4</w:t>
      </w:r>
      <w:r>
        <w:rPr>
          <w:b/>
          <w:color w:val="1F3A68"/>
        </w:rPr>
        <w:tab/>
      </w:r>
      <w:r>
        <w:rPr>
          <w:b/>
          <w:color w:val="1F3A68"/>
        </w:rPr>
        <w:t xml:space="preserve">[E01/KP-03] Information Sheet 3</w:t>
      </w:r>
      <w:bookmarkEnd w:id="8087"/>
    </w:p>
    <w:p>
      <w:pPr>
        <w:pStyle w:val="FirstParagraph"/>
      </w:pPr>
    </w:p>
    <w:p>
      <w:pPr>
        <w:pStyle w:val="BodyText"/>
      </w:pPr>
      <w:r>
        <w:t xml:space="preserve">JABATAN PEMBANGUNAN KEMAHIRAN (JPK)</w:t>
      </w:r>
      <w:r>
        <w:t xml:space="preserve"> </w:t>
      </w:r>
      <w:r>
        <w:t xml:space="preserve">TINGKAT 7-8, BLOK D4, KOMPLEKS D,</w:t>
      </w:r>
      <w:r>
        <w:t xml:space="preserve"> </w:t>
      </w:r>
      <w:r>
        <w:t xml:space="preserve">PUSAT PENTADBIRAN KERAJAAN PERSEKUTUAN,</w:t>
      </w:r>
      <w:r>
        <w:t xml:space="preserve"> </w:t>
      </w:r>
      <w:r>
        <w:t xml:space="preserve">62530 PUTRAJAYA</w:t>
      </w:r>
    </w:p>
    <w:bookmarkStart w:id="1450" w:name="kertas-penerangan-21"/>
    <w:p>
      <w:pPr>
        <w:pStyle w:val="Heading5"/>
      </w:pPr>
      <w:r>
        <w:rPr>
          <w:rStyle w:val="SectionNumber"/>
        </w:rPr>
        <w:t xml:space="preserve">1.6.4.0.1</w:t>
      </w:r>
      <w:r>
        <w:tab/>
      </w:r>
      <w:r>
        <w:t xml:space="preserve">KERTAS PENERANGAN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  <w:tblBorders>
          <w:top w:val="single" w:sz="12" w:color="7F7F7F"/>
          <w:bottom w:val="single" w:sz="12" w:color="7F7F7F"/>
          <w:insideH w:val="single" w:sz="6" w:color="7F7F7F"/>
          <w:left w:val="nil"/>
          <w:right w:val="nil"/>
          <w:insideV w:val="nil"/>
        </w:tblBorders>
      </w:tblPr>
      <w:tblGrid>
        <w:gridCol w:w="3960"/>
        <w:gridCol w:w="3960"/>
      </w:tblGrid>
      <w:tr>
        <w:trPr>
          <w:tblHeader w:val="on"/>
        </w:trPr>
        <w:tc>
          <w:tcPr>
            <w:shd w:val="clear" w:color="auto" w:fill="E7E6E6"/>
          </w:tcPr>
          <w:p>
            <w:pPr>
              <w:pStyle w:val="Compact"/>
            </w:pPr>
            <w:r>
              <w:rPr>
                <w:b/>
              </w:rPr>
              <w:t xml:space="preserve">Medan</w:t>
            </w:r>
          </w:p>
        </w:tc>
        <w:tc>
          <w:tcPr>
            <w:shd w:val="clear" w:color="auto" w:fill="E7E6E6"/>
          </w:tcPr>
          <w:p>
            <w:pPr>
              <w:pStyle w:val="Compact"/>
            </w:pPr>
            <w:r>
              <w:rPr>
                <w:b/>
              </w:rPr>
              <w:t xml:space="preserve">Nilai</w:t>
            </w:r>
          </w:p>
        </w:tc>
      </w:tr>
      <w:tr>
        <w:tc>
          <w:tcPr/>
          <w:p>
            <w:pPr>
              <w:pStyle w:val="Compact"/>
            </w:pPr>
            <w:r>
              <w:t xml:space="preserve">KOD DAN NAMA PROGRAM</w:t>
            </w:r>
          </w:p>
        </w:tc>
        <w:tc>
          <w:tcPr/>
          <w:p>
            <w:pPr>
              <w:pStyle w:val="Compact"/>
            </w:pPr>
            <w:r>
              <w:t xml:space="preserve">MP-031-3:2016 PERKHIDMATAN TUINALOGI</w:t>
            </w:r>
          </w:p>
        </w:tc>
      </w:tr>
      <w:tr>
        <w:tc>
          <w:tcPr>
            <w:shd w:val="clear" w:color="auto" w:fill="F7F7F7"/>
          </w:tcPr>
          <w:p>
            <w:pPr>
              <w:pStyle w:val="Compact"/>
            </w:pPr>
            <w:r>
              <w:t xml:space="preserve">TAHAP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t xml:space="preserve">3</w:t>
            </w:r>
          </w:p>
        </w:tc>
      </w:tr>
      <w:tr>
        <w:tc>
          <w:tcPr/>
          <w:p>
            <w:pPr>
              <w:pStyle w:val="Compact"/>
            </w:pPr>
            <w:r>
              <w:t xml:space="preserve">KOD DAN TAJUK UNIT KOMPETENSI</w:t>
            </w:r>
          </w:p>
        </w:tc>
        <w:tc>
          <w:tcPr/>
          <w:p>
            <w:pPr>
              <w:pStyle w:val="Compact"/>
            </w:pPr>
            <w:r>
              <w:t xml:space="preserve">MP-031-3:2016-E01 TUINALOGY SERVICES PROMOTION</w:t>
            </w:r>
          </w:p>
        </w:tc>
      </w:tr>
      <w:tr>
        <w:tc>
          <w:tcPr>
            <w:shd w:val="clear" w:color="auto" w:fill="F7F7F7"/>
          </w:tcPr>
          <w:p>
            <w:pPr>
              <w:pStyle w:val="Compact"/>
            </w:pPr>
            <w:r>
              <w:t xml:space="preserve">NO. DAN PERNYATAAN AKTIVITI KERJA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t xml:space="preserve">1. IDENTIFY PROMOTION REQUIREMENTS</w:t>
            </w:r>
            <w:r>
              <w:t xml:space="preserve">2. PREPARE PROMOTION MATERIALS</w:t>
            </w:r>
            <w:r>
              <w:t xml:space="preserve">3. EXECUTE PROMOTION ACTIVITIES</w:t>
            </w:r>
            <w:r>
              <w:t xml:space="preserve">4. EVALUATE PROMOTION EFFECTIVENESS</w:t>
            </w:r>
          </w:p>
        </w:tc>
      </w:tr>
      <w:tr>
        <w:tc>
          <w:tcPr/>
          <w:p>
            <w:pPr>
              <w:pStyle w:val="Compact"/>
            </w:pPr>
            <w:r>
              <w:t xml:space="preserve">NO. KOD</w:t>
            </w:r>
          </w:p>
        </w:tc>
        <w:tc>
          <w:tcPr/>
          <w:p>
            <w:pPr>
              <w:pStyle w:val="Compact"/>
            </w:pPr>
            <w:r>
              <w:t xml:space="preserve">MP-031-3:2016-E01/KP(3/3)</w:t>
            </w:r>
          </w:p>
        </w:tc>
      </w:tr>
      <w:tr>
        <w:tc>
          <w:tcPr>
            <w:shd w:val="clear" w:color="auto" w:fill="F7F7F7"/>
          </w:tcPr>
          <w:p>
            <w:pPr>
              <w:pStyle w:val="Compact"/>
            </w:pPr>
            <w:r>
              <w:t xml:space="preserve">Muka Surat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t xml:space="preserve">1/1</w:t>
            </w:r>
          </w:p>
        </w:tc>
      </w:tr>
      <w:tr>
        <w:tc>
          <w:tcPr/>
          <w:p>
            <w:pPr>
              <w:pStyle w:val="Compact"/>
            </w:pPr>
            <w:r>
              <w:t xml:space="preserve">WARNA KERTAS</w:t>
            </w:r>
          </w:p>
        </w:tc>
        <w:tc>
          <w:tcPr/>
          <w:p>
            <w:pPr>
              <w:pStyle w:val="Compact"/>
            </w:pPr>
            <w:r>
              <w:t xml:space="preserve">PUTIH (White)</w:t>
            </w:r>
          </w:p>
        </w:tc>
      </w:tr>
    </w:tbl>
    <w:p>
      <w:pPr>
        <w:pStyle w:val="BodyText"/>
      </w:pPr>
      <w:r>
        <w:rPr>
          <w:b/>
          <w:bCs/>
        </w:rPr>
        <w:t xml:space="preserve">TAJUK:</w:t>
      </w:r>
      <w:r>
        <w:t xml:space="preserve"> </w:t>
      </w:r>
      <w:r>
        <w:rPr>
          <w:rFonts w:hint="eastAsia"/>
        </w:rPr>
        <w:t xml:space="preserve">资料单</w:t>
      </w:r>
      <w:r>
        <w:t xml:space="preserve"> </w:t>
      </w:r>
      <w:r>
        <w:rPr>
          <w:rFonts w:hint="eastAsia"/>
        </w:rPr>
        <w:t xml:space="preserve">3：常见小儿不适推拿调理</w:t>
      </w:r>
    </w:p>
    <w:p>
      <w:pPr>
        <w:pStyle w:val="BodyText"/>
      </w:pPr>
      <w:r>
        <w:rPr>
          <w:b/>
          <w:bCs/>
        </w:rPr>
        <w:t xml:space="preserve">TUJUAN:</w:t>
      </w:r>
      <w:r>
        <w:t xml:space="preserve"> </w:t>
      </w:r>
      <w:r>
        <w:rPr>
          <w:rFonts w:hint="eastAsia"/>
        </w:rPr>
        <w:t xml:space="preserve">完成本资料单后，学员应能：</w:t>
      </w:r>
    </w:p>
    <w:bookmarkEnd w:id="1450"/>
    <w:bookmarkStart w:id="1469" w:name="资料单-3常见小儿不适推拿调理"/>
    <w:p>
      <w:pPr>
        <w:pStyle w:val="Heading4"/>
      </w:pPr>
      <w:r>
        <w:rPr>
          <w:rStyle w:val="SectionNumber"/>
        </w:rPr>
        <w:t xml:space="preserve">1.6.4.1</w:t>
      </w:r>
      <w:r>
        <w:tab/>
      </w:r>
      <w:r>
        <w:rPr>
          <w:rFonts w:hint="eastAsia"/>
        </w:rPr>
        <w:t xml:space="preserve">资料单</w:t>
      </w:r>
      <w:r>
        <w:t xml:space="preserve"> </w:t>
      </w:r>
      <w:r>
        <w:rPr>
          <w:rFonts w:hint="eastAsia"/>
        </w:rPr>
        <w:t xml:space="preserve">3：常见小儿不适推拿调理</w:t>
      </w:r>
    </w:p>
    <w:bookmarkStart w:id="1453" w:name="一学习目标-2"/>
    <w:p>
      <w:pPr>
        <w:pStyle w:val="Heading5"/>
      </w:pPr>
      <w:r>
        <w:rPr>
          <w:rStyle w:val="SectionNumber"/>
        </w:rPr>
        <w:t xml:space="preserve">1.6.4.1.1</w:t>
      </w:r>
      <w:r>
        <w:tab/>
      </w:r>
      <w:r>
        <w:rPr>
          <w:rFonts w:hint="eastAsia"/>
        </w:rPr>
        <w:t xml:space="preserve">一、学习目标</w:t>
      </w:r>
    </w:p>
    <w:p>
      <w:pPr>
        <w:pStyle w:val="FirstParagraph"/>
      </w:pPr>
      <w:r>
        <w:rPr>
          <w:rFonts w:hint="eastAsia"/>
        </w:rPr>
        <w:t xml:space="preserve">完成本资料单后，学员应能：</w:t>
      </w:r>
      <w:r>
        <w:t xml:space="preserve"> </w:t>
      </w:r>
      <w:r>
        <w:t xml:space="preserve">1. </w:t>
      </w:r>
      <w:r>
        <w:rPr>
          <w:rFonts w:hint="eastAsia"/>
        </w:rPr>
        <w:t xml:space="preserve">列出</w:t>
      </w:r>
      <w:r>
        <w:t xml:space="preserve"> 8 </w:t>
      </w:r>
      <w:r>
        <w:rPr>
          <w:rFonts w:hint="eastAsia"/>
        </w:rPr>
        <w:t xml:space="preserve">种常见小儿不适的推拿调理方案；</w:t>
      </w:r>
      <w:r>
        <w:t xml:space="preserve"> </w:t>
      </w:r>
      <w:r>
        <w:t xml:space="preserve">2. </w:t>
      </w:r>
      <w:r>
        <w:rPr>
          <w:rFonts w:hint="eastAsia"/>
        </w:rPr>
        <w:t xml:space="preserve">说明每个方案的辨证要点（寒/热/虚/实）；</w:t>
      </w:r>
      <w:r>
        <w:t xml:space="preserve"> </w:t>
      </w:r>
      <w:r>
        <w:t xml:space="preserve">3. </w:t>
      </w:r>
      <w:r>
        <w:rPr>
          <w:rFonts w:hint="eastAsia"/>
        </w:rPr>
        <w:t xml:space="preserve">识别”必须立即转介医院”的警讯；</w:t>
      </w:r>
      <w:r>
        <w:t xml:space="preserve"> </w:t>
      </w:r>
      <w:r>
        <w:t xml:space="preserve">4. </w:t>
      </w:r>
      <w:r>
        <w:rPr>
          <w:rFonts w:hint="eastAsia"/>
        </w:rPr>
        <w:t xml:space="preserve">向家长清晰解释家庭辅助护理。</w:t>
      </w:r>
    </w:p>
    <w:p>
      <w:pPr>
        <w:pStyle w:val="Caption"/>
      </w:pPr>
      <w:bookmarkStart w:id="9055" w:name="_caption_9054"/>
      <w:r>
        <w:rPr>
          <w:b/>
        </w:rPr>
        <w:t xml:space="preserve">Figure 1.28  </w:t>
      </w:r>
      <w:r>
        <w:rPr>
          <w:i/>
        </w:rPr>
        <w:t xml:space="preserve">E01-3-1：足部反射按摩示意，可作为小儿消化、睡眠不适的辅助保健参考。来源：Wikimedia Commons / CC BY 2.0</w:t>
      </w:r>
      <w:bookmarkEnd w:id="9055"/>
    </w:p>
    <w:bookmarkEnd w:id="1453"/>
    <w:bookmarkStart w:id="1454" w:name="二调理总原则"/>
    <w:p>
      <w:pPr>
        <w:pStyle w:val="Heading5"/>
      </w:pPr>
      <w:r>
        <w:rPr>
          <w:rStyle w:val="SectionNumber"/>
        </w:rPr>
        <w:t xml:space="preserve">1.6.4.1.2</w:t>
      </w:r>
      <w:r>
        <w:tab/>
      </w:r>
      <w:r>
        <w:rPr>
          <w:rFonts w:hint="eastAsia"/>
        </w:rPr>
        <w:t xml:space="preserve">二、调理总原则</w:t>
      </w:r>
    </w:p>
    <w:p>
      <w:pPr>
        <w:pStyle w:val="Compact"/>
        <w:numPr>
          <w:ilvl w:val="0"/>
          <w:numId w:val="1678"/>
        </w:numPr>
      </w:pPr>
      <w:r>
        <w:rPr>
          <w:rFonts w:hint="eastAsia"/>
          <w:b/>
          <w:bCs/>
        </w:rPr>
        <w:t xml:space="preserve">辨证施治</w:t>
      </w:r>
      <w:r>
        <w:t xml:space="preserve"> </w:t>
      </w:r>
      <w:r>
        <w:t xml:space="preserve">— </w:t>
      </w:r>
      <w:r>
        <w:rPr>
          <w:rFonts w:hint="eastAsia"/>
        </w:rPr>
        <w:t xml:space="preserve">同一症状（如腹泻）有寒、热、伤食、脾虚四型，处方不同。</w:t>
      </w:r>
    </w:p>
    <w:p>
      <w:pPr>
        <w:pStyle w:val="Compact"/>
        <w:numPr>
          <w:ilvl w:val="0"/>
          <w:numId w:val="1678"/>
        </w:numPr>
      </w:pPr>
      <w:r>
        <w:rPr>
          <w:rFonts w:hint="eastAsia"/>
          <w:b/>
          <w:bCs/>
        </w:rPr>
        <w:t xml:space="preserve">保健为主，辅助治疗</w:t>
      </w:r>
      <w:r>
        <w:t xml:space="preserve"> </w:t>
      </w:r>
      <w:r>
        <w:t xml:space="preserve">— </w:t>
      </w:r>
      <w:r>
        <w:rPr>
          <w:rFonts w:hint="eastAsia"/>
        </w:rPr>
        <w:t xml:space="preserve">推拿不替代医院治疗。</w:t>
      </w:r>
    </w:p>
    <w:p>
      <w:pPr>
        <w:pStyle w:val="Compact"/>
        <w:numPr>
          <w:ilvl w:val="0"/>
          <w:numId w:val="1678"/>
        </w:numPr>
      </w:pPr>
      <w:r>
        <w:rPr>
          <w:rFonts w:hint="eastAsia"/>
          <w:b/>
          <w:bCs/>
        </w:rPr>
        <w:t xml:space="preserve">三必查</w:t>
      </w:r>
      <w:r>
        <w:t xml:space="preserve"> </w:t>
      </w:r>
      <w:r>
        <w:t xml:space="preserve">— </w:t>
      </w:r>
      <w:r>
        <w:rPr>
          <w:rFonts w:hint="eastAsia"/>
        </w:rPr>
        <w:t xml:space="preserve">体温、精神状态、症状持续时间。</w:t>
      </w:r>
    </w:p>
    <w:p>
      <w:pPr>
        <w:pStyle w:val="Compact"/>
        <w:numPr>
          <w:ilvl w:val="0"/>
          <w:numId w:val="1678"/>
        </w:numPr>
      </w:pPr>
      <w:r>
        <w:rPr>
          <w:rFonts w:hint="eastAsia"/>
          <w:b/>
          <w:bCs/>
        </w:rPr>
        <w:t xml:space="preserve">三不推</w:t>
      </w:r>
      <w:r>
        <w:t xml:space="preserve"> </w:t>
      </w:r>
      <w:r>
        <w:t xml:space="preserve">— </w:t>
      </w:r>
      <w:r>
        <w:rPr>
          <w:rFonts w:hint="eastAsia"/>
        </w:rPr>
        <w:t xml:space="preserve">急性期高热抽搐、严重脱水、皮肤感染。</w:t>
      </w:r>
    </w:p>
    <w:bookmarkEnd w:id="1454"/>
    <w:bookmarkStart w:id="1463" w:name="三八大常见症状调理"/>
    <w:p>
      <w:pPr>
        <w:pStyle w:val="Heading5"/>
      </w:pPr>
      <w:r>
        <w:rPr>
          <w:rStyle w:val="SectionNumber"/>
        </w:rPr>
        <w:t xml:space="preserve">1.6.4.1.3</w:t>
      </w:r>
      <w:r>
        <w:tab/>
      </w:r>
      <w:r>
        <w:rPr>
          <w:rFonts w:hint="eastAsia"/>
        </w:rPr>
        <w:t xml:space="preserve">三、八大常见症状调理</w:t>
      </w:r>
    </w:p>
    <w:bookmarkStart w:id="1455" w:name="消化不良-indigestion-积滞"/>
    <w:p>
      <w:pPr>
        <w:pStyle w:val="Heading6"/>
      </w:pPr>
      <w:r>
        <w:rPr>
          <w:rStyle w:val="SectionNumber"/>
        </w:rPr>
        <w:t xml:space="preserve">1.6.4.1.3.1</w:t>
      </w:r>
      <w:r>
        <w:tab/>
      </w:r>
      <w:r>
        <w:t xml:space="preserve">3.1 </w:t>
      </w:r>
      <w:r>
        <w:rPr>
          <w:rFonts w:hint="eastAsia"/>
        </w:rPr>
        <w:t xml:space="preserve">消化不良</w:t>
      </w:r>
      <w:r>
        <w:t xml:space="preserve"> (Indigestion / </w:t>
      </w:r>
      <w:r>
        <w:rPr>
          <w:rFonts w:hint="eastAsia"/>
        </w:rPr>
        <w:t xml:space="preserve">积滞)</w:t>
      </w:r>
    </w:p>
    <w:p>
      <w:pPr>
        <w:pStyle w:val="FirstParagraph"/>
      </w:pPr>
      <w:r>
        <w:rPr>
          <w:rFonts w:hint="eastAsia"/>
          <w:b/>
          <w:bCs/>
        </w:rPr>
        <w:t xml:space="preserve">辨证：</w:t>
      </w:r>
      <w:r>
        <w:t xml:space="preserve"> </w:t>
      </w:r>
      <w:r>
        <w:rPr>
          <w:rFonts w:hint="eastAsia"/>
        </w:rPr>
        <w:t xml:space="preserve">食欲差、口臭、腹胀、舌苔厚腻、大便酸臭。</w:t>
      </w:r>
    </w:p>
    <w:p>
      <w:pPr>
        <w:pStyle w:val="BodyText"/>
      </w:pPr>
      <w:r>
        <w:rPr>
          <w:rFonts w:hint="eastAsia"/>
          <w:b/>
          <w:bCs/>
        </w:rPr>
        <w:t xml:space="preserve">处方（每次</w:t>
      </w:r>
      <w:r>
        <w:rPr>
          <w:b/>
          <w:bCs/>
        </w:rPr>
        <w:t xml:space="preserve"> 15–20 </w:t>
      </w:r>
      <w:r>
        <w:rPr>
          <w:rFonts w:hint="eastAsia"/>
          <w:b/>
          <w:bCs/>
        </w:rPr>
        <w:t xml:space="preserve">分钟）：</w:t>
      </w:r>
    </w:p>
    <w:tbl>
      <w:tblPr>
        <w:tblStyle w:val="Table"/>
        <w:tblW w:type="auto" w:w="0"/>
        <w:tblLook w:firstRow="1" w:lastRow="0" w:firstColumn="0" w:lastColumn="0" w:noHBand="0" w:noVBand="0" w:val="0020"/>
        <w:tblBorders>
          <w:top w:val="single" w:sz="12" w:color="7F7F7F"/>
          <w:bottom w:val="single" w:sz="12" w:color="7F7F7F"/>
          <w:insideH w:val="single" w:sz="6" w:color="7F7F7F"/>
          <w:left w:val="nil"/>
          <w:right w:val="nil"/>
          <w:insideV w:val="nil"/>
        </w:tblBorders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>
            <w:shd w:val="clear" w:color="auto" w:fill="E7E6E6"/>
          </w:tcPr>
          <w:p>
            <w:pPr>
              <w:pStyle w:val="Compact"/>
            </w:pPr>
            <w:r>
              <w:rPr>
                <w:rFonts w:hint="eastAsia"/>
                <w:b/>
              </w:rPr>
              <w:t xml:space="preserve">步骤</w:t>
            </w:r>
          </w:p>
        </w:tc>
        <w:tc>
          <w:tcPr>
            <w:shd w:val="clear" w:color="auto" w:fill="E7E6E6"/>
          </w:tcPr>
          <w:p>
            <w:pPr>
              <w:pStyle w:val="Compact"/>
            </w:pPr>
            <w:r>
              <w:rPr>
                <w:rFonts w:hint="eastAsia"/>
                <w:b/>
              </w:rPr>
              <w:t xml:space="preserve">穴位/手法</w:t>
            </w:r>
          </w:p>
        </w:tc>
        <w:tc>
          <w:tcPr>
            <w:shd w:val="clear" w:color="auto" w:fill="E7E6E6"/>
          </w:tcPr>
          <w:p>
            <w:pPr>
              <w:pStyle w:val="Compact"/>
            </w:pPr>
            <w:r>
              <w:rPr>
                <w:rFonts w:hint="eastAsia"/>
                <w:b/>
              </w:rPr>
              <w:t xml:space="preserve">次数/时长</w:t>
            </w:r>
          </w:p>
        </w:tc>
        <w:tc>
          <w:tcPr>
            <w:shd w:val="clear" w:color="auto" w:fill="E7E6E6"/>
          </w:tcPr>
          <w:p>
            <w:pPr>
              <w:pStyle w:val="Compact"/>
            </w:pPr>
            <w:r>
              <w:rPr>
                <w:rFonts w:hint="eastAsia"/>
                <w:b/>
              </w:rPr>
              <w:t xml:space="preserve">说明</w:t>
            </w:r>
          </w:p>
        </w:tc>
      </w:tr>
      <w:tr>
        <w:tc>
          <w:tcPr/>
          <w:p>
            <w:pPr>
              <w:pStyle w:val="Compact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揉板门</w:t>
            </w:r>
          </w:p>
        </w:tc>
        <w:tc>
          <w:tcPr/>
          <w:p>
            <w:pPr>
              <w:pStyle w:val="Compact"/>
            </w:pPr>
            <w:r>
              <w:t xml:space="preserve">100–300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消食化积</w:t>
            </w:r>
          </w:p>
        </w:tc>
      </w:tr>
      <w:tr>
        <w:tc>
          <w:tcPr>
            <w:shd w:val="clear" w:color="auto" w:fill="F7F7F7"/>
          </w:tcPr>
          <w:p>
            <w:pPr>
              <w:pStyle w:val="Compact"/>
            </w:pPr>
            <w:r>
              <w:t xml:space="preserve">2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rPr>
                <w:rFonts w:hint="eastAsia"/>
              </w:rPr>
              <w:t xml:space="preserve">清大肠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t xml:space="preserve">100–300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rPr>
                <w:rFonts w:hint="eastAsia"/>
              </w:rPr>
              <w:t xml:space="preserve">通腑导滞</w:t>
            </w:r>
          </w:p>
        </w:tc>
      </w:tr>
      <w:tr>
        <w:tc>
          <w:tcPr/>
          <w:p>
            <w:pPr>
              <w:pStyle w:val="Compact"/>
            </w:pPr>
            <w:r>
              <w:t xml:space="preserve">3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摩腹（顺时针）</w:t>
            </w:r>
          </w:p>
        </w:tc>
        <w:tc>
          <w:tcPr/>
          <w:p>
            <w:pPr>
              <w:pStyle w:val="Compact"/>
            </w:pPr>
            <w:r>
              <w:t xml:space="preserve">3–5 </w:t>
            </w:r>
            <w:r>
              <w:rPr>
                <w:rFonts w:hint="eastAsia"/>
              </w:rPr>
              <w:t xml:space="preserve">分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助消化</w:t>
            </w:r>
          </w:p>
        </w:tc>
      </w:tr>
      <w:tr>
        <w:tc>
          <w:tcPr>
            <w:shd w:val="clear" w:color="auto" w:fill="F7F7F7"/>
          </w:tcPr>
          <w:p>
            <w:pPr>
              <w:pStyle w:val="Compact"/>
            </w:pPr>
            <w:r>
              <w:t xml:space="preserve">4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rPr>
                <w:rFonts w:hint="eastAsia"/>
              </w:rPr>
              <w:t xml:space="preserve">揉中脘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t xml:space="preserve">1–2 </w:t>
            </w:r>
            <w:r>
              <w:rPr>
                <w:rFonts w:hint="eastAsia"/>
              </w:rPr>
              <w:t xml:space="preserve">分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rPr>
                <w:rFonts w:hint="eastAsia"/>
              </w:rPr>
              <w:t xml:space="preserve">健脾和胃</w:t>
            </w:r>
          </w:p>
        </w:tc>
      </w:tr>
      <w:tr>
        <w:tc>
          <w:tcPr/>
          <w:p>
            <w:pPr>
              <w:pStyle w:val="Compact"/>
            </w:pPr>
            <w:r>
              <w:t xml:space="preserve">5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揉天枢</w:t>
            </w:r>
          </w:p>
        </w:tc>
        <w:tc>
          <w:tcPr/>
          <w:p>
            <w:pPr>
              <w:pStyle w:val="Compact"/>
            </w:pPr>
            <w:r>
              <w:t xml:space="preserve">1–2 </w:t>
            </w:r>
            <w:r>
              <w:rPr>
                <w:rFonts w:hint="eastAsia"/>
              </w:rPr>
              <w:t xml:space="preserve">分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调理肠道</w:t>
            </w:r>
          </w:p>
        </w:tc>
      </w:tr>
      <w:tr>
        <w:tc>
          <w:tcPr>
            <w:shd w:val="clear" w:color="auto" w:fill="F7F7F7"/>
          </w:tcPr>
          <w:p>
            <w:pPr>
              <w:pStyle w:val="Compact"/>
            </w:pPr>
            <w:r>
              <w:t xml:space="preserve">6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rPr>
                <w:rFonts w:hint="eastAsia"/>
              </w:rPr>
              <w:t xml:space="preserve">捏脊（向上）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t xml:space="preserve">3–5 </w:t>
            </w:r>
            <w:r>
              <w:rPr>
                <w:rFonts w:hint="eastAsia"/>
              </w:rPr>
              <w:t xml:space="preserve">遍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rPr>
                <w:rFonts w:hint="eastAsia"/>
              </w:rPr>
              <w:t xml:space="preserve">提升整体</w:t>
            </w:r>
          </w:p>
        </w:tc>
      </w:tr>
    </w:tbl>
    <w:p>
      <w:pPr>
        <w:pStyle w:val="BodyText"/>
      </w:pPr>
      <w:r>
        <w:rPr>
          <w:rFonts w:hint="eastAsia"/>
          <w:b/>
          <w:bCs/>
        </w:rPr>
        <w:t xml:space="preserve">家庭辅助：</w:t>
      </w:r>
      <w:r>
        <w:t xml:space="preserve"> </w:t>
      </w:r>
      <w:r>
        <w:rPr>
          <w:rFonts w:hint="eastAsia"/>
        </w:rPr>
        <w:t xml:space="preserve">暂减食量、温米粥；忌生冷油腻；适度散步。</w:t>
      </w:r>
    </w:p>
    <w:p>
      <w:pPr>
        <w:pStyle w:val="BodyText"/>
      </w:pPr>
      <w:r>
        <w:rPr>
          <w:rFonts w:hint="eastAsia"/>
          <w:b/>
          <w:bCs/>
        </w:rPr>
        <w:t xml:space="preserve">警讯转医：</w:t>
      </w:r>
      <w:r>
        <w:t xml:space="preserve"> </w:t>
      </w:r>
      <w:r>
        <w:rPr>
          <w:rFonts w:hint="eastAsia"/>
        </w:rPr>
        <w:t xml:space="preserve">持续呕吐</w:t>
      </w:r>
      <w:r>
        <w:t xml:space="preserve"> &gt; 6 </w:t>
      </w:r>
      <w:r>
        <w:rPr>
          <w:rFonts w:hint="eastAsia"/>
        </w:rPr>
        <w:t xml:space="preserve">小时、剧烈腹痛、呕血、便血。</w:t>
      </w:r>
    </w:p>
    <w:p>
      <w:r>
        <w:pict>
          <v:rect style="width:0;height:1.5pt" o:hralign="center" o:hrstd="t" o:hr="t"/>
        </w:pict>
      </w:r>
    </w:p>
    <w:p>
      <w:pPr>
        <w:pStyle w:val="BlockText"/>
      </w:pPr>
      <w:r>
        <w:t xml:space="preserve">⚠️</w:t>
      </w:r>
      <w:r>
        <w:t xml:space="preserve"> </w:t>
      </w:r>
      <w:r>
        <w:rPr>
          <w:b/>
          <w:bCs/>
        </w:rPr>
        <w:t xml:space="preserve">Pregnancy Contraindication</w:t>
      </w:r>
      <w:r>
        <w:t xml:space="preserve"> </w:t>
      </w:r>
      <w:r>
        <w:t xml:space="preserve">— LI-4 </w:t>
      </w:r>
      <w:r>
        <w:rPr>
          <w:rFonts w:hint="eastAsia"/>
        </w:rPr>
        <w:t xml:space="preserve">(合谷/Hegu)</w:t>
      </w:r>
      <w:r>
        <w:t xml:space="preserve"> mentioned in this document are forbidden during pregnancy at all trimesters per T&amp;CM Act 2013 Section 28. Do NOT apply to pregnant clients. See</w:t>
      </w:r>
      <w:r>
        <w:t xml:space="preserve"> </w:t>
      </w:r>
      <w:r>
        <w:rPr>
          <w:rStyle w:val="VerbatimChar"/>
        </w:rPr>
        <w:t xml:space="preserve">_reference/pregnancy-safety-reference.md</w:t>
      </w:r>
      <w:r>
        <w:t xml:space="preserve">.</w:t>
      </w:r>
    </w:p>
    <w:bookmarkEnd w:id="1455"/>
    <w:bookmarkStart w:id="1456" w:name="便秘-constipation-便秘"/>
    <w:p>
      <w:pPr>
        <w:pStyle w:val="Heading6"/>
      </w:pPr>
      <w:r>
        <w:rPr>
          <w:rStyle w:val="SectionNumber"/>
        </w:rPr>
        <w:t xml:space="preserve">1.6.4.1.3.2</w:t>
      </w:r>
      <w:r>
        <w:tab/>
      </w:r>
      <w:r>
        <w:t xml:space="preserve">3.2 </w:t>
      </w:r>
      <w:r>
        <w:rPr>
          <w:rFonts w:hint="eastAsia"/>
        </w:rPr>
        <w:t xml:space="preserve">便秘</w:t>
      </w:r>
      <w:r>
        <w:t xml:space="preserve"> (Constipation / </w:t>
      </w:r>
      <w:r>
        <w:rPr>
          <w:rFonts w:hint="eastAsia"/>
        </w:rPr>
        <w:t xml:space="preserve">便秘)</w:t>
      </w:r>
    </w:p>
    <w:p>
      <w:pPr>
        <w:pStyle w:val="FirstParagraph"/>
      </w:pPr>
      <w:r>
        <w:rPr>
          <w:rFonts w:hint="eastAsia"/>
          <w:b/>
          <w:bCs/>
        </w:rPr>
        <w:t xml:space="preserve">辨证：</w:t>
      </w:r>
      <w:r>
        <w:t xml:space="preserve"> </w:t>
      </w:r>
      <w:r>
        <w:rPr>
          <w:rFonts w:hint="eastAsia"/>
        </w:rPr>
        <w:t xml:space="preserve">大便干硬、3</w:t>
      </w:r>
      <w:r>
        <w:t xml:space="preserve"> </w:t>
      </w:r>
      <w:r>
        <w:rPr>
          <w:rFonts w:hint="eastAsia"/>
        </w:rPr>
        <w:t xml:space="preserve">日以上未解。常分实热型（伴口臭、烦躁）与虚证（伴精神差、食欲低）。</w:t>
      </w:r>
    </w:p>
    <w:p>
      <w:pPr>
        <w:pStyle w:val="BodyText"/>
      </w:pPr>
      <w:r>
        <w:rPr>
          <w:rFonts w:hint="eastAsia"/>
          <w:b/>
          <w:bCs/>
        </w:rPr>
        <w:t xml:space="preserve">处方：</w:t>
      </w:r>
    </w:p>
    <w:tbl>
      <w:tblPr>
        <w:tblStyle w:val="Table"/>
        <w:tblW w:type="auto" w:w="0"/>
        <w:tblLook w:firstRow="1" w:lastRow="0" w:firstColumn="0" w:lastColumn="0" w:noHBand="0" w:noVBand="0" w:val="0020"/>
        <w:tblBorders>
          <w:top w:val="single" w:sz="12" w:color="7F7F7F"/>
          <w:bottom w:val="single" w:sz="12" w:color="7F7F7F"/>
          <w:insideH w:val="single" w:sz="6" w:color="7F7F7F"/>
          <w:left w:val="nil"/>
          <w:right w:val="nil"/>
          <w:insideV w:val="nil"/>
        </w:tblBorders>
      </w:tblPr>
      <w:tblGrid>
        <w:gridCol w:w="2640"/>
        <w:gridCol w:w="2640"/>
        <w:gridCol w:w="2640"/>
      </w:tblGrid>
      <w:tr>
        <w:trPr>
          <w:tblHeader w:val="on"/>
        </w:trPr>
        <w:tc>
          <w:tcPr>
            <w:shd w:val="clear" w:color="auto" w:fill="E7E6E6"/>
          </w:tcPr>
          <w:p>
            <w:pPr>
              <w:pStyle w:val="Compact"/>
            </w:pPr>
            <w:r>
              <w:rPr>
                <w:rFonts w:hint="eastAsia"/>
                <w:b/>
              </w:rPr>
              <w:t xml:space="preserve">步骤</w:t>
            </w:r>
          </w:p>
        </w:tc>
        <w:tc>
          <w:tcPr>
            <w:shd w:val="clear" w:color="auto" w:fill="E7E6E6"/>
          </w:tcPr>
          <w:p>
            <w:pPr>
              <w:pStyle w:val="Compact"/>
            </w:pPr>
            <w:r>
              <w:rPr>
                <w:rFonts w:hint="eastAsia"/>
                <w:b/>
              </w:rPr>
              <w:t xml:space="preserve">手法</w:t>
            </w:r>
          </w:p>
        </w:tc>
        <w:tc>
          <w:tcPr>
            <w:shd w:val="clear" w:color="auto" w:fill="E7E6E6"/>
          </w:tcPr>
          <w:p>
            <w:pPr>
              <w:pStyle w:val="Compact"/>
            </w:pPr>
            <w:r>
              <w:rPr>
                <w:rFonts w:hint="eastAsia"/>
                <w:b/>
              </w:rPr>
              <w:t xml:space="preserve">次数</w:t>
            </w:r>
          </w:p>
        </w:tc>
      </w:tr>
      <w:tr>
        <w:tc>
          <w:tcPr/>
          <w:p>
            <w:pPr>
              <w:pStyle w:val="Compact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清大肠</w:t>
            </w:r>
          </w:p>
        </w:tc>
        <w:tc>
          <w:tcPr/>
          <w:p>
            <w:pPr>
              <w:pStyle w:val="Compact"/>
            </w:pPr>
            <w:r>
              <w:t xml:space="preserve">200–500</w:t>
            </w:r>
          </w:p>
        </w:tc>
      </w:tr>
      <w:tr>
        <w:tc>
          <w:tcPr>
            <w:shd w:val="clear" w:color="auto" w:fill="F7F7F7"/>
          </w:tcPr>
          <w:p>
            <w:pPr>
              <w:pStyle w:val="Compact"/>
            </w:pPr>
            <w:r>
              <w:t xml:space="preserve">2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rPr>
                <w:rFonts w:hint="eastAsia"/>
              </w:rPr>
              <w:t xml:space="preserve">退六腑（实热型）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t xml:space="preserve">100–300</w:t>
            </w:r>
          </w:p>
        </w:tc>
      </w:tr>
      <w:tr>
        <w:tc>
          <w:tcPr/>
          <w:p>
            <w:pPr>
              <w:pStyle w:val="Compact"/>
            </w:pPr>
            <w:r>
              <w:t xml:space="preserve">3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摩腹（顺时针）</w:t>
            </w:r>
          </w:p>
        </w:tc>
        <w:tc>
          <w:tcPr/>
          <w:p>
            <w:pPr>
              <w:pStyle w:val="Compact"/>
            </w:pPr>
            <w:r>
              <w:t xml:space="preserve">5 </w:t>
            </w:r>
            <w:r>
              <w:rPr>
                <w:rFonts w:hint="eastAsia"/>
              </w:rPr>
              <w:t xml:space="preserve">分</w:t>
            </w:r>
          </w:p>
        </w:tc>
      </w:tr>
      <w:tr>
        <w:tc>
          <w:tcPr>
            <w:shd w:val="clear" w:color="auto" w:fill="F7F7F7"/>
          </w:tcPr>
          <w:p>
            <w:pPr>
              <w:pStyle w:val="Compact"/>
            </w:pPr>
            <w:r>
              <w:t xml:space="preserve">4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rPr>
                <w:rFonts w:hint="eastAsia"/>
              </w:rPr>
              <w:t xml:space="preserve">揉天枢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t xml:space="preserve">2 </w:t>
            </w:r>
            <w:r>
              <w:rPr>
                <w:rFonts w:hint="eastAsia"/>
              </w:rPr>
              <w:t xml:space="preserve">分</w:t>
            </w:r>
          </w:p>
        </w:tc>
      </w:tr>
      <w:tr>
        <w:tc>
          <w:tcPr/>
          <w:p>
            <w:pPr>
              <w:pStyle w:val="Compact"/>
            </w:pPr>
            <w:r>
              <w:t xml:space="preserve">5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推下七节骨（由上而下，泻法）</w:t>
            </w:r>
          </w:p>
        </w:tc>
        <w:tc>
          <w:tcPr/>
          <w:p>
            <w:pPr>
              <w:pStyle w:val="Compact"/>
            </w:pPr>
            <w:r>
              <w:t xml:space="preserve">100–300</w:t>
            </w:r>
          </w:p>
        </w:tc>
      </w:tr>
      <w:tr>
        <w:tc>
          <w:tcPr>
            <w:shd w:val="clear" w:color="auto" w:fill="F7F7F7"/>
          </w:tcPr>
          <w:p>
            <w:pPr>
              <w:pStyle w:val="Compact"/>
            </w:pPr>
            <w:r>
              <w:t xml:space="preserve">6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rPr>
                <w:rFonts w:hint="eastAsia"/>
              </w:rPr>
              <w:t xml:space="preserve">揉龟尾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t xml:space="preserve">1–2 </w:t>
            </w:r>
            <w:r>
              <w:rPr>
                <w:rFonts w:hint="eastAsia"/>
              </w:rPr>
              <w:t xml:space="preserve">分</w:t>
            </w:r>
          </w:p>
        </w:tc>
      </w:tr>
    </w:tbl>
    <w:p>
      <w:pPr>
        <w:pStyle w:val="BodyText"/>
      </w:pPr>
      <w:r>
        <w:rPr>
          <w:rFonts w:hint="eastAsia"/>
          <w:b/>
          <w:bCs/>
        </w:rPr>
        <w:t xml:space="preserve">家庭辅助：</w:t>
      </w:r>
      <w:r>
        <w:t xml:space="preserve"> </w:t>
      </w:r>
      <w:r>
        <w:rPr>
          <w:rFonts w:hint="eastAsia"/>
        </w:rPr>
        <w:t xml:space="preserve">增饮水、添加蔬果泥、火龙果汁；按摩腹部；养成定时如厕习惯。</w:t>
      </w:r>
    </w:p>
    <w:p>
      <w:pPr>
        <w:pStyle w:val="BodyText"/>
      </w:pPr>
      <w:r>
        <w:rPr>
          <w:rFonts w:hint="eastAsia"/>
          <w:b/>
          <w:bCs/>
        </w:rPr>
        <w:t xml:space="preserve">警讯转医：</w:t>
      </w:r>
      <w:r>
        <w:t xml:space="preserve"> </w:t>
      </w:r>
      <w:r>
        <w:rPr>
          <w:rFonts w:hint="eastAsia"/>
        </w:rPr>
        <w:t xml:space="preserve">便血、剧痛、肛裂、超过</w:t>
      </w:r>
      <w:r>
        <w:t xml:space="preserve"> 7 </w:t>
      </w:r>
      <w:r>
        <w:rPr>
          <w:rFonts w:hint="eastAsia"/>
        </w:rPr>
        <w:t xml:space="preserve">日未解、伴呕吐。</w:t>
      </w:r>
    </w:p>
    <w:p>
      <w:r>
        <w:pict>
          <v:rect style="width:0;height:1.5pt" o:hralign="center" o:hrstd="t" o:hr="t"/>
        </w:pict>
      </w:r>
    </w:p>
    <w:bookmarkEnd w:id="1456"/>
    <w:bookmarkStart w:id="1457" w:name="腹泻-diarrhoea-泄泻"/>
    <w:p>
      <w:pPr>
        <w:pStyle w:val="Heading6"/>
      </w:pPr>
      <w:r>
        <w:rPr>
          <w:rStyle w:val="SectionNumber"/>
        </w:rPr>
        <w:t xml:space="preserve">1.6.4.1.3.3</w:t>
      </w:r>
      <w:r>
        <w:tab/>
      </w:r>
      <w:r>
        <w:t xml:space="preserve">3.3 </w:t>
      </w:r>
      <w:r>
        <w:rPr>
          <w:rFonts w:hint="eastAsia"/>
        </w:rPr>
        <w:t xml:space="preserve">腹泻</w:t>
      </w:r>
      <w:r>
        <w:t xml:space="preserve"> (Diarrhoea / </w:t>
      </w:r>
      <w:r>
        <w:rPr>
          <w:rFonts w:hint="eastAsia"/>
        </w:rPr>
        <w:t xml:space="preserve">泄泻)</w:t>
      </w:r>
    </w:p>
    <w:p>
      <w:pPr>
        <w:pStyle w:val="FirstParagraph"/>
      </w:pPr>
      <w:r>
        <w:rPr>
          <w:rFonts w:hint="eastAsia"/>
          <w:b/>
          <w:bCs/>
        </w:rPr>
        <w:t xml:space="preserve">辨证四型：</w:t>
      </w:r>
      <w:r>
        <w:t xml:space="preserve"> </w:t>
      </w:r>
      <w:r>
        <w:t xml:space="preserve">-</w:t>
      </w:r>
      <w:r>
        <w:t xml:space="preserve"> </w:t>
      </w:r>
      <w:r>
        <w:rPr>
          <w:rFonts w:hint="eastAsia"/>
          <w:b/>
          <w:bCs/>
        </w:rPr>
        <w:t xml:space="preserve">寒湿型</w:t>
      </w:r>
      <w:r>
        <w:rPr>
          <w:rFonts w:hint="eastAsia"/>
        </w:rPr>
        <w:t xml:space="preserve">：大便清稀、腹冷喜温</w:t>
      </w:r>
      <w:r>
        <w:t xml:space="preserve"> </w:t>
      </w:r>
      <w:r>
        <w:t xml:space="preserve">-</w:t>
      </w:r>
      <w:r>
        <w:t xml:space="preserve"> </w:t>
      </w:r>
      <w:r>
        <w:rPr>
          <w:rFonts w:hint="eastAsia"/>
          <w:b/>
          <w:bCs/>
        </w:rPr>
        <w:t xml:space="preserve">湿热型</w:t>
      </w:r>
      <w:r>
        <w:rPr>
          <w:rFonts w:hint="eastAsia"/>
        </w:rPr>
        <w:t xml:space="preserve">：大便黄臭、肛门红</w:t>
      </w:r>
      <w:r>
        <w:t xml:space="preserve"> </w:t>
      </w:r>
      <w:r>
        <w:t xml:space="preserve">-</w:t>
      </w:r>
      <w:r>
        <w:t xml:space="preserve"> </w:t>
      </w:r>
      <w:r>
        <w:rPr>
          <w:rFonts w:hint="eastAsia"/>
          <w:b/>
          <w:bCs/>
        </w:rPr>
        <w:t xml:space="preserve">伤食型</w:t>
      </w:r>
      <w:r>
        <w:rPr>
          <w:rFonts w:hint="eastAsia"/>
        </w:rPr>
        <w:t xml:space="preserve">：大便酸臭、呕吐</w:t>
      </w:r>
      <w:r>
        <w:t xml:space="preserve"> </w:t>
      </w:r>
      <w:r>
        <w:t xml:space="preserve">-</w:t>
      </w:r>
      <w:r>
        <w:t xml:space="preserve"> </w:t>
      </w:r>
      <w:r>
        <w:rPr>
          <w:rFonts w:hint="eastAsia"/>
          <w:b/>
          <w:bCs/>
        </w:rPr>
        <w:t xml:space="preserve">脾虚型</w:t>
      </w:r>
      <w:r>
        <w:rPr>
          <w:rFonts w:hint="eastAsia"/>
        </w:rPr>
        <w:t xml:space="preserve">：大便溏、神疲</w:t>
      </w:r>
    </w:p>
    <w:p>
      <w:pPr>
        <w:pStyle w:val="BodyText"/>
      </w:pPr>
      <w:r>
        <w:rPr>
          <w:rFonts w:hint="eastAsia"/>
          <w:b/>
          <w:bCs/>
        </w:rPr>
        <w:t xml:space="preserve">通用处方：</w:t>
      </w:r>
    </w:p>
    <w:tbl>
      <w:tblPr>
        <w:tblStyle w:val="Table"/>
        <w:tblW w:type="auto" w:w="0"/>
        <w:tblLook w:firstRow="1" w:lastRow="0" w:firstColumn="0" w:lastColumn="0" w:noHBand="0" w:noVBand="0" w:val="0020"/>
        <w:tblBorders>
          <w:top w:val="single" w:sz="12" w:color="7F7F7F"/>
          <w:bottom w:val="single" w:sz="12" w:color="7F7F7F"/>
          <w:insideH w:val="single" w:sz="6" w:color="7F7F7F"/>
          <w:left w:val="nil"/>
          <w:right w:val="nil"/>
          <w:insideV w:val="nil"/>
        </w:tblBorders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>
            <w:shd w:val="clear" w:color="auto" w:fill="E7E6E6"/>
          </w:tcPr>
          <w:p>
            <w:pPr>
              <w:pStyle w:val="Compact"/>
            </w:pPr>
            <w:r>
              <w:rPr>
                <w:rFonts w:hint="eastAsia"/>
                <w:b/>
              </w:rPr>
              <w:t xml:space="preserve">步骤</w:t>
            </w:r>
          </w:p>
        </w:tc>
        <w:tc>
          <w:tcPr>
            <w:shd w:val="clear" w:color="auto" w:fill="E7E6E6"/>
          </w:tcPr>
          <w:p>
            <w:pPr>
              <w:pStyle w:val="Compact"/>
            </w:pPr>
            <w:r>
              <w:rPr>
                <w:rFonts w:hint="eastAsia"/>
                <w:b/>
              </w:rPr>
              <w:t xml:space="preserve">手法</w:t>
            </w:r>
          </w:p>
        </w:tc>
        <w:tc>
          <w:tcPr>
            <w:shd w:val="clear" w:color="auto" w:fill="E7E6E6"/>
          </w:tcPr>
          <w:p>
            <w:pPr>
              <w:pStyle w:val="Compact"/>
            </w:pPr>
            <w:r>
              <w:rPr>
                <w:rFonts w:hint="eastAsia"/>
                <w:b/>
              </w:rPr>
              <w:t xml:space="preserve">次数</w:t>
            </w:r>
          </w:p>
        </w:tc>
        <w:tc>
          <w:tcPr>
            <w:shd w:val="clear" w:color="auto" w:fill="E7E6E6"/>
          </w:tcPr>
          <w:p>
            <w:pPr>
              <w:pStyle w:val="Compact"/>
            </w:pPr>
            <w:r>
              <w:rPr>
                <w:rFonts w:hint="eastAsia"/>
                <w:b/>
              </w:rPr>
              <w:t xml:space="preserve">备注</w:t>
            </w:r>
          </w:p>
        </w:tc>
      </w:tr>
      <w:tr>
        <w:tc>
          <w:tcPr/>
          <w:p>
            <w:pPr>
              <w:pStyle w:val="Compact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补脾经</w:t>
            </w:r>
          </w:p>
        </w:tc>
        <w:tc>
          <w:tcPr/>
          <w:p>
            <w:pPr>
              <w:pStyle w:val="Compact"/>
            </w:pPr>
            <w:r>
              <w:t xml:space="preserve">200–500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健脾</w:t>
            </w:r>
          </w:p>
        </w:tc>
      </w:tr>
      <w:tr>
        <w:tc>
          <w:tcPr>
            <w:shd w:val="clear" w:color="auto" w:fill="F7F7F7"/>
          </w:tcPr>
          <w:p>
            <w:pPr>
              <w:pStyle w:val="Compact"/>
            </w:pPr>
            <w:r>
              <w:t xml:space="preserve">2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rPr>
                <w:rFonts w:hint="eastAsia"/>
              </w:rPr>
              <w:t xml:space="preserve">推大肠（向虎口为补）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t xml:space="preserve">200–500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rPr>
                <w:rFonts w:hint="eastAsia"/>
              </w:rPr>
              <w:t xml:space="preserve">涩肠</w:t>
            </w:r>
          </w:p>
        </w:tc>
      </w:tr>
      <w:tr>
        <w:tc>
          <w:tcPr/>
          <w:p>
            <w:pPr>
              <w:pStyle w:val="Compact"/>
            </w:pPr>
            <w:r>
              <w:t xml:space="preserve">3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揉脐</w:t>
            </w:r>
          </w:p>
        </w:tc>
        <w:tc>
          <w:tcPr/>
          <w:p>
            <w:pPr>
              <w:pStyle w:val="Compact"/>
            </w:pPr>
            <w:r>
              <w:t xml:space="preserve">3 </w:t>
            </w:r>
            <w:r>
              <w:rPr>
                <w:rFonts w:hint="eastAsia"/>
              </w:rPr>
              <w:t xml:space="preserve">分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温中</w:t>
            </w:r>
          </w:p>
        </w:tc>
      </w:tr>
      <w:tr>
        <w:tc>
          <w:tcPr>
            <w:shd w:val="clear" w:color="auto" w:fill="F7F7F7"/>
          </w:tcPr>
          <w:p>
            <w:pPr>
              <w:pStyle w:val="Compact"/>
            </w:pPr>
            <w:r>
              <w:t xml:space="preserve">4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rPr>
                <w:rFonts w:hint="eastAsia"/>
              </w:rPr>
              <w:t xml:space="preserve">摩腹（逆时针）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t xml:space="preserve">3–5 </w:t>
            </w:r>
            <w:r>
              <w:rPr>
                <w:rFonts w:hint="eastAsia"/>
              </w:rPr>
              <w:t xml:space="preserve">分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rPr>
                <w:rFonts w:hint="eastAsia"/>
              </w:rPr>
              <w:t xml:space="preserve">止泻</w:t>
            </w:r>
          </w:p>
        </w:tc>
      </w:tr>
      <w:tr>
        <w:tc>
          <w:tcPr/>
          <w:p>
            <w:pPr>
              <w:pStyle w:val="Compact"/>
            </w:pPr>
            <w:r>
              <w:t xml:space="preserve">5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揉龟尾</w:t>
            </w:r>
          </w:p>
        </w:tc>
        <w:tc>
          <w:tcPr/>
          <w:p>
            <w:pPr>
              <w:pStyle w:val="Compact"/>
            </w:pPr>
            <w:r>
              <w:t xml:space="preserve">1–2 </w:t>
            </w:r>
            <w:r>
              <w:rPr>
                <w:rFonts w:hint="eastAsia"/>
              </w:rPr>
              <w:t xml:space="preserve">分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止泻要穴</w:t>
            </w:r>
          </w:p>
        </w:tc>
      </w:tr>
      <w:tr>
        <w:tc>
          <w:tcPr>
            <w:shd w:val="clear" w:color="auto" w:fill="F7F7F7"/>
          </w:tcPr>
          <w:p>
            <w:pPr>
              <w:pStyle w:val="Compact"/>
            </w:pPr>
            <w:r>
              <w:t xml:space="preserve">6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rPr>
                <w:rFonts w:hint="eastAsia"/>
              </w:rPr>
              <w:t xml:space="preserve">推上七节骨（由下而上）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t xml:space="preserve">100–300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rPr>
                <w:rFonts w:hint="eastAsia"/>
              </w:rPr>
              <w:t xml:space="preserve">升提</w:t>
            </w:r>
          </w:p>
        </w:tc>
      </w:tr>
    </w:tbl>
    <w:p>
      <w:pPr>
        <w:pStyle w:val="BodyText"/>
      </w:pPr>
      <w:r>
        <w:rPr>
          <w:rFonts w:hint="eastAsia"/>
          <w:b/>
          <w:bCs/>
        </w:rPr>
        <w:t xml:space="preserve">寒湿加：</w:t>
      </w:r>
      <w:r>
        <w:t xml:space="preserve"> </w:t>
      </w:r>
      <w:r>
        <w:rPr>
          <w:rFonts w:hint="eastAsia"/>
        </w:rPr>
        <w:t xml:space="preserve">推三关</w:t>
      </w:r>
      <w:r>
        <w:t xml:space="preserve"> </w:t>
      </w:r>
      <w:r>
        <w:rPr>
          <w:rFonts w:hint="eastAsia"/>
        </w:rPr>
        <w:t xml:space="preserve">100–300（温阳）。</w:t>
      </w:r>
      <w:r>
        <w:t xml:space="preserve"> </w:t>
      </w:r>
      <w:r>
        <w:rPr>
          <w:rFonts w:hint="eastAsia"/>
          <w:b/>
          <w:bCs/>
        </w:rPr>
        <w:t xml:space="preserve">湿热加：</w:t>
      </w:r>
      <w:r>
        <w:t xml:space="preserve"> </w:t>
      </w:r>
      <w:r>
        <w:rPr>
          <w:rFonts w:hint="eastAsia"/>
        </w:rPr>
        <w:t xml:space="preserve">清天河水</w:t>
      </w:r>
      <w:r>
        <w:t xml:space="preserve"> </w:t>
      </w:r>
      <w:r>
        <w:rPr>
          <w:rFonts w:hint="eastAsia"/>
        </w:rPr>
        <w:t xml:space="preserve">100–300（清热）。</w:t>
      </w:r>
    </w:p>
    <w:p>
      <w:pPr>
        <w:pStyle w:val="BodyText"/>
      </w:pPr>
      <w:r>
        <w:rPr>
          <w:rFonts w:hint="eastAsia"/>
          <w:b/>
          <w:bCs/>
        </w:rPr>
        <w:t xml:space="preserve">警讯转医：</w:t>
      </w:r>
      <w:r>
        <w:t xml:space="preserve"> </w:t>
      </w:r>
      <w:r>
        <w:rPr>
          <w:rFonts w:hint="eastAsia"/>
        </w:rPr>
        <w:t xml:space="preserve">脱水征（眼窝凹陷、尿少、皮肤弹性差、囟门凹陷）、血便、伴持续高热。</w:t>
      </w:r>
    </w:p>
    <w:p>
      <w:r>
        <w:pict>
          <v:rect style="width:0;height:1.5pt" o:hralign="center" o:hrstd="t" o:hr="t"/>
        </w:pict>
      </w:r>
    </w:p>
    <w:bookmarkEnd w:id="1457"/>
    <w:bookmarkStart w:id="1458" w:name="咳嗽-cough-咳嗽"/>
    <w:p>
      <w:pPr>
        <w:pStyle w:val="Heading6"/>
      </w:pPr>
      <w:r>
        <w:rPr>
          <w:rStyle w:val="SectionNumber"/>
        </w:rPr>
        <w:t xml:space="preserve">1.6.4.1.3.4</w:t>
      </w:r>
      <w:r>
        <w:tab/>
      </w:r>
      <w:r>
        <w:t xml:space="preserve">3.4 </w:t>
      </w:r>
      <w:r>
        <w:rPr>
          <w:rFonts w:hint="eastAsia"/>
        </w:rPr>
        <w:t xml:space="preserve">咳嗽</w:t>
      </w:r>
      <w:r>
        <w:t xml:space="preserve"> (Cough / </w:t>
      </w:r>
      <w:r>
        <w:rPr>
          <w:rFonts w:hint="eastAsia"/>
        </w:rPr>
        <w:t xml:space="preserve">咳嗽)</w:t>
      </w:r>
    </w:p>
    <w:p>
      <w:pPr>
        <w:pStyle w:val="FirstParagraph"/>
      </w:pPr>
      <w:r>
        <w:rPr>
          <w:rFonts w:hint="eastAsia"/>
          <w:b/>
          <w:bCs/>
        </w:rPr>
        <w:t xml:space="preserve">辨证：</w:t>
      </w:r>
      <w:r>
        <w:t xml:space="preserve"> </w:t>
      </w:r>
      <w:r>
        <w:rPr>
          <w:rFonts w:hint="eastAsia"/>
        </w:rPr>
        <w:t xml:space="preserve">寒咳（清稀痰、怕冷）vs</w:t>
      </w:r>
      <w:r>
        <w:t xml:space="preserve"> </w:t>
      </w:r>
      <w:r>
        <w:rPr>
          <w:rFonts w:hint="eastAsia"/>
        </w:rPr>
        <w:t xml:space="preserve">热咳（黄稠痰、咽红）。</w:t>
      </w:r>
    </w:p>
    <w:p>
      <w:pPr>
        <w:pStyle w:val="BodyText"/>
      </w:pPr>
      <w:r>
        <w:rPr>
          <w:rFonts w:hint="eastAsia"/>
          <w:b/>
          <w:bCs/>
        </w:rPr>
        <w:t xml:space="preserve">处方：</w:t>
      </w:r>
    </w:p>
    <w:tbl>
      <w:tblPr>
        <w:tblStyle w:val="Table"/>
        <w:tblW w:type="auto" w:w="0"/>
        <w:tblLook w:firstRow="1" w:lastRow="0" w:firstColumn="0" w:lastColumn="0" w:noHBand="0" w:noVBand="0" w:val="0020"/>
        <w:tblBorders>
          <w:top w:val="single" w:sz="12" w:color="7F7F7F"/>
          <w:bottom w:val="single" w:sz="12" w:color="7F7F7F"/>
          <w:insideH w:val="single" w:sz="6" w:color="7F7F7F"/>
          <w:left w:val="nil"/>
          <w:right w:val="nil"/>
          <w:insideV w:val="nil"/>
        </w:tblBorders>
      </w:tblPr>
      <w:tblGrid>
        <w:gridCol w:w="2640"/>
        <w:gridCol w:w="2640"/>
        <w:gridCol w:w="2640"/>
      </w:tblGrid>
      <w:tr>
        <w:trPr>
          <w:tblHeader w:val="on"/>
        </w:trPr>
        <w:tc>
          <w:tcPr>
            <w:shd w:val="clear" w:color="auto" w:fill="E7E6E6"/>
          </w:tcPr>
          <w:p>
            <w:pPr>
              <w:pStyle w:val="Compact"/>
            </w:pPr>
            <w:r>
              <w:rPr>
                <w:rFonts w:hint="eastAsia"/>
                <w:b/>
              </w:rPr>
              <w:t xml:space="preserve">步骤</w:t>
            </w:r>
          </w:p>
        </w:tc>
        <w:tc>
          <w:tcPr>
            <w:shd w:val="clear" w:color="auto" w:fill="E7E6E6"/>
          </w:tcPr>
          <w:p>
            <w:pPr>
              <w:pStyle w:val="Compact"/>
            </w:pPr>
            <w:r>
              <w:rPr>
                <w:rFonts w:hint="eastAsia"/>
                <w:b/>
              </w:rPr>
              <w:t xml:space="preserve">手法</w:t>
            </w:r>
          </w:p>
        </w:tc>
        <w:tc>
          <w:tcPr>
            <w:shd w:val="clear" w:color="auto" w:fill="E7E6E6"/>
          </w:tcPr>
          <w:p>
            <w:pPr>
              <w:pStyle w:val="Compact"/>
            </w:pPr>
            <w:r>
              <w:rPr>
                <w:rFonts w:hint="eastAsia"/>
                <w:b/>
              </w:rPr>
              <w:t xml:space="preserve">次数</w:t>
            </w:r>
          </w:p>
        </w:tc>
      </w:tr>
      <w:tr>
        <w:tc>
          <w:tcPr/>
          <w:p>
            <w:pPr>
              <w:pStyle w:val="Compact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清肺经（热）/</w:t>
            </w:r>
            <w:r>
              <w:t xml:space="preserve"> </w:t>
            </w:r>
            <w:r>
              <w:rPr>
                <w:rFonts w:hint="eastAsia"/>
              </w:rPr>
              <w:t xml:space="preserve">补肺经（寒）</w:t>
            </w:r>
          </w:p>
        </w:tc>
        <w:tc>
          <w:tcPr/>
          <w:p>
            <w:pPr>
              <w:pStyle w:val="Compact"/>
            </w:pPr>
            <w:r>
              <w:t xml:space="preserve">200–300</w:t>
            </w:r>
          </w:p>
        </w:tc>
      </w:tr>
      <w:tr>
        <w:tc>
          <w:tcPr>
            <w:shd w:val="clear" w:color="auto" w:fill="F7F7F7"/>
          </w:tcPr>
          <w:p>
            <w:pPr>
              <w:pStyle w:val="Compact"/>
            </w:pPr>
            <w:r>
              <w:t xml:space="preserve">2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rPr>
                <w:rFonts w:hint="eastAsia"/>
              </w:rPr>
              <w:t xml:space="preserve">运内八卦（顺为宣肺）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t xml:space="preserve">100–300</w:t>
            </w:r>
          </w:p>
        </w:tc>
      </w:tr>
      <w:tr>
        <w:tc>
          <w:tcPr/>
          <w:p>
            <w:pPr>
              <w:pStyle w:val="Compact"/>
            </w:pPr>
            <w:r>
              <w:t xml:space="preserve">3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揉膻中</w:t>
            </w:r>
          </w:p>
        </w:tc>
        <w:tc>
          <w:tcPr/>
          <w:p>
            <w:pPr>
              <w:pStyle w:val="Compact"/>
            </w:pPr>
            <w:r>
              <w:t xml:space="preserve">1 </w:t>
            </w:r>
            <w:r>
              <w:rPr>
                <w:rFonts w:hint="eastAsia"/>
              </w:rPr>
              <w:t xml:space="preserve">分</w:t>
            </w:r>
          </w:p>
        </w:tc>
      </w:tr>
      <w:tr>
        <w:tc>
          <w:tcPr>
            <w:shd w:val="clear" w:color="auto" w:fill="F7F7F7"/>
          </w:tcPr>
          <w:p>
            <w:pPr>
              <w:pStyle w:val="Compact"/>
            </w:pPr>
            <w:r>
              <w:t xml:space="preserve">4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rPr>
                <w:rFonts w:hint="eastAsia"/>
              </w:rPr>
              <w:t xml:space="preserve">揉乳根、乳旁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rPr>
                <w:rFonts w:hint="eastAsia"/>
              </w:rPr>
              <w:t xml:space="preserve">各</w:t>
            </w:r>
            <w:r>
              <w:t xml:space="preserve"> 1 </w:t>
            </w:r>
            <w:r>
              <w:rPr>
                <w:rFonts w:hint="eastAsia"/>
              </w:rPr>
              <w:t xml:space="preserve">分</w:t>
            </w:r>
          </w:p>
        </w:tc>
      </w:tr>
      <w:tr>
        <w:tc>
          <w:tcPr/>
          <w:p>
            <w:pPr>
              <w:pStyle w:val="Compact"/>
            </w:pPr>
            <w:r>
              <w:t xml:space="preserve">5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揉肺俞</w:t>
            </w:r>
          </w:p>
        </w:tc>
        <w:tc>
          <w:tcPr/>
          <w:p>
            <w:pPr>
              <w:pStyle w:val="Compact"/>
            </w:pPr>
            <w:r>
              <w:t xml:space="preserve">1 </w:t>
            </w:r>
            <w:r>
              <w:rPr>
                <w:rFonts w:hint="eastAsia"/>
              </w:rPr>
              <w:t xml:space="preserve">分</w:t>
            </w:r>
          </w:p>
        </w:tc>
      </w:tr>
      <w:tr>
        <w:tc>
          <w:tcPr>
            <w:shd w:val="clear" w:color="auto" w:fill="F7F7F7"/>
          </w:tcPr>
          <w:p>
            <w:pPr>
              <w:pStyle w:val="Compact"/>
            </w:pPr>
            <w:r>
              <w:t xml:space="preserve">6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rPr>
                <w:rFonts w:hint="eastAsia"/>
              </w:rPr>
              <w:t xml:space="preserve">分推肩胛骨（双拇指由内向外）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t xml:space="preserve">100 </w:t>
            </w:r>
            <w:r>
              <w:rPr>
                <w:rFonts w:hint="eastAsia"/>
              </w:rPr>
              <w:t xml:space="preserve">次</w:t>
            </w:r>
          </w:p>
        </w:tc>
      </w:tr>
    </w:tbl>
    <w:p>
      <w:pPr>
        <w:pStyle w:val="BodyText"/>
      </w:pPr>
      <w:r>
        <w:rPr>
          <w:rFonts w:hint="eastAsia"/>
          <w:b/>
          <w:bCs/>
        </w:rPr>
        <w:t xml:space="preserve">寒咳加：</w:t>
      </w:r>
      <w:r>
        <w:t xml:space="preserve"> </w:t>
      </w:r>
      <w:r>
        <w:rPr>
          <w:rFonts w:hint="eastAsia"/>
        </w:rPr>
        <w:t xml:space="preserve">推三关</w:t>
      </w:r>
      <w:r>
        <w:t xml:space="preserve"> 100。</w:t>
      </w:r>
      <w:r>
        <w:t xml:space="preserve"> </w:t>
      </w:r>
      <w:r>
        <w:rPr>
          <w:rFonts w:hint="eastAsia"/>
          <w:b/>
          <w:bCs/>
        </w:rPr>
        <w:t xml:space="preserve">热咳加：</w:t>
      </w:r>
      <w:r>
        <w:t xml:space="preserve"> </w:t>
      </w:r>
      <w:r>
        <w:rPr>
          <w:rFonts w:hint="eastAsia"/>
        </w:rPr>
        <w:t xml:space="preserve">清天河水</w:t>
      </w:r>
      <w:r>
        <w:t xml:space="preserve"> 100。</w:t>
      </w:r>
    </w:p>
    <w:p>
      <w:pPr>
        <w:pStyle w:val="BodyText"/>
      </w:pPr>
      <w:r>
        <w:rPr>
          <w:rFonts w:hint="eastAsia"/>
          <w:b/>
          <w:bCs/>
        </w:rPr>
        <w:t xml:space="preserve">警讯转医：</w:t>
      </w:r>
      <w:r>
        <w:t xml:space="preserve"> </w:t>
      </w:r>
      <w:r>
        <w:rPr>
          <w:rFonts w:hint="eastAsia"/>
        </w:rPr>
        <w:t xml:space="preserve">喘鸣、呼吸</w:t>
      </w:r>
      <w:r>
        <w:t xml:space="preserve"> &gt; 60 </w:t>
      </w:r>
      <w:r>
        <w:rPr>
          <w:rFonts w:hint="eastAsia"/>
        </w:rPr>
        <w:t xml:space="preserve">次/分（婴儿）、口唇紫绀、持续高热</w:t>
      </w:r>
      <w:r>
        <w:t xml:space="preserve"> &gt; 3 </w:t>
      </w:r>
      <w:r>
        <w:rPr>
          <w:rFonts w:hint="eastAsia"/>
        </w:rPr>
        <w:t xml:space="preserve">日、咳血。</w:t>
      </w:r>
    </w:p>
    <w:p>
      <w:r>
        <w:pict>
          <v:rect style="width:0;height:1.5pt" o:hralign="center" o:hrstd="t" o:hr="t"/>
        </w:pict>
      </w:r>
    </w:p>
    <w:bookmarkEnd w:id="1458"/>
    <w:bookmarkStart w:id="1459" w:name="夜啼-night-crying-夜啼"/>
    <w:p>
      <w:pPr>
        <w:pStyle w:val="Heading6"/>
      </w:pPr>
      <w:r>
        <w:rPr>
          <w:rStyle w:val="SectionNumber"/>
        </w:rPr>
        <w:t xml:space="preserve">1.6.4.1.3.5</w:t>
      </w:r>
      <w:r>
        <w:tab/>
      </w:r>
      <w:r>
        <w:t xml:space="preserve">3.5 </w:t>
      </w:r>
      <w:r>
        <w:rPr>
          <w:rFonts w:hint="eastAsia"/>
        </w:rPr>
        <w:t xml:space="preserve">夜啼</w:t>
      </w:r>
      <w:r>
        <w:t xml:space="preserve"> (Night Crying / </w:t>
      </w:r>
      <w:r>
        <w:rPr>
          <w:rFonts w:hint="eastAsia"/>
        </w:rPr>
        <w:t xml:space="preserve">夜啼)</w:t>
      </w:r>
    </w:p>
    <w:p>
      <w:pPr>
        <w:pStyle w:val="FirstParagraph"/>
      </w:pPr>
      <w:r>
        <w:rPr>
          <w:rFonts w:hint="eastAsia"/>
          <w:b/>
          <w:bCs/>
        </w:rPr>
        <w:t xml:space="preserve">辨证：</w:t>
      </w:r>
      <w:r>
        <w:t xml:space="preserve"> </w:t>
      </w:r>
      <w:r>
        <w:rPr>
          <w:rFonts w:hint="eastAsia"/>
        </w:rPr>
        <w:t xml:space="preserve">脾寒、心热、惊恐三型。</w:t>
      </w:r>
    </w:p>
    <w:p>
      <w:pPr>
        <w:pStyle w:val="BodyText"/>
      </w:pPr>
      <w:r>
        <w:rPr>
          <w:rFonts w:hint="eastAsia"/>
          <w:b/>
          <w:bCs/>
        </w:rPr>
        <w:t xml:space="preserve">通用处方（睡前</w:t>
      </w:r>
      <w:r>
        <w:rPr>
          <w:b/>
          <w:bCs/>
        </w:rPr>
        <w:t xml:space="preserve"> 15 </w:t>
      </w:r>
      <w:r>
        <w:rPr>
          <w:rFonts w:hint="eastAsia"/>
          <w:b/>
          <w:bCs/>
        </w:rPr>
        <w:t xml:space="preserve">分钟）：</w:t>
      </w:r>
    </w:p>
    <w:tbl>
      <w:tblPr>
        <w:tblStyle w:val="Table"/>
        <w:tblW w:type="auto" w:w="0"/>
        <w:tblLook w:firstRow="1" w:lastRow="0" w:firstColumn="0" w:lastColumn="0" w:noHBand="0" w:noVBand="0" w:val="0020"/>
        <w:tblBorders>
          <w:top w:val="single" w:sz="12" w:color="7F7F7F"/>
          <w:bottom w:val="single" w:sz="12" w:color="7F7F7F"/>
          <w:insideH w:val="single" w:sz="6" w:color="7F7F7F"/>
          <w:left w:val="nil"/>
          <w:right w:val="nil"/>
          <w:insideV w:val="nil"/>
        </w:tblBorders>
      </w:tblPr>
      <w:tblGrid>
        <w:gridCol w:w="2640"/>
        <w:gridCol w:w="2640"/>
        <w:gridCol w:w="2640"/>
      </w:tblGrid>
      <w:tr>
        <w:trPr>
          <w:tblHeader w:val="on"/>
        </w:trPr>
        <w:tc>
          <w:tcPr>
            <w:shd w:val="clear" w:color="auto" w:fill="E7E6E6"/>
          </w:tcPr>
          <w:p>
            <w:pPr>
              <w:pStyle w:val="Compact"/>
            </w:pPr>
            <w:r>
              <w:rPr>
                <w:rFonts w:hint="eastAsia"/>
                <w:b/>
              </w:rPr>
              <w:t xml:space="preserve">步骤</w:t>
            </w:r>
          </w:p>
        </w:tc>
        <w:tc>
          <w:tcPr>
            <w:shd w:val="clear" w:color="auto" w:fill="E7E6E6"/>
          </w:tcPr>
          <w:p>
            <w:pPr>
              <w:pStyle w:val="Compact"/>
            </w:pPr>
            <w:r>
              <w:rPr>
                <w:rFonts w:hint="eastAsia"/>
                <w:b/>
              </w:rPr>
              <w:t xml:space="preserve">手法</w:t>
            </w:r>
          </w:p>
        </w:tc>
        <w:tc>
          <w:tcPr>
            <w:shd w:val="clear" w:color="auto" w:fill="E7E6E6"/>
          </w:tcPr>
          <w:p>
            <w:pPr>
              <w:pStyle w:val="Compact"/>
            </w:pPr>
            <w:r>
              <w:rPr>
                <w:rFonts w:hint="eastAsia"/>
                <w:b/>
              </w:rPr>
              <w:t xml:space="preserve">次数</w:t>
            </w:r>
          </w:p>
        </w:tc>
      </w:tr>
      <w:tr>
        <w:tc>
          <w:tcPr/>
          <w:p>
            <w:pPr>
              <w:pStyle w:val="Compact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揉小天心</w:t>
            </w:r>
          </w:p>
        </w:tc>
        <w:tc>
          <w:tcPr/>
          <w:p>
            <w:pPr>
              <w:pStyle w:val="Compact"/>
            </w:pPr>
            <w:r>
              <w:t xml:space="preserve">1–2 </w:t>
            </w:r>
            <w:r>
              <w:rPr>
                <w:rFonts w:hint="eastAsia"/>
              </w:rPr>
              <w:t xml:space="preserve">分</w:t>
            </w:r>
          </w:p>
        </w:tc>
      </w:tr>
      <w:tr>
        <w:tc>
          <w:tcPr>
            <w:shd w:val="clear" w:color="auto" w:fill="F7F7F7"/>
          </w:tcPr>
          <w:p>
            <w:pPr>
              <w:pStyle w:val="Compact"/>
            </w:pPr>
            <w:r>
              <w:t xml:space="preserve">2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rPr>
                <w:rFonts w:hint="eastAsia"/>
              </w:rPr>
              <w:t xml:space="preserve">捣小天心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t xml:space="preserve">3–5</w:t>
            </w:r>
          </w:p>
        </w:tc>
      </w:tr>
      <w:tr>
        <w:tc>
          <w:tcPr/>
          <w:p>
            <w:pPr>
              <w:pStyle w:val="Compact"/>
            </w:pPr>
            <w:r>
              <w:t xml:space="preserve">3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清肝经</w:t>
            </w:r>
          </w:p>
        </w:tc>
        <w:tc>
          <w:tcPr/>
          <w:p>
            <w:pPr>
              <w:pStyle w:val="Compact"/>
            </w:pPr>
            <w:r>
              <w:t xml:space="preserve">100–300</w:t>
            </w:r>
          </w:p>
        </w:tc>
      </w:tr>
      <w:tr>
        <w:tc>
          <w:tcPr>
            <w:shd w:val="clear" w:color="auto" w:fill="F7F7F7"/>
          </w:tcPr>
          <w:p>
            <w:pPr>
              <w:pStyle w:val="Compact"/>
            </w:pPr>
            <w:r>
              <w:t xml:space="preserve">4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rPr>
                <w:rFonts w:hint="eastAsia"/>
              </w:rPr>
              <w:t xml:space="preserve">清心经（或揉劳宫）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t xml:space="preserve">100</w:t>
            </w:r>
          </w:p>
        </w:tc>
      </w:tr>
      <w:tr>
        <w:tc>
          <w:tcPr/>
          <w:p>
            <w:pPr>
              <w:pStyle w:val="Compact"/>
            </w:pPr>
            <w:r>
              <w:t xml:space="preserve">5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揉百会</w:t>
            </w:r>
          </w:p>
        </w:tc>
        <w:tc>
          <w:tcPr/>
          <w:p>
            <w:pPr>
              <w:pStyle w:val="Compact"/>
            </w:pPr>
            <w:r>
              <w:t xml:space="preserve">1 </w:t>
            </w:r>
            <w:r>
              <w:rPr>
                <w:rFonts w:hint="eastAsia"/>
              </w:rPr>
              <w:t xml:space="preserve">分</w:t>
            </w:r>
          </w:p>
        </w:tc>
      </w:tr>
      <w:tr>
        <w:tc>
          <w:tcPr>
            <w:shd w:val="clear" w:color="auto" w:fill="F7F7F7"/>
          </w:tcPr>
          <w:p>
            <w:pPr>
              <w:pStyle w:val="Compact"/>
            </w:pPr>
            <w:r>
              <w:t xml:space="preserve">6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rPr>
                <w:rFonts w:hint="eastAsia"/>
              </w:rPr>
              <w:t xml:space="preserve">摩腹（逆时针，温和）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t xml:space="preserve">3 </w:t>
            </w:r>
            <w:r>
              <w:rPr>
                <w:rFonts w:hint="eastAsia"/>
              </w:rPr>
              <w:t xml:space="preserve">分</w:t>
            </w:r>
          </w:p>
        </w:tc>
      </w:tr>
      <w:tr>
        <w:tc>
          <w:tcPr/>
          <w:p>
            <w:pPr>
              <w:pStyle w:val="Compact"/>
            </w:pPr>
            <w:r>
              <w:t xml:space="preserve">7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捏脊（向上）</w:t>
            </w:r>
          </w:p>
        </w:tc>
        <w:tc>
          <w:tcPr/>
          <w:p>
            <w:pPr>
              <w:pStyle w:val="Compact"/>
            </w:pPr>
            <w:r>
              <w:t xml:space="preserve">3 </w:t>
            </w:r>
            <w:r>
              <w:rPr>
                <w:rFonts w:hint="eastAsia"/>
              </w:rPr>
              <w:t xml:space="preserve">遍</w:t>
            </w:r>
          </w:p>
        </w:tc>
      </w:tr>
    </w:tbl>
    <w:p>
      <w:pPr>
        <w:pStyle w:val="BodyText"/>
      </w:pPr>
      <w:r>
        <w:rPr>
          <w:rFonts w:hint="eastAsia"/>
          <w:b/>
          <w:bCs/>
        </w:rPr>
        <w:t xml:space="preserve">心热加：</w:t>
      </w:r>
      <w:r>
        <w:t xml:space="preserve"> </w:t>
      </w:r>
      <w:r>
        <w:rPr>
          <w:rFonts w:hint="eastAsia"/>
        </w:rPr>
        <w:t xml:space="preserve">清天河水</w:t>
      </w:r>
      <w:r>
        <w:t xml:space="preserve"> 100。</w:t>
      </w:r>
      <w:r>
        <w:t xml:space="preserve"> </w:t>
      </w:r>
      <w:r>
        <w:rPr>
          <w:rFonts w:hint="eastAsia"/>
          <w:b/>
          <w:bCs/>
        </w:rPr>
        <w:t xml:space="preserve">脾寒加：</w:t>
      </w:r>
      <w:r>
        <w:t xml:space="preserve"> </w:t>
      </w:r>
      <w:r>
        <w:rPr>
          <w:rFonts w:hint="eastAsia"/>
        </w:rPr>
        <w:t xml:space="preserve">推三关</w:t>
      </w:r>
      <w:r>
        <w:t xml:space="preserve"> </w:t>
      </w:r>
      <w:r>
        <w:rPr>
          <w:rFonts w:hint="eastAsia"/>
        </w:rPr>
        <w:t xml:space="preserve">100、揉中脘。</w:t>
      </w:r>
      <w:r>
        <w:t xml:space="preserve"> </w:t>
      </w:r>
      <w:r>
        <w:rPr>
          <w:rFonts w:hint="eastAsia"/>
          <w:b/>
          <w:bCs/>
        </w:rPr>
        <w:t xml:space="preserve">惊恐加：</w:t>
      </w:r>
      <w:r>
        <w:t xml:space="preserve"> </w:t>
      </w:r>
      <w:r>
        <w:rPr>
          <w:rFonts w:hint="eastAsia"/>
        </w:rPr>
        <w:t xml:space="preserve">掐五指节</w:t>
      </w:r>
      <w:r>
        <w:t xml:space="preserve"> 3–5 </w:t>
      </w:r>
      <w:r>
        <w:rPr>
          <w:rFonts w:hint="eastAsia"/>
        </w:rPr>
        <w:t xml:space="preserve">次。</w:t>
      </w:r>
    </w:p>
    <w:p>
      <w:pPr>
        <w:pStyle w:val="BodyText"/>
      </w:pPr>
      <w:r>
        <w:rPr>
          <w:rFonts w:hint="eastAsia"/>
          <w:b/>
          <w:bCs/>
        </w:rPr>
        <w:t xml:space="preserve">警讯转医：</w:t>
      </w:r>
      <w:r>
        <w:t xml:space="preserve"> </w:t>
      </w:r>
      <w:r>
        <w:rPr>
          <w:rFonts w:hint="eastAsia"/>
        </w:rPr>
        <w:t xml:space="preserve">伴发热、呕吐、剧烈哭闹无法安抚（疑肠套叠、中耳炎）。</w:t>
      </w:r>
    </w:p>
    <w:p>
      <w:r>
        <w:pict>
          <v:rect style="width:0;height:1.5pt" o:hralign="center" o:hrstd="t" o:hr="t"/>
        </w:pict>
      </w:r>
    </w:p>
    <w:bookmarkEnd w:id="1459"/>
    <w:bookmarkStart w:id="1460" w:name="感冒-common-cold-感冒"/>
    <w:p>
      <w:pPr>
        <w:pStyle w:val="Heading6"/>
      </w:pPr>
      <w:r>
        <w:rPr>
          <w:rStyle w:val="SectionNumber"/>
        </w:rPr>
        <w:t xml:space="preserve">1.6.4.1.3.6</w:t>
      </w:r>
      <w:r>
        <w:tab/>
      </w:r>
      <w:r>
        <w:t xml:space="preserve">3.6 </w:t>
      </w:r>
      <w:r>
        <w:rPr>
          <w:rFonts w:hint="eastAsia"/>
        </w:rPr>
        <w:t xml:space="preserve">感冒</w:t>
      </w:r>
      <w:r>
        <w:t xml:space="preserve"> (Common Cold / </w:t>
      </w:r>
      <w:r>
        <w:rPr>
          <w:rFonts w:hint="eastAsia"/>
        </w:rPr>
        <w:t xml:space="preserve">感冒)</w:t>
      </w:r>
    </w:p>
    <w:p>
      <w:pPr>
        <w:pStyle w:val="FirstParagraph"/>
      </w:pPr>
      <w:r>
        <w:rPr>
          <w:rFonts w:hint="eastAsia"/>
          <w:b/>
          <w:bCs/>
        </w:rPr>
        <w:t xml:space="preserve">辨证：</w:t>
      </w:r>
      <w:r>
        <w:t xml:space="preserve"> </w:t>
      </w:r>
      <w:r>
        <w:rPr>
          <w:rFonts w:hint="eastAsia"/>
        </w:rPr>
        <w:t xml:space="preserve">风寒（清涕、怕冷）vs</w:t>
      </w:r>
      <w:r>
        <w:t xml:space="preserve"> </w:t>
      </w:r>
      <w:r>
        <w:rPr>
          <w:rFonts w:hint="eastAsia"/>
        </w:rPr>
        <w:t xml:space="preserve">风热（黄涕、咽红、发热）。</w:t>
      </w:r>
    </w:p>
    <w:p>
      <w:pPr>
        <w:pStyle w:val="BodyText"/>
      </w:pPr>
      <w:r>
        <w:rPr>
          <w:rFonts w:hint="eastAsia"/>
          <w:b/>
          <w:bCs/>
        </w:rPr>
        <w:t xml:space="preserve">通用处方：</w:t>
      </w:r>
    </w:p>
    <w:tbl>
      <w:tblPr>
        <w:tblStyle w:val="Table"/>
        <w:tblW w:type="auto" w:w="0"/>
        <w:tblLook w:firstRow="1" w:lastRow="0" w:firstColumn="0" w:lastColumn="0" w:noHBand="0" w:noVBand="0" w:val="0020"/>
        <w:tblBorders>
          <w:top w:val="single" w:sz="12" w:color="7F7F7F"/>
          <w:bottom w:val="single" w:sz="12" w:color="7F7F7F"/>
          <w:insideH w:val="single" w:sz="6" w:color="7F7F7F"/>
          <w:left w:val="nil"/>
          <w:right w:val="nil"/>
          <w:insideV w:val="nil"/>
        </w:tblBorders>
      </w:tblPr>
      <w:tblGrid>
        <w:gridCol w:w="2640"/>
        <w:gridCol w:w="2640"/>
        <w:gridCol w:w="2640"/>
      </w:tblGrid>
      <w:tr>
        <w:trPr>
          <w:tblHeader w:val="on"/>
        </w:trPr>
        <w:tc>
          <w:tcPr>
            <w:shd w:val="clear" w:color="auto" w:fill="E7E6E6"/>
          </w:tcPr>
          <w:p>
            <w:pPr>
              <w:pStyle w:val="Compact"/>
            </w:pPr>
            <w:r>
              <w:rPr>
                <w:rFonts w:hint="eastAsia"/>
                <w:b/>
              </w:rPr>
              <w:t xml:space="preserve">步骤</w:t>
            </w:r>
          </w:p>
        </w:tc>
        <w:tc>
          <w:tcPr>
            <w:shd w:val="clear" w:color="auto" w:fill="E7E6E6"/>
          </w:tcPr>
          <w:p>
            <w:pPr>
              <w:pStyle w:val="Compact"/>
            </w:pPr>
            <w:r>
              <w:rPr>
                <w:rFonts w:hint="eastAsia"/>
                <w:b/>
              </w:rPr>
              <w:t xml:space="preserve">手法</w:t>
            </w:r>
          </w:p>
        </w:tc>
        <w:tc>
          <w:tcPr>
            <w:shd w:val="clear" w:color="auto" w:fill="E7E6E6"/>
          </w:tcPr>
          <w:p>
            <w:pPr>
              <w:pStyle w:val="Compact"/>
            </w:pPr>
            <w:r>
              <w:rPr>
                <w:rFonts w:hint="eastAsia"/>
                <w:b/>
              </w:rPr>
              <w:t xml:space="preserve">次数</w:t>
            </w:r>
          </w:p>
        </w:tc>
      </w:tr>
      <w:tr>
        <w:tc>
          <w:tcPr/>
          <w:p>
            <w:pPr>
              <w:pStyle w:val="Compact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开天门</w:t>
            </w:r>
          </w:p>
        </w:tc>
        <w:tc>
          <w:tcPr/>
          <w:p>
            <w:pPr>
              <w:pStyle w:val="Compact"/>
            </w:pPr>
            <w:r>
              <w:t xml:space="preserve">30–50</w:t>
            </w:r>
          </w:p>
        </w:tc>
      </w:tr>
      <w:tr>
        <w:tc>
          <w:tcPr>
            <w:shd w:val="clear" w:color="auto" w:fill="F7F7F7"/>
          </w:tcPr>
          <w:p>
            <w:pPr>
              <w:pStyle w:val="Compact"/>
            </w:pPr>
            <w:r>
              <w:t xml:space="preserve">2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rPr>
                <w:rFonts w:hint="eastAsia"/>
              </w:rPr>
              <w:t xml:space="preserve">推坎宫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t xml:space="preserve">30–50</w:t>
            </w:r>
          </w:p>
        </w:tc>
      </w:tr>
      <w:tr>
        <w:tc>
          <w:tcPr/>
          <w:p>
            <w:pPr>
              <w:pStyle w:val="Compact"/>
            </w:pPr>
            <w:r>
              <w:t xml:space="preserve">3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揉太阳</w:t>
            </w:r>
          </w:p>
        </w:tc>
        <w:tc>
          <w:tcPr/>
          <w:p>
            <w:pPr>
              <w:pStyle w:val="Compact"/>
            </w:pPr>
            <w:r>
              <w:t xml:space="preserve">1 </w:t>
            </w:r>
            <w:r>
              <w:rPr>
                <w:rFonts w:hint="eastAsia"/>
              </w:rPr>
              <w:t xml:space="preserve">分</w:t>
            </w:r>
          </w:p>
        </w:tc>
      </w:tr>
      <w:tr>
        <w:tc>
          <w:tcPr>
            <w:shd w:val="clear" w:color="auto" w:fill="F7F7F7"/>
          </w:tcPr>
          <w:p>
            <w:pPr>
              <w:pStyle w:val="Compact"/>
            </w:pPr>
            <w:r>
              <w:t xml:space="preserve">4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rPr>
                <w:rFonts w:hint="eastAsia"/>
              </w:rPr>
              <w:t xml:space="preserve">揉耳后高骨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t xml:space="preserve">1 </w:t>
            </w:r>
            <w:r>
              <w:rPr>
                <w:rFonts w:hint="eastAsia"/>
              </w:rPr>
              <w:t xml:space="preserve">分</w:t>
            </w:r>
          </w:p>
        </w:tc>
      </w:tr>
      <w:tr>
        <w:tc>
          <w:tcPr/>
          <w:p>
            <w:pPr>
              <w:pStyle w:val="Compact"/>
            </w:pPr>
            <w:r>
              <w:t xml:space="preserve">5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拿风池</w:t>
            </w:r>
          </w:p>
        </w:tc>
        <w:tc>
          <w:tcPr/>
          <w:p>
            <w:pPr>
              <w:pStyle w:val="Compact"/>
            </w:pPr>
            <w:r>
              <w:t xml:space="preserve">5–10</w:t>
            </w:r>
          </w:p>
        </w:tc>
      </w:tr>
      <w:tr>
        <w:tc>
          <w:tcPr>
            <w:shd w:val="clear" w:color="auto" w:fill="F7F7F7"/>
          </w:tcPr>
          <w:p>
            <w:pPr>
              <w:pStyle w:val="Compact"/>
            </w:pPr>
            <w:r>
              <w:t xml:space="preserve">6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rPr>
                <w:rFonts w:hint="eastAsia"/>
              </w:rPr>
              <w:t xml:space="preserve">清肺经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t xml:space="preserve">100–300</w:t>
            </w:r>
          </w:p>
        </w:tc>
      </w:tr>
    </w:tbl>
    <w:p>
      <w:pPr>
        <w:pStyle w:val="BodyText"/>
      </w:pPr>
      <w:r>
        <w:rPr>
          <w:rFonts w:hint="eastAsia"/>
          <w:b/>
          <w:bCs/>
        </w:rPr>
        <w:t xml:space="preserve">风寒加：</w:t>
      </w:r>
      <w:r>
        <w:t xml:space="preserve"> </w:t>
      </w:r>
      <w:r>
        <w:rPr>
          <w:rFonts w:hint="eastAsia"/>
        </w:rPr>
        <w:t xml:space="preserve">推三关</w:t>
      </w:r>
      <w:r>
        <w:t xml:space="preserve"> </w:t>
      </w:r>
      <w:r>
        <w:rPr>
          <w:rFonts w:hint="eastAsia"/>
        </w:rPr>
        <w:t xml:space="preserve">100；</w:t>
      </w:r>
      <w:r>
        <w:t xml:space="preserve"> </w:t>
      </w:r>
      <w:r>
        <w:rPr>
          <w:rFonts w:hint="eastAsia"/>
          <w:b/>
          <w:bCs/>
        </w:rPr>
        <w:t xml:space="preserve">风热加：</w:t>
      </w:r>
      <w:r>
        <w:t xml:space="preserve"> </w:t>
      </w:r>
      <w:r>
        <w:rPr>
          <w:rFonts w:hint="eastAsia"/>
        </w:rPr>
        <w:t xml:space="preserve">清天河水</w:t>
      </w:r>
      <w:r>
        <w:t xml:space="preserve"> </w:t>
      </w:r>
      <w:r>
        <w:rPr>
          <w:rFonts w:hint="eastAsia"/>
        </w:rPr>
        <w:t xml:space="preserve">200、退六腑</w:t>
      </w:r>
      <w:r>
        <w:t xml:space="preserve"> 100。</w:t>
      </w:r>
    </w:p>
    <w:p>
      <w:pPr>
        <w:pStyle w:val="BodyText"/>
      </w:pPr>
      <w:r>
        <w:rPr>
          <w:rFonts w:hint="eastAsia"/>
          <w:b/>
          <w:bCs/>
        </w:rPr>
        <w:t xml:space="preserve">警讯转医：</w:t>
      </w:r>
      <w:r>
        <w:t xml:space="preserve"> </w:t>
      </w:r>
      <w:r>
        <w:rPr>
          <w:rFonts w:hint="eastAsia"/>
        </w:rPr>
        <w:t xml:space="preserve">持续高热</w:t>
      </w:r>
      <w:r>
        <w:t xml:space="preserve"> &gt; </w:t>
      </w:r>
      <w:r>
        <w:rPr>
          <w:rFonts w:hint="eastAsia"/>
        </w:rPr>
        <w:t xml:space="preserve">39°C、热性惊厥、呼吸困难、持续</w:t>
      </w:r>
      <w:r>
        <w:t xml:space="preserve"> &gt; 3 </w:t>
      </w:r>
      <w:r>
        <w:rPr>
          <w:rFonts w:hint="eastAsia"/>
        </w:rPr>
        <w:t xml:space="preserve">日不退。</w:t>
      </w:r>
    </w:p>
    <w:p>
      <w:r>
        <w:pict>
          <v:rect style="width:0;height:1.5pt" o:hralign="center" o:hrstd="t" o:hr="t"/>
        </w:pict>
      </w:r>
    </w:p>
    <w:bookmarkEnd w:id="1460"/>
    <w:bookmarkStart w:id="1461" w:name="厌食-anorexia-厌食"/>
    <w:p>
      <w:pPr>
        <w:pStyle w:val="Heading6"/>
      </w:pPr>
      <w:r>
        <w:rPr>
          <w:rStyle w:val="SectionNumber"/>
        </w:rPr>
        <w:t xml:space="preserve">1.6.4.1.3.7</w:t>
      </w:r>
      <w:r>
        <w:tab/>
      </w:r>
      <w:r>
        <w:t xml:space="preserve">3.7 </w:t>
      </w:r>
      <w:r>
        <w:rPr>
          <w:rFonts w:hint="eastAsia"/>
        </w:rPr>
        <w:t xml:space="preserve">厌食</w:t>
      </w:r>
      <w:r>
        <w:t xml:space="preserve"> (Anorexia / </w:t>
      </w:r>
      <w:r>
        <w:rPr>
          <w:rFonts w:hint="eastAsia"/>
        </w:rPr>
        <w:t xml:space="preserve">厌食)</w:t>
      </w:r>
    </w:p>
    <w:p>
      <w:pPr>
        <w:pStyle w:val="FirstParagraph"/>
      </w:pPr>
      <w:r>
        <w:rPr>
          <w:rFonts w:hint="eastAsia"/>
          <w:b/>
          <w:bCs/>
        </w:rPr>
        <w:t xml:space="preserve">辨证：</w:t>
      </w:r>
      <w:r>
        <w:t xml:space="preserve"> </w:t>
      </w:r>
      <w:r>
        <w:rPr>
          <w:rFonts w:hint="eastAsia"/>
        </w:rPr>
        <w:t xml:space="preserve">脾虚、积滞、肝旺。</w:t>
      </w:r>
    </w:p>
    <w:p>
      <w:pPr>
        <w:pStyle w:val="BodyText"/>
      </w:pPr>
      <w:r>
        <w:rPr>
          <w:rFonts w:hint="eastAsia"/>
          <w:b/>
          <w:bCs/>
        </w:rPr>
        <w:t xml:space="preserve">处方：</w:t>
      </w:r>
    </w:p>
    <w:tbl>
      <w:tblPr>
        <w:tblStyle w:val="Table"/>
        <w:tblW w:type="auto" w:w="0"/>
        <w:tblLook w:firstRow="1" w:lastRow="0" w:firstColumn="0" w:lastColumn="0" w:noHBand="0" w:noVBand="0" w:val="0020"/>
        <w:tblBorders>
          <w:top w:val="single" w:sz="12" w:color="7F7F7F"/>
          <w:bottom w:val="single" w:sz="12" w:color="7F7F7F"/>
          <w:insideH w:val="single" w:sz="6" w:color="7F7F7F"/>
          <w:left w:val="nil"/>
          <w:right w:val="nil"/>
          <w:insideV w:val="nil"/>
        </w:tblBorders>
      </w:tblPr>
      <w:tblGrid>
        <w:gridCol w:w="2640"/>
        <w:gridCol w:w="2640"/>
        <w:gridCol w:w="2640"/>
      </w:tblGrid>
      <w:tr>
        <w:trPr>
          <w:tblHeader w:val="on"/>
        </w:trPr>
        <w:tc>
          <w:tcPr>
            <w:shd w:val="clear" w:color="auto" w:fill="E7E6E6"/>
          </w:tcPr>
          <w:p>
            <w:pPr>
              <w:pStyle w:val="Compact"/>
            </w:pPr>
            <w:r>
              <w:rPr>
                <w:rFonts w:hint="eastAsia"/>
                <w:b/>
              </w:rPr>
              <w:t xml:space="preserve">步骤</w:t>
            </w:r>
          </w:p>
        </w:tc>
        <w:tc>
          <w:tcPr>
            <w:shd w:val="clear" w:color="auto" w:fill="E7E6E6"/>
          </w:tcPr>
          <w:p>
            <w:pPr>
              <w:pStyle w:val="Compact"/>
            </w:pPr>
            <w:r>
              <w:rPr>
                <w:rFonts w:hint="eastAsia"/>
                <w:b/>
              </w:rPr>
              <w:t xml:space="preserve">手法</w:t>
            </w:r>
          </w:p>
        </w:tc>
        <w:tc>
          <w:tcPr>
            <w:shd w:val="clear" w:color="auto" w:fill="E7E6E6"/>
          </w:tcPr>
          <w:p>
            <w:pPr>
              <w:pStyle w:val="Compact"/>
            </w:pPr>
            <w:r>
              <w:rPr>
                <w:rFonts w:hint="eastAsia"/>
                <w:b/>
              </w:rPr>
              <w:t xml:space="preserve">次数</w:t>
            </w:r>
          </w:p>
        </w:tc>
      </w:tr>
      <w:tr>
        <w:tc>
          <w:tcPr/>
          <w:p>
            <w:pPr>
              <w:pStyle w:val="Compact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补脾经</w:t>
            </w:r>
          </w:p>
        </w:tc>
        <w:tc>
          <w:tcPr/>
          <w:p>
            <w:pPr>
              <w:pStyle w:val="Compact"/>
            </w:pPr>
            <w:r>
              <w:t xml:space="preserve">200–500</w:t>
            </w:r>
          </w:p>
        </w:tc>
      </w:tr>
      <w:tr>
        <w:tc>
          <w:tcPr>
            <w:shd w:val="clear" w:color="auto" w:fill="F7F7F7"/>
          </w:tcPr>
          <w:p>
            <w:pPr>
              <w:pStyle w:val="Compact"/>
            </w:pPr>
            <w:r>
              <w:t xml:space="preserve">2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rPr>
                <w:rFonts w:hint="eastAsia"/>
              </w:rPr>
              <w:t xml:space="preserve">揉板门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t xml:space="preserve">200–300</w:t>
            </w:r>
          </w:p>
        </w:tc>
      </w:tr>
      <w:tr>
        <w:tc>
          <w:tcPr/>
          <w:p>
            <w:pPr>
              <w:pStyle w:val="Compact"/>
            </w:pPr>
            <w:r>
              <w:t xml:space="preserve">3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运内八卦</w:t>
            </w:r>
          </w:p>
        </w:tc>
        <w:tc>
          <w:tcPr/>
          <w:p>
            <w:pPr>
              <w:pStyle w:val="Compact"/>
            </w:pPr>
            <w:r>
              <w:t xml:space="preserve">100–200</w:t>
            </w:r>
          </w:p>
        </w:tc>
      </w:tr>
      <w:tr>
        <w:tc>
          <w:tcPr>
            <w:shd w:val="clear" w:color="auto" w:fill="F7F7F7"/>
          </w:tcPr>
          <w:p>
            <w:pPr>
              <w:pStyle w:val="Compact"/>
            </w:pPr>
            <w:r>
              <w:t xml:space="preserve">4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rPr>
                <w:rFonts w:hint="eastAsia"/>
              </w:rPr>
              <w:t xml:space="preserve">摩腹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t xml:space="preserve">3 </w:t>
            </w:r>
            <w:r>
              <w:rPr>
                <w:rFonts w:hint="eastAsia"/>
              </w:rPr>
              <w:t xml:space="preserve">分</w:t>
            </w:r>
          </w:p>
        </w:tc>
      </w:tr>
      <w:tr>
        <w:tc>
          <w:tcPr/>
          <w:p>
            <w:pPr>
              <w:pStyle w:val="Compact"/>
            </w:pPr>
            <w:r>
              <w:t xml:space="preserve">5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揉足三里</w:t>
            </w:r>
          </w:p>
        </w:tc>
        <w:tc>
          <w:tcPr/>
          <w:p>
            <w:pPr>
              <w:pStyle w:val="Compact"/>
            </w:pPr>
            <w:r>
              <w:t xml:space="preserve">1–2 </w:t>
            </w:r>
            <w:r>
              <w:rPr>
                <w:rFonts w:hint="eastAsia"/>
              </w:rPr>
              <w:t xml:space="preserve">分</w:t>
            </w:r>
          </w:p>
        </w:tc>
      </w:tr>
      <w:tr>
        <w:tc>
          <w:tcPr>
            <w:shd w:val="clear" w:color="auto" w:fill="F7F7F7"/>
          </w:tcPr>
          <w:p>
            <w:pPr>
              <w:pStyle w:val="Compact"/>
            </w:pPr>
            <w:r>
              <w:t xml:space="preserve">6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rPr>
                <w:rFonts w:hint="eastAsia"/>
              </w:rPr>
              <w:t xml:space="preserve">捏脊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t xml:space="preserve">3–5 </w:t>
            </w:r>
            <w:r>
              <w:rPr>
                <w:rFonts w:hint="eastAsia"/>
              </w:rPr>
              <w:t xml:space="preserve">遍</w:t>
            </w:r>
          </w:p>
        </w:tc>
      </w:tr>
    </w:tbl>
    <w:p>
      <w:pPr>
        <w:pStyle w:val="BodyText"/>
      </w:pPr>
      <w:r>
        <w:rPr>
          <w:rFonts w:hint="eastAsia"/>
          <w:b/>
          <w:bCs/>
        </w:rPr>
        <w:t xml:space="preserve">家庭辅助：</w:t>
      </w:r>
      <w:r>
        <w:t xml:space="preserve"> </w:t>
      </w:r>
      <w:r>
        <w:rPr>
          <w:rFonts w:hint="eastAsia"/>
        </w:rPr>
        <w:t xml:space="preserve">定时定量、餐前不吃零食、限制饮料；增加户外活动。</w:t>
      </w:r>
    </w:p>
    <w:p>
      <w:pPr>
        <w:pStyle w:val="BodyText"/>
      </w:pPr>
      <w:r>
        <w:rPr>
          <w:rFonts w:hint="eastAsia"/>
          <w:b/>
          <w:bCs/>
        </w:rPr>
        <w:t xml:space="preserve">警讯转医：</w:t>
      </w:r>
      <w:r>
        <w:t xml:space="preserve"> </w:t>
      </w:r>
      <w:r>
        <w:rPr>
          <w:rFonts w:hint="eastAsia"/>
        </w:rPr>
        <w:t xml:space="preserve">体重持续下降、伴腹痛、面色苍白（疑贫血、寄生虫）。</w:t>
      </w:r>
    </w:p>
    <w:p>
      <w:r>
        <w:pict>
          <v:rect style="width:0;height:1.5pt" o:hralign="center" o:hrstd="t" o:hr="t"/>
        </w:pict>
      </w:r>
    </w:p>
    <w:bookmarkEnd w:id="1461"/>
    <w:bookmarkStart w:id="1462" w:name="惊风-convulsion-惊风"/>
    <w:p>
      <w:pPr>
        <w:pStyle w:val="Heading6"/>
      </w:pPr>
      <w:r>
        <w:rPr>
          <w:rStyle w:val="SectionNumber"/>
        </w:rPr>
        <w:t xml:space="preserve">1.6.4.1.3.8</w:t>
      </w:r>
      <w:r>
        <w:tab/>
      </w:r>
      <w:r>
        <w:t xml:space="preserve">3.8 </w:t>
      </w:r>
      <w:r>
        <w:rPr>
          <w:rFonts w:hint="eastAsia"/>
        </w:rPr>
        <w:t xml:space="preserve">惊风</w:t>
      </w:r>
      <w:r>
        <w:t xml:space="preserve"> (Convulsion / </w:t>
      </w:r>
      <w:r>
        <w:rPr>
          <w:rFonts w:hint="eastAsia"/>
        </w:rPr>
        <w:t xml:space="preserve">惊风)</w:t>
      </w:r>
    </w:p>
    <w:p>
      <w:pPr>
        <w:pStyle w:val="BlockText"/>
      </w:pPr>
      <w:r>
        <w:rPr>
          <w:rFonts w:hint="eastAsia"/>
          <w:b/>
          <w:bCs/>
        </w:rPr>
        <w:t xml:space="preserve">本症状属急症。推拿仅作辅助；必须先送医院。</w:t>
      </w:r>
    </w:p>
    <w:p>
      <w:pPr>
        <w:pStyle w:val="FirstParagraph"/>
      </w:pPr>
      <w:r>
        <w:rPr>
          <w:rFonts w:hint="eastAsia"/>
          <w:b/>
          <w:bCs/>
        </w:rPr>
        <w:t xml:space="preserve">急救临时处理（送医前）：</w:t>
      </w:r>
    </w:p>
    <w:tbl>
      <w:tblPr>
        <w:tblStyle w:val="Table"/>
        <w:tblW w:type="auto" w:w="0"/>
        <w:tblLook w:firstRow="1" w:lastRow="0" w:firstColumn="0" w:lastColumn="0" w:noHBand="0" w:noVBand="0" w:val="0020"/>
        <w:tblBorders>
          <w:top w:val="single" w:sz="12" w:color="7F7F7F"/>
          <w:bottom w:val="single" w:sz="12" w:color="7F7F7F"/>
          <w:insideH w:val="single" w:sz="6" w:color="7F7F7F"/>
          <w:left w:val="nil"/>
          <w:right w:val="nil"/>
          <w:insideV w:val="nil"/>
        </w:tblBorders>
      </w:tblPr>
      <w:tblGrid>
        <w:gridCol w:w="2640"/>
        <w:gridCol w:w="2640"/>
        <w:gridCol w:w="2640"/>
      </w:tblGrid>
      <w:tr>
        <w:trPr>
          <w:tblHeader w:val="on"/>
        </w:trPr>
        <w:tc>
          <w:tcPr>
            <w:shd w:val="clear" w:color="auto" w:fill="E7E6E6"/>
          </w:tcPr>
          <w:p>
            <w:pPr>
              <w:pStyle w:val="Compact"/>
            </w:pPr>
            <w:r>
              <w:rPr>
                <w:rFonts w:hint="eastAsia"/>
                <w:b/>
              </w:rPr>
              <w:t xml:space="preserve">步骤</w:t>
            </w:r>
          </w:p>
        </w:tc>
        <w:tc>
          <w:tcPr>
            <w:shd w:val="clear" w:color="auto" w:fill="E7E6E6"/>
          </w:tcPr>
          <w:p>
            <w:pPr>
              <w:pStyle w:val="Compact"/>
            </w:pPr>
            <w:r>
              <w:rPr>
                <w:rFonts w:hint="eastAsia"/>
                <w:b/>
              </w:rPr>
              <w:t xml:space="preserve">手法</w:t>
            </w:r>
          </w:p>
        </w:tc>
        <w:tc>
          <w:tcPr>
            <w:shd w:val="clear" w:color="auto" w:fill="E7E6E6"/>
          </w:tcPr>
          <w:p>
            <w:pPr>
              <w:pStyle w:val="Compact"/>
            </w:pPr>
            <w:r>
              <w:rPr>
                <w:rFonts w:hint="eastAsia"/>
                <w:b/>
              </w:rPr>
              <w:t xml:space="preserve">备注</w:t>
            </w:r>
          </w:p>
        </w:tc>
      </w:tr>
      <w:tr>
        <w:tc>
          <w:tcPr/>
          <w:p>
            <w:pPr>
              <w:pStyle w:val="Compact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掐人中</w:t>
            </w:r>
          </w:p>
        </w:tc>
        <w:tc>
          <w:tcPr/>
          <w:p>
            <w:pPr>
              <w:pStyle w:val="Compact"/>
            </w:pPr>
            <w:r>
              <w:t xml:space="preserve">3–5 </w:t>
            </w:r>
            <w:r>
              <w:rPr>
                <w:rFonts w:hint="eastAsia"/>
              </w:rPr>
              <w:t xml:space="preserve">次，强刺激</w:t>
            </w:r>
          </w:p>
        </w:tc>
      </w:tr>
      <w:tr>
        <w:tc>
          <w:tcPr>
            <w:shd w:val="clear" w:color="auto" w:fill="F7F7F7"/>
          </w:tcPr>
          <w:p>
            <w:pPr>
              <w:pStyle w:val="Compact"/>
            </w:pPr>
            <w:r>
              <w:t xml:space="preserve">2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rPr>
                <w:rFonts w:hint="eastAsia"/>
              </w:rPr>
              <w:t xml:space="preserve">掐十宣（10</w:t>
            </w:r>
            <w:r>
              <w:t xml:space="preserve"> </w:t>
            </w:r>
            <w:r>
              <w:rPr>
                <w:rFonts w:hint="eastAsia"/>
              </w:rPr>
              <w:t xml:space="preserve">指尖）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t xml:space="preserve">3–5 </w:t>
            </w:r>
            <w:r>
              <w:rPr>
                <w:rFonts w:hint="eastAsia"/>
              </w:rPr>
              <w:t xml:space="preserve">次</w:t>
            </w:r>
          </w:p>
        </w:tc>
      </w:tr>
      <w:tr>
        <w:tc>
          <w:tcPr/>
          <w:p>
            <w:pPr>
              <w:pStyle w:val="Compact"/>
            </w:pPr>
            <w:r>
              <w:t xml:space="preserve">3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掐合谷</w:t>
            </w:r>
          </w:p>
        </w:tc>
        <w:tc>
          <w:tcPr/>
          <w:p>
            <w:pPr>
              <w:pStyle w:val="Compact"/>
            </w:pPr>
            <w:r>
              <w:t xml:space="preserve">3–5 </w:t>
            </w:r>
            <w:r>
              <w:rPr>
                <w:rFonts w:hint="eastAsia"/>
              </w:rPr>
              <w:t xml:space="preserve">次</w:t>
            </w:r>
          </w:p>
        </w:tc>
      </w:tr>
      <w:tr>
        <w:tc>
          <w:tcPr>
            <w:shd w:val="clear" w:color="auto" w:fill="F7F7F7"/>
          </w:tcPr>
          <w:p>
            <w:pPr>
              <w:pStyle w:val="Compact"/>
            </w:pPr>
            <w:r>
              <w:t xml:space="preserve">4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rPr>
                <w:rFonts w:hint="eastAsia"/>
              </w:rPr>
              <w:t xml:space="preserve">揉小天心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t xml:space="preserve">1 </w:t>
            </w:r>
            <w:r>
              <w:rPr>
                <w:rFonts w:hint="eastAsia"/>
              </w:rPr>
              <w:t xml:space="preserve">分</w:t>
            </w:r>
          </w:p>
        </w:tc>
      </w:tr>
    </w:tbl>
    <w:p>
      <w:pPr>
        <w:pStyle w:val="BodyText"/>
      </w:pPr>
      <w:r>
        <w:rPr>
          <w:rFonts w:hint="eastAsia"/>
          <w:b/>
          <w:bCs/>
        </w:rPr>
        <w:t xml:space="preserve">强制转医：</w:t>
      </w:r>
      <w:r>
        <w:t xml:space="preserve"> </w:t>
      </w:r>
      <w:r>
        <w:rPr>
          <w:rFonts w:hint="eastAsia"/>
        </w:rPr>
        <w:t xml:space="preserve">抽搐</w:t>
      </w:r>
      <w:r>
        <w:t xml:space="preserve"> &gt; 5 </w:t>
      </w:r>
      <w:r>
        <w:rPr>
          <w:rFonts w:hint="eastAsia"/>
        </w:rPr>
        <w:t xml:space="preserve">分钟、反复发作、伴意识不清、伴持续高热。</w:t>
      </w:r>
    </w:p>
    <w:bookmarkEnd w:id="1462"/>
    <w:bookmarkEnd w:id="1463"/>
    <w:bookmarkStart w:id="1464" w:name="四必须立即转介医院的红旗警讯noss-wa3-rk2"/>
    <w:p>
      <w:pPr>
        <w:pStyle w:val="Heading5"/>
      </w:pPr>
      <w:r>
        <w:rPr>
          <w:rStyle w:val="SectionNumber"/>
        </w:rPr>
        <w:t xml:space="preserve">1.6.4.1.4</w:t>
      </w:r>
      <w:r>
        <w:tab/>
      </w:r>
      <w:r>
        <w:rPr>
          <w:rFonts w:hint="eastAsia"/>
        </w:rPr>
        <w:t xml:space="preserve">四、必须立即转介医院的”红旗”警讯（NOSS</w:t>
      </w:r>
      <w:r>
        <w:t xml:space="preserve"> </w:t>
      </w:r>
      <w:r>
        <w:rPr>
          <w:rFonts w:hint="eastAsia"/>
        </w:rPr>
        <w:t xml:space="preserve">WA3-RK2）</w:t>
      </w:r>
    </w:p>
    <w:p>
      <w:pPr>
        <w:pStyle w:val="FirstParagraph"/>
      </w:pPr>
      <w:r>
        <w:rPr>
          <w:rFonts w:hint="eastAsia"/>
        </w:rPr>
        <w:t xml:space="preserve">依</w:t>
      </w:r>
      <w:r>
        <w:t xml:space="preserve"> NOSS </w:t>
      </w:r>
      <w:r>
        <w:rPr>
          <w:rFonts w:hint="eastAsia"/>
        </w:rPr>
        <w:t xml:space="preserve">转介政策（Referral</w:t>
      </w:r>
      <w:r>
        <w:t xml:space="preserve"> </w:t>
      </w:r>
      <w:r>
        <w:rPr>
          <w:rFonts w:hint="eastAsia"/>
        </w:rPr>
        <w:t xml:space="preserve">Policy），出现下列任一情况，</w:t>
      </w:r>
      <w:r>
        <w:rPr>
          <w:rFonts w:hint="eastAsia"/>
          <w:b/>
          <w:bCs/>
        </w:rPr>
        <w:t xml:space="preserve">必须立即建议家长送医</w:t>
      </w:r>
      <w:r>
        <w:rPr>
          <w:rFonts w:hint="eastAsia"/>
        </w:rPr>
        <w:t xml:space="preserve">并按公司</w:t>
      </w:r>
      <w:r>
        <w:t xml:space="preserve"> SOP </w:t>
      </w:r>
      <w:r>
        <w:rPr>
          <w:rFonts w:hint="eastAsia"/>
        </w:rPr>
        <w:t xml:space="preserve">完成转介记录：</w:t>
      </w:r>
    </w:p>
    <w:p>
      <w:pPr>
        <w:pStyle w:val="Compact"/>
        <w:numPr>
          <w:ilvl w:val="0"/>
          <w:numId w:val="1679"/>
        </w:numPr>
      </w:pPr>
      <w:r>
        <w:rPr>
          <w:rFonts w:hint="eastAsia"/>
        </w:rPr>
        <w:t xml:space="preserve">持续高热</w:t>
      </w:r>
      <w:r>
        <w:t xml:space="preserve"> &gt; 39°C </w:t>
      </w:r>
      <w:r>
        <w:rPr>
          <w:rFonts w:hint="eastAsia"/>
        </w:rPr>
        <w:t xml:space="preserve">超过</w:t>
      </w:r>
      <w:r>
        <w:t xml:space="preserve"> 24 </w:t>
      </w:r>
      <w:r>
        <w:rPr>
          <w:rFonts w:hint="eastAsia"/>
        </w:rPr>
        <w:t xml:space="preserve">小时</w:t>
      </w:r>
    </w:p>
    <w:p>
      <w:pPr>
        <w:pStyle w:val="Compact"/>
        <w:numPr>
          <w:ilvl w:val="0"/>
          <w:numId w:val="1679"/>
        </w:numPr>
      </w:pPr>
      <w:r>
        <w:rPr>
          <w:rFonts w:hint="eastAsia"/>
        </w:rPr>
        <w:t xml:space="preserve">抽搐、意识不清</w:t>
      </w:r>
    </w:p>
    <w:p>
      <w:pPr>
        <w:pStyle w:val="Compact"/>
        <w:numPr>
          <w:ilvl w:val="0"/>
          <w:numId w:val="1679"/>
        </w:numPr>
      </w:pPr>
      <w:r>
        <w:rPr>
          <w:rFonts w:hint="eastAsia"/>
        </w:rPr>
        <w:t xml:space="preserve">严重脱水征</w:t>
      </w:r>
    </w:p>
    <w:p>
      <w:pPr>
        <w:pStyle w:val="Compact"/>
        <w:numPr>
          <w:ilvl w:val="0"/>
          <w:numId w:val="1679"/>
        </w:numPr>
      </w:pPr>
      <w:r>
        <w:rPr>
          <w:rFonts w:hint="eastAsia"/>
        </w:rPr>
        <w:t xml:space="preserve">呼吸困难、口唇紫绀</w:t>
      </w:r>
    </w:p>
    <w:p>
      <w:pPr>
        <w:pStyle w:val="Compact"/>
        <w:numPr>
          <w:ilvl w:val="0"/>
          <w:numId w:val="1679"/>
        </w:numPr>
      </w:pPr>
      <w:r>
        <w:rPr>
          <w:rFonts w:hint="eastAsia"/>
        </w:rPr>
        <w:t xml:space="preserve">剧烈持续腹痛、呕血、便血、血尿</w:t>
      </w:r>
    </w:p>
    <w:p>
      <w:pPr>
        <w:pStyle w:val="Compact"/>
        <w:numPr>
          <w:ilvl w:val="0"/>
          <w:numId w:val="1679"/>
        </w:numPr>
      </w:pPr>
      <w:r>
        <w:rPr>
          <w:rFonts w:hint="eastAsia"/>
        </w:rPr>
        <w:t xml:space="preserve">急性外伤、骨折疑似</w:t>
      </w:r>
    </w:p>
    <w:p>
      <w:pPr>
        <w:pStyle w:val="Compact"/>
        <w:numPr>
          <w:ilvl w:val="0"/>
          <w:numId w:val="1679"/>
        </w:numPr>
      </w:pPr>
      <w:r>
        <w:rPr>
          <w:rFonts w:hint="eastAsia"/>
        </w:rPr>
        <w:t xml:space="preserve">皮疹伴发热（疑传染病）</w:t>
      </w:r>
    </w:p>
    <w:p>
      <w:pPr>
        <w:pStyle w:val="Compact"/>
        <w:numPr>
          <w:ilvl w:val="0"/>
          <w:numId w:val="1679"/>
        </w:numPr>
      </w:pPr>
      <w:r>
        <w:rPr>
          <w:rFonts w:hint="eastAsia"/>
        </w:rPr>
        <w:t xml:space="preserve">婴儿（&lt;</w:t>
      </w:r>
      <w:r>
        <w:t xml:space="preserve"> 3 </w:t>
      </w:r>
      <w:r>
        <w:rPr>
          <w:rFonts w:hint="eastAsia"/>
        </w:rPr>
        <w:t xml:space="preserve">月）任何原因发热</w:t>
      </w:r>
    </w:p>
    <w:p>
      <w:pPr>
        <w:pStyle w:val="Compact"/>
        <w:numPr>
          <w:ilvl w:val="0"/>
          <w:numId w:val="1679"/>
        </w:numPr>
      </w:pPr>
      <w:r>
        <w:rPr>
          <w:rFonts w:hint="eastAsia"/>
        </w:rPr>
        <w:t xml:space="preserve">家长强烈要求转介</w:t>
      </w:r>
    </w:p>
    <w:p>
      <w:pPr>
        <w:pStyle w:val="Compact"/>
        <w:numPr>
          <w:ilvl w:val="0"/>
          <w:numId w:val="1679"/>
        </w:numPr>
      </w:pPr>
      <w:r>
        <w:rPr>
          <w:rFonts w:hint="eastAsia"/>
        </w:rPr>
        <w:t xml:space="preserve">推拿师能力或中心条件不足以应对</w:t>
      </w:r>
    </w:p>
    <w:bookmarkEnd w:id="1464"/>
    <w:bookmarkStart w:id="1465" w:name="五家长沟通要点"/>
    <w:p>
      <w:pPr>
        <w:pStyle w:val="Heading5"/>
      </w:pPr>
      <w:r>
        <w:rPr>
          <w:rStyle w:val="SectionNumber"/>
        </w:rPr>
        <w:t xml:space="preserve">1.6.4.1.5</w:t>
      </w:r>
      <w:r>
        <w:tab/>
      </w:r>
      <w:r>
        <w:rPr>
          <w:rFonts w:hint="eastAsia"/>
        </w:rPr>
        <w:t xml:space="preserve">五、家长沟通要点</w:t>
      </w:r>
    </w:p>
    <w:p>
      <w:pPr>
        <w:pStyle w:val="Compact"/>
        <w:numPr>
          <w:ilvl w:val="0"/>
          <w:numId w:val="1680"/>
        </w:numPr>
      </w:pPr>
      <w:r>
        <w:rPr>
          <w:rFonts w:hint="eastAsia"/>
        </w:rPr>
        <w:t xml:space="preserve">用通俗语言，避免艰涩中医术语；</w:t>
      </w:r>
    </w:p>
    <w:p>
      <w:pPr>
        <w:pStyle w:val="Compact"/>
        <w:numPr>
          <w:ilvl w:val="0"/>
          <w:numId w:val="1680"/>
        </w:numPr>
      </w:pPr>
      <w:r>
        <w:rPr>
          <w:rFonts w:hint="eastAsia"/>
        </w:rPr>
        <w:t xml:space="preserve">客观说明”调理”边界，不夸大功效；</w:t>
      </w:r>
    </w:p>
    <w:p>
      <w:pPr>
        <w:pStyle w:val="Compact"/>
        <w:numPr>
          <w:ilvl w:val="0"/>
          <w:numId w:val="1680"/>
        </w:numPr>
      </w:pPr>
      <w:r>
        <w:rPr>
          <w:rFonts w:hint="eastAsia"/>
        </w:rPr>
        <w:t xml:space="preserve">提供书面《家庭护理建议表》；</w:t>
      </w:r>
    </w:p>
    <w:p>
      <w:pPr>
        <w:pStyle w:val="Compact"/>
        <w:numPr>
          <w:ilvl w:val="0"/>
          <w:numId w:val="1680"/>
        </w:numPr>
      </w:pPr>
      <w:r>
        <w:rPr>
          <w:rFonts w:hint="eastAsia"/>
        </w:rPr>
        <w:t xml:space="preserve">留</w:t>
      </w:r>
      <w:r>
        <w:t xml:space="preserve"> 24 </w:t>
      </w:r>
      <w:r>
        <w:rPr>
          <w:rFonts w:hint="eastAsia"/>
        </w:rPr>
        <w:t xml:space="preserve">小时复诊电话；</w:t>
      </w:r>
    </w:p>
    <w:p>
      <w:pPr>
        <w:pStyle w:val="Compact"/>
        <w:numPr>
          <w:ilvl w:val="0"/>
          <w:numId w:val="1680"/>
        </w:numPr>
      </w:pPr>
      <w:r>
        <w:rPr>
          <w:rFonts w:hint="eastAsia"/>
        </w:rPr>
        <w:t xml:space="preserve">鼓励家长记录症状变化（频次、性状、体温）。</w:t>
      </w:r>
    </w:p>
    <w:bookmarkEnd w:id="1465"/>
    <w:bookmarkStart w:id="1466" w:name="六关键术语对照"/>
    <w:p>
      <w:pPr>
        <w:pStyle w:val="Heading5"/>
      </w:pPr>
      <w:r>
        <w:rPr>
          <w:rStyle w:val="SectionNumber"/>
        </w:rPr>
        <w:t xml:space="preserve">1.6.4.1.6</w:t>
      </w:r>
      <w:r>
        <w:tab/>
      </w:r>
      <w:r>
        <w:rPr>
          <w:rFonts w:hint="eastAsia"/>
        </w:rPr>
        <w:t xml:space="preserve">六、关键术语对照</w:t>
      </w:r>
    </w:p>
    <w:tbl>
      <w:tblPr>
        <w:tblStyle w:val="Table"/>
        <w:tblW w:type="auto" w:w="0"/>
        <w:tblLook w:firstRow="1" w:lastRow="0" w:firstColumn="0" w:lastColumn="0" w:noHBand="0" w:noVBand="0" w:val="0020"/>
        <w:tblBorders>
          <w:top w:val="single" w:sz="12" w:color="7F7F7F"/>
          <w:bottom w:val="single" w:sz="12" w:color="7F7F7F"/>
          <w:insideH w:val="single" w:sz="6" w:color="7F7F7F"/>
          <w:left w:val="nil"/>
          <w:right w:val="nil"/>
          <w:insideV w:val="nil"/>
        </w:tblBorders>
      </w:tblPr>
      <w:tblGrid>
        <w:gridCol w:w="2640"/>
        <w:gridCol w:w="2640"/>
        <w:gridCol w:w="2640"/>
      </w:tblGrid>
      <w:tr>
        <w:trPr>
          <w:tblHeader w:val="on"/>
        </w:trPr>
        <w:tc>
          <w:tcPr>
            <w:shd w:val="clear" w:color="auto" w:fill="E7E6E6"/>
          </w:tcPr>
          <w:p>
            <w:pPr>
              <w:pStyle w:val="Compact"/>
            </w:pPr>
            <w:r>
              <w:rPr>
                <w:rFonts w:hint="eastAsia"/>
                <w:b/>
              </w:rPr>
              <w:t xml:space="preserve">中文</w:t>
            </w:r>
          </w:p>
        </w:tc>
        <w:tc>
          <w:tcPr>
            <w:shd w:val="clear" w:color="auto" w:fill="E7E6E6"/>
          </w:tcPr>
          <w:p>
            <w:pPr>
              <w:pStyle w:val="Compact"/>
            </w:pPr>
            <w:r>
              <w:rPr>
                <w:rFonts w:hint="eastAsia"/>
                <w:b/>
              </w:rPr>
              <w:t xml:space="preserve">拼音</w:t>
            </w:r>
          </w:p>
        </w:tc>
        <w:tc>
          <w:tcPr>
            <w:shd w:val="clear" w:color="auto" w:fill="E7E6E6"/>
          </w:tcPr>
          <w:p>
            <w:pPr>
              <w:pStyle w:val="Compact"/>
            </w:pPr>
            <w:r>
              <w:rPr>
                <w:b/>
              </w:rPr>
              <w:t xml:space="preserve">English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消化不良</w:t>
            </w:r>
          </w:p>
        </w:tc>
        <w:tc>
          <w:tcPr/>
          <w:p>
            <w:pPr>
              <w:pStyle w:val="Compact"/>
            </w:pPr>
            <w:r>
              <w:t xml:space="preserve">xiāohuà bùliáng</w:t>
            </w:r>
          </w:p>
        </w:tc>
        <w:tc>
          <w:tcPr/>
          <w:p>
            <w:pPr>
              <w:pStyle w:val="Compact"/>
            </w:pPr>
            <w:r>
              <w:t xml:space="preserve">Indigestion</w:t>
            </w:r>
          </w:p>
        </w:tc>
      </w:tr>
      <w:tr>
        <w:tc>
          <w:tcPr>
            <w:shd w:val="clear" w:color="auto" w:fill="F7F7F7"/>
          </w:tcPr>
          <w:p>
            <w:pPr>
              <w:pStyle w:val="Compact"/>
            </w:pPr>
            <w:r>
              <w:rPr>
                <w:rFonts w:hint="eastAsia"/>
              </w:rPr>
              <w:t xml:space="preserve">便秘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t xml:space="preserve">biànmì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t xml:space="preserve">Constipation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腹泻</w:t>
            </w:r>
          </w:p>
        </w:tc>
        <w:tc>
          <w:tcPr/>
          <w:p>
            <w:pPr>
              <w:pStyle w:val="Compact"/>
            </w:pPr>
            <w:r>
              <w:t xml:space="preserve">fùxiè</w:t>
            </w:r>
          </w:p>
        </w:tc>
        <w:tc>
          <w:tcPr/>
          <w:p>
            <w:pPr>
              <w:pStyle w:val="Compact"/>
            </w:pPr>
            <w:r>
              <w:t xml:space="preserve">Diarrhoea</w:t>
            </w:r>
          </w:p>
        </w:tc>
      </w:tr>
      <w:tr>
        <w:tc>
          <w:tcPr>
            <w:shd w:val="clear" w:color="auto" w:fill="F7F7F7"/>
          </w:tcPr>
          <w:p>
            <w:pPr>
              <w:pStyle w:val="Compact"/>
            </w:pPr>
            <w:r>
              <w:rPr>
                <w:rFonts w:hint="eastAsia"/>
              </w:rPr>
              <w:t xml:space="preserve">咳嗽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t xml:space="preserve">késòu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t xml:space="preserve">Cough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夜啼</w:t>
            </w:r>
          </w:p>
        </w:tc>
        <w:tc>
          <w:tcPr/>
          <w:p>
            <w:pPr>
              <w:pStyle w:val="Compact"/>
            </w:pPr>
            <w:r>
              <w:t xml:space="preserve">yètí</w:t>
            </w:r>
          </w:p>
        </w:tc>
        <w:tc>
          <w:tcPr/>
          <w:p>
            <w:pPr>
              <w:pStyle w:val="Compact"/>
            </w:pPr>
            <w:r>
              <w:t xml:space="preserve">Night crying</w:t>
            </w:r>
          </w:p>
        </w:tc>
      </w:tr>
      <w:tr>
        <w:tc>
          <w:tcPr>
            <w:shd w:val="clear" w:color="auto" w:fill="F7F7F7"/>
          </w:tcPr>
          <w:p>
            <w:pPr>
              <w:pStyle w:val="Compact"/>
            </w:pPr>
            <w:r>
              <w:rPr>
                <w:rFonts w:hint="eastAsia"/>
              </w:rPr>
              <w:t xml:space="preserve">感冒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t xml:space="preserve">gǎnmào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t xml:space="preserve">Common cold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厌食</w:t>
            </w:r>
          </w:p>
        </w:tc>
        <w:tc>
          <w:tcPr/>
          <w:p>
            <w:pPr>
              <w:pStyle w:val="Compact"/>
            </w:pPr>
            <w:r>
              <w:t xml:space="preserve">yànshí</w:t>
            </w:r>
          </w:p>
        </w:tc>
        <w:tc>
          <w:tcPr/>
          <w:p>
            <w:pPr>
              <w:pStyle w:val="Compact"/>
            </w:pPr>
            <w:r>
              <w:t xml:space="preserve">Anorexia</w:t>
            </w:r>
          </w:p>
        </w:tc>
      </w:tr>
      <w:tr>
        <w:tc>
          <w:tcPr>
            <w:shd w:val="clear" w:color="auto" w:fill="F7F7F7"/>
          </w:tcPr>
          <w:p>
            <w:pPr>
              <w:pStyle w:val="Compact"/>
            </w:pPr>
            <w:r>
              <w:rPr>
                <w:rFonts w:hint="eastAsia"/>
              </w:rPr>
              <w:t xml:space="preserve">惊风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t xml:space="preserve">jīngfēng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t xml:space="preserve">Convulsion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红旗警讯</w:t>
            </w:r>
          </w:p>
        </w:tc>
        <w:tc>
          <w:tcPr/>
          <w:p>
            <w:pPr>
              <w:pStyle w:val="Compact"/>
            </w:pPr>
            <w:r>
              <w:t xml:space="preserve">hóngqí jǐngxùn</w:t>
            </w:r>
          </w:p>
        </w:tc>
        <w:tc>
          <w:tcPr/>
          <w:p>
            <w:pPr>
              <w:pStyle w:val="Compact"/>
            </w:pPr>
            <w:r>
              <w:t xml:space="preserve">Red flag</w:t>
            </w:r>
          </w:p>
        </w:tc>
      </w:tr>
      <w:tr>
        <w:tc>
          <w:tcPr>
            <w:shd w:val="clear" w:color="auto" w:fill="F7F7F7"/>
          </w:tcPr>
          <w:p>
            <w:pPr>
              <w:pStyle w:val="Compact"/>
            </w:pPr>
            <w:r>
              <w:rPr>
                <w:rFonts w:hint="eastAsia"/>
              </w:rPr>
              <w:t xml:space="preserve">转介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t xml:space="preserve">zhuǎnjiè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t xml:space="preserve">Referral</w:t>
            </w:r>
          </w:p>
        </w:tc>
      </w:tr>
    </w:tbl>
    <w:bookmarkEnd w:id="1466"/>
    <w:bookmarkStart w:id="1467" w:name="七自我检测参见-kt-03"/>
    <w:p>
      <w:pPr>
        <w:pStyle w:val="Heading5"/>
      </w:pPr>
      <w:r>
        <w:rPr>
          <w:rStyle w:val="SectionNumber"/>
        </w:rPr>
        <w:t xml:space="preserve">1.6.4.1.7</w:t>
      </w:r>
      <w:r>
        <w:tab/>
      </w:r>
      <w:r>
        <w:rPr>
          <w:rFonts w:hint="eastAsia"/>
        </w:rPr>
        <w:t xml:space="preserve">七、自我检测（参见</w:t>
      </w:r>
      <w:r>
        <w:t xml:space="preserve"> </w:t>
      </w:r>
      <w:r>
        <w:rPr>
          <w:rFonts w:hint="eastAsia"/>
        </w:rPr>
        <w:t xml:space="preserve">KT-03）</w:t>
      </w:r>
    </w:p>
    <w:p>
      <w:pPr>
        <w:pStyle w:val="FirstParagraph"/>
      </w:pPr>
      <w:r>
        <w:rPr>
          <w:rFonts w:hint="eastAsia"/>
        </w:rPr>
        <w:t xml:space="preserve">阅读后请完成</w:t>
      </w:r>
      <w:r>
        <w:t xml:space="preserve"> </w:t>
      </w:r>
      <w:r>
        <w:rPr>
          <w:rStyle w:val="VerbatimChar"/>
        </w:rPr>
        <w:t xml:space="preserve">KT-03.md</w:t>
      </w:r>
      <w:r>
        <w:rPr>
          <w:rFonts w:hint="eastAsia"/>
        </w:rPr>
        <w:t xml:space="preserve">，并准备综合知识评估</w:t>
      </w:r>
      <w:r>
        <w:t xml:space="preserve"> </w:t>
      </w:r>
      <w:r>
        <w:rPr>
          <w:rStyle w:val="VerbatimChar"/>
        </w:rPr>
        <w:t xml:space="preserve">KA.md</w:t>
      </w:r>
      <w:r>
        <w:t xml:space="preserve">。</w:t>
      </w:r>
    </w:p>
    <w:bookmarkEnd w:id="1467"/>
    <w:bookmarkStart w:id="1468" w:name="八参考文献-1"/>
    <w:p>
      <w:pPr>
        <w:pStyle w:val="Heading5"/>
      </w:pPr>
      <w:r>
        <w:rPr>
          <w:rStyle w:val="SectionNumber"/>
        </w:rPr>
        <w:t xml:space="preserve">1.6.4.1.8</w:t>
      </w:r>
      <w:r>
        <w:tab/>
      </w:r>
      <w:r>
        <w:rPr>
          <w:rFonts w:hint="eastAsia"/>
        </w:rPr>
        <w:t xml:space="preserve">八、参考文献</w:t>
      </w:r>
    </w:p>
    <w:p>
      <w:pPr>
        <w:pStyle w:val="Compact"/>
        <w:numPr>
          <w:ilvl w:val="0"/>
          <w:numId w:val="1681"/>
        </w:numPr>
      </w:pPr>
      <w:r>
        <w:t xml:space="preserve">NOSS </w:t>
      </w:r>
      <w:r>
        <w:rPr>
          <w:rFonts w:hint="eastAsia"/>
        </w:rPr>
        <w:t xml:space="preserve">MP-031-3:2016（转介政策、记录保存）</w:t>
      </w:r>
    </w:p>
    <w:p>
      <w:pPr>
        <w:pStyle w:val="Compact"/>
        <w:numPr>
          <w:ilvl w:val="0"/>
          <w:numId w:val="1681"/>
        </w:numPr>
      </w:pPr>
      <w:r>
        <w:rPr>
          <w:rFonts w:hint="eastAsia"/>
        </w:rPr>
        <w:t xml:space="preserve">张素芳《小儿推拿临床心法》</w:t>
      </w:r>
    </w:p>
    <w:p>
      <w:pPr>
        <w:pStyle w:val="Compact"/>
        <w:numPr>
          <w:ilvl w:val="0"/>
          <w:numId w:val="1681"/>
        </w:numPr>
      </w:pPr>
      <w:r>
        <w:rPr>
          <w:rFonts w:hint="eastAsia"/>
        </w:rPr>
        <w:t xml:space="preserve">廖品东《小儿推拿学》中国中医药出版社</w:t>
      </w:r>
    </w:p>
    <w:p>
      <w:pPr>
        <w:pStyle w:val="Compact"/>
        <w:numPr>
          <w:ilvl w:val="0"/>
          <w:numId w:val="1681"/>
        </w:numPr>
      </w:pPr>
      <w:r>
        <w:t xml:space="preserve">T&amp;CM Division MOH Malaysia, Code of Ethics for T&amp;CM Practitioners (2007)</w:t>
      </w:r>
    </w:p>
    <w:bookmarkEnd w:id="1468"/>
    <w:bookmarkEnd w:id="1469"/>
    <w:bookmarkEnd w:id="1470"/>
    <w:bookmarkStart w:id="1479" w:name="e01kt-01-assignment-sheet-1"/>
    <w:p>
      <w:pPr>
        <w:pStyle w:val="Heading3"/>
      </w:pPr>
      <w:bookmarkStart w:id="8088" w:name="_Toc_8088"/>
      <w:r>
        <w:rPr>
          <w:rStyle w:val="SectionNumber"/>
          <w:b/>
          <w:color w:val="C71585"/>
        </w:rPr>
        <w:t xml:space="preserve">1.6.5</w:t>
      </w:r>
      <w:r>
        <w:rPr>
          <w:b/>
          <w:color w:val="C71585"/>
        </w:rPr>
        <w:tab/>
      </w:r>
      <w:r>
        <w:rPr>
          <w:b/>
          <w:color w:val="C71585"/>
        </w:rPr>
        <w:t xml:space="preserve">[E01/KT-01] Assignment Sheet 1</w:t>
      </w:r>
      <w:bookmarkEnd w:id="8088"/>
    </w:p>
    <w:p>
      <w:pPr>
        <w:pStyle w:val="FirstParagraph"/>
      </w:pPr>
    </w:p>
    <w:p>
      <w:pPr>
        <w:pStyle w:val="BodyText"/>
      </w:pPr>
      <w:r>
        <w:t xml:space="preserve">JABATAN PEMBANGUNAN KEMAHIRAN (JPK)</w:t>
      </w:r>
      <w:r>
        <w:t xml:space="preserve"> </w:t>
      </w:r>
      <w:r>
        <w:t xml:space="preserve">TINGKAT 7-8, BLOK D4, KOMPLEKS D,</w:t>
      </w:r>
      <w:r>
        <w:t xml:space="preserve"> </w:t>
      </w:r>
      <w:r>
        <w:t xml:space="preserve">PUSAT PENTADBIRAN KERAJAAN PERSEKUTUAN,</w:t>
      </w:r>
      <w:r>
        <w:t xml:space="preserve"> </w:t>
      </w:r>
      <w:r>
        <w:t xml:space="preserve">62530 PUTRAJAYA</w:t>
      </w:r>
    </w:p>
    <w:bookmarkStart w:id="1471" w:name="kertas-tugasan-19"/>
    <w:p>
      <w:pPr>
        <w:pStyle w:val="Heading5"/>
      </w:pPr>
      <w:r>
        <w:rPr>
          <w:rStyle w:val="SectionNumber"/>
        </w:rPr>
        <w:t xml:space="preserve">1.6.5.0.1</w:t>
      </w:r>
      <w:r>
        <w:tab/>
      </w:r>
      <w:r>
        <w:t xml:space="preserve">KERTAS TUGASAN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  <w:tblBorders>
          <w:top w:val="single" w:sz="12" w:color="7F7F7F"/>
          <w:bottom w:val="single" w:sz="12" w:color="7F7F7F"/>
          <w:insideH w:val="single" w:sz="6" w:color="7F7F7F"/>
          <w:left w:val="nil"/>
          <w:right w:val="nil"/>
          <w:insideV w:val="nil"/>
        </w:tblBorders>
      </w:tblPr>
      <w:tblGrid>
        <w:gridCol w:w="3960"/>
        <w:gridCol w:w="3960"/>
      </w:tblGrid>
      <w:tr>
        <w:trPr>
          <w:tblHeader w:val="on"/>
        </w:trPr>
        <w:tc>
          <w:tcPr>
            <w:shd w:val="clear" w:color="auto" w:fill="E7E6E6"/>
          </w:tcPr>
          <w:p>
            <w:pPr>
              <w:pStyle w:val="Compact"/>
            </w:pPr>
            <w:r>
              <w:rPr>
                <w:b/>
              </w:rPr>
              <w:t xml:space="preserve">Medan</w:t>
            </w:r>
          </w:p>
        </w:tc>
        <w:tc>
          <w:tcPr>
            <w:shd w:val="clear" w:color="auto" w:fill="E7E6E6"/>
          </w:tcPr>
          <w:p>
            <w:pPr>
              <w:pStyle w:val="Compact"/>
            </w:pPr>
            <w:r>
              <w:rPr>
                <w:b/>
              </w:rPr>
              <w:t xml:space="preserve">Nilai</w:t>
            </w:r>
          </w:p>
        </w:tc>
      </w:tr>
      <w:tr>
        <w:tc>
          <w:tcPr/>
          <w:p>
            <w:pPr>
              <w:pStyle w:val="Compact"/>
            </w:pPr>
            <w:r>
              <w:t xml:space="preserve">KOD DAN NAMA PROGRAM</w:t>
            </w:r>
          </w:p>
        </w:tc>
        <w:tc>
          <w:tcPr/>
          <w:p>
            <w:pPr>
              <w:pStyle w:val="Compact"/>
            </w:pPr>
            <w:r>
              <w:t xml:space="preserve">MP-031-3:2016 PERKHIDMATAN TUINALOGI</w:t>
            </w:r>
          </w:p>
        </w:tc>
      </w:tr>
      <w:tr>
        <w:tc>
          <w:tcPr>
            <w:shd w:val="clear" w:color="auto" w:fill="F7F7F7"/>
          </w:tcPr>
          <w:p>
            <w:pPr>
              <w:pStyle w:val="Compact"/>
            </w:pPr>
            <w:r>
              <w:t xml:space="preserve">TAHAP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t xml:space="preserve">3</w:t>
            </w:r>
          </w:p>
        </w:tc>
      </w:tr>
      <w:tr>
        <w:tc>
          <w:tcPr/>
          <w:p>
            <w:pPr>
              <w:pStyle w:val="Compact"/>
            </w:pPr>
            <w:r>
              <w:t xml:space="preserve">KOD DAN TAJUK UNIT KOMPETENSI</w:t>
            </w:r>
          </w:p>
        </w:tc>
        <w:tc>
          <w:tcPr/>
          <w:p>
            <w:pPr>
              <w:pStyle w:val="Compact"/>
            </w:pPr>
            <w:r>
              <w:t xml:space="preserve">MP-031-3:2016-E01 TUINALOGY SERVICES PROMOTION</w:t>
            </w:r>
          </w:p>
        </w:tc>
      </w:tr>
      <w:tr>
        <w:tc>
          <w:tcPr>
            <w:shd w:val="clear" w:color="auto" w:fill="F7F7F7"/>
          </w:tcPr>
          <w:p>
            <w:pPr>
              <w:pStyle w:val="Compact"/>
            </w:pPr>
            <w:r>
              <w:t xml:space="preserve">NO. DAN PERNYATAAN AKTIVITI KERJA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t xml:space="preserve">1. IDENTIFY PROMOTION REQUIREMENTS</w:t>
            </w:r>
            <w:r>
              <w:t xml:space="preserve">2. PREPARE PROMOTION MATERIALS</w:t>
            </w:r>
            <w:r>
              <w:t xml:space="preserve">3. EXECUTE PROMOTION ACTIVITIES</w:t>
            </w:r>
            <w:r>
              <w:t xml:space="preserve">4. EVALUATE PROMOTION EFFECTIVENESS</w:t>
            </w:r>
          </w:p>
        </w:tc>
      </w:tr>
      <w:tr>
        <w:tc>
          <w:tcPr/>
          <w:p>
            <w:pPr>
              <w:pStyle w:val="Compact"/>
            </w:pPr>
            <w:r>
              <w:t xml:space="preserve">NO. KOD</w:t>
            </w:r>
          </w:p>
        </w:tc>
        <w:tc>
          <w:tcPr/>
          <w:p>
            <w:pPr>
              <w:pStyle w:val="Compact"/>
            </w:pPr>
            <w:r>
              <w:t xml:space="preserve">MP-031-3:2016-E01/KT(1/3)</w:t>
            </w:r>
          </w:p>
        </w:tc>
      </w:tr>
      <w:tr>
        <w:tc>
          <w:tcPr>
            <w:shd w:val="clear" w:color="auto" w:fill="F7F7F7"/>
          </w:tcPr>
          <w:p>
            <w:pPr>
              <w:pStyle w:val="Compact"/>
            </w:pPr>
            <w:r>
              <w:t xml:space="preserve">Muka Surat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t xml:space="preserve">1/1</w:t>
            </w:r>
          </w:p>
        </w:tc>
      </w:tr>
      <w:tr>
        <w:tc>
          <w:tcPr/>
          <w:p>
            <w:pPr>
              <w:pStyle w:val="Compact"/>
            </w:pPr>
            <w:r>
              <w:t xml:space="preserve">WARNA KERTAS</w:t>
            </w:r>
          </w:p>
        </w:tc>
        <w:tc>
          <w:tcPr/>
          <w:p>
            <w:pPr>
              <w:pStyle w:val="Compact"/>
            </w:pPr>
            <w:r>
              <w:t xml:space="preserve">MERAH JAMBU (Pink)</w:t>
            </w:r>
          </w:p>
        </w:tc>
      </w:tr>
    </w:tbl>
    <w:p>
      <w:pPr>
        <w:pStyle w:val="BodyText"/>
      </w:pPr>
      <w:r>
        <w:rPr>
          <w:b/>
          <w:bCs/>
        </w:rPr>
        <w:t xml:space="preserve">TAJUK:</w:t>
      </w:r>
      <w:r>
        <w:t xml:space="preserve"> </w:t>
      </w:r>
      <w:r>
        <w:rPr>
          <w:rFonts w:hint="eastAsia"/>
        </w:rPr>
        <w:t xml:space="preserve">作业单</w:t>
      </w:r>
      <w:r>
        <w:t xml:space="preserve"> </w:t>
      </w:r>
      <w:r>
        <w:rPr>
          <w:rFonts w:hint="eastAsia"/>
        </w:rPr>
        <w:t xml:space="preserve">1：小儿生理与经络</w:t>
      </w:r>
    </w:p>
    <w:p>
      <w:pPr>
        <w:pStyle w:val="BodyText"/>
      </w:pPr>
      <w:r>
        <w:rPr>
          <w:b/>
          <w:bCs/>
        </w:rPr>
        <w:t xml:space="preserve">TUJUAN:</w:t>
      </w:r>
      <w:r>
        <w:t xml:space="preserve"> </w:t>
      </w:r>
      <w:r>
        <w:t xml:space="preserve">3. </w:t>
      </w:r>
      <w:r>
        <w:rPr>
          <w:rFonts w:hint="eastAsia"/>
        </w:rPr>
        <w:t xml:space="preserve">小儿独有的诊法是：</w:t>
      </w:r>
    </w:p>
    <w:p>
      <w:pPr>
        <w:pStyle w:val="BodyText"/>
      </w:pPr>
      <w:r>
        <w:rPr>
          <w:b/>
          <w:bCs/>
        </w:rPr>
        <w:t xml:space="preserve">ARAHAN:</w:t>
      </w:r>
      <w:r>
        <w:t xml:space="preserve"> </w:t>
      </w:r>
      <w:r>
        <w:t xml:space="preserve">Pelatih dikehendaki melaksanakan tugasan/kerja mengikut prosedur yang ditetapkan dalam kertas ini. Rujuk pensyarah sekiranya perlu penjelasan lanjut.</w:t>
      </w:r>
    </w:p>
    <w:bookmarkEnd w:id="1471"/>
    <w:bookmarkStart w:id="1478" w:name="作业单-1小儿生理与经络"/>
    <w:p>
      <w:pPr>
        <w:pStyle w:val="Heading4"/>
      </w:pPr>
      <w:r>
        <w:rPr>
          <w:rStyle w:val="SectionNumber"/>
        </w:rPr>
        <w:t xml:space="preserve">1.6.5.1</w:t>
      </w:r>
      <w:r>
        <w:tab/>
      </w:r>
      <w:r>
        <w:rPr>
          <w:rFonts w:hint="eastAsia"/>
        </w:rPr>
        <w:t xml:space="preserve">作业单</w:t>
      </w:r>
      <w:r>
        <w:t xml:space="preserve"> </w:t>
      </w:r>
      <w:r>
        <w:rPr>
          <w:rFonts w:hint="eastAsia"/>
        </w:rPr>
        <w:t xml:space="preserve">1：小儿生理与经络</w:t>
      </w:r>
    </w:p>
    <w:p>
      <w:pPr>
        <w:pStyle w:val="FirstParagraph"/>
      </w:pPr>
      <w:r>
        <w:rPr>
          <w:rFonts w:hint="eastAsia"/>
          <w:b/>
          <w:bCs/>
        </w:rPr>
        <w:t xml:space="preserve">对应资料单：</w:t>
      </w:r>
      <w:r>
        <w:t xml:space="preserve"> </w:t>
      </w:r>
      <w:r>
        <w:t xml:space="preserve">KP-01</w:t>
      </w:r>
      <w:r>
        <w:t xml:space="preserve"> </w:t>
      </w:r>
      <w:r>
        <w:rPr>
          <w:rFonts w:hint="eastAsia"/>
          <w:b/>
          <w:bCs/>
        </w:rPr>
        <w:t xml:space="preserve">总分：</w:t>
      </w:r>
      <w:r>
        <w:t xml:space="preserve"> </w:t>
      </w:r>
      <w:r>
        <w:t xml:space="preserve">100 </w:t>
      </w:r>
      <w:r>
        <w:rPr>
          <w:rFonts w:hint="eastAsia"/>
        </w:rPr>
        <w:t xml:space="preserve">分</w:t>
      </w:r>
      <w:r>
        <w:t xml:space="preserve"> | </w:t>
      </w:r>
      <w:r>
        <w:rPr>
          <w:rFonts w:hint="eastAsia"/>
        </w:rPr>
        <w:t xml:space="preserve">时限：60</w:t>
      </w:r>
      <w:r>
        <w:t xml:space="preserve"> </w:t>
      </w:r>
      <w:r>
        <w:rPr>
          <w:rFonts w:hint="eastAsia"/>
        </w:rPr>
        <w:t xml:space="preserve">分钟</w:t>
      </w:r>
    </w:p>
    <w:bookmarkStart w:id="1472" w:name="学员资料"/>
    <w:p>
      <w:pPr>
        <w:pStyle w:val="Heading5"/>
      </w:pPr>
      <w:r>
        <w:rPr>
          <w:rStyle w:val="SectionNumber"/>
        </w:rPr>
        <w:t xml:space="preserve">1.6.5.1.1</w:t>
      </w:r>
      <w:r>
        <w:tab/>
      </w:r>
      <w:r>
        <w:rPr>
          <w:rFonts w:hint="eastAsia"/>
        </w:rPr>
        <w:t xml:space="preserve">学员资料</w:t>
      </w:r>
    </w:p>
    <w:tbl>
      <w:tblPr>
        <w:tblStyle w:val="Table"/>
        <w:tblW w:type="auto" w:w="0"/>
        <w:tblLook w:firstRow="1" w:lastRow="0" w:firstColumn="0" w:lastColumn="0" w:noHBand="0" w:noVBand="0" w:val="0020"/>
        <w:tblBorders>
          <w:top w:val="single" w:sz="12" w:color="7F7F7F"/>
          <w:bottom w:val="single" w:sz="12" w:color="7F7F7F"/>
          <w:insideH w:val="single" w:sz="6" w:color="7F7F7F"/>
          <w:left w:val="nil"/>
          <w:right w:val="nil"/>
          <w:insideV w:val="nil"/>
        </w:tblBorders>
      </w:tblPr>
      <w:tblGrid>
        <w:gridCol w:w="3960"/>
        <w:gridCol w:w="3960"/>
      </w:tblGrid>
      <w:tr>
        <w:trPr>
          <w:tblHeader w:val="on"/>
        </w:trPr>
        <w:tc>
          <w:tcPr>
            <w:shd w:val="clear" w:color="auto" w:fill="E7E6E6"/>
          </w:tcPr>
          <w:p>
            <w:pPr>
              <w:pStyle w:val="Compact"/>
            </w:pPr>
            <w:r>
              <w:rPr>
                <w:rFonts w:hint="eastAsia"/>
                <w:b/>
              </w:rPr>
              <w:t xml:space="preserve">项目</w:t>
            </w:r>
          </w:p>
        </w:tc>
        <w:tc>
          <w:tcPr>
            <w:shd w:val="clear" w:color="auto" w:fill="E7E6E6"/>
          </w:tcPr>
          <w:p>
            <w:pPr>
              <w:pStyle w:val="Compact"/>
            </w:pPr>
            <w:r>
              <w:rPr>
                <w:rFonts w:hint="eastAsia"/>
                <w:b/>
              </w:rPr>
              <w:t xml:space="preserve">填写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姓名</w:t>
            </w:r>
          </w:p>
        </w:tc>
        <w:tc>
          <w:tcPr/>
          <w:p>
            <w:pPr>
              <w:pStyle w:val="Compact"/>
            </w:pPr>
            <w:r>
              <w:t xml:space="preserve">__________________</w:t>
            </w:r>
          </w:p>
        </w:tc>
      </w:tr>
      <w:tr>
        <w:tc>
          <w:tcPr>
            <w:shd w:val="clear" w:color="auto" w:fill="F7F7F7"/>
          </w:tcPr>
          <w:p>
            <w:pPr>
              <w:pStyle w:val="Compact"/>
            </w:pPr>
            <w:r>
              <w:rPr>
                <w:rFonts w:hint="eastAsia"/>
              </w:rPr>
              <w:t xml:space="preserve">学号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t xml:space="preserve">__________________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日期</w:t>
            </w:r>
          </w:p>
        </w:tc>
        <w:tc>
          <w:tcPr/>
          <w:p>
            <w:pPr>
              <w:pStyle w:val="Compact"/>
            </w:pPr>
            <w:r>
              <w:t xml:space="preserve">__________________</w:t>
            </w:r>
          </w:p>
        </w:tc>
      </w:tr>
      <w:tr>
        <w:tc>
          <w:tcPr>
            <w:shd w:val="clear" w:color="auto" w:fill="F7F7F7"/>
          </w:tcPr>
          <w:p>
            <w:pPr>
              <w:pStyle w:val="Compact"/>
            </w:pPr>
            <w:r>
              <w:rPr>
                <w:rFonts w:hint="eastAsia"/>
              </w:rPr>
              <w:t xml:space="preserve">评分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t xml:space="preserve">_____ / 100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1472"/>
    <w:bookmarkStart w:id="1473" w:name="第一部分选择题每题-4-分共-40-分"/>
    <w:p>
      <w:pPr>
        <w:pStyle w:val="Heading5"/>
      </w:pPr>
      <w:r>
        <w:rPr>
          <w:rStyle w:val="SectionNumber"/>
        </w:rPr>
        <w:t xml:space="preserve">1.6.5.1.2</w:t>
      </w:r>
      <w:r>
        <w:tab/>
      </w:r>
      <w:r>
        <w:rPr>
          <w:rFonts w:hint="eastAsia"/>
        </w:rPr>
        <w:t xml:space="preserve">第一部分：选择题（每题</w:t>
      </w:r>
      <w:r>
        <w:t xml:space="preserve"> 4 </w:t>
      </w:r>
      <w:r>
        <w:rPr>
          <w:rFonts w:hint="eastAsia"/>
        </w:rPr>
        <w:t xml:space="preserve">分，共</w:t>
      </w:r>
      <w:r>
        <w:t xml:space="preserve"> 40 </w:t>
      </w:r>
      <w:r>
        <w:rPr>
          <w:rFonts w:hint="eastAsia"/>
        </w:rPr>
        <w:t xml:space="preserve">分）</w:t>
      </w:r>
    </w:p>
    <w:p>
      <w:pPr>
        <w:pStyle w:val="Compact"/>
        <w:numPr>
          <w:ilvl w:val="0"/>
          <w:numId w:val="1682"/>
        </w:numPr>
      </w:pPr>
      <w:r>
        <w:rPr>
          <w:rFonts w:hint="eastAsia"/>
        </w:rPr>
        <w:t xml:space="preserve">小儿”三大生理特点”不包括下列哪项？</w:t>
      </w:r>
    </w:p>
    <w:p>
      <w:pPr>
        <w:pStyle w:val="Compact"/>
        <w:numPr>
          <w:ilvl w:val="1"/>
          <w:numId w:val="1683"/>
        </w:numPr>
      </w:pPr>
      <w:r>
        <w:t xml:space="preserve">A. </w:t>
      </w:r>
      <w:r>
        <w:rPr>
          <w:rFonts w:hint="eastAsia"/>
        </w:rPr>
        <w:t xml:space="preserve">脏腑娇嫩</w:t>
      </w:r>
      <w:r>
        <w:t xml:space="preserve"> B. </w:t>
      </w:r>
      <w:r>
        <w:rPr>
          <w:rFonts w:hint="eastAsia"/>
        </w:rPr>
        <w:t xml:space="preserve">形气未充</w:t>
      </w:r>
      <w:r>
        <w:t xml:space="preserve"> C. </w:t>
      </w:r>
      <w:r>
        <w:rPr>
          <w:rFonts w:hint="eastAsia"/>
        </w:rPr>
        <w:t xml:space="preserve">生机蓬勃</w:t>
      </w:r>
      <w:r>
        <w:t xml:space="preserve"> </w:t>
      </w:r>
      <w:r>
        <w:rPr>
          <w:b/>
          <w:bCs/>
        </w:rPr>
        <w:t xml:space="preserve">D. </w:t>
      </w:r>
      <w:r>
        <w:rPr>
          <w:rFonts w:hint="eastAsia"/>
          <w:b/>
          <w:bCs/>
        </w:rPr>
        <w:t xml:space="preserve">经络坚实</w:t>
      </w:r>
    </w:p>
    <w:p>
      <w:pPr>
        <w:pStyle w:val="Compact"/>
        <w:numPr>
          <w:ilvl w:val="0"/>
          <w:numId w:val="1682"/>
        </w:numPr>
      </w:pPr>
      <w:r>
        <w:t xml:space="preserve">0–3 </w:t>
      </w:r>
      <w:r>
        <w:rPr>
          <w:rFonts w:hint="eastAsia"/>
        </w:rPr>
        <w:t xml:space="preserve">月婴儿单次推拿建议时长为：</w:t>
      </w:r>
    </w:p>
    <w:p>
      <w:pPr>
        <w:pStyle w:val="Compact"/>
        <w:numPr>
          <w:ilvl w:val="1"/>
          <w:numId w:val="1684"/>
        </w:numPr>
      </w:pPr>
      <w:r>
        <w:rPr>
          <w:b/>
          <w:bCs/>
        </w:rPr>
        <w:t xml:space="preserve">A. 5–10 </w:t>
      </w:r>
      <w:r>
        <w:rPr>
          <w:rFonts w:hint="eastAsia"/>
          <w:b/>
          <w:bCs/>
        </w:rPr>
        <w:t xml:space="preserve">分钟</w:t>
      </w:r>
      <w:r>
        <w:t xml:space="preserve"> </w:t>
      </w:r>
      <w:r>
        <w:t xml:space="preserve">B. 15–20 </w:t>
      </w:r>
      <w:r>
        <w:rPr>
          <w:rFonts w:hint="eastAsia"/>
        </w:rPr>
        <w:t xml:space="preserve">分钟</w:t>
      </w:r>
      <w:r>
        <w:t xml:space="preserve"> C. 30 </w:t>
      </w:r>
      <w:r>
        <w:rPr>
          <w:rFonts w:hint="eastAsia"/>
        </w:rPr>
        <w:t xml:space="preserve">分钟</w:t>
      </w:r>
      <w:r>
        <w:t xml:space="preserve"> D. </w:t>
      </w:r>
      <w:r>
        <w:rPr>
          <w:rFonts w:hint="eastAsia"/>
        </w:rPr>
        <w:t xml:space="preserve">不限</w:t>
      </w:r>
    </w:p>
    <w:p>
      <w:pPr>
        <w:pStyle w:val="Compact"/>
        <w:numPr>
          <w:ilvl w:val="0"/>
          <w:numId w:val="1682"/>
        </w:numPr>
      </w:pPr>
      <w:r>
        <w:rPr>
          <w:rFonts w:hint="eastAsia"/>
        </w:rPr>
        <w:t xml:space="preserve">小儿独有的诊法是：</w:t>
      </w:r>
    </w:p>
    <w:p>
      <w:pPr>
        <w:pStyle w:val="Compact"/>
        <w:numPr>
          <w:ilvl w:val="1"/>
          <w:numId w:val="1685"/>
        </w:numPr>
      </w:pPr>
      <w:r>
        <w:rPr>
          <w:b/>
          <w:bCs/>
        </w:rPr>
        <w:t xml:space="preserve">A. </w:t>
      </w:r>
      <w:r>
        <w:rPr>
          <w:rFonts w:hint="eastAsia"/>
          <w:b/>
          <w:bCs/>
        </w:rPr>
        <w:t xml:space="preserve">望指纹（虎口三关）</w:t>
      </w:r>
      <w:r>
        <w:t xml:space="preserve"> </w:t>
      </w:r>
      <w:r>
        <w:t xml:space="preserve">B. </w:t>
      </w:r>
      <w:r>
        <w:rPr>
          <w:rFonts w:hint="eastAsia"/>
        </w:rPr>
        <w:t xml:space="preserve">切寸口脉</w:t>
      </w:r>
      <w:r>
        <w:t xml:space="preserve"> C. </w:t>
      </w:r>
      <w:r>
        <w:rPr>
          <w:rFonts w:hint="eastAsia"/>
        </w:rPr>
        <w:t xml:space="preserve">闻气味</w:t>
      </w:r>
      <w:r>
        <w:t xml:space="preserve"> D. </w:t>
      </w:r>
      <w:r>
        <w:rPr>
          <w:rFonts w:hint="eastAsia"/>
        </w:rPr>
        <w:t xml:space="preserve">问家族史</w:t>
      </w:r>
    </w:p>
    <w:p>
      <w:pPr>
        <w:pStyle w:val="Compact"/>
        <w:numPr>
          <w:ilvl w:val="0"/>
          <w:numId w:val="1682"/>
        </w:numPr>
      </w:pPr>
      <w:r>
        <w:rPr>
          <w:rFonts w:hint="eastAsia"/>
        </w:rPr>
        <w:t xml:space="preserve">“命关”</w:t>
      </w:r>
      <w:r>
        <w:rPr>
          <w:rFonts w:hint="eastAsia"/>
        </w:rPr>
        <w:t xml:space="preserve">颜色提示：</w:t>
      </w:r>
    </w:p>
    <w:p>
      <w:pPr>
        <w:pStyle w:val="Compact"/>
        <w:numPr>
          <w:ilvl w:val="1"/>
          <w:numId w:val="1686"/>
        </w:numPr>
      </w:pPr>
      <w:r>
        <w:t xml:space="preserve">A. </w:t>
      </w:r>
      <w:r>
        <w:rPr>
          <w:rFonts w:hint="eastAsia"/>
        </w:rPr>
        <w:t xml:space="preserve">病轻</w:t>
      </w:r>
      <w:r>
        <w:t xml:space="preserve"> B. </w:t>
      </w:r>
      <w:r>
        <w:rPr>
          <w:rFonts w:hint="eastAsia"/>
        </w:rPr>
        <w:t xml:space="preserve">病中</w:t>
      </w:r>
      <w:r>
        <w:t xml:space="preserve"> </w:t>
      </w:r>
      <w:r>
        <w:rPr>
          <w:b/>
          <w:bCs/>
        </w:rPr>
        <w:t xml:space="preserve">C. </w:t>
      </w:r>
      <w:r>
        <w:rPr>
          <w:rFonts w:hint="eastAsia"/>
          <w:b/>
          <w:bCs/>
        </w:rPr>
        <w:t xml:space="preserve">危重，须即转医</w:t>
      </w:r>
      <w:r>
        <w:t xml:space="preserve"> </w:t>
      </w:r>
      <w:r>
        <w:t xml:space="preserve">D. </w:t>
      </w:r>
      <w:r>
        <w:rPr>
          <w:rFonts w:hint="eastAsia"/>
        </w:rPr>
        <w:t xml:space="preserve">无意义</w:t>
      </w:r>
    </w:p>
    <w:p>
      <w:pPr>
        <w:pStyle w:val="Compact"/>
        <w:numPr>
          <w:ilvl w:val="0"/>
          <w:numId w:val="1682"/>
        </w:numPr>
      </w:pPr>
      <w:r>
        <w:rPr>
          <w:rFonts w:hint="eastAsia"/>
        </w:rPr>
        <w:t xml:space="preserve">小儿推拿”向心为补”通常适用于：</w:t>
      </w:r>
    </w:p>
    <w:p>
      <w:pPr>
        <w:pStyle w:val="Compact"/>
        <w:numPr>
          <w:ilvl w:val="1"/>
          <w:numId w:val="1687"/>
        </w:numPr>
      </w:pPr>
      <w:r>
        <w:rPr>
          <w:b/>
          <w:bCs/>
        </w:rPr>
        <w:t xml:space="preserve">A. </w:t>
      </w:r>
      <w:r>
        <w:rPr>
          <w:rFonts w:hint="eastAsia"/>
          <w:b/>
          <w:bCs/>
        </w:rPr>
        <w:t xml:space="preserve">脾经、肾经</w:t>
      </w:r>
      <w:r>
        <w:t xml:space="preserve"> </w:t>
      </w:r>
      <w:r>
        <w:t xml:space="preserve">B. </w:t>
      </w:r>
      <w:r>
        <w:rPr>
          <w:rFonts w:hint="eastAsia"/>
        </w:rPr>
        <w:t xml:space="preserve">肝经、心经</w:t>
      </w:r>
      <w:r>
        <w:t xml:space="preserve"> C. </w:t>
      </w:r>
      <w:r>
        <w:rPr>
          <w:rFonts w:hint="eastAsia"/>
        </w:rPr>
        <w:t xml:space="preserve">肺经清法</w:t>
      </w:r>
      <w:r>
        <w:t xml:space="preserve"> D. </w:t>
      </w:r>
      <w:r>
        <w:rPr>
          <w:rFonts w:hint="eastAsia"/>
        </w:rPr>
        <w:t xml:space="preserve">大肠泻法</w:t>
      </w:r>
    </w:p>
    <w:p>
      <w:pPr>
        <w:pStyle w:val="Compact"/>
        <w:numPr>
          <w:ilvl w:val="0"/>
          <w:numId w:val="1682"/>
        </w:numPr>
      </w:pPr>
      <w:r>
        <w:rPr>
          <w:rFonts w:hint="eastAsia"/>
        </w:rPr>
        <w:t xml:space="preserve">小儿推拿环境温度建议：</w:t>
      </w:r>
    </w:p>
    <w:p>
      <w:pPr>
        <w:pStyle w:val="Compact"/>
        <w:numPr>
          <w:ilvl w:val="1"/>
          <w:numId w:val="1688"/>
        </w:numPr>
      </w:pPr>
      <w:r>
        <w:t xml:space="preserve">A. 20–22°C</w:t>
      </w:r>
      <w:r>
        <w:t xml:space="preserve"> </w:t>
      </w:r>
      <w:r>
        <w:rPr>
          <w:b/>
          <w:bCs/>
        </w:rPr>
        <w:t xml:space="preserve">B. 26–28°C</w:t>
      </w:r>
      <w:r>
        <w:t xml:space="preserve"> </w:t>
      </w:r>
      <w:r>
        <w:t xml:space="preserve">C. 30°C </w:t>
      </w:r>
      <w:r>
        <w:rPr>
          <w:rFonts w:hint="eastAsia"/>
        </w:rPr>
        <w:t xml:space="preserve">以上</w:t>
      </w:r>
      <w:r>
        <w:t xml:space="preserve"> D. </w:t>
      </w:r>
      <w:r>
        <w:rPr>
          <w:rFonts w:hint="eastAsia"/>
        </w:rPr>
        <w:t xml:space="preserve">不需控制</w:t>
      </w:r>
    </w:p>
    <w:p>
      <w:pPr>
        <w:pStyle w:val="Compact"/>
        <w:numPr>
          <w:ilvl w:val="0"/>
          <w:numId w:val="1682"/>
        </w:numPr>
      </w:pPr>
      <w:r>
        <w:rPr>
          <w:rFonts w:hint="eastAsia"/>
        </w:rPr>
        <w:t xml:space="preserve">下列哪项是推拿前必须排除的禁忌症？</w:t>
      </w:r>
    </w:p>
    <w:p>
      <w:pPr>
        <w:pStyle w:val="Compact"/>
        <w:numPr>
          <w:ilvl w:val="1"/>
          <w:numId w:val="1689"/>
        </w:numPr>
      </w:pPr>
      <w:r>
        <w:t xml:space="preserve">A. </w:t>
      </w:r>
      <w:r>
        <w:rPr>
          <w:rFonts w:hint="eastAsia"/>
        </w:rPr>
        <w:t xml:space="preserve">食欲略差</w:t>
      </w:r>
      <w:r>
        <w:t xml:space="preserve"> B. </w:t>
      </w:r>
      <w:r>
        <w:rPr>
          <w:rFonts w:hint="eastAsia"/>
        </w:rPr>
        <w:t xml:space="preserve">偶发夜醒</w:t>
      </w:r>
      <w:r>
        <w:t xml:space="preserve"> </w:t>
      </w:r>
      <w:r>
        <w:rPr>
          <w:b/>
          <w:bCs/>
        </w:rPr>
        <w:t xml:space="preserve">C. </w:t>
      </w:r>
      <w:r>
        <w:rPr>
          <w:rFonts w:hint="eastAsia"/>
          <w:b/>
          <w:bCs/>
        </w:rPr>
        <w:t xml:space="preserve">体温</w:t>
      </w:r>
      <w:r>
        <w:rPr>
          <w:b/>
          <w:bCs/>
        </w:rPr>
        <w:t xml:space="preserve"> 38°C</w:t>
      </w:r>
      <w:r>
        <w:t xml:space="preserve"> </w:t>
      </w:r>
      <w:r>
        <w:t xml:space="preserve">D. </w:t>
      </w:r>
      <w:r>
        <w:rPr>
          <w:rFonts w:hint="eastAsia"/>
        </w:rPr>
        <w:t xml:space="preserve">轻微鼻塞</w:t>
      </w:r>
    </w:p>
    <w:p>
      <w:pPr>
        <w:pStyle w:val="Compact"/>
        <w:numPr>
          <w:ilvl w:val="0"/>
          <w:numId w:val="1682"/>
        </w:numPr>
      </w:pPr>
      <w:r>
        <w:rPr>
          <w:rFonts w:hint="eastAsia"/>
        </w:rPr>
        <w:t xml:space="preserve">婴儿前囟门约在多大年龄闭合？</w:t>
      </w:r>
    </w:p>
    <w:p>
      <w:pPr>
        <w:pStyle w:val="Compact"/>
        <w:numPr>
          <w:ilvl w:val="1"/>
          <w:numId w:val="1690"/>
        </w:numPr>
      </w:pPr>
      <w:r>
        <w:t xml:space="preserve">A. 6 </w:t>
      </w:r>
      <w:r>
        <w:rPr>
          <w:rFonts w:hint="eastAsia"/>
        </w:rPr>
        <w:t xml:space="preserve">月</w:t>
      </w:r>
      <w:r>
        <w:t xml:space="preserve"> </w:t>
      </w:r>
      <w:r>
        <w:rPr>
          <w:b/>
          <w:bCs/>
        </w:rPr>
        <w:t xml:space="preserve">B. 12–18 </w:t>
      </w:r>
      <w:r>
        <w:rPr>
          <w:rFonts w:hint="eastAsia"/>
          <w:b/>
          <w:bCs/>
        </w:rPr>
        <w:t xml:space="preserve">月</w:t>
      </w:r>
      <w:r>
        <w:t xml:space="preserve"> </w:t>
      </w:r>
      <w:r>
        <w:t xml:space="preserve">C. 3 </w:t>
      </w:r>
      <w:r>
        <w:rPr>
          <w:rFonts w:hint="eastAsia"/>
        </w:rPr>
        <w:t xml:space="preserve">岁</w:t>
      </w:r>
      <w:r>
        <w:t xml:space="preserve"> D. 6 </w:t>
      </w:r>
      <w:r>
        <w:rPr>
          <w:rFonts w:hint="eastAsia"/>
        </w:rPr>
        <w:t xml:space="preserve">岁</w:t>
      </w:r>
    </w:p>
    <w:p>
      <w:pPr>
        <w:pStyle w:val="Compact"/>
        <w:numPr>
          <w:ilvl w:val="0"/>
          <w:numId w:val="1682"/>
        </w:numPr>
      </w:pPr>
      <w:r>
        <w:rPr>
          <w:rFonts w:hint="eastAsia"/>
        </w:rPr>
        <w:t xml:space="preserve">小儿四诊中以哪项为主？</w:t>
      </w:r>
    </w:p>
    <w:p>
      <w:pPr>
        <w:pStyle w:val="Compact"/>
        <w:numPr>
          <w:ilvl w:val="1"/>
          <w:numId w:val="1691"/>
        </w:numPr>
      </w:pPr>
      <w:r>
        <w:t xml:space="preserve">A. </w:t>
      </w:r>
      <w:r>
        <w:rPr>
          <w:rFonts w:hint="eastAsia"/>
        </w:rPr>
        <w:t xml:space="preserve">切</w:t>
      </w:r>
      <w:r>
        <w:t xml:space="preserve"> B. </w:t>
      </w:r>
      <w:r>
        <w:rPr>
          <w:rFonts w:hint="eastAsia"/>
        </w:rPr>
        <w:t xml:space="preserve">问</w:t>
      </w:r>
      <w:r>
        <w:t xml:space="preserve"> </w:t>
      </w:r>
      <w:r>
        <w:rPr>
          <w:b/>
          <w:bCs/>
        </w:rPr>
        <w:t xml:space="preserve">C. </w:t>
      </w:r>
      <w:r>
        <w:rPr>
          <w:rFonts w:hint="eastAsia"/>
          <w:b/>
          <w:bCs/>
        </w:rPr>
        <w:t xml:space="preserve">望</w:t>
      </w:r>
      <w:r>
        <w:t xml:space="preserve"> </w:t>
      </w:r>
      <w:r>
        <w:t xml:space="preserve">D. </w:t>
      </w:r>
      <w:r>
        <w:rPr>
          <w:rFonts w:hint="eastAsia"/>
        </w:rPr>
        <w:t xml:space="preserve">闻</w:t>
      </w:r>
    </w:p>
    <w:p>
      <w:pPr>
        <w:pStyle w:val="Compact"/>
        <w:numPr>
          <w:ilvl w:val="0"/>
          <w:numId w:val="1682"/>
        </w:numPr>
      </w:pPr>
      <w:r>
        <w:rPr>
          <w:rFonts w:hint="eastAsia"/>
        </w:rPr>
        <w:t xml:space="preserve">关于小儿推拿介质，错误的是：</w:t>
      </w:r>
    </w:p>
    <w:p>
      <w:pPr>
        <w:pStyle w:val="Compact"/>
        <w:numPr>
          <w:ilvl w:val="1"/>
          <w:numId w:val="1692"/>
        </w:numPr>
      </w:pPr>
      <w:r>
        <w:t xml:space="preserve">A. </w:t>
      </w:r>
      <w:r>
        <w:rPr>
          <w:rFonts w:hint="eastAsia"/>
        </w:rPr>
        <w:t xml:space="preserve">应选低敏婴儿专用</w:t>
      </w:r>
      <w:r>
        <w:t xml:space="preserve"> B. </w:t>
      </w:r>
      <w:r>
        <w:rPr>
          <w:rFonts w:hint="eastAsia"/>
        </w:rPr>
        <w:t xml:space="preserve">首次使用前应做皮肤敏感测试</w:t>
      </w:r>
      <w:r>
        <w:t xml:space="preserve"> </w:t>
      </w:r>
      <w:r>
        <w:rPr>
          <w:b/>
          <w:bCs/>
        </w:rPr>
        <w:t xml:space="preserve">C. </w:t>
      </w:r>
      <w:r>
        <w:rPr>
          <w:rFonts w:hint="eastAsia"/>
          <w:b/>
          <w:bCs/>
        </w:rPr>
        <w:t xml:space="preserve">可用成人精油</w:t>
      </w:r>
      <w:r>
        <w:t xml:space="preserve"> </w:t>
      </w:r>
      <w:r>
        <w:t xml:space="preserve">D. </w:t>
      </w:r>
      <w:r>
        <w:rPr>
          <w:rFonts w:hint="eastAsia"/>
        </w:rPr>
        <w:t xml:space="preserve">不可灌装回收</w:t>
      </w:r>
    </w:p>
    <w:bookmarkEnd w:id="1473"/>
    <w:bookmarkStart w:id="1474" w:name="第二部分填空题每空-3-分共-30-分"/>
    <w:p>
      <w:pPr>
        <w:pStyle w:val="Heading5"/>
      </w:pPr>
      <w:r>
        <w:rPr>
          <w:rStyle w:val="SectionNumber"/>
        </w:rPr>
        <w:t xml:space="preserve">1.6.5.1.3</w:t>
      </w:r>
      <w:r>
        <w:tab/>
      </w:r>
      <w:r>
        <w:rPr>
          <w:rFonts w:hint="eastAsia"/>
        </w:rPr>
        <w:t xml:space="preserve">第二部分：填空题（每空</w:t>
      </w:r>
      <w:r>
        <w:t xml:space="preserve"> 3 </w:t>
      </w:r>
      <w:r>
        <w:rPr>
          <w:rFonts w:hint="eastAsia"/>
        </w:rPr>
        <w:t xml:space="preserve">分，共</w:t>
      </w:r>
      <w:r>
        <w:t xml:space="preserve"> 30 </w:t>
      </w:r>
      <w:r>
        <w:rPr>
          <w:rFonts w:hint="eastAsia"/>
        </w:rPr>
        <w:t xml:space="preserve">分）</w:t>
      </w:r>
    </w:p>
    <w:p>
      <w:pPr>
        <w:numPr>
          <w:ilvl w:val="0"/>
          <w:numId w:val="1693"/>
        </w:numPr>
      </w:pPr>
      <w:r>
        <w:rPr>
          <w:rFonts w:hint="eastAsia"/>
        </w:rPr>
        <w:t xml:space="preserve">小儿推拿核心目标是调节</w:t>
      </w:r>
      <w:r>
        <w:t xml:space="preserve"> _____ </w:t>
      </w:r>
      <w:r>
        <w:rPr>
          <w:rFonts w:hint="eastAsia"/>
        </w:rPr>
        <w:t xml:space="preserve">的循环。</w:t>
      </w:r>
    </w:p>
    <w:p>
      <w:pPr>
        <w:numPr>
          <w:ilvl w:val="0"/>
          <w:numId w:val="1693"/>
        </w:numPr>
      </w:pPr>
      <w:r>
        <w:rPr>
          <w:rFonts w:hint="eastAsia"/>
        </w:rPr>
        <w:t xml:space="preserve">望指纹”风关”位于食指第</w:t>
      </w:r>
      <w:r>
        <w:t xml:space="preserve"> _____ </w:t>
      </w:r>
      <w:r>
        <w:rPr>
          <w:rFonts w:hint="eastAsia"/>
        </w:rPr>
        <w:t xml:space="preserve">节。</w:t>
      </w:r>
    </w:p>
    <w:p>
      <w:pPr>
        <w:numPr>
          <w:ilvl w:val="0"/>
          <w:numId w:val="1693"/>
        </w:numPr>
      </w:pPr>
      <w:r>
        <w:rPr>
          <w:rFonts w:hint="eastAsia"/>
        </w:rPr>
        <w:t xml:space="preserve">推拿前”三必查”指：体温、_____、症状持续时间。</w:t>
      </w:r>
    </w:p>
    <w:p>
      <w:pPr>
        <w:numPr>
          <w:ilvl w:val="0"/>
          <w:numId w:val="1693"/>
        </w:numPr>
      </w:pPr>
      <w:r>
        <w:rPr>
          <w:rFonts w:hint="eastAsia"/>
        </w:rPr>
        <w:t xml:space="preserve">婴儿期严禁使用成人</w:t>
      </w:r>
      <w:r>
        <w:t xml:space="preserve"> _____ pressure </w:t>
      </w:r>
      <w:r>
        <w:rPr>
          <w:rFonts w:hint="eastAsia"/>
        </w:rPr>
        <w:t xml:space="preserve">手法。</w:t>
      </w:r>
    </w:p>
    <w:p>
      <w:pPr>
        <w:numPr>
          <w:ilvl w:val="0"/>
          <w:numId w:val="1693"/>
        </w:numPr>
      </w:pPr>
      <w:r>
        <w:rPr>
          <w:rFonts w:hint="eastAsia"/>
        </w:rPr>
        <w:t xml:space="preserve">室温过低会导致小儿</w:t>
      </w:r>
      <w:r>
        <w:t xml:space="preserve"> _____ </w:t>
      </w:r>
      <w:r>
        <w:rPr>
          <w:rFonts w:hint="eastAsia"/>
        </w:rPr>
        <w:t xml:space="preserve">；室温过高会引起</w:t>
      </w:r>
      <w:r>
        <w:t xml:space="preserve"> _____。</w:t>
      </w:r>
    </w:p>
    <w:p>
      <w:pPr>
        <w:numPr>
          <w:ilvl w:val="0"/>
          <w:numId w:val="1693"/>
        </w:numPr>
      </w:pPr>
      <w:r>
        <w:rPr>
          <w:rFonts w:hint="eastAsia"/>
        </w:rPr>
        <w:t xml:space="preserve">操作者推拿前需将指甲</w:t>
      </w:r>
      <w:r>
        <w:t xml:space="preserve"> _____ </w:t>
      </w:r>
      <w:r>
        <w:rPr>
          <w:rFonts w:hint="eastAsia"/>
        </w:rPr>
        <w:t xml:space="preserve">，并以</w:t>
      </w:r>
      <w:r>
        <w:t xml:space="preserve"> _____ </w:t>
      </w:r>
      <w:r>
        <w:rPr>
          <w:rFonts w:hint="eastAsia"/>
        </w:rPr>
        <w:t xml:space="preserve">消毒双手。</w:t>
      </w:r>
    </w:p>
    <w:p>
      <w:pPr>
        <w:numPr>
          <w:ilvl w:val="0"/>
          <w:numId w:val="1693"/>
        </w:numPr>
      </w:pPr>
      <w:r>
        <w:rPr>
          <w:rFonts w:hint="eastAsia"/>
        </w:rPr>
        <w:t xml:space="preserve">小儿经络系统具有</w:t>
      </w:r>
      <w:r>
        <w:t xml:space="preserve"> _____ </w:t>
      </w:r>
      <w:r>
        <w:rPr>
          <w:rFonts w:hint="eastAsia"/>
        </w:rPr>
        <w:t xml:space="preserve">性、敏感性、可塑性。</w:t>
      </w:r>
    </w:p>
    <w:p>
      <w:pPr>
        <w:numPr>
          <w:ilvl w:val="0"/>
          <w:numId w:val="1693"/>
        </w:numPr>
      </w:pPr>
      <w:r>
        <w:rPr>
          <w:rFonts w:hint="eastAsia"/>
        </w:rPr>
        <w:t xml:space="preserve">小儿推拿适用年龄主要为</w:t>
      </w:r>
      <w:r>
        <w:t xml:space="preserve"> _____ </w:t>
      </w:r>
      <w:r>
        <w:rPr>
          <w:rFonts w:hint="eastAsia"/>
        </w:rPr>
        <w:t xml:space="preserve">岁。</w:t>
      </w:r>
    </w:p>
    <w:bookmarkEnd w:id="1474"/>
    <w:bookmarkStart w:id="1475" w:name="第三部分简答题每题-10-分共-30-分"/>
    <w:p>
      <w:pPr>
        <w:pStyle w:val="Heading5"/>
      </w:pPr>
      <w:r>
        <w:rPr>
          <w:rStyle w:val="SectionNumber"/>
        </w:rPr>
        <w:t xml:space="preserve">1.6.5.1.4</w:t>
      </w:r>
      <w:r>
        <w:tab/>
      </w:r>
      <w:r>
        <w:rPr>
          <w:rFonts w:hint="eastAsia"/>
        </w:rPr>
        <w:t xml:space="preserve">第三部分：简答题（每题</w:t>
      </w:r>
      <w:r>
        <w:t xml:space="preserve"> 10 </w:t>
      </w:r>
      <w:r>
        <w:rPr>
          <w:rFonts w:hint="eastAsia"/>
        </w:rPr>
        <w:t xml:space="preserve">分，共</w:t>
      </w:r>
      <w:r>
        <w:t xml:space="preserve"> 30 </w:t>
      </w:r>
      <w:r>
        <w:rPr>
          <w:rFonts w:hint="eastAsia"/>
        </w:rPr>
        <w:t xml:space="preserve">分）</w:t>
      </w:r>
    </w:p>
    <w:p>
      <w:pPr>
        <w:numPr>
          <w:ilvl w:val="0"/>
          <w:numId w:val="1694"/>
        </w:numPr>
      </w:pPr>
      <w:r>
        <w:rPr>
          <w:rFonts w:hint="eastAsia"/>
        </w:rPr>
        <w:t xml:space="preserve">列出推拿前安全核查清单中至少</w:t>
      </w:r>
      <w:r>
        <w:t xml:space="preserve"> 6 </w:t>
      </w:r>
      <w:r>
        <w:rPr>
          <w:rFonts w:hint="eastAsia"/>
        </w:rPr>
        <w:t xml:space="preserve">项内容。</w:t>
      </w:r>
    </w:p>
    <w:p>
      <w:pPr>
        <w:numPr>
          <w:ilvl w:val="0"/>
          <w:numId w:val="1694"/>
        </w:numPr>
      </w:pPr>
      <w:r>
        <w:rPr>
          <w:rFonts w:hint="eastAsia"/>
        </w:rPr>
        <w:t xml:space="preserve">比较小儿与成人在皮肤、骨骼、内脏定位、体温调节四方面的差异。</w:t>
      </w:r>
    </w:p>
    <w:p>
      <w:pPr>
        <w:numPr>
          <w:ilvl w:val="0"/>
          <w:numId w:val="1694"/>
        </w:numPr>
      </w:pPr>
      <w:r>
        <w:rPr>
          <w:rFonts w:hint="eastAsia"/>
        </w:rPr>
        <w:t xml:space="preserve">解释”望指纹”中”虎口三关”的名称、对应部位与临床意义。</w:t>
      </w:r>
    </w:p>
    <w:p>
      <w:r>
        <w:pict>
          <v:rect style="width:0;height:1.5pt" o:hralign="center" o:hrstd="t" o:hr="t"/>
        </w:pict>
      </w:r>
    </w:p>
    <w:bookmarkEnd w:id="1475"/>
    <w:bookmarkStart w:id="1476" w:name="评分标准教师用"/>
    <w:p>
      <w:pPr>
        <w:pStyle w:val="Heading5"/>
      </w:pPr>
      <w:r>
        <w:rPr>
          <w:rStyle w:val="SectionNumber"/>
        </w:rPr>
        <w:t xml:space="preserve">1.6.5.1.5</w:t>
      </w:r>
      <w:r>
        <w:tab/>
      </w:r>
      <w:r>
        <w:rPr>
          <w:rFonts w:hint="eastAsia"/>
        </w:rPr>
        <w:t xml:space="preserve">评分标准（教师用）</w:t>
      </w:r>
    </w:p>
    <w:tbl>
      <w:tblPr>
        <w:tblStyle w:val="Table"/>
        <w:tblW w:type="auto" w:w="0"/>
        <w:tblLook w:firstRow="1" w:lastRow="0" w:firstColumn="0" w:lastColumn="0" w:noHBand="0" w:noVBand="0" w:val="0020"/>
        <w:tblBorders>
          <w:top w:val="single" w:sz="12" w:color="7F7F7F"/>
          <w:bottom w:val="single" w:sz="12" w:color="7F7F7F"/>
          <w:insideH w:val="single" w:sz="6" w:color="7F7F7F"/>
          <w:left w:val="nil"/>
          <w:right w:val="nil"/>
          <w:insideV w:val="nil"/>
        </w:tblBorders>
      </w:tblPr>
      <w:tblGrid>
        <w:gridCol w:w="2640"/>
        <w:gridCol w:w="2640"/>
        <w:gridCol w:w="2640"/>
      </w:tblGrid>
      <w:tr>
        <w:trPr>
          <w:tblHeader w:val="on"/>
        </w:trPr>
        <w:tc>
          <w:tcPr>
            <w:shd w:val="clear" w:color="auto" w:fill="E7E6E6"/>
          </w:tcPr>
          <w:p>
            <w:pPr>
              <w:pStyle w:val="Compact"/>
            </w:pPr>
            <w:r>
              <w:rPr>
                <w:rFonts w:hint="eastAsia"/>
                <w:b/>
              </w:rPr>
              <w:t xml:space="preserve">部分</w:t>
            </w:r>
          </w:p>
        </w:tc>
        <w:tc>
          <w:tcPr>
            <w:shd w:val="clear" w:color="auto" w:fill="E7E6E6"/>
          </w:tcPr>
          <w:p>
            <w:pPr>
              <w:pStyle w:val="Compact"/>
            </w:pPr>
            <w:r>
              <w:rPr>
                <w:rFonts w:hint="eastAsia"/>
                <w:b/>
              </w:rPr>
              <w:t xml:space="preserve">满分</w:t>
            </w:r>
          </w:p>
        </w:tc>
        <w:tc>
          <w:tcPr>
            <w:shd w:val="clear" w:color="auto" w:fill="E7E6E6"/>
          </w:tcPr>
          <w:p>
            <w:pPr>
              <w:pStyle w:val="Compact"/>
            </w:pPr>
            <w:r>
              <w:rPr>
                <w:rFonts w:hint="eastAsia"/>
                <w:b/>
              </w:rPr>
              <w:t xml:space="preserve">评分要点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选择题</w:t>
            </w:r>
          </w:p>
        </w:tc>
        <w:tc>
          <w:tcPr/>
          <w:p>
            <w:pPr>
              <w:pStyle w:val="Compact"/>
            </w:pPr>
            <w:r>
              <w:t xml:space="preserve">40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标准答案见</w:t>
            </w:r>
            <w:r>
              <w:t xml:space="preserve"> §B</w:t>
            </w:r>
          </w:p>
        </w:tc>
      </w:tr>
      <w:tr>
        <w:tc>
          <w:tcPr>
            <w:shd w:val="clear" w:color="auto" w:fill="F7F7F7"/>
          </w:tcPr>
          <w:p>
            <w:pPr>
              <w:pStyle w:val="Compact"/>
            </w:pPr>
            <w:r>
              <w:rPr>
                <w:rFonts w:hint="eastAsia"/>
              </w:rPr>
              <w:t xml:space="preserve">填空题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t xml:space="preserve">30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rPr>
                <w:rFonts w:hint="eastAsia"/>
              </w:rPr>
              <w:t xml:space="preserve">关键词正确即可给分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简答题</w:t>
            </w:r>
          </w:p>
        </w:tc>
        <w:tc>
          <w:tcPr/>
          <w:p>
            <w:pPr>
              <w:pStyle w:val="Compact"/>
            </w:pPr>
            <w:r>
              <w:t xml:space="preserve">30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完整、准确、术语规范</w:t>
            </w:r>
          </w:p>
        </w:tc>
      </w:tr>
    </w:tbl>
    <w:p>
      <w:pPr>
        <w:pStyle w:val="BodyText"/>
      </w:pPr>
      <w:r>
        <w:rPr>
          <w:rFonts w:hint="eastAsia"/>
          <w:b/>
          <w:bCs/>
        </w:rPr>
        <w:t xml:space="preserve">及格线：</w:t>
      </w:r>
      <w:r>
        <w:t xml:space="preserve"> </w:t>
      </w:r>
      <w:r>
        <w:t xml:space="preserve">60 </w:t>
      </w:r>
      <w:r>
        <w:rPr>
          <w:rFonts w:hint="eastAsia"/>
        </w:rPr>
        <w:t xml:space="preserve">分。低于</w:t>
      </w:r>
      <w:r>
        <w:t xml:space="preserve"> 60 </w:t>
      </w:r>
      <w:r>
        <w:rPr>
          <w:rFonts w:hint="eastAsia"/>
        </w:rPr>
        <w:t xml:space="preserve">分者须重读</w:t>
      </w:r>
      <w:r>
        <w:t xml:space="preserve"> KP-01 </w:t>
      </w:r>
      <w:r>
        <w:rPr>
          <w:rFonts w:hint="eastAsia"/>
        </w:rPr>
        <w:t xml:space="preserve">并补考。</w:t>
      </w:r>
    </w:p>
    <w:bookmarkEnd w:id="1476"/>
    <w:bookmarkStart w:id="1477" w:name="标准答案仅教师参考"/>
    <w:p>
      <w:pPr>
        <w:pStyle w:val="Heading5"/>
      </w:pPr>
      <w:r>
        <w:rPr>
          <w:rStyle w:val="SectionNumber"/>
        </w:rPr>
        <w:t xml:space="preserve">1.6.5.1.6</w:t>
      </w:r>
      <w:r>
        <w:tab/>
      </w:r>
      <w:r>
        <w:rPr>
          <w:rFonts w:hint="eastAsia"/>
        </w:rPr>
        <w:t xml:space="preserve">标准答案（仅教师参考）</w:t>
      </w:r>
    </w:p>
    <w:p>
      <w:pPr>
        <w:pStyle w:val="FirstParagraph"/>
      </w:pPr>
      <w:r>
        <w:t xml:space="preserve">1.D 2.A 3.A 4.C 5.A 6.B 7.C 8.B 9.C 10.C</w:t>
      </w:r>
      <w:r>
        <w:t xml:space="preserve"> </w:t>
      </w:r>
      <w:r>
        <w:rPr>
          <w:rFonts w:hint="eastAsia"/>
        </w:rPr>
        <w:t xml:space="preserve">11.气（Qi）</w:t>
      </w:r>
      <w:r>
        <w:t xml:space="preserve"> </w:t>
      </w:r>
      <w:r>
        <w:rPr>
          <w:rFonts w:hint="eastAsia"/>
        </w:rPr>
        <w:t xml:space="preserve">12.一</w:t>
      </w:r>
      <w:r>
        <w:t xml:space="preserve"> </w:t>
      </w:r>
      <w:r>
        <w:rPr>
          <w:rFonts w:hint="eastAsia"/>
        </w:rPr>
        <w:t xml:space="preserve">13.精神状态</w:t>
      </w:r>
      <w:r>
        <w:t xml:space="preserve"> </w:t>
      </w:r>
      <w:r>
        <w:rPr>
          <w:rFonts w:hint="eastAsia"/>
        </w:rPr>
        <w:t xml:space="preserve">14.deep（深压）</w:t>
      </w:r>
      <w:r>
        <w:t xml:space="preserve"> </w:t>
      </w:r>
      <w:r>
        <w:rPr>
          <w:rFonts w:hint="eastAsia"/>
        </w:rPr>
        <w:t xml:space="preserve">15.受凉/出汗过多</w:t>
      </w:r>
      <w:r>
        <w:t xml:space="preserve"> </w:t>
      </w:r>
      <w:r>
        <w:rPr>
          <w:rFonts w:hint="eastAsia"/>
        </w:rPr>
        <w:t xml:space="preserve">16.剪短磨平/酒精（或洗手液）</w:t>
      </w:r>
      <w:r>
        <w:t xml:space="preserve"> </w:t>
      </w:r>
      <w:r>
        <w:rPr>
          <w:rFonts w:hint="eastAsia"/>
        </w:rPr>
        <w:t xml:space="preserve">17.浅表</w:t>
      </w:r>
      <w:r>
        <w:t xml:space="preserve"> 18.0–6</w:t>
      </w:r>
    </w:p>
    <w:bookmarkEnd w:id="1477"/>
    <w:bookmarkEnd w:id="1478"/>
    <w:bookmarkEnd w:id="1479"/>
    <w:bookmarkStart w:id="1489" w:name="e01kt-02-assignment-sheet-2"/>
    <w:p>
      <w:pPr>
        <w:pStyle w:val="Heading3"/>
      </w:pPr>
      <w:bookmarkStart w:id="8089" w:name="_Toc_8089"/>
      <w:r>
        <w:rPr>
          <w:rStyle w:val="SectionNumber"/>
          <w:b/>
          <w:color w:val="C71585"/>
        </w:rPr>
        <w:t xml:space="preserve">1.6.6</w:t>
      </w:r>
      <w:r>
        <w:rPr>
          <w:b/>
          <w:color w:val="C71585"/>
        </w:rPr>
        <w:tab/>
      </w:r>
      <w:r>
        <w:rPr>
          <w:b/>
          <w:color w:val="C71585"/>
        </w:rPr>
        <w:t xml:space="preserve">[E01/KT-02] Assignment Sheet 2</w:t>
      </w:r>
      <w:bookmarkEnd w:id="8089"/>
    </w:p>
    <w:p>
      <w:pPr>
        <w:pStyle w:val="FirstParagraph"/>
      </w:pPr>
    </w:p>
    <w:p>
      <w:pPr>
        <w:pStyle w:val="BodyText"/>
      </w:pPr>
      <w:r>
        <w:t xml:space="preserve">JABATAN PEMBANGUNAN KEMAHIRAN (JPK)</w:t>
      </w:r>
      <w:r>
        <w:t xml:space="preserve"> </w:t>
      </w:r>
      <w:r>
        <w:t xml:space="preserve">TINGKAT 7-8, BLOK D4, KOMPLEKS D,</w:t>
      </w:r>
      <w:r>
        <w:t xml:space="preserve"> </w:t>
      </w:r>
      <w:r>
        <w:t xml:space="preserve">PUSAT PENTADBIRAN KERAJAAN PERSEKUTUAN,</w:t>
      </w:r>
      <w:r>
        <w:t xml:space="preserve"> </w:t>
      </w:r>
      <w:r>
        <w:t xml:space="preserve">62530 PUTRAJAYA</w:t>
      </w:r>
    </w:p>
    <w:bookmarkStart w:id="1480" w:name="kertas-tugasan-20"/>
    <w:p>
      <w:pPr>
        <w:pStyle w:val="Heading5"/>
      </w:pPr>
      <w:r>
        <w:rPr>
          <w:rStyle w:val="SectionNumber"/>
        </w:rPr>
        <w:t xml:space="preserve">1.6.6.0.1</w:t>
      </w:r>
      <w:r>
        <w:tab/>
      </w:r>
      <w:r>
        <w:t xml:space="preserve">KERTAS TUGASAN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  <w:tblBorders>
          <w:top w:val="single" w:sz="12" w:color="7F7F7F"/>
          <w:bottom w:val="single" w:sz="12" w:color="7F7F7F"/>
          <w:insideH w:val="single" w:sz="6" w:color="7F7F7F"/>
          <w:left w:val="nil"/>
          <w:right w:val="nil"/>
          <w:insideV w:val="nil"/>
        </w:tblBorders>
      </w:tblPr>
      <w:tblGrid>
        <w:gridCol w:w="3960"/>
        <w:gridCol w:w="3960"/>
      </w:tblGrid>
      <w:tr>
        <w:trPr>
          <w:tblHeader w:val="on"/>
        </w:trPr>
        <w:tc>
          <w:tcPr>
            <w:shd w:val="clear" w:color="auto" w:fill="E7E6E6"/>
          </w:tcPr>
          <w:p>
            <w:pPr>
              <w:pStyle w:val="Compact"/>
            </w:pPr>
            <w:r>
              <w:rPr>
                <w:b/>
              </w:rPr>
              <w:t xml:space="preserve">Medan</w:t>
            </w:r>
          </w:p>
        </w:tc>
        <w:tc>
          <w:tcPr>
            <w:shd w:val="clear" w:color="auto" w:fill="E7E6E6"/>
          </w:tcPr>
          <w:p>
            <w:pPr>
              <w:pStyle w:val="Compact"/>
            </w:pPr>
            <w:r>
              <w:rPr>
                <w:b/>
              </w:rPr>
              <w:t xml:space="preserve">Nilai</w:t>
            </w:r>
          </w:p>
        </w:tc>
      </w:tr>
      <w:tr>
        <w:tc>
          <w:tcPr/>
          <w:p>
            <w:pPr>
              <w:pStyle w:val="Compact"/>
            </w:pPr>
            <w:r>
              <w:t xml:space="preserve">KOD DAN NAMA PROGRAM</w:t>
            </w:r>
          </w:p>
        </w:tc>
        <w:tc>
          <w:tcPr/>
          <w:p>
            <w:pPr>
              <w:pStyle w:val="Compact"/>
            </w:pPr>
            <w:r>
              <w:t xml:space="preserve">MP-031-3:2016 PERKHIDMATAN TUINALOGI</w:t>
            </w:r>
          </w:p>
        </w:tc>
      </w:tr>
      <w:tr>
        <w:tc>
          <w:tcPr>
            <w:shd w:val="clear" w:color="auto" w:fill="F7F7F7"/>
          </w:tcPr>
          <w:p>
            <w:pPr>
              <w:pStyle w:val="Compact"/>
            </w:pPr>
            <w:r>
              <w:t xml:space="preserve">TAHAP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t xml:space="preserve">3</w:t>
            </w:r>
          </w:p>
        </w:tc>
      </w:tr>
      <w:tr>
        <w:tc>
          <w:tcPr/>
          <w:p>
            <w:pPr>
              <w:pStyle w:val="Compact"/>
            </w:pPr>
            <w:r>
              <w:t xml:space="preserve">KOD DAN TAJUK UNIT KOMPETENSI</w:t>
            </w:r>
          </w:p>
        </w:tc>
        <w:tc>
          <w:tcPr/>
          <w:p>
            <w:pPr>
              <w:pStyle w:val="Compact"/>
            </w:pPr>
            <w:r>
              <w:t xml:space="preserve">MP-031-3:2016-E01 TUINALOGY SERVICES PROMOTION</w:t>
            </w:r>
          </w:p>
        </w:tc>
      </w:tr>
      <w:tr>
        <w:tc>
          <w:tcPr>
            <w:shd w:val="clear" w:color="auto" w:fill="F7F7F7"/>
          </w:tcPr>
          <w:p>
            <w:pPr>
              <w:pStyle w:val="Compact"/>
            </w:pPr>
            <w:r>
              <w:t xml:space="preserve">NO. DAN PERNYATAAN AKTIVITI KERJA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t xml:space="preserve">1. IDENTIFY PROMOTION REQUIREMENTS</w:t>
            </w:r>
            <w:r>
              <w:t xml:space="preserve">2. PREPARE PROMOTION MATERIALS</w:t>
            </w:r>
            <w:r>
              <w:t xml:space="preserve">3. EXECUTE PROMOTION ACTIVITIES</w:t>
            </w:r>
            <w:r>
              <w:t xml:space="preserve">4. EVALUATE PROMOTION EFFECTIVENESS</w:t>
            </w:r>
          </w:p>
        </w:tc>
      </w:tr>
      <w:tr>
        <w:tc>
          <w:tcPr/>
          <w:p>
            <w:pPr>
              <w:pStyle w:val="Compact"/>
            </w:pPr>
            <w:r>
              <w:t xml:space="preserve">NO. KOD</w:t>
            </w:r>
          </w:p>
        </w:tc>
        <w:tc>
          <w:tcPr/>
          <w:p>
            <w:pPr>
              <w:pStyle w:val="Compact"/>
            </w:pPr>
            <w:r>
              <w:t xml:space="preserve">MP-031-3:2016-E01/KT(2/3)</w:t>
            </w:r>
          </w:p>
        </w:tc>
      </w:tr>
      <w:tr>
        <w:tc>
          <w:tcPr>
            <w:shd w:val="clear" w:color="auto" w:fill="F7F7F7"/>
          </w:tcPr>
          <w:p>
            <w:pPr>
              <w:pStyle w:val="Compact"/>
            </w:pPr>
            <w:r>
              <w:t xml:space="preserve">Muka Surat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t xml:space="preserve">1/1</w:t>
            </w:r>
          </w:p>
        </w:tc>
      </w:tr>
      <w:tr>
        <w:tc>
          <w:tcPr/>
          <w:p>
            <w:pPr>
              <w:pStyle w:val="Compact"/>
            </w:pPr>
            <w:r>
              <w:t xml:space="preserve">WARNA KERTAS</w:t>
            </w:r>
          </w:p>
        </w:tc>
        <w:tc>
          <w:tcPr/>
          <w:p>
            <w:pPr>
              <w:pStyle w:val="Compact"/>
            </w:pPr>
            <w:r>
              <w:t xml:space="preserve">MERAH JAMBU (Pink)</w:t>
            </w:r>
          </w:p>
        </w:tc>
      </w:tr>
    </w:tbl>
    <w:p>
      <w:pPr>
        <w:pStyle w:val="BodyText"/>
      </w:pPr>
      <w:r>
        <w:rPr>
          <w:b/>
          <w:bCs/>
        </w:rPr>
        <w:t xml:space="preserve">TAJUK:</w:t>
      </w:r>
      <w:r>
        <w:t xml:space="preserve"> </w:t>
      </w:r>
      <w:r>
        <w:rPr>
          <w:rFonts w:hint="eastAsia"/>
        </w:rPr>
        <w:t xml:space="preserve">作业单</w:t>
      </w:r>
      <w:r>
        <w:t xml:space="preserve"> </w:t>
      </w:r>
      <w:r>
        <w:rPr>
          <w:rFonts w:hint="eastAsia"/>
        </w:rPr>
        <w:t xml:space="preserve">2：小儿推拿手法与穴位</w:t>
      </w:r>
    </w:p>
    <w:p>
      <w:pPr>
        <w:pStyle w:val="BodyText"/>
      </w:pPr>
      <w:r>
        <w:rPr>
          <w:b/>
          <w:bCs/>
        </w:rPr>
        <w:t xml:space="preserve">TUJUAN:</w:t>
      </w:r>
      <w:r>
        <w:t xml:space="preserve"> </w:t>
      </w:r>
      <w:r>
        <w:rPr>
          <w:rFonts w:hint="eastAsia"/>
        </w:rPr>
        <w:t xml:space="preserve">将左侧手法名与右侧操作描述配对：</w:t>
      </w:r>
    </w:p>
    <w:p>
      <w:pPr>
        <w:pStyle w:val="BodyText"/>
      </w:pPr>
      <w:r>
        <w:rPr>
          <w:b/>
          <w:bCs/>
        </w:rPr>
        <w:t xml:space="preserve">ARAHAN:</w:t>
      </w:r>
      <w:r>
        <w:t xml:space="preserve"> </w:t>
      </w:r>
      <w:r>
        <w:t xml:space="preserve">Pelatih dikehendaki melaksanakan tugasan/kerja mengikut prosedur yang ditetapkan dalam kertas ini. Rujuk pensyarah sekiranya perlu penjelasan lanjut.</w:t>
      </w:r>
    </w:p>
    <w:bookmarkEnd w:id="1480"/>
    <w:bookmarkStart w:id="1488" w:name="作业单-2小儿推拿手法与穴位"/>
    <w:p>
      <w:pPr>
        <w:pStyle w:val="Heading4"/>
      </w:pPr>
      <w:r>
        <w:rPr>
          <w:rStyle w:val="SectionNumber"/>
        </w:rPr>
        <w:t xml:space="preserve">1.6.6.1</w:t>
      </w:r>
      <w:r>
        <w:tab/>
      </w:r>
      <w:r>
        <w:rPr>
          <w:rFonts w:hint="eastAsia"/>
        </w:rPr>
        <w:t xml:space="preserve">作业单</w:t>
      </w:r>
      <w:r>
        <w:t xml:space="preserve"> </w:t>
      </w:r>
      <w:r>
        <w:rPr>
          <w:rFonts w:hint="eastAsia"/>
        </w:rPr>
        <w:t xml:space="preserve">2：小儿推拿手法与穴位</w:t>
      </w:r>
    </w:p>
    <w:p>
      <w:pPr>
        <w:pStyle w:val="FirstParagraph"/>
      </w:pPr>
      <w:r>
        <w:rPr>
          <w:rFonts w:hint="eastAsia"/>
          <w:b/>
          <w:bCs/>
        </w:rPr>
        <w:t xml:space="preserve">对应资料单：</w:t>
      </w:r>
      <w:r>
        <w:t xml:space="preserve"> </w:t>
      </w:r>
      <w:r>
        <w:t xml:space="preserve">KP-02</w:t>
      </w:r>
      <w:r>
        <w:t xml:space="preserve"> </w:t>
      </w:r>
      <w:r>
        <w:rPr>
          <w:rFonts w:hint="eastAsia"/>
          <w:b/>
          <w:bCs/>
        </w:rPr>
        <w:t xml:space="preserve">总分：</w:t>
      </w:r>
      <w:r>
        <w:t xml:space="preserve"> </w:t>
      </w:r>
      <w:r>
        <w:t xml:space="preserve">100 </w:t>
      </w:r>
      <w:r>
        <w:rPr>
          <w:rFonts w:hint="eastAsia"/>
        </w:rPr>
        <w:t xml:space="preserve">分</w:t>
      </w:r>
      <w:r>
        <w:t xml:space="preserve"> | </w:t>
      </w:r>
      <w:r>
        <w:rPr>
          <w:rFonts w:hint="eastAsia"/>
        </w:rPr>
        <w:t xml:space="preserve">时限：60</w:t>
      </w:r>
      <w:r>
        <w:t xml:space="preserve"> </w:t>
      </w:r>
      <w:r>
        <w:rPr>
          <w:rFonts w:hint="eastAsia"/>
        </w:rPr>
        <w:t xml:space="preserve">分钟</w:t>
      </w:r>
    </w:p>
    <w:bookmarkStart w:id="1481" w:name="学员资料-1"/>
    <w:p>
      <w:pPr>
        <w:pStyle w:val="Heading5"/>
      </w:pPr>
      <w:r>
        <w:rPr>
          <w:rStyle w:val="SectionNumber"/>
        </w:rPr>
        <w:t xml:space="preserve">1.6.6.1.1</w:t>
      </w:r>
      <w:r>
        <w:tab/>
      </w:r>
      <w:r>
        <w:rPr>
          <w:rFonts w:hint="eastAsia"/>
        </w:rPr>
        <w:t xml:space="preserve">学员资料</w:t>
      </w:r>
    </w:p>
    <w:tbl>
      <w:tblPr>
        <w:tblStyle w:val="Table"/>
        <w:tblW w:type="auto" w:w="0"/>
        <w:tblLook w:firstRow="1" w:lastRow="0" w:firstColumn="0" w:lastColumn="0" w:noHBand="0" w:noVBand="0" w:val="0020"/>
        <w:tblBorders>
          <w:top w:val="single" w:sz="12" w:color="7F7F7F"/>
          <w:bottom w:val="single" w:sz="12" w:color="7F7F7F"/>
          <w:insideH w:val="single" w:sz="6" w:color="7F7F7F"/>
          <w:left w:val="nil"/>
          <w:right w:val="nil"/>
          <w:insideV w:val="nil"/>
        </w:tblBorders>
      </w:tblPr>
      <w:tblGrid>
        <w:gridCol w:w="3960"/>
        <w:gridCol w:w="3960"/>
      </w:tblGrid>
      <w:tr>
        <w:trPr>
          <w:tblHeader w:val="on"/>
        </w:trPr>
        <w:tc>
          <w:tcPr>
            <w:shd w:val="clear" w:color="auto" w:fill="E7E6E6"/>
          </w:tcPr>
          <w:p>
            <w:pPr>
              <w:pStyle w:val="Compact"/>
            </w:pPr>
            <w:r>
              <w:rPr>
                <w:rFonts w:hint="eastAsia"/>
                <w:b/>
              </w:rPr>
              <w:t xml:space="preserve">项目</w:t>
            </w:r>
          </w:p>
        </w:tc>
        <w:tc>
          <w:tcPr>
            <w:shd w:val="clear" w:color="auto" w:fill="E7E6E6"/>
          </w:tcPr>
          <w:p>
            <w:pPr>
              <w:pStyle w:val="Compact"/>
            </w:pPr>
            <w:r>
              <w:rPr>
                <w:rFonts w:hint="eastAsia"/>
                <w:b/>
              </w:rPr>
              <w:t xml:space="preserve">填写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姓名</w:t>
            </w:r>
          </w:p>
        </w:tc>
        <w:tc>
          <w:tcPr/>
          <w:p>
            <w:pPr>
              <w:pStyle w:val="Compact"/>
            </w:pPr>
            <w:r>
              <w:t xml:space="preserve">__________________</w:t>
            </w:r>
          </w:p>
        </w:tc>
      </w:tr>
      <w:tr>
        <w:tc>
          <w:tcPr>
            <w:shd w:val="clear" w:color="auto" w:fill="F7F7F7"/>
          </w:tcPr>
          <w:p>
            <w:pPr>
              <w:pStyle w:val="Compact"/>
            </w:pPr>
            <w:r>
              <w:rPr>
                <w:rFonts w:hint="eastAsia"/>
              </w:rPr>
              <w:t xml:space="preserve">学号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t xml:space="preserve">__________________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日期</w:t>
            </w:r>
          </w:p>
        </w:tc>
        <w:tc>
          <w:tcPr/>
          <w:p>
            <w:pPr>
              <w:pStyle w:val="Compact"/>
            </w:pPr>
            <w:r>
              <w:t xml:space="preserve">__________________</w:t>
            </w:r>
          </w:p>
        </w:tc>
      </w:tr>
      <w:tr>
        <w:tc>
          <w:tcPr>
            <w:shd w:val="clear" w:color="auto" w:fill="F7F7F7"/>
          </w:tcPr>
          <w:p>
            <w:pPr>
              <w:pStyle w:val="Compact"/>
            </w:pPr>
            <w:r>
              <w:rPr>
                <w:rFonts w:hint="eastAsia"/>
              </w:rPr>
              <w:t xml:space="preserve">评分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t xml:space="preserve">_____ / 100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1481"/>
    <w:bookmarkStart w:id="1482" w:name="第一部分手法配对每题-4-分共-40-分"/>
    <w:p>
      <w:pPr>
        <w:pStyle w:val="Heading5"/>
      </w:pPr>
      <w:r>
        <w:rPr>
          <w:rStyle w:val="SectionNumber"/>
        </w:rPr>
        <w:t xml:space="preserve">1.6.6.1.2</w:t>
      </w:r>
      <w:r>
        <w:tab/>
      </w:r>
      <w:r>
        <w:rPr>
          <w:rFonts w:hint="eastAsia"/>
        </w:rPr>
        <w:t xml:space="preserve">第一部分：手法配对（每题</w:t>
      </w:r>
      <w:r>
        <w:t xml:space="preserve"> 4 </w:t>
      </w:r>
      <w:r>
        <w:rPr>
          <w:rFonts w:hint="eastAsia"/>
        </w:rPr>
        <w:t xml:space="preserve">分，共</w:t>
      </w:r>
      <w:r>
        <w:t xml:space="preserve"> 40 </w:t>
      </w:r>
      <w:r>
        <w:rPr>
          <w:rFonts w:hint="eastAsia"/>
        </w:rPr>
        <w:t xml:space="preserve">分）</w:t>
      </w:r>
    </w:p>
    <w:p>
      <w:pPr>
        <w:pStyle w:val="FirstParagraph"/>
      </w:pPr>
      <w:r>
        <w:rPr>
          <w:rFonts w:hint="eastAsia"/>
        </w:rPr>
        <w:t xml:space="preserve">将左侧手法名与右侧操作描述配对：</w:t>
      </w:r>
    </w:p>
    <w:tbl>
      <w:tblPr>
        <w:tblStyle w:val="Table"/>
        <w:tblW w:type="auto" w:w="0"/>
        <w:tblLook w:firstRow="1" w:lastRow="0" w:firstColumn="0" w:lastColumn="0" w:noHBand="0" w:noVBand="0" w:val="0020"/>
        <w:tblBorders>
          <w:top w:val="single" w:sz="12" w:color="7F7F7F"/>
          <w:bottom w:val="single" w:sz="12" w:color="7F7F7F"/>
          <w:insideH w:val="single" w:sz="6" w:color="7F7F7F"/>
          <w:left w:val="nil"/>
          <w:right w:val="nil"/>
          <w:insideV w:val="nil"/>
        </w:tblBorders>
      </w:tblPr>
      <w:tblGrid>
        <w:gridCol w:w="2640"/>
        <w:gridCol w:w="2640"/>
        <w:gridCol w:w="2640"/>
      </w:tblGrid>
      <w:tr>
        <w:trPr>
          <w:tblHeader w:val="on"/>
        </w:trPr>
        <w:tc>
          <w:tcPr>
            <w:shd w:val="clear" w:color="auto" w:fill="E7E6E6"/>
          </w:tcPr>
          <w:p>
            <w:pPr>
              <w:pStyle w:val="Compact"/>
            </w:pPr>
            <w:r>
              <w:rPr>
                <w:rFonts w:hint="eastAsia"/>
                <w:b/>
              </w:rPr>
              <w:t xml:space="preserve">手法</w:t>
            </w:r>
          </w:p>
        </w:tc>
        <w:tc>
          <w:tcPr>
            <w:shd w:val="clear" w:color="auto" w:fill="E7E6E6"/>
          </w:tcPr>
          <w:p>
            <w:pPr>
              <w:pStyle w:val="Compact"/>
            </w:pPr>
          </w:p>
        </w:tc>
        <w:tc>
          <w:tcPr>
            <w:shd w:val="clear" w:color="auto" w:fill="E7E6E6"/>
          </w:tcPr>
          <w:p>
            <w:pPr>
              <w:pStyle w:val="Compact"/>
            </w:pPr>
            <w:r>
              <w:rPr>
                <w:rFonts w:hint="eastAsia"/>
                <w:b/>
              </w:rPr>
              <w:t xml:space="preserve">描述</w:t>
            </w:r>
          </w:p>
        </w:tc>
      </w:tr>
      <w:tr>
        <w:tc>
          <w:tcPr/>
          <w:p>
            <w:pPr>
              <w:pStyle w:val="Compact"/>
            </w:pPr>
            <w:r>
              <w:t xml:space="preserve">1. </w:t>
            </w:r>
            <w:r>
              <w:rPr>
                <w:rFonts w:hint="eastAsia"/>
              </w:rPr>
              <w:t xml:space="preserve">直推法</w:t>
            </w:r>
          </w:p>
        </w:tc>
        <w:tc>
          <w:tcPr/>
          <w:p>
            <w:pPr>
              <w:pStyle w:val="Compact"/>
            </w:pPr>
            <w:r>
              <w:t xml:space="preserve">__</w:t>
            </w:r>
          </w:p>
        </w:tc>
        <w:tc>
          <w:tcPr/>
          <w:p>
            <w:pPr>
              <w:pStyle w:val="Compact"/>
            </w:pPr>
            <w:r>
              <w:t xml:space="preserve">A. </w:t>
            </w:r>
            <w:r>
              <w:rPr>
                <w:rFonts w:hint="eastAsia"/>
              </w:rPr>
              <w:t xml:space="preserve">拇指甲轻掐特定急救穴位</w:t>
            </w:r>
          </w:p>
        </w:tc>
      </w:tr>
      <w:tr>
        <w:tc>
          <w:tcPr>
            <w:shd w:val="clear" w:color="auto" w:fill="F7F7F7"/>
          </w:tcPr>
          <w:p>
            <w:pPr>
              <w:pStyle w:val="Compact"/>
            </w:pPr>
            <w:r>
              <w:t xml:space="preserve">2. </w:t>
            </w:r>
            <w:r>
              <w:rPr>
                <w:rFonts w:hint="eastAsia"/>
              </w:rPr>
              <w:t xml:space="preserve">分推法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t xml:space="preserve">__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t xml:space="preserve">B. </w:t>
            </w:r>
            <w:r>
              <w:rPr>
                <w:rFonts w:hint="eastAsia"/>
              </w:rPr>
              <w:t xml:space="preserve">沿直线单向推动</w:t>
            </w:r>
          </w:p>
        </w:tc>
      </w:tr>
      <w:tr>
        <w:tc>
          <w:tcPr/>
          <w:p>
            <w:pPr>
              <w:pStyle w:val="Compact"/>
            </w:pPr>
            <w:r>
              <w:t xml:space="preserve">3. </w:t>
            </w:r>
            <w:r>
              <w:rPr>
                <w:rFonts w:hint="eastAsia"/>
              </w:rPr>
              <w:t xml:space="preserve">揉法</w:t>
            </w:r>
          </w:p>
        </w:tc>
        <w:tc>
          <w:tcPr/>
          <w:p>
            <w:pPr>
              <w:pStyle w:val="Compact"/>
            </w:pPr>
            <w:r>
              <w:t xml:space="preserve">__</w:t>
            </w:r>
          </w:p>
        </w:tc>
        <w:tc>
          <w:tcPr/>
          <w:p>
            <w:pPr>
              <w:pStyle w:val="Compact"/>
            </w:pPr>
            <w:r>
              <w:t xml:space="preserve">C. </w:t>
            </w:r>
            <w:r>
              <w:rPr>
                <w:rFonts w:hint="eastAsia"/>
              </w:rPr>
              <w:t xml:space="preserve">不离皮的圆周回旋</w:t>
            </w:r>
          </w:p>
        </w:tc>
      </w:tr>
      <w:tr>
        <w:tc>
          <w:tcPr>
            <w:shd w:val="clear" w:color="auto" w:fill="F7F7F7"/>
          </w:tcPr>
          <w:p>
            <w:pPr>
              <w:pStyle w:val="Compact"/>
            </w:pPr>
            <w:r>
              <w:t xml:space="preserve">4. </w:t>
            </w:r>
            <w:r>
              <w:rPr>
                <w:rFonts w:hint="eastAsia"/>
              </w:rPr>
              <w:t xml:space="preserve">摩法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t xml:space="preserve">__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t xml:space="preserve">D. </w:t>
            </w:r>
            <w:r>
              <w:rPr>
                <w:rFonts w:hint="eastAsia"/>
              </w:rPr>
              <w:t xml:space="preserve">双拇指自中央向两侧分推</w:t>
            </w:r>
          </w:p>
        </w:tc>
      </w:tr>
      <w:tr>
        <w:tc>
          <w:tcPr/>
          <w:p>
            <w:pPr>
              <w:pStyle w:val="Compact"/>
            </w:pPr>
            <w:r>
              <w:t xml:space="preserve">5. </w:t>
            </w:r>
            <w:r>
              <w:rPr>
                <w:rFonts w:hint="eastAsia"/>
              </w:rPr>
              <w:t xml:space="preserve">捏法</w:t>
            </w:r>
          </w:p>
        </w:tc>
        <w:tc>
          <w:tcPr/>
          <w:p>
            <w:pPr>
              <w:pStyle w:val="Compact"/>
            </w:pPr>
            <w:r>
              <w:t xml:space="preserve">__</w:t>
            </w:r>
          </w:p>
        </w:tc>
        <w:tc>
          <w:tcPr/>
          <w:p>
            <w:pPr>
              <w:pStyle w:val="Compact"/>
            </w:pPr>
            <w:r>
              <w:t xml:space="preserve">E. </w:t>
            </w:r>
            <w:r>
              <w:rPr>
                <w:rFonts w:hint="eastAsia"/>
              </w:rPr>
              <w:t xml:space="preserve">拇食指捏起肌肉提捏</w:t>
            </w:r>
          </w:p>
        </w:tc>
      </w:tr>
      <w:tr>
        <w:tc>
          <w:tcPr>
            <w:shd w:val="clear" w:color="auto" w:fill="F7F7F7"/>
          </w:tcPr>
          <w:p>
            <w:pPr>
              <w:pStyle w:val="Compact"/>
            </w:pPr>
            <w:r>
              <w:t xml:space="preserve">6. </w:t>
            </w:r>
            <w:r>
              <w:rPr>
                <w:rFonts w:hint="eastAsia"/>
              </w:rPr>
              <w:t xml:space="preserve">按法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t xml:space="preserve">__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t xml:space="preserve">F. </w:t>
            </w:r>
            <w:r>
              <w:rPr>
                <w:rFonts w:hint="eastAsia"/>
              </w:rPr>
              <w:t xml:space="preserve">拇指作温和稳定的圆周运动（如运内八卦）</w:t>
            </w:r>
          </w:p>
        </w:tc>
      </w:tr>
      <w:tr>
        <w:tc>
          <w:tcPr/>
          <w:p>
            <w:pPr>
              <w:pStyle w:val="Compact"/>
            </w:pPr>
            <w:r>
              <w:t xml:space="preserve">7. </w:t>
            </w:r>
            <w:r>
              <w:rPr>
                <w:rFonts w:hint="eastAsia"/>
              </w:rPr>
              <w:t xml:space="preserve">掐法</w:t>
            </w:r>
          </w:p>
        </w:tc>
        <w:tc>
          <w:tcPr/>
          <w:p>
            <w:pPr>
              <w:pStyle w:val="Compact"/>
            </w:pPr>
            <w:r>
              <w:t xml:space="preserve">__</w:t>
            </w:r>
          </w:p>
        </w:tc>
        <w:tc>
          <w:tcPr/>
          <w:p>
            <w:pPr>
              <w:pStyle w:val="Compact"/>
            </w:pPr>
            <w:r>
              <w:t xml:space="preserve">G. </w:t>
            </w:r>
            <w:r>
              <w:rPr>
                <w:rFonts w:hint="eastAsia"/>
              </w:rPr>
              <w:t xml:space="preserve">中指端轻捣穴位</w:t>
            </w:r>
          </w:p>
        </w:tc>
      </w:tr>
      <w:tr>
        <w:tc>
          <w:tcPr>
            <w:shd w:val="clear" w:color="auto" w:fill="F7F7F7"/>
          </w:tcPr>
          <w:p>
            <w:pPr>
              <w:pStyle w:val="Compact"/>
            </w:pPr>
            <w:r>
              <w:t xml:space="preserve">8. </w:t>
            </w:r>
            <w:r>
              <w:rPr>
                <w:rFonts w:hint="eastAsia"/>
              </w:rPr>
              <w:t xml:space="preserve">运法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t xml:space="preserve">__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t xml:space="preserve">H. </w:t>
            </w:r>
            <w:r>
              <w:rPr>
                <w:rFonts w:hint="eastAsia"/>
              </w:rPr>
              <w:t xml:space="preserve">四指或掌在腹部圆周表面摩擦</w:t>
            </w:r>
          </w:p>
        </w:tc>
      </w:tr>
      <w:tr>
        <w:tc>
          <w:tcPr/>
          <w:p>
            <w:pPr>
              <w:pStyle w:val="Compact"/>
            </w:pPr>
            <w:r>
              <w:t xml:space="preserve">9. </w:t>
            </w:r>
            <w:r>
              <w:rPr>
                <w:rFonts w:hint="eastAsia"/>
              </w:rPr>
              <w:t xml:space="preserve">捣法</w:t>
            </w:r>
          </w:p>
        </w:tc>
        <w:tc>
          <w:tcPr/>
          <w:p>
            <w:pPr>
              <w:pStyle w:val="Compact"/>
            </w:pPr>
            <w:r>
              <w:t xml:space="preserve">__</w:t>
            </w:r>
          </w:p>
        </w:tc>
        <w:tc>
          <w:tcPr/>
          <w:p>
            <w:pPr>
              <w:pStyle w:val="Compact"/>
            </w:pPr>
            <w:r>
              <w:t xml:space="preserve">I. </w:t>
            </w:r>
            <w:r>
              <w:rPr>
                <w:rFonts w:hint="eastAsia"/>
              </w:rPr>
              <w:t xml:space="preserve">拇指或掌按压维持</w:t>
            </w:r>
            <w:r>
              <w:t xml:space="preserve"> 3–10 </w:t>
            </w:r>
            <w:r>
              <w:rPr>
                <w:rFonts w:hint="eastAsia"/>
              </w:rPr>
              <w:t xml:space="preserve">秒</w:t>
            </w:r>
          </w:p>
        </w:tc>
      </w:tr>
      <w:tr>
        <w:tc>
          <w:tcPr>
            <w:shd w:val="clear" w:color="auto" w:fill="F7F7F7"/>
          </w:tcPr>
          <w:p>
            <w:pPr>
              <w:pStyle w:val="Compact"/>
            </w:pPr>
            <w:r>
              <w:t xml:space="preserve">10. </w:t>
            </w:r>
            <w:r>
              <w:rPr>
                <w:rFonts w:hint="eastAsia"/>
              </w:rPr>
              <w:t xml:space="preserve">旋推法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t xml:space="preserve">__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t xml:space="preserve">J. </w:t>
            </w:r>
            <w:r>
              <w:rPr>
                <w:rFonts w:hint="eastAsia"/>
              </w:rPr>
              <w:t xml:space="preserve">拇指作小圆周推动（如旋推脾经）</w:t>
            </w:r>
          </w:p>
        </w:tc>
      </w:tr>
    </w:tbl>
    <w:bookmarkEnd w:id="1482"/>
    <w:bookmarkStart w:id="1483" w:name="第二部分方向题每题-5-分共-20-分"/>
    <w:p>
      <w:pPr>
        <w:pStyle w:val="Heading5"/>
      </w:pPr>
      <w:r>
        <w:rPr>
          <w:rStyle w:val="SectionNumber"/>
        </w:rPr>
        <w:t xml:space="preserve">1.6.6.1.3</w:t>
      </w:r>
      <w:r>
        <w:tab/>
      </w:r>
      <w:r>
        <w:rPr>
          <w:rFonts w:hint="eastAsia"/>
        </w:rPr>
        <w:t xml:space="preserve">第二部分：方向题（每题</w:t>
      </w:r>
      <w:r>
        <w:t xml:space="preserve"> 5 </w:t>
      </w:r>
      <w:r>
        <w:rPr>
          <w:rFonts w:hint="eastAsia"/>
        </w:rPr>
        <w:t xml:space="preserve">分，共</w:t>
      </w:r>
      <w:r>
        <w:t xml:space="preserve"> 20 </w:t>
      </w:r>
      <w:r>
        <w:rPr>
          <w:rFonts w:hint="eastAsia"/>
        </w:rPr>
        <w:t xml:space="preserve">分）</w:t>
      </w:r>
    </w:p>
    <w:p>
      <w:pPr>
        <w:numPr>
          <w:ilvl w:val="0"/>
          <w:numId w:val="1695"/>
        </w:numPr>
      </w:pPr>
      <w:r>
        <w:rPr>
          <w:rFonts w:hint="eastAsia"/>
          <w:b/>
          <w:bCs/>
        </w:rPr>
        <w:t xml:space="preserve">补脾经</w:t>
      </w:r>
      <w:r>
        <w:t xml:space="preserve"> </w:t>
      </w:r>
      <w:r>
        <w:rPr>
          <w:rFonts w:hint="eastAsia"/>
        </w:rPr>
        <w:t xml:space="preserve">的方向是：由</w:t>
      </w:r>
      <w:r>
        <w:t xml:space="preserve"> _____ → _____。</w:t>
      </w:r>
    </w:p>
    <w:p>
      <w:pPr>
        <w:numPr>
          <w:ilvl w:val="0"/>
          <w:numId w:val="1695"/>
        </w:numPr>
      </w:pPr>
      <w:r>
        <w:rPr>
          <w:rFonts w:hint="eastAsia"/>
          <w:b/>
          <w:bCs/>
        </w:rPr>
        <w:t xml:space="preserve">清肺经</w:t>
      </w:r>
      <w:r>
        <w:t xml:space="preserve"> </w:t>
      </w:r>
      <w:r>
        <w:rPr>
          <w:rFonts w:hint="eastAsia"/>
        </w:rPr>
        <w:t xml:space="preserve">的方向是：由</w:t>
      </w:r>
      <w:r>
        <w:t xml:space="preserve"> _____ → _____。</w:t>
      </w:r>
    </w:p>
    <w:p>
      <w:pPr>
        <w:numPr>
          <w:ilvl w:val="0"/>
          <w:numId w:val="1695"/>
        </w:numPr>
      </w:pPr>
      <w:r>
        <w:rPr>
          <w:rFonts w:hint="eastAsia"/>
          <w:b/>
          <w:bCs/>
        </w:rPr>
        <w:t xml:space="preserve">退六腑</w:t>
      </w:r>
      <w:r>
        <w:t xml:space="preserve"> </w:t>
      </w:r>
      <w:r>
        <w:rPr>
          <w:rFonts w:hint="eastAsia"/>
        </w:rPr>
        <w:t xml:space="preserve">的方向是：由</w:t>
      </w:r>
      <w:r>
        <w:t xml:space="preserve"> _____ → _____。</w:t>
      </w:r>
    </w:p>
    <w:p>
      <w:pPr>
        <w:numPr>
          <w:ilvl w:val="0"/>
          <w:numId w:val="1695"/>
        </w:numPr>
      </w:pPr>
      <w:r>
        <w:rPr>
          <w:rFonts w:hint="eastAsia"/>
          <w:b/>
          <w:bCs/>
        </w:rPr>
        <w:t xml:space="preserve">清天河水</w:t>
      </w:r>
      <w:r>
        <w:t xml:space="preserve"> </w:t>
      </w:r>
      <w:r>
        <w:rPr>
          <w:rFonts w:hint="eastAsia"/>
        </w:rPr>
        <w:t xml:space="preserve">的方向是：由</w:t>
      </w:r>
      <w:r>
        <w:t xml:space="preserve"> _____ → _____。</w:t>
      </w:r>
    </w:p>
    <w:bookmarkEnd w:id="1483"/>
    <w:bookmarkStart w:id="1484" w:name="第三部分判断题每题-4-分共-20-分"/>
    <w:p>
      <w:pPr>
        <w:pStyle w:val="Heading5"/>
      </w:pPr>
      <w:r>
        <w:rPr>
          <w:rStyle w:val="SectionNumber"/>
        </w:rPr>
        <w:t xml:space="preserve">1.6.6.1.4</w:t>
      </w:r>
      <w:r>
        <w:tab/>
      </w:r>
      <w:r>
        <w:rPr>
          <w:rFonts w:hint="eastAsia"/>
        </w:rPr>
        <w:t xml:space="preserve">第三部分：判断题（每题</w:t>
      </w:r>
      <w:r>
        <w:t xml:space="preserve"> 4 </w:t>
      </w:r>
      <w:r>
        <w:rPr>
          <w:rFonts w:hint="eastAsia"/>
        </w:rPr>
        <w:t xml:space="preserve">分，共</w:t>
      </w:r>
      <w:r>
        <w:t xml:space="preserve"> 20 </w:t>
      </w:r>
      <w:r>
        <w:rPr>
          <w:rFonts w:hint="eastAsia"/>
        </w:rPr>
        <w:t xml:space="preserve">分）</w:t>
      </w:r>
    </w:p>
    <w:p>
      <w:pPr>
        <w:numPr>
          <w:ilvl w:val="0"/>
          <w:numId w:val="1696"/>
        </w:numPr>
      </w:pPr>
      <w:r>
        <w:rPr>
          <w:rFonts w:hint="eastAsia"/>
        </w:rPr>
        <w:t xml:space="preserve">摩腹顺时针为通便（泻），逆时针为止泻（补）。(</w:t>
      </w:r>
      <w:r>
        <w:t xml:space="preserve"> )</w:t>
      </w:r>
    </w:p>
    <w:p>
      <w:pPr>
        <w:numPr>
          <w:ilvl w:val="0"/>
          <w:numId w:val="1696"/>
        </w:numPr>
      </w:pPr>
      <w:r>
        <w:rPr>
          <w:rFonts w:hint="eastAsia"/>
        </w:rPr>
        <w:t xml:space="preserve">婴儿推拿可不用介质，直接以指腹推动皮肤。(</w:t>
      </w:r>
      <w:r>
        <w:t xml:space="preserve"> )</w:t>
      </w:r>
    </w:p>
    <w:p>
      <w:pPr>
        <w:numPr>
          <w:ilvl w:val="0"/>
          <w:numId w:val="1696"/>
        </w:numPr>
      </w:pPr>
      <w:r>
        <w:rPr>
          <w:rFonts w:hint="eastAsia"/>
        </w:rPr>
        <w:t xml:space="preserve">捏脊由大椎向长强方向推捏。(</w:t>
      </w:r>
      <w:r>
        <w:t xml:space="preserve"> )</w:t>
      </w:r>
    </w:p>
    <w:p>
      <w:pPr>
        <w:numPr>
          <w:ilvl w:val="0"/>
          <w:numId w:val="1696"/>
        </w:numPr>
      </w:pPr>
      <w:r>
        <w:rPr>
          <w:rFonts w:hint="eastAsia"/>
        </w:rPr>
        <w:t xml:space="preserve">掐法是强刺激手法，掐后必须以揉法缓和。(</w:t>
      </w:r>
      <w:r>
        <w:t xml:space="preserve"> )</w:t>
      </w:r>
    </w:p>
    <w:p>
      <w:pPr>
        <w:numPr>
          <w:ilvl w:val="0"/>
          <w:numId w:val="1696"/>
        </w:numPr>
      </w:pPr>
      <w:r>
        <w:rPr>
          <w:rFonts w:hint="eastAsia"/>
        </w:rPr>
        <w:t xml:space="preserve">介质瓶可重复灌装，节省成本。(</w:t>
      </w:r>
      <w:r>
        <w:t xml:space="preserve"> )</w:t>
      </w:r>
    </w:p>
    <w:bookmarkEnd w:id="1484"/>
    <w:bookmarkStart w:id="1485" w:name="第四部分简答题共-20-分"/>
    <w:p>
      <w:pPr>
        <w:pStyle w:val="Heading5"/>
      </w:pPr>
      <w:r>
        <w:rPr>
          <w:rStyle w:val="SectionNumber"/>
        </w:rPr>
        <w:t xml:space="preserve">1.6.6.1.5</w:t>
      </w:r>
      <w:r>
        <w:tab/>
      </w:r>
      <w:r>
        <w:rPr>
          <w:rFonts w:hint="eastAsia"/>
        </w:rPr>
        <w:t xml:space="preserve">第四部分：简答题（共</w:t>
      </w:r>
      <w:r>
        <w:t xml:space="preserve"> 20 </w:t>
      </w:r>
      <w:r>
        <w:rPr>
          <w:rFonts w:hint="eastAsia"/>
        </w:rPr>
        <w:t xml:space="preserve">分）</w:t>
      </w:r>
    </w:p>
    <w:p>
      <w:pPr>
        <w:pStyle w:val="FirstParagraph"/>
      </w:pPr>
      <w:r>
        <w:rPr>
          <w:rFonts w:hint="eastAsia"/>
        </w:rPr>
        <w:t xml:space="preserve">20.（10</w:t>
      </w:r>
      <w:r>
        <w:t xml:space="preserve"> </w:t>
      </w:r>
      <w:r>
        <w:rPr>
          <w:rFonts w:hint="eastAsia"/>
        </w:rPr>
        <w:t xml:space="preserve">分）描述”捏脊”完整操作流程，包括体位、起止穴位、遍数与”捏三提一”的含义。</w:t>
      </w:r>
    </w:p>
    <w:p>
      <w:pPr>
        <w:pStyle w:val="BodyText"/>
      </w:pPr>
      <w:r>
        <w:rPr>
          <w:rFonts w:hint="eastAsia"/>
        </w:rPr>
        <w:t xml:space="preserve">21.（10</w:t>
      </w:r>
      <w:r>
        <w:t xml:space="preserve"> </w:t>
      </w:r>
      <w:r>
        <w:rPr>
          <w:rFonts w:hint="eastAsia"/>
        </w:rPr>
        <w:t xml:space="preserve">分）列出</w:t>
      </w:r>
      <w:r>
        <w:t xml:space="preserve"> 5 </w:t>
      </w:r>
      <w:r>
        <w:rPr>
          <w:rFonts w:hint="eastAsia"/>
        </w:rPr>
        <w:t xml:space="preserve">个小儿独有的上肢线状穴名称，并各写出主治一项。</w:t>
      </w:r>
    </w:p>
    <w:p>
      <w:r>
        <w:pict>
          <v:rect style="width:0;height:1.5pt" o:hralign="center" o:hrstd="t" o:hr="t"/>
        </w:pict>
      </w:r>
    </w:p>
    <w:bookmarkEnd w:id="1485"/>
    <w:bookmarkStart w:id="1486" w:name="评分标准-3"/>
    <w:p>
      <w:pPr>
        <w:pStyle w:val="Heading5"/>
      </w:pPr>
      <w:r>
        <w:rPr>
          <w:rStyle w:val="SectionNumber"/>
        </w:rPr>
        <w:t xml:space="preserve">1.6.6.1.6</w:t>
      </w:r>
      <w:r>
        <w:tab/>
      </w:r>
      <w:r>
        <w:rPr>
          <w:rFonts w:hint="eastAsia"/>
        </w:rPr>
        <w:t xml:space="preserve">评分标准</w:t>
      </w:r>
    </w:p>
    <w:tbl>
      <w:tblPr>
        <w:tblStyle w:val="Table"/>
        <w:tblW w:type="auto" w:w="0"/>
        <w:tblLook w:firstRow="1" w:lastRow="0" w:firstColumn="0" w:lastColumn="0" w:noHBand="0" w:noVBand="0" w:val="0020"/>
        <w:tblBorders>
          <w:top w:val="single" w:sz="12" w:color="7F7F7F"/>
          <w:bottom w:val="single" w:sz="12" w:color="7F7F7F"/>
          <w:insideH w:val="single" w:sz="6" w:color="7F7F7F"/>
          <w:left w:val="nil"/>
          <w:right w:val="nil"/>
          <w:insideV w:val="nil"/>
        </w:tblBorders>
      </w:tblPr>
      <w:tblGrid>
        <w:gridCol w:w="2640"/>
        <w:gridCol w:w="2640"/>
        <w:gridCol w:w="2640"/>
      </w:tblGrid>
      <w:tr>
        <w:trPr>
          <w:tblHeader w:val="on"/>
        </w:trPr>
        <w:tc>
          <w:tcPr>
            <w:shd w:val="clear" w:color="auto" w:fill="E7E6E6"/>
          </w:tcPr>
          <w:p>
            <w:pPr>
              <w:pStyle w:val="Compact"/>
            </w:pPr>
            <w:r>
              <w:rPr>
                <w:rFonts w:hint="eastAsia"/>
                <w:b/>
              </w:rPr>
              <w:t xml:space="preserve">部分</w:t>
            </w:r>
          </w:p>
        </w:tc>
        <w:tc>
          <w:tcPr>
            <w:shd w:val="clear" w:color="auto" w:fill="E7E6E6"/>
          </w:tcPr>
          <w:p>
            <w:pPr>
              <w:pStyle w:val="Compact"/>
            </w:pPr>
            <w:r>
              <w:rPr>
                <w:rFonts w:hint="eastAsia"/>
                <w:b/>
              </w:rPr>
              <w:t xml:space="preserve">满分</w:t>
            </w:r>
          </w:p>
        </w:tc>
        <w:tc>
          <w:tcPr>
            <w:shd w:val="clear" w:color="auto" w:fill="E7E6E6"/>
          </w:tcPr>
          <w:p>
            <w:pPr>
              <w:pStyle w:val="Compact"/>
            </w:pPr>
            <w:r>
              <w:rPr>
                <w:rFonts w:hint="eastAsia"/>
                <w:b/>
              </w:rPr>
              <w:t xml:space="preserve">标准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配对</w:t>
            </w:r>
          </w:p>
        </w:tc>
        <w:tc>
          <w:tcPr/>
          <w:p>
            <w:pPr>
              <w:pStyle w:val="Compact"/>
            </w:pPr>
            <w:r>
              <w:t xml:space="preserve">40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一对一全对</w:t>
            </w:r>
          </w:p>
        </w:tc>
      </w:tr>
      <w:tr>
        <w:tc>
          <w:tcPr>
            <w:shd w:val="clear" w:color="auto" w:fill="F7F7F7"/>
          </w:tcPr>
          <w:p>
            <w:pPr>
              <w:pStyle w:val="Compact"/>
            </w:pPr>
            <w:r>
              <w:rPr>
                <w:rFonts w:hint="eastAsia"/>
              </w:rPr>
              <w:t xml:space="preserve">方向题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t xml:space="preserve">20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rPr>
                <w:rFonts w:hint="eastAsia"/>
              </w:rPr>
              <w:t xml:space="preserve">起止双向皆需正确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判断</w:t>
            </w:r>
          </w:p>
        </w:tc>
        <w:tc>
          <w:tcPr/>
          <w:p>
            <w:pPr>
              <w:pStyle w:val="Compact"/>
            </w:pPr>
            <w:r>
              <w:t xml:space="preserve">20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正确为</w:t>
            </w:r>
            <w:r>
              <w:t xml:space="preserve"> √ </w:t>
            </w:r>
            <w:r>
              <w:rPr>
                <w:rFonts w:hint="eastAsia"/>
              </w:rPr>
              <w:t xml:space="preserve">错误为</w:t>
            </w:r>
            <w:r>
              <w:t xml:space="preserve"> ×</w:t>
            </w:r>
          </w:p>
        </w:tc>
      </w:tr>
      <w:tr>
        <w:tc>
          <w:tcPr>
            <w:shd w:val="clear" w:color="auto" w:fill="F7F7F7"/>
          </w:tcPr>
          <w:p>
            <w:pPr>
              <w:pStyle w:val="Compact"/>
            </w:pPr>
            <w:r>
              <w:rPr>
                <w:rFonts w:hint="eastAsia"/>
              </w:rPr>
              <w:t xml:space="preserve">简答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t xml:space="preserve">20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rPr>
                <w:rFonts w:hint="eastAsia"/>
              </w:rPr>
              <w:t xml:space="preserve">完整准确</w:t>
            </w:r>
          </w:p>
        </w:tc>
      </w:tr>
    </w:tbl>
    <w:p>
      <w:pPr>
        <w:pStyle w:val="BodyText"/>
      </w:pPr>
      <w:r>
        <w:rPr>
          <w:rFonts w:hint="eastAsia"/>
        </w:rPr>
        <w:t xml:space="preserve">及格线：60</w:t>
      </w:r>
      <w:r>
        <w:t xml:space="preserve"> </w:t>
      </w:r>
      <w:r>
        <w:rPr>
          <w:rFonts w:hint="eastAsia"/>
        </w:rPr>
        <w:t xml:space="preserve">分。</w:t>
      </w:r>
    </w:p>
    <w:bookmarkEnd w:id="1486"/>
    <w:bookmarkStart w:id="1487" w:name="标准答案教师用"/>
    <w:p>
      <w:pPr>
        <w:pStyle w:val="Heading5"/>
      </w:pPr>
      <w:r>
        <w:rPr>
          <w:rStyle w:val="SectionNumber"/>
        </w:rPr>
        <w:t xml:space="preserve">1.6.6.1.7</w:t>
      </w:r>
      <w:r>
        <w:tab/>
      </w:r>
      <w:r>
        <w:rPr>
          <w:rFonts w:hint="eastAsia"/>
        </w:rPr>
        <w:t xml:space="preserve">标准答案（教师用）</w:t>
      </w:r>
    </w:p>
    <w:p>
      <w:pPr>
        <w:pStyle w:val="FirstParagraph"/>
      </w:pPr>
      <w:r>
        <w:rPr>
          <w:rFonts w:hint="eastAsia"/>
        </w:rPr>
        <w:t xml:space="preserve">配对：1-B</w:t>
      </w:r>
      <w:r>
        <w:t xml:space="preserve"> 2-D 3-C 4-H 5-E 6-I 7-A 8-F 9-G 10-J</w:t>
      </w:r>
      <w:r>
        <w:t xml:space="preserve"> </w:t>
      </w:r>
      <w:r>
        <w:rPr>
          <w:rFonts w:hint="eastAsia"/>
        </w:rPr>
        <w:t xml:space="preserve">方向：11.</w:t>
      </w:r>
      <w:r>
        <w:t xml:space="preserve"> </w:t>
      </w:r>
      <w:r>
        <w:rPr>
          <w:rFonts w:hint="eastAsia"/>
        </w:rPr>
        <w:t xml:space="preserve">指尖</w:t>
      </w:r>
      <w:r>
        <w:t xml:space="preserve"> → </w:t>
      </w:r>
      <w:r>
        <w:rPr>
          <w:rFonts w:hint="eastAsia"/>
        </w:rPr>
        <w:t xml:space="preserve">指根</w:t>
      </w:r>
      <w:r>
        <w:t xml:space="preserve"> 12. </w:t>
      </w:r>
      <w:r>
        <w:rPr>
          <w:rFonts w:hint="eastAsia"/>
        </w:rPr>
        <w:t xml:space="preserve">指根</w:t>
      </w:r>
      <w:r>
        <w:t xml:space="preserve"> → </w:t>
      </w:r>
      <w:r>
        <w:rPr>
          <w:rFonts w:hint="eastAsia"/>
        </w:rPr>
        <w:t xml:space="preserve">指尖</w:t>
      </w:r>
      <w:r>
        <w:t xml:space="preserve"> 13. </w:t>
      </w:r>
      <w:r>
        <w:rPr>
          <w:rFonts w:hint="eastAsia"/>
        </w:rPr>
        <w:t xml:space="preserve">肘</w:t>
      </w:r>
      <w:r>
        <w:t xml:space="preserve"> → </w:t>
      </w:r>
      <w:r>
        <w:rPr>
          <w:rFonts w:hint="eastAsia"/>
        </w:rPr>
        <w:t xml:space="preserve">腕</w:t>
      </w:r>
      <w:r>
        <w:t xml:space="preserve"> 14. </w:t>
      </w:r>
      <w:r>
        <w:rPr>
          <w:rFonts w:hint="eastAsia"/>
        </w:rPr>
        <w:t xml:space="preserve">腕</w:t>
      </w:r>
      <w:r>
        <w:t xml:space="preserve"> → </w:t>
      </w:r>
      <w:r>
        <w:rPr>
          <w:rFonts w:hint="eastAsia"/>
        </w:rPr>
        <w:t xml:space="preserve">肘</w:t>
      </w:r>
      <w:r>
        <w:t xml:space="preserve"> </w:t>
      </w:r>
      <w:r>
        <w:rPr>
          <w:rFonts w:hint="eastAsia"/>
        </w:rPr>
        <w:t xml:space="preserve">判断：15.√</w:t>
      </w:r>
      <w:r>
        <w:t xml:space="preserve"> 16.× </w:t>
      </w:r>
      <w:r>
        <w:rPr>
          <w:rFonts w:hint="eastAsia"/>
        </w:rPr>
        <w:t xml:space="preserve">17.×（应由长强→大椎）</w:t>
      </w:r>
      <w:r>
        <w:t xml:space="preserve"> 18.√ 19.×</w:t>
      </w:r>
    </w:p>
    <w:p>
      <w:pPr>
        <w:pStyle w:val="BodyText"/>
      </w:pPr>
      <w:r>
        <w:rPr>
          <w:rFonts w:hint="eastAsia"/>
        </w:rPr>
        <w:t xml:space="preserve">简答</w:t>
      </w:r>
      <w:r>
        <w:t xml:space="preserve"> </w:t>
      </w:r>
      <w:r>
        <w:rPr>
          <w:rFonts w:hint="eastAsia"/>
        </w:rPr>
        <w:t xml:space="preserve">20：俯卧；起：长强（尾椎）；止：大椎；遍数：3–5；</w:t>
      </w:r>
      <w:r>
        <w:rPr>
          <w:rFonts w:hint="eastAsia"/>
        </w:rPr>
        <w:t xml:space="preserve">“捏三提一”</w:t>
      </w:r>
      <w:r>
        <w:rPr>
          <w:rFonts w:hint="eastAsia"/>
        </w:rPr>
        <w:t xml:space="preserve">：第</w:t>
      </w:r>
      <w:r>
        <w:t xml:space="preserve"> 4、5 </w:t>
      </w:r>
      <w:r>
        <w:rPr>
          <w:rFonts w:hint="eastAsia"/>
        </w:rPr>
        <w:t xml:space="preserve">遍每捏</w:t>
      </w:r>
      <w:r>
        <w:t xml:space="preserve"> 3 </w:t>
      </w:r>
      <w:r>
        <w:rPr>
          <w:rFonts w:hint="eastAsia"/>
        </w:rPr>
        <w:t xml:space="preserve">下提拉一次以加强刺激。</w:t>
      </w:r>
      <w:r>
        <w:t xml:space="preserve"> </w:t>
      </w:r>
      <w:r>
        <w:rPr>
          <w:rFonts w:hint="eastAsia"/>
        </w:rPr>
        <w:t xml:space="preserve">简答</w:t>
      </w:r>
      <w:r>
        <w:t xml:space="preserve"> </w:t>
      </w:r>
      <w:r>
        <w:rPr>
          <w:rFonts w:hint="eastAsia"/>
        </w:rPr>
        <w:t xml:space="preserve">21：参考</w:t>
      </w:r>
      <w:r>
        <w:t xml:space="preserve"> KP-02 §3.1 </w:t>
      </w:r>
      <w:r>
        <w:rPr>
          <w:rFonts w:hint="eastAsia"/>
        </w:rPr>
        <w:t xml:space="preserve">表格。</w:t>
      </w:r>
    </w:p>
    <w:bookmarkEnd w:id="1487"/>
    <w:bookmarkEnd w:id="1488"/>
    <w:bookmarkEnd w:id="1489"/>
    <w:bookmarkStart w:id="1499" w:name="e01kt-03-assignment-sheet-3"/>
    <w:p>
      <w:pPr>
        <w:pStyle w:val="Heading3"/>
      </w:pPr>
      <w:bookmarkStart w:id="8090" w:name="_Toc_8090"/>
      <w:r>
        <w:rPr>
          <w:rStyle w:val="SectionNumber"/>
          <w:b/>
          <w:color w:val="C71585"/>
        </w:rPr>
        <w:t xml:space="preserve">1.6.7</w:t>
      </w:r>
      <w:r>
        <w:rPr>
          <w:b/>
          <w:color w:val="C71585"/>
        </w:rPr>
        <w:tab/>
      </w:r>
      <w:r>
        <w:rPr>
          <w:b/>
          <w:color w:val="C71585"/>
        </w:rPr>
        <w:t xml:space="preserve">[E01/KT-03] Assignment Sheet 3</w:t>
      </w:r>
      <w:bookmarkEnd w:id="8090"/>
    </w:p>
    <w:p>
      <w:pPr>
        <w:pStyle w:val="FirstParagraph"/>
      </w:pPr>
    </w:p>
    <w:p>
      <w:pPr>
        <w:pStyle w:val="BodyText"/>
      </w:pPr>
      <w:r>
        <w:t xml:space="preserve">JABATAN PEMBANGUNAN KEMAHIRAN (JPK)</w:t>
      </w:r>
      <w:r>
        <w:t xml:space="preserve"> </w:t>
      </w:r>
      <w:r>
        <w:t xml:space="preserve">TINGKAT 7-8, BLOK D4, KOMPLEKS D,</w:t>
      </w:r>
      <w:r>
        <w:t xml:space="preserve"> </w:t>
      </w:r>
      <w:r>
        <w:t xml:space="preserve">PUSAT PENTADBIRAN KERAJAAN PERSEKUTUAN,</w:t>
      </w:r>
      <w:r>
        <w:t xml:space="preserve"> </w:t>
      </w:r>
      <w:r>
        <w:t xml:space="preserve">62530 PUTRAJAYA</w:t>
      </w:r>
    </w:p>
    <w:bookmarkStart w:id="1490" w:name="kertas-tugasan-21"/>
    <w:p>
      <w:pPr>
        <w:pStyle w:val="Heading5"/>
      </w:pPr>
      <w:r>
        <w:rPr>
          <w:rStyle w:val="SectionNumber"/>
        </w:rPr>
        <w:t xml:space="preserve">1.6.7.0.1</w:t>
      </w:r>
      <w:r>
        <w:tab/>
      </w:r>
      <w:r>
        <w:t xml:space="preserve">KERTAS TUGASAN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  <w:tblBorders>
          <w:top w:val="single" w:sz="12" w:color="7F7F7F"/>
          <w:bottom w:val="single" w:sz="12" w:color="7F7F7F"/>
          <w:insideH w:val="single" w:sz="6" w:color="7F7F7F"/>
          <w:left w:val="nil"/>
          <w:right w:val="nil"/>
          <w:insideV w:val="nil"/>
        </w:tblBorders>
      </w:tblPr>
      <w:tblGrid>
        <w:gridCol w:w="3960"/>
        <w:gridCol w:w="3960"/>
      </w:tblGrid>
      <w:tr>
        <w:trPr>
          <w:tblHeader w:val="on"/>
        </w:trPr>
        <w:tc>
          <w:tcPr>
            <w:shd w:val="clear" w:color="auto" w:fill="E7E6E6"/>
          </w:tcPr>
          <w:p>
            <w:pPr>
              <w:pStyle w:val="Compact"/>
            </w:pPr>
            <w:r>
              <w:rPr>
                <w:b/>
              </w:rPr>
              <w:t xml:space="preserve">Medan</w:t>
            </w:r>
          </w:p>
        </w:tc>
        <w:tc>
          <w:tcPr>
            <w:shd w:val="clear" w:color="auto" w:fill="E7E6E6"/>
          </w:tcPr>
          <w:p>
            <w:pPr>
              <w:pStyle w:val="Compact"/>
            </w:pPr>
            <w:r>
              <w:rPr>
                <w:b/>
              </w:rPr>
              <w:t xml:space="preserve">Nilai</w:t>
            </w:r>
          </w:p>
        </w:tc>
      </w:tr>
      <w:tr>
        <w:tc>
          <w:tcPr/>
          <w:p>
            <w:pPr>
              <w:pStyle w:val="Compact"/>
            </w:pPr>
            <w:r>
              <w:t xml:space="preserve">KOD DAN NAMA PROGRAM</w:t>
            </w:r>
          </w:p>
        </w:tc>
        <w:tc>
          <w:tcPr/>
          <w:p>
            <w:pPr>
              <w:pStyle w:val="Compact"/>
            </w:pPr>
            <w:r>
              <w:t xml:space="preserve">MP-031-3:2016 PERKHIDMATAN TUINALOGI</w:t>
            </w:r>
          </w:p>
        </w:tc>
      </w:tr>
      <w:tr>
        <w:tc>
          <w:tcPr>
            <w:shd w:val="clear" w:color="auto" w:fill="F7F7F7"/>
          </w:tcPr>
          <w:p>
            <w:pPr>
              <w:pStyle w:val="Compact"/>
            </w:pPr>
            <w:r>
              <w:t xml:space="preserve">TAHAP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t xml:space="preserve">3</w:t>
            </w:r>
          </w:p>
        </w:tc>
      </w:tr>
      <w:tr>
        <w:tc>
          <w:tcPr/>
          <w:p>
            <w:pPr>
              <w:pStyle w:val="Compact"/>
            </w:pPr>
            <w:r>
              <w:t xml:space="preserve">KOD DAN TAJUK UNIT KOMPETENSI</w:t>
            </w:r>
          </w:p>
        </w:tc>
        <w:tc>
          <w:tcPr/>
          <w:p>
            <w:pPr>
              <w:pStyle w:val="Compact"/>
            </w:pPr>
            <w:r>
              <w:t xml:space="preserve">MP-031-3:2016-E01 TUINALOGY SERVICES PROMOTION</w:t>
            </w:r>
          </w:p>
        </w:tc>
      </w:tr>
      <w:tr>
        <w:tc>
          <w:tcPr>
            <w:shd w:val="clear" w:color="auto" w:fill="F7F7F7"/>
          </w:tcPr>
          <w:p>
            <w:pPr>
              <w:pStyle w:val="Compact"/>
            </w:pPr>
            <w:r>
              <w:t xml:space="preserve">NO. DAN PERNYATAAN AKTIVITI KERJA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t xml:space="preserve">1. IDENTIFY PROMOTION REQUIREMENTS</w:t>
            </w:r>
            <w:r>
              <w:t xml:space="preserve">2. PREPARE PROMOTION MATERIALS</w:t>
            </w:r>
            <w:r>
              <w:t xml:space="preserve">3. EXECUTE PROMOTION ACTIVITIES</w:t>
            </w:r>
            <w:r>
              <w:t xml:space="preserve">4. EVALUATE PROMOTION EFFECTIVENESS</w:t>
            </w:r>
          </w:p>
        </w:tc>
      </w:tr>
      <w:tr>
        <w:tc>
          <w:tcPr/>
          <w:p>
            <w:pPr>
              <w:pStyle w:val="Compact"/>
            </w:pPr>
            <w:r>
              <w:t xml:space="preserve">NO. KOD</w:t>
            </w:r>
          </w:p>
        </w:tc>
        <w:tc>
          <w:tcPr/>
          <w:p>
            <w:pPr>
              <w:pStyle w:val="Compact"/>
            </w:pPr>
            <w:r>
              <w:t xml:space="preserve">MP-031-3:2016-E01/KT(3/3)</w:t>
            </w:r>
          </w:p>
        </w:tc>
      </w:tr>
      <w:tr>
        <w:tc>
          <w:tcPr>
            <w:shd w:val="clear" w:color="auto" w:fill="F7F7F7"/>
          </w:tcPr>
          <w:p>
            <w:pPr>
              <w:pStyle w:val="Compact"/>
            </w:pPr>
            <w:r>
              <w:t xml:space="preserve">Muka Surat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t xml:space="preserve">1/1</w:t>
            </w:r>
          </w:p>
        </w:tc>
      </w:tr>
      <w:tr>
        <w:tc>
          <w:tcPr/>
          <w:p>
            <w:pPr>
              <w:pStyle w:val="Compact"/>
            </w:pPr>
            <w:r>
              <w:t xml:space="preserve">WARNA KERTAS</w:t>
            </w:r>
          </w:p>
        </w:tc>
        <w:tc>
          <w:tcPr/>
          <w:p>
            <w:pPr>
              <w:pStyle w:val="Compact"/>
            </w:pPr>
            <w:r>
              <w:t xml:space="preserve">MERAH JAMBU (Pink)</w:t>
            </w:r>
          </w:p>
        </w:tc>
      </w:tr>
    </w:tbl>
    <w:p>
      <w:pPr>
        <w:pStyle w:val="BodyText"/>
      </w:pPr>
      <w:r>
        <w:rPr>
          <w:b/>
          <w:bCs/>
        </w:rPr>
        <w:t xml:space="preserve">TAJUK:</w:t>
      </w:r>
      <w:r>
        <w:t xml:space="preserve"> </w:t>
      </w:r>
      <w:r>
        <w:rPr>
          <w:rFonts w:hint="eastAsia"/>
        </w:rPr>
        <w:t xml:space="preserve">作业单</w:t>
      </w:r>
      <w:r>
        <w:t xml:space="preserve"> </w:t>
      </w:r>
      <w:r>
        <w:rPr>
          <w:rFonts w:hint="eastAsia"/>
        </w:rPr>
        <w:t xml:space="preserve">3：常见症状调理与转介</w:t>
      </w:r>
    </w:p>
    <w:p>
      <w:pPr>
        <w:pStyle w:val="BodyText"/>
      </w:pPr>
      <w:r>
        <w:rPr>
          <w:b/>
          <w:bCs/>
        </w:rPr>
        <w:t xml:space="preserve">TUJUAN:</w:t>
      </w:r>
      <w:r>
        <w:t xml:space="preserve"> </w:t>
      </w:r>
      <w:r>
        <w:rPr>
          <w:rFonts w:hint="eastAsia"/>
        </w:rPr>
        <w:t xml:space="preserve">将症状与”必含”穴位对应：</w:t>
      </w:r>
    </w:p>
    <w:p>
      <w:pPr>
        <w:pStyle w:val="BodyText"/>
      </w:pPr>
      <w:r>
        <w:rPr>
          <w:b/>
          <w:bCs/>
        </w:rPr>
        <w:t xml:space="preserve">ARAHAN:</w:t>
      </w:r>
      <w:r>
        <w:t xml:space="preserve"> </w:t>
      </w:r>
      <w:r>
        <w:t xml:space="preserve">Pelatih dikehendaki melaksanakan tugasan/kerja mengikut prosedur yang ditetapkan dalam kertas ini. Rujuk pensyarah sekiranya perlu penjelasan lanjut.</w:t>
      </w:r>
    </w:p>
    <w:bookmarkEnd w:id="1490"/>
    <w:bookmarkStart w:id="1498" w:name="作业单-3常见症状调理与转介"/>
    <w:p>
      <w:pPr>
        <w:pStyle w:val="Heading4"/>
      </w:pPr>
      <w:r>
        <w:rPr>
          <w:rStyle w:val="SectionNumber"/>
        </w:rPr>
        <w:t xml:space="preserve">1.6.7.1</w:t>
      </w:r>
      <w:r>
        <w:tab/>
      </w:r>
      <w:r>
        <w:rPr>
          <w:rFonts w:hint="eastAsia"/>
        </w:rPr>
        <w:t xml:space="preserve">作业单</w:t>
      </w:r>
      <w:r>
        <w:t xml:space="preserve"> </w:t>
      </w:r>
      <w:r>
        <w:rPr>
          <w:rFonts w:hint="eastAsia"/>
        </w:rPr>
        <w:t xml:space="preserve">3：常见症状调理与转介</w:t>
      </w:r>
    </w:p>
    <w:p>
      <w:pPr>
        <w:pStyle w:val="FirstParagraph"/>
      </w:pPr>
      <w:r>
        <w:rPr>
          <w:rFonts w:hint="eastAsia"/>
          <w:b/>
          <w:bCs/>
        </w:rPr>
        <w:t xml:space="preserve">对应资料单：</w:t>
      </w:r>
      <w:r>
        <w:t xml:space="preserve"> </w:t>
      </w:r>
      <w:r>
        <w:t xml:space="preserve">KP-03</w:t>
      </w:r>
      <w:r>
        <w:t xml:space="preserve"> </w:t>
      </w:r>
      <w:r>
        <w:rPr>
          <w:rFonts w:hint="eastAsia"/>
          <w:b/>
          <w:bCs/>
        </w:rPr>
        <w:t xml:space="preserve">总分：</w:t>
      </w:r>
      <w:r>
        <w:t xml:space="preserve"> </w:t>
      </w:r>
      <w:r>
        <w:t xml:space="preserve">100 </w:t>
      </w:r>
      <w:r>
        <w:rPr>
          <w:rFonts w:hint="eastAsia"/>
        </w:rPr>
        <w:t xml:space="preserve">分</w:t>
      </w:r>
      <w:r>
        <w:t xml:space="preserve"> | </w:t>
      </w:r>
      <w:r>
        <w:rPr>
          <w:rFonts w:hint="eastAsia"/>
        </w:rPr>
        <w:t xml:space="preserve">时限：60</w:t>
      </w:r>
      <w:r>
        <w:t xml:space="preserve"> </w:t>
      </w:r>
      <w:r>
        <w:rPr>
          <w:rFonts w:hint="eastAsia"/>
        </w:rPr>
        <w:t xml:space="preserve">分钟</w:t>
      </w:r>
    </w:p>
    <w:bookmarkStart w:id="1491" w:name="学员资料-2"/>
    <w:p>
      <w:pPr>
        <w:pStyle w:val="Heading5"/>
      </w:pPr>
      <w:r>
        <w:rPr>
          <w:rStyle w:val="SectionNumber"/>
        </w:rPr>
        <w:t xml:space="preserve">1.6.7.1.1</w:t>
      </w:r>
      <w:r>
        <w:tab/>
      </w:r>
      <w:r>
        <w:rPr>
          <w:rFonts w:hint="eastAsia"/>
        </w:rPr>
        <w:t xml:space="preserve">学员资料</w:t>
      </w:r>
    </w:p>
    <w:tbl>
      <w:tblPr>
        <w:tblStyle w:val="Table"/>
        <w:tblW w:type="auto" w:w="0"/>
        <w:tblLook w:firstRow="1" w:lastRow="0" w:firstColumn="0" w:lastColumn="0" w:noHBand="0" w:noVBand="0" w:val="0020"/>
        <w:tblBorders>
          <w:top w:val="single" w:sz="12" w:color="7F7F7F"/>
          <w:bottom w:val="single" w:sz="12" w:color="7F7F7F"/>
          <w:insideH w:val="single" w:sz="6" w:color="7F7F7F"/>
          <w:left w:val="nil"/>
          <w:right w:val="nil"/>
          <w:insideV w:val="nil"/>
        </w:tblBorders>
      </w:tblPr>
      <w:tblGrid>
        <w:gridCol w:w="3960"/>
        <w:gridCol w:w="3960"/>
      </w:tblGrid>
      <w:tr>
        <w:trPr>
          <w:tblHeader w:val="on"/>
        </w:trPr>
        <w:tc>
          <w:tcPr>
            <w:shd w:val="clear" w:color="auto" w:fill="E7E6E6"/>
          </w:tcPr>
          <w:p>
            <w:pPr>
              <w:pStyle w:val="Compact"/>
            </w:pPr>
            <w:r>
              <w:rPr>
                <w:rFonts w:hint="eastAsia"/>
                <w:b/>
              </w:rPr>
              <w:t xml:space="preserve">项目</w:t>
            </w:r>
          </w:p>
        </w:tc>
        <w:tc>
          <w:tcPr>
            <w:shd w:val="clear" w:color="auto" w:fill="E7E6E6"/>
          </w:tcPr>
          <w:p>
            <w:pPr>
              <w:pStyle w:val="Compact"/>
            </w:pPr>
            <w:r>
              <w:rPr>
                <w:rFonts w:hint="eastAsia"/>
                <w:b/>
              </w:rPr>
              <w:t xml:space="preserve">填写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姓名</w:t>
            </w:r>
          </w:p>
        </w:tc>
        <w:tc>
          <w:tcPr/>
          <w:p>
            <w:pPr>
              <w:pStyle w:val="Compact"/>
            </w:pPr>
            <w:r>
              <w:t xml:space="preserve">__________________</w:t>
            </w:r>
          </w:p>
        </w:tc>
      </w:tr>
      <w:tr>
        <w:tc>
          <w:tcPr>
            <w:shd w:val="clear" w:color="auto" w:fill="F7F7F7"/>
          </w:tcPr>
          <w:p>
            <w:pPr>
              <w:pStyle w:val="Compact"/>
            </w:pPr>
            <w:r>
              <w:rPr>
                <w:rFonts w:hint="eastAsia"/>
              </w:rPr>
              <w:t xml:space="preserve">学号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t xml:space="preserve">__________________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日期</w:t>
            </w:r>
          </w:p>
        </w:tc>
        <w:tc>
          <w:tcPr/>
          <w:p>
            <w:pPr>
              <w:pStyle w:val="Compact"/>
            </w:pPr>
            <w:r>
              <w:t xml:space="preserve">__________________</w:t>
            </w:r>
          </w:p>
        </w:tc>
      </w:tr>
      <w:tr>
        <w:tc>
          <w:tcPr>
            <w:shd w:val="clear" w:color="auto" w:fill="F7F7F7"/>
          </w:tcPr>
          <w:p>
            <w:pPr>
              <w:pStyle w:val="Compact"/>
            </w:pPr>
            <w:r>
              <w:rPr>
                <w:rFonts w:hint="eastAsia"/>
              </w:rPr>
              <w:t xml:space="preserve">评分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t xml:space="preserve">_____ / 100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1491"/>
    <w:bookmarkStart w:id="1492" w:name="第一部分症状处方匹配每题-5-分共-30-分"/>
    <w:p>
      <w:pPr>
        <w:pStyle w:val="Heading5"/>
      </w:pPr>
      <w:r>
        <w:rPr>
          <w:rStyle w:val="SectionNumber"/>
        </w:rPr>
        <w:t xml:space="preserve">1.6.7.1.2</w:t>
      </w:r>
      <w:r>
        <w:tab/>
      </w:r>
      <w:r>
        <w:rPr>
          <w:rFonts w:hint="eastAsia"/>
        </w:rPr>
        <w:t xml:space="preserve">第一部分：症状—处方匹配（每题</w:t>
      </w:r>
      <w:r>
        <w:t xml:space="preserve"> 5 </w:t>
      </w:r>
      <w:r>
        <w:rPr>
          <w:rFonts w:hint="eastAsia"/>
        </w:rPr>
        <w:t xml:space="preserve">分，共</w:t>
      </w:r>
      <w:r>
        <w:t xml:space="preserve"> 30 </w:t>
      </w:r>
      <w:r>
        <w:rPr>
          <w:rFonts w:hint="eastAsia"/>
        </w:rPr>
        <w:t xml:space="preserve">分）</w:t>
      </w:r>
    </w:p>
    <w:p>
      <w:pPr>
        <w:pStyle w:val="FirstParagraph"/>
      </w:pPr>
      <w:r>
        <w:rPr>
          <w:rFonts w:hint="eastAsia"/>
        </w:rPr>
        <w:t xml:space="preserve">将症状与”必含”穴位对应：</w:t>
      </w:r>
    </w:p>
    <w:tbl>
      <w:tblPr>
        <w:tblStyle w:val="Table"/>
        <w:tblW w:type="auto" w:w="0"/>
        <w:tblLook w:firstRow="1" w:lastRow="0" w:firstColumn="0" w:lastColumn="0" w:noHBand="0" w:noVBand="0" w:val="0020"/>
        <w:tblBorders>
          <w:top w:val="single" w:sz="12" w:color="7F7F7F"/>
          <w:bottom w:val="single" w:sz="12" w:color="7F7F7F"/>
          <w:insideH w:val="single" w:sz="6" w:color="7F7F7F"/>
          <w:left w:val="nil"/>
          <w:right w:val="nil"/>
          <w:insideV w:val="nil"/>
        </w:tblBorders>
      </w:tblPr>
      <w:tblGrid>
        <w:gridCol w:w="2640"/>
        <w:gridCol w:w="2640"/>
        <w:gridCol w:w="2640"/>
      </w:tblGrid>
      <w:tr>
        <w:trPr>
          <w:tblHeader w:val="on"/>
        </w:trPr>
        <w:tc>
          <w:tcPr>
            <w:shd w:val="clear" w:color="auto" w:fill="E7E6E6"/>
          </w:tcPr>
          <w:p>
            <w:pPr>
              <w:pStyle w:val="Compact"/>
            </w:pPr>
            <w:r>
              <w:rPr>
                <w:rFonts w:hint="eastAsia"/>
                <w:b/>
              </w:rPr>
              <w:t xml:space="preserve">症状</w:t>
            </w:r>
          </w:p>
        </w:tc>
        <w:tc>
          <w:tcPr>
            <w:shd w:val="clear" w:color="auto" w:fill="E7E6E6"/>
          </w:tcPr>
          <w:p>
            <w:pPr>
              <w:pStyle w:val="Compact"/>
            </w:pPr>
          </w:p>
        </w:tc>
        <w:tc>
          <w:tcPr>
            <w:shd w:val="clear" w:color="auto" w:fill="E7E6E6"/>
          </w:tcPr>
          <w:p>
            <w:pPr>
              <w:pStyle w:val="Compact"/>
            </w:pPr>
            <w:r>
              <w:rPr>
                <w:rFonts w:hint="eastAsia"/>
                <w:b/>
              </w:rPr>
              <w:t xml:space="preserve">必含穴位</w:t>
            </w:r>
          </w:p>
        </w:tc>
      </w:tr>
      <w:tr>
        <w:tc>
          <w:tcPr/>
          <w:p>
            <w:pPr>
              <w:pStyle w:val="Compact"/>
            </w:pPr>
            <w:r>
              <w:t xml:space="preserve">1. </w:t>
            </w:r>
            <w:r>
              <w:rPr>
                <w:rFonts w:hint="eastAsia"/>
              </w:rPr>
              <w:t xml:space="preserve">消化不良</w:t>
            </w:r>
          </w:p>
        </w:tc>
        <w:tc>
          <w:tcPr/>
          <w:p>
            <w:pPr>
              <w:pStyle w:val="Compact"/>
            </w:pPr>
            <w:r>
              <w:t xml:space="preserve">__</w:t>
            </w:r>
          </w:p>
        </w:tc>
        <w:tc>
          <w:tcPr/>
          <w:p>
            <w:pPr>
              <w:pStyle w:val="Compact"/>
            </w:pPr>
            <w:r>
              <w:t xml:space="preserve">A. </w:t>
            </w:r>
            <w:r>
              <w:rPr>
                <w:rFonts w:hint="eastAsia"/>
              </w:rPr>
              <w:t xml:space="preserve">清天河水</w:t>
            </w:r>
          </w:p>
        </w:tc>
      </w:tr>
      <w:tr>
        <w:tc>
          <w:tcPr>
            <w:shd w:val="clear" w:color="auto" w:fill="F7F7F7"/>
          </w:tcPr>
          <w:p>
            <w:pPr>
              <w:pStyle w:val="Compact"/>
            </w:pPr>
            <w:r>
              <w:t xml:space="preserve">2. </w:t>
            </w:r>
            <w:r>
              <w:rPr>
                <w:rFonts w:hint="eastAsia"/>
              </w:rPr>
              <w:t xml:space="preserve">便秘（实热）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t xml:space="preserve">__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t xml:space="preserve">B. </w:t>
            </w:r>
            <w:r>
              <w:rPr>
                <w:rFonts w:hint="eastAsia"/>
              </w:rPr>
              <w:t xml:space="preserve">揉小天心、捣小天心</w:t>
            </w:r>
          </w:p>
        </w:tc>
      </w:tr>
      <w:tr>
        <w:tc>
          <w:tcPr/>
          <w:p>
            <w:pPr>
              <w:pStyle w:val="Compact"/>
            </w:pPr>
            <w:r>
              <w:t xml:space="preserve">3. </w:t>
            </w:r>
            <w:r>
              <w:rPr>
                <w:rFonts w:hint="eastAsia"/>
              </w:rPr>
              <w:t xml:space="preserve">腹泻（脾虚）</w:t>
            </w:r>
          </w:p>
        </w:tc>
        <w:tc>
          <w:tcPr/>
          <w:p>
            <w:pPr>
              <w:pStyle w:val="Compact"/>
            </w:pPr>
            <w:r>
              <w:t xml:space="preserve">__</w:t>
            </w:r>
          </w:p>
        </w:tc>
        <w:tc>
          <w:tcPr/>
          <w:p>
            <w:pPr>
              <w:pStyle w:val="Compact"/>
            </w:pPr>
            <w:r>
              <w:t xml:space="preserve">C. </w:t>
            </w:r>
            <w:r>
              <w:rPr>
                <w:rFonts w:hint="eastAsia"/>
              </w:rPr>
              <w:t xml:space="preserve">揉板门、摩腹（顺）、捏脊</w:t>
            </w:r>
          </w:p>
        </w:tc>
      </w:tr>
      <w:tr>
        <w:tc>
          <w:tcPr>
            <w:shd w:val="clear" w:color="auto" w:fill="F7F7F7"/>
          </w:tcPr>
          <w:p>
            <w:pPr>
              <w:pStyle w:val="Compact"/>
            </w:pPr>
            <w:r>
              <w:t xml:space="preserve">4. </w:t>
            </w:r>
            <w:r>
              <w:rPr>
                <w:rFonts w:hint="eastAsia"/>
              </w:rPr>
              <w:t xml:space="preserve">咳嗽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t xml:space="preserve">__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t xml:space="preserve">D. </w:t>
            </w:r>
            <w:r>
              <w:rPr>
                <w:rFonts w:hint="eastAsia"/>
              </w:rPr>
              <w:t xml:space="preserve">推下七节骨、清大肠、退六腑</w:t>
            </w:r>
          </w:p>
        </w:tc>
      </w:tr>
      <w:tr>
        <w:tc>
          <w:tcPr/>
          <w:p>
            <w:pPr>
              <w:pStyle w:val="Compact"/>
            </w:pPr>
            <w:r>
              <w:t xml:space="preserve">5. </w:t>
            </w:r>
            <w:r>
              <w:rPr>
                <w:rFonts w:hint="eastAsia"/>
              </w:rPr>
              <w:t xml:space="preserve">夜啼</w:t>
            </w:r>
          </w:p>
        </w:tc>
        <w:tc>
          <w:tcPr/>
          <w:p>
            <w:pPr>
              <w:pStyle w:val="Compact"/>
            </w:pPr>
            <w:r>
              <w:t xml:space="preserve">__</w:t>
            </w:r>
          </w:p>
        </w:tc>
        <w:tc>
          <w:tcPr/>
          <w:p>
            <w:pPr>
              <w:pStyle w:val="Compact"/>
            </w:pPr>
            <w:r>
              <w:t xml:space="preserve">E. </w:t>
            </w:r>
            <w:r>
              <w:rPr>
                <w:rFonts w:hint="eastAsia"/>
              </w:rPr>
              <w:t xml:space="preserve">补脾经、揉脐、摩腹（逆）、揉龟尾</w:t>
            </w:r>
          </w:p>
        </w:tc>
      </w:tr>
      <w:tr>
        <w:tc>
          <w:tcPr>
            <w:shd w:val="clear" w:color="auto" w:fill="F7F7F7"/>
          </w:tcPr>
          <w:p>
            <w:pPr>
              <w:pStyle w:val="Compact"/>
            </w:pPr>
            <w:r>
              <w:t xml:space="preserve">6. </w:t>
            </w:r>
            <w:r>
              <w:rPr>
                <w:rFonts w:hint="eastAsia"/>
              </w:rPr>
              <w:t xml:space="preserve">风热感冒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t xml:space="preserve">__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t xml:space="preserve">F. </w:t>
            </w:r>
            <w:r>
              <w:rPr>
                <w:rFonts w:hint="eastAsia"/>
              </w:rPr>
              <w:t xml:space="preserve">清肺经、运内八卦、揉膻中</w:t>
            </w:r>
          </w:p>
        </w:tc>
      </w:tr>
    </w:tbl>
    <w:bookmarkEnd w:id="1492"/>
    <w:bookmarkStart w:id="1493" w:name="第二部分辨证每题-6-分共-24-分"/>
    <w:p>
      <w:pPr>
        <w:pStyle w:val="Heading5"/>
      </w:pPr>
      <w:r>
        <w:rPr>
          <w:rStyle w:val="SectionNumber"/>
        </w:rPr>
        <w:t xml:space="preserve">1.6.7.1.3</w:t>
      </w:r>
      <w:r>
        <w:tab/>
      </w:r>
      <w:r>
        <w:rPr>
          <w:rFonts w:hint="eastAsia"/>
        </w:rPr>
        <w:t xml:space="preserve">第二部分：辨证（每题</w:t>
      </w:r>
      <w:r>
        <w:t xml:space="preserve"> 6 </w:t>
      </w:r>
      <w:r>
        <w:rPr>
          <w:rFonts w:hint="eastAsia"/>
        </w:rPr>
        <w:t xml:space="preserve">分，共</w:t>
      </w:r>
      <w:r>
        <w:t xml:space="preserve"> 24 </w:t>
      </w:r>
      <w:r>
        <w:rPr>
          <w:rFonts w:hint="eastAsia"/>
        </w:rPr>
        <w:t xml:space="preserve">分）</w:t>
      </w:r>
    </w:p>
    <w:p>
      <w:pPr>
        <w:numPr>
          <w:ilvl w:val="0"/>
          <w:numId w:val="1697"/>
        </w:numPr>
      </w:pPr>
      <w:r>
        <w:rPr>
          <w:rFonts w:hint="eastAsia"/>
          <w:b/>
          <w:bCs/>
        </w:rPr>
        <w:t xml:space="preserve">腹泻</w:t>
      </w:r>
      <w:r>
        <w:t xml:space="preserve"> </w:t>
      </w:r>
      <w:r>
        <w:rPr>
          <w:rFonts w:hint="eastAsia"/>
        </w:rPr>
        <w:t xml:space="preserve">分四型，分别是：寒湿、_____、伤食、_____。</w:t>
      </w:r>
    </w:p>
    <w:p>
      <w:pPr>
        <w:numPr>
          <w:ilvl w:val="0"/>
          <w:numId w:val="1697"/>
        </w:numPr>
      </w:pPr>
      <w:r>
        <w:rPr>
          <w:rFonts w:hint="eastAsia"/>
          <w:b/>
          <w:bCs/>
        </w:rPr>
        <w:t xml:space="preserve">咳嗽</w:t>
      </w:r>
      <w:r>
        <w:t xml:space="preserve"> </w:t>
      </w:r>
      <w:r>
        <w:rPr>
          <w:rFonts w:hint="eastAsia"/>
        </w:rPr>
        <w:t xml:space="preserve">风寒型加</w:t>
      </w:r>
      <w:r>
        <w:t xml:space="preserve"> </w:t>
      </w:r>
      <w:r>
        <w:rPr>
          <w:rFonts w:hint="eastAsia"/>
        </w:rPr>
        <w:t xml:space="preserve">_____（穴位），风热型加</w:t>
      </w:r>
      <w:r>
        <w:t xml:space="preserve"> _____。</w:t>
      </w:r>
    </w:p>
    <w:p>
      <w:pPr>
        <w:numPr>
          <w:ilvl w:val="0"/>
          <w:numId w:val="1697"/>
        </w:numPr>
      </w:pPr>
      <w:r>
        <w:rPr>
          <w:rFonts w:hint="eastAsia"/>
          <w:b/>
          <w:bCs/>
        </w:rPr>
        <w:t xml:space="preserve">便秘</w:t>
      </w:r>
      <w:r>
        <w:t xml:space="preserve"> </w:t>
      </w:r>
      <w:r>
        <w:rPr>
          <w:rFonts w:hint="eastAsia"/>
        </w:rPr>
        <w:t xml:space="preserve">实热型大便特点：_____；虚证型常伴</w:t>
      </w:r>
      <w:r>
        <w:t xml:space="preserve"> _____。</w:t>
      </w:r>
    </w:p>
    <w:p>
      <w:pPr>
        <w:numPr>
          <w:ilvl w:val="0"/>
          <w:numId w:val="1697"/>
        </w:numPr>
      </w:pPr>
      <w:r>
        <w:rPr>
          <w:rFonts w:hint="eastAsia"/>
          <w:b/>
          <w:bCs/>
        </w:rPr>
        <w:t xml:space="preserve">夜啼</w:t>
      </w:r>
      <w:r>
        <w:t xml:space="preserve"> </w:t>
      </w:r>
      <w:r>
        <w:rPr>
          <w:rFonts w:hint="eastAsia"/>
        </w:rPr>
        <w:t xml:space="preserve">三型为：脾寒、心热、_____。</w:t>
      </w:r>
    </w:p>
    <w:bookmarkEnd w:id="1493"/>
    <w:bookmarkStart w:id="1494" w:name="第三部分警讯识别每题-4-分共-16-分"/>
    <w:p>
      <w:pPr>
        <w:pStyle w:val="Heading5"/>
      </w:pPr>
      <w:r>
        <w:rPr>
          <w:rStyle w:val="SectionNumber"/>
        </w:rPr>
        <w:t xml:space="preserve">1.6.7.1.4</w:t>
      </w:r>
      <w:r>
        <w:tab/>
      </w:r>
      <w:r>
        <w:rPr>
          <w:rFonts w:hint="eastAsia"/>
        </w:rPr>
        <w:t xml:space="preserve">第三部分：警讯识别（每题</w:t>
      </w:r>
      <w:r>
        <w:t xml:space="preserve"> 4 </w:t>
      </w:r>
      <w:r>
        <w:rPr>
          <w:rFonts w:hint="eastAsia"/>
        </w:rPr>
        <w:t xml:space="preserve">分，共</w:t>
      </w:r>
      <w:r>
        <w:t xml:space="preserve"> 16 </w:t>
      </w:r>
      <w:r>
        <w:rPr>
          <w:rFonts w:hint="eastAsia"/>
        </w:rPr>
        <w:t xml:space="preserve">分）</w:t>
      </w:r>
    </w:p>
    <w:p>
      <w:pPr>
        <w:pStyle w:val="FirstParagraph"/>
      </w:pPr>
      <w:r>
        <w:rPr>
          <w:rFonts w:hint="eastAsia"/>
        </w:rPr>
        <w:t xml:space="preserve">判断下列情况是否属于”必须立即转介医院”的红旗：</w:t>
      </w:r>
    </w:p>
    <w:p>
      <w:pPr>
        <w:pStyle w:val="Compact"/>
        <w:numPr>
          <w:ilvl w:val="0"/>
          <w:numId w:val="1698"/>
        </w:numPr>
      </w:pPr>
      <w:r>
        <w:rPr>
          <w:rFonts w:hint="eastAsia"/>
        </w:rPr>
        <w:t xml:space="preserve">婴儿（2</w:t>
      </w:r>
      <w:r>
        <w:t xml:space="preserve"> </w:t>
      </w:r>
      <w:r>
        <w:rPr>
          <w:rFonts w:hint="eastAsia"/>
        </w:rPr>
        <w:t xml:space="preserve">月龄）发热</w:t>
      </w:r>
      <w:r>
        <w:t xml:space="preserve"> 38°C ( )</w:t>
      </w:r>
    </w:p>
    <w:p>
      <w:pPr>
        <w:pStyle w:val="Compact"/>
        <w:numPr>
          <w:ilvl w:val="0"/>
          <w:numId w:val="1698"/>
        </w:numPr>
      </w:pPr>
      <w:r>
        <w:t xml:space="preserve">4 </w:t>
      </w:r>
      <w:r>
        <w:rPr>
          <w:rFonts w:hint="eastAsia"/>
        </w:rPr>
        <w:t xml:space="preserve">岁小儿轻微鼻塞流涕</w:t>
      </w:r>
      <w:r>
        <w:t xml:space="preserve"> ( )</w:t>
      </w:r>
    </w:p>
    <w:p>
      <w:pPr>
        <w:pStyle w:val="Compact"/>
        <w:numPr>
          <w:ilvl w:val="0"/>
          <w:numId w:val="1698"/>
        </w:numPr>
      </w:pPr>
      <w:r>
        <w:rPr>
          <w:rFonts w:hint="eastAsia"/>
        </w:rPr>
        <w:t xml:space="preserve">抽搐持续</w:t>
      </w:r>
      <w:r>
        <w:t xml:space="preserve"> 6 </w:t>
      </w:r>
      <w:r>
        <w:rPr>
          <w:rFonts w:hint="eastAsia"/>
        </w:rPr>
        <w:t xml:space="preserve">分钟</w:t>
      </w:r>
      <w:r>
        <w:t xml:space="preserve"> ( )</w:t>
      </w:r>
    </w:p>
    <w:p>
      <w:pPr>
        <w:pStyle w:val="Compact"/>
        <w:numPr>
          <w:ilvl w:val="0"/>
          <w:numId w:val="1698"/>
        </w:numPr>
      </w:pPr>
      <w:r>
        <w:rPr>
          <w:rFonts w:hint="eastAsia"/>
        </w:rPr>
        <w:t xml:space="preserve">大便有血丝</w:t>
      </w:r>
      <w:r>
        <w:t xml:space="preserve"> ( )</w:t>
      </w:r>
    </w:p>
    <w:bookmarkEnd w:id="1494"/>
    <w:bookmarkStart w:id="1495" w:name="第四部分案例分析每题-15-分共-30-分"/>
    <w:p>
      <w:pPr>
        <w:pStyle w:val="Heading5"/>
      </w:pPr>
      <w:r>
        <w:rPr>
          <w:rStyle w:val="SectionNumber"/>
        </w:rPr>
        <w:t xml:space="preserve">1.6.7.1.5</w:t>
      </w:r>
      <w:r>
        <w:tab/>
      </w:r>
      <w:r>
        <w:rPr>
          <w:rFonts w:hint="eastAsia"/>
        </w:rPr>
        <w:t xml:space="preserve">第四部分：案例分析（每题</w:t>
      </w:r>
      <w:r>
        <w:t xml:space="preserve"> 15 </w:t>
      </w:r>
      <w:r>
        <w:rPr>
          <w:rFonts w:hint="eastAsia"/>
        </w:rPr>
        <w:t xml:space="preserve">分，共</w:t>
      </w:r>
      <w:r>
        <w:t xml:space="preserve"> 30 </w:t>
      </w:r>
      <w:r>
        <w:rPr>
          <w:rFonts w:hint="eastAsia"/>
        </w:rPr>
        <w:t xml:space="preserve">分）</w:t>
      </w:r>
    </w:p>
    <w:p>
      <w:pPr>
        <w:numPr>
          <w:ilvl w:val="0"/>
          <w:numId w:val="1699"/>
        </w:numPr>
      </w:pPr>
      <w:r>
        <w:rPr>
          <w:rFonts w:hint="eastAsia"/>
          <w:b/>
          <w:bCs/>
        </w:rPr>
        <w:t xml:space="preserve">案例</w:t>
      </w:r>
      <w:r>
        <w:rPr>
          <w:b/>
          <w:bCs/>
        </w:rPr>
        <w:t xml:space="preserve"> </w:t>
      </w:r>
      <w:r>
        <w:rPr>
          <w:rFonts w:hint="eastAsia"/>
          <w:b/>
          <w:bCs/>
        </w:rPr>
        <w:t xml:space="preserve">1：</w:t>
      </w:r>
      <w:r>
        <w:t xml:space="preserve"> </w:t>
      </w:r>
      <w:r>
        <w:t xml:space="preserve">3 </w:t>
      </w:r>
      <w:r>
        <w:rPr>
          <w:rFonts w:hint="eastAsia"/>
        </w:rPr>
        <w:t xml:space="preserve">岁男童，主诉两日未排便，腹胀，口臭，舌苔黄厚，性情烦躁。试列：(a)</w:t>
      </w:r>
      <w:r>
        <w:t xml:space="preserve"> </w:t>
      </w:r>
      <w:r>
        <w:rPr>
          <w:rFonts w:hint="eastAsia"/>
        </w:rPr>
        <w:t xml:space="preserve">辨证类型；(b)</w:t>
      </w:r>
      <w:r>
        <w:t xml:space="preserve"> </w:t>
      </w:r>
      <w:r>
        <w:rPr>
          <w:rFonts w:hint="eastAsia"/>
        </w:rPr>
        <w:t xml:space="preserve">推拿处方至少</w:t>
      </w:r>
      <w:r>
        <w:t xml:space="preserve"> 5 </w:t>
      </w:r>
      <w:r>
        <w:rPr>
          <w:rFonts w:hint="eastAsia"/>
        </w:rPr>
        <w:t xml:space="preserve">步；(c)</w:t>
      </w:r>
      <w:r>
        <w:t xml:space="preserve"> </w:t>
      </w:r>
      <w:r>
        <w:rPr>
          <w:rFonts w:hint="eastAsia"/>
        </w:rPr>
        <w:t xml:space="preserve">家庭辅助建议至少</w:t>
      </w:r>
      <w:r>
        <w:t xml:space="preserve"> 3 </w:t>
      </w:r>
      <w:r>
        <w:rPr>
          <w:rFonts w:hint="eastAsia"/>
        </w:rPr>
        <w:t xml:space="preserve">条；(d)</w:t>
      </w:r>
      <w:r>
        <w:t xml:space="preserve"> </w:t>
      </w:r>
      <w:r>
        <w:rPr>
          <w:rFonts w:hint="eastAsia"/>
        </w:rPr>
        <w:t xml:space="preserve">何时需要转介？</w:t>
      </w:r>
    </w:p>
    <w:p>
      <w:pPr>
        <w:numPr>
          <w:ilvl w:val="0"/>
          <w:numId w:val="1699"/>
        </w:numPr>
      </w:pPr>
      <w:r>
        <w:rPr>
          <w:rFonts w:hint="eastAsia"/>
          <w:b/>
          <w:bCs/>
        </w:rPr>
        <w:t xml:space="preserve">案例</w:t>
      </w:r>
      <w:r>
        <w:rPr>
          <w:b/>
          <w:bCs/>
        </w:rPr>
        <w:t xml:space="preserve"> </w:t>
      </w:r>
      <w:r>
        <w:rPr>
          <w:rFonts w:hint="eastAsia"/>
          <w:b/>
          <w:bCs/>
        </w:rPr>
        <w:t xml:space="preserve">2：</w:t>
      </w:r>
      <w:r>
        <w:t xml:space="preserve"> </w:t>
      </w:r>
      <w:r>
        <w:t xml:space="preserve">8 </w:t>
      </w:r>
      <w:r>
        <w:rPr>
          <w:rFonts w:hint="eastAsia"/>
        </w:rPr>
        <w:t xml:space="preserve">月龄女婴，今晨开始稀水便已</w:t>
      </w:r>
      <w:r>
        <w:t xml:space="preserve"> 8 </w:t>
      </w:r>
      <w:r>
        <w:rPr>
          <w:rFonts w:hint="eastAsia"/>
        </w:rPr>
        <w:t xml:space="preserve">次，眼窝凹陷，尿量少，囟门稍凹陷。试列：(a)</w:t>
      </w:r>
      <w:r>
        <w:t xml:space="preserve"> </w:t>
      </w:r>
      <w:r>
        <w:rPr>
          <w:rFonts w:hint="eastAsia"/>
        </w:rPr>
        <w:t xml:space="preserve">主要风险；(b)</w:t>
      </w:r>
      <w:r>
        <w:t xml:space="preserve"> </w:t>
      </w:r>
      <w:r>
        <w:rPr>
          <w:rFonts w:hint="eastAsia"/>
        </w:rPr>
        <w:t xml:space="preserve">推拿师正确处置流程；(c)</w:t>
      </w:r>
      <w:r>
        <w:t xml:space="preserve"> </w:t>
      </w:r>
      <w:r>
        <w:rPr>
          <w:rFonts w:hint="eastAsia"/>
        </w:rPr>
        <w:t xml:space="preserve">必须告知家长的关键信息。</w:t>
      </w:r>
    </w:p>
    <w:p>
      <w:r>
        <w:pict>
          <v:rect style="width:0;height:1.5pt" o:hralign="center" o:hrstd="t" o:hr="t"/>
        </w:pict>
      </w:r>
    </w:p>
    <w:bookmarkEnd w:id="1495"/>
    <w:bookmarkStart w:id="1496" w:name="评分标准-4"/>
    <w:p>
      <w:pPr>
        <w:pStyle w:val="Heading5"/>
      </w:pPr>
      <w:r>
        <w:rPr>
          <w:rStyle w:val="SectionNumber"/>
        </w:rPr>
        <w:t xml:space="preserve">1.6.7.1.6</w:t>
      </w:r>
      <w:r>
        <w:tab/>
      </w:r>
      <w:r>
        <w:rPr>
          <w:rFonts w:hint="eastAsia"/>
        </w:rPr>
        <w:t xml:space="preserve">评分标准</w:t>
      </w:r>
    </w:p>
    <w:tbl>
      <w:tblPr>
        <w:tblStyle w:val="Table"/>
        <w:tblW w:type="auto" w:w="0"/>
        <w:tblLook w:firstRow="1" w:lastRow="0" w:firstColumn="0" w:lastColumn="0" w:noHBand="0" w:noVBand="0" w:val="0020"/>
        <w:tblBorders>
          <w:top w:val="single" w:sz="12" w:color="7F7F7F"/>
          <w:bottom w:val="single" w:sz="12" w:color="7F7F7F"/>
          <w:insideH w:val="single" w:sz="6" w:color="7F7F7F"/>
          <w:left w:val="nil"/>
          <w:right w:val="nil"/>
          <w:insideV w:val="nil"/>
        </w:tblBorders>
      </w:tblPr>
      <w:tblGrid>
        <w:gridCol w:w="3960"/>
        <w:gridCol w:w="3960"/>
      </w:tblGrid>
      <w:tr>
        <w:trPr>
          <w:tblHeader w:val="on"/>
        </w:trPr>
        <w:tc>
          <w:tcPr>
            <w:shd w:val="clear" w:color="auto" w:fill="E7E6E6"/>
          </w:tcPr>
          <w:p>
            <w:pPr>
              <w:pStyle w:val="Compact"/>
            </w:pPr>
            <w:r>
              <w:rPr>
                <w:rFonts w:hint="eastAsia"/>
                <w:b/>
              </w:rPr>
              <w:t xml:space="preserve">部分</w:t>
            </w:r>
          </w:p>
        </w:tc>
        <w:tc>
          <w:tcPr>
            <w:shd w:val="clear" w:color="auto" w:fill="E7E6E6"/>
          </w:tcPr>
          <w:p>
            <w:pPr>
              <w:pStyle w:val="Compact"/>
            </w:pPr>
            <w:r>
              <w:rPr>
                <w:rFonts w:hint="eastAsia"/>
                <w:b/>
              </w:rPr>
              <w:t xml:space="preserve">满分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匹配</w:t>
            </w:r>
          </w:p>
        </w:tc>
        <w:tc>
          <w:tcPr/>
          <w:p>
            <w:pPr>
              <w:pStyle w:val="Compact"/>
            </w:pPr>
            <w:r>
              <w:t xml:space="preserve">30</w:t>
            </w:r>
          </w:p>
        </w:tc>
      </w:tr>
      <w:tr>
        <w:tc>
          <w:tcPr>
            <w:shd w:val="clear" w:color="auto" w:fill="F7F7F7"/>
          </w:tcPr>
          <w:p>
            <w:pPr>
              <w:pStyle w:val="Compact"/>
            </w:pPr>
            <w:r>
              <w:rPr>
                <w:rFonts w:hint="eastAsia"/>
              </w:rPr>
              <w:t xml:space="preserve">辨证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t xml:space="preserve">24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警讯</w:t>
            </w:r>
          </w:p>
        </w:tc>
        <w:tc>
          <w:tcPr/>
          <w:p>
            <w:pPr>
              <w:pStyle w:val="Compact"/>
            </w:pPr>
            <w:r>
              <w:t xml:space="preserve">16</w:t>
            </w:r>
          </w:p>
        </w:tc>
      </w:tr>
      <w:tr>
        <w:tc>
          <w:tcPr>
            <w:shd w:val="clear" w:color="auto" w:fill="F7F7F7"/>
          </w:tcPr>
          <w:p>
            <w:pPr>
              <w:pStyle w:val="Compact"/>
            </w:pPr>
            <w:r>
              <w:rPr>
                <w:rFonts w:hint="eastAsia"/>
              </w:rPr>
              <w:t xml:space="preserve">案例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t xml:space="preserve">30</w:t>
            </w:r>
          </w:p>
        </w:tc>
      </w:tr>
    </w:tbl>
    <w:p>
      <w:pPr>
        <w:pStyle w:val="BodyText"/>
      </w:pPr>
      <w:r>
        <w:rPr>
          <w:rFonts w:hint="eastAsia"/>
        </w:rPr>
        <w:t xml:space="preserve">及格线：60</w:t>
      </w:r>
      <w:r>
        <w:t xml:space="preserve"> </w:t>
      </w:r>
      <w:r>
        <w:rPr>
          <w:rFonts w:hint="eastAsia"/>
        </w:rPr>
        <w:t xml:space="preserve">分。</w:t>
      </w:r>
    </w:p>
    <w:bookmarkEnd w:id="1496"/>
    <w:bookmarkStart w:id="1497" w:name="标准答案教师用-1"/>
    <w:p>
      <w:pPr>
        <w:pStyle w:val="Heading5"/>
      </w:pPr>
      <w:r>
        <w:rPr>
          <w:rStyle w:val="SectionNumber"/>
        </w:rPr>
        <w:t xml:space="preserve">1.6.7.1.7</w:t>
      </w:r>
      <w:r>
        <w:tab/>
      </w:r>
      <w:r>
        <w:rPr>
          <w:rFonts w:hint="eastAsia"/>
        </w:rPr>
        <w:t xml:space="preserve">标准答案（教师用）</w:t>
      </w:r>
    </w:p>
    <w:p>
      <w:pPr>
        <w:pStyle w:val="FirstParagraph"/>
      </w:pPr>
      <w:r>
        <w:rPr>
          <w:rFonts w:hint="eastAsia"/>
        </w:rPr>
        <w:t xml:space="preserve">匹配：1-C</w:t>
      </w:r>
      <w:r>
        <w:t xml:space="preserve"> 2-D 3-E 4-F 5-B 6-A</w:t>
      </w:r>
      <w:r>
        <w:t xml:space="preserve"> </w:t>
      </w:r>
      <w:r>
        <w:rPr>
          <w:rFonts w:hint="eastAsia"/>
        </w:rPr>
        <w:t xml:space="preserve">辨证：7.</w:t>
      </w:r>
      <w:r>
        <w:t xml:space="preserve"> </w:t>
      </w:r>
      <w:r>
        <w:rPr>
          <w:rFonts w:hint="eastAsia"/>
        </w:rPr>
        <w:t xml:space="preserve">湿热</w:t>
      </w:r>
      <w:r>
        <w:t xml:space="preserve"> / </w:t>
      </w:r>
      <w:r>
        <w:rPr>
          <w:rFonts w:hint="eastAsia"/>
        </w:rPr>
        <w:t xml:space="preserve">脾虚</w:t>
      </w:r>
      <w:r>
        <w:t xml:space="preserve"> 8. </w:t>
      </w:r>
      <w:r>
        <w:rPr>
          <w:rFonts w:hint="eastAsia"/>
        </w:rPr>
        <w:t xml:space="preserve">推三关</w:t>
      </w:r>
      <w:r>
        <w:t xml:space="preserve"> / </w:t>
      </w:r>
      <w:r>
        <w:rPr>
          <w:rFonts w:hint="eastAsia"/>
        </w:rPr>
        <w:t xml:space="preserve">清天河水（或退六腑）</w:t>
      </w:r>
      <w:r>
        <w:t xml:space="preserve"> 9. </w:t>
      </w:r>
      <w:r>
        <w:rPr>
          <w:rFonts w:hint="eastAsia"/>
        </w:rPr>
        <w:t xml:space="preserve">干硬、口臭烦躁</w:t>
      </w:r>
      <w:r>
        <w:t xml:space="preserve"> / </w:t>
      </w:r>
      <w:r>
        <w:rPr>
          <w:rFonts w:hint="eastAsia"/>
        </w:rPr>
        <w:t xml:space="preserve">精神差、食欲低</w:t>
      </w:r>
      <w:r>
        <w:t xml:space="preserve"> 10. </w:t>
      </w:r>
      <w:r>
        <w:rPr>
          <w:rFonts w:hint="eastAsia"/>
        </w:rPr>
        <w:t xml:space="preserve">惊恐</w:t>
      </w:r>
      <w:r>
        <w:t xml:space="preserve"> </w:t>
      </w:r>
      <w:r>
        <w:rPr>
          <w:rFonts w:hint="eastAsia"/>
        </w:rPr>
        <w:t xml:space="preserve">警讯：11.√（&lt;</w:t>
      </w:r>
      <w:r>
        <w:t xml:space="preserve"> 3 </w:t>
      </w:r>
      <w:r>
        <w:rPr>
          <w:rFonts w:hint="eastAsia"/>
        </w:rPr>
        <w:t xml:space="preserve">月龄发热即转）</w:t>
      </w:r>
      <w:r>
        <w:t xml:space="preserve"> </w:t>
      </w:r>
      <w:r>
        <w:rPr>
          <w:rFonts w:hint="eastAsia"/>
        </w:rPr>
        <w:t xml:space="preserve">12.×（一般感冒可推拿）</w:t>
      </w:r>
      <w:r>
        <w:t xml:space="preserve"> </w:t>
      </w:r>
      <w:r>
        <w:rPr>
          <w:rFonts w:hint="eastAsia"/>
        </w:rPr>
        <w:t xml:space="preserve">13.√（抽搐</w:t>
      </w:r>
      <w:r>
        <w:t xml:space="preserve"> &gt; 5 </w:t>
      </w:r>
      <w:r>
        <w:rPr>
          <w:rFonts w:hint="eastAsia"/>
        </w:rPr>
        <w:t xml:space="preserve">分钟）</w:t>
      </w:r>
      <w:r>
        <w:t xml:space="preserve"> </w:t>
      </w:r>
      <w:r>
        <w:rPr>
          <w:rFonts w:hint="eastAsia"/>
        </w:rPr>
        <w:t xml:space="preserve">14.√（便血）</w:t>
      </w:r>
    </w:p>
    <w:p>
      <w:pPr>
        <w:pStyle w:val="BodyText"/>
      </w:pPr>
      <w:r>
        <w:rPr>
          <w:rFonts w:hint="eastAsia"/>
        </w:rPr>
        <w:t xml:space="preserve">案例</w:t>
      </w:r>
      <w:r>
        <w:t xml:space="preserve"> </w:t>
      </w:r>
      <w:r>
        <w:rPr>
          <w:rFonts w:hint="eastAsia"/>
        </w:rPr>
        <w:t xml:space="preserve">1：(a)</w:t>
      </w:r>
      <w:r>
        <w:t xml:space="preserve"> </w:t>
      </w:r>
      <w:r>
        <w:rPr>
          <w:rFonts w:hint="eastAsia"/>
        </w:rPr>
        <w:t xml:space="preserve">实热型积滞便秘</w:t>
      </w:r>
      <w:r>
        <w:t xml:space="preserve"> (b) </w:t>
      </w:r>
      <w:r>
        <w:rPr>
          <w:rFonts w:hint="eastAsia"/>
        </w:rPr>
        <w:t xml:space="preserve">清大肠</w:t>
      </w:r>
      <w:r>
        <w:t xml:space="preserve"> </w:t>
      </w:r>
      <w:r>
        <w:rPr>
          <w:rFonts w:hint="eastAsia"/>
        </w:rPr>
        <w:t xml:space="preserve">200、退六腑</w:t>
      </w:r>
      <w:r>
        <w:t xml:space="preserve"> </w:t>
      </w:r>
      <w:r>
        <w:rPr>
          <w:rFonts w:hint="eastAsia"/>
        </w:rPr>
        <w:t xml:space="preserve">100、摩腹顺时针</w:t>
      </w:r>
      <w:r>
        <w:t xml:space="preserve"> 5 </w:t>
      </w:r>
      <w:r>
        <w:rPr>
          <w:rFonts w:hint="eastAsia"/>
        </w:rPr>
        <w:t xml:space="preserve">分、揉天枢、推下七节骨、揉龟尾</w:t>
      </w:r>
      <w:r>
        <w:t xml:space="preserve"> (c) </w:t>
      </w:r>
      <w:r>
        <w:rPr>
          <w:rFonts w:hint="eastAsia"/>
        </w:rPr>
        <w:t xml:space="preserve">多饮水、增加蔬果、定时如厕、限制肉食</w:t>
      </w:r>
      <w:r>
        <w:t xml:space="preserve"> (d) </w:t>
      </w:r>
      <w:r>
        <w:rPr>
          <w:rFonts w:hint="eastAsia"/>
        </w:rPr>
        <w:t xml:space="preserve">出现便血、剧痛、超过</w:t>
      </w:r>
      <w:r>
        <w:t xml:space="preserve"> 7 </w:t>
      </w:r>
      <w:r>
        <w:rPr>
          <w:rFonts w:hint="eastAsia"/>
        </w:rPr>
        <w:t xml:space="preserve">日未解、伴呕吐时立即转医。</w:t>
      </w:r>
    </w:p>
    <w:p>
      <w:pPr>
        <w:pStyle w:val="BodyText"/>
      </w:pPr>
      <w:r>
        <w:rPr>
          <w:rFonts w:hint="eastAsia"/>
        </w:rPr>
        <w:t xml:space="preserve">案例</w:t>
      </w:r>
      <w:r>
        <w:t xml:space="preserve"> </w:t>
      </w:r>
      <w:r>
        <w:rPr>
          <w:rFonts w:hint="eastAsia"/>
        </w:rPr>
        <w:t xml:space="preserve">2：(a)</w:t>
      </w:r>
      <w:r>
        <w:t xml:space="preserve"> </w:t>
      </w:r>
      <w:r>
        <w:rPr>
          <w:rFonts w:hint="eastAsia"/>
        </w:rPr>
        <w:t xml:space="preserve">严重脱水风险（婴儿快速脱水致命）</w:t>
      </w:r>
      <w:r>
        <w:t xml:space="preserve"> (b) </w:t>
      </w:r>
      <w:r>
        <w:rPr>
          <w:rFonts w:hint="eastAsia"/>
        </w:rPr>
        <w:t xml:space="preserve">立即停止推拿，建议家长即刻送医院，记录症状与转介依据</w:t>
      </w:r>
      <w:r>
        <w:t xml:space="preserve"> (c) </w:t>
      </w:r>
      <w:r>
        <w:rPr>
          <w:rFonts w:hint="eastAsia"/>
        </w:rPr>
        <w:t xml:space="preserve">婴幼儿腹泻脱水极危险；途中可少量多次喂温水/口服补液盐；严禁自行止泻药。</w:t>
      </w:r>
    </w:p>
    <w:bookmarkEnd w:id="1497"/>
    <w:bookmarkEnd w:id="1498"/>
    <w:bookmarkEnd w:id="1499"/>
    <w:bookmarkStart w:id="1510" w:name="e01pm-amali-pm-amali"/>
    <w:p>
      <w:pPr>
        <w:pStyle w:val="Heading3"/>
      </w:pPr>
      <w:bookmarkStart w:id="8091" w:name="_Toc_8091"/>
      <w:r>
        <w:rPr>
          <w:rStyle w:val="SectionNumber"/>
          <w:b/>
          <w:color w:val="B8860B"/>
        </w:rPr>
        <w:t xml:space="preserve">1.6.8</w:t>
      </w:r>
      <w:r>
        <w:rPr>
          <w:b/>
          <w:color w:val="B8860B"/>
        </w:rPr>
        <w:tab/>
      </w:r>
      <w:r>
        <w:rPr>
          <w:b/>
          <w:color w:val="B8860B"/>
        </w:rPr>
        <w:t xml:space="preserve">[E01/PM-amali] PM-amali</w:t>
      </w:r>
      <w:bookmarkEnd w:id="8091"/>
    </w:p>
    <w:p>
      <w:pPr>
        <w:pStyle w:val="FirstParagraph"/>
      </w:pPr>
    </w:p>
    <w:p>
      <w:pPr>
        <w:pStyle w:val="BodyText"/>
      </w:pPr>
      <w:r>
        <w:t xml:space="preserve">JABATAN PEMBANGUNAN KEMAHIRAN (JPK)</w:t>
      </w:r>
      <w:r>
        <w:t xml:space="preserve"> </w:t>
      </w:r>
      <w:r>
        <w:t xml:space="preserve">TINGKAT 7-8, BLOK D4, KOMPLEKS D,</w:t>
      </w:r>
      <w:r>
        <w:t xml:space="preserve"> </w:t>
      </w:r>
      <w:r>
        <w:t xml:space="preserve">PUSAT PENTADBIRAN KERAJAAN PERSEKUTUAN,</w:t>
      </w:r>
      <w:r>
        <w:t xml:space="preserve"> </w:t>
      </w:r>
      <w:r>
        <w:t xml:space="preserve">62530 PUTRAJAYA</w:t>
      </w:r>
    </w:p>
    <w:bookmarkStart w:id="1500" w:name="pelan-mengajar-amali-5"/>
    <w:p>
      <w:pPr>
        <w:pStyle w:val="Heading5"/>
      </w:pPr>
      <w:r>
        <w:rPr>
          <w:rStyle w:val="SectionNumber"/>
        </w:rPr>
        <w:t xml:space="preserve">1.6.8.0.1</w:t>
      </w:r>
      <w:r>
        <w:tab/>
      </w:r>
      <w:r>
        <w:t xml:space="preserve">PELAN MENGAJAR – AMALI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  <w:tblBorders>
          <w:top w:val="single" w:sz="12" w:color="7F7F7F"/>
          <w:bottom w:val="single" w:sz="12" w:color="7F7F7F"/>
          <w:insideH w:val="single" w:sz="6" w:color="7F7F7F"/>
          <w:left w:val="nil"/>
          <w:right w:val="nil"/>
          <w:insideV w:val="nil"/>
        </w:tblBorders>
      </w:tblPr>
      <w:tblGrid>
        <w:gridCol w:w="3960"/>
        <w:gridCol w:w="3960"/>
      </w:tblGrid>
      <w:tr>
        <w:trPr>
          <w:tblHeader w:val="on"/>
        </w:trPr>
        <w:tc>
          <w:tcPr>
            <w:shd w:val="clear" w:color="auto" w:fill="E7E6E6"/>
          </w:tcPr>
          <w:p>
            <w:pPr>
              <w:pStyle w:val="Compact"/>
            </w:pPr>
            <w:r>
              <w:rPr>
                <w:b/>
              </w:rPr>
              <w:t xml:space="preserve">Medan</w:t>
            </w:r>
          </w:p>
        </w:tc>
        <w:tc>
          <w:tcPr>
            <w:shd w:val="clear" w:color="auto" w:fill="E7E6E6"/>
          </w:tcPr>
          <w:p>
            <w:pPr>
              <w:pStyle w:val="Compact"/>
            </w:pPr>
            <w:r>
              <w:rPr>
                <w:b/>
              </w:rPr>
              <w:t xml:space="preserve">Nilai</w:t>
            </w:r>
          </w:p>
        </w:tc>
      </w:tr>
      <w:tr>
        <w:tc>
          <w:tcPr/>
          <w:p>
            <w:pPr>
              <w:pStyle w:val="Compact"/>
            </w:pPr>
            <w:r>
              <w:t xml:space="preserve">KOD DAN NAMA PROGRAM</w:t>
            </w:r>
          </w:p>
        </w:tc>
        <w:tc>
          <w:tcPr/>
          <w:p>
            <w:pPr>
              <w:pStyle w:val="Compact"/>
            </w:pPr>
            <w:r>
              <w:t xml:space="preserve">MP-031-3:2016 PERKHIDMATAN TUINALOGI</w:t>
            </w:r>
          </w:p>
        </w:tc>
      </w:tr>
      <w:tr>
        <w:tc>
          <w:tcPr>
            <w:shd w:val="clear" w:color="auto" w:fill="F7F7F7"/>
          </w:tcPr>
          <w:p>
            <w:pPr>
              <w:pStyle w:val="Compact"/>
            </w:pPr>
            <w:r>
              <w:t xml:space="preserve">TAHAP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t xml:space="preserve">3</w:t>
            </w:r>
          </w:p>
        </w:tc>
      </w:tr>
      <w:tr>
        <w:tc>
          <w:tcPr/>
          <w:p>
            <w:pPr>
              <w:pStyle w:val="Compact"/>
            </w:pPr>
            <w:r>
              <w:t xml:space="preserve">KOD DAN TAJUK UNIT KOMPETENSI</w:t>
            </w:r>
          </w:p>
        </w:tc>
        <w:tc>
          <w:tcPr/>
          <w:p>
            <w:pPr>
              <w:pStyle w:val="Compact"/>
            </w:pPr>
            <w:r>
              <w:t xml:space="preserve">MP-031-3:2016-E01 TUINALOGY SERVICES PROMOTION</w:t>
            </w:r>
          </w:p>
        </w:tc>
      </w:tr>
      <w:tr>
        <w:tc>
          <w:tcPr>
            <w:shd w:val="clear" w:color="auto" w:fill="F7F7F7"/>
          </w:tcPr>
          <w:p>
            <w:pPr>
              <w:pStyle w:val="Compact"/>
            </w:pPr>
            <w:r>
              <w:t xml:space="preserve">NO. DAN PERNYATAAN AKTIVITI KERJA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t xml:space="preserve">1. IDENTIFY PROMOTION REQUIREMENTS</w:t>
            </w:r>
            <w:r>
              <w:t xml:space="preserve">2. PREPARE PROMOTION MATERIALS</w:t>
            </w:r>
            <w:r>
              <w:t xml:space="preserve">3. EXECUTE PROMOTION ACTIVITIES</w:t>
            </w:r>
            <w:r>
              <w:t xml:space="preserve">4. EVALUATE PROMOTION EFFECTIVENESS</w:t>
            </w:r>
          </w:p>
        </w:tc>
      </w:tr>
      <w:tr>
        <w:tc>
          <w:tcPr/>
          <w:p>
            <w:pPr>
              <w:pStyle w:val="Compact"/>
            </w:pPr>
            <w:r>
              <w:t xml:space="preserve">NO. KOD</w:t>
            </w:r>
          </w:p>
        </w:tc>
        <w:tc>
          <w:tcPr/>
          <w:p>
            <w:pPr>
              <w:pStyle w:val="Compact"/>
            </w:pPr>
            <w:r>
              <w:t xml:space="preserve">MP-031-3:2016-E01/PM(AMALI)</w:t>
            </w:r>
          </w:p>
        </w:tc>
      </w:tr>
      <w:tr>
        <w:tc>
          <w:tcPr>
            <w:shd w:val="clear" w:color="auto" w:fill="F7F7F7"/>
          </w:tcPr>
          <w:p>
            <w:pPr>
              <w:pStyle w:val="Compact"/>
            </w:pPr>
            <w:r>
              <w:t xml:space="preserve">Muka Surat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t xml:space="preserve">1/1</w:t>
            </w:r>
          </w:p>
        </w:tc>
      </w:tr>
      <w:tr>
        <w:tc>
          <w:tcPr/>
          <w:p>
            <w:pPr>
              <w:pStyle w:val="Compact"/>
            </w:pPr>
            <w:r>
              <w:t xml:space="preserve">WARNA KERTAS</w:t>
            </w:r>
          </w:p>
        </w:tc>
        <w:tc>
          <w:tcPr/>
          <w:p>
            <w:pPr>
              <w:pStyle w:val="Compact"/>
            </w:pPr>
            <w:r>
              <w:t xml:space="preserve">KUNING (Yellow)</w:t>
            </w:r>
          </w:p>
        </w:tc>
      </w:tr>
    </w:tbl>
    <w:p>
      <w:pPr>
        <w:pStyle w:val="BodyText"/>
      </w:pPr>
      <w:r>
        <w:rPr>
          <w:b/>
          <w:bCs/>
        </w:rPr>
        <w:t xml:space="preserve">TAJUK:</w:t>
      </w:r>
      <w:r>
        <w:t xml:space="preserve"> </w:t>
      </w:r>
      <w:r>
        <w:rPr>
          <w:rFonts w:hint="eastAsia"/>
        </w:rPr>
        <w:t xml:space="preserve">实操课教学计划</w:t>
      </w:r>
      <w:r>
        <w:t xml:space="preserve"> / Pelan Mengajar Amali (PM-Amali)</w:t>
      </w:r>
    </w:p>
    <w:p>
      <w:pPr>
        <w:pStyle w:val="BodyText"/>
      </w:pPr>
      <w:r>
        <w:rPr>
          <w:b/>
          <w:bCs/>
        </w:rPr>
        <w:t xml:space="preserve">TUJUAN:</w:t>
      </w:r>
      <w:r>
        <w:t xml:space="preserve"> </w:t>
      </w:r>
      <w:r>
        <w:rPr>
          <w:rFonts w:hint="eastAsia"/>
        </w:rPr>
        <w:t xml:space="preserve">完成本实操课后，学员应能在导师监督下：</w:t>
      </w:r>
    </w:p>
    <w:p>
      <w:pPr>
        <w:pStyle w:val="BodyText"/>
      </w:pPr>
      <w:r>
        <w:rPr>
          <w:b/>
          <w:bCs/>
        </w:rPr>
        <w:t xml:space="preserve">TEMPAT:</w:t>
      </w:r>
      <w:r>
        <w:t xml:space="preserve"> </w:t>
      </w:r>
      <w:r>
        <w:t xml:space="preserve">BILIK AMALI / MAKMAL</w:t>
      </w:r>
    </w:p>
    <w:p>
      <w:pPr>
        <w:pStyle w:val="BodyText"/>
      </w:pPr>
      <w:r>
        <w:rPr>
          <w:b/>
          <w:bCs/>
        </w:rPr>
        <w:t xml:space="preserve">TEMPOH:</w:t>
      </w:r>
      <w:r>
        <w:t xml:space="preserve"> </w:t>
      </w:r>
      <w:r>
        <w:t xml:space="preserve">Rujuk JPW/RK.</w:t>
      </w:r>
    </w:p>
    <w:p>
      <w:pPr>
        <w:pStyle w:val="BodyText"/>
      </w:pPr>
      <w:r>
        <w:rPr>
          <w:b/>
          <w:bCs/>
        </w:rPr>
        <w:t xml:space="preserve">TUJUAN PENGAJARAN:</w:t>
      </w:r>
      <w:r>
        <w:t xml:space="preserve"> </w:t>
      </w:r>
      <w:r>
        <w:t xml:space="preserve">Pada akhir sesi pengajaran, pelatih akan dapat menguasai pengetahuan/kemahiran berkaitan aktiviti kerja CU ini.</w:t>
      </w:r>
    </w:p>
    <w:p>
      <w:pPr>
        <w:pStyle w:val="BodyText"/>
      </w:pPr>
      <w:r>
        <w:rPr>
          <w:b/>
          <w:bCs/>
        </w:rPr>
        <w:t xml:space="preserve">ALAT BANTUAN MENGAJAR:</w:t>
      </w:r>
      <w:r>
        <w:t xml:space="preserve"> </w:t>
      </w:r>
      <w:r>
        <w:t xml:space="preserve">Papan putih, projektor, slaid pengajaran, bahan tunjuk-cara.</w:t>
      </w:r>
    </w:p>
    <w:bookmarkEnd w:id="1500"/>
    <w:bookmarkStart w:id="1509" w:name="实操课教学计划-pelan-mengajar-amali-pm-amali"/>
    <w:p>
      <w:pPr>
        <w:pStyle w:val="Heading4"/>
      </w:pPr>
      <w:r>
        <w:rPr>
          <w:rStyle w:val="SectionNumber"/>
        </w:rPr>
        <w:t xml:space="preserve">1.6.8.1</w:t>
      </w:r>
      <w:r>
        <w:tab/>
      </w:r>
      <w:r>
        <w:rPr>
          <w:rFonts w:hint="eastAsia"/>
        </w:rPr>
        <w:t xml:space="preserve">实操课教学计划</w:t>
      </w:r>
      <w:r>
        <w:t xml:space="preserve"> / Pelan Mengajar Amali (PM-Amali)</w:t>
      </w:r>
    </w:p>
    <w:bookmarkStart w:id="1501" w:name="一教学目标-practical-learning-objectives"/>
    <w:p>
      <w:pPr>
        <w:pStyle w:val="Heading5"/>
      </w:pPr>
      <w:r>
        <w:rPr>
          <w:rStyle w:val="SectionNumber"/>
        </w:rPr>
        <w:t xml:space="preserve">1.6.8.1.1</w:t>
      </w:r>
      <w:r>
        <w:tab/>
      </w:r>
      <w:r>
        <w:rPr>
          <w:rFonts w:hint="eastAsia"/>
        </w:rPr>
        <w:t xml:space="preserve">一、教学目标</w:t>
      </w:r>
      <w:r>
        <w:t xml:space="preserve"> (Practical Learning Objectives)</w:t>
      </w:r>
    </w:p>
    <w:p>
      <w:pPr>
        <w:pStyle w:val="FirstParagraph"/>
      </w:pPr>
      <w:r>
        <w:rPr>
          <w:rFonts w:hint="eastAsia"/>
        </w:rPr>
        <w:t xml:space="preserve">完成本实操课后，学员应能在导师监督下：</w:t>
      </w:r>
      <w:r>
        <w:t xml:space="preserve"> </w:t>
      </w:r>
      <w:r>
        <w:t xml:space="preserve">1. </w:t>
      </w:r>
      <w:r>
        <w:rPr>
          <w:rFonts w:hint="eastAsia"/>
        </w:rPr>
        <w:t xml:space="preserve">安全、得体地完成婴幼儿评估与家长沟通；</w:t>
      </w:r>
      <w:r>
        <w:t xml:space="preserve"> </w:t>
      </w:r>
      <w:r>
        <w:t xml:space="preserve">2. </w:t>
      </w:r>
      <w:r>
        <w:rPr>
          <w:rFonts w:hint="eastAsia"/>
        </w:rPr>
        <w:t xml:space="preserve">准确演示</w:t>
      </w:r>
      <w:r>
        <w:t xml:space="preserve"> 9 </w:t>
      </w:r>
      <w:r>
        <w:rPr>
          <w:rFonts w:hint="eastAsia"/>
        </w:rPr>
        <w:t xml:space="preserve">种小儿推拿基本手法；</w:t>
      </w:r>
      <w:r>
        <w:t xml:space="preserve"> </w:t>
      </w:r>
      <w:r>
        <w:t xml:space="preserve">3. </w:t>
      </w:r>
      <w:r>
        <w:rPr>
          <w:rFonts w:hint="eastAsia"/>
        </w:rPr>
        <w:t xml:space="preserve">独立执行常见症状（消食、止咳、安眠等）的标准穴位组合；</w:t>
      </w:r>
      <w:r>
        <w:t xml:space="preserve"> </w:t>
      </w:r>
      <w:r>
        <w:t xml:space="preserve">4. </w:t>
      </w:r>
      <w:r>
        <w:rPr>
          <w:rFonts w:hint="eastAsia"/>
        </w:rPr>
        <w:t xml:space="preserve">完成服务后家长教育、记录与转介流程。</w:t>
      </w:r>
    </w:p>
    <w:bookmarkEnd w:id="1501"/>
    <w:bookmarkStart w:id="1502" w:name="二教学单元分配-practical-topic-allocation"/>
    <w:p>
      <w:pPr>
        <w:pStyle w:val="Heading5"/>
      </w:pPr>
      <w:r>
        <w:rPr>
          <w:rStyle w:val="SectionNumber"/>
        </w:rPr>
        <w:t xml:space="preserve">1.6.8.1.2</w:t>
      </w:r>
      <w:r>
        <w:tab/>
      </w:r>
      <w:r>
        <w:rPr>
          <w:rFonts w:hint="eastAsia"/>
        </w:rPr>
        <w:t xml:space="preserve">二、教学单元分配</w:t>
      </w:r>
      <w:r>
        <w:t xml:space="preserve"> (Practical Topic Allocation)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  <w:tblBorders>
          <w:top w:val="single" w:sz="12" w:color="7F7F7F"/>
          <w:bottom w:val="single" w:sz="12" w:color="7F7F7F"/>
          <w:insideH w:val="single" w:sz="6" w:color="7F7F7F"/>
          <w:left w:val="nil"/>
          <w:right w:val="nil"/>
          <w:insideV w:val="nil"/>
        </w:tblBorders>
      </w:tblPr>
      <w:tblGrid>
        <w:gridCol w:w="1284"/>
        <w:gridCol w:w="1284"/>
        <w:gridCol w:w="1284"/>
        <w:gridCol w:w="1926"/>
        <w:gridCol w:w="2140"/>
      </w:tblGrid>
      <w:tr>
        <w:trPr>
          <w:tblHeader w:val="on"/>
        </w:trPr>
        <w:tc>
          <w:tcPr>
            <w:shd w:val="clear" w:color="auto" w:fill="E7E6E6"/>
          </w:tcPr>
          <w:p>
            <w:pPr>
              <w:pStyle w:val="Compact"/>
            </w:pPr>
            <w:r>
              <w:rPr>
                <w:rFonts w:hint="eastAsia"/>
                <w:b/>
              </w:rPr>
              <w:t xml:space="preserve">单元</w:t>
            </w:r>
          </w:p>
        </w:tc>
        <w:tc>
          <w:tcPr>
            <w:shd w:val="clear" w:color="auto" w:fill="E7E6E6"/>
          </w:tcPr>
          <w:p>
            <w:pPr>
              <w:pStyle w:val="Compact"/>
            </w:pPr>
            <w:r>
              <w:rPr>
                <w:rFonts w:hint="eastAsia"/>
                <w:b/>
              </w:rPr>
              <w:t xml:space="preserve">主题</w:t>
            </w:r>
          </w:p>
        </w:tc>
        <w:tc>
          <w:tcPr>
            <w:shd w:val="clear" w:color="auto" w:fill="E7E6E6"/>
          </w:tcPr>
          <w:p>
            <w:pPr>
              <w:pStyle w:val="Compact"/>
              <w:jc w:val="right"/>
            </w:pPr>
            <w:r>
              <w:rPr>
                <w:rFonts w:hint="eastAsia"/>
                <w:b/>
              </w:rPr>
              <w:t xml:space="preserve">时数</w:t>
            </w:r>
          </w:p>
        </w:tc>
        <w:tc>
          <w:tcPr>
            <w:shd w:val="clear" w:color="auto" w:fill="E7E6E6"/>
          </w:tcPr>
          <w:p>
            <w:pPr>
              <w:pStyle w:val="Compact"/>
            </w:pPr>
            <w:r>
              <w:rPr>
                <w:rFonts w:hint="eastAsia"/>
                <w:b/>
              </w:rPr>
              <w:t xml:space="preserve">对应</w:t>
            </w:r>
            <w:r>
              <w:rPr>
                <w:b/>
              </w:rPr>
              <w:t xml:space="preserve"> RS</w:t>
            </w:r>
          </w:p>
        </w:tc>
        <w:tc>
          <w:tcPr>
            <w:shd w:val="clear" w:color="auto" w:fill="E7E6E6"/>
          </w:tcPr>
          <w:p>
            <w:pPr>
              <w:pStyle w:val="Compact"/>
            </w:pPr>
            <w:r>
              <w:rPr>
                <w:rFonts w:hint="eastAsia"/>
                <w:b/>
              </w:rPr>
              <w:t xml:space="preserve">关联文件</w:t>
            </w:r>
          </w:p>
        </w:tc>
      </w:tr>
      <w:tr>
        <w:tc>
          <w:tcPr/>
          <w:p>
            <w:pPr>
              <w:pStyle w:val="Compact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实操课导入</w:t>
            </w:r>
            <w:r>
              <w:t xml:space="preserve"> — </w:t>
            </w:r>
            <w:r>
              <w:rPr>
                <w:rFonts w:hint="eastAsia"/>
              </w:rPr>
              <w:t xml:space="preserve">小儿推拿安全总则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</w:t>
            </w:r>
          </w:p>
        </w:tc>
        <w:tc>
          <w:tcPr/>
          <w:p>
            <w:pPr>
              <w:pStyle w:val="Compact"/>
            </w:pPr>
            <w:r>
              <w:t xml:space="preserve">WA1-RS</w:t>
            </w:r>
          </w:p>
        </w:tc>
        <w:tc>
          <w:tcPr/>
          <w:p>
            <w:pPr>
              <w:pStyle w:val="Compact"/>
            </w:pPr>
            <w:r>
              <w:t xml:space="preserve">KK-01</w:t>
            </w:r>
          </w:p>
        </w:tc>
      </w:tr>
      <w:tr>
        <w:tc>
          <w:tcPr>
            <w:shd w:val="clear" w:color="auto" w:fill="F7F7F7"/>
          </w:tcPr>
          <w:p>
            <w:pPr>
              <w:pStyle w:val="Compact"/>
            </w:pPr>
            <w:r>
              <w:t xml:space="preserve">2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rPr>
                <w:rFonts w:hint="eastAsia"/>
              </w:rPr>
              <w:t xml:space="preserve">婴幼儿模拟评估（人偶</w:t>
            </w:r>
            <w:r>
              <w:t xml:space="preserve"> + </w:t>
            </w:r>
            <w:r>
              <w:rPr>
                <w:rFonts w:hint="eastAsia"/>
              </w:rPr>
              <w:t xml:space="preserve">视频）</w:t>
            </w:r>
          </w:p>
        </w:tc>
        <w:tc>
          <w:tcPr>
            <w:shd w:val="clear" w:color="auto" w:fill="F7F7F7"/>
          </w:tcPr>
          <w:p>
            <w:pPr>
              <w:pStyle w:val="Compact"/>
              <w:jc w:val="right"/>
            </w:pPr>
            <w:r>
              <w:t xml:space="preserve">8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t xml:space="preserve">WA1-RS i–ii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t xml:space="preserve">KK-01</w:t>
            </w:r>
          </w:p>
        </w:tc>
      </w:tr>
      <w:tr>
        <w:tc>
          <w:tcPr/>
          <w:p>
            <w:pPr>
              <w:pStyle w:val="Compact"/>
            </w:pPr>
            <w:r>
              <w:t xml:space="preserve">3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真实婴幼儿评估（家长陪同）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12</w:t>
            </w:r>
          </w:p>
        </w:tc>
        <w:tc>
          <w:tcPr/>
          <w:p>
            <w:pPr>
              <w:pStyle w:val="Compact"/>
            </w:pPr>
            <w:r>
              <w:t xml:space="preserve">WA1-RS i–v</w:t>
            </w:r>
          </w:p>
        </w:tc>
        <w:tc>
          <w:tcPr/>
          <w:p>
            <w:pPr>
              <w:pStyle w:val="Compact"/>
            </w:pPr>
            <w:r>
              <w:t xml:space="preserve">KK-01</w:t>
            </w:r>
          </w:p>
        </w:tc>
      </w:tr>
      <w:tr>
        <w:tc>
          <w:tcPr>
            <w:shd w:val="clear" w:color="auto" w:fill="F7F7F7"/>
          </w:tcPr>
          <w:p>
            <w:pPr>
              <w:pStyle w:val="Compact"/>
            </w:pPr>
            <w:r>
              <w:t xml:space="preserve">4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rPr>
                <w:rFonts w:hint="eastAsia"/>
              </w:rPr>
              <w:t xml:space="preserve">家长沟通与同意书演练</w:t>
            </w:r>
          </w:p>
        </w:tc>
        <w:tc>
          <w:tcPr>
            <w:shd w:val="clear" w:color="auto" w:fill="F7F7F7"/>
          </w:tcPr>
          <w:p>
            <w:pPr>
              <w:pStyle w:val="Compact"/>
              <w:jc w:val="right"/>
            </w:pPr>
            <w:r>
              <w:t xml:space="preserve">6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t xml:space="preserve">WA1-RS viii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t xml:space="preserve">KK-01</w:t>
            </w:r>
          </w:p>
        </w:tc>
      </w:tr>
      <w:tr>
        <w:tc>
          <w:tcPr/>
          <w:p>
            <w:pPr>
              <w:pStyle w:val="Compact"/>
            </w:pPr>
            <w:r>
              <w:t xml:space="preserve">5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体位摆放与安抚技巧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6</w:t>
            </w:r>
          </w:p>
        </w:tc>
        <w:tc>
          <w:tcPr/>
          <w:p>
            <w:pPr>
              <w:pStyle w:val="Compact"/>
            </w:pPr>
            <w:r>
              <w:t xml:space="preserve">WA1-RS vii</w:t>
            </w:r>
          </w:p>
        </w:tc>
        <w:tc>
          <w:tcPr/>
          <w:p>
            <w:pPr>
              <w:pStyle w:val="Compact"/>
            </w:pPr>
            <w:r>
              <w:t xml:space="preserve">KK-01</w:t>
            </w:r>
          </w:p>
        </w:tc>
      </w:tr>
      <w:tr>
        <w:tc>
          <w:tcPr>
            <w:shd w:val="clear" w:color="auto" w:fill="F7F7F7"/>
          </w:tcPr>
          <w:p>
            <w:pPr>
              <w:pStyle w:val="Compact"/>
            </w:pPr>
            <w:r>
              <w:t xml:space="preserve">6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rPr>
                <w:rFonts w:hint="eastAsia"/>
              </w:rPr>
              <w:t xml:space="preserve">介质准备与皮肤敏感测试</w:t>
            </w:r>
          </w:p>
        </w:tc>
        <w:tc>
          <w:tcPr>
            <w:shd w:val="clear" w:color="auto" w:fill="F7F7F7"/>
          </w:tcPr>
          <w:p>
            <w:pPr>
              <w:pStyle w:val="Compact"/>
              <w:jc w:val="right"/>
            </w:pPr>
            <w:r>
              <w:t xml:space="preserve">4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t xml:space="preserve">WA1-RS vi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t xml:space="preserve">KK-01</w:t>
            </w:r>
          </w:p>
        </w:tc>
      </w:tr>
      <w:tr>
        <w:tc>
          <w:tcPr/>
          <w:p>
            <w:pPr>
              <w:pStyle w:val="Compact"/>
            </w:pPr>
            <w:r>
              <w:t xml:space="preserve">7</w:t>
            </w:r>
          </w:p>
        </w:tc>
        <w:tc>
          <w:tcPr/>
          <w:p>
            <w:pPr>
              <w:pStyle w:val="Compact"/>
            </w:pPr>
            <w:r>
              <w:t xml:space="preserve">9 </w:t>
            </w:r>
            <w:r>
              <w:rPr>
                <w:rFonts w:hint="eastAsia"/>
              </w:rPr>
              <w:t xml:space="preserve">种基本手法分项练习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24</w:t>
            </w:r>
          </w:p>
        </w:tc>
        <w:tc>
          <w:tcPr/>
          <w:p>
            <w:pPr>
              <w:pStyle w:val="Compact"/>
            </w:pPr>
            <w:r>
              <w:t xml:space="preserve">WA2-RS v</w:t>
            </w:r>
          </w:p>
        </w:tc>
        <w:tc>
          <w:tcPr/>
          <w:p>
            <w:pPr>
              <w:pStyle w:val="Compact"/>
            </w:pPr>
            <w:r>
              <w:t xml:space="preserve">KK-02</w:t>
            </w:r>
          </w:p>
        </w:tc>
      </w:tr>
      <w:tr>
        <w:tc>
          <w:tcPr>
            <w:shd w:val="clear" w:color="auto" w:fill="F7F7F7"/>
          </w:tcPr>
          <w:p>
            <w:pPr>
              <w:pStyle w:val="Compact"/>
            </w:pPr>
            <w:r>
              <w:t xml:space="preserve">8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rPr>
                <w:rFonts w:hint="eastAsia"/>
              </w:rPr>
              <w:t xml:space="preserve">上肢线状穴定位与方向练习</w:t>
            </w:r>
          </w:p>
        </w:tc>
        <w:tc>
          <w:tcPr>
            <w:shd w:val="clear" w:color="auto" w:fill="F7F7F7"/>
          </w:tcPr>
          <w:p>
            <w:pPr>
              <w:pStyle w:val="Compact"/>
              <w:jc w:val="right"/>
            </w:pPr>
            <w:r>
              <w:t xml:space="preserve">16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t xml:space="preserve">WA2-RS v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t xml:space="preserve">KK-02</w:t>
            </w:r>
          </w:p>
        </w:tc>
      </w:tr>
      <w:tr>
        <w:tc>
          <w:tcPr/>
          <w:p>
            <w:pPr>
              <w:pStyle w:val="Compact"/>
            </w:pPr>
            <w:r>
              <w:t xml:space="preserve">9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头面部组合（开天门、推坎宫、揉太阳）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8</w:t>
            </w:r>
          </w:p>
        </w:tc>
        <w:tc>
          <w:tcPr/>
          <w:p>
            <w:pPr>
              <w:pStyle w:val="Compact"/>
            </w:pPr>
            <w:r>
              <w:t xml:space="preserve">WA2-RS</w:t>
            </w:r>
          </w:p>
        </w:tc>
        <w:tc>
          <w:tcPr/>
          <w:p>
            <w:pPr>
              <w:pStyle w:val="Compact"/>
            </w:pPr>
            <w:r>
              <w:t xml:space="preserve">KK-02</w:t>
            </w:r>
          </w:p>
        </w:tc>
      </w:tr>
      <w:tr>
        <w:tc>
          <w:tcPr>
            <w:shd w:val="clear" w:color="auto" w:fill="F7F7F7"/>
          </w:tcPr>
          <w:p>
            <w:pPr>
              <w:pStyle w:val="Compact"/>
            </w:pPr>
            <w:r>
              <w:t xml:space="preserve">10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rPr>
                <w:rFonts w:hint="eastAsia"/>
              </w:rPr>
              <w:t xml:space="preserve">腹部组合（摩腹、揉中脘、揉天枢）</w:t>
            </w:r>
          </w:p>
        </w:tc>
        <w:tc>
          <w:tcPr>
            <w:shd w:val="clear" w:color="auto" w:fill="F7F7F7"/>
          </w:tcPr>
          <w:p>
            <w:pPr>
              <w:pStyle w:val="Compact"/>
              <w:jc w:val="right"/>
            </w:pPr>
            <w:r>
              <w:t xml:space="preserve">8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t xml:space="preserve">WA2-RS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t xml:space="preserve">KK-02</w:t>
            </w:r>
          </w:p>
        </w:tc>
      </w:tr>
      <w:tr>
        <w:tc>
          <w:tcPr/>
          <w:p>
            <w:pPr>
              <w:pStyle w:val="Compact"/>
            </w:pPr>
            <w:r>
              <w:t xml:space="preserve">11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背部组合（捏脊、揉肺/脾/肾俞）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8</w:t>
            </w:r>
          </w:p>
        </w:tc>
        <w:tc>
          <w:tcPr/>
          <w:p>
            <w:pPr>
              <w:pStyle w:val="Compact"/>
            </w:pPr>
            <w:r>
              <w:t xml:space="preserve">WA2-RS</w:t>
            </w:r>
          </w:p>
        </w:tc>
        <w:tc>
          <w:tcPr/>
          <w:p>
            <w:pPr>
              <w:pStyle w:val="Compact"/>
            </w:pPr>
            <w:r>
              <w:t xml:space="preserve">KK-02</w:t>
            </w:r>
          </w:p>
        </w:tc>
      </w:tr>
      <w:tr>
        <w:tc>
          <w:tcPr>
            <w:shd w:val="clear" w:color="auto" w:fill="F7F7F7"/>
          </w:tcPr>
          <w:p>
            <w:pPr>
              <w:pStyle w:val="Compact"/>
            </w:pPr>
            <w:r>
              <w:t xml:space="preserve">12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rPr>
                <w:rFonts w:hint="eastAsia"/>
              </w:rPr>
              <w:t xml:space="preserve">经典处方组合实操：清天河水、推三关、退六腑、揉板门</w:t>
            </w:r>
          </w:p>
        </w:tc>
        <w:tc>
          <w:tcPr>
            <w:shd w:val="clear" w:color="auto" w:fill="F7F7F7"/>
          </w:tcPr>
          <w:p>
            <w:pPr>
              <w:pStyle w:val="Compact"/>
              <w:jc w:val="right"/>
            </w:pPr>
            <w:r>
              <w:t xml:space="preserve">12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t xml:space="preserve">WA2-RS vi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t xml:space="preserve">KK-02</w:t>
            </w:r>
          </w:p>
        </w:tc>
      </w:tr>
      <w:tr>
        <w:tc>
          <w:tcPr/>
          <w:p>
            <w:pPr>
              <w:pStyle w:val="Compact"/>
            </w:pPr>
            <w:r>
              <w:t xml:space="preserve">13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综合处方实操：消化不良、便秘、腹泻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16</w:t>
            </w:r>
          </w:p>
        </w:tc>
        <w:tc>
          <w:tcPr/>
          <w:p>
            <w:pPr>
              <w:pStyle w:val="Compact"/>
            </w:pPr>
            <w:r>
              <w:t xml:space="preserve">WA2-RS</w:t>
            </w:r>
          </w:p>
        </w:tc>
        <w:tc>
          <w:tcPr/>
          <w:p>
            <w:pPr>
              <w:pStyle w:val="Compact"/>
            </w:pPr>
            <w:r>
              <w:t xml:space="preserve">KK-02</w:t>
            </w:r>
          </w:p>
        </w:tc>
      </w:tr>
      <w:tr>
        <w:tc>
          <w:tcPr>
            <w:shd w:val="clear" w:color="auto" w:fill="F7F7F7"/>
          </w:tcPr>
          <w:p>
            <w:pPr>
              <w:pStyle w:val="Compact"/>
            </w:pPr>
            <w:r>
              <w:t xml:space="preserve">14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rPr>
                <w:rFonts w:hint="eastAsia"/>
              </w:rPr>
              <w:t xml:space="preserve">综合处方实操：咳嗽、感冒、夜啼</w:t>
            </w:r>
          </w:p>
        </w:tc>
        <w:tc>
          <w:tcPr>
            <w:shd w:val="clear" w:color="auto" w:fill="F7F7F7"/>
          </w:tcPr>
          <w:p>
            <w:pPr>
              <w:pStyle w:val="Compact"/>
              <w:jc w:val="right"/>
            </w:pPr>
            <w:r>
              <w:t xml:space="preserve">16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t xml:space="preserve">WA2-RS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t xml:space="preserve">KK-02</w:t>
            </w:r>
          </w:p>
        </w:tc>
      </w:tr>
      <w:tr>
        <w:tc>
          <w:tcPr/>
          <w:p>
            <w:pPr>
              <w:pStyle w:val="Compact"/>
            </w:pPr>
            <w:r>
              <w:t xml:space="preserve">15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综合处方实操：厌食、惊风急救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8</w:t>
            </w:r>
          </w:p>
        </w:tc>
        <w:tc>
          <w:tcPr/>
          <w:p>
            <w:pPr>
              <w:pStyle w:val="Compact"/>
            </w:pPr>
            <w:r>
              <w:t xml:space="preserve">WA2-RS</w:t>
            </w:r>
          </w:p>
        </w:tc>
        <w:tc>
          <w:tcPr/>
          <w:p>
            <w:pPr>
              <w:pStyle w:val="Compact"/>
            </w:pPr>
            <w:r>
              <w:t xml:space="preserve">KK-02</w:t>
            </w:r>
          </w:p>
        </w:tc>
      </w:tr>
      <w:tr>
        <w:tc>
          <w:tcPr>
            <w:shd w:val="clear" w:color="auto" w:fill="F7F7F7"/>
          </w:tcPr>
          <w:p>
            <w:pPr>
              <w:pStyle w:val="Compact"/>
            </w:pPr>
            <w:r>
              <w:t xml:space="preserve">16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rPr>
                <w:rFonts w:hint="eastAsia"/>
              </w:rPr>
              <w:t xml:space="preserve">卫生与感染控制实操</w:t>
            </w:r>
          </w:p>
        </w:tc>
        <w:tc>
          <w:tcPr>
            <w:shd w:val="clear" w:color="auto" w:fill="F7F7F7"/>
          </w:tcPr>
          <w:p>
            <w:pPr>
              <w:pStyle w:val="Compact"/>
              <w:jc w:val="right"/>
            </w:pPr>
            <w:r>
              <w:t xml:space="preserve">8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t xml:space="preserve">WA2-RS iii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t xml:space="preserve">KK-02</w:t>
            </w:r>
          </w:p>
        </w:tc>
      </w:tr>
      <w:tr>
        <w:tc>
          <w:tcPr/>
          <w:p>
            <w:pPr>
              <w:pStyle w:val="Compact"/>
            </w:pPr>
            <w:r>
              <w:t xml:space="preserve">17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隐私维护实操（暴露原则、家长在场）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</w:t>
            </w:r>
          </w:p>
        </w:tc>
        <w:tc>
          <w:tcPr/>
          <w:p>
            <w:pPr>
              <w:pStyle w:val="Compact"/>
            </w:pPr>
            <w:r>
              <w:t xml:space="preserve">WA2-RS iv</w:t>
            </w:r>
          </w:p>
        </w:tc>
        <w:tc>
          <w:tcPr/>
          <w:p>
            <w:pPr>
              <w:pStyle w:val="Compact"/>
            </w:pPr>
            <w:r>
              <w:t xml:space="preserve">KK-02</w:t>
            </w:r>
          </w:p>
        </w:tc>
      </w:tr>
      <w:tr>
        <w:tc>
          <w:tcPr>
            <w:shd w:val="clear" w:color="auto" w:fill="F7F7F7"/>
          </w:tcPr>
          <w:p>
            <w:pPr>
              <w:pStyle w:val="Compact"/>
            </w:pPr>
            <w:r>
              <w:t xml:space="preserve">18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rPr>
                <w:rFonts w:hint="eastAsia"/>
              </w:rPr>
              <w:t xml:space="preserve">服务后家长教育与跟进</w:t>
            </w:r>
          </w:p>
        </w:tc>
        <w:tc>
          <w:tcPr>
            <w:shd w:val="clear" w:color="auto" w:fill="F7F7F7"/>
          </w:tcPr>
          <w:p>
            <w:pPr>
              <w:pStyle w:val="Compact"/>
              <w:jc w:val="right"/>
            </w:pPr>
            <w:r>
              <w:t xml:space="preserve">12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t xml:space="preserve">WA3-RS i, vii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t xml:space="preserve">KK-03</w:t>
            </w:r>
          </w:p>
        </w:tc>
      </w:tr>
      <w:tr>
        <w:tc>
          <w:tcPr/>
          <w:p>
            <w:pPr>
              <w:pStyle w:val="Compact"/>
            </w:pPr>
            <w:r>
              <w:t xml:space="preserve">19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转介流程实操（电话/书面）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8</w:t>
            </w:r>
          </w:p>
        </w:tc>
        <w:tc>
          <w:tcPr/>
          <w:p>
            <w:pPr>
              <w:pStyle w:val="Compact"/>
            </w:pPr>
            <w:r>
              <w:t xml:space="preserve">WA3-RS viii–ix</w:t>
            </w:r>
          </w:p>
        </w:tc>
        <w:tc>
          <w:tcPr/>
          <w:p>
            <w:pPr>
              <w:pStyle w:val="Compact"/>
            </w:pPr>
            <w:r>
              <w:t xml:space="preserve">KK-03</w:t>
            </w:r>
          </w:p>
        </w:tc>
      </w:tr>
      <w:tr>
        <w:tc>
          <w:tcPr>
            <w:shd w:val="clear" w:color="auto" w:fill="F7F7F7"/>
          </w:tcPr>
          <w:p>
            <w:pPr>
              <w:pStyle w:val="Compact"/>
            </w:pPr>
            <w:r>
              <w:t xml:space="preserve">20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rPr>
                <w:rFonts w:hint="eastAsia"/>
              </w:rPr>
              <w:t xml:space="preserve">客户记录更新（手工</w:t>
            </w:r>
            <w:r>
              <w:t xml:space="preserve"> + </w:t>
            </w:r>
            <w:r>
              <w:rPr>
                <w:rFonts w:hint="eastAsia"/>
              </w:rPr>
              <w:t xml:space="preserve">电子）</w:t>
            </w:r>
          </w:p>
        </w:tc>
        <w:tc>
          <w:tcPr>
            <w:shd w:val="clear" w:color="auto" w:fill="F7F7F7"/>
          </w:tcPr>
          <w:p>
            <w:pPr>
              <w:pStyle w:val="Compact"/>
              <w:jc w:val="right"/>
            </w:pPr>
            <w:r>
              <w:t xml:space="preserve">8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t xml:space="preserve">WA3-RS x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t xml:space="preserve">KK-03</w:t>
            </w:r>
          </w:p>
        </w:tc>
      </w:tr>
      <w:tr>
        <w:tc>
          <w:tcPr/>
          <w:p>
            <w:pPr>
              <w:pStyle w:val="Compact"/>
            </w:pPr>
            <w:r>
              <w:t xml:space="preserve">21</w:t>
            </w:r>
          </w:p>
        </w:tc>
        <w:tc>
          <w:tcPr/>
          <w:p>
            <w:pPr>
              <w:pStyle w:val="Compact"/>
            </w:pPr>
            <w:r>
              <w:t xml:space="preserve">OJT — </w:t>
            </w:r>
            <w:r>
              <w:rPr>
                <w:rFonts w:hint="eastAsia"/>
              </w:rPr>
              <w:t xml:space="preserve">实习诊所观摩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16</w:t>
            </w:r>
          </w:p>
        </w:tc>
        <w:tc>
          <w:tcPr/>
          <w:p>
            <w:pPr>
              <w:pStyle w:val="Compact"/>
            </w:pPr>
            <w:r>
              <w:t xml:space="preserve">All RS</w:t>
            </w:r>
          </w:p>
        </w:tc>
        <w:tc>
          <w:tcPr/>
          <w:p>
            <w:pPr>
              <w:pStyle w:val="Compact"/>
            </w:pPr>
            <w:r>
              <w:t xml:space="preserve">KK-01,02,03</w:t>
            </w:r>
          </w:p>
        </w:tc>
      </w:tr>
      <w:tr>
        <w:tc>
          <w:tcPr>
            <w:shd w:val="clear" w:color="auto" w:fill="F7F7F7"/>
          </w:tcPr>
          <w:p>
            <w:pPr>
              <w:pStyle w:val="Compact"/>
            </w:pPr>
            <w:r>
              <w:t xml:space="preserve">22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t xml:space="preserve">OJT — </w:t>
            </w:r>
            <w:r>
              <w:rPr>
                <w:rFonts w:hint="eastAsia"/>
              </w:rPr>
              <w:t xml:space="preserve">实习诊所操作（导师监督）</w:t>
            </w:r>
          </w:p>
        </w:tc>
        <w:tc>
          <w:tcPr>
            <w:shd w:val="clear" w:color="auto" w:fill="F7F7F7"/>
          </w:tcPr>
          <w:p>
            <w:pPr>
              <w:pStyle w:val="Compact"/>
              <w:jc w:val="right"/>
            </w:pPr>
            <w:r>
              <w:t xml:space="preserve">16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t xml:space="preserve">All RS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t xml:space="preserve">KK-01,02,03</w:t>
            </w:r>
          </w:p>
        </w:tc>
      </w:tr>
      <w:tr>
        <w:tc>
          <w:tcPr/>
          <w:p>
            <w:pPr>
              <w:pStyle w:val="Compact"/>
            </w:pPr>
            <w:r>
              <w:t xml:space="preserve">23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综合表现评估准备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8</w:t>
            </w:r>
          </w:p>
        </w:tc>
        <w:tc>
          <w:tcPr/>
          <w:p>
            <w:pPr>
              <w:pStyle w:val="Compact"/>
            </w:pPr>
            <w:r>
              <w:t xml:space="preserve">All RS</w:t>
            </w:r>
          </w:p>
        </w:tc>
        <w:tc>
          <w:tcPr/>
          <w:p>
            <w:pPr>
              <w:pStyle w:val="Compact"/>
            </w:pPr>
            <w:r>
              <w:t xml:space="preserve">PA</w:t>
            </w:r>
          </w:p>
        </w:tc>
      </w:tr>
      <w:tr>
        <w:tc>
          <w:tcPr>
            <w:shd w:val="clear" w:color="auto" w:fill="F7F7F7"/>
          </w:tcPr>
          <w:p>
            <w:pPr>
              <w:pStyle w:val="Compact"/>
            </w:pPr>
            <w:r>
              <w:t xml:space="preserve">24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rPr>
                <w:rFonts w:hint="eastAsia"/>
              </w:rPr>
              <w:t xml:space="preserve">综合表现评估（PA）</w:t>
            </w:r>
          </w:p>
        </w:tc>
        <w:tc>
          <w:tcPr>
            <w:shd w:val="clear" w:color="auto" w:fill="F7F7F7"/>
          </w:tcPr>
          <w:p>
            <w:pPr>
              <w:pStyle w:val="Compact"/>
              <w:jc w:val="right"/>
            </w:pPr>
            <w:r>
              <w:t xml:space="preserve">8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t xml:space="preserve">All RS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t xml:space="preserve">PA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合计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right"/>
            </w:pPr>
            <w:r>
              <w:rPr>
                <w:b/>
                <w:bCs/>
              </w:rPr>
              <w:t xml:space="preserve">224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</w:tbl>
    <w:bookmarkEnd w:id="1502"/>
    <w:bookmarkStart w:id="1503" w:name="三教学方法-delivery-mode-10"/>
    <w:p>
      <w:pPr>
        <w:pStyle w:val="Heading5"/>
      </w:pPr>
      <w:r>
        <w:rPr>
          <w:rStyle w:val="SectionNumber"/>
        </w:rPr>
        <w:t xml:space="preserve">1.6.8.1.3</w:t>
      </w:r>
      <w:r>
        <w:tab/>
      </w:r>
      <w:r>
        <w:rPr>
          <w:rFonts w:hint="eastAsia"/>
        </w:rPr>
        <w:t xml:space="preserve">三、教学方法</w:t>
      </w:r>
      <w:r>
        <w:t xml:space="preserve"> (Delivery Mode)</w:t>
      </w:r>
    </w:p>
    <w:tbl>
      <w:tblPr>
        <w:tblStyle w:val="Table"/>
        <w:tblW w:type="auto" w:w="0"/>
        <w:tblLook w:firstRow="1" w:lastRow="0" w:firstColumn="0" w:lastColumn="0" w:noHBand="0" w:noVBand="0" w:val="0020"/>
        <w:tblBorders>
          <w:top w:val="single" w:sz="12" w:color="7F7F7F"/>
          <w:bottom w:val="single" w:sz="12" w:color="7F7F7F"/>
          <w:insideH w:val="single" w:sz="6" w:color="7F7F7F"/>
          <w:left w:val="nil"/>
          <w:right w:val="nil"/>
          <w:insideV w:val="nil"/>
        </w:tblBorders>
      </w:tblPr>
      <w:tblGrid>
        <w:gridCol w:w="2640"/>
        <w:gridCol w:w="2640"/>
        <w:gridCol w:w="2640"/>
      </w:tblGrid>
      <w:tr>
        <w:trPr>
          <w:tblHeader w:val="on"/>
        </w:trPr>
        <w:tc>
          <w:tcPr>
            <w:shd w:val="clear" w:color="auto" w:fill="E7E6E6"/>
          </w:tcPr>
          <w:p>
            <w:pPr>
              <w:pStyle w:val="Compact"/>
            </w:pPr>
            <w:r>
              <w:rPr>
                <w:rFonts w:hint="eastAsia"/>
                <w:b/>
              </w:rPr>
              <w:t xml:space="preserve">方法</w:t>
            </w:r>
          </w:p>
        </w:tc>
        <w:tc>
          <w:tcPr>
            <w:shd w:val="clear" w:color="auto" w:fill="E7E6E6"/>
          </w:tcPr>
          <w:p>
            <w:pPr>
              <w:pStyle w:val="Compact"/>
              <w:jc w:val="right"/>
            </w:pPr>
            <w:r>
              <w:rPr>
                <w:rFonts w:hint="eastAsia"/>
                <w:b/>
              </w:rPr>
              <w:t xml:space="preserve">占比</w:t>
            </w:r>
          </w:p>
        </w:tc>
        <w:tc>
          <w:tcPr>
            <w:shd w:val="clear" w:color="auto" w:fill="E7E6E6"/>
          </w:tcPr>
          <w:p>
            <w:pPr>
              <w:pStyle w:val="Compact"/>
            </w:pPr>
            <w:r>
              <w:rPr>
                <w:rFonts w:hint="eastAsia"/>
                <w:b/>
              </w:rPr>
              <w:t xml:space="preserve">说明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示范</w:t>
            </w:r>
            <w:r>
              <w:t xml:space="preserve"> (Demonstration)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25%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导师示范每个手法</w:t>
            </w:r>
          </w:p>
        </w:tc>
      </w:tr>
      <w:tr>
        <w:tc>
          <w:tcPr>
            <w:shd w:val="clear" w:color="auto" w:fill="F7F7F7"/>
          </w:tcPr>
          <w:p>
            <w:pPr>
              <w:pStyle w:val="Compact"/>
            </w:pPr>
            <w:r>
              <w:rPr>
                <w:rFonts w:hint="eastAsia"/>
              </w:rPr>
              <w:t xml:space="preserve">观摩</w:t>
            </w:r>
            <w:r>
              <w:t xml:space="preserve"> (Observation)</w:t>
            </w:r>
          </w:p>
        </w:tc>
        <w:tc>
          <w:tcPr>
            <w:shd w:val="clear" w:color="auto" w:fill="F7F7F7"/>
          </w:tcPr>
          <w:p>
            <w:pPr>
              <w:pStyle w:val="Compact"/>
              <w:jc w:val="right"/>
            </w:pPr>
            <w:r>
              <w:t xml:space="preserve">15%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rPr>
                <w:rFonts w:hint="eastAsia"/>
              </w:rPr>
              <w:t xml:space="preserve">学员观摩导师与高年级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角色扮演</w:t>
            </w:r>
            <w:r>
              <w:t xml:space="preserve"> (Role Play)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15%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互演家长</w:t>
            </w:r>
            <w:r>
              <w:t xml:space="preserve"> / </w:t>
            </w:r>
            <w:r>
              <w:rPr>
                <w:rFonts w:hint="eastAsia"/>
              </w:rPr>
              <w:t xml:space="preserve">推拿师</w:t>
            </w:r>
            <w:r>
              <w:t xml:space="preserve"> / </w:t>
            </w:r>
            <w:r>
              <w:rPr>
                <w:rFonts w:hint="eastAsia"/>
              </w:rPr>
              <w:t xml:space="preserve">婴儿</w:t>
            </w:r>
          </w:p>
        </w:tc>
      </w:tr>
      <w:tr>
        <w:tc>
          <w:tcPr>
            <w:shd w:val="clear" w:color="auto" w:fill="F7F7F7"/>
          </w:tcPr>
          <w:p>
            <w:pPr>
              <w:pStyle w:val="Compact"/>
            </w:pPr>
            <w:r>
              <w:rPr>
                <w:rFonts w:hint="eastAsia"/>
              </w:rPr>
              <w:t xml:space="preserve">同伴练习</w:t>
            </w:r>
            <w:r>
              <w:t xml:space="preserve"> (Peer Practice)</w:t>
            </w:r>
          </w:p>
        </w:tc>
        <w:tc>
          <w:tcPr>
            <w:shd w:val="clear" w:color="auto" w:fill="F7F7F7"/>
          </w:tcPr>
          <w:p>
            <w:pPr>
              <w:pStyle w:val="Compact"/>
              <w:jc w:val="right"/>
            </w:pPr>
            <w:r>
              <w:t xml:space="preserve">15%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rPr>
                <w:rFonts w:hint="eastAsia"/>
              </w:rPr>
              <w:t xml:space="preserve">学员两两练习（在人偶上）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真实操作</w:t>
            </w:r>
            <w:r>
              <w:t xml:space="preserve"> (Live Practice)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20%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经家长同意，对真实婴幼儿练习</w:t>
            </w:r>
          </w:p>
        </w:tc>
      </w:tr>
      <w:tr>
        <w:tc>
          <w:tcPr>
            <w:shd w:val="clear" w:color="auto" w:fill="F7F7F7"/>
          </w:tcPr>
          <w:p>
            <w:pPr>
              <w:pStyle w:val="Compact"/>
            </w:pPr>
            <w:r>
              <w:t xml:space="preserve">OJT</w:t>
            </w:r>
          </w:p>
        </w:tc>
        <w:tc>
          <w:tcPr>
            <w:shd w:val="clear" w:color="auto" w:fill="F7F7F7"/>
          </w:tcPr>
          <w:p>
            <w:pPr>
              <w:pStyle w:val="Compact"/>
              <w:jc w:val="right"/>
            </w:pPr>
            <w:r>
              <w:t xml:space="preserve">10%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rPr>
                <w:rFonts w:hint="eastAsia"/>
              </w:rPr>
              <w:t xml:space="preserve">实习诊所在岗培训</w:t>
            </w:r>
          </w:p>
        </w:tc>
      </w:tr>
    </w:tbl>
    <w:bookmarkEnd w:id="1503"/>
    <w:bookmarkStart w:id="1504" w:name="四教学资源-1"/>
    <w:p>
      <w:pPr>
        <w:pStyle w:val="Heading5"/>
      </w:pPr>
      <w:r>
        <w:rPr>
          <w:rStyle w:val="SectionNumber"/>
        </w:rPr>
        <w:t xml:space="preserve">1.6.8.1.4</w:t>
      </w:r>
      <w:r>
        <w:tab/>
      </w:r>
      <w:r>
        <w:rPr>
          <w:rFonts w:hint="eastAsia"/>
        </w:rPr>
        <w:t xml:space="preserve">四、教学资源</w:t>
      </w:r>
    </w:p>
    <w:tbl>
      <w:tblPr>
        <w:tblStyle w:val="Table"/>
        <w:tblW w:type="auto" w:w="0"/>
        <w:tblLook w:firstRow="1" w:lastRow="0" w:firstColumn="0" w:lastColumn="0" w:noHBand="0" w:noVBand="0" w:val="0020"/>
        <w:tblBorders>
          <w:top w:val="single" w:sz="12" w:color="7F7F7F"/>
          <w:bottom w:val="single" w:sz="12" w:color="7F7F7F"/>
          <w:insideH w:val="single" w:sz="6" w:color="7F7F7F"/>
          <w:left w:val="nil"/>
          <w:right w:val="nil"/>
          <w:insideV w:val="nil"/>
        </w:tblBorders>
      </w:tblPr>
      <w:tblGrid>
        <w:gridCol w:w="2640"/>
        <w:gridCol w:w="2640"/>
        <w:gridCol w:w="2640"/>
      </w:tblGrid>
      <w:tr>
        <w:trPr>
          <w:tblHeader w:val="on"/>
        </w:trPr>
        <w:tc>
          <w:tcPr>
            <w:shd w:val="clear" w:color="auto" w:fill="E7E6E6"/>
          </w:tcPr>
          <w:p>
            <w:pPr>
              <w:pStyle w:val="Compact"/>
            </w:pPr>
            <w:r>
              <w:rPr>
                <w:rFonts w:hint="eastAsia"/>
                <w:b/>
              </w:rPr>
              <w:t xml:space="preserve">类别</w:t>
            </w:r>
          </w:p>
        </w:tc>
        <w:tc>
          <w:tcPr>
            <w:shd w:val="clear" w:color="auto" w:fill="E7E6E6"/>
          </w:tcPr>
          <w:p>
            <w:pPr>
              <w:pStyle w:val="Compact"/>
            </w:pPr>
            <w:r>
              <w:rPr>
                <w:rFonts w:hint="eastAsia"/>
                <w:b/>
              </w:rPr>
              <w:t xml:space="preserve">项目</w:t>
            </w:r>
          </w:p>
        </w:tc>
        <w:tc>
          <w:tcPr>
            <w:shd w:val="clear" w:color="auto" w:fill="E7E6E6"/>
          </w:tcPr>
          <w:p>
            <w:pPr>
              <w:pStyle w:val="Compact"/>
            </w:pPr>
            <w:r>
              <w:rPr>
                <w:rFonts w:hint="eastAsia"/>
                <w:b/>
              </w:rPr>
              <w:t xml:space="preserve">数量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设备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高度可调推拿床</w:t>
            </w:r>
          </w:p>
        </w:tc>
        <w:tc>
          <w:tcPr/>
          <w:p>
            <w:pPr>
              <w:pStyle w:val="Compact"/>
            </w:pPr>
            <w:r>
              <w:t xml:space="preserve">5</w:t>
            </w:r>
          </w:p>
        </w:tc>
      </w:tr>
      <w:tr>
        <w:tc>
          <w:tcPr>
            <w:shd w:val="clear" w:color="auto" w:fill="F7F7F7"/>
          </w:tcPr>
          <w:p>
            <w:pPr>
              <w:pStyle w:val="Compact"/>
            </w:pPr>
            <w:r>
              <w:rPr>
                <w:rFonts w:hint="eastAsia"/>
              </w:rPr>
              <w:t xml:space="preserve">设备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rPr>
                <w:rFonts w:hint="eastAsia"/>
              </w:rPr>
              <w:t xml:space="preserve">婴儿换洗台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t xml:space="preserve">5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教具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婴儿模拟人偶（含可触摸穴位标记）</w:t>
            </w:r>
          </w:p>
        </w:tc>
        <w:tc>
          <w:tcPr/>
          <w:p>
            <w:pPr>
              <w:pStyle w:val="Compact"/>
            </w:pPr>
            <w:r>
              <w:t xml:space="preserve">25</w:t>
            </w:r>
          </w:p>
        </w:tc>
      </w:tr>
      <w:tr>
        <w:tc>
          <w:tcPr>
            <w:shd w:val="clear" w:color="auto" w:fill="F7F7F7"/>
          </w:tcPr>
          <w:p>
            <w:pPr>
              <w:pStyle w:val="Compact"/>
            </w:pPr>
            <w:r>
              <w:rPr>
                <w:rFonts w:hint="eastAsia"/>
              </w:rPr>
              <w:t xml:space="preserve">教具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rPr>
                <w:rFonts w:hint="eastAsia"/>
              </w:rPr>
              <w:t xml:space="preserve">推拿练习米袋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t xml:space="preserve">25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教具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解剖与经络挂图（小儿专版）</w:t>
            </w:r>
          </w:p>
        </w:tc>
        <w:tc>
          <w:tcPr/>
          <w:p>
            <w:pPr>
              <w:pStyle w:val="Compact"/>
            </w:pPr>
            <w:r>
              <w:t xml:space="preserve">5</w:t>
            </w:r>
          </w:p>
        </w:tc>
      </w:tr>
      <w:tr>
        <w:tc>
          <w:tcPr>
            <w:shd w:val="clear" w:color="auto" w:fill="F7F7F7"/>
          </w:tcPr>
          <w:p>
            <w:pPr>
              <w:pStyle w:val="Compact"/>
            </w:pPr>
            <w:r>
              <w:rPr>
                <w:rFonts w:hint="eastAsia"/>
              </w:rPr>
              <w:t xml:space="preserve">介质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rPr>
                <w:rFonts w:hint="eastAsia"/>
              </w:rPr>
              <w:t xml:space="preserve">婴儿油、滑石粉、TCM</w:t>
            </w:r>
            <w:r>
              <w:t xml:space="preserve"> </w:t>
            </w:r>
            <w:r>
              <w:rPr>
                <w:rFonts w:hint="eastAsia"/>
              </w:rPr>
              <w:t xml:space="preserve">草本液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t xml:space="preserve">5 </w:t>
            </w:r>
            <w:r>
              <w:rPr>
                <w:rFonts w:hint="eastAsia"/>
              </w:rPr>
              <w:t xml:space="preserve">套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卫生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酒精、洗手液、一次性床单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充足</w:t>
            </w:r>
          </w:p>
        </w:tc>
      </w:tr>
      <w:tr>
        <w:tc>
          <w:tcPr>
            <w:shd w:val="clear" w:color="auto" w:fill="F7F7F7"/>
          </w:tcPr>
          <w:p>
            <w:pPr>
              <w:pStyle w:val="Compact"/>
            </w:pPr>
            <w:r>
              <w:rPr>
                <w:rFonts w:hint="eastAsia"/>
              </w:rPr>
              <w:t xml:space="preserve">文件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rPr>
                <w:rFonts w:hint="eastAsia"/>
              </w:rPr>
              <w:t xml:space="preserve">病史采集表、同意书、转介表样本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rPr>
                <w:rFonts w:hint="eastAsia"/>
              </w:rPr>
              <w:t xml:space="preserve">各</w:t>
            </w:r>
            <w:r>
              <w:t xml:space="preserve"> 25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影像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经典处方示范视频</w:t>
            </w:r>
          </w:p>
        </w:tc>
        <w:tc>
          <w:tcPr/>
          <w:p>
            <w:pPr>
              <w:pStyle w:val="Compact"/>
            </w:pPr>
            <w:r>
              <w:t xml:space="preserve">1 </w:t>
            </w:r>
            <w:r>
              <w:rPr>
                <w:rFonts w:hint="eastAsia"/>
              </w:rPr>
              <w:t xml:space="preserve">套</w:t>
            </w:r>
          </w:p>
        </w:tc>
      </w:tr>
    </w:tbl>
    <w:bookmarkEnd w:id="1504"/>
    <w:bookmarkStart w:id="1505" w:name="五安全与道德要求"/>
    <w:p>
      <w:pPr>
        <w:pStyle w:val="Heading5"/>
      </w:pPr>
      <w:r>
        <w:rPr>
          <w:rStyle w:val="SectionNumber"/>
        </w:rPr>
        <w:t xml:space="preserve">1.6.8.1.5</w:t>
      </w:r>
      <w:r>
        <w:tab/>
      </w:r>
      <w:r>
        <w:rPr>
          <w:rFonts w:hint="eastAsia"/>
        </w:rPr>
        <w:t xml:space="preserve">五、安全与道德要求</w:t>
      </w:r>
    </w:p>
    <w:p>
      <w:pPr>
        <w:pStyle w:val="Compact"/>
        <w:numPr>
          <w:ilvl w:val="0"/>
          <w:numId w:val="1700"/>
        </w:numPr>
      </w:pPr>
      <w:r>
        <w:rPr>
          <w:rFonts w:hint="eastAsia"/>
          <w:b/>
          <w:bCs/>
        </w:rPr>
        <w:t xml:space="preserve">真实婴幼儿练习</w:t>
      </w:r>
      <w:r>
        <w:rPr>
          <w:rFonts w:hint="eastAsia"/>
        </w:rPr>
        <w:t xml:space="preserve">必须满足：</w:t>
      </w:r>
    </w:p>
    <w:p>
      <w:pPr>
        <w:pStyle w:val="Compact"/>
        <w:numPr>
          <w:ilvl w:val="1"/>
          <w:numId w:val="1701"/>
        </w:numPr>
      </w:pPr>
      <w:r>
        <w:rPr>
          <w:rFonts w:hint="eastAsia"/>
        </w:rPr>
        <w:t xml:space="preserve">家长签署</w:t>
      </w:r>
      <w:r>
        <w:t xml:space="preserve"> WIM </w:t>
      </w:r>
      <w:r>
        <w:rPr>
          <w:rFonts w:hint="eastAsia"/>
        </w:rPr>
        <w:t xml:space="preserve">培训同意书；</w:t>
      </w:r>
    </w:p>
    <w:p>
      <w:pPr>
        <w:pStyle w:val="Compact"/>
        <w:numPr>
          <w:ilvl w:val="1"/>
          <w:numId w:val="1701"/>
        </w:numPr>
      </w:pPr>
      <w:r>
        <w:rPr>
          <w:rFonts w:hint="eastAsia"/>
        </w:rPr>
        <w:t xml:space="preserve">导师全程在场；</w:t>
      </w:r>
    </w:p>
    <w:p>
      <w:pPr>
        <w:pStyle w:val="Compact"/>
        <w:numPr>
          <w:ilvl w:val="1"/>
          <w:numId w:val="1701"/>
        </w:numPr>
      </w:pPr>
      <w:r>
        <w:rPr>
          <w:rFonts w:hint="eastAsia"/>
        </w:rPr>
        <w:t xml:space="preserve">学员人数</w:t>
      </w:r>
      <w:r>
        <w:t xml:space="preserve"> ≤ 2 </w:t>
      </w:r>
      <w:r>
        <w:rPr>
          <w:rFonts w:hint="eastAsia"/>
        </w:rPr>
        <w:t xml:space="preserve">人/婴幼儿；</w:t>
      </w:r>
    </w:p>
    <w:p>
      <w:pPr>
        <w:pStyle w:val="Compact"/>
        <w:numPr>
          <w:ilvl w:val="1"/>
          <w:numId w:val="1701"/>
        </w:numPr>
      </w:pPr>
      <w:r>
        <w:rPr>
          <w:rFonts w:hint="eastAsia"/>
        </w:rPr>
        <w:t xml:space="preserve">一旦哭闹超过</w:t>
      </w:r>
      <w:r>
        <w:t xml:space="preserve"> 30 </w:t>
      </w:r>
      <w:r>
        <w:rPr>
          <w:rFonts w:hint="eastAsia"/>
        </w:rPr>
        <w:t xml:space="preserve">秒不能安抚</w:t>
      </w:r>
      <w:r>
        <w:t xml:space="preserve"> → </w:t>
      </w:r>
      <w:r>
        <w:rPr>
          <w:rFonts w:hint="eastAsia"/>
        </w:rPr>
        <w:t xml:space="preserve">立即停止；</w:t>
      </w:r>
    </w:p>
    <w:p>
      <w:pPr>
        <w:pStyle w:val="Compact"/>
        <w:numPr>
          <w:ilvl w:val="0"/>
          <w:numId w:val="1700"/>
        </w:numPr>
      </w:pPr>
      <w:r>
        <w:rPr>
          <w:rFonts w:hint="eastAsia"/>
        </w:rPr>
        <w:t xml:space="preserve">婴幼儿暴露部位最小化；男学员操作女婴需家长陪同+女导师在场；</w:t>
      </w:r>
    </w:p>
    <w:p>
      <w:pPr>
        <w:pStyle w:val="Compact"/>
        <w:numPr>
          <w:ilvl w:val="0"/>
          <w:numId w:val="1700"/>
        </w:numPr>
      </w:pPr>
      <w:r>
        <w:rPr>
          <w:rFonts w:hint="eastAsia"/>
        </w:rPr>
        <w:t xml:space="preserve">严禁示范”惊风急救”于真实健康儿；仅在人偶演示；</w:t>
      </w:r>
    </w:p>
    <w:p>
      <w:pPr>
        <w:pStyle w:val="Compact"/>
        <w:numPr>
          <w:ilvl w:val="0"/>
          <w:numId w:val="1700"/>
        </w:numPr>
      </w:pPr>
      <w:r>
        <w:rPr>
          <w:rFonts w:hint="eastAsia"/>
        </w:rPr>
        <w:t xml:space="preserve">任何受伤事件按</w:t>
      </w:r>
      <w:r>
        <w:t xml:space="preserve"> OSHA 1994 </w:t>
      </w:r>
      <w:r>
        <w:rPr>
          <w:rFonts w:hint="eastAsia"/>
        </w:rPr>
        <w:t xml:space="preserve">上报。</w:t>
      </w:r>
    </w:p>
    <w:bookmarkEnd w:id="1505"/>
    <w:bookmarkStart w:id="1506" w:name="六评估方式-assessment-plan"/>
    <w:p>
      <w:pPr>
        <w:pStyle w:val="Heading5"/>
      </w:pPr>
      <w:r>
        <w:rPr>
          <w:rStyle w:val="SectionNumber"/>
        </w:rPr>
        <w:t xml:space="preserve">1.6.8.1.6</w:t>
      </w:r>
      <w:r>
        <w:tab/>
      </w:r>
      <w:r>
        <w:rPr>
          <w:rFonts w:hint="eastAsia"/>
        </w:rPr>
        <w:t xml:space="preserve">六、评估方式</w:t>
      </w:r>
      <w:r>
        <w:t xml:space="preserve"> (Assessment Plan)</w:t>
      </w:r>
    </w:p>
    <w:tbl>
      <w:tblPr>
        <w:tblStyle w:val="Table"/>
        <w:tblW w:type="auto" w:w="0"/>
        <w:tblLook w:firstRow="1" w:lastRow="0" w:firstColumn="0" w:lastColumn="0" w:noHBand="0" w:noVBand="0" w:val="0020"/>
        <w:tblBorders>
          <w:top w:val="single" w:sz="12" w:color="7F7F7F"/>
          <w:bottom w:val="single" w:sz="12" w:color="7F7F7F"/>
          <w:insideH w:val="single" w:sz="6" w:color="7F7F7F"/>
          <w:left w:val="nil"/>
          <w:right w:val="nil"/>
          <w:insideV w:val="nil"/>
        </w:tblBorders>
      </w:tblPr>
      <w:tblGrid>
        <w:gridCol w:w="2640"/>
        <w:gridCol w:w="2640"/>
        <w:gridCol w:w="2640"/>
      </w:tblGrid>
      <w:tr>
        <w:trPr>
          <w:tblHeader w:val="on"/>
        </w:trPr>
        <w:tc>
          <w:tcPr>
            <w:shd w:val="clear" w:color="auto" w:fill="E7E6E6"/>
          </w:tcPr>
          <w:p>
            <w:pPr>
              <w:pStyle w:val="Compact"/>
            </w:pPr>
            <w:r>
              <w:rPr>
                <w:rFonts w:hint="eastAsia"/>
                <w:b/>
              </w:rPr>
              <w:t xml:space="preserve">项目</w:t>
            </w:r>
          </w:p>
        </w:tc>
        <w:tc>
          <w:tcPr>
            <w:shd w:val="clear" w:color="auto" w:fill="E7E6E6"/>
          </w:tcPr>
          <w:p>
            <w:pPr>
              <w:pStyle w:val="Compact"/>
              <w:jc w:val="right"/>
            </w:pPr>
            <w:r>
              <w:rPr>
                <w:rFonts w:hint="eastAsia"/>
                <w:b/>
              </w:rPr>
              <w:t xml:space="preserve">占比</w:t>
            </w:r>
          </w:p>
        </w:tc>
        <w:tc>
          <w:tcPr>
            <w:shd w:val="clear" w:color="auto" w:fill="E7E6E6"/>
          </w:tcPr>
          <w:p>
            <w:pPr>
              <w:pStyle w:val="Compact"/>
            </w:pPr>
            <w:r>
              <w:rPr>
                <w:rFonts w:hint="eastAsia"/>
                <w:b/>
              </w:rPr>
              <w:t xml:space="preserve">关联文件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工作单完成与签核（KK-01,02,03）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30%</w:t>
            </w:r>
          </w:p>
        </w:tc>
        <w:tc>
          <w:tcPr/>
          <w:p>
            <w:pPr>
              <w:pStyle w:val="Compact"/>
            </w:pPr>
            <w:r>
              <w:t xml:space="preserve">KK-01,02,03</w:t>
            </w:r>
          </w:p>
        </w:tc>
      </w:tr>
      <w:tr>
        <w:tc>
          <w:tcPr>
            <w:shd w:val="clear" w:color="auto" w:fill="F7F7F7"/>
          </w:tcPr>
          <w:p>
            <w:pPr>
              <w:pStyle w:val="Compact"/>
            </w:pPr>
            <w:r>
              <w:rPr>
                <w:rFonts w:hint="eastAsia"/>
              </w:rPr>
              <w:t xml:space="preserve">课堂示范评分</w:t>
            </w:r>
          </w:p>
        </w:tc>
        <w:tc>
          <w:tcPr>
            <w:shd w:val="clear" w:color="auto" w:fill="F7F7F7"/>
          </w:tcPr>
          <w:p>
            <w:pPr>
              <w:pStyle w:val="Compact"/>
              <w:jc w:val="right"/>
            </w:pPr>
            <w:r>
              <w:t xml:space="preserve">20%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</w:pPr>
            <w:r>
              <w:t xml:space="preserve">OJT </w:t>
            </w:r>
            <w:r>
              <w:rPr>
                <w:rFonts w:hint="eastAsia"/>
              </w:rPr>
              <w:t xml:space="preserve">表现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20%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</w:tr>
      <w:tr>
        <w:tc>
          <w:tcPr>
            <w:shd w:val="clear" w:color="auto" w:fill="F7F7F7"/>
          </w:tcPr>
          <w:p>
            <w:pPr>
              <w:pStyle w:val="Compact"/>
            </w:pPr>
            <w:r>
              <w:rPr>
                <w:rFonts w:hint="eastAsia"/>
              </w:rPr>
              <w:t xml:space="preserve">综合表现评估（PA）</w:t>
            </w:r>
          </w:p>
        </w:tc>
        <w:tc>
          <w:tcPr>
            <w:shd w:val="clear" w:color="auto" w:fill="F7F7F7"/>
          </w:tcPr>
          <w:p>
            <w:pPr>
              <w:pStyle w:val="Compact"/>
              <w:jc w:val="right"/>
            </w:pPr>
            <w:r>
              <w:t xml:space="preserve">30%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t xml:space="preserve">PA</w:t>
            </w:r>
          </w:p>
        </w:tc>
      </w:tr>
    </w:tbl>
    <w:bookmarkEnd w:id="1506"/>
    <w:bookmarkStart w:id="1507" w:name="七学习成果对应"/>
    <w:p>
      <w:pPr>
        <w:pStyle w:val="Heading5"/>
      </w:pPr>
      <w:r>
        <w:rPr>
          <w:rStyle w:val="SectionNumber"/>
        </w:rPr>
        <w:t xml:space="preserve">1.6.8.1.7</w:t>
      </w:r>
      <w:r>
        <w:tab/>
      </w:r>
      <w:r>
        <w:rPr>
          <w:rFonts w:hint="eastAsia"/>
        </w:rPr>
        <w:t xml:space="preserve">七、学习成果对应</w:t>
      </w:r>
    </w:p>
    <w:tbl>
      <w:tblPr>
        <w:tblStyle w:val="Table"/>
        <w:tblW w:type="auto" w:w="0"/>
        <w:tblLook w:firstRow="1" w:lastRow="0" w:firstColumn="0" w:lastColumn="0" w:noHBand="0" w:noVBand="0" w:val="0020"/>
        <w:tblBorders>
          <w:top w:val="single" w:sz="12" w:color="7F7F7F"/>
          <w:bottom w:val="single" w:sz="12" w:color="7F7F7F"/>
          <w:insideH w:val="single" w:sz="6" w:color="7F7F7F"/>
          <w:left w:val="nil"/>
          <w:right w:val="nil"/>
          <w:insideV w:val="nil"/>
        </w:tblBorders>
      </w:tblPr>
      <w:tblGrid>
        <w:gridCol w:w="2640"/>
        <w:gridCol w:w="2640"/>
        <w:gridCol w:w="2640"/>
      </w:tblGrid>
      <w:tr>
        <w:trPr>
          <w:tblHeader w:val="on"/>
        </w:trPr>
        <w:tc>
          <w:tcPr>
            <w:shd w:val="clear" w:color="auto" w:fill="E7E6E6"/>
          </w:tcPr>
          <w:p>
            <w:pPr>
              <w:pStyle w:val="Compact"/>
            </w:pPr>
            <w:r>
              <w:rPr>
                <w:b/>
              </w:rPr>
              <w:t xml:space="preserve">Learning Outcome</w:t>
            </w:r>
          </w:p>
        </w:tc>
        <w:tc>
          <w:tcPr>
            <w:shd w:val="clear" w:color="auto" w:fill="E7E6E6"/>
          </w:tcPr>
          <w:p>
            <w:pPr>
              <w:pStyle w:val="Compact"/>
            </w:pPr>
            <w:r>
              <w:rPr>
                <w:rFonts w:hint="eastAsia"/>
                <w:b/>
              </w:rPr>
              <w:t xml:space="preserve">实操单元</w:t>
            </w:r>
          </w:p>
        </w:tc>
        <w:tc>
          <w:tcPr>
            <w:shd w:val="clear" w:color="auto" w:fill="E7E6E6"/>
          </w:tcPr>
          <w:p>
            <w:pPr>
              <w:pStyle w:val="Compact"/>
            </w:pPr>
            <w:r>
              <w:rPr>
                <w:rFonts w:hint="eastAsia"/>
                <w:b/>
              </w:rPr>
              <w:t xml:space="preserve">评估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准备小儿推拿要求</w:t>
            </w:r>
          </w:p>
        </w:tc>
        <w:tc>
          <w:tcPr/>
          <w:p>
            <w:pPr>
              <w:pStyle w:val="Compact"/>
            </w:pPr>
            <w:r>
              <w:t xml:space="preserve">1–6</w:t>
            </w:r>
          </w:p>
        </w:tc>
        <w:tc>
          <w:tcPr/>
          <w:p>
            <w:pPr>
              <w:pStyle w:val="Compact"/>
            </w:pPr>
            <w:r>
              <w:t xml:space="preserve">KK-01, PA WA1</w:t>
            </w:r>
          </w:p>
        </w:tc>
      </w:tr>
      <w:tr>
        <w:tc>
          <w:tcPr>
            <w:shd w:val="clear" w:color="auto" w:fill="F7F7F7"/>
          </w:tcPr>
          <w:p>
            <w:pPr>
              <w:pStyle w:val="Compact"/>
            </w:pPr>
            <w:r>
              <w:rPr>
                <w:rFonts w:hint="eastAsia"/>
              </w:rPr>
              <w:t xml:space="preserve">执行小儿推拿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t xml:space="preserve">7–17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t xml:space="preserve">KK-02, PA WA2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管理服务后状况</w:t>
            </w:r>
          </w:p>
        </w:tc>
        <w:tc>
          <w:tcPr/>
          <w:p>
            <w:pPr>
              <w:pStyle w:val="Compact"/>
            </w:pPr>
            <w:r>
              <w:t xml:space="preserve">18–20</w:t>
            </w:r>
          </w:p>
        </w:tc>
        <w:tc>
          <w:tcPr/>
          <w:p>
            <w:pPr>
              <w:pStyle w:val="Compact"/>
            </w:pPr>
            <w:r>
              <w:t xml:space="preserve">KK-03, PA WA3</w:t>
            </w:r>
          </w:p>
        </w:tc>
      </w:tr>
      <w:tr>
        <w:tc>
          <w:tcPr>
            <w:shd w:val="clear" w:color="auto" w:fill="F7F7F7"/>
          </w:tcPr>
          <w:p>
            <w:pPr>
              <w:pStyle w:val="Compact"/>
            </w:pPr>
            <w:r>
              <w:rPr>
                <w:rFonts w:hint="eastAsia"/>
              </w:rPr>
              <w:t xml:space="preserve">综合</w:t>
            </w:r>
            <w:r>
              <w:t xml:space="preserve"> OJT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t xml:space="preserve">21–22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t xml:space="preserve">PA</w:t>
            </w:r>
          </w:p>
        </w:tc>
      </w:tr>
    </w:tbl>
    <w:bookmarkEnd w:id="1507"/>
    <w:bookmarkStart w:id="1508" w:name="八参考文件"/>
    <w:p>
      <w:pPr>
        <w:pStyle w:val="Heading5"/>
      </w:pPr>
      <w:r>
        <w:rPr>
          <w:rStyle w:val="SectionNumber"/>
        </w:rPr>
        <w:t xml:space="preserve">1.6.8.1.8</w:t>
      </w:r>
      <w:r>
        <w:tab/>
      </w:r>
      <w:r>
        <w:rPr>
          <w:rFonts w:hint="eastAsia"/>
        </w:rPr>
        <w:t xml:space="preserve">八、参考文件</w:t>
      </w:r>
    </w:p>
    <w:p>
      <w:pPr>
        <w:pStyle w:val="Compact"/>
        <w:numPr>
          <w:ilvl w:val="0"/>
          <w:numId w:val="1702"/>
        </w:numPr>
      </w:pPr>
      <w:r>
        <w:t xml:space="preserve">KK-01、KK-02、KK-03 </w:t>
      </w:r>
      <w:r>
        <w:rPr>
          <w:rFonts w:hint="eastAsia"/>
        </w:rPr>
        <w:t xml:space="preserve">工作单</w:t>
      </w:r>
    </w:p>
    <w:p>
      <w:pPr>
        <w:pStyle w:val="Compact"/>
        <w:numPr>
          <w:ilvl w:val="0"/>
          <w:numId w:val="1702"/>
        </w:numPr>
      </w:pPr>
      <w:r>
        <w:t xml:space="preserve">PA </w:t>
      </w:r>
      <w:r>
        <w:rPr>
          <w:rFonts w:hint="eastAsia"/>
        </w:rPr>
        <w:t xml:space="preserve">综合表现评估</w:t>
      </w:r>
    </w:p>
    <w:p>
      <w:pPr>
        <w:pStyle w:val="Compact"/>
        <w:numPr>
          <w:ilvl w:val="0"/>
          <w:numId w:val="1702"/>
        </w:numPr>
      </w:pPr>
      <w:r>
        <w:t xml:space="preserve">00-cocu.md </w:t>
      </w:r>
      <w:r>
        <w:rPr>
          <w:rFonts w:hint="eastAsia"/>
        </w:rPr>
        <w:t xml:space="preserve">第五节（详细</w:t>
      </w:r>
      <w:r>
        <w:t xml:space="preserve"> RS </w:t>
      </w:r>
      <w:r>
        <w:rPr>
          <w:rFonts w:hint="eastAsia"/>
        </w:rPr>
        <w:t xml:space="preserve">清单）</w:t>
      </w:r>
    </w:p>
    <w:bookmarkEnd w:id="1508"/>
    <w:bookmarkEnd w:id="1509"/>
    <w:bookmarkEnd w:id="1510"/>
    <w:bookmarkStart w:id="1527" w:name="e01kk-01-work-sheet-1"/>
    <w:p>
      <w:pPr>
        <w:pStyle w:val="Heading3"/>
      </w:pPr>
      <w:bookmarkStart w:id="8092" w:name="_Toc_8092"/>
      <w:r>
        <w:rPr>
          <w:rStyle w:val="SectionNumber"/>
          <w:b/>
          <w:color w:val="0B5EA6"/>
        </w:rPr>
        <w:t xml:space="preserve">1.6.9</w:t>
      </w:r>
      <w:r>
        <w:rPr>
          <w:b/>
          <w:color w:val="0B5EA6"/>
        </w:rPr>
        <w:tab/>
      </w:r>
      <w:r>
        <w:rPr>
          <w:b/>
          <w:color w:val="0B5EA6"/>
        </w:rPr>
        <w:t xml:space="preserve">[E01/KK-01] Work Sheet 1</w:t>
      </w:r>
      <w:bookmarkEnd w:id="8092"/>
    </w:p>
    <w:p>
      <w:pPr>
        <w:pStyle w:val="FirstParagraph"/>
      </w:pPr>
    </w:p>
    <w:p>
      <w:pPr>
        <w:pStyle w:val="BodyText"/>
      </w:pPr>
      <w:r>
        <w:t xml:space="preserve">JABATAN PEMBANGUNAN KEMAHIRAN (JPK)</w:t>
      </w:r>
      <w:r>
        <w:t xml:space="preserve"> </w:t>
      </w:r>
      <w:r>
        <w:t xml:space="preserve">TINGKAT 7-8, BLOK D4, KOMPLEKS D,</w:t>
      </w:r>
      <w:r>
        <w:t xml:space="preserve"> </w:t>
      </w:r>
      <w:r>
        <w:t xml:space="preserve">PUSAT PENTADBIRAN KERAJAAN PERSEKUTUAN,</w:t>
      </w:r>
      <w:r>
        <w:t xml:space="preserve"> </w:t>
      </w:r>
      <w:r>
        <w:t xml:space="preserve">62530 PUTRAJAYA</w:t>
      </w:r>
    </w:p>
    <w:bookmarkStart w:id="1511" w:name="kertas-kerja-19"/>
    <w:p>
      <w:pPr>
        <w:pStyle w:val="Heading5"/>
      </w:pPr>
      <w:r>
        <w:rPr>
          <w:rStyle w:val="SectionNumber"/>
        </w:rPr>
        <w:t xml:space="preserve">1.6.9.0.1</w:t>
      </w:r>
      <w:r>
        <w:tab/>
      </w:r>
      <w:r>
        <w:t xml:space="preserve">KERTAS KERJA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  <w:tblBorders>
          <w:top w:val="single" w:sz="12" w:color="7F7F7F"/>
          <w:bottom w:val="single" w:sz="12" w:color="7F7F7F"/>
          <w:insideH w:val="single" w:sz="6" w:color="7F7F7F"/>
          <w:left w:val="nil"/>
          <w:right w:val="nil"/>
          <w:insideV w:val="nil"/>
        </w:tblBorders>
      </w:tblPr>
      <w:tblGrid>
        <w:gridCol w:w="3960"/>
        <w:gridCol w:w="3960"/>
      </w:tblGrid>
      <w:tr>
        <w:trPr>
          <w:tblHeader w:val="on"/>
        </w:trPr>
        <w:tc>
          <w:tcPr>
            <w:shd w:val="clear" w:color="auto" w:fill="E7E6E6"/>
          </w:tcPr>
          <w:p>
            <w:pPr>
              <w:pStyle w:val="Compact"/>
            </w:pPr>
            <w:r>
              <w:rPr>
                <w:b/>
              </w:rPr>
              <w:t xml:space="preserve">Medan</w:t>
            </w:r>
          </w:p>
        </w:tc>
        <w:tc>
          <w:tcPr>
            <w:shd w:val="clear" w:color="auto" w:fill="E7E6E6"/>
          </w:tcPr>
          <w:p>
            <w:pPr>
              <w:pStyle w:val="Compact"/>
            </w:pPr>
            <w:r>
              <w:rPr>
                <w:b/>
              </w:rPr>
              <w:t xml:space="preserve">Nilai</w:t>
            </w:r>
          </w:p>
        </w:tc>
      </w:tr>
      <w:tr>
        <w:tc>
          <w:tcPr/>
          <w:p>
            <w:pPr>
              <w:pStyle w:val="Compact"/>
            </w:pPr>
            <w:r>
              <w:t xml:space="preserve">KOD DAN NAMA PROGRAM</w:t>
            </w:r>
          </w:p>
        </w:tc>
        <w:tc>
          <w:tcPr/>
          <w:p>
            <w:pPr>
              <w:pStyle w:val="Compact"/>
            </w:pPr>
            <w:r>
              <w:t xml:space="preserve">MP-031-3:2016 PERKHIDMATAN TUINALOGI</w:t>
            </w:r>
          </w:p>
        </w:tc>
      </w:tr>
      <w:tr>
        <w:tc>
          <w:tcPr>
            <w:shd w:val="clear" w:color="auto" w:fill="F7F7F7"/>
          </w:tcPr>
          <w:p>
            <w:pPr>
              <w:pStyle w:val="Compact"/>
            </w:pPr>
            <w:r>
              <w:t xml:space="preserve">TAHAP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t xml:space="preserve">3</w:t>
            </w:r>
          </w:p>
        </w:tc>
      </w:tr>
      <w:tr>
        <w:tc>
          <w:tcPr/>
          <w:p>
            <w:pPr>
              <w:pStyle w:val="Compact"/>
            </w:pPr>
            <w:r>
              <w:t xml:space="preserve">KOD DAN TAJUK UNIT KOMPETENSI</w:t>
            </w:r>
          </w:p>
        </w:tc>
        <w:tc>
          <w:tcPr/>
          <w:p>
            <w:pPr>
              <w:pStyle w:val="Compact"/>
            </w:pPr>
            <w:r>
              <w:t xml:space="preserve">MP-031-3:2016-E01 TUINALOGY SERVICES PROMOTION</w:t>
            </w:r>
          </w:p>
        </w:tc>
      </w:tr>
      <w:tr>
        <w:tc>
          <w:tcPr>
            <w:shd w:val="clear" w:color="auto" w:fill="F7F7F7"/>
          </w:tcPr>
          <w:p>
            <w:pPr>
              <w:pStyle w:val="Compact"/>
            </w:pPr>
            <w:r>
              <w:t xml:space="preserve">NO. DAN PERNYATAAN AKTIVITI KERJA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t xml:space="preserve">1. IDENTIFY PROMOTION REQUIREMENTS</w:t>
            </w:r>
            <w:r>
              <w:t xml:space="preserve">2. PREPARE PROMOTION MATERIALS</w:t>
            </w:r>
            <w:r>
              <w:t xml:space="preserve">3. EXECUTE PROMOTION ACTIVITIES</w:t>
            </w:r>
            <w:r>
              <w:t xml:space="preserve">4. EVALUATE PROMOTION EFFECTIVENESS</w:t>
            </w:r>
          </w:p>
        </w:tc>
      </w:tr>
      <w:tr>
        <w:tc>
          <w:tcPr/>
          <w:p>
            <w:pPr>
              <w:pStyle w:val="Compact"/>
            </w:pPr>
            <w:r>
              <w:t xml:space="preserve">NO. KOD</w:t>
            </w:r>
          </w:p>
        </w:tc>
        <w:tc>
          <w:tcPr/>
          <w:p>
            <w:pPr>
              <w:pStyle w:val="Compact"/>
            </w:pPr>
            <w:r>
              <w:t xml:space="preserve">MP-031-3:2016-E01/KK(1/3)</w:t>
            </w:r>
          </w:p>
        </w:tc>
      </w:tr>
      <w:tr>
        <w:tc>
          <w:tcPr>
            <w:shd w:val="clear" w:color="auto" w:fill="F7F7F7"/>
          </w:tcPr>
          <w:p>
            <w:pPr>
              <w:pStyle w:val="Compact"/>
            </w:pPr>
            <w:r>
              <w:t xml:space="preserve">Muka Surat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t xml:space="preserve">1/1</w:t>
            </w:r>
          </w:p>
        </w:tc>
      </w:tr>
      <w:tr>
        <w:tc>
          <w:tcPr/>
          <w:p>
            <w:pPr>
              <w:pStyle w:val="Compact"/>
            </w:pPr>
            <w:r>
              <w:t xml:space="preserve">WARNA KERTAS</w:t>
            </w:r>
          </w:p>
        </w:tc>
        <w:tc>
          <w:tcPr/>
          <w:p>
            <w:pPr>
              <w:pStyle w:val="Compact"/>
            </w:pPr>
            <w:r>
              <w:t xml:space="preserve">BIRU (Blue)</w:t>
            </w:r>
          </w:p>
        </w:tc>
      </w:tr>
    </w:tbl>
    <w:p>
      <w:pPr>
        <w:pStyle w:val="BodyText"/>
      </w:pPr>
      <w:r>
        <w:rPr>
          <w:b/>
          <w:bCs/>
        </w:rPr>
        <w:t xml:space="preserve">TAJUK:</w:t>
      </w:r>
      <w:r>
        <w:t xml:space="preserve"> </w:t>
      </w:r>
      <w:r>
        <w:rPr>
          <w:rFonts w:hint="eastAsia"/>
        </w:rPr>
        <w:t xml:space="preserve">工作单</w:t>
      </w:r>
      <w:r>
        <w:t xml:space="preserve"> </w:t>
      </w:r>
      <w:r>
        <w:rPr>
          <w:rFonts w:hint="eastAsia"/>
        </w:rPr>
        <w:t xml:space="preserve">1：婴幼儿评估与家长沟通（含安抚技巧）</w:t>
      </w:r>
    </w:p>
    <w:p>
      <w:pPr>
        <w:pStyle w:val="BodyText"/>
      </w:pPr>
      <w:r>
        <w:rPr>
          <w:b/>
          <w:bCs/>
        </w:rPr>
        <w:t xml:space="preserve">TUJUAN:</w:t>
      </w:r>
      <w:r>
        <w:t xml:space="preserve"> </w:t>
      </w:r>
      <w:r>
        <w:rPr>
          <w:rFonts w:hint="eastAsia"/>
        </w:rPr>
        <w:t xml:space="preserve">学员需为一名</w:t>
      </w:r>
      <w:r>
        <w:t xml:space="preserve"> 0–6 </w:t>
      </w:r>
      <w:r>
        <w:rPr>
          <w:rFonts w:hint="eastAsia"/>
        </w:rPr>
        <w:t xml:space="preserve">岁婴幼儿（由家长陪同）完成推拿服务前的全部准备工作，包括身份核对、健康史采集、知情同意、体位安置与安抚。</w:t>
      </w:r>
    </w:p>
    <w:p>
      <w:pPr>
        <w:pStyle w:val="BodyText"/>
      </w:pPr>
      <w:r>
        <w:rPr>
          <w:b/>
          <w:bCs/>
        </w:rPr>
        <w:t xml:space="preserve">ARAHAN:</w:t>
      </w:r>
      <w:r>
        <w:t xml:space="preserve"> </w:t>
      </w:r>
      <w:r>
        <w:t xml:space="preserve">Pelatih dikehendaki melaksanakan tugasan/kerja mengikut prosedur yang ditetapkan dalam kertas ini. Rujuk pensyarah sekiranya perlu penjelasan lanjut.</w:t>
      </w:r>
    </w:p>
    <w:bookmarkEnd w:id="1511"/>
    <w:bookmarkStart w:id="1526" w:name="工作单-1婴幼儿评估与家长沟通含安抚技巧"/>
    <w:p>
      <w:pPr>
        <w:pStyle w:val="Heading4"/>
      </w:pPr>
      <w:r>
        <w:rPr>
          <w:rStyle w:val="SectionNumber"/>
        </w:rPr>
        <w:t xml:space="preserve">1.6.9.1</w:t>
      </w:r>
      <w:r>
        <w:tab/>
      </w:r>
      <w:r>
        <w:rPr>
          <w:rFonts w:hint="eastAsia"/>
        </w:rPr>
        <w:t xml:space="preserve">工作单</w:t>
      </w:r>
      <w:r>
        <w:t xml:space="preserve"> </w:t>
      </w:r>
      <w:r>
        <w:rPr>
          <w:rFonts w:hint="eastAsia"/>
        </w:rPr>
        <w:t xml:space="preserve">1：婴幼儿评估与家长沟通（含安抚技巧）</w:t>
      </w:r>
    </w:p>
    <w:p>
      <w:pPr>
        <w:pStyle w:val="FirstParagraph"/>
      </w:pPr>
      <w:r>
        <w:rPr>
          <w:rFonts w:hint="eastAsia"/>
          <w:b/>
          <w:bCs/>
        </w:rPr>
        <w:t xml:space="preserve">实操时数：</w:t>
      </w:r>
      <w:r>
        <w:t xml:space="preserve"> </w:t>
      </w:r>
      <w:r>
        <w:t xml:space="preserve">40 </w:t>
      </w:r>
      <w:r>
        <w:rPr>
          <w:rFonts w:hint="eastAsia"/>
        </w:rPr>
        <w:t xml:space="preserve">小时</w:t>
      </w:r>
    </w:p>
    <w:bookmarkStart w:id="1512" w:name="一任务说明-task-brief"/>
    <w:p>
      <w:pPr>
        <w:pStyle w:val="Heading5"/>
      </w:pPr>
      <w:r>
        <w:rPr>
          <w:rStyle w:val="SectionNumber"/>
        </w:rPr>
        <w:t xml:space="preserve">1.6.9.1.1</w:t>
      </w:r>
      <w:r>
        <w:tab/>
      </w:r>
      <w:r>
        <w:rPr>
          <w:rFonts w:hint="eastAsia"/>
        </w:rPr>
        <w:t xml:space="preserve">一、任务说明</w:t>
      </w:r>
      <w:r>
        <w:t xml:space="preserve"> / Task Brief</w:t>
      </w:r>
    </w:p>
    <w:p>
      <w:pPr>
        <w:pStyle w:val="FirstParagraph"/>
      </w:pPr>
      <w:r>
        <w:rPr>
          <w:rFonts w:hint="eastAsia"/>
        </w:rPr>
        <w:t xml:space="preserve">学员需为一名</w:t>
      </w:r>
      <w:r>
        <w:t xml:space="preserve"> 0–6 </w:t>
      </w:r>
      <w:r>
        <w:rPr>
          <w:rFonts w:hint="eastAsia"/>
        </w:rPr>
        <w:t xml:space="preserve">岁婴幼儿（由家长陪同）完成推拿服务前的全部准备工作，包括身份核对、健康史采集、知情同意、体位安置与安抚。</w:t>
      </w:r>
    </w:p>
    <w:bookmarkEnd w:id="1512"/>
    <w:bookmarkStart w:id="1513" w:name="二所需工具-required-tem"/>
    <w:p>
      <w:pPr>
        <w:pStyle w:val="Heading5"/>
      </w:pPr>
      <w:r>
        <w:rPr>
          <w:rStyle w:val="SectionNumber"/>
        </w:rPr>
        <w:t xml:space="preserve">1.6.9.1.2</w:t>
      </w:r>
      <w:r>
        <w:tab/>
      </w:r>
      <w:r>
        <w:rPr>
          <w:rFonts w:hint="eastAsia"/>
        </w:rPr>
        <w:t xml:space="preserve">二、所需工具</w:t>
      </w:r>
      <w:r>
        <w:t xml:space="preserve"> / Required TEM</w:t>
      </w:r>
    </w:p>
    <w:p>
      <w:pPr>
        <w:pStyle w:val="Compact"/>
        <w:numPr>
          <w:ilvl w:val="0"/>
          <w:numId w:val="1703"/>
        </w:numPr>
      </w:pPr>
      <w:r>
        <w:rPr>
          <w:rFonts w:hint="eastAsia"/>
        </w:rPr>
        <w:t xml:space="preserve">推拿床</w:t>
      </w:r>
      <w:r>
        <w:t xml:space="preserve"> / </w:t>
      </w:r>
      <w:r>
        <w:rPr>
          <w:rFonts w:hint="eastAsia"/>
        </w:rPr>
        <w:t xml:space="preserve">婴儿换洗台</w:t>
      </w:r>
    </w:p>
    <w:p>
      <w:pPr>
        <w:pStyle w:val="Compact"/>
        <w:numPr>
          <w:ilvl w:val="0"/>
          <w:numId w:val="1703"/>
        </w:numPr>
      </w:pPr>
      <w:r>
        <w:rPr>
          <w:rFonts w:hint="eastAsia"/>
        </w:rPr>
        <w:t xml:space="preserve">病史采集表（KK-01-FORM-A）</w:t>
      </w:r>
    </w:p>
    <w:p>
      <w:pPr>
        <w:pStyle w:val="Compact"/>
        <w:numPr>
          <w:ilvl w:val="0"/>
          <w:numId w:val="1703"/>
        </w:numPr>
      </w:pPr>
      <w:r>
        <w:rPr>
          <w:rFonts w:hint="eastAsia"/>
        </w:rPr>
        <w:t xml:space="preserve">知情同意书（KK-01-FORM-B）</w:t>
      </w:r>
    </w:p>
    <w:p>
      <w:pPr>
        <w:pStyle w:val="Compact"/>
        <w:numPr>
          <w:ilvl w:val="0"/>
          <w:numId w:val="1703"/>
        </w:numPr>
      </w:pPr>
      <w:r>
        <w:rPr>
          <w:rFonts w:hint="eastAsia"/>
        </w:rPr>
        <w:t xml:space="preserve">体温计、电子秤、皮肤温度计</w:t>
      </w:r>
    </w:p>
    <w:p>
      <w:pPr>
        <w:pStyle w:val="Compact"/>
        <w:numPr>
          <w:ilvl w:val="0"/>
          <w:numId w:val="1703"/>
        </w:numPr>
      </w:pPr>
      <w:r>
        <w:rPr>
          <w:rFonts w:hint="eastAsia"/>
        </w:rPr>
        <w:t xml:space="preserve">婴儿油</w:t>
      </w:r>
      <w:r>
        <w:t xml:space="preserve"> / </w:t>
      </w:r>
      <w:r>
        <w:rPr>
          <w:rFonts w:hint="eastAsia"/>
        </w:rPr>
        <w:t xml:space="preserve">滑石粉（皮肤敏感测试用）</w:t>
      </w:r>
    </w:p>
    <w:p>
      <w:pPr>
        <w:pStyle w:val="Compact"/>
        <w:numPr>
          <w:ilvl w:val="0"/>
          <w:numId w:val="1703"/>
        </w:numPr>
      </w:pPr>
      <w:r>
        <w:rPr>
          <w:rFonts w:hint="eastAsia"/>
        </w:rPr>
        <w:t xml:space="preserve">玩具</w:t>
      </w:r>
      <w:r>
        <w:t xml:space="preserve"> / </w:t>
      </w:r>
      <w:r>
        <w:rPr>
          <w:rFonts w:hint="eastAsia"/>
        </w:rPr>
        <w:t xml:space="preserve">安抚奶嘴</w:t>
      </w:r>
    </w:p>
    <w:p>
      <w:pPr>
        <w:pStyle w:val="Compact"/>
        <w:numPr>
          <w:ilvl w:val="0"/>
          <w:numId w:val="1703"/>
        </w:numPr>
      </w:pPr>
      <w:r>
        <w:rPr>
          <w:rFonts w:hint="eastAsia"/>
        </w:rPr>
        <w:t xml:space="preserve">干净毛巾、一次性床单</w:t>
      </w:r>
    </w:p>
    <w:p>
      <w:pPr>
        <w:pStyle w:val="Compact"/>
        <w:numPr>
          <w:ilvl w:val="0"/>
          <w:numId w:val="1703"/>
        </w:numPr>
      </w:pPr>
      <w:r>
        <w:rPr>
          <w:rFonts w:hint="eastAsia"/>
        </w:rPr>
        <w:t xml:space="preserve">洗手液、70%</w:t>
      </w:r>
      <w:r>
        <w:t xml:space="preserve"> </w:t>
      </w:r>
      <w:r>
        <w:rPr>
          <w:rFonts w:hint="eastAsia"/>
        </w:rPr>
        <w:t xml:space="preserve">酒精、一次性手套（备用）</w:t>
      </w:r>
    </w:p>
    <w:bookmarkEnd w:id="1513"/>
    <w:bookmarkStart w:id="1521" w:name="三操作步骤检查表-step-checklist"/>
    <w:p>
      <w:pPr>
        <w:pStyle w:val="Heading5"/>
      </w:pPr>
      <w:r>
        <w:rPr>
          <w:rStyle w:val="SectionNumber"/>
        </w:rPr>
        <w:t xml:space="preserve">1.6.9.1.3</w:t>
      </w:r>
      <w:r>
        <w:tab/>
      </w:r>
      <w:r>
        <w:rPr>
          <w:rFonts w:hint="eastAsia"/>
        </w:rPr>
        <w:t xml:space="preserve">三、操作步骤检查表</w:t>
      </w:r>
      <w:r>
        <w:t xml:space="preserve"> / Step Checklist</w:t>
      </w:r>
    </w:p>
    <w:p>
      <w:pPr>
        <w:pStyle w:val="BlockText"/>
      </w:pPr>
      <w:r>
        <w:rPr>
          <w:rFonts w:hint="eastAsia"/>
        </w:rPr>
        <w:t xml:space="preserve">每完成一步，由学员勾选</w:t>
      </w:r>
      <w:r>
        <w:t xml:space="preserve"> </w:t>
      </w:r>
      <w:r>
        <w:rPr>
          <w:rFonts w:hint="eastAsia"/>
        </w:rPr>
        <w:t xml:space="preserve">[✓]，导师签核</w:t>
      </w:r>
      <w:r>
        <w:t xml:space="preserve"> [☑]。</w:t>
      </w:r>
    </w:p>
    <w:bookmarkStart w:id="1514" w:name="a.-接待与身份核对"/>
    <w:p>
      <w:pPr>
        <w:pStyle w:val="Heading6"/>
      </w:pPr>
      <w:r>
        <w:rPr>
          <w:rStyle w:val="SectionNumber"/>
        </w:rPr>
        <w:t xml:space="preserve">1.6.9.1.3.1</w:t>
      </w:r>
      <w:r>
        <w:tab/>
      </w:r>
      <w:r>
        <w:t xml:space="preserve">A. </w:t>
      </w:r>
      <w:r>
        <w:rPr>
          <w:rFonts w:hint="eastAsia"/>
        </w:rPr>
        <w:t xml:space="preserve">接待与身份核对</w:t>
      </w:r>
    </w:p>
    <w:tbl>
      <w:tblPr>
        <w:tblStyle w:val="Table"/>
        <w:tblW w:type="auto" w:w="0"/>
        <w:tblLook w:firstRow="1" w:lastRow="0" w:firstColumn="0" w:lastColumn="0" w:noHBand="0" w:noVBand="0" w:val="0020"/>
        <w:tblBorders>
          <w:top w:val="single" w:sz="12" w:color="7F7F7F"/>
          <w:bottom w:val="single" w:sz="12" w:color="7F7F7F"/>
          <w:insideH w:val="single" w:sz="6" w:color="7F7F7F"/>
          <w:left w:val="nil"/>
          <w:right w:val="nil"/>
          <w:insideV w:val="nil"/>
        </w:tblBorders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>
            <w:shd w:val="clear" w:color="auto" w:fill="E7E6E6"/>
          </w:tcPr>
          <w:p>
            <w:pPr>
              <w:pStyle w:val="Compact"/>
            </w:pPr>
            <w:r>
              <w:rPr>
                <w:b/>
              </w:rPr>
              <w:t xml:space="preserve">#</w:t>
            </w:r>
          </w:p>
        </w:tc>
        <w:tc>
          <w:tcPr>
            <w:shd w:val="clear" w:color="auto" w:fill="E7E6E6"/>
          </w:tcPr>
          <w:p>
            <w:pPr>
              <w:pStyle w:val="Compact"/>
            </w:pPr>
            <w:r>
              <w:rPr>
                <w:rFonts w:hint="eastAsia"/>
                <w:b/>
              </w:rPr>
              <w:t xml:space="preserve">步骤</w:t>
            </w:r>
          </w:p>
        </w:tc>
        <w:tc>
          <w:tcPr>
            <w:shd w:val="clear" w:color="auto" w:fill="E7E6E6"/>
          </w:tcPr>
          <w:p>
            <w:pPr>
              <w:pStyle w:val="Compact"/>
              <w:jc w:val="center"/>
            </w:pPr>
            <w:r>
              <w:rPr>
                <w:rFonts w:hint="eastAsia"/>
                <w:b/>
              </w:rPr>
              <w:t xml:space="preserve">学员</w:t>
            </w:r>
          </w:p>
        </w:tc>
        <w:tc>
          <w:tcPr>
            <w:shd w:val="clear" w:color="auto" w:fill="E7E6E6"/>
          </w:tcPr>
          <w:p>
            <w:pPr>
              <w:pStyle w:val="Compact"/>
              <w:jc w:val="center"/>
            </w:pPr>
            <w:r>
              <w:rPr>
                <w:rFonts w:hint="eastAsia"/>
                <w:b/>
              </w:rPr>
              <w:t xml:space="preserve">导师</w:t>
            </w:r>
          </w:p>
        </w:tc>
      </w:tr>
      <w:tr>
        <w:tc>
          <w:tcPr/>
          <w:p>
            <w:pPr>
              <w:pStyle w:val="Compact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微笑、双手姿态欢迎家长与婴幼儿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[ ]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[ ]</w:t>
            </w:r>
          </w:p>
        </w:tc>
      </w:tr>
      <w:tr>
        <w:tc>
          <w:tcPr>
            <w:shd w:val="clear" w:color="auto" w:fill="F7F7F7"/>
          </w:tcPr>
          <w:p>
            <w:pPr>
              <w:pStyle w:val="Compact"/>
            </w:pPr>
            <w:r>
              <w:t xml:space="preserve">2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rPr>
                <w:rFonts w:hint="eastAsia"/>
              </w:rPr>
              <w:t xml:space="preserve">询问家长姓名与小儿乳名</w:t>
            </w:r>
          </w:p>
        </w:tc>
        <w:tc>
          <w:tcPr>
            <w:shd w:val="clear" w:color="auto" w:fill="F7F7F7"/>
          </w:tcPr>
          <w:p>
            <w:pPr>
              <w:pStyle w:val="Compact"/>
              <w:jc w:val="center"/>
            </w:pPr>
            <w:r>
              <w:t xml:space="preserve">[ ]</w:t>
            </w:r>
          </w:p>
        </w:tc>
        <w:tc>
          <w:tcPr>
            <w:shd w:val="clear" w:color="auto" w:fill="F7F7F7"/>
          </w:tcPr>
          <w:p>
            <w:pPr>
              <w:pStyle w:val="Compact"/>
              <w:jc w:val="center"/>
            </w:pPr>
            <w:r>
              <w:t xml:space="preserve">[ ]</w:t>
            </w:r>
          </w:p>
        </w:tc>
      </w:tr>
      <w:tr>
        <w:tc>
          <w:tcPr/>
          <w:p>
            <w:pPr>
              <w:pStyle w:val="Compact"/>
            </w:pPr>
            <w:r>
              <w:t xml:space="preserve">3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核对客户档案与身份（姓名</w:t>
            </w:r>
            <w:r>
              <w:t xml:space="preserve"> + </w:t>
            </w:r>
            <w:r>
              <w:rPr>
                <w:rFonts w:hint="eastAsia"/>
              </w:rPr>
              <w:t xml:space="preserve">出生日期）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[ ]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[ ]</w:t>
            </w:r>
          </w:p>
        </w:tc>
      </w:tr>
      <w:tr>
        <w:tc>
          <w:tcPr>
            <w:shd w:val="clear" w:color="auto" w:fill="F7F7F7"/>
          </w:tcPr>
          <w:p>
            <w:pPr>
              <w:pStyle w:val="Compact"/>
            </w:pPr>
            <w:r>
              <w:t xml:space="preserve">4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rPr>
                <w:rFonts w:hint="eastAsia"/>
              </w:rPr>
              <w:t xml:space="preserve">确认家长身份（IC、出生证明、监护关系）</w:t>
            </w:r>
          </w:p>
        </w:tc>
        <w:tc>
          <w:tcPr>
            <w:shd w:val="clear" w:color="auto" w:fill="F7F7F7"/>
          </w:tcPr>
          <w:p>
            <w:pPr>
              <w:pStyle w:val="Compact"/>
              <w:jc w:val="center"/>
            </w:pPr>
            <w:r>
              <w:t xml:space="preserve">[ ]</w:t>
            </w:r>
          </w:p>
        </w:tc>
        <w:tc>
          <w:tcPr>
            <w:shd w:val="clear" w:color="auto" w:fill="F7F7F7"/>
          </w:tcPr>
          <w:p>
            <w:pPr>
              <w:pStyle w:val="Compact"/>
              <w:jc w:val="center"/>
            </w:pPr>
            <w:r>
              <w:t xml:space="preserve">[ ]</w:t>
            </w:r>
          </w:p>
        </w:tc>
      </w:tr>
    </w:tbl>
    <w:bookmarkEnd w:id="1514"/>
    <w:bookmarkStart w:id="1515" w:name="b.-健康史采集病史采集表-form-a"/>
    <w:p>
      <w:pPr>
        <w:pStyle w:val="Heading6"/>
      </w:pPr>
      <w:r>
        <w:rPr>
          <w:rStyle w:val="SectionNumber"/>
        </w:rPr>
        <w:t xml:space="preserve">1.6.9.1.3.2</w:t>
      </w:r>
      <w:r>
        <w:tab/>
      </w:r>
      <w:r>
        <w:t xml:space="preserve">B. </w:t>
      </w:r>
      <w:r>
        <w:rPr>
          <w:rFonts w:hint="eastAsia"/>
        </w:rPr>
        <w:t xml:space="preserve">健康史采集（病史采集表</w:t>
      </w:r>
      <w:r>
        <w:t xml:space="preserve"> </w:t>
      </w:r>
      <w:r>
        <w:rPr>
          <w:rFonts w:hint="eastAsia"/>
        </w:rPr>
        <w:t xml:space="preserve">FORM-A）</w:t>
      </w:r>
    </w:p>
    <w:tbl>
      <w:tblPr>
        <w:tblStyle w:val="Table"/>
        <w:tblW w:type="auto" w:w="0"/>
        <w:tblLook w:firstRow="1" w:lastRow="0" w:firstColumn="0" w:lastColumn="0" w:noHBand="0" w:noVBand="0" w:val="0020"/>
        <w:tblBorders>
          <w:top w:val="single" w:sz="12" w:color="7F7F7F"/>
          <w:bottom w:val="single" w:sz="12" w:color="7F7F7F"/>
          <w:insideH w:val="single" w:sz="6" w:color="7F7F7F"/>
          <w:left w:val="nil"/>
          <w:right w:val="nil"/>
          <w:insideV w:val="nil"/>
        </w:tblBorders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>
            <w:shd w:val="clear" w:color="auto" w:fill="E7E6E6"/>
          </w:tcPr>
          <w:p>
            <w:pPr>
              <w:pStyle w:val="Compact"/>
            </w:pPr>
            <w:r>
              <w:rPr>
                <w:b/>
              </w:rPr>
              <w:t xml:space="preserve">#</w:t>
            </w:r>
          </w:p>
        </w:tc>
        <w:tc>
          <w:tcPr>
            <w:shd w:val="clear" w:color="auto" w:fill="E7E6E6"/>
          </w:tcPr>
          <w:p>
            <w:pPr>
              <w:pStyle w:val="Compact"/>
            </w:pPr>
            <w:r>
              <w:rPr>
                <w:rFonts w:hint="eastAsia"/>
                <w:b/>
              </w:rPr>
              <w:t xml:space="preserve">步骤</w:t>
            </w:r>
          </w:p>
        </w:tc>
        <w:tc>
          <w:tcPr>
            <w:shd w:val="clear" w:color="auto" w:fill="E7E6E6"/>
          </w:tcPr>
          <w:p>
            <w:pPr>
              <w:pStyle w:val="Compact"/>
              <w:jc w:val="center"/>
            </w:pPr>
            <w:r>
              <w:rPr>
                <w:rFonts w:hint="eastAsia"/>
                <w:b/>
              </w:rPr>
              <w:t xml:space="preserve">学员</w:t>
            </w:r>
          </w:p>
        </w:tc>
        <w:tc>
          <w:tcPr>
            <w:shd w:val="clear" w:color="auto" w:fill="E7E6E6"/>
          </w:tcPr>
          <w:p>
            <w:pPr>
              <w:pStyle w:val="Compact"/>
              <w:jc w:val="center"/>
            </w:pPr>
            <w:r>
              <w:rPr>
                <w:rFonts w:hint="eastAsia"/>
                <w:b/>
              </w:rPr>
              <w:t xml:space="preserve">导师</w:t>
            </w:r>
          </w:p>
        </w:tc>
      </w:tr>
      <w:tr>
        <w:tc>
          <w:tcPr/>
          <w:p>
            <w:pPr>
              <w:pStyle w:val="Compact"/>
            </w:pPr>
            <w:r>
              <w:t xml:space="preserve">5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询问主诉（什么不舒服？多久了？）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[ ]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[ ]</w:t>
            </w:r>
          </w:p>
        </w:tc>
      </w:tr>
      <w:tr>
        <w:tc>
          <w:tcPr>
            <w:shd w:val="clear" w:color="auto" w:fill="F7F7F7"/>
          </w:tcPr>
          <w:p>
            <w:pPr>
              <w:pStyle w:val="Compact"/>
            </w:pPr>
            <w:r>
              <w:t xml:space="preserve">6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rPr>
                <w:rFonts w:hint="eastAsia"/>
              </w:rPr>
              <w:t xml:space="preserve">询问喂养史（母乳/奶粉/辅食、食欲）</w:t>
            </w:r>
          </w:p>
        </w:tc>
        <w:tc>
          <w:tcPr>
            <w:shd w:val="clear" w:color="auto" w:fill="F7F7F7"/>
          </w:tcPr>
          <w:p>
            <w:pPr>
              <w:pStyle w:val="Compact"/>
              <w:jc w:val="center"/>
            </w:pPr>
            <w:r>
              <w:t xml:space="preserve">[ ]</w:t>
            </w:r>
          </w:p>
        </w:tc>
        <w:tc>
          <w:tcPr>
            <w:shd w:val="clear" w:color="auto" w:fill="F7F7F7"/>
          </w:tcPr>
          <w:p>
            <w:pPr>
              <w:pStyle w:val="Compact"/>
              <w:jc w:val="center"/>
            </w:pPr>
            <w:r>
              <w:t xml:space="preserve">[ ]</w:t>
            </w:r>
          </w:p>
        </w:tc>
      </w:tr>
      <w:tr>
        <w:tc>
          <w:tcPr/>
          <w:p>
            <w:pPr>
              <w:pStyle w:val="Compact"/>
            </w:pPr>
            <w:r>
              <w:t xml:space="preserve">7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询问大小便情况（颜色、性状、频次）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[ ]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[ ]</w:t>
            </w:r>
          </w:p>
        </w:tc>
      </w:tr>
      <w:tr>
        <w:tc>
          <w:tcPr>
            <w:shd w:val="clear" w:color="auto" w:fill="F7F7F7"/>
          </w:tcPr>
          <w:p>
            <w:pPr>
              <w:pStyle w:val="Compact"/>
            </w:pPr>
            <w:r>
              <w:t xml:space="preserve">8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rPr>
                <w:rFonts w:hint="eastAsia"/>
              </w:rPr>
              <w:t xml:space="preserve">询问睡眠（夜啼？时长？）</w:t>
            </w:r>
          </w:p>
        </w:tc>
        <w:tc>
          <w:tcPr>
            <w:shd w:val="clear" w:color="auto" w:fill="F7F7F7"/>
          </w:tcPr>
          <w:p>
            <w:pPr>
              <w:pStyle w:val="Compact"/>
              <w:jc w:val="center"/>
            </w:pPr>
            <w:r>
              <w:t xml:space="preserve">[ ]</w:t>
            </w:r>
          </w:p>
        </w:tc>
        <w:tc>
          <w:tcPr>
            <w:shd w:val="clear" w:color="auto" w:fill="F7F7F7"/>
          </w:tcPr>
          <w:p>
            <w:pPr>
              <w:pStyle w:val="Compact"/>
              <w:jc w:val="center"/>
            </w:pPr>
            <w:r>
              <w:t xml:space="preserve">[ ]</w:t>
            </w:r>
          </w:p>
        </w:tc>
      </w:tr>
      <w:tr>
        <w:tc>
          <w:tcPr/>
          <w:p>
            <w:pPr>
              <w:pStyle w:val="Compact"/>
            </w:pPr>
            <w:r>
              <w:t xml:space="preserve">9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询问出生史（足月/早产、生产方式）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[ ]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[ ]</w:t>
            </w:r>
          </w:p>
        </w:tc>
      </w:tr>
      <w:tr>
        <w:tc>
          <w:tcPr>
            <w:shd w:val="clear" w:color="auto" w:fill="F7F7F7"/>
          </w:tcPr>
          <w:p>
            <w:pPr>
              <w:pStyle w:val="Compact"/>
            </w:pPr>
            <w:r>
              <w:t xml:space="preserve">10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rPr>
                <w:rFonts w:hint="eastAsia"/>
              </w:rPr>
              <w:t xml:space="preserve">询问疫苗接种、过敏史、既往疾病</w:t>
            </w:r>
          </w:p>
        </w:tc>
        <w:tc>
          <w:tcPr>
            <w:shd w:val="clear" w:color="auto" w:fill="F7F7F7"/>
          </w:tcPr>
          <w:p>
            <w:pPr>
              <w:pStyle w:val="Compact"/>
              <w:jc w:val="center"/>
            </w:pPr>
            <w:r>
              <w:t xml:space="preserve">[ ]</w:t>
            </w:r>
          </w:p>
        </w:tc>
        <w:tc>
          <w:tcPr>
            <w:shd w:val="clear" w:color="auto" w:fill="F7F7F7"/>
          </w:tcPr>
          <w:p>
            <w:pPr>
              <w:pStyle w:val="Compact"/>
              <w:jc w:val="center"/>
            </w:pPr>
            <w:r>
              <w:t xml:space="preserve">[ ]</w:t>
            </w:r>
          </w:p>
        </w:tc>
      </w:tr>
      <w:tr>
        <w:tc>
          <w:tcPr/>
          <w:p>
            <w:pPr>
              <w:pStyle w:val="Compact"/>
            </w:pPr>
            <w:r>
              <w:t xml:space="preserve">11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询问家族史（哮喘、糖尿病等）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[ ]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[ ]</w:t>
            </w:r>
          </w:p>
        </w:tc>
      </w:tr>
    </w:tbl>
    <w:bookmarkEnd w:id="1515"/>
    <w:bookmarkStart w:id="1516" w:name="c.-体格评估中医四诊-西医基础"/>
    <w:p>
      <w:pPr>
        <w:pStyle w:val="Heading6"/>
      </w:pPr>
      <w:r>
        <w:rPr>
          <w:rStyle w:val="SectionNumber"/>
        </w:rPr>
        <w:t xml:space="preserve">1.6.9.1.3.3</w:t>
      </w:r>
      <w:r>
        <w:tab/>
      </w:r>
      <w:r>
        <w:t xml:space="preserve">C. </w:t>
      </w:r>
      <w:r>
        <w:rPr>
          <w:rFonts w:hint="eastAsia"/>
        </w:rPr>
        <w:t xml:space="preserve">体格评估（中医四诊</w:t>
      </w:r>
      <w:r>
        <w:t xml:space="preserve"> + </w:t>
      </w:r>
      <w:r>
        <w:rPr>
          <w:rFonts w:hint="eastAsia"/>
        </w:rPr>
        <w:t xml:space="preserve">西医基础）</w:t>
      </w:r>
    </w:p>
    <w:tbl>
      <w:tblPr>
        <w:tblStyle w:val="Table"/>
        <w:tblW w:type="auto" w:w="0"/>
        <w:tblLook w:firstRow="1" w:lastRow="0" w:firstColumn="0" w:lastColumn="0" w:noHBand="0" w:noVBand="0" w:val="0020"/>
        <w:tblBorders>
          <w:top w:val="single" w:sz="12" w:color="7F7F7F"/>
          <w:bottom w:val="single" w:sz="12" w:color="7F7F7F"/>
          <w:insideH w:val="single" w:sz="6" w:color="7F7F7F"/>
          <w:left w:val="nil"/>
          <w:right w:val="nil"/>
          <w:insideV w:val="nil"/>
        </w:tblBorders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>
            <w:shd w:val="clear" w:color="auto" w:fill="E7E6E6"/>
          </w:tcPr>
          <w:p>
            <w:pPr>
              <w:pStyle w:val="Compact"/>
            </w:pPr>
            <w:r>
              <w:rPr>
                <w:b/>
              </w:rPr>
              <w:t xml:space="preserve">#</w:t>
            </w:r>
          </w:p>
        </w:tc>
        <w:tc>
          <w:tcPr>
            <w:shd w:val="clear" w:color="auto" w:fill="E7E6E6"/>
          </w:tcPr>
          <w:p>
            <w:pPr>
              <w:pStyle w:val="Compact"/>
            </w:pPr>
            <w:r>
              <w:rPr>
                <w:rFonts w:hint="eastAsia"/>
                <w:b/>
              </w:rPr>
              <w:t xml:space="preserve">步骤</w:t>
            </w:r>
          </w:p>
        </w:tc>
        <w:tc>
          <w:tcPr>
            <w:shd w:val="clear" w:color="auto" w:fill="E7E6E6"/>
          </w:tcPr>
          <w:p>
            <w:pPr>
              <w:pStyle w:val="Compact"/>
              <w:jc w:val="center"/>
            </w:pPr>
            <w:r>
              <w:rPr>
                <w:rFonts w:hint="eastAsia"/>
                <w:b/>
              </w:rPr>
              <w:t xml:space="preserve">学员</w:t>
            </w:r>
          </w:p>
        </w:tc>
        <w:tc>
          <w:tcPr>
            <w:shd w:val="clear" w:color="auto" w:fill="E7E6E6"/>
          </w:tcPr>
          <w:p>
            <w:pPr>
              <w:pStyle w:val="Compact"/>
              <w:jc w:val="center"/>
            </w:pPr>
            <w:r>
              <w:rPr>
                <w:rFonts w:hint="eastAsia"/>
                <w:b/>
              </w:rPr>
              <w:t xml:space="preserve">导师</w:t>
            </w:r>
          </w:p>
        </w:tc>
      </w:tr>
      <w:tr>
        <w:tc>
          <w:tcPr/>
          <w:p>
            <w:pPr>
              <w:pStyle w:val="Compact"/>
            </w:pPr>
            <w:r>
              <w:t xml:space="preserve">12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望神色（精神好坏、面色）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[ ]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[ ]</w:t>
            </w:r>
          </w:p>
        </w:tc>
      </w:tr>
      <w:tr>
        <w:tc>
          <w:tcPr>
            <w:shd w:val="clear" w:color="auto" w:fill="F7F7F7"/>
          </w:tcPr>
          <w:p>
            <w:pPr>
              <w:pStyle w:val="Compact"/>
            </w:pPr>
            <w:r>
              <w:t xml:space="preserve">13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rPr>
                <w:rFonts w:hint="eastAsia"/>
              </w:rPr>
              <w:t xml:space="preserve">望舌（舌质、舌苔）</w:t>
            </w:r>
          </w:p>
        </w:tc>
        <w:tc>
          <w:tcPr>
            <w:shd w:val="clear" w:color="auto" w:fill="F7F7F7"/>
          </w:tcPr>
          <w:p>
            <w:pPr>
              <w:pStyle w:val="Compact"/>
              <w:jc w:val="center"/>
            </w:pPr>
            <w:r>
              <w:t xml:space="preserve">[ ]</w:t>
            </w:r>
          </w:p>
        </w:tc>
        <w:tc>
          <w:tcPr>
            <w:shd w:val="clear" w:color="auto" w:fill="F7F7F7"/>
          </w:tcPr>
          <w:p>
            <w:pPr>
              <w:pStyle w:val="Compact"/>
              <w:jc w:val="center"/>
            </w:pPr>
            <w:r>
              <w:t xml:space="preserve">[ ]</w:t>
            </w:r>
          </w:p>
        </w:tc>
      </w:tr>
      <w:tr>
        <w:tc>
          <w:tcPr/>
          <w:p>
            <w:pPr>
              <w:pStyle w:val="Compact"/>
            </w:pPr>
            <w:r>
              <w:t xml:space="preserve">14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望指纹（&lt;</w:t>
            </w:r>
            <w:r>
              <w:t xml:space="preserve"> 3 </w:t>
            </w:r>
            <w:r>
              <w:rPr>
                <w:rFonts w:hint="eastAsia"/>
              </w:rPr>
              <w:t xml:space="preserve">岁，虎口三关）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[ ]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[ ]</w:t>
            </w:r>
          </w:p>
        </w:tc>
      </w:tr>
      <w:tr>
        <w:tc>
          <w:tcPr>
            <w:shd w:val="clear" w:color="auto" w:fill="F7F7F7"/>
          </w:tcPr>
          <w:p>
            <w:pPr>
              <w:pStyle w:val="Compact"/>
            </w:pPr>
            <w:r>
              <w:t xml:space="preserve">15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rPr>
                <w:rFonts w:hint="eastAsia"/>
              </w:rPr>
              <w:t xml:space="preserve">测体温（&lt;</w:t>
            </w:r>
            <w:r>
              <w:t xml:space="preserve"> 37.5°C </w:t>
            </w:r>
            <w:r>
              <w:rPr>
                <w:rFonts w:hint="eastAsia"/>
              </w:rPr>
              <w:t xml:space="preserve">方可推拿）</w:t>
            </w:r>
          </w:p>
        </w:tc>
        <w:tc>
          <w:tcPr>
            <w:shd w:val="clear" w:color="auto" w:fill="F7F7F7"/>
          </w:tcPr>
          <w:p>
            <w:pPr>
              <w:pStyle w:val="Compact"/>
              <w:jc w:val="center"/>
            </w:pPr>
            <w:r>
              <w:t xml:space="preserve">[ ]</w:t>
            </w:r>
          </w:p>
        </w:tc>
        <w:tc>
          <w:tcPr>
            <w:shd w:val="clear" w:color="auto" w:fill="F7F7F7"/>
          </w:tcPr>
          <w:p>
            <w:pPr>
              <w:pStyle w:val="Compact"/>
              <w:jc w:val="center"/>
            </w:pPr>
            <w:r>
              <w:t xml:space="preserve">[ ]</w:t>
            </w:r>
          </w:p>
        </w:tc>
      </w:tr>
      <w:tr>
        <w:tc>
          <w:tcPr/>
          <w:p>
            <w:pPr>
              <w:pStyle w:val="Compact"/>
            </w:pPr>
            <w:r>
              <w:t xml:space="preserve">16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测体重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[ ]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[ ]</w:t>
            </w:r>
          </w:p>
        </w:tc>
      </w:tr>
      <w:tr>
        <w:tc>
          <w:tcPr>
            <w:shd w:val="clear" w:color="auto" w:fill="F7F7F7"/>
          </w:tcPr>
          <w:p>
            <w:pPr>
              <w:pStyle w:val="Compact"/>
            </w:pPr>
            <w:r>
              <w:t xml:space="preserve">17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rPr>
                <w:rFonts w:hint="eastAsia"/>
              </w:rPr>
              <w:t xml:space="preserve">闻哭声、闻口气</w:t>
            </w:r>
          </w:p>
        </w:tc>
        <w:tc>
          <w:tcPr>
            <w:shd w:val="clear" w:color="auto" w:fill="F7F7F7"/>
          </w:tcPr>
          <w:p>
            <w:pPr>
              <w:pStyle w:val="Compact"/>
              <w:jc w:val="center"/>
            </w:pPr>
            <w:r>
              <w:t xml:space="preserve">[ ]</w:t>
            </w:r>
          </w:p>
        </w:tc>
        <w:tc>
          <w:tcPr>
            <w:shd w:val="clear" w:color="auto" w:fill="F7F7F7"/>
          </w:tcPr>
          <w:p>
            <w:pPr>
              <w:pStyle w:val="Compact"/>
              <w:jc w:val="center"/>
            </w:pPr>
            <w:r>
              <w:t xml:space="preserve">[ ]</w:t>
            </w:r>
          </w:p>
        </w:tc>
      </w:tr>
      <w:tr>
        <w:tc>
          <w:tcPr/>
          <w:p>
            <w:pPr>
              <w:pStyle w:val="Compact"/>
            </w:pPr>
            <w:r>
              <w:t xml:space="preserve">18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触诊腹部、囟门、肌肤弹性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[ ]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[ ]</w:t>
            </w:r>
          </w:p>
        </w:tc>
      </w:tr>
    </w:tbl>
    <w:bookmarkEnd w:id="1516"/>
    <w:bookmarkStart w:id="1517" w:name="d.-安全核查kp-01-6-清单"/>
    <w:p>
      <w:pPr>
        <w:pStyle w:val="Heading6"/>
      </w:pPr>
      <w:r>
        <w:rPr>
          <w:rStyle w:val="SectionNumber"/>
        </w:rPr>
        <w:t xml:space="preserve">1.6.9.1.3.4</w:t>
      </w:r>
      <w:r>
        <w:tab/>
      </w:r>
      <w:r>
        <w:t xml:space="preserve">D. </w:t>
      </w:r>
      <w:r>
        <w:rPr>
          <w:rFonts w:hint="eastAsia"/>
        </w:rPr>
        <w:t xml:space="preserve">安全核查（KP-01</w:t>
      </w:r>
      <w:r>
        <w:t xml:space="preserve"> §6 </w:t>
      </w:r>
      <w:r>
        <w:rPr>
          <w:rFonts w:hint="eastAsia"/>
        </w:rPr>
        <w:t xml:space="preserve">清单）</w:t>
      </w:r>
    </w:p>
    <w:tbl>
      <w:tblPr>
        <w:tblStyle w:val="Table"/>
        <w:tblW w:type="auto" w:w="0"/>
        <w:tblLook w:firstRow="1" w:lastRow="0" w:firstColumn="0" w:lastColumn="0" w:noHBand="0" w:noVBand="0" w:val="0020"/>
        <w:tblBorders>
          <w:top w:val="single" w:sz="12" w:color="7F7F7F"/>
          <w:bottom w:val="single" w:sz="12" w:color="7F7F7F"/>
          <w:insideH w:val="single" w:sz="6" w:color="7F7F7F"/>
          <w:left w:val="nil"/>
          <w:right w:val="nil"/>
          <w:insideV w:val="nil"/>
        </w:tblBorders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>
            <w:shd w:val="clear" w:color="auto" w:fill="E7E6E6"/>
          </w:tcPr>
          <w:p>
            <w:pPr>
              <w:pStyle w:val="Compact"/>
            </w:pPr>
            <w:r>
              <w:rPr>
                <w:b/>
              </w:rPr>
              <w:t xml:space="preserve">#</w:t>
            </w:r>
          </w:p>
        </w:tc>
        <w:tc>
          <w:tcPr>
            <w:shd w:val="clear" w:color="auto" w:fill="E7E6E6"/>
          </w:tcPr>
          <w:p>
            <w:pPr>
              <w:pStyle w:val="Compact"/>
            </w:pPr>
            <w:r>
              <w:rPr>
                <w:rFonts w:hint="eastAsia"/>
                <w:b/>
              </w:rPr>
              <w:t xml:space="preserve">步骤</w:t>
            </w:r>
          </w:p>
        </w:tc>
        <w:tc>
          <w:tcPr>
            <w:shd w:val="clear" w:color="auto" w:fill="E7E6E6"/>
          </w:tcPr>
          <w:p>
            <w:pPr>
              <w:pStyle w:val="Compact"/>
              <w:jc w:val="center"/>
            </w:pPr>
            <w:r>
              <w:rPr>
                <w:rFonts w:hint="eastAsia"/>
                <w:b/>
              </w:rPr>
              <w:t xml:space="preserve">学员</w:t>
            </w:r>
          </w:p>
        </w:tc>
        <w:tc>
          <w:tcPr>
            <w:shd w:val="clear" w:color="auto" w:fill="E7E6E6"/>
          </w:tcPr>
          <w:p>
            <w:pPr>
              <w:pStyle w:val="Compact"/>
              <w:jc w:val="center"/>
            </w:pPr>
            <w:r>
              <w:rPr>
                <w:rFonts w:hint="eastAsia"/>
                <w:b/>
              </w:rPr>
              <w:t xml:space="preserve">导师</w:t>
            </w:r>
          </w:p>
        </w:tc>
      </w:tr>
      <w:tr>
        <w:tc>
          <w:tcPr/>
          <w:p>
            <w:pPr>
              <w:pStyle w:val="Compact"/>
            </w:pPr>
            <w:r>
              <w:t xml:space="preserve">19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排除高热、急症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[ ]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[ ]</w:t>
            </w:r>
          </w:p>
        </w:tc>
      </w:tr>
      <w:tr>
        <w:tc>
          <w:tcPr>
            <w:shd w:val="clear" w:color="auto" w:fill="F7F7F7"/>
          </w:tcPr>
          <w:p>
            <w:pPr>
              <w:pStyle w:val="Compact"/>
            </w:pPr>
            <w:r>
              <w:t xml:space="preserve">20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rPr>
                <w:rFonts w:hint="eastAsia"/>
              </w:rPr>
              <w:t xml:space="preserve">排除骨折、皮肤感染、传染病</w:t>
            </w:r>
          </w:p>
        </w:tc>
        <w:tc>
          <w:tcPr>
            <w:shd w:val="clear" w:color="auto" w:fill="F7F7F7"/>
          </w:tcPr>
          <w:p>
            <w:pPr>
              <w:pStyle w:val="Compact"/>
              <w:jc w:val="center"/>
            </w:pPr>
            <w:r>
              <w:t xml:space="preserve">[ ]</w:t>
            </w:r>
          </w:p>
        </w:tc>
        <w:tc>
          <w:tcPr>
            <w:shd w:val="clear" w:color="auto" w:fill="F7F7F7"/>
          </w:tcPr>
          <w:p>
            <w:pPr>
              <w:pStyle w:val="Compact"/>
              <w:jc w:val="center"/>
            </w:pPr>
            <w:r>
              <w:t xml:space="preserve">[ ]</w:t>
            </w:r>
          </w:p>
        </w:tc>
      </w:tr>
      <w:tr>
        <w:tc>
          <w:tcPr/>
          <w:p>
            <w:pPr>
              <w:pStyle w:val="Compact"/>
            </w:pPr>
            <w:r>
              <w:t xml:space="preserve">21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确认进食后已隔</w:t>
            </w:r>
            <w:r>
              <w:t xml:space="preserve"> 30–60 </w:t>
            </w:r>
            <w:r>
              <w:rPr>
                <w:rFonts w:hint="eastAsia"/>
              </w:rPr>
              <w:t xml:space="preserve">分钟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[ ]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[ ]</w:t>
            </w:r>
          </w:p>
        </w:tc>
      </w:tr>
      <w:tr>
        <w:tc>
          <w:tcPr>
            <w:shd w:val="clear" w:color="auto" w:fill="F7F7F7"/>
          </w:tcPr>
          <w:p>
            <w:pPr>
              <w:pStyle w:val="Compact"/>
            </w:pPr>
            <w:r>
              <w:t xml:space="preserve">22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rPr>
                <w:rFonts w:hint="eastAsia"/>
              </w:rPr>
              <w:t xml:space="preserve">测皮肤敏感（介质涂前臂内侧</w:t>
            </w:r>
            <w:r>
              <w:t xml:space="preserve"> 15 </w:t>
            </w:r>
            <w:r>
              <w:rPr>
                <w:rFonts w:hint="eastAsia"/>
              </w:rPr>
              <w:t xml:space="preserve">分钟）</w:t>
            </w:r>
          </w:p>
        </w:tc>
        <w:tc>
          <w:tcPr>
            <w:shd w:val="clear" w:color="auto" w:fill="F7F7F7"/>
          </w:tcPr>
          <w:p>
            <w:pPr>
              <w:pStyle w:val="Compact"/>
              <w:jc w:val="center"/>
            </w:pPr>
            <w:r>
              <w:t xml:space="preserve">[ ]</w:t>
            </w:r>
          </w:p>
        </w:tc>
        <w:tc>
          <w:tcPr>
            <w:shd w:val="clear" w:color="auto" w:fill="F7F7F7"/>
          </w:tcPr>
          <w:p>
            <w:pPr>
              <w:pStyle w:val="Compact"/>
              <w:jc w:val="center"/>
            </w:pPr>
            <w:r>
              <w:t xml:space="preserve">[ ]</w:t>
            </w:r>
          </w:p>
        </w:tc>
      </w:tr>
      <w:tr>
        <w:tc>
          <w:tcPr/>
          <w:p>
            <w:pPr>
              <w:pStyle w:val="Compact"/>
            </w:pPr>
            <w:r>
              <w:t xml:space="preserve">23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调节室温</w:t>
            </w:r>
            <w:r>
              <w:t xml:space="preserve"> </w:t>
            </w:r>
            <w:r>
              <w:rPr>
                <w:rFonts w:hint="eastAsia"/>
              </w:rPr>
              <w:t xml:space="preserve">26–28°C，避风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[ ]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[ ]</w:t>
            </w:r>
          </w:p>
        </w:tc>
      </w:tr>
    </w:tbl>
    <w:bookmarkEnd w:id="1517"/>
    <w:bookmarkStart w:id="1518" w:name="e.-家长沟通与同意书"/>
    <w:p>
      <w:pPr>
        <w:pStyle w:val="Heading6"/>
      </w:pPr>
      <w:r>
        <w:rPr>
          <w:rStyle w:val="SectionNumber"/>
        </w:rPr>
        <w:t xml:space="preserve">1.6.9.1.3.5</w:t>
      </w:r>
      <w:r>
        <w:tab/>
      </w:r>
      <w:r>
        <w:t xml:space="preserve">E. </w:t>
      </w:r>
      <w:r>
        <w:rPr>
          <w:rFonts w:hint="eastAsia"/>
        </w:rPr>
        <w:t xml:space="preserve">家长沟通与同意书</w:t>
      </w:r>
    </w:p>
    <w:tbl>
      <w:tblPr>
        <w:tblStyle w:val="Table"/>
        <w:tblW w:type="auto" w:w="0"/>
        <w:tblLook w:firstRow="1" w:lastRow="0" w:firstColumn="0" w:lastColumn="0" w:noHBand="0" w:noVBand="0" w:val="0020"/>
        <w:tblBorders>
          <w:top w:val="single" w:sz="12" w:color="7F7F7F"/>
          <w:bottom w:val="single" w:sz="12" w:color="7F7F7F"/>
          <w:insideH w:val="single" w:sz="6" w:color="7F7F7F"/>
          <w:left w:val="nil"/>
          <w:right w:val="nil"/>
          <w:insideV w:val="nil"/>
        </w:tblBorders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>
            <w:shd w:val="clear" w:color="auto" w:fill="E7E6E6"/>
          </w:tcPr>
          <w:p>
            <w:pPr>
              <w:pStyle w:val="Compact"/>
            </w:pPr>
            <w:r>
              <w:rPr>
                <w:b/>
              </w:rPr>
              <w:t xml:space="preserve">#</w:t>
            </w:r>
          </w:p>
        </w:tc>
        <w:tc>
          <w:tcPr>
            <w:shd w:val="clear" w:color="auto" w:fill="E7E6E6"/>
          </w:tcPr>
          <w:p>
            <w:pPr>
              <w:pStyle w:val="Compact"/>
            </w:pPr>
            <w:r>
              <w:rPr>
                <w:rFonts w:hint="eastAsia"/>
                <w:b/>
              </w:rPr>
              <w:t xml:space="preserve">步骤</w:t>
            </w:r>
          </w:p>
        </w:tc>
        <w:tc>
          <w:tcPr>
            <w:shd w:val="clear" w:color="auto" w:fill="E7E6E6"/>
          </w:tcPr>
          <w:p>
            <w:pPr>
              <w:pStyle w:val="Compact"/>
              <w:jc w:val="center"/>
            </w:pPr>
            <w:r>
              <w:rPr>
                <w:rFonts w:hint="eastAsia"/>
                <w:b/>
              </w:rPr>
              <w:t xml:space="preserve">学员</w:t>
            </w:r>
          </w:p>
        </w:tc>
        <w:tc>
          <w:tcPr>
            <w:shd w:val="clear" w:color="auto" w:fill="E7E6E6"/>
          </w:tcPr>
          <w:p>
            <w:pPr>
              <w:pStyle w:val="Compact"/>
              <w:jc w:val="center"/>
            </w:pPr>
            <w:r>
              <w:rPr>
                <w:rFonts w:hint="eastAsia"/>
                <w:b/>
              </w:rPr>
              <w:t xml:space="preserve">导师</w:t>
            </w:r>
          </w:p>
        </w:tc>
      </w:tr>
      <w:tr>
        <w:tc>
          <w:tcPr/>
          <w:p>
            <w:pPr>
              <w:pStyle w:val="Compact"/>
            </w:pPr>
            <w:r>
              <w:t xml:space="preserve">24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用通俗语言解释推拿原理与可能反应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[ ]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[ ]</w:t>
            </w:r>
          </w:p>
        </w:tc>
      </w:tr>
      <w:tr>
        <w:tc>
          <w:tcPr>
            <w:shd w:val="clear" w:color="auto" w:fill="F7F7F7"/>
          </w:tcPr>
          <w:p>
            <w:pPr>
              <w:pStyle w:val="Compact"/>
            </w:pPr>
            <w:r>
              <w:t xml:space="preserve">25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rPr>
                <w:rFonts w:hint="eastAsia"/>
              </w:rPr>
              <w:t xml:space="preserve">说明推拿的边界（非药物治疗）</w:t>
            </w:r>
          </w:p>
        </w:tc>
        <w:tc>
          <w:tcPr>
            <w:shd w:val="clear" w:color="auto" w:fill="F7F7F7"/>
          </w:tcPr>
          <w:p>
            <w:pPr>
              <w:pStyle w:val="Compact"/>
              <w:jc w:val="center"/>
            </w:pPr>
            <w:r>
              <w:t xml:space="preserve">[ ]</w:t>
            </w:r>
          </w:p>
        </w:tc>
        <w:tc>
          <w:tcPr>
            <w:shd w:val="clear" w:color="auto" w:fill="F7F7F7"/>
          </w:tcPr>
          <w:p>
            <w:pPr>
              <w:pStyle w:val="Compact"/>
              <w:jc w:val="center"/>
            </w:pPr>
            <w:r>
              <w:t xml:space="preserve">[ ]</w:t>
            </w:r>
          </w:p>
        </w:tc>
      </w:tr>
      <w:tr>
        <w:tc>
          <w:tcPr/>
          <w:p>
            <w:pPr>
              <w:pStyle w:val="Compact"/>
            </w:pPr>
            <w:r>
              <w:t xml:space="preserve">26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说明家长有权随时中止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[ ]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[ ]</w:t>
            </w:r>
          </w:p>
        </w:tc>
      </w:tr>
      <w:tr>
        <w:tc>
          <w:tcPr>
            <w:shd w:val="clear" w:color="auto" w:fill="F7F7F7"/>
          </w:tcPr>
          <w:p>
            <w:pPr>
              <w:pStyle w:val="Compact"/>
            </w:pPr>
            <w:r>
              <w:t xml:space="preserve">27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rPr>
                <w:rFonts w:hint="eastAsia"/>
              </w:rPr>
              <w:t xml:space="preserve">取得家长签署的知情同意书</w:t>
            </w:r>
          </w:p>
        </w:tc>
        <w:tc>
          <w:tcPr>
            <w:shd w:val="clear" w:color="auto" w:fill="F7F7F7"/>
          </w:tcPr>
          <w:p>
            <w:pPr>
              <w:pStyle w:val="Compact"/>
              <w:jc w:val="center"/>
            </w:pPr>
            <w:r>
              <w:t xml:space="preserve">[ ]</w:t>
            </w:r>
          </w:p>
        </w:tc>
        <w:tc>
          <w:tcPr>
            <w:shd w:val="clear" w:color="auto" w:fill="F7F7F7"/>
          </w:tcPr>
          <w:p>
            <w:pPr>
              <w:pStyle w:val="Compact"/>
              <w:jc w:val="center"/>
            </w:pPr>
            <w:r>
              <w:t xml:space="preserve">[ ]</w:t>
            </w:r>
          </w:p>
        </w:tc>
      </w:tr>
    </w:tbl>
    <w:bookmarkEnd w:id="1518"/>
    <w:bookmarkStart w:id="1519" w:name="f.-体位安置与安抚"/>
    <w:p>
      <w:pPr>
        <w:pStyle w:val="Heading6"/>
      </w:pPr>
      <w:r>
        <w:rPr>
          <w:rStyle w:val="SectionNumber"/>
        </w:rPr>
        <w:t xml:space="preserve">1.6.9.1.3.6</w:t>
      </w:r>
      <w:r>
        <w:tab/>
      </w:r>
      <w:r>
        <w:t xml:space="preserve">F. </w:t>
      </w:r>
      <w:r>
        <w:rPr>
          <w:rFonts w:hint="eastAsia"/>
        </w:rPr>
        <w:t xml:space="preserve">体位安置与安抚</w:t>
      </w:r>
    </w:p>
    <w:tbl>
      <w:tblPr>
        <w:tblStyle w:val="Table"/>
        <w:tblW w:type="auto" w:w="0"/>
        <w:tblLook w:firstRow="1" w:lastRow="0" w:firstColumn="0" w:lastColumn="0" w:noHBand="0" w:noVBand="0" w:val="0020"/>
        <w:tblBorders>
          <w:top w:val="single" w:sz="12" w:color="7F7F7F"/>
          <w:bottom w:val="single" w:sz="12" w:color="7F7F7F"/>
          <w:insideH w:val="single" w:sz="6" w:color="7F7F7F"/>
          <w:left w:val="nil"/>
          <w:right w:val="nil"/>
          <w:insideV w:val="nil"/>
        </w:tblBorders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>
            <w:shd w:val="clear" w:color="auto" w:fill="E7E6E6"/>
          </w:tcPr>
          <w:p>
            <w:pPr>
              <w:pStyle w:val="Compact"/>
            </w:pPr>
            <w:r>
              <w:rPr>
                <w:b/>
              </w:rPr>
              <w:t xml:space="preserve">#</w:t>
            </w:r>
          </w:p>
        </w:tc>
        <w:tc>
          <w:tcPr>
            <w:shd w:val="clear" w:color="auto" w:fill="E7E6E6"/>
          </w:tcPr>
          <w:p>
            <w:pPr>
              <w:pStyle w:val="Compact"/>
            </w:pPr>
            <w:r>
              <w:rPr>
                <w:rFonts w:hint="eastAsia"/>
                <w:b/>
              </w:rPr>
              <w:t xml:space="preserve">步骤</w:t>
            </w:r>
          </w:p>
        </w:tc>
        <w:tc>
          <w:tcPr>
            <w:shd w:val="clear" w:color="auto" w:fill="E7E6E6"/>
          </w:tcPr>
          <w:p>
            <w:pPr>
              <w:pStyle w:val="Compact"/>
              <w:jc w:val="center"/>
            </w:pPr>
            <w:r>
              <w:rPr>
                <w:rFonts w:hint="eastAsia"/>
                <w:b/>
              </w:rPr>
              <w:t xml:space="preserve">学员</w:t>
            </w:r>
          </w:p>
        </w:tc>
        <w:tc>
          <w:tcPr>
            <w:shd w:val="clear" w:color="auto" w:fill="E7E6E6"/>
          </w:tcPr>
          <w:p>
            <w:pPr>
              <w:pStyle w:val="Compact"/>
              <w:jc w:val="center"/>
            </w:pPr>
            <w:r>
              <w:rPr>
                <w:rFonts w:hint="eastAsia"/>
                <w:b/>
              </w:rPr>
              <w:t xml:space="preserve">导师</w:t>
            </w:r>
          </w:p>
        </w:tc>
      </w:tr>
      <w:tr>
        <w:tc>
          <w:tcPr/>
          <w:p>
            <w:pPr>
              <w:pStyle w:val="Compact"/>
            </w:pPr>
            <w:r>
              <w:t xml:space="preserve">28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与家长协商体位（家长抱姿/侧卧/仰卧/俯卧）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[ ]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[ ]</w:t>
            </w:r>
          </w:p>
        </w:tc>
      </w:tr>
      <w:tr>
        <w:tc>
          <w:tcPr>
            <w:shd w:val="clear" w:color="auto" w:fill="F7F7F7"/>
          </w:tcPr>
          <w:p>
            <w:pPr>
              <w:pStyle w:val="Compact"/>
            </w:pPr>
            <w:r>
              <w:t xml:space="preserve">29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rPr>
                <w:rFonts w:hint="eastAsia"/>
              </w:rPr>
              <w:t xml:space="preserve">仅暴露施术部位，其余以毛巾保暖</w:t>
            </w:r>
          </w:p>
        </w:tc>
        <w:tc>
          <w:tcPr>
            <w:shd w:val="clear" w:color="auto" w:fill="F7F7F7"/>
          </w:tcPr>
          <w:p>
            <w:pPr>
              <w:pStyle w:val="Compact"/>
              <w:jc w:val="center"/>
            </w:pPr>
            <w:r>
              <w:t xml:space="preserve">[ ]</w:t>
            </w:r>
          </w:p>
        </w:tc>
        <w:tc>
          <w:tcPr>
            <w:shd w:val="clear" w:color="auto" w:fill="F7F7F7"/>
          </w:tcPr>
          <w:p>
            <w:pPr>
              <w:pStyle w:val="Compact"/>
              <w:jc w:val="center"/>
            </w:pPr>
            <w:r>
              <w:t xml:space="preserve">[ ]</w:t>
            </w:r>
          </w:p>
        </w:tc>
      </w:tr>
      <w:tr>
        <w:tc>
          <w:tcPr/>
          <w:p>
            <w:pPr>
              <w:pStyle w:val="Compact"/>
            </w:pPr>
            <w:r>
              <w:t xml:space="preserve">30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提供玩具、安抚奶嘴、轻柔音乐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[ ]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[ ]</w:t>
            </w:r>
          </w:p>
        </w:tc>
      </w:tr>
      <w:tr>
        <w:tc>
          <w:tcPr>
            <w:shd w:val="clear" w:color="auto" w:fill="F7F7F7"/>
          </w:tcPr>
          <w:p>
            <w:pPr>
              <w:pStyle w:val="Compact"/>
            </w:pPr>
            <w:r>
              <w:t xml:space="preserve">31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rPr>
                <w:rFonts w:hint="eastAsia"/>
              </w:rPr>
              <w:t xml:space="preserve">妥善保管小儿物品（衣物、奶瓶、玩具）</w:t>
            </w:r>
          </w:p>
        </w:tc>
        <w:tc>
          <w:tcPr>
            <w:shd w:val="clear" w:color="auto" w:fill="F7F7F7"/>
          </w:tcPr>
          <w:p>
            <w:pPr>
              <w:pStyle w:val="Compact"/>
              <w:jc w:val="center"/>
            </w:pPr>
            <w:r>
              <w:t xml:space="preserve">[ ]</w:t>
            </w:r>
          </w:p>
        </w:tc>
        <w:tc>
          <w:tcPr>
            <w:shd w:val="clear" w:color="auto" w:fill="F7F7F7"/>
          </w:tcPr>
          <w:p>
            <w:pPr>
              <w:pStyle w:val="Compact"/>
              <w:jc w:val="center"/>
            </w:pPr>
            <w:r>
              <w:t xml:space="preserve">[ ]</w:t>
            </w:r>
          </w:p>
        </w:tc>
      </w:tr>
      <w:tr>
        <w:tc>
          <w:tcPr/>
          <w:p>
            <w:pPr>
              <w:pStyle w:val="Compact"/>
            </w:pPr>
            <w:r>
              <w:t xml:space="preserve">32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操作者剪指甲、洗手、酒精消毒、搓暖双手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[ ]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[ ]</w:t>
            </w:r>
          </w:p>
        </w:tc>
      </w:tr>
    </w:tbl>
    <w:bookmarkEnd w:id="1519"/>
    <w:bookmarkStart w:id="1520" w:name="g.-收尾"/>
    <w:p>
      <w:pPr>
        <w:pStyle w:val="Heading6"/>
      </w:pPr>
      <w:r>
        <w:rPr>
          <w:rStyle w:val="SectionNumber"/>
        </w:rPr>
        <w:t xml:space="preserve">1.6.9.1.3.7</w:t>
      </w:r>
      <w:r>
        <w:tab/>
      </w:r>
      <w:r>
        <w:t xml:space="preserve">G. </w:t>
      </w:r>
      <w:r>
        <w:rPr>
          <w:rFonts w:hint="eastAsia"/>
        </w:rPr>
        <w:t xml:space="preserve">收尾</w:t>
      </w:r>
    </w:p>
    <w:tbl>
      <w:tblPr>
        <w:tblStyle w:val="Table"/>
        <w:tblW w:type="auto" w:w="0"/>
        <w:tblLook w:firstRow="1" w:lastRow="0" w:firstColumn="0" w:lastColumn="0" w:noHBand="0" w:noVBand="0" w:val="0020"/>
        <w:tblBorders>
          <w:top w:val="single" w:sz="12" w:color="7F7F7F"/>
          <w:bottom w:val="single" w:sz="12" w:color="7F7F7F"/>
          <w:insideH w:val="single" w:sz="6" w:color="7F7F7F"/>
          <w:left w:val="nil"/>
          <w:right w:val="nil"/>
          <w:insideV w:val="nil"/>
        </w:tblBorders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>
            <w:shd w:val="clear" w:color="auto" w:fill="E7E6E6"/>
          </w:tcPr>
          <w:p>
            <w:pPr>
              <w:pStyle w:val="Compact"/>
            </w:pPr>
            <w:r>
              <w:rPr>
                <w:b/>
              </w:rPr>
              <w:t xml:space="preserve">#</w:t>
            </w:r>
          </w:p>
        </w:tc>
        <w:tc>
          <w:tcPr>
            <w:shd w:val="clear" w:color="auto" w:fill="E7E6E6"/>
          </w:tcPr>
          <w:p>
            <w:pPr>
              <w:pStyle w:val="Compact"/>
            </w:pPr>
            <w:r>
              <w:rPr>
                <w:rFonts w:hint="eastAsia"/>
                <w:b/>
              </w:rPr>
              <w:t xml:space="preserve">步骤</w:t>
            </w:r>
          </w:p>
        </w:tc>
        <w:tc>
          <w:tcPr>
            <w:shd w:val="clear" w:color="auto" w:fill="E7E6E6"/>
          </w:tcPr>
          <w:p>
            <w:pPr>
              <w:pStyle w:val="Compact"/>
              <w:jc w:val="center"/>
            </w:pPr>
            <w:r>
              <w:rPr>
                <w:rFonts w:hint="eastAsia"/>
                <w:b/>
              </w:rPr>
              <w:t xml:space="preserve">学员</w:t>
            </w:r>
          </w:p>
        </w:tc>
        <w:tc>
          <w:tcPr>
            <w:shd w:val="clear" w:color="auto" w:fill="E7E6E6"/>
          </w:tcPr>
          <w:p>
            <w:pPr>
              <w:pStyle w:val="Compact"/>
              <w:jc w:val="center"/>
            </w:pPr>
            <w:r>
              <w:rPr>
                <w:rFonts w:hint="eastAsia"/>
                <w:b/>
              </w:rPr>
              <w:t xml:space="preserve">导师</w:t>
            </w:r>
          </w:p>
        </w:tc>
      </w:tr>
      <w:tr>
        <w:tc>
          <w:tcPr/>
          <w:p>
            <w:pPr>
              <w:pStyle w:val="Compact"/>
            </w:pPr>
            <w:r>
              <w:t xml:space="preserve">33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复述方案让家长确认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[ ]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[ ]</w:t>
            </w:r>
          </w:p>
        </w:tc>
      </w:tr>
      <w:tr>
        <w:tc>
          <w:tcPr>
            <w:shd w:val="clear" w:color="auto" w:fill="F7F7F7"/>
          </w:tcPr>
          <w:p>
            <w:pPr>
              <w:pStyle w:val="Compact"/>
            </w:pPr>
            <w:r>
              <w:t xml:space="preserve">34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rPr>
                <w:rFonts w:hint="eastAsia"/>
              </w:rPr>
              <w:t xml:space="preserve">完整填写病史采集表</w:t>
            </w:r>
          </w:p>
        </w:tc>
        <w:tc>
          <w:tcPr>
            <w:shd w:val="clear" w:color="auto" w:fill="F7F7F7"/>
          </w:tcPr>
          <w:p>
            <w:pPr>
              <w:pStyle w:val="Compact"/>
              <w:jc w:val="center"/>
            </w:pPr>
            <w:r>
              <w:t xml:space="preserve">[ ]</w:t>
            </w:r>
          </w:p>
        </w:tc>
        <w:tc>
          <w:tcPr>
            <w:shd w:val="clear" w:color="auto" w:fill="F7F7F7"/>
          </w:tcPr>
          <w:p>
            <w:pPr>
              <w:pStyle w:val="Compact"/>
              <w:jc w:val="center"/>
            </w:pPr>
            <w:r>
              <w:t xml:space="preserve">[ ]</w:t>
            </w:r>
          </w:p>
        </w:tc>
      </w:tr>
      <w:tr>
        <w:tc>
          <w:tcPr/>
          <w:p>
            <w:pPr>
              <w:pStyle w:val="Compact"/>
            </w:pPr>
            <w:r>
              <w:t xml:space="preserve">35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准备介质与工具到位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[ ]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[ ]</w:t>
            </w:r>
          </w:p>
        </w:tc>
      </w:tr>
    </w:tbl>
    <w:bookmarkEnd w:id="1520"/>
    <w:bookmarkEnd w:id="1521"/>
    <w:bookmarkStart w:id="1522" w:name="四安抚技巧速查-soothing-tips"/>
    <w:p>
      <w:pPr>
        <w:pStyle w:val="Heading5"/>
      </w:pPr>
      <w:r>
        <w:rPr>
          <w:rStyle w:val="SectionNumber"/>
        </w:rPr>
        <w:t xml:space="preserve">1.6.9.1.4</w:t>
      </w:r>
      <w:r>
        <w:tab/>
      </w:r>
      <w:r>
        <w:rPr>
          <w:rFonts w:hint="eastAsia"/>
        </w:rPr>
        <w:t xml:space="preserve">四、安抚技巧速查</w:t>
      </w:r>
      <w:r>
        <w:t xml:space="preserve"> / Soothing Tips</w:t>
      </w:r>
    </w:p>
    <w:tbl>
      <w:tblPr>
        <w:tblStyle w:val="Table"/>
        <w:tblW w:type="auto" w:w="0"/>
        <w:tblLook w:firstRow="1" w:lastRow="0" w:firstColumn="0" w:lastColumn="0" w:noHBand="0" w:noVBand="0" w:val="0020"/>
        <w:tblBorders>
          <w:top w:val="single" w:sz="12" w:color="7F7F7F"/>
          <w:bottom w:val="single" w:sz="12" w:color="7F7F7F"/>
          <w:insideH w:val="single" w:sz="6" w:color="7F7F7F"/>
          <w:left w:val="nil"/>
          <w:right w:val="nil"/>
          <w:insideV w:val="nil"/>
        </w:tblBorders>
      </w:tblPr>
      <w:tblGrid>
        <w:gridCol w:w="3960"/>
        <w:gridCol w:w="3960"/>
      </w:tblGrid>
      <w:tr>
        <w:trPr>
          <w:tblHeader w:val="on"/>
        </w:trPr>
        <w:tc>
          <w:tcPr>
            <w:shd w:val="clear" w:color="auto" w:fill="E7E6E6"/>
          </w:tcPr>
          <w:p>
            <w:pPr>
              <w:pStyle w:val="Compact"/>
            </w:pPr>
            <w:r>
              <w:rPr>
                <w:rFonts w:hint="eastAsia"/>
                <w:b/>
              </w:rPr>
              <w:t xml:space="preserve">情境</w:t>
            </w:r>
          </w:p>
        </w:tc>
        <w:tc>
          <w:tcPr>
            <w:shd w:val="clear" w:color="auto" w:fill="E7E6E6"/>
          </w:tcPr>
          <w:p>
            <w:pPr>
              <w:pStyle w:val="Compact"/>
            </w:pPr>
            <w:r>
              <w:rPr>
                <w:rFonts w:hint="eastAsia"/>
                <w:b/>
              </w:rPr>
              <w:t xml:space="preserve">技巧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婴儿哭闹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家长怀抱+轻拍背；使用白噪音；嗅妈妈的衣物</w:t>
            </w:r>
          </w:p>
        </w:tc>
      </w:tr>
      <w:tr>
        <w:tc>
          <w:tcPr>
            <w:shd w:val="clear" w:color="auto" w:fill="F7F7F7"/>
          </w:tcPr>
          <w:p>
            <w:pPr>
              <w:pStyle w:val="Compact"/>
            </w:pPr>
            <w:r>
              <w:rPr>
                <w:rFonts w:hint="eastAsia"/>
              </w:rPr>
              <w:t xml:space="preserve">幼儿抗拒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rPr>
                <w:rFonts w:hint="eastAsia"/>
              </w:rPr>
              <w:t xml:space="preserve">先示范在玩偶身上；让小儿摸推拿师的手；游戏化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家长焦虑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详尽解释每步；展示典籍图谱建立信任</w:t>
            </w:r>
          </w:p>
        </w:tc>
      </w:tr>
      <w:tr>
        <w:tc>
          <w:tcPr>
            <w:shd w:val="clear" w:color="auto" w:fill="F7F7F7"/>
          </w:tcPr>
          <w:p>
            <w:pPr>
              <w:pStyle w:val="Compact"/>
            </w:pPr>
            <w:r>
              <w:rPr>
                <w:rFonts w:hint="eastAsia"/>
              </w:rPr>
              <w:t xml:space="preserve">啼哭超过</w:t>
            </w:r>
            <w:r>
              <w:t xml:space="preserve"> 30 </w:t>
            </w:r>
            <w:r>
              <w:rPr>
                <w:rFonts w:hint="eastAsia"/>
              </w:rPr>
              <w:t xml:space="preserve">秒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立即停止</w:t>
            </w:r>
            <w:r>
              <w:rPr>
                <w:rFonts w:hint="eastAsia"/>
              </w:rPr>
              <w:t xml:space="preserve">，转家长安抚后再评估是否续做</w:t>
            </w:r>
          </w:p>
        </w:tc>
      </w:tr>
    </w:tbl>
    <w:bookmarkEnd w:id="1522"/>
    <w:bookmarkStart w:id="1523" w:name="五家长沟通话术示例"/>
    <w:p>
      <w:pPr>
        <w:pStyle w:val="Heading5"/>
      </w:pPr>
      <w:r>
        <w:rPr>
          <w:rStyle w:val="SectionNumber"/>
        </w:rPr>
        <w:t xml:space="preserve">1.6.9.1.5</w:t>
      </w:r>
      <w:r>
        <w:tab/>
      </w:r>
      <w:r>
        <w:rPr>
          <w:rFonts w:hint="eastAsia"/>
        </w:rPr>
        <w:t xml:space="preserve">五、家长沟通话术示例</w:t>
      </w:r>
    </w:p>
    <w:p>
      <w:pPr>
        <w:pStyle w:val="Compact"/>
        <w:numPr>
          <w:ilvl w:val="0"/>
          <w:numId w:val="1704"/>
        </w:numPr>
      </w:pPr>
      <w:r>
        <w:rPr>
          <w:rFonts w:hint="eastAsia"/>
        </w:rPr>
        <w:t xml:space="preserve">“妈妈您好，今天宝宝看起来精神不错。我们今天来做一次小儿推拿。它就像给宝宝的经络做温柔的’梳理’，帮助气血循环。”</w:t>
      </w:r>
    </w:p>
    <w:p>
      <w:pPr>
        <w:pStyle w:val="Compact"/>
        <w:numPr>
          <w:ilvl w:val="0"/>
          <w:numId w:val="1704"/>
        </w:numPr>
      </w:pPr>
      <w:r>
        <w:rPr>
          <w:rFonts w:hint="eastAsia"/>
        </w:rPr>
        <w:t xml:space="preserve">“宝宝可能会觉得有点放松想睡觉，皮肤会稍微有点红，这都是正常的。”</w:t>
      </w:r>
    </w:p>
    <w:p>
      <w:pPr>
        <w:pStyle w:val="Compact"/>
        <w:numPr>
          <w:ilvl w:val="0"/>
          <w:numId w:val="1704"/>
        </w:numPr>
      </w:pPr>
      <w:r>
        <w:rPr>
          <w:rFonts w:hint="eastAsia"/>
        </w:rPr>
        <w:t xml:space="preserve">“如果您看到宝宝不舒服或哭得厉害，请随时叫停，没关系的。”</w:t>
      </w:r>
    </w:p>
    <w:p>
      <w:pPr>
        <w:pStyle w:val="Compact"/>
        <w:numPr>
          <w:ilvl w:val="0"/>
          <w:numId w:val="1704"/>
        </w:numPr>
      </w:pPr>
      <w:r>
        <w:rPr>
          <w:rFonts w:hint="eastAsia"/>
        </w:rPr>
        <w:t xml:space="preserve">“推拿不能替代医院的治疗。如果宝宝有发烧、抽搐、严重腹泻这些情况，一定要先去医院。”</w:t>
      </w:r>
    </w:p>
    <w:bookmarkEnd w:id="1523"/>
    <w:bookmarkStart w:id="1524" w:name="六完成签核-sign-off"/>
    <w:p>
      <w:pPr>
        <w:pStyle w:val="Heading5"/>
      </w:pPr>
      <w:r>
        <w:rPr>
          <w:rStyle w:val="SectionNumber"/>
        </w:rPr>
        <w:t xml:space="preserve">1.6.9.1.6</w:t>
      </w:r>
      <w:r>
        <w:tab/>
      </w:r>
      <w:r>
        <w:rPr>
          <w:rFonts w:hint="eastAsia"/>
        </w:rPr>
        <w:t xml:space="preserve">六、完成签核</w:t>
      </w:r>
      <w:r>
        <w:t xml:space="preserve"> / Sign-off</w:t>
      </w:r>
    </w:p>
    <w:tbl>
      <w:tblPr>
        <w:tblStyle w:val="Table"/>
        <w:tblW w:type="auto" w:w="0"/>
        <w:tblLook w:firstRow="1" w:lastRow="0" w:firstColumn="0" w:lastColumn="0" w:noHBand="0" w:noVBand="0" w:val="0020"/>
        <w:tblBorders>
          <w:top w:val="single" w:sz="12" w:color="7F7F7F"/>
          <w:bottom w:val="single" w:sz="12" w:color="7F7F7F"/>
          <w:insideH w:val="single" w:sz="6" w:color="7F7F7F"/>
          <w:left w:val="nil"/>
          <w:right w:val="nil"/>
          <w:insideV w:val="nil"/>
        </w:tblBorders>
      </w:tblPr>
      <w:tblGrid>
        <w:gridCol w:w="2640"/>
        <w:gridCol w:w="2640"/>
        <w:gridCol w:w="2640"/>
      </w:tblGrid>
      <w:tr>
        <w:trPr>
          <w:tblHeader w:val="on"/>
        </w:trPr>
        <w:tc>
          <w:tcPr>
            <w:shd w:val="clear" w:color="auto" w:fill="E7E6E6"/>
          </w:tcPr>
          <w:p>
            <w:pPr>
              <w:pStyle w:val="Compact"/>
            </w:pPr>
            <w:r>
              <w:rPr>
                <w:rFonts w:hint="eastAsia"/>
                <w:b/>
              </w:rPr>
              <w:t xml:space="preserve">项目</w:t>
            </w:r>
          </w:p>
        </w:tc>
        <w:tc>
          <w:tcPr>
            <w:shd w:val="clear" w:color="auto" w:fill="E7E6E6"/>
          </w:tcPr>
          <w:p>
            <w:pPr>
              <w:pStyle w:val="Compact"/>
            </w:pPr>
            <w:r>
              <w:rPr>
                <w:rFonts w:hint="eastAsia"/>
                <w:b/>
              </w:rPr>
              <w:t xml:space="preserve">签名</w:t>
            </w:r>
          </w:p>
        </w:tc>
        <w:tc>
          <w:tcPr>
            <w:shd w:val="clear" w:color="auto" w:fill="E7E6E6"/>
          </w:tcPr>
          <w:p>
            <w:pPr>
              <w:pStyle w:val="Compact"/>
            </w:pPr>
            <w:r>
              <w:rPr>
                <w:rFonts w:hint="eastAsia"/>
                <w:b/>
              </w:rPr>
              <w:t xml:space="preserve">日期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学员姓名</w:t>
            </w:r>
          </w:p>
        </w:tc>
        <w:tc>
          <w:tcPr/>
          <w:p>
            <w:pPr>
              <w:pStyle w:val="Compact"/>
            </w:pPr>
            <w:r>
              <w:t xml:space="preserve">__________</w:t>
            </w:r>
          </w:p>
        </w:tc>
        <w:tc>
          <w:tcPr/>
          <w:p>
            <w:pPr>
              <w:pStyle w:val="Compact"/>
            </w:pPr>
            <w:r>
              <w:t xml:space="preserve">_______</w:t>
            </w:r>
          </w:p>
        </w:tc>
      </w:tr>
      <w:tr>
        <w:tc>
          <w:tcPr>
            <w:shd w:val="clear" w:color="auto" w:fill="F7F7F7"/>
          </w:tcPr>
          <w:p>
            <w:pPr>
              <w:pStyle w:val="Compact"/>
            </w:pPr>
            <w:r>
              <w:rPr>
                <w:rFonts w:hint="eastAsia"/>
              </w:rPr>
              <w:t xml:space="preserve">学员签名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t xml:space="preserve">__________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导师签名</w:t>
            </w:r>
          </w:p>
        </w:tc>
        <w:tc>
          <w:tcPr/>
          <w:p>
            <w:pPr>
              <w:pStyle w:val="Compact"/>
            </w:pPr>
            <w:r>
              <w:t xml:space="preserve">__________</w:t>
            </w:r>
          </w:p>
        </w:tc>
        <w:tc>
          <w:tcPr/>
          <w:p>
            <w:pPr>
              <w:pStyle w:val="Compact"/>
            </w:pPr>
            <w:r>
              <w:t xml:space="preserve">_______</w:t>
            </w:r>
          </w:p>
        </w:tc>
      </w:tr>
      <w:tr>
        <w:tc>
          <w:tcPr>
            <w:shd w:val="clear" w:color="auto" w:fill="F7F7F7"/>
          </w:tcPr>
          <w:p>
            <w:pPr>
              <w:pStyle w:val="Compact"/>
            </w:pPr>
            <w:r>
              <w:rPr>
                <w:rFonts w:hint="eastAsia"/>
              </w:rPr>
              <w:t xml:space="preserve">是否合格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t xml:space="preserve">□ </w:t>
            </w:r>
            <w:r>
              <w:rPr>
                <w:rFonts w:hint="eastAsia"/>
              </w:rPr>
              <w:t xml:space="preserve">合格</w:t>
            </w:r>
            <w:r>
              <w:t xml:space="preserve"> □ </w:t>
            </w:r>
            <w:r>
              <w:rPr>
                <w:rFonts w:hint="eastAsia"/>
              </w:rPr>
              <w:t xml:space="preserve">需补做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备注</w:t>
            </w:r>
          </w:p>
        </w:tc>
        <w:tc>
          <w:tcPr/>
          <w:p>
            <w:pPr>
              <w:pStyle w:val="Compact"/>
            </w:pPr>
            <w:r>
              <w:t xml:space="preserve">__________________________</w:t>
            </w:r>
          </w:p>
        </w:tc>
        <w:tc>
          <w:tcPr/>
          <w:p>
            <w:pPr>
              <w:pStyle w:val="Compact"/>
            </w:pPr>
          </w:p>
        </w:tc>
      </w:tr>
    </w:tbl>
    <w:bookmarkEnd w:id="1524"/>
    <w:bookmarkStart w:id="1525" w:name="七关联文件"/>
    <w:p>
      <w:pPr>
        <w:pStyle w:val="Heading5"/>
      </w:pPr>
      <w:r>
        <w:rPr>
          <w:rStyle w:val="SectionNumber"/>
        </w:rPr>
        <w:t xml:space="preserve">1.6.9.1.7</w:t>
      </w:r>
      <w:r>
        <w:tab/>
      </w:r>
      <w:r>
        <w:rPr>
          <w:rFonts w:hint="eastAsia"/>
        </w:rPr>
        <w:t xml:space="preserve">七、关联文件</w:t>
      </w:r>
    </w:p>
    <w:p>
      <w:pPr>
        <w:pStyle w:val="Compact"/>
        <w:numPr>
          <w:ilvl w:val="0"/>
          <w:numId w:val="1705"/>
        </w:numPr>
      </w:pPr>
      <w:r>
        <w:rPr>
          <w:rFonts w:hint="eastAsia"/>
        </w:rPr>
        <w:t xml:space="preserve">KP-01（小儿生理与经络）</w:t>
      </w:r>
    </w:p>
    <w:p>
      <w:pPr>
        <w:pStyle w:val="Compact"/>
        <w:numPr>
          <w:ilvl w:val="0"/>
          <w:numId w:val="1705"/>
        </w:numPr>
      </w:pPr>
      <w:r>
        <w:rPr>
          <w:rFonts w:hint="eastAsia"/>
        </w:rPr>
        <w:t xml:space="preserve">KK-01-FORM-A（病史采集表样本）</w:t>
      </w:r>
    </w:p>
    <w:p>
      <w:pPr>
        <w:pStyle w:val="Compact"/>
        <w:numPr>
          <w:ilvl w:val="0"/>
          <w:numId w:val="1705"/>
        </w:numPr>
      </w:pPr>
      <w:r>
        <w:rPr>
          <w:rFonts w:hint="eastAsia"/>
        </w:rPr>
        <w:t xml:space="preserve">KK-01-FORM-B（家长知情同意书样本）</w:t>
      </w:r>
    </w:p>
    <w:bookmarkEnd w:id="1525"/>
    <w:bookmarkEnd w:id="1526"/>
    <w:bookmarkEnd w:id="1527"/>
    <w:bookmarkStart w:id="1545" w:name="e01kk-02-work-sheet-2"/>
    <w:p>
      <w:pPr>
        <w:pStyle w:val="Heading3"/>
      </w:pPr>
      <w:bookmarkStart w:id="8093" w:name="_Toc_8093"/>
      <w:r>
        <w:rPr>
          <w:rStyle w:val="SectionNumber"/>
          <w:b/>
          <w:color w:val="0B5EA6"/>
        </w:rPr>
        <w:t xml:space="preserve">1.6.10</w:t>
      </w:r>
      <w:r>
        <w:rPr>
          <w:b/>
          <w:color w:val="0B5EA6"/>
        </w:rPr>
        <w:tab/>
      </w:r>
      <w:r>
        <w:rPr>
          <w:b/>
          <w:color w:val="0B5EA6"/>
        </w:rPr>
        <w:t xml:space="preserve">[E01/KK-02] Work Sheet 2</w:t>
      </w:r>
      <w:bookmarkEnd w:id="8093"/>
    </w:p>
    <w:p>
      <w:pPr>
        <w:pStyle w:val="FirstParagraph"/>
      </w:pPr>
    </w:p>
    <w:p>
      <w:pPr>
        <w:pStyle w:val="BodyText"/>
      </w:pPr>
      <w:r>
        <w:t xml:space="preserve">JABATAN PEMBANGUNAN KEMAHIRAN (JPK)</w:t>
      </w:r>
      <w:r>
        <w:t xml:space="preserve"> </w:t>
      </w:r>
      <w:r>
        <w:t xml:space="preserve">TINGKAT 7-8, BLOK D4, KOMPLEKS D,</w:t>
      </w:r>
      <w:r>
        <w:t xml:space="preserve"> </w:t>
      </w:r>
      <w:r>
        <w:t xml:space="preserve">PUSAT PENTADBIRAN KERAJAAN PERSEKUTUAN,</w:t>
      </w:r>
      <w:r>
        <w:t xml:space="preserve"> </w:t>
      </w:r>
      <w:r>
        <w:t xml:space="preserve">62530 PUTRAJAYA</w:t>
      </w:r>
    </w:p>
    <w:bookmarkStart w:id="1528" w:name="kertas-kerja-20"/>
    <w:p>
      <w:pPr>
        <w:pStyle w:val="Heading5"/>
      </w:pPr>
      <w:r>
        <w:rPr>
          <w:rStyle w:val="SectionNumber"/>
        </w:rPr>
        <w:t xml:space="preserve">1.6.10.0.1</w:t>
      </w:r>
      <w:r>
        <w:tab/>
      </w:r>
      <w:r>
        <w:t xml:space="preserve">KERTAS KERJA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  <w:tblBorders>
          <w:top w:val="single" w:sz="12" w:color="7F7F7F"/>
          <w:bottom w:val="single" w:sz="12" w:color="7F7F7F"/>
          <w:insideH w:val="single" w:sz="6" w:color="7F7F7F"/>
          <w:left w:val="nil"/>
          <w:right w:val="nil"/>
          <w:insideV w:val="nil"/>
        </w:tblBorders>
      </w:tblPr>
      <w:tblGrid>
        <w:gridCol w:w="3960"/>
        <w:gridCol w:w="3960"/>
      </w:tblGrid>
      <w:tr>
        <w:trPr>
          <w:tblHeader w:val="on"/>
        </w:trPr>
        <w:tc>
          <w:tcPr>
            <w:shd w:val="clear" w:color="auto" w:fill="E7E6E6"/>
          </w:tcPr>
          <w:p>
            <w:pPr>
              <w:pStyle w:val="Compact"/>
            </w:pPr>
            <w:r>
              <w:rPr>
                <w:b/>
              </w:rPr>
              <w:t xml:space="preserve">Medan</w:t>
            </w:r>
          </w:p>
        </w:tc>
        <w:tc>
          <w:tcPr>
            <w:shd w:val="clear" w:color="auto" w:fill="E7E6E6"/>
          </w:tcPr>
          <w:p>
            <w:pPr>
              <w:pStyle w:val="Compact"/>
            </w:pPr>
            <w:r>
              <w:rPr>
                <w:b/>
              </w:rPr>
              <w:t xml:space="preserve">Nilai</w:t>
            </w:r>
          </w:p>
        </w:tc>
      </w:tr>
      <w:tr>
        <w:tc>
          <w:tcPr/>
          <w:p>
            <w:pPr>
              <w:pStyle w:val="Compact"/>
            </w:pPr>
            <w:r>
              <w:t xml:space="preserve">KOD DAN NAMA PROGRAM</w:t>
            </w:r>
          </w:p>
        </w:tc>
        <w:tc>
          <w:tcPr/>
          <w:p>
            <w:pPr>
              <w:pStyle w:val="Compact"/>
            </w:pPr>
            <w:r>
              <w:t xml:space="preserve">MP-031-3:2016 PERKHIDMATAN TUINALOGI</w:t>
            </w:r>
          </w:p>
        </w:tc>
      </w:tr>
      <w:tr>
        <w:tc>
          <w:tcPr>
            <w:shd w:val="clear" w:color="auto" w:fill="F7F7F7"/>
          </w:tcPr>
          <w:p>
            <w:pPr>
              <w:pStyle w:val="Compact"/>
            </w:pPr>
            <w:r>
              <w:t xml:space="preserve">TAHAP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t xml:space="preserve">3</w:t>
            </w:r>
          </w:p>
        </w:tc>
      </w:tr>
      <w:tr>
        <w:tc>
          <w:tcPr/>
          <w:p>
            <w:pPr>
              <w:pStyle w:val="Compact"/>
            </w:pPr>
            <w:r>
              <w:t xml:space="preserve">KOD DAN TAJUK UNIT KOMPETENSI</w:t>
            </w:r>
          </w:p>
        </w:tc>
        <w:tc>
          <w:tcPr/>
          <w:p>
            <w:pPr>
              <w:pStyle w:val="Compact"/>
            </w:pPr>
            <w:r>
              <w:t xml:space="preserve">MP-031-3:2016-E01 TUINALOGY SERVICES PROMOTION</w:t>
            </w:r>
          </w:p>
        </w:tc>
      </w:tr>
      <w:tr>
        <w:tc>
          <w:tcPr>
            <w:shd w:val="clear" w:color="auto" w:fill="F7F7F7"/>
          </w:tcPr>
          <w:p>
            <w:pPr>
              <w:pStyle w:val="Compact"/>
            </w:pPr>
            <w:r>
              <w:t xml:space="preserve">NO. DAN PERNYATAAN AKTIVITI KERJA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t xml:space="preserve">1. IDENTIFY PROMOTION REQUIREMENTS</w:t>
            </w:r>
            <w:r>
              <w:t xml:space="preserve">2. PREPARE PROMOTION MATERIALS</w:t>
            </w:r>
            <w:r>
              <w:t xml:space="preserve">3. EXECUTE PROMOTION ACTIVITIES</w:t>
            </w:r>
            <w:r>
              <w:t xml:space="preserve">4. EVALUATE PROMOTION EFFECTIVENESS</w:t>
            </w:r>
          </w:p>
        </w:tc>
      </w:tr>
      <w:tr>
        <w:tc>
          <w:tcPr/>
          <w:p>
            <w:pPr>
              <w:pStyle w:val="Compact"/>
            </w:pPr>
            <w:r>
              <w:t xml:space="preserve">NO. KOD</w:t>
            </w:r>
          </w:p>
        </w:tc>
        <w:tc>
          <w:tcPr/>
          <w:p>
            <w:pPr>
              <w:pStyle w:val="Compact"/>
            </w:pPr>
            <w:r>
              <w:t xml:space="preserve">MP-031-3:2016-E01/KK(2/3)</w:t>
            </w:r>
          </w:p>
        </w:tc>
      </w:tr>
      <w:tr>
        <w:tc>
          <w:tcPr>
            <w:shd w:val="clear" w:color="auto" w:fill="F7F7F7"/>
          </w:tcPr>
          <w:p>
            <w:pPr>
              <w:pStyle w:val="Compact"/>
            </w:pPr>
            <w:r>
              <w:t xml:space="preserve">Muka Surat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t xml:space="preserve">1/1</w:t>
            </w:r>
          </w:p>
        </w:tc>
      </w:tr>
      <w:tr>
        <w:tc>
          <w:tcPr/>
          <w:p>
            <w:pPr>
              <w:pStyle w:val="Compact"/>
            </w:pPr>
            <w:r>
              <w:t xml:space="preserve">WARNA KERTAS</w:t>
            </w:r>
          </w:p>
        </w:tc>
        <w:tc>
          <w:tcPr/>
          <w:p>
            <w:pPr>
              <w:pStyle w:val="Compact"/>
            </w:pPr>
            <w:r>
              <w:t xml:space="preserve">BIRU (Blue)</w:t>
            </w:r>
          </w:p>
        </w:tc>
      </w:tr>
    </w:tbl>
    <w:p>
      <w:pPr>
        <w:pStyle w:val="BodyText"/>
      </w:pPr>
      <w:r>
        <w:rPr>
          <w:b/>
          <w:bCs/>
        </w:rPr>
        <w:t xml:space="preserve">TAJUK:</w:t>
      </w:r>
      <w:r>
        <w:t xml:space="preserve"> </w:t>
      </w:r>
      <w:r>
        <w:rPr>
          <w:rFonts w:hint="eastAsia"/>
        </w:rPr>
        <w:t xml:space="preserve">工作单</w:t>
      </w:r>
      <w:r>
        <w:t xml:space="preserve"> </w:t>
      </w:r>
      <w:r>
        <w:rPr>
          <w:rFonts w:hint="eastAsia"/>
        </w:rPr>
        <w:t xml:space="preserve">2：执行常见小儿推拿处方</w:t>
      </w:r>
    </w:p>
    <w:p>
      <w:pPr>
        <w:pStyle w:val="BodyText"/>
      </w:pPr>
      <w:r>
        <w:rPr>
          <w:b/>
          <w:bCs/>
        </w:rPr>
        <w:t xml:space="preserve">TUJUAN:</w:t>
      </w:r>
      <w:r>
        <w:t xml:space="preserve"> </w:t>
      </w:r>
      <w:r>
        <w:rPr>
          <w:rFonts w:hint="eastAsia"/>
        </w:rPr>
        <w:t xml:space="preserve">学员在导师监督下，针对一名经评估合格的婴幼儿，依其辨证执行经典处方。本工作单覆盖</w:t>
      </w:r>
      <w:r>
        <w:t xml:space="preserve"> 4 </w:t>
      </w:r>
      <w:r>
        <w:rPr>
          <w:rFonts w:hint="eastAsia"/>
        </w:rPr>
        <w:t xml:space="preserve">个核心处方：清天河水、推三关、退六腑、揉板门，并示范</w:t>
      </w:r>
      <w:r>
        <w:t xml:space="preserve"> 2 </w:t>
      </w:r>
      <w:r>
        <w:rPr>
          <w:rFonts w:hint="eastAsia"/>
        </w:rPr>
        <w:t xml:space="preserve">个综合处方（消化不良</w:t>
      </w:r>
      <w:r>
        <w:t xml:space="preserve"> / </w:t>
      </w:r>
      <w:r>
        <w:rPr>
          <w:rFonts w:hint="eastAsia"/>
        </w:rPr>
        <w:t xml:space="preserve">风寒感冒）。</w:t>
      </w:r>
    </w:p>
    <w:p>
      <w:pPr>
        <w:pStyle w:val="BodyText"/>
      </w:pPr>
      <w:r>
        <w:rPr>
          <w:b/>
          <w:bCs/>
        </w:rPr>
        <w:t xml:space="preserve">ARAHAN:</w:t>
      </w:r>
      <w:r>
        <w:t xml:space="preserve"> </w:t>
      </w:r>
      <w:r>
        <w:t xml:space="preserve">Pelatih dikehendaki melaksanakan tugasan/kerja mengikut prosedur yang ditetapkan dalam kertas ini. Rujuk pensyarah sekiranya perlu penjelasan lanjut.</w:t>
      </w:r>
    </w:p>
    <w:bookmarkEnd w:id="1528"/>
    <w:bookmarkStart w:id="1544" w:name="工作单-2执行常见小儿推拿处方"/>
    <w:p>
      <w:pPr>
        <w:pStyle w:val="Heading4"/>
      </w:pPr>
      <w:r>
        <w:rPr>
          <w:rStyle w:val="SectionNumber"/>
        </w:rPr>
        <w:t xml:space="preserve">1.6.10.1</w:t>
      </w:r>
      <w:r>
        <w:tab/>
      </w:r>
      <w:r>
        <w:rPr>
          <w:rFonts w:hint="eastAsia"/>
        </w:rPr>
        <w:t xml:space="preserve">工作单</w:t>
      </w:r>
      <w:r>
        <w:t xml:space="preserve"> </w:t>
      </w:r>
      <w:r>
        <w:rPr>
          <w:rFonts w:hint="eastAsia"/>
        </w:rPr>
        <w:t xml:space="preserve">2：执行常见小儿推拿处方</w:t>
      </w:r>
    </w:p>
    <w:p>
      <w:pPr>
        <w:pStyle w:val="FirstParagraph"/>
      </w:pPr>
      <w:r>
        <w:rPr>
          <w:rFonts w:hint="eastAsia"/>
          <w:b/>
          <w:bCs/>
        </w:rPr>
        <w:t xml:space="preserve">实操时数：</w:t>
      </w:r>
      <w:r>
        <w:t xml:space="preserve"> </w:t>
      </w:r>
      <w:r>
        <w:t xml:space="preserve">152 </w:t>
      </w:r>
      <w:r>
        <w:rPr>
          <w:rFonts w:hint="eastAsia"/>
        </w:rPr>
        <w:t xml:space="preserve">小时</w:t>
      </w:r>
    </w:p>
    <w:bookmarkStart w:id="1529" w:name="一任务说明-task-brief-1"/>
    <w:p>
      <w:pPr>
        <w:pStyle w:val="Heading5"/>
      </w:pPr>
      <w:r>
        <w:rPr>
          <w:rStyle w:val="SectionNumber"/>
        </w:rPr>
        <w:t xml:space="preserve">1.6.10.1.1</w:t>
      </w:r>
      <w:r>
        <w:tab/>
      </w:r>
      <w:r>
        <w:rPr>
          <w:rFonts w:hint="eastAsia"/>
        </w:rPr>
        <w:t xml:space="preserve">一、任务说明</w:t>
      </w:r>
      <w:r>
        <w:t xml:space="preserve"> / Task Brief</w:t>
      </w:r>
    </w:p>
    <w:p>
      <w:pPr>
        <w:pStyle w:val="FirstParagraph"/>
      </w:pPr>
      <w:r>
        <w:rPr>
          <w:rFonts w:hint="eastAsia"/>
        </w:rPr>
        <w:t xml:space="preserve">学员在导师监督下，针对一名经评估合格的婴幼儿，依其辨证执行经典处方。本工作单覆盖</w:t>
      </w:r>
      <w:r>
        <w:t xml:space="preserve"> 4 </w:t>
      </w:r>
      <w:r>
        <w:rPr>
          <w:rFonts w:hint="eastAsia"/>
        </w:rPr>
        <w:t xml:space="preserve">个核心处方：清天河水、推三关、退六腑、揉板门，并示范</w:t>
      </w:r>
      <w:r>
        <w:t xml:space="preserve"> 2 </w:t>
      </w:r>
      <w:r>
        <w:rPr>
          <w:rFonts w:hint="eastAsia"/>
        </w:rPr>
        <w:t xml:space="preserve">个综合处方（消化不良</w:t>
      </w:r>
      <w:r>
        <w:t xml:space="preserve"> / </w:t>
      </w:r>
      <w:r>
        <w:rPr>
          <w:rFonts w:hint="eastAsia"/>
        </w:rPr>
        <w:t xml:space="preserve">风寒感冒）。</w:t>
      </w:r>
    </w:p>
    <w:bookmarkEnd w:id="1529"/>
    <w:bookmarkStart w:id="1530" w:name="二所需工具-2"/>
    <w:p>
      <w:pPr>
        <w:pStyle w:val="Heading5"/>
      </w:pPr>
      <w:r>
        <w:rPr>
          <w:rStyle w:val="SectionNumber"/>
        </w:rPr>
        <w:t xml:space="preserve">1.6.10.1.2</w:t>
      </w:r>
      <w:r>
        <w:tab/>
      </w:r>
      <w:r>
        <w:rPr>
          <w:rFonts w:hint="eastAsia"/>
        </w:rPr>
        <w:t xml:space="preserve">二、所需工具</w:t>
      </w:r>
    </w:p>
    <w:p>
      <w:pPr>
        <w:pStyle w:val="Compact"/>
        <w:numPr>
          <w:ilvl w:val="0"/>
          <w:numId w:val="1706"/>
        </w:numPr>
      </w:pPr>
      <w:r>
        <w:rPr>
          <w:rFonts w:hint="eastAsia"/>
        </w:rPr>
        <w:t xml:space="preserve">推拿床</w:t>
      </w:r>
      <w:r>
        <w:t xml:space="preserve"> / </w:t>
      </w:r>
      <w:r>
        <w:rPr>
          <w:rFonts w:hint="eastAsia"/>
        </w:rPr>
        <w:t xml:space="preserve">婴儿换洗台</w:t>
      </w:r>
      <w:r>
        <w:t xml:space="preserve"> / </w:t>
      </w:r>
      <w:r>
        <w:rPr>
          <w:rFonts w:hint="eastAsia"/>
        </w:rPr>
        <w:t xml:space="preserve">家长椅</w:t>
      </w:r>
    </w:p>
    <w:p>
      <w:pPr>
        <w:pStyle w:val="Compact"/>
        <w:numPr>
          <w:ilvl w:val="0"/>
          <w:numId w:val="1706"/>
        </w:numPr>
      </w:pPr>
      <w:r>
        <w:rPr>
          <w:rFonts w:hint="eastAsia"/>
        </w:rPr>
        <w:t xml:space="preserve">婴儿油</w:t>
      </w:r>
      <w:r>
        <w:t xml:space="preserve"> / </w:t>
      </w:r>
      <w:r>
        <w:rPr>
          <w:rFonts w:hint="eastAsia"/>
        </w:rPr>
        <w:t xml:space="preserve">滑石粉</w:t>
      </w:r>
      <w:r>
        <w:t xml:space="preserve"> / </w:t>
      </w:r>
      <w:r>
        <w:rPr>
          <w:rFonts w:hint="eastAsia"/>
        </w:rPr>
        <w:t xml:space="preserve">凉水（清天河水蘸水用）/</w:t>
      </w:r>
      <w:r>
        <w:t xml:space="preserve"> </w:t>
      </w:r>
      <w:r>
        <w:rPr>
          <w:rFonts w:hint="eastAsia"/>
        </w:rPr>
        <w:t xml:space="preserve">葱姜水（推三关蘸用）</w:t>
      </w:r>
    </w:p>
    <w:p>
      <w:pPr>
        <w:pStyle w:val="Compact"/>
        <w:numPr>
          <w:ilvl w:val="0"/>
          <w:numId w:val="1706"/>
        </w:numPr>
      </w:pPr>
      <w:r>
        <w:rPr>
          <w:rFonts w:hint="eastAsia"/>
        </w:rPr>
        <w:t xml:space="preserve">干净小毛巾、一次性床单</w:t>
      </w:r>
    </w:p>
    <w:p>
      <w:pPr>
        <w:pStyle w:val="Compact"/>
        <w:numPr>
          <w:ilvl w:val="0"/>
          <w:numId w:val="1706"/>
        </w:numPr>
      </w:pPr>
      <w:r>
        <w:rPr>
          <w:rFonts w:hint="eastAsia"/>
        </w:rPr>
        <w:t xml:space="preserve">计时器</w:t>
      </w:r>
      <w:r>
        <w:t xml:space="preserve"> / </w:t>
      </w:r>
      <w:r>
        <w:rPr>
          <w:rFonts w:hint="eastAsia"/>
        </w:rPr>
        <w:t xml:space="preserve">节拍器（200</w:t>
      </w:r>
      <w:r>
        <w:t xml:space="preserve"> </w:t>
      </w:r>
      <w:r>
        <w:rPr>
          <w:rFonts w:hint="eastAsia"/>
        </w:rPr>
        <w:t xml:space="preserve">次/分参考）</w:t>
      </w:r>
    </w:p>
    <w:p>
      <w:pPr>
        <w:pStyle w:val="Compact"/>
        <w:numPr>
          <w:ilvl w:val="0"/>
          <w:numId w:val="1706"/>
        </w:numPr>
      </w:pPr>
      <w:r>
        <w:rPr>
          <w:rFonts w:hint="eastAsia"/>
        </w:rPr>
        <w:t xml:space="preserve">玩具、安抚奶嘴</w:t>
      </w:r>
    </w:p>
    <w:p>
      <w:pPr>
        <w:pStyle w:val="Compact"/>
        <w:numPr>
          <w:ilvl w:val="0"/>
          <w:numId w:val="1706"/>
        </w:numPr>
      </w:pPr>
      <w:r>
        <w:rPr>
          <w:rFonts w:hint="eastAsia"/>
        </w:rPr>
        <w:t xml:space="preserve">病史采集表（已完成</w:t>
      </w:r>
      <w:r>
        <w:t xml:space="preserve"> </w:t>
      </w:r>
      <w:r>
        <w:rPr>
          <w:rFonts w:hint="eastAsia"/>
        </w:rPr>
        <w:t xml:space="preserve">KK-01）</w:t>
      </w:r>
    </w:p>
    <w:bookmarkEnd w:id="1530"/>
    <w:bookmarkStart w:id="1531" w:name="三操作前确认"/>
    <w:p>
      <w:pPr>
        <w:pStyle w:val="Heading5"/>
      </w:pPr>
      <w:r>
        <w:rPr>
          <w:rStyle w:val="SectionNumber"/>
        </w:rPr>
        <w:t xml:space="preserve">1.6.10.1.3</w:t>
      </w:r>
      <w:r>
        <w:tab/>
      </w:r>
      <w:r>
        <w:rPr>
          <w:rFonts w:hint="eastAsia"/>
        </w:rPr>
        <w:t xml:space="preserve">三、操作前确认</w:t>
      </w:r>
    </w:p>
    <w:tbl>
      <w:tblPr>
        <w:tblStyle w:val="Table"/>
        <w:tblW w:type="auto" w:w="0"/>
        <w:tblLook w:firstRow="1" w:lastRow="0" w:firstColumn="0" w:lastColumn="0" w:noHBand="0" w:noVBand="0" w:val="0020"/>
        <w:tblBorders>
          <w:top w:val="single" w:sz="12" w:color="7F7F7F"/>
          <w:bottom w:val="single" w:sz="12" w:color="7F7F7F"/>
          <w:insideH w:val="single" w:sz="6" w:color="7F7F7F"/>
          <w:left w:val="nil"/>
          <w:right w:val="nil"/>
          <w:insideV w:val="nil"/>
        </w:tblBorders>
      </w:tblPr>
      <w:tblGrid>
        <w:gridCol w:w="2640"/>
        <w:gridCol w:w="2640"/>
        <w:gridCol w:w="2640"/>
      </w:tblGrid>
      <w:tr>
        <w:trPr>
          <w:tblHeader w:val="on"/>
        </w:trPr>
        <w:tc>
          <w:tcPr>
            <w:shd w:val="clear" w:color="auto" w:fill="E7E6E6"/>
          </w:tcPr>
          <w:p>
            <w:pPr>
              <w:pStyle w:val="Compact"/>
            </w:pPr>
            <w:r>
              <w:rPr>
                <w:b/>
              </w:rPr>
              <w:t xml:space="preserve">#</w:t>
            </w:r>
          </w:p>
        </w:tc>
        <w:tc>
          <w:tcPr>
            <w:shd w:val="clear" w:color="auto" w:fill="E7E6E6"/>
          </w:tcPr>
          <w:p>
            <w:pPr>
              <w:pStyle w:val="Compact"/>
            </w:pPr>
            <w:r>
              <w:rPr>
                <w:rFonts w:hint="eastAsia"/>
                <w:b/>
              </w:rPr>
              <w:t xml:space="preserve">项目</w:t>
            </w:r>
          </w:p>
        </w:tc>
        <w:tc>
          <w:tcPr>
            <w:shd w:val="clear" w:color="auto" w:fill="E7E6E6"/>
          </w:tcPr>
          <w:p>
            <w:pPr>
              <w:pStyle w:val="Compact"/>
              <w:jc w:val="center"/>
            </w:pPr>
            <w:r>
              <w:rPr>
                <w:b/>
              </w:rPr>
              <w:t xml:space="preserve">[✓]</w:t>
            </w:r>
          </w:p>
        </w:tc>
      </w:tr>
      <w:tr>
        <w:tc>
          <w:tcPr/>
          <w:p>
            <w:pPr>
              <w:pStyle w:val="Compact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  <w:r>
              <w:t xml:space="preserve">KK-01 </w:t>
            </w:r>
            <w:r>
              <w:rPr>
                <w:rFonts w:hint="eastAsia"/>
              </w:rPr>
              <w:t xml:space="preserve">已完成签核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[ ]</w:t>
            </w:r>
          </w:p>
        </w:tc>
      </w:tr>
      <w:tr>
        <w:tc>
          <w:tcPr>
            <w:shd w:val="clear" w:color="auto" w:fill="F7F7F7"/>
          </w:tcPr>
          <w:p>
            <w:pPr>
              <w:pStyle w:val="Compact"/>
            </w:pPr>
            <w:r>
              <w:t xml:space="preserve">2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rPr>
                <w:rFonts w:hint="eastAsia"/>
              </w:rPr>
              <w:t xml:space="preserve">体温</w:t>
            </w:r>
            <w:r>
              <w:t xml:space="preserve"> &lt; 37.5°C</w:t>
            </w:r>
          </w:p>
        </w:tc>
        <w:tc>
          <w:tcPr>
            <w:shd w:val="clear" w:color="auto" w:fill="F7F7F7"/>
          </w:tcPr>
          <w:p>
            <w:pPr>
              <w:pStyle w:val="Compact"/>
              <w:jc w:val="center"/>
            </w:pPr>
            <w:r>
              <w:t xml:space="preserve">[ ]</w:t>
            </w:r>
          </w:p>
        </w:tc>
      </w:tr>
      <w:tr>
        <w:tc>
          <w:tcPr/>
          <w:p>
            <w:pPr>
              <w:pStyle w:val="Compact"/>
            </w:pPr>
            <w:r>
              <w:t xml:space="preserve">3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家长知情同意已签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[ ]</w:t>
            </w:r>
          </w:p>
        </w:tc>
      </w:tr>
      <w:tr>
        <w:tc>
          <w:tcPr>
            <w:shd w:val="clear" w:color="auto" w:fill="F7F7F7"/>
          </w:tcPr>
          <w:p>
            <w:pPr>
              <w:pStyle w:val="Compact"/>
            </w:pPr>
            <w:r>
              <w:t xml:space="preserve">4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rPr>
                <w:rFonts w:hint="eastAsia"/>
              </w:rPr>
              <w:t xml:space="preserve">介质已通过敏感测试</w:t>
            </w:r>
          </w:p>
        </w:tc>
        <w:tc>
          <w:tcPr>
            <w:shd w:val="clear" w:color="auto" w:fill="F7F7F7"/>
          </w:tcPr>
          <w:p>
            <w:pPr>
              <w:pStyle w:val="Compact"/>
              <w:jc w:val="center"/>
            </w:pPr>
            <w:r>
              <w:t xml:space="preserve">[ ]</w:t>
            </w:r>
          </w:p>
        </w:tc>
      </w:tr>
      <w:tr>
        <w:tc>
          <w:tcPr/>
          <w:p>
            <w:pPr>
              <w:pStyle w:val="Compact"/>
            </w:pPr>
            <w:r>
              <w:t xml:space="preserve">5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双手已洗+酒精+搓暖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[ ]</w:t>
            </w:r>
          </w:p>
        </w:tc>
      </w:tr>
    </w:tbl>
    <w:bookmarkEnd w:id="1531"/>
    <w:bookmarkStart w:id="1536" w:name="四四大基础处方实操"/>
    <w:p>
      <w:pPr>
        <w:pStyle w:val="Heading5"/>
      </w:pPr>
      <w:r>
        <w:rPr>
          <w:rStyle w:val="SectionNumber"/>
        </w:rPr>
        <w:t xml:space="preserve">1.6.10.1.4</w:t>
      </w:r>
      <w:r>
        <w:tab/>
      </w:r>
      <w:r>
        <w:rPr>
          <w:rFonts w:hint="eastAsia"/>
        </w:rPr>
        <w:t xml:space="preserve">四、四大基础处方实操</w:t>
      </w:r>
    </w:p>
    <w:bookmarkStart w:id="1532" w:name="清天河水-clearing-heaven-river-water"/>
    <w:p>
      <w:pPr>
        <w:pStyle w:val="Heading6"/>
      </w:pPr>
      <w:r>
        <w:rPr>
          <w:rStyle w:val="SectionNumber"/>
        </w:rPr>
        <w:t xml:space="preserve">1.6.10.1.4.1</w:t>
      </w:r>
      <w:r>
        <w:tab/>
      </w:r>
      <w:r>
        <w:t xml:space="preserve">4.1 </w:t>
      </w:r>
      <w:r>
        <w:rPr>
          <w:rFonts w:hint="eastAsia"/>
        </w:rPr>
        <w:t xml:space="preserve">清天河水</w:t>
      </w:r>
      <w:r>
        <w:t xml:space="preserve"> (Clearing Heaven River Water)</w:t>
      </w:r>
    </w:p>
    <w:p>
      <w:pPr>
        <w:pStyle w:val="FirstParagraph"/>
      </w:pPr>
      <w:r>
        <w:rPr>
          <w:rFonts w:hint="eastAsia"/>
          <w:b/>
          <w:bCs/>
        </w:rPr>
        <w:t xml:space="preserve">主治：</w:t>
      </w:r>
      <w:r>
        <w:t xml:space="preserve"> </w:t>
      </w:r>
      <w:r>
        <w:rPr>
          <w:rFonts w:hint="eastAsia"/>
        </w:rPr>
        <w:t xml:space="preserve">发热、烦躁、口渴</w:t>
      </w:r>
    </w:p>
    <w:tbl>
      <w:tblPr>
        <w:tblStyle w:val="Table"/>
        <w:tblW w:type="auto" w:w="0"/>
        <w:tblLook w:firstRow="1" w:lastRow="0" w:firstColumn="0" w:lastColumn="0" w:noHBand="0" w:noVBand="0" w:val="0020"/>
        <w:tblBorders>
          <w:top w:val="single" w:sz="12" w:color="7F7F7F"/>
          <w:bottom w:val="single" w:sz="12" w:color="7F7F7F"/>
          <w:insideH w:val="single" w:sz="6" w:color="7F7F7F"/>
          <w:left w:val="nil"/>
          <w:right w:val="nil"/>
          <w:insideV w:val="nil"/>
        </w:tblBorders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>
            <w:shd w:val="clear" w:color="auto" w:fill="E7E6E6"/>
          </w:tcPr>
          <w:p>
            <w:pPr>
              <w:pStyle w:val="Compact"/>
            </w:pPr>
            <w:r>
              <w:rPr>
                <w:b/>
              </w:rPr>
              <w:t xml:space="preserve">#</w:t>
            </w:r>
          </w:p>
        </w:tc>
        <w:tc>
          <w:tcPr>
            <w:shd w:val="clear" w:color="auto" w:fill="E7E6E6"/>
          </w:tcPr>
          <w:p>
            <w:pPr>
              <w:pStyle w:val="Compact"/>
            </w:pPr>
            <w:r>
              <w:rPr>
                <w:rFonts w:hint="eastAsia"/>
                <w:b/>
              </w:rPr>
              <w:t xml:space="preserve">步骤</w:t>
            </w:r>
          </w:p>
        </w:tc>
        <w:tc>
          <w:tcPr>
            <w:shd w:val="clear" w:color="auto" w:fill="E7E6E6"/>
          </w:tcPr>
          <w:p>
            <w:pPr>
              <w:pStyle w:val="Compact"/>
              <w:jc w:val="center"/>
            </w:pPr>
            <w:r>
              <w:rPr>
                <w:rFonts w:hint="eastAsia"/>
                <w:b/>
              </w:rPr>
              <w:t xml:space="preserve">学员</w:t>
            </w:r>
          </w:p>
        </w:tc>
        <w:tc>
          <w:tcPr>
            <w:shd w:val="clear" w:color="auto" w:fill="E7E6E6"/>
          </w:tcPr>
          <w:p>
            <w:pPr>
              <w:pStyle w:val="Compact"/>
              <w:jc w:val="center"/>
            </w:pPr>
            <w:r>
              <w:rPr>
                <w:rFonts w:hint="eastAsia"/>
                <w:b/>
              </w:rPr>
              <w:t xml:space="preserve">导师</w:t>
            </w:r>
          </w:p>
        </w:tc>
      </w:tr>
      <w:tr>
        <w:tc>
          <w:tcPr/>
          <w:p>
            <w:pPr>
              <w:pStyle w:val="Compact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小儿仰卧或家长抱姿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[ ]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[ ]</w:t>
            </w:r>
          </w:p>
        </w:tc>
      </w:tr>
      <w:tr>
        <w:tc>
          <w:tcPr>
            <w:shd w:val="clear" w:color="auto" w:fill="F7F7F7"/>
          </w:tcPr>
          <w:p>
            <w:pPr>
              <w:pStyle w:val="Compact"/>
            </w:pPr>
            <w:r>
              <w:t xml:space="preserve">2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rPr>
                <w:rFonts w:hint="eastAsia"/>
              </w:rPr>
              <w:t xml:space="preserve">暴露一侧前臂掌侧</w:t>
            </w:r>
          </w:p>
        </w:tc>
        <w:tc>
          <w:tcPr>
            <w:shd w:val="clear" w:color="auto" w:fill="F7F7F7"/>
          </w:tcPr>
          <w:p>
            <w:pPr>
              <w:pStyle w:val="Compact"/>
              <w:jc w:val="center"/>
            </w:pPr>
            <w:r>
              <w:t xml:space="preserve">[ ]</w:t>
            </w:r>
          </w:p>
        </w:tc>
        <w:tc>
          <w:tcPr>
            <w:shd w:val="clear" w:color="auto" w:fill="F7F7F7"/>
          </w:tcPr>
          <w:p>
            <w:pPr>
              <w:pStyle w:val="Compact"/>
              <w:jc w:val="center"/>
            </w:pPr>
            <w:r>
              <w:t xml:space="preserve">[ ]</w:t>
            </w:r>
          </w:p>
        </w:tc>
      </w:tr>
      <w:tr>
        <w:tc>
          <w:tcPr/>
          <w:p>
            <w:pPr>
              <w:pStyle w:val="Compact"/>
            </w:pPr>
            <w:r>
              <w:t xml:space="preserve">3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以食、中指蘸凉水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[ ]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[ ]</w:t>
            </w:r>
          </w:p>
        </w:tc>
      </w:tr>
      <w:tr>
        <w:tc>
          <w:tcPr>
            <w:shd w:val="clear" w:color="auto" w:fill="F7F7F7"/>
          </w:tcPr>
          <w:p>
            <w:pPr>
              <w:pStyle w:val="Compact"/>
            </w:pPr>
            <w:r>
              <w:t xml:space="preserve">4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rPr>
                <w:rFonts w:hint="eastAsia"/>
              </w:rPr>
              <w:t xml:space="preserve">沿前臂正中（腕横纹→肘横纹）直推</w:t>
            </w:r>
          </w:p>
        </w:tc>
        <w:tc>
          <w:tcPr>
            <w:shd w:val="clear" w:color="auto" w:fill="F7F7F7"/>
          </w:tcPr>
          <w:p>
            <w:pPr>
              <w:pStyle w:val="Compact"/>
              <w:jc w:val="center"/>
            </w:pPr>
            <w:r>
              <w:t xml:space="preserve">[ ]</w:t>
            </w:r>
          </w:p>
        </w:tc>
        <w:tc>
          <w:tcPr>
            <w:shd w:val="clear" w:color="auto" w:fill="F7F7F7"/>
          </w:tcPr>
          <w:p>
            <w:pPr>
              <w:pStyle w:val="Compact"/>
              <w:jc w:val="center"/>
            </w:pPr>
            <w:r>
              <w:t xml:space="preserve">[ ]</w:t>
            </w:r>
          </w:p>
        </w:tc>
      </w:tr>
      <w:tr>
        <w:tc>
          <w:tcPr/>
          <w:p>
            <w:pPr>
              <w:pStyle w:val="Compact"/>
            </w:pPr>
            <w:r>
              <w:t xml:space="preserve">5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速度</w:t>
            </w:r>
            <w:r>
              <w:t xml:space="preserve"> 200–300 </w:t>
            </w:r>
            <w:r>
              <w:rPr>
                <w:rFonts w:hint="eastAsia"/>
              </w:rPr>
              <w:t xml:space="preserve">次/分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[ ]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[ ]</w:t>
            </w:r>
          </w:p>
        </w:tc>
      </w:tr>
      <w:tr>
        <w:tc>
          <w:tcPr>
            <w:shd w:val="clear" w:color="auto" w:fill="F7F7F7"/>
          </w:tcPr>
          <w:p>
            <w:pPr>
              <w:pStyle w:val="Compact"/>
            </w:pPr>
            <w:r>
              <w:t xml:space="preserve">6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rPr>
                <w:rFonts w:hint="eastAsia"/>
              </w:rPr>
              <w:t xml:space="preserve">共推</w:t>
            </w:r>
            <w:r>
              <w:t xml:space="preserve"> 100–500 </w:t>
            </w:r>
            <w:r>
              <w:rPr>
                <w:rFonts w:hint="eastAsia"/>
              </w:rPr>
              <w:t xml:space="preserve">次（视年龄）</w:t>
            </w:r>
          </w:p>
        </w:tc>
        <w:tc>
          <w:tcPr>
            <w:shd w:val="clear" w:color="auto" w:fill="F7F7F7"/>
          </w:tcPr>
          <w:p>
            <w:pPr>
              <w:pStyle w:val="Compact"/>
              <w:jc w:val="center"/>
            </w:pPr>
            <w:r>
              <w:t xml:space="preserve">[ ]</w:t>
            </w:r>
          </w:p>
        </w:tc>
        <w:tc>
          <w:tcPr>
            <w:shd w:val="clear" w:color="auto" w:fill="F7F7F7"/>
          </w:tcPr>
          <w:p>
            <w:pPr>
              <w:pStyle w:val="Compact"/>
              <w:jc w:val="center"/>
            </w:pPr>
            <w:r>
              <w:t xml:space="preserve">[ ]</w:t>
            </w:r>
          </w:p>
        </w:tc>
      </w:tr>
      <w:tr>
        <w:tc>
          <w:tcPr/>
          <w:p>
            <w:pPr>
              <w:pStyle w:val="Compact"/>
            </w:pPr>
            <w:r>
              <w:t xml:space="preserve">7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推毕擦干，毛巾覆盖保暖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[ ]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[ ]</w:t>
            </w:r>
          </w:p>
        </w:tc>
      </w:tr>
    </w:tbl>
    <w:p>
      <w:pPr>
        <w:pStyle w:val="BodyText"/>
      </w:pPr>
      <w:r>
        <w:rPr>
          <w:rFonts w:hint="eastAsia"/>
          <w:b/>
          <w:bCs/>
        </w:rPr>
        <w:t xml:space="preserve">评分要点：</w:t>
      </w:r>
      <w:r>
        <w:t xml:space="preserve"> </w:t>
      </w:r>
      <w:r>
        <w:rPr>
          <w:rFonts w:hint="eastAsia"/>
        </w:rPr>
        <w:t xml:space="preserve">方向正确（腕→肘单向），速度均匀，不可滑动按压。</w:t>
      </w:r>
    </w:p>
    <w:bookmarkEnd w:id="1532"/>
    <w:bookmarkStart w:id="1533" w:name="推三关-pushing-three-passes"/>
    <w:p>
      <w:pPr>
        <w:pStyle w:val="Heading6"/>
      </w:pPr>
      <w:r>
        <w:rPr>
          <w:rStyle w:val="SectionNumber"/>
        </w:rPr>
        <w:t xml:space="preserve">1.6.10.1.4.2</w:t>
      </w:r>
      <w:r>
        <w:tab/>
      </w:r>
      <w:r>
        <w:t xml:space="preserve">4.2 </w:t>
      </w:r>
      <w:r>
        <w:rPr>
          <w:rFonts w:hint="eastAsia"/>
        </w:rPr>
        <w:t xml:space="preserve">推三关</w:t>
      </w:r>
      <w:r>
        <w:t xml:space="preserve"> (Pushing Three Passes)</w:t>
      </w:r>
    </w:p>
    <w:p>
      <w:pPr>
        <w:pStyle w:val="FirstParagraph"/>
      </w:pPr>
      <w:r>
        <w:rPr>
          <w:rFonts w:hint="eastAsia"/>
          <w:b/>
          <w:bCs/>
        </w:rPr>
        <w:t xml:space="preserve">主治：</w:t>
      </w:r>
      <w:r>
        <w:t xml:space="preserve"> </w:t>
      </w:r>
      <w:r>
        <w:rPr>
          <w:rFonts w:hint="eastAsia"/>
        </w:rPr>
        <w:t xml:space="preserve">体虚、寒证（怕冷、清涕）</w:t>
      </w:r>
    </w:p>
    <w:tbl>
      <w:tblPr>
        <w:tblStyle w:val="Table"/>
        <w:tblW w:type="auto" w:w="0"/>
        <w:tblLook w:firstRow="1" w:lastRow="0" w:firstColumn="0" w:lastColumn="0" w:noHBand="0" w:noVBand="0" w:val="0020"/>
        <w:tblBorders>
          <w:top w:val="single" w:sz="12" w:color="7F7F7F"/>
          <w:bottom w:val="single" w:sz="12" w:color="7F7F7F"/>
          <w:insideH w:val="single" w:sz="6" w:color="7F7F7F"/>
          <w:left w:val="nil"/>
          <w:right w:val="nil"/>
          <w:insideV w:val="nil"/>
        </w:tblBorders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>
            <w:shd w:val="clear" w:color="auto" w:fill="E7E6E6"/>
          </w:tcPr>
          <w:p>
            <w:pPr>
              <w:pStyle w:val="Compact"/>
            </w:pPr>
            <w:r>
              <w:rPr>
                <w:b/>
              </w:rPr>
              <w:t xml:space="preserve">#</w:t>
            </w:r>
          </w:p>
        </w:tc>
        <w:tc>
          <w:tcPr>
            <w:shd w:val="clear" w:color="auto" w:fill="E7E6E6"/>
          </w:tcPr>
          <w:p>
            <w:pPr>
              <w:pStyle w:val="Compact"/>
            </w:pPr>
            <w:r>
              <w:rPr>
                <w:rFonts w:hint="eastAsia"/>
                <w:b/>
              </w:rPr>
              <w:t xml:space="preserve">步骤</w:t>
            </w:r>
          </w:p>
        </w:tc>
        <w:tc>
          <w:tcPr>
            <w:shd w:val="clear" w:color="auto" w:fill="E7E6E6"/>
          </w:tcPr>
          <w:p>
            <w:pPr>
              <w:pStyle w:val="Compact"/>
              <w:jc w:val="center"/>
            </w:pPr>
            <w:r>
              <w:rPr>
                <w:rFonts w:hint="eastAsia"/>
                <w:b/>
              </w:rPr>
              <w:t xml:space="preserve">学员</w:t>
            </w:r>
          </w:p>
        </w:tc>
        <w:tc>
          <w:tcPr>
            <w:shd w:val="clear" w:color="auto" w:fill="E7E6E6"/>
          </w:tcPr>
          <w:p>
            <w:pPr>
              <w:pStyle w:val="Compact"/>
              <w:jc w:val="center"/>
            </w:pPr>
            <w:r>
              <w:rPr>
                <w:rFonts w:hint="eastAsia"/>
                <w:b/>
              </w:rPr>
              <w:t xml:space="preserve">导师</w:t>
            </w:r>
          </w:p>
        </w:tc>
      </w:tr>
      <w:tr>
        <w:tc>
          <w:tcPr/>
          <w:p>
            <w:pPr>
              <w:pStyle w:val="Compact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暴露前臂桡侧（拇指侧）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[ ]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[ ]</w:t>
            </w:r>
          </w:p>
        </w:tc>
      </w:tr>
      <w:tr>
        <w:tc>
          <w:tcPr>
            <w:shd w:val="clear" w:color="auto" w:fill="F7F7F7"/>
          </w:tcPr>
          <w:p>
            <w:pPr>
              <w:pStyle w:val="Compact"/>
            </w:pPr>
            <w:r>
              <w:t xml:space="preserve">2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rPr>
                <w:rFonts w:hint="eastAsia"/>
              </w:rPr>
              <w:t xml:space="preserve">以食、中指蘸葱姜水（风寒）或婴儿油</w:t>
            </w:r>
          </w:p>
        </w:tc>
        <w:tc>
          <w:tcPr>
            <w:shd w:val="clear" w:color="auto" w:fill="F7F7F7"/>
          </w:tcPr>
          <w:p>
            <w:pPr>
              <w:pStyle w:val="Compact"/>
              <w:jc w:val="center"/>
            </w:pPr>
            <w:r>
              <w:t xml:space="preserve">[ ]</w:t>
            </w:r>
          </w:p>
        </w:tc>
        <w:tc>
          <w:tcPr>
            <w:shd w:val="clear" w:color="auto" w:fill="F7F7F7"/>
          </w:tcPr>
          <w:p>
            <w:pPr>
              <w:pStyle w:val="Compact"/>
              <w:jc w:val="center"/>
            </w:pPr>
            <w:r>
              <w:t xml:space="preserve">[ ]</w:t>
            </w:r>
          </w:p>
        </w:tc>
      </w:tr>
      <w:tr>
        <w:tc>
          <w:tcPr/>
          <w:p>
            <w:pPr>
              <w:pStyle w:val="Compact"/>
            </w:pPr>
            <w:r>
              <w:t xml:space="preserve">3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由腕→肘沿桡侧直推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[ ]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[ ]</w:t>
            </w:r>
          </w:p>
        </w:tc>
      </w:tr>
      <w:tr>
        <w:tc>
          <w:tcPr>
            <w:shd w:val="clear" w:color="auto" w:fill="F7F7F7"/>
          </w:tcPr>
          <w:p>
            <w:pPr>
              <w:pStyle w:val="Compact"/>
            </w:pPr>
            <w:r>
              <w:t xml:space="preserve">4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rPr>
                <w:rFonts w:hint="eastAsia"/>
              </w:rPr>
              <w:t xml:space="preserve">速度</w:t>
            </w:r>
            <w:r>
              <w:t xml:space="preserve"> 200–300 </w:t>
            </w:r>
            <w:r>
              <w:rPr>
                <w:rFonts w:hint="eastAsia"/>
              </w:rPr>
              <w:t xml:space="preserve">次/分</w:t>
            </w:r>
          </w:p>
        </w:tc>
        <w:tc>
          <w:tcPr>
            <w:shd w:val="clear" w:color="auto" w:fill="F7F7F7"/>
          </w:tcPr>
          <w:p>
            <w:pPr>
              <w:pStyle w:val="Compact"/>
              <w:jc w:val="center"/>
            </w:pPr>
            <w:r>
              <w:t xml:space="preserve">[ ]</w:t>
            </w:r>
          </w:p>
        </w:tc>
        <w:tc>
          <w:tcPr>
            <w:shd w:val="clear" w:color="auto" w:fill="F7F7F7"/>
          </w:tcPr>
          <w:p>
            <w:pPr>
              <w:pStyle w:val="Compact"/>
              <w:jc w:val="center"/>
            </w:pPr>
            <w:r>
              <w:t xml:space="preserve">[ ]</w:t>
            </w:r>
          </w:p>
        </w:tc>
      </w:tr>
      <w:tr>
        <w:tc>
          <w:tcPr/>
          <w:p>
            <w:pPr>
              <w:pStyle w:val="Compact"/>
            </w:pPr>
            <w:r>
              <w:t xml:space="preserve">5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共推</w:t>
            </w:r>
            <w:r>
              <w:t xml:space="preserve"> 100–300 </w:t>
            </w:r>
            <w:r>
              <w:rPr>
                <w:rFonts w:hint="eastAsia"/>
              </w:rPr>
              <w:t xml:space="preserve">次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[ ]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[ ]</w:t>
            </w:r>
          </w:p>
        </w:tc>
      </w:tr>
      <w:tr>
        <w:tc>
          <w:tcPr>
            <w:shd w:val="clear" w:color="auto" w:fill="F7F7F7"/>
          </w:tcPr>
          <w:p>
            <w:pPr>
              <w:pStyle w:val="Compact"/>
            </w:pPr>
            <w:r>
              <w:t xml:space="preserve">6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rPr>
                <w:rFonts w:hint="eastAsia"/>
              </w:rPr>
              <w:t xml:space="preserve">完成后保暖</w:t>
            </w:r>
          </w:p>
        </w:tc>
        <w:tc>
          <w:tcPr>
            <w:shd w:val="clear" w:color="auto" w:fill="F7F7F7"/>
          </w:tcPr>
          <w:p>
            <w:pPr>
              <w:pStyle w:val="Compact"/>
              <w:jc w:val="center"/>
            </w:pPr>
            <w:r>
              <w:t xml:space="preserve">[ ]</w:t>
            </w:r>
          </w:p>
        </w:tc>
        <w:tc>
          <w:tcPr>
            <w:shd w:val="clear" w:color="auto" w:fill="F7F7F7"/>
          </w:tcPr>
          <w:p>
            <w:pPr>
              <w:pStyle w:val="Compact"/>
              <w:jc w:val="center"/>
            </w:pPr>
            <w:r>
              <w:t xml:space="preserve">[ ]</w:t>
            </w:r>
          </w:p>
        </w:tc>
      </w:tr>
    </w:tbl>
    <w:p>
      <w:pPr>
        <w:pStyle w:val="BodyText"/>
      </w:pPr>
      <w:r>
        <w:rPr>
          <w:rFonts w:hint="eastAsia"/>
          <w:b/>
          <w:bCs/>
        </w:rPr>
        <w:t xml:space="preserve">评分要点：</w:t>
      </w:r>
      <w:r>
        <w:t xml:space="preserve"> </w:t>
      </w:r>
      <w:r>
        <w:rPr>
          <w:rFonts w:hint="eastAsia"/>
        </w:rPr>
        <w:t xml:space="preserve">区分桡侧（拇指侧）；与”退六腑”勿混淆。</w:t>
      </w:r>
    </w:p>
    <w:bookmarkEnd w:id="1533"/>
    <w:bookmarkStart w:id="1534" w:name="退六腑-retreating-six-bowels"/>
    <w:p>
      <w:pPr>
        <w:pStyle w:val="Heading6"/>
      </w:pPr>
      <w:r>
        <w:rPr>
          <w:rStyle w:val="SectionNumber"/>
        </w:rPr>
        <w:t xml:space="preserve">1.6.10.1.4.3</w:t>
      </w:r>
      <w:r>
        <w:tab/>
      </w:r>
      <w:r>
        <w:t xml:space="preserve">4.3 </w:t>
      </w:r>
      <w:r>
        <w:rPr>
          <w:rFonts w:hint="eastAsia"/>
        </w:rPr>
        <w:t xml:space="preserve">退六腑</w:t>
      </w:r>
      <w:r>
        <w:t xml:space="preserve"> (Retreating Six Bowels)</w:t>
      </w:r>
    </w:p>
    <w:p>
      <w:pPr>
        <w:pStyle w:val="FirstParagraph"/>
      </w:pPr>
      <w:r>
        <w:rPr>
          <w:rFonts w:hint="eastAsia"/>
          <w:b/>
          <w:bCs/>
        </w:rPr>
        <w:t xml:space="preserve">主治：</w:t>
      </w:r>
      <w:r>
        <w:t xml:space="preserve"> </w:t>
      </w:r>
      <w:r>
        <w:rPr>
          <w:rFonts w:hint="eastAsia"/>
        </w:rPr>
        <w:t xml:space="preserve">高热、实热、便秘</w:t>
      </w:r>
    </w:p>
    <w:tbl>
      <w:tblPr>
        <w:tblStyle w:val="Table"/>
        <w:tblW w:type="auto" w:w="0"/>
        <w:tblLook w:firstRow="1" w:lastRow="0" w:firstColumn="0" w:lastColumn="0" w:noHBand="0" w:noVBand="0" w:val="0020"/>
        <w:tblBorders>
          <w:top w:val="single" w:sz="12" w:color="7F7F7F"/>
          <w:bottom w:val="single" w:sz="12" w:color="7F7F7F"/>
          <w:insideH w:val="single" w:sz="6" w:color="7F7F7F"/>
          <w:left w:val="nil"/>
          <w:right w:val="nil"/>
          <w:insideV w:val="nil"/>
        </w:tblBorders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>
            <w:shd w:val="clear" w:color="auto" w:fill="E7E6E6"/>
          </w:tcPr>
          <w:p>
            <w:pPr>
              <w:pStyle w:val="Compact"/>
            </w:pPr>
            <w:r>
              <w:rPr>
                <w:b/>
              </w:rPr>
              <w:t xml:space="preserve">#</w:t>
            </w:r>
          </w:p>
        </w:tc>
        <w:tc>
          <w:tcPr>
            <w:shd w:val="clear" w:color="auto" w:fill="E7E6E6"/>
          </w:tcPr>
          <w:p>
            <w:pPr>
              <w:pStyle w:val="Compact"/>
            </w:pPr>
            <w:r>
              <w:rPr>
                <w:rFonts w:hint="eastAsia"/>
                <w:b/>
              </w:rPr>
              <w:t xml:space="preserve">步骤</w:t>
            </w:r>
          </w:p>
        </w:tc>
        <w:tc>
          <w:tcPr>
            <w:shd w:val="clear" w:color="auto" w:fill="E7E6E6"/>
          </w:tcPr>
          <w:p>
            <w:pPr>
              <w:pStyle w:val="Compact"/>
              <w:jc w:val="center"/>
            </w:pPr>
            <w:r>
              <w:rPr>
                <w:rFonts w:hint="eastAsia"/>
                <w:b/>
              </w:rPr>
              <w:t xml:space="preserve">学员</w:t>
            </w:r>
          </w:p>
        </w:tc>
        <w:tc>
          <w:tcPr>
            <w:shd w:val="clear" w:color="auto" w:fill="E7E6E6"/>
          </w:tcPr>
          <w:p>
            <w:pPr>
              <w:pStyle w:val="Compact"/>
              <w:jc w:val="center"/>
            </w:pPr>
            <w:r>
              <w:rPr>
                <w:rFonts w:hint="eastAsia"/>
                <w:b/>
              </w:rPr>
              <w:t xml:space="preserve">导师</w:t>
            </w:r>
          </w:p>
        </w:tc>
      </w:tr>
      <w:tr>
        <w:tc>
          <w:tcPr/>
          <w:p>
            <w:pPr>
              <w:pStyle w:val="Compact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暴露前臂尺侧（小指侧）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[ ]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[ ]</w:t>
            </w:r>
          </w:p>
        </w:tc>
      </w:tr>
      <w:tr>
        <w:tc>
          <w:tcPr>
            <w:shd w:val="clear" w:color="auto" w:fill="F7F7F7"/>
          </w:tcPr>
          <w:p>
            <w:pPr>
              <w:pStyle w:val="Compact"/>
            </w:pPr>
            <w:r>
              <w:t xml:space="preserve">2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rPr>
                <w:rFonts w:hint="eastAsia"/>
              </w:rPr>
              <w:t xml:space="preserve">蘸凉水或婴儿油</w:t>
            </w:r>
          </w:p>
        </w:tc>
        <w:tc>
          <w:tcPr>
            <w:shd w:val="clear" w:color="auto" w:fill="F7F7F7"/>
          </w:tcPr>
          <w:p>
            <w:pPr>
              <w:pStyle w:val="Compact"/>
              <w:jc w:val="center"/>
            </w:pPr>
            <w:r>
              <w:t xml:space="preserve">[ ]</w:t>
            </w:r>
          </w:p>
        </w:tc>
        <w:tc>
          <w:tcPr>
            <w:shd w:val="clear" w:color="auto" w:fill="F7F7F7"/>
          </w:tcPr>
          <w:p>
            <w:pPr>
              <w:pStyle w:val="Compact"/>
              <w:jc w:val="center"/>
            </w:pPr>
            <w:r>
              <w:t xml:space="preserve">[ ]</w:t>
            </w:r>
          </w:p>
        </w:tc>
      </w:tr>
      <w:tr>
        <w:tc>
          <w:tcPr/>
          <w:p>
            <w:pPr>
              <w:pStyle w:val="Compact"/>
            </w:pPr>
            <w:r>
              <w:t xml:space="preserve">3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由肘→腕沿尺侧直推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[ ]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[ ]</w:t>
            </w:r>
          </w:p>
        </w:tc>
      </w:tr>
      <w:tr>
        <w:tc>
          <w:tcPr>
            <w:shd w:val="clear" w:color="auto" w:fill="F7F7F7"/>
          </w:tcPr>
          <w:p>
            <w:pPr>
              <w:pStyle w:val="Compact"/>
            </w:pPr>
            <w:r>
              <w:t xml:space="preserve">4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rPr>
                <w:rFonts w:hint="eastAsia"/>
              </w:rPr>
              <w:t xml:space="preserve">速度</w:t>
            </w:r>
            <w:r>
              <w:t xml:space="preserve"> 200–300 </w:t>
            </w:r>
            <w:r>
              <w:rPr>
                <w:rFonts w:hint="eastAsia"/>
              </w:rPr>
              <w:t xml:space="preserve">次/分</w:t>
            </w:r>
          </w:p>
        </w:tc>
        <w:tc>
          <w:tcPr>
            <w:shd w:val="clear" w:color="auto" w:fill="F7F7F7"/>
          </w:tcPr>
          <w:p>
            <w:pPr>
              <w:pStyle w:val="Compact"/>
              <w:jc w:val="center"/>
            </w:pPr>
            <w:r>
              <w:t xml:space="preserve">[ ]</w:t>
            </w:r>
          </w:p>
        </w:tc>
        <w:tc>
          <w:tcPr>
            <w:shd w:val="clear" w:color="auto" w:fill="F7F7F7"/>
          </w:tcPr>
          <w:p>
            <w:pPr>
              <w:pStyle w:val="Compact"/>
              <w:jc w:val="center"/>
            </w:pPr>
            <w:r>
              <w:t xml:space="preserve">[ ]</w:t>
            </w:r>
          </w:p>
        </w:tc>
      </w:tr>
      <w:tr>
        <w:tc>
          <w:tcPr/>
          <w:p>
            <w:pPr>
              <w:pStyle w:val="Compact"/>
            </w:pPr>
            <w:r>
              <w:t xml:space="preserve">5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共推</w:t>
            </w:r>
            <w:r>
              <w:t xml:space="preserve"> 100–300 </w:t>
            </w:r>
            <w:r>
              <w:rPr>
                <w:rFonts w:hint="eastAsia"/>
              </w:rPr>
              <w:t xml:space="preserve">次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[ ]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[ ]</w:t>
            </w:r>
          </w:p>
        </w:tc>
      </w:tr>
    </w:tbl>
    <w:p>
      <w:pPr>
        <w:pStyle w:val="BodyText"/>
      </w:pPr>
      <w:r>
        <w:rPr>
          <w:rFonts w:hint="eastAsia"/>
          <w:b/>
          <w:bCs/>
        </w:rPr>
        <w:t xml:space="preserve">评分要点：</w:t>
      </w:r>
      <w:r>
        <w:t xml:space="preserve"> </w:t>
      </w:r>
      <w:r>
        <w:rPr>
          <w:rFonts w:hint="eastAsia"/>
        </w:rPr>
        <w:t xml:space="preserve">与三关方向相反；高热时三关:六腑</w:t>
      </w:r>
      <w:r>
        <w:t xml:space="preserve"> = 1:3。</w:t>
      </w:r>
    </w:p>
    <w:bookmarkEnd w:id="1534"/>
    <w:bookmarkStart w:id="1535" w:name="揉板门-kneading-ban-men"/>
    <w:p>
      <w:pPr>
        <w:pStyle w:val="Heading6"/>
      </w:pPr>
      <w:r>
        <w:rPr>
          <w:rStyle w:val="SectionNumber"/>
        </w:rPr>
        <w:t xml:space="preserve">1.6.10.1.4.4</w:t>
      </w:r>
      <w:r>
        <w:tab/>
      </w:r>
      <w:r>
        <w:t xml:space="preserve">4.4 </w:t>
      </w:r>
      <w:r>
        <w:rPr>
          <w:rFonts w:hint="eastAsia"/>
        </w:rPr>
        <w:t xml:space="preserve">揉板门</w:t>
      </w:r>
      <w:r>
        <w:t xml:space="preserve"> (Kneading Ban Men)</w:t>
      </w:r>
    </w:p>
    <w:p>
      <w:pPr>
        <w:pStyle w:val="FirstParagraph"/>
      </w:pPr>
      <w:r>
        <w:rPr>
          <w:rFonts w:hint="eastAsia"/>
          <w:b/>
          <w:bCs/>
        </w:rPr>
        <w:t xml:space="preserve">主治：</w:t>
      </w:r>
      <w:r>
        <w:t xml:space="preserve"> </w:t>
      </w:r>
      <w:r>
        <w:rPr>
          <w:rFonts w:hint="eastAsia"/>
        </w:rPr>
        <w:t xml:space="preserve">消食、止吐、和胃</w:t>
      </w:r>
    </w:p>
    <w:tbl>
      <w:tblPr>
        <w:tblStyle w:val="Table"/>
        <w:tblW w:type="auto" w:w="0"/>
        <w:tblLook w:firstRow="1" w:lastRow="0" w:firstColumn="0" w:lastColumn="0" w:noHBand="0" w:noVBand="0" w:val="0020"/>
        <w:tblBorders>
          <w:top w:val="single" w:sz="12" w:color="7F7F7F"/>
          <w:bottom w:val="single" w:sz="12" w:color="7F7F7F"/>
          <w:insideH w:val="single" w:sz="6" w:color="7F7F7F"/>
          <w:left w:val="nil"/>
          <w:right w:val="nil"/>
          <w:insideV w:val="nil"/>
        </w:tblBorders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>
            <w:shd w:val="clear" w:color="auto" w:fill="E7E6E6"/>
          </w:tcPr>
          <w:p>
            <w:pPr>
              <w:pStyle w:val="Compact"/>
            </w:pPr>
            <w:r>
              <w:rPr>
                <w:b/>
              </w:rPr>
              <w:t xml:space="preserve">#</w:t>
            </w:r>
          </w:p>
        </w:tc>
        <w:tc>
          <w:tcPr>
            <w:shd w:val="clear" w:color="auto" w:fill="E7E6E6"/>
          </w:tcPr>
          <w:p>
            <w:pPr>
              <w:pStyle w:val="Compact"/>
            </w:pPr>
            <w:r>
              <w:rPr>
                <w:rFonts w:hint="eastAsia"/>
                <w:b/>
              </w:rPr>
              <w:t xml:space="preserve">步骤</w:t>
            </w:r>
          </w:p>
        </w:tc>
        <w:tc>
          <w:tcPr>
            <w:shd w:val="clear" w:color="auto" w:fill="E7E6E6"/>
          </w:tcPr>
          <w:p>
            <w:pPr>
              <w:pStyle w:val="Compact"/>
              <w:jc w:val="center"/>
            </w:pPr>
            <w:r>
              <w:rPr>
                <w:rFonts w:hint="eastAsia"/>
                <w:b/>
              </w:rPr>
              <w:t xml:space="preserve">学员</w:t>
            </w:r>
          </w:p>
        </w:tc>
        <w:tc>
          <w:tcPr>
            <w:shd w:val="clear" w:color="auto" w:fill="E7E6E6"/>
          </w:tcPr>
          <w:p>
            <w:pPr>
              <w:pStyle w:val="Compact"/>
              <w:jc w:val="center"/>
            </w:pPr>
            <w:r>
              <w:rPr>
                <w:rFonts w:hint="eastAsia"/>
                <w:b/>
              </w:rPr>
              <w:t xml:space="preserve">导师</w:t>
            </w:r>
          </w:p>
        </w:tc>
      </w:tr>
      <w:tr>
        <w:tc>
          <w:tcPr/>
          <w:p>
            <w:pPr>
              <w:pStyle w:val="Compact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握住小儿手掌，掌心向上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[ ]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[ ]</w:t>
            </w:r>
          </w:p>
        </w:tc>
      </w:tr>
      <w:tr>
        <w:tc>
          <w:tcPr>
            <w:shd w:val="clear" w:color="auto" w:fill="F7F7F7"/>
          </w:tcPr>
          <w:p>
            <w:pPr>
              <w:pStyle w:val="Compact"/>
            </w:pPr>
            <w:r>
              <w:t xml:space="preserve">2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rPr>
                <w:rFonts w:hint="eastAsia"/>
              </w:rPr>
              <w:t xml:space="preserve">以拇指指腹点于大鱼际中央</w:t>
            </w:r>
          </w:p>
        </w:tc>
        <w:tc>
          <w:tcPr>
            <w:shd w:val="clear" w:color="auto" w:fill="F7F7F7"/>
          </w:tcPr>
          <w:p>
            <w:pPr>
              <w:pStyle w:val="Compact"/>
              <w:jc w:val="center"/>
            </w:pPr>
            <w:r>
              <w:t xml:space="preserve">[ ]</w:t>
            </w:r>
          </w:p>
        </w:tc>
        <w:tc>
          <w:tcPr>
            <w:shd w:val="clear" w:color="auto" w:fill="F7F7F7"/>
          </w:tcPr>
          <w:p>
            <w:pPr>
              <w:pStyle w:val="Compact"/>
              <w:jc w:val="center"/>
            </w:pPr>
            <w:r>
              <w:t xml:space="preserve">[ ]</w:t>
            </w:r>
          </w:p>
        </w:tc>
      </w:tr>
      <w:tr>
        <w:tc>
          <w:tcPr/>
          <w:p>
            <w:pPr>
              <w:pStyle w:val="Compact"/>
            </w:pPr>
            <w:r>
              <w:t xml:space="preserve">3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不离皮，作圆周揉动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[ ]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[ ]</w:t>
            </w:r>
          </w:p>
        </w:tc>
      </w:tr>
      <w:tr>
        <w:tc>
          <w:tcPr>
            <w:shd w:val="clear" w:color="auto" w:fill="F7F7F7"/>
          </w:tcPr>
          <w:p>
            <w:pPr>
              <w:pStyle w:val="Compact"/>
            </w:pPr>
            <w:r>
              <w:t xml:space="preserve">4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rPr>
                <w:rFonts w:hint="eastAsia"/>
              </w:rPr>
              <w:t xml:space="preserve">速度</w:t>
            </w:r>
            <w:r>
              <w:t xml:space="preserve"> 100–160 </w:t>
            </w:r>
            <w:r>
              <w:rPr>
                <w:rFonts w:hint="eastAsia"/>
              </w:rPr>
              <w:t xml:space="preserve">次/分</w:t>
            </w:r>
          </w:p>
        </w:tc>
        <w:tc>
          <w:tcPr>
            <w:shd w:val="clear" w:color="auto" w:fill="F7F7F7"/>
          </w:tcPr>
          <w:p>
            <w:pPr>
              <w:pStyle w:val="Compact"/>
              <w:jc w:val="center"/>
            </w:pPr>
            <w:r>
              <w:t xml:space="preserve">[ ]</w:t>
            </w:r>
          </w:p>
        </w:tc>
        <w:tc>
          <w:tcPr>
            <w:shd w:val="clear" w:color="auto" w:fill="F7F7F7"/>
          </w:tcPr>
          <w:p>
            <w:pPr>
              <w:pStyle w:val="Compact"/>
              <w:jc w:val="center"/>
            </w:pPr>
            <w:r>
              <w:t xml:space="preserve">[ ]</w:t>
            </w:r>
          </w:p>
        </w:tc>
      </w:tr>
      <w:tr>
        <w:tc>
          <w:tcPr/>
          <w:p>
            <w:pPr>
              <w:pStyle w:val="Compact"/>
            </w:pPr>
            <w:r>
              <w:t xml:space="preserve">5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共揉</w:t>
            </w:r>
            <w:r>
              <w:t xml:space="preserve"> 100–300 </w:t>
            </w:r>
            <w:r>
              <w:rPr>
                <w:rFonts w:hint="eastAsia"/>
              </w:rPr>
              <w:t xml:space="preserve">次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[ ]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[ ]</w:t>
            </w:r>
          </w:p>
        </w:tc>
      </w:tr>
    </w:tbl>
    <w:bookmarkEnd w:id="1535"/>
    <w:bookmarkEnd w:id="1536"/>
    <w:bookmarkStart w:id="1539" w:name="五综合处方实操任选-1-完成"/>
    <w:p>
      <w:pPr>
        <w:pStyle w:val="Heading5"/>
      </w:pPr>
      <w:r>
        <w:rPr>
          <w:rStyle w:val="SectionNumber"/>
        </w:rPr>
        <w:t xml:space="preserve">1.6.10.1.5</w:t>
      </w:r>
      <w:r>
        <w:tab/>
      </w:r>
      <w:r>
        <w:rPr>
          <w:rFonts w:hint="eastAsia"/>
        </w:rPr>
        <w:t xml:space="preserve">五、综合处方实操（任选</w:t>
      </w:r>
      <w:r>
        <w:t xml:space="preserve"> 1 </w:t>
      </w:r>
      <w:r>
        <w:rPr>
          <w:rFonts w:hint="eastAsia"/>
        </w:rPr>
        <w:t xml:space="preserve">完成）</w:t>
      </w:r>
    </w:p>
    <w:bookmarkStart w:id="1537" w:name="处方-a消化不良调理约-18-分钟"/>
    <w:p>
      <w:pPr>
        <w:pStyle w:val="Heading6"/>
      </w:pPr>
      <w:r>
        <w:rPr>
          <w:rStyle w:val="SectionNumber"/>
        </w:rPr>
        <w:t xml:space="preserve">1.6.10.1.5.1</w:t>
      </w:r>
      <w:r>
        <w:tab/>
      </w:r>
      <w:r>
        <w:t xml:space="preserve">5.1 </w:t>
      </w:r>
      <w:r>
        <w:rPr>
          <w:rFonts w:hint="eastAsia"/>
        </w:rPr>
        <w:t xml:space="preserve">处方</w:t>
      </w:r>
      <w:r>
        <w:t xml:space="preserve"> </w:t>
      </w:r>
      <w:r>
        <w:rPr>
          <w:rFonts w:hint="eastAsia"/>
        </w:rPr>
        <w:t xml:space="preserve">A：消化不良调理（约</w:t>
      </w:r>
      <w:r>
        <w:t xml:space="preserve"> 18 </w:t>
      </w:r>
      <w:r>
        <w:rPr>
          <w:rFonts w:hint="eastAsia"/>
        </w:rPr>
        <w:t xml:space="preserve">分钟）</w:t>
      </w:r>
    </w:p>
    <w:tbl>
      <w:tblPr>
        <w:tblStyle w:val="Table"/>
        <w:tblW w:type="auto" w:w="0"/>
        <w:tblLook w:firstRow="1" w:lastRow="0" w:firstColumn="0" w:lastColumn="0" w:noHBand="0" w:noVBand="0" w:val="0020"/>
        <w:tblBorders>
          <w:top w:val="single" w:sz="12" w:color="7F7F7F"/>
          <w:bottom w:val="single" w:sz="12" w:color="7F7F7F"/>
          <w:insideH w:val="single" w:sz="6" w:color="7F7F7F"/>
          <w:left w:val="nil"/>
          <w:right w:val="nil"/>
          <w:insideV w:val="nil"/>
        </w:tblBorders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>
            <w:shd w:val="clear" w:color="auto" w:fill="E7E6E6"/>
          </w:tcPr>
          <w:p>
            <w:pPr>
              <w:pStyle w:val="Compact"/>
            </w:pPr>
            <w:r>
              <w:rPr>
                <w:rFonts w:hint="eastAsia"/>
                <w:b/>
              </w:rPr>
              <w:t xml:space="preserve">顺序</w:t>
            </w:r>
          </w:p>
        </w:tc>
        <w:tc>
          <w:tcPr>
            <w:shd w:val="clear" w:color="auto" w:fill="E7E6E6"/>
          </w:tcPr>
          <w:p>
            <w:pPr>
              <w:pStyle w:val="Compact"/>
            </w:pPr>
            <w:r>
              <w:rPr>
                <w:rFonts w:hint="eastAsia"/>
                <w:b/>
              </w:rPr>
              <w:t xml:space="preserve">穴位/手法</w:t>
            </w:r>
          </w:p>
        </w:tc>
        <w:tc>
          <w:tcPr>
            <w:shd w:val="clear" w:color="auto" w:fill="E7E6E6"/>
          </w:tcPr>
          <w:p>
            <w:pPr>
              <w:pStyle w:val="Compact"/>
            </w:pPr>
            <w:r>
              <w:rPr>
                <w:rFonts w:hint="eastAsia"/>
                <w:b/>
              </w:rPr>
              <w:t xml:space="preserve">次数/时长</w:t>
            </w:r>
          </w:p>
        </w:tc>
        <w:tc>
          <w:tcPr>
            <w:shd w:val="clear" w:color="auto" w:fill="E7E6E6"/>
          </w:tcPr>
          <w:p>
            <w:pPr>
              <w:pStyle w:val="Compact"/>
              <w:jc w:val="center"/>
            </w:pPr>
            <w:r>
              <w:rPr>
                <w:rFonts w:hint="eastAsia"/>
                <w:b/>
              </w:rPr>
              <w:t xml:space="preserve">学员</w:t>
            </w:r>
          </w:p>
        </w:tc>
      </w:tr>
      <w:tr>
        <w:tc>
          <w:tcPr/>
          <w:p>
            <w:pPr>
              <w:pStyle w:val="Compact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揉板门</w:t>
            </w:r>
          </w:p>
        </w:tc>
        <w:tc>
          <w:tcPr/>
          <w:p>
            <w:pPr>
              <w:pStyle w:val="Compact"/>
            </w:pPr>
            <w:r>
              <w:t xml:space="preserve">200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[ ]</w:t>
            </w:r>
          </w:p>
        </w:tc>
      </w:tr>
      <w:tr>
        <w:tc>
          <w:tcPr>
            <w:shd w:val="clear" w:color="auto" w:fill="F7F7F7"/>
          </w:tcPr>
          <w:p>
            <w:pPr>
              <w:pStyle w:val="Compact"/>
            </w:pPr>
            <w:r>
              <w:t xml:space="preserve">2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rPr>
                <w:rFonts w:hint="eastAsia"/>
              </w:rPr>
              <w:t xml:space="preserve">清大肠（虎口→指尖）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t xml:space="preserve">200</w:t>
            </w:r>
          </w:p>
        </w:tc>
        <w:tc>
          <w:tcPr>
            <w:shd w:val="clear" w:color="auto" w:fill="F7F7F7"/>
          </w:tcPr>
          <w:p>
            <w:pPr>
              <w:pStyle w:val="Compact"/>
              <w:jc w:val="center"/>
            </w:pPr>
            <w:r>
              <w:t xml:space="preserve">[ ]</w:t>
            </w:r>
          </w:p>
        </w:tc>
      </w:tr>
      <w:tr>
        <w:tc>
          <w:tcPr/>
          <w:p>
            <w:pPr>
              <w:pStyle w:val="Compact"/>
            </w:pPr>
            <w:r>
              <w:t xml:space="preserve">3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摩腹（顺时针）</w:t>
            </w:r>
          </w:p>
        </w:tc>
        <w:tc>
          <w:tcPr/>
          <w:p>
            <w:pPr>
              <w:pStyle w:val="Compact"/>
            </w:pPr>
            <w:r>
              <w:t xml:space="preserve">5 </w:t>
            </w:r>
            <w:r>
              <w:rPr>
                <w:rFonts w:hint="eastAsia"/>
              </w:rPr>
              <w:t xml:space="preserve">分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[ ]</w:t>
            </w:r>
          </w:p>
        </w:tc>
      </w:tr>
      <w:tr>
        <w:tc>
          <w:tcPr>
            <w:shd w:val="clear" w:color="auto" w:fill="F7F7F7"/>
          </w:tcPr>
          <w:p>
            <w:pPr>
              <w:pStyle w:val="Compact"/>
            </w:pPr>
            <w:r>
              <w:t xml:space="preserve">4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rPr>
                <w:rFonts w:hint="eastAsia"/>
              </w:rPr>
              <w:t xml:space="preserve">揉中脘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t xml:space="preserve">1 </w:t>
            </w:r>
            <w:r>
              <w:rPr>
                <w:rFonts w:hint="eastAsia"/>
              </w:rPr>
              <w:t xml:space="preserve">分</w:t>
            </w:r>
          </w:p>
        </w:tc>
        <w:tc>
          <w:tcPr>
            <w:shd w:val="clear" w:color="auto" w:fill="F7F7F7"/>
          </w:tcPr>
          <w:p>
            <w:pPr>
              <w:pStyle w:val="Compact"/>
              <w:jc w:val="center"/>
            </w:pPr>
            <w:r>
              <w:t xml:space="preserve">[ ]</w:t>
            </w:r>
          </w:p>
        </w:tc>
      </w:tr>
      <w:tr>
        <w:tc>
          <w:tcPr/>
          <w:p>
            <w:pPr>
              <w:pStyle w:val="Compact"/>
            </w:pPr>
            <w:r>
              <w:t xml:space="preserve">5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揉天枢（左右各）</w:t>
            </w:r>
          </w:p>
        </w:tc>
        <w:tc>
          <w:tcPr/>
          <w:p>
            <w:pPr>
              <w:pStyle w:val="Compact"/>
            </w:pPr>
            <w:r>
              <w:t xml:space="preserve">1 </w:t>
            </w:r>
            <w:r>
              <w:rPr>
                <w:rFonts w:hint="eastAsia"/>
              </w:rPr>
              <w:t xml:space="preserve">分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[ ]</w:t>
            </w:r>
          </w:p>
        </w:tc>
      </w:tr>
      <w:tr>
        <w:tc>
          <w:tcPr>
            <w:shd w:val="clear" w:color="auto" w:fill="F7F7F7"/>
          </w:tcPr>
          <w:p>
            <w:pPr>
              <w:pStyle w:val="Compact"/>
            </w:pPr>
            <w:r>
              <w:t xml:space="preserve">6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rPr>
                <w:rFonts w:hint="eastAsia"/>
              </w:rPr>
              <w:t xml:space="preserve">捏脊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t xml:space="preserve">5 </w:t>
            </w:r>
            <w:r>
              <w:rPr>
                <w:rFonts w:hint="eastAsia"/>
              </w:rPr>
              <w:t xml:space="preserve">遍（含捏三提一）</w:t>
            </w:r>
          </w:p>
        </w:tc>
        <w:tc>
          <w:tcPr>
            <w:shd w:val="clear" w:color="auto" w:fill="F7F7F7"/>
          </w:tcPr>
          <w:p>
            <w:pPr>
              <w:pStyle w:val="Compact"/>
              <w:jc w:val="center"/>
            </w:pPr>
            <w:r>
              <w:t xml:space="preserve">[ ]</w:t>
            </w:r>
          </w:p>
        </w:tc>
      </w:tr>
      <w:tr>
        <w:tc>
          <w:tcPr/>
          <w:p>
            <w:pPr>
              <w:pStyle w:val="Compact"/>
            </w:pPr>
            <w:r>
              <w:t xml:space="preserve">7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揉足三里</w:t>
            </w:r>
          </w:p>
        </w:tc>
        <w:tc>
          <w:tcPr/>
          <w:p>
            <w:pPr>
              <w:pStyle w:val="Compact"/>
            </w:pPr>
            <w:r>
              <w:t xml:space="preserve">1 </w:t>
            </w:r>
            <w:r>
              <w:rPr>
                <w:rFonts w:hint="eastAsia"/>
              </w:rPr>
              <w:t xml:space="preserve">分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[ ]</w:t>
            </w:r>
          </w:p>
        </w:tc>
      </w:tr>
      <w:tr>
        <w:tc>
          <w:tcPr>
            <w:shd w:val="clear" w:color="auto" w:fill="F7F7F7"/>
          </w:tcPr>
          <w:p>
            <w:pPr>
              <w:pStyle w:val="Compact"/>
            </w:pPr>
            <w:r>
              <w:t xml:space="preserve">8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rPr>
                <w:rFonts w:hint="eastAsia"/>
              </w:rPr>
              <w:t xml:space="preserve">推毕保暖、整理记录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t xml:space="preserve">—</w:t>
            </w:r>
          </w:p>
        </w:tc>
        <w:tc>
          <w:tcPr>
            <w:shd w:val="clear" w:color="auto" w:fill="F7F7F7"/>
          </w:tcPr>
          <w:p>
            <w:pPr>
              <w:pStyle w:val="Compact"/>
              <w:jc w:val="center"/>
            </w:pPr>
            <w:r>
              <w:t xml:space="preserve">[ ]</w:t>
            </w:r>
          </w:p>
        </w:tc>
      </w:tr>
    </w:tbl>
    <w:bookmarkEnd w:id="1537"/>
    <w:bookmarkStart w:id="1538" w:name="处方-b风寒感冒调理约-15-分钟"/>
    <w:p>
      <w:pPr>
        <w:pStyle w:val="Heading6"/>
      </w:pPr>
      <w:r>
        <w:rPr>
          <w:rStyle w:val="SectionNumber"/>
        </w:rPr>
        <w:t xml:space="preserve">1.6.10.1.5.2</w:t>
      </w:r>
      <w:r>
        <w:tab/>
      </w:r>
      <w:r>
        <w:t xml:space="preserve">5.2 </w:t>
      </w:r>
      <w:r>
        <w:rPr>
          <w:rFonts w:hint="eastAsia"/>
        </w:rPr>
        <w:t xml:space="preserve">处方</w:t>
      </w:r>
      <w:r>
        <w:t xml:space="preserve"> </w:t>
      </w:r>
      <w:r>
        <w:rPr>
          <w:rFonts w:hint="eastAsia"/>
        </w:rPr>
        <w:t xml:space="preserve">B：风寒感冒调理（约</w:t>
      </w:r>
      <w:r>
        <w:t xml:space="preserve"> 15 </w:t>
      </w:r>
      <w:r>
        <w:rPr>
          <w:rFonts w:hint="eastAsia"/>
        </w:rPr>
        <w:t xml:space="preserve">分钟）</w:t>
      </w:r>
    </w:p>
    <w:tbl>
      <w:tblPr>
        <w:tblStyle w:val="Table"/>
        <w:tblW w:type="auto" w:w="0"/>
        <w:tblLook w:firstRow="1" w:lastRow="0" w:firstColumn="0" w:lastColumn="0" w:noHBand="0" w:noVBand="0" w:val="0020"/>
        <w:tblBorders>
          <w:top w:val="single" w:sz="12" w:color="7F7F7F"/>
          <w:bottom w:val="single" w:sz="12" w:color="7F7F7F"/>
          <w:insideH w:val="single" w:sz="6" w:color="7F7F7F"/>
          <w:left w:val="nil"/>
          <w:right w:val="nil"/>
          <w:insideV w:val="nil"/>
        </w:tblBorders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>
            <w:shd w:val="clear" w:color="auto" w:fill="E7E6E6"/>
          </w:tcPr>
          <w:p>
            <w:pPr>
              <w:pStyle w:val="Compact"/>
            </w:pPr>
            <w:r>
              <w:rPr>
                <w:rFonts w:hint="eastAsia"/>
                <w:b/>
              </w:rPr>
              <w:t xml:space="preserve">顺序</w:t>
            </w:r>
          </w:p>
        </w:tc>
        <w:tc>
          <w:tcPr>
            <w:shd w:val="clear" w:color="auto" w:fill="E7E6E6"/>
          </w:tcPr>
          <w:p>
            <w:pPr>
              <w:pStyle w:val="Compact"/>
            </w:pPr>
            <w:r>
              <w:rPr>
                <w:rFonts w:hint="eastAsia"/>
                <w:b/>
              </w:rPr>
              <w:t xml:space="preserve">穴位/手法</w:t>
            </w:r>
          </w:p>
        </w:tc>
        <w:tc>
          <w:tcPr>
            <w:shd w:val="clear" w:color="auto" w:fill="E7E6E6"/>
          </w:tcPr>
          <w:p>
            <w:pPr>
              <w:pStyle w:val="Compact"/>
            </w:pPr>
            <w:r>
              <w:rPr>
                <w:rFonts w:hint="eastAsia"/>
                <w:b/>
              </w:rPr>
              <w:t xml:space="preserve">次数</w:t>
            </w:r>
          </w:p>
        </w:tc>
        <w:tc>
          <w:tcPr>
            <w:shd w:val="clear" w:color="auto" w:fill="E7E6E6"/>
          </w:tcPr>
          <w:p>
            <w:pPr>
              <w:pStyle w:val="Compact"/>
              <w:jc w:val="center"/>
            </w:pPr>
            <w:r>
              <w:rPr>
                <w:rFonts w:hint="eastAsia"/>
                <w:b/>
              </w:rPr>
              <w:t xml:space="preserve">学员</w:t>
            </w:r>
          </w:p>
        </w:tc>
      </w:tr>
      <w:tr>
        <w:tc>
          <w:tcPr/>
          <w:p>
            <w:pPr>
              <w:pStyle w:val="Compact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开天门</w:t>
            </w:r>
          </w:p>
        </w:tc>
        <w:tc>
          <w:tcPr/>
          <w:p>
            <w:pPr>
              <w:pStyle w:val="Compact"/>
            </w:pPr>
            <w:r>
              <w:t xml:space="preserve">30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[ ]</w:t>
            </w:r>
          </w:p>
        </w:tc>
      </w:tr>
      <w:tr>
        <w:tc>
          <w:tcPr>
            <w:shd w:val="clear" w:color="auto" w:fill="F7F7F7"/>
          </w:tcPr>
          <w:p>
            <w:pPr>
              <w:pStyle w:val="Compact"/>
            </w:pPr>
            <w:r>
              <w:t xml:space="preserve">2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rPr>
                <w:rFonts w:hint="eastAsia"/>
              </w:rPr>
              <w:t xml:space="preserve">推坎宫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t xml:space="preserve">30</w:t>
            </w:r>
          </w:p>
        </w:tc>
        <w:tc>
          <w:tcPr>
            <w:shd w:val="clear" w:color="auto" w:fill="F7F7F7"/>
          </w:tcPr>
          <w:p>
            <w:pPr>
              <w:pStyle w:val="Compact"/>
              <w:jc w:val="center"/>
            </w:pPr>
            <w:r>
              <w:t xml:space="preserve">[ ]</w:t>
            </w:r>
          </w:p>
        </w:tc>
      </w:tr>
      <w:tr>
        <w:tc>
          <w:tcPr/>
          <w:p>
            <w:pPr>
              <w:pStyle w:val="Compact"/>
            </w:pPr>
            <w:r>
              <w:t xml:space="preserve">3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揉太阳</w:t>
            </w:r>
          </w:p>
        </w:tc>
        <w:tc>
          <w:tcPr/>
          <w:p>
            <w:pPr>
              <w:pStyle w:val="Compact"/>
            </w:pPr>
            <w:r>
              <w:t xml:space="preserve">1 </w:t>
            </w:r>
            <w:r>
              <w:rPr>
                <w:rFonts w:hint="eastAsia"/>
              </w:rPr>
              <w:t xml:space="preserve">分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[ ]</w:t>
            </w:r>
          </w:p>
        </w:tc>
      </w:tr>
      <w:tr>
        <w:tc>
          <w:tcPr>
            <w:shd w:val="clear" w:color="auto" w:fill="F7F7F7"/>
          </w:tcPr>
          <w:p>
            <w:pPr>
              <w:pStyle w:val="Compact"/>
            </w:pPr>
            <w:r>
              <w:t xml:space="preserve">4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rPr>
                <w:rFonts w:hint="eastAsia"/>
              </w:rPr>
              <w:t xml:space="preserve">揉耳后高骨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t xml:space="preserve">1 </w:t>
            </w:r>
            <w:r>
              <w:rPr>
                <w:rFonts w:hint="eastAsia"/>
              </w:rPr>
              <w:t xml:space="preserve">分</w:t>
            </w:r>
          </w:p>
        </w:tc>
        <w:tc>
          <w:tcPr>
            <w:shd w:val="clear" w:color="auto" w:fill="F7F7F7"/>
          </w:tcPr>
          <w:p>
            <w:pPr>
              <w:pStyle w:val="Compact"/>
              <w:jc w:val="center"/>
            </w:pPr>
            <w:r>
              <w:t xml:space="preserve">[ ]</w:t>
            </w:r>
          </w:p>
        </w:tc>
      </w:tr>
      <w:tr>
        <w:tc>
          <w:tcPr/>
          <w:p>
            <w:pPr>
              <w:pStyle w:val="Compact"/>
            </w:pPr>
            <w:r>
              <w:t xml:space="preserve">5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拿风池</w:t>
            </w:r>
          </w:p>
        </w:tc>
        <w:tc>
          <w:tcPr/>
          <w:p>
            <w:pPr>
              <w:pStyle w:val="Compact"/>
            </w:pPr>
            <w:r>
              <w:t xml:space="preserve">5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[ ]</w:t>
            </w:r>
          </w:p>
        </w:tc>
      </w:tr>
      <w:tr>
        <w:tc>
          <w:tcPr>
            <w:shd w:val="clear" w:color="auto" w:fill="F7F7F7"/>
          </w:tcPr>
          <w:p>
            <w:pPr>
              <w:pStyle w:val="Compact"/>
            </w:pPr>
            <w:r>
              <w:t xml:space="preserve">6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rPr>
                <w:rFonts w:hint="eastAsia"/>
              </w:rPr>
              <w:t xml:space="preserve">推三关（蘸葱姜水）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t xml:space="preserve">100</w:t>
            </w:r>
          </w:p>
        </w:tc>
        <w:tc>
          <w:tcPr>
            <w:shd w:val="clear" w:color="auto" w:fill="F7F7F7"/>
          </w:tcPr>
          <w:p>
            <w:pPr>
              <w:pStyle w:val="Compact"/>
              <w:jc w:val="center"/>
            </w:pPr>
            <w:r>
              <w:t xml:space="preserve">[ ]</w:t>
            </w:r>
          </w:p>
        </w:tc>
      </w:tr>
      <w:tr>
        <w:tc>
          <w:tcPr/>
          <w:p>
            <w:pPr>
              <w:pStyle w:val="Compact"/>
            </w:pPr>
            <w:r>
              <w:t xml:space="preserve">7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补肺经</w:t>
            </w:r>
          </w:p>
        </w:tc>
        <w:tc>
          <w:tcPr/>
          <w:p>
            <w:pPr>
              <w:pStyle w:val="Compact"/>
            </w:pPr>
            <w:r>
              <w:t xml:space="preserve">200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[ ]</w:t>
            </w:r>
          </w:p>
        </w:tc>
      </w:tr>
      <w:tr>
        <w:tc>
          <w:tcPr>
            <w:shd w:val="clear" w:color="auto" w:fill="F7F7F7"/>
          </w:tcPr>
          <w:p>
            <w:pPr>
              <w:pStyle w:val="Compact"/>
            </w:pPr>
            <w:r>
              <w:t xml:space="preserve">8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rPr>
                <w:rFonts w:hint="eastAsia"/>
              </w:rPr>
              <w:t xml:space="preserve">运内八卦（顺）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t xml:space="preserve">100</w:t>
            </w:r>
          </w:p>
        </w:tc>
        <w:tc>
          <w:tcPr>
            <w:shd w:val="clear" w:color="auto" w:fill="F7F7F7"/>
          </w:tcPr>
          <w:p>
            <w:pPr>
              <w:pStyle w:val="Compact"/>
              <w:jc w:val="center"/>
            </w:pPr>
            <w:r>
              <w:t xml:space="preserve">[ ]</w:t>
            </w:r>
          </w:p>
        </w:tc>
      </w:tr>
      <w:tr>
        <w:tc>
          <w:tcPr/>
          <w:p>
            <w:pPr>
              <w:pStyle w:val="Compact"/>
            </w:pPr>
            <w:r>
              <w:t xml:space="preserve">9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推毕保暖；建议家长温水擦背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[ ]</w:t>
            </w:r>
          </w:p>
        </w:tc>
      </w:tr>
    </w:tbl>
    <w:bookmarkEnd w:id="1538"/>
    <w:bookmarkEnd w:id="1539"/>
    <w:bookmarkStart w:id="1540" w:name="六过程观察记录"/>
    <w:p>
      <w:pPr>
        <w:pStyle w:val="Heading5"/>
      </w:pPr>
      <w:r>
        <w:rPr>
          <w:rStyle w:val="SectionNumber"/>
        </w:rPr>
        <w:t xml:space="preserve">1.6.10.1.6</w:t>
      </w:r>
      <w:r>
        <w:tab/>
      </w:r>
      <w:r>
        <w:rPr>
          <w:rFonts w:hint="eastAsia"/>
        </w:rPr>
        <w:t xml:space="preserve">六、过程观察记录</w:t>
      </w:r>
    </w:p>
    <w:tbl>
      <w:tblPr>
        <w:tblStyle w:val="Table"/>
        <w:tblW w:type="auto" w:w="0"/>
        <w:tblLook w:firstRow="1" w:lastRow="0" w:firstColumn="0" w:lastColumn="0" w:noHBand="0" w:noVBand="0" w:val="0020"/>
        <w:tblBorders>
          <w:top w:val="single" w:sz="12" w:color="7F7F7F"/>
          <w:bottom w:val="single" w:sz="12" w:color="7F7F7F"/>
          <w:insideH w:val="single" w:sz="6" w:color="7F7F7F"/>
          <w:left w:val="nil"/>
          <w:right w:val="nil"/>
          <w:insideV w:val="nil"/>
        </w:tblBorders>
      </w:tblPr>
      <w:tblGrid>
        <w:gridCol w:w="3960"/>
        <w:gridCol w:w="3960"/>
      </w:tblGrid>
      <w:tr>
        <w:trPr>
          <w:tblHeader w:val="on"/>
        </w:trPr>
        <w:tc>
          <w:tcPr>
            <w:shd w:val="clear" w:color="auto" w:fill="E7E6E6"/>
          </w:tcPr>
          <w:p>
            <w:pPr>
              <w:pStyle w:val="Compact"/>
            </w:pPr>
            <w:r>
              <w:rPr>
                <w:rFonts w:hint="eastAsia"/>
                <w:b/>
              </w:rPr>
              <w:t xml:space="preserve">观察项目</w:t>
            </w:r>
          </w:p>
        </w:tc>
        <w:tc>
          <w:tcPr>
            <w:shd w:val="clear" w:color="auto" w:fill="E7E6E6"/>
          </w:tcPr>
          <w:p>
            <w:pPr>
              <w:pStyle w:val="Compact"/>
            </w:pPr>
            <w:r>
              <w:rPr>
                <w:rFonts w:hint="eastAsia"/>
                <w:b/>
              </w:rPr>
              <w:t xml:space="preserve">表现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小儿哭声</w:t>
            </w:r>
          </w:p>
        </w:tc>
        <w:tc>
          <w:tcPr/>
          <w:p>
            <w:pPr>
              <w:pStyle w:val="Compact"/>
            </w:pPr>
            <w:r>
              <w:t xml:space="preserve">□ </w:t>
            </w:r>
            <w:r>
              <w:rPr>
                <w:rFonts w:hint="eastAsia"/>
              </w:rPr>
              <w:t xml:space="preserve">安静</w:t>
            </w:r>
            <w:r>
              <w:t xml:space="preserve"> □ </w:t>
            </w:r>
            <w:r>
              <w:rPr>
                <w:rFonts w:hint="eastAsia"/>
              </w:rPr>
              <w:t xml:space="preserve">偶哭</w:t>
            </w:r>
            <w:r>
              <w:t xml:space="preserve"> □ </w:t>
            </w:r>
            <w:r>
              <w:rPr>
                <w:rFonts w:hint="eastAsia"/>
              </w:rPr>
              <w:t xml:space="preserve">持续</w:t>
            </w:r>
          </w:p>
        </w:tc>
      </w:tr>
      <w:tr>
        <w:tc>
          <w:tcPr>
            <w:shd w:val="clear" w:color="auto" w:fill="F7F7F7"/>
          </w:tcPr>
          <w:p>
            <w:pPr>
              <w:pStyle w:val="Compact"/>
            </w:pPr>
            <w:r>
              <w:rPr>
                <w:rFonts w:hint="eastAsia"/>
              </w:rPr>
              <w:t xml:space="preserve">皮肤反应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t xml:space="preserve">□ </w:t>
            </w:r>
            <w:r>
              <w:rPr>
                <w:rFonts w:hint="eastAsia"/>
              </w:rPr>
              <w:t xml:space="preserve">正常</w:t>
            </w:r>
            <w:r>
              <w:t xml:space="preserve"> □ </w:t>
            </w:r>
            <w:r>
              <w:rPr>
                <w:rFonts w:hint="eastAsia"/>
              </w:rPr>
              <w:t xml:space="preserve">微红</w:t>
            </w:r>
            <w:r>
              <w:t xml:space="preserve"> □ </w:t>
            </w:r>
            <w:r>
              <w:rPr>
                <w:rFonts w:hint="eastAsia"/>
              </w:rPr>
              <w:t xml:space="preserve">异常（说明）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配合度</w:t>
            </w:r>
          </w:p>
        </w:tc>
        <w:tc>
          <w:tcPr/>
          <w:p>
            <w:pPr>
              <w:pStyle w:val="Compact"/>
            </w:pPr>
            <w:r>
              <w:t xml:space="preserve">□ </w:t>
            </w:r>
            <w:r>
              <w:rPr>
                <w:rFonts w:hint="eastAsia"/>
              </w:rPr>
              <w:t xml:space="preserve">配合</w:t>
            </w:r>
            <w:r>
              <w:t xml:space="preserve"> □ </w:t>
            </w:r>
            <w:r>
              <w:rPr>
                <w:rFonts w:hint="eastAsia"/>
              </w:rPr>
              <w:t xml:space="preserve">一般</w:t>
            </w:r>
            <w:r>
              <w:t xml:space="preserve"> □ </w:t>
            </w:r>
            <w:r>
              <w:rPr>
                <w:rFonts w:hint="eastAsia"/>
              </w:rPr>
              <w:t xml:space="preserve">抗拒</w:t>
            </w:r>
          </w:p>
        </w:tc>
      </w:tr>
      <w:tr>
        <w:tc>
          <w:tcPr>
            <w:shd w:val="clear" w:color="auto" w:fill="F7F7F7"/>
          </w:tcPr>
          <w:p>
            <w:pPr>
              <w:pStyle w:val="Compact"/>
            </w:pPr>
            <w:r>
              <w:rPr>
                <w:rFonts w:hint="eastAsia"/>
              </w:rPr>
              <w:t xml:space="preserve">导师介入次数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t xml:space="preserve">_____ </w:t>
            </w:r>
            <w:r>
              <w:rPr>
                <w:rFonts w:hint="eastAsia"/>
              </w:rPr>
              <w:t xml:space="preserve">次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是否提前终止</w:t>
            </w:r>
          </w:p>
        </w:tc>
        <w:tc>
          <w:tcPr/>
          <w:p>
            <w:pPr>
              <w:pStyle w:val="Compact"/>
            </w:pPr>
            <w:r>
              <w:t xml:space="preserve">□ </w:t>
            </w:r>
            <w:r>
              <w:rPr>
                <w:rFonts w:hint="eastAsia"/>
              </w:rPr>
              <w:t xml:space="preserve">否</w:t>
            </w:r>
            <w:r>
              <w:t xml:space="preserve"> □ </w:t>
            </w:r>
            <w:r>
              <w:rPr>
                <w:rFonts w:hint="eastAsia"/>
              </w:rPr>
              <w:t xml:space="preserve">是（原因）</w:t>
            </w:r>
          </w:p>
        </w:tc>
      </w:tr>
    </w:tbl>
    <w:bookmarkEnd w:id="1540"/>
    <w:bookmarkStart w:id="1541" w:name="七卫生与隐私"/>
    <w:p>
      <w:pPr>
        <w:pStyle w:val="Heading5"/>
      </w:pPr>
      <w:r>
        <w:rPr>
          <w:rStyle w:val="SectionNumber"/>
        </w:rPr>
        <w:t xml:space="preserve">1.6.10.1.7</w:t>
      </w:r>
      <w:r>
        <w:tab/>
      </w:r>
      <w:r>
        <w:rPr>
          <w:rFonts w:hint="eastAsia"/>
        </w:rPr>
        <w:t xml:space="preserve">七、卫生与隐私</w:t>
      </w:r>
    </w:p>
    <w:tbl>
      <w:tblPr>
        <w:tblStyle w:val="Table"/>
        <w:tblW w:type="auto" w:w="0"/>
        <w:tblLook w:firstRow="1" w:lastRow="0" w:firstColumn="0" w:lastColumn="0" w:noHBand="0" w:noVBand="0" w:val="0020"/>
        <w:tblBorders>
          <w:top w:val="single" w:sz="12" w:color="7F7F7F"/>
          <w:bottom w:val="single" w:sz="12" w:color="7F7F7F"/>
          <w:insideH w:val="single" w:sz="6" w:color="7F7F7F"/>
          <w:left w:val="nil"/>
          <w:right w:val="nil"/>
          <w:insideV w:val="nil"/>
        </w:tblBorders>
      </w:tblPr>
      <w:tblGrid>
        <w:gridCol w:w="2640"/>
        <w:gridCol w:w="2640"/>
        <w:gridCol w:w="2640"/>
      </w:tblGrid>
      <w:tr>
        <w:trPr>
          <w:tblHeader w:val="on"/>
        </w:trPr>
        <w:tc>
          <w:tcPr>
            <w:shd w:val="clear" w:color="auto" w:fill="E7E6E6"/>
          </w:tcPr>
          <w:p>
            <w:pPr>
              <w:pStyle w:val="Compact"/>
            </w:pPr>
            <w:r>
              <w:rPr>
                <w:b/>
              </w:rPr>
              <w:t xml:space="preserve">#</w:t>
            </w:r>
          </w:p>
        </w:tc>
        <w:tc>
          <w:tcPr>
            <w:shd w:val="clear" w:color="auto" w:fill="E7E6E6"/>
          </w:tcPr>
          <w:p>
            <w:pPr>
              <w:pStyle w:val="Compact"/>
            </w:pPr>
            <w:r>
              <w:rPr>
                <w:rFonts w:hint="eastAsia"/>
                <w:b/>
              </w:rPr>
              <w:t xml:space="preserve">项目</w:t>
            </w:r>
          </w:p>
        </w:tc>
        <w:tc>
          <w:tcPr>
            <w:shd w:val="clear" w:color="auto" w:fill="E7E6E6"/>
          </w:tcPr>
          <w:p>
            <w:pPr>
              <w:pStyle w:val="Compact"/>
              <w:jc w:val="center"/>
            </w:pPr>
            <w:r>
              <w:rPr>
                <w:b/>
              </w:rPr>
              <w:t xml:space="preserve">[✓]</w:t>
            </w:r>
          </w:p>
        </w:tc>
      </w:tr>
      <w:tr>
        <w:tc>
          <w:tcPr/>
          <w:p>
            <w:pPr>
              <w:pStyle w:val="Compact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操作中仅暴露施术部位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[ ]</w:t>
            </w:r>
          </w:p>
        </w:tc>
      </w:tr>
      <w:tr>
        <w:tc>
          <w:tcPr>
            <w:shd w:val="clear" w:color="auto" w:fill="F7F7F7"/>
          </w:tcPr>
          <w:p>
            <w:pPr>
              <w:pStyle w:val="Compact"/>
            </w:pPr>
            <w:r>
              <w:t xml:space="preserve">2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rPr>
                <w:rFonts w:hint="eastAsia"/>
              </w:rPr>
              <w:t xml:space="preserve">家长全程在场</w:t>
            </w:r>
          </w:p>
        </w:tc>
        <w:tc>
          <w:tcPr>
            <w:shd w:val="clear" w:color="auto" w:fill="F7F7F7"/>
          </w:tcPr>
          <w:p>
            <w:pPr>
              <w:pStyle w:val="Compact"/>
              <w:jc w:val="center"/>
            </w:pPr>
            <w:r>
              <w:t xml:space="preserve">[ ]</w:t>
            </w:r>
          </w:p>
        </w:tc>
      </w:tr>
      <w:tr>
        <w:tc>
          <w:tcPr/>
          <w:p>
            <w:pPr>
              <w:pStyle w:val="Compact"/>
            </w:pPr>
            <w:r>
              <w:t xml:space="preserve">3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介质未回触瓶口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[ ]</w:t>
            </w:r>
          </w:p>
        </w:tc>
      </w:tr>
      <w:tr>
        <w:tc>
          <w:tcPr>
            <w:shd w:val="clear" w:color="auto" w:fill="F7F7F7"/>
          </w:tcPr>
          <w:p>
            <w:pPr>
              <w:pStyle w:val="Compact"/>
            </w:pPr>
            <w:r>
              <w:t xml:space="preserve">4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rPr>
                <w:rFonts w:hint="eastAsia"/>
              </w:rPr>
              <w:t xml:space="preserve">床面服务后以酒精擦拭</w:t>
            </w:r>
          </w:p>
        </w:tc>
        <w:tc>
          <w:tcPr>
            <w:shd w:val="clear" w:color="auto" w:fill="F7F7F7"/>
          </w:tcPr>
          <w:p>
            <w:pPr>
              <w:pStyle w:val="Compact"/>
              <w:jc w:val="center"/>
            </w:pPr>
            <w:r>
              <w:t xml:space="preserve">[ ]</w:t>
            </w:r>
          </w:p>
        </w:tc>
      </w:tr>
      <w:tr>
        <w:tc>
          <w:tcPr/>
          <w:p>
            <w:pPr>
              <w:pStyle w:val="Compact"/>
            </w:pPr>
            <w:r>
              <w:t xml:space="preserve">5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一次性床单已弃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[ ]</w:t>
            </w:r>
          </w:p>
        </w:tc>
      </w:tr>
      <w:tr>
        <w:tc>
          <w:tcPr>
            <w:shd w:val="clear" w:color="auto" w:fill="F7F7F7"/>
          </w:tcPr>
          <w:p>
            <w:pPr>
              <w:pStyle w:val="Compact"/>
            </w:pPr>
            <w:r>
              <w:t xml:space="preserve">6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rPr>
                <w:rFonts w:hint="eastAsia"/>
              </w:rPr>
              <w:t xml:space="preserve">操作者再次洗手</w:t>
            </w:r>
          </w:p>
        </w:tc>
        <w:tc>
          <w:tcPr>
            <w:shd w:val="clear" w:color="auto" w:fill="F7F7F7"/>
          </w:tcPr>
          <w:p>
            <w:pPr>
              <w:pStyle w:val="Compact"/>
              <w:jc w:val="center"/>
            </w:pPr>
            <w:r>
              <w:t xml:space="preserve">[ ]</w:t>
            </w:r>
          </w:p>
        </w:tc>
      </w:tr>
    </w:tbl>
    <w:bookmarkEnd w:id="1541"/>
    <w:bookmarkStart w:id="1542" w:name="八签核"/>
    <w:p>
      <w:pPr>
        <w:pStyle w:val="Heading5"/>
      </w:pPr>
      <w:r>
        <w:rPr>
          <w:rStyle w:val="SectionNumber"/>
        </w:rPr>
        <w:t xml:space="preserve">1.6.10.1.8</w:t>
      </w:r>
      <w:r>
        <w:tab/>
      </w:r>
      <w:r>
        <w:rPr>
          <w:rFonts w:hint="eastAsia"/>
        </w:rPr>
        <w:t xml:space="preserve">八、签核</w:t>
      </w:r>
    </w:p>
    <w:tbl>
      <w:tblPr>
        <w:tblStyle w:val="Table"/>
        <w:tblW w:type="auto" w:w="0"/>
        <w:tblLook w:firstRow="1" w:lastRow="0" w:firstColumn="0" w:lastColumn="0" w:noHBand="0" w:noVBand="0" w:val="0020"/>
        <w:tblBorders>
          <w:top w:val="single" w:sz="12" w:color="7F7F7F"/>
          <w:bottom w:val="single" w:sz="12" w:color="7F7F7F"/>
          <w:insideH w:val="single" w:sz="6" w:color="7F7F7F"/>
          <w:left w:val="nil"/>
          <w:right w:val="nil"/>
          <w:insideV w:val="nil"/>
        </w:tblBorders>
      </w:tblPr>
      <w:tblGrid>
        <w:gridCol w:w="2640"/>
        <w:gridCol w:w="2640"/>
        <w:gridCol w:w="2640"/>
      </w:tblGrid>
      <w:tr>
        <w:trPr>
          <w:tblHeader w:val="on"/>
        </w:trPr>
        <w:tc>
          <w:tcPr>
            <w:shd w:val="clear" w:color="auto" w:fill="E7E6E6"/>
          </w:tcPr>
          <w:p>
            <w:pPr>
              <w:pStyle w:val="Compact"/>
            </w:pPr>
            <w:r>
              <w:rPr>
                <w:rFonts w:hint="eastAsia"/>
                <w:b/>
              </w:rPr>
              <w:t xml:space="preserve">项目</w:t>
            </w:r>
          </w:p>
        </w:tc>
        <w:tc>
          <w:tcPr>
            <w:shd w:val="clear" w:color="auto" w:fill="E7E6E6"/>
          </w:tcPr>
          <w:p>
            <w:pPr>
              <w:pStyle w:val="Compact"/>
            </w:pPr>
            <w:r>
              <w:rPr>
                <w:rFonts w:hint="eastAsia"/>
                <w:b/>
              </w:rPr>
              <w:t xml:space="preserve">签名</w:t>
            </w:r>
          </w:p>
        </w:tc>
        <w:tc>
          <w:tcPr>
            <w:shd w:val="clear" w:color="auto" w:fill="E7E6E6"/>
          </w:tcPr>
          <w:p>
            <w:pPr>
              <w:pStyle w:val="Compact"/>
            </w:pPr>
            <w:r>
              <w:rPr>
                <w:rFonts w:hint="eastAsia"/>
                <w:b/>
              </w:rPr>
              <w:t xml:space="preserve">日期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学员姓名</w:t>
            </w:r>
          </w:p>
        </w:tc>
        <w:tc>
          <w:tcPr/>
          <w:p>
            <w:pPr>
              <w:pStyle w:val="Compact"/>
            </w:pPr>
            <w:r>
              <w:t xml:space="preserve">__________</w:t>
            </w:r>
          </w:p>
        </w:tc>
        <w:tc>
          <w:tcPr/>
          <w:p>
            <w:pPr>
              <w:pStyle w:val="Compact"/>
            </w:pPr>
            <w:r>
              <w:t xml:space="preserve">_______</w:t>
            </w:r>
          </w:p>
        </w:tc>
      </w:tr>
      <w:tr>
        <w:tc>
          <w:tcPr>
            <w:shd w:val="clear" w:color="auto" w:fill="F7F7F7"/>
          </w:tcPr>
          <w:p>
            <w:pPr>
              <w:pStyle w:val="Compact"/>
            </w:pPr>
            <w:r>
              <w:rPr>
                <w:rFonts w:hint="eastAsia"/>
              </w:rPr>
              <w:t xml:space="preserve">处方代号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t xml:space="preserve">A / B / </w:t>
            </w:r>
            <w:r>
              <w:rPr>
                <w:rFonts w:hint="eastAsia"/>
              </w:rPr>
              <w:t xml:space="preserve">其他:</w:t>
            </w:r>
            <w:r>
              <w:t xml:space="preserve"> ____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学员签名</w:t>
            </w:r>
          </w:p>
        </w:tc>
        <w:tc>
          <w:tcPr/>
          <w:p>
            <w:pPr>
              <w:pStyle w:val="Compact"/>
            </w:pPr>
            <w:r>
              <w:t xml:space="preserve">__________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>
            <w:shd w:val="clear" w:color="auto" w:fill="F7F7F7"/>
          </w:tcPr>
          <w:p>
            <w:pPr>
              <w:pStyle w:val="Compact"/>
            </w:pPr>
            <w:r>
              <w:rPr>
                <w:rFonts w:hint="eastAsia"/>
              </w:rPr>
              <w:t xml:space="preserve">导师签名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t xml:space="preserve">__________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t xml:space="preserve">_______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评分</w:t>
            </w:r>
          </w:p>
        </w:tc>
        <w:tc>
          <w:tcPr/>
          <w:p>
            <w:pPr>
              <w:pStyle w:val="Compact"/>
            </w:pPr>
            <w:r>
              <w:t xml:space="preserve">□ </w:t>
            </w:r>
            <w:r>
              <w:rPr>
                <w:rFonts w:hint="eastAsia"/>
              </w:rPr>
              <w:t xml:space="preserve">优</w:t>
            </w:r>
            <w:r>
              <w:t xml:space="preserve"> □ </w:t>
            </w:r>
            <w:r>
              <w:rPr>
                <w:rFonts w:hint="eastAsia"/>
              </w:rPr>
              <w:t xml:space="preserve">良</w:t>
            </w:r>
            <w:r>
              <w:t xml:space="preserve"> □ </w:t>
            </w:r>
            <w:r>
              <w:rPr>
                <w:rFonts w:hint="eastAsia"/>
              </w:rPr>
              <w:t xml:space="preserve">合格</w:t>
            </w:r>
            <w:r>
              <w:t xml:space="preserve"> □ </w:t>
            </w:r>
            <w:r>
              <w:rPr>
                <w:rFonts w:hint="eastAsia"/>
              </w:rPr>
              <w:t xml:space="preserve">需补做</w:t>
            </w:r>
          </w:p>
        </w:tc>
        <w:tc>
          <w:tcPr/>
          <w:p>
            <w:pPr>
              <w:pStyle w:val="Compact"/>
            </w:pPr>
          </w:p>
        </w:tc>
      </w:tr>
    </w:tbl>
    <w:bookmarkEnd w:id="1542"/>
    <w:bookmarkStart w:id="1543" w:name="九关联文件"/>
    <w:p>
      <w:pPr>
        <w:pStyle w:val="Heading5"/>
      </w:pPr>
      <w:r>
        <w:rPr>
          <w:rStyle w:val="SectionNumber"/>
        </w:rPr>
        <w:t xml:space="preserve">1.6.10.1.9</w:t>
      </w:r>
      <w:r>
        <w:tab/>
      </w:r>
      <w:r>
        <w:rPr>
          <w:rFonts w:hint="eastAsia"/>
        </w:rPr>
        <w:t xml:space="preserve">九、关联文件</w:t>
      </w:r>
    </w:p>
    <w:p>
      <w:pPr>
        <w:pStyle w:val="Compact"/>
        <w:numPr>
          <w:ilvl w:val="0"/>
          <w:numId w:val="1707"/>
        </w:numPr>
      </w:pPr>
      <w:r>
        <w:rPr>
          <w:rFonts w:hint="eastAsia"/>
        </w:rPr>
        <w:t xml:space="preserve">KP-02（手法与穴位）</w:t>
      </w:r>
    </w:p>
    <w:p>
      <w:pPr>
        <w:pStyle w:val="Compact"/>
        <w:numPr>
          <w:ilvl w:val="0"/>
          <w:numId w:val="1707"/>
        </w:numPr>
      </w:pPr>
      <w:r>
        <w:rPr>
          <w:rFonts w:hint="eastAsia"/>
        </w:rPr>
        <w:t xml:space="preserve">KP-03（症状调理）</w:t>
      </w:r>
    </w:p>
    <w:p>
      <w:pPr>
        <w:pStyle w:val="Compact"/>
        <w:numPr>
          <w:ilvl w:val="0"/>
          <w:numId w:val="1707"/>
        </w:numPr>
      </w:pPr>
      <w:r>
        <w:rPr>
          <w:rFonts w:hint="eastAsia"/>
        </w:rPr>
        <w:t xml:space="preserve">00-cocu.md（WA2</w:t>
      </w:r>
      <w:r>
        <w:t xml:space="preserve"> </w:t>
      </w:r>
      <w:r>
        <w:rPr>
          <w:rFonts w:hint="eastAsia"/>
        </w:rPr>
        <w:t xml:space="preserve">详细</w:t>
      </w:r>
      <w:r>
        <w:t xml:space="preserve"> RS </w:t>
      </w:r>
      <w:r>
        <w:rPr>
          <w:rFonts w:hint="eastAsia"/>
        </w:rPr>
        <w:t xml:space="preserve">与评估准则）</w:t>
      </w:r>
    </w:p>
    <w:bookmarkEnd w:id="1543"/>
    <w:bookmarkEnd w:id="1544"/>
    <w:bookmarkEnd w:id="1545"/>
    <w:bookmarkStart w:id="1562" w:name="e01kk-03-work-sheet-3"/>
    <w:p>
      <w:pPr>
        <w:pStyle w:val="Heading3"/>
      </w:pPr>
      <w:bookmarkStart w:id="8094" w:name="_Toc_8094"/>
      <w:r>
        <w:rPr>
          <w:rStyle w:val="SectionNumber"/>
          <w:b/>
          <w:color w:val="0B5EA6"/>
        </w:rPr>
        <w:t xml:space="preserve">1.6.11</w:t>
      </w:r>
      <w:r>
        <w:rPr>
          <w:b/>
          <w:color w:val="0B5EA6"/>
        </w:rPr>
        <w:tab/>
      </w:r>
      <w:r>
        <w:rPr>
          <w:b/>
          <w:color w:val="0B5EA6"/>
        </w:rPr>
        <w:t xml:space="preserve">[E01/KK-03] Work Sheet 3</w:t>
      </w:r>
      <w:bookmarkEnd w:id="8094"/>
    </w:p>
    <w:p>
      <w:pPr>
        <w:pStyle w:val="FirstParagraph"/>
      </w:pPr>
    </w:p>
    <w:p>
      <w:pPr>
        <w:pStyle w:val="BodyText"/>
      </w:pPr>
      <w:r>
        <w:t xml:space="preserve">JABATAN PEMBANGUNAN KEMAHIRAN (JPK)</w:t>
      </w:r>
      <w:r>
        <w:t xml:space="preserve"> </w:t>
      </w:r>
      <w:r>
        <w:t xml:space="preserve">TINGKAT 7-8, BLOK D4, KOMPLEKS D,</w:t>
      </w:r>
      <w:r>
        <w:t xml:space="preserve"> </w:t>
      </w:r>
      <w:r>
        <w:t xml:space="preserve">PUSAT PENTADBIRAN KERAJAAN PERSEKUTUAN,</w:t>
      </w:r>
      <w:r>
        <w:t xml:space="preserve"> </w:t>
      </w:r>
      <w:r>
        <w:t xml:space="preserve">62530 PUTRAJAYA</w:t>
      </w:r>
    </w:p>
    <w:bookmarkStart w:id="1546" w:name="kertas-kerja-21"/>
    <w:p>
      <w:pPr>
        <w:pStyle w:val="Heading5"/>
      </w:pPr>
      <w:r>
        <w:rPr>
          <w:rStyle w:val="SectionNumber"/>
        </w:rPr>
        <w:t xml:space="preserve">1.6.11.0.1</w:t>
      </w:r>
      <w:r>
        <w:tab/>
      </w:r>
      <w:r>
        <w:t xml:space="preserve">KERTAS KERJA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  <w:tblBorders>
          <w:top w:val="single" w:sz="12" w:color="7F7F7F"/>
          <w:bottom w:val="single" w:sz="12" w:color="7F7F7F"/>
          <w:insideH w:val="single" w:sz="6" w:color="7F7F7F"/>
          <w:left w:val="nil"/>
          <w:right w:val="nil"/>
          <w:insideV w:val="nil"/>
        </w:tblBorders>
      </w:tblPr>
      <w:tblGrid>
        <w:gridCol w:w="3960"/>
        <w:gridCol w:w="3960"/>
      </w:tblGrid>
      <w:tr>
        <w:trPr>
          <w:tblHeader w:val="on"/>
        </w:trPr>
        <w:tc>
          <w:tcPr>
            <w:shd w:val="clear" w:color="auto" w:fill="E7E6E6"/>
          </w:tcPr>
          <w:p>
            <w:pPr>
              <w:pStyle w:val="Compact"/>
            </w:pPr>
            <w:r>
              <w:rPr>
                <w:b/>
              </w:rPr>
              <w:t xml:space="preserve">Medan</w:t>
            </w:r>
          </w:p>
        </w:tc>
        <w:tc>
          <w:tcPr>
            <w:shd w:val="clear" w:color="auto" w:fill="E7E6E6"/>
          </w:tcPr>
          <w:p>
            <w:pPr>
              <w:pStyle w:val="Compact"/>
            </w:pPr>
            <w:r>
              <w:rPr>
                <w:b/>
              </w:rPr>
              <w:t xml:space="preserve">Nilai</w:t>
            </w:r>
          </w:p>
        </w:tc>
      </w:tr>
      <w:tr>
        <w:tc>
          <w:tcPr/>
          <w:p>
            <w:pPr>
              <w:pStyle w:val="Compact"/>
            </w:pPr>
            <w:r>
              <w:t xml:space="preserve">KOD DAN NAMA PROGRAM</w:t>
            </w:r>
          </w:p>
        </w:tc>
        <w:tc>
          <w:tcPr/>
          <w:p>
            <w:pPr>
              <w:pStyle w:val="Compact"/>
            </w:pPr>
            <w:r>
              <w:t xml:space="preserve">MP-031-3:2016 PERKHIDMATAN TUINALOGI</w:t>
            </w:r>
          </w:p>
        </w:tc>
      </w:tr>
      <w:tr>
        <w:tc>
          <w:tcPr>
            <w:shd w:val="clear" w:color="auto" w:fill="F7F7F7"/>
          </w:tcPr>
          <w:p>
            <w:pPr>
              <w:pStyle w:val="Compact"/>
            </w:pPr>
            <w:r>
              <w:t xml:space="preserve">TAHAP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t xml:space="preserve">3</w:t>
            </w:r>
          </w:p>
        </w:tc>
      </w:tr>
      <w:tr>
        <w:tc>
          <w:tcPr/>
          <w:p>
            <w:pPr>
              <w:pStyle w:val="Compact"/>
            </w:pPr>
            <w:r>
              <w:t xml:space="preserve">KOD DAN TAJUK UNIT KOMPETENSI</w:t>
            </w:r>
          </w:p>
        </w:tc>
        <w:tc>
          <w:tcPr/>
          <w:p>
            <w:pPr>
              <w:pStyle w:val="Compact"/>
            </w:pPr>
            <w:r>
              <w:t xml:space="preserve">MP-031-3:2016-E01 TUINALOGY SERVICES PROMOTION</w:t>
            </w:r>
          </w:p>
        </w:tc>
      </w:tr>
      <w:tr>
        <w:tc>
          <w:tcPr>
            <w:shd w:val="clear" w:color="auto" w:fill="F7F7F7"/>
          </w:tcPr>
          <w:p>
            <w:pPr>
              <w:pStyle w:val="Compact"/>
            </w:pPr>
            <w:r>
              <w:t xml:space="preserve">NO. DAN PERNYATAAN AKTIVITI KERJA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t xml:space="preserve">1. IDENTIFY PROMOTION REQUIREMENTS</w:t>
            </w:r>
            <w:r>
              <w:t xml:space="preserve">2. PREPARE PROMOTION MATERIALS</w:t>
            </w:r>
            <w:r>
              <w:t xml:space="preserve">3. EXECUTE PROMOTION ACTIVITIES</w:t>
            </w:r>
            <w:r>
              <w:t xml:space="preserve">4. EVALUATE PROMOTION EFFECTIVENESS</w:t>
            </w:r>
          </w:p>
        </w:tc>
      </w:tr>
      <w:tr>
        <w:tc>
          <w:tcPr/>
          <w:p>
            <w:pPr>
              <w:pStyle w:val="Compact"/>
            </w:pPr>
            <w:r>
              <w:t xml:space="preserve">NO. KOD</w:t>
            </w:r>
          </w:p>
        </w:tc>
        <w:tc>
          <w:tcPr/>
          <w:p>
            <w:pPr>
              <w:pStyle w:val="Compact"/>
            </w:pPr>
            <w:r>
              <w:t xml:space="preserve">MP-031-3:2016-E01/KK(3/3)</w:t>
            </w:r>
          </w:p>
        </w:tc>
      </w:tr>
      <w:tr>
        <w:tc>
          <w:tcPr>
            <w:shd w:val="clear" w:color="auto" w:fill="F7F7F7"/>
          </w:tcPr>
          <w:p>
            <w:pPr>
              <w:pStyle w:val="Compact"/>
            </w:pPr>
            <w:r>
              <w:t xml:space="preserve">Muka Surat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t xml:space="preserve">1/1</w:t>
            </w:r>
          </w:p>
        </w:tc>
      </w:tr>
      <w:tr>
        <w:tc>
          <w:tcPr/>
          <w:p>
            <w:pPr>
              <w:pStyle w:val="Compact"/>
            </w:pPr>
            <w:r>
              <w:t xml:space="preserve">WARNA KERTAS</w:t>
            </w:r>
          </w:p>
        </w:tc>
        <w:tc>
          <w:tcPr/>
          <w:p>
            <w:pPr>
              <w:pStyle w:val="Compact"/>
            </w:pPr>
            <w:r>
              <w:t xml:space="preserve">BIRU (Blue)</w:t>
            </w:r>
          </w:p>
        </w:tc>
      </w:tr>
    </w:tbl>
    <w:p>
      <w:pPr>
        <w:pStyle w:val="BodyText"/>
      </w:pPr>
      <w:r>
        <w:rPr>
          <w:b/>
          <w:bCs/>
        </w:rPr>
        <w:t xml:space="preserve">TAJUK:</w:t>
      </w:r>
      <w:r>
        <w:t xml:space="preserve"> </w:t>
      </w:r>
      <w:r>
        <w:rPr>
          <w:rFonts w:hint="eastAsia"/>
        </w:rPr>
        <w:t xml:space="preserve">工作单</w:t>
      </w:r>
      <w:r>
        <w:t xml:space="preserve"> </w:t>
      </w:r>
      <w:r>
        <w:rPr>
          <w:rFonts w:hint="eastAsia"/>
        </w:rPr>
        <w:t xml:space="preserve">3：服务后家长教育与跟进</w:t>
      </w:r>
    </w:p>
    <w:p>
      <w:pPr>
        <w:pStyle w:val="BodyText"/>
      </w:pPr>
      <w:r>
        <w:rPr>
          <w:b/>
          <w:bCs/>
        </w:rPr>
        <w:t xml:space="preserve">TUJUAN:</w:t>
      </w:r>
      <w:r>
        <w:t xml:space="preserve"> </w:t>
      </w:r>
      <w:r>
        <w:rPr>
          <w:rFonts w:hint="eastAsia"/>
        </w:rPr>
        <w:t xml:space="preserve">学员需在完成</w:t>
      </w:r>
      <w:r>
        <w:t xml:space="preserve"> KK-02 </w:t>
      </w:r>
      <w:r>
        <w:rPr>
          <w:rFonts w:hint="eastAsia"/>
        </w:rPr>
        <w:t xml:space="preserve">后，针对同一名婴幼儿与家长，完成服务后评估、家长教育、记录更新与（必要时）转介。</w:t>
      </w:r>
    </w:p>
    <w:p>
      <w:pPr>
        <w:pStyle w:val="BodyText"/>
      </w:pPr>
      <w:r>
        <w:rPr>
          <w:b/>
          <w:bCs/>
        </w:rPr>
        <w:t xml:space="preserve">ARAHAN:</w:t>
      </w:r>
      <w:r>
        <w:t xml:space="preserve"> </w:t>
      </w:r>
      <w:r>
        <w:t xml:space="preserve">Pelatih dikehendaki melaksanakan tugasan/kerja mengikut prosedur yang ditetapkan dalam kertas ini. Rujuk pensyarah sekiranya perlu penjelasan lanjut.</w:t>
      </w:r>
    </w:p>
    <w:bookmarkEnd w:id="1546"/>
    <w:bookmarkStart w:id="1561" w:name="工作单-3服务后家长教育与跟进"/>
    <w:p>
      <w:pPr>
        <w:pStyle w:val="Heading4"/>
      </w:pPr>
      <w:r>
        <w:rPr>
          <w:rStyle w:val="SectionNumber"/>
        </w:rPr>
        <w:t xml:space="preserve">1.6.11.1</w:t>
      </w:r>
      <w:r>
        <w:tab/>
      </w:r>
      <w:r>
        <w:rPr>
          <w:rFonts w:hint="eastAsia"/>
        </w:rPr>
        <w:t xml:space="preserve">工作单</w:t>
      </w:r>
      <w:r>
        <w:t xml:space="preserve"> </w:t>
      </w:r>
      <w:r>
        <w:rPr>
          <w:rFonts w:hint="eastAsia"/>
        </w:rPr>
        <w:t xml:space="preserve">3：服务后家长教育与跟进</w:t>
      </w:r>
    </w:p>
    <w:p>
      <w:pPr>
        <w:pStyle w:val="FirstParagraph"/>
      </w:pPr>
      <w:r>
        <w:rPr>
          <w:rFonts w:hint="eastAsia"/>
          <w:b/>
          <w:bCs/>
        </w:rPr>
        <w:t xml:space="preserve">实操时数：</w:t>
      </w:r>
      <w:r>
        <w:t xml:space="preserve"> </w:t>
      </w:r>
      <w:r>
        <w:t xml:space="preserve">32 </w:t>
      </w:r>
      <w:r>
        <w:rPr>
          <w:rFonts w:hint="eastAsia"/>
        </w:rPr>
        <w:t xml:space="preserve">小时</w:t>
      </w:r>
    </w:p>
    <w:bookmarkStart w:id="1547" w:name="一任务说明-16"/>
    <w:p>
      <w:pPr>
        <w:pStyle w:val="Heading5"/>
      </w:pPr>
      <w:r>
        <w:rPr>
          <w:rStyle w:val="SectionNumber"/>
        </w:rPr>
        <w:t xml:space="preserve">1.6.11.1.1</w:t>
      </w:r>
      <w:r>
        <w:tab/>
      </w:r>
      <w:r>
        <w:rPr>
          <w:rFonts w:hint="eastAsia"/>
        </w:rPr>
        <w:t xml:space="preserve">一、任务说明</w:t>
      </w:r>
    </w:p>
    <w:p>
      <w:pPr>
        <w:pStyle w:val="FirstParagraph"/>
      </w:pPr>
      <w:r>
        <w:rPr>
          <w:rFonts w:hint="eastAsia"/>
        </w:rPr>
        <w:t xml:space="preserve">学员需在完成</w:t>
      </w:r>
      <w:r>
        <w:t xml:space="preserve"> KK-02 </w:t>
      </w:r>
      <w:r>
        <w:rPr>
          <w:rFonts w:hint="eastAsia"/>
        </w:rPr>
        <w:t xml:space="preserve">后，针对同一名婴幼儿与家长，完成服务后评估、家长教育、记录更新与（必要时）转介。</w:t>
      </w:r>
    </w:p>
    <w:bookmarkEnd w:id="1547"/>
    <w:bookmarkStart w:id="1548" w:name="二所需工具-3"/>
    <w:p>
      <w:pPr>
        <w:pStyle w:val="Heading5"/>
      </w:pPr>
      <w:r>
        <w:rPr>
          <w:rStyle w:val="SectionNumber"/>
        </w:rPr>
        <w:t xml:space="preserve">1.6.11.1.2</w:t>
      </w:r>
      <w:r>
        <w:tab/>
      </w:r>
      <w:r>
        <w:rPr>
          <w:rFonts w:hint="eastAsia"/>
        </w:rPr>
        <w:t xml:space="preserve">二、所需工具</w:t>
      </w:r>
    </w:p>
    <w:p>
      <w:pPr>
        <w:pStyle w:val="Compact"/>
        <w:numPr>
          <w:ilvl w:val="0"/>
          <w:numId w:val="1708"/>
        </w:numPr>
      </w:pPr>
      <w:r>
        <w:rPr>
          <w:rFonts w:hint="eastAsia"/>
        </w:rPr>
        <w:t xml:space="preserve">客户记录系统（手工</w:t>
      </w:r>
      <w:r>
        <w:t xml:space="preserve"> / </w:t>
      </w:r>
      <w:r>
        <w:rPr>
          <w:rFonts w:hint="eastAsia"/>
        </w:rPr>
        <w:t xml:space="preserve">电子）</w:t>
      </w:r>
    </w:p>
    <w:p>
      <w:pPr>
        <w:pStyle w:val="Compact"/>
        <w:numPr>
          <w:ilvl w:val="0"/>
          <w:numId w:val="1708"/>
        </w:numPr>
      </w:pPr>
      <w:r>
        <w:rPr>
          <w:rFonts w:hint="eastAsia"/>
        </w:rPr>
        <w:t xml:space="preserve">服务后评估表（KK-03-FORM-A）</w:t>
      </w:r>
    </w:p>
    <w:p>
      <w:pPr>
        <w:pStyle w:val="Compact"/>
        <w:numPr>
          <w:ilvl w:val="0"/>
          <w:numId w:val="1708"/>
        </w:numPr>
      </w:pPr>
      <w:r>
        <w:rPr>
          <w:rFonts w:hint="eastAsia"/>
        </w:rPr>
        <w:t xml:space="preserve">健康生活方式建议表（KK-03-FORM-B）</w:t>
      </w:r>
    </w:p>
    <w:p>
      <w:pPr>
        <w:pStyle w:val="Compact"/>
        <w:numPr>
          <w:ilvl w:val="0"/>
          <w:numId w:val="1708"/>
        </w:numPr>
      </w:pPr>
      <w:r>
        <w:rPr>
          <w:rFonts w:hint="eastAsia"/>
        </w:rPr>
        <w:t xml:space="preserve">转介表（KK-03-FORM-C）</w:t>
      </w:r>
    </w:p>
    <w:p>
      <w:pPr>
        <w:pStyle w:val="Compact"/>
        <w:numPr>
          <w:ilvl w:val="0"/>
          <w:numId w:val="1708"/>
        </w:numPr>
      </w:pPr>
      <w:r>
        <w:rPr>
          <w:rFonts w:hint="eastAsia"/>
        </w:rPr>
        <w:t xml:space="preserve">社区医疗</w:t>
      </w:r>
      <w:r>
        <w:t xml:space="preserve"> / TCM </w:t>
      </w:r>
      <w:r>
        <w:rPr>
          <w:rFonts w:hint="eastAsia"/>
        </w:rPr>
        <w:t xml:space="preserve">同行联络名单</w:t>
      </w:r>
    </w:p>
    <w:p>
      <w:pPr>
        <w:pStyle w:val="Compact"/>
        <w:numPr>
          <w:ilvl w:val="0"/>
          <w:numId w:val="1708"/>
        </w:numPr>
      </w:pPr>
      <w:r>
        <w:rPr>
          <w:rFonts w:hint="eastAsia"/>
        </w:rPr>
        <w:t xml:space="preserve">计算器、笔</w:t>
      </w:r>
    </w:p>
    <w:bookmarkEnd w:id="1548"/>
    <w:bookmarkStart w:id="1555" w:name="三操作步骤检查表"/>
    <w:p>
      <w:pPr>
        <w:pStyle w:val="Heading5"/>
      </w:pPr>
      <w:r>
        <w:rPr>
          <w:rStyle w:val="SectionNumber"/>
        </w:rPr>
        <w:t xml:space="preserve">1.6.11.1.3</w:t>
      </w:r>
      <w:r>
        <w:tab/>
      </w:r>
      <w:r>
        <w:rPr>
          <w:rFonts w:hint="eastAsia"/>
        </w:rPr>
        <w:t xml:space="preserve">三、操作步骤检查表</w:t>
      </w:r>
    </w:p>
    <w:bookmarkStart w:id="1549" w:name="a.-服务后即时评估"/>
    <w:p>
      <w:pPr>
        <w:pStyle w:val="Heading6"/>
      </w:pPr>
      <w:r>
        <w:rPr>
          <w:rStyle w:val="SectionNumber"/>
        </w:rPr>
        <w:t xml:space="preserve">1.6.11.1.3.1</w:t>
      </w:r>
      <w:r>
        <w:tab/>
      </w:r>
      <w:r>
        <w:t xml:space="preserve">A. </w:t>
      </w:r>
      <w:r>
        <w:rPr>
          <w:rFonts w:hint="eastAsia"/>
        </w:rPr>
        <w:t xml:space="preserve">服务后即时评估</w:t>
      </w:r>
    </w:p>
    <w:tbl>
      <w:tblPr>
        <w:tblStyle w:val="Table"/>
        <w:tblW w:type="auto" w:w="0"/>
        <w:tblLook w:firstRow="1" w:lastRow="0" w:firstColumn="0" w:lastColumn="0" w:noHBand="0" w:noVBand="0" w:val="0020"/>
        <w:tblBorders>
          <w:top w:val="single" w:sz="12" w:color="7F7F7F"/>
          <w:bottom w:val="single" w:sz="12" w:color="7F7F7F"/>
          <w:insideH w:val="single" w:sz="6" w:color="7F7F7F"/>
          <w:left w:val="nil"/>
          <w:right w:val="nil"/>
          <w:insideV w:val="nil"/>
        </w:tblBorders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>
            <w:shd w:val="clear" w:color="auto" w:fill="E7E6E6"/>
          </w:tcPr>
          <w:p>
            <w:pPr>
              <w:pStyle w:val="Compact"/>
            </w:pPr>
            <w:r>
              <w:rPr>
                <w:b/>
              </w:rPr>
              <w:t xml:space="preserve">#</w:t>
            </w:r>
          </w:p>
        </w:tc>
        <w:tc>
          <w:tcPr>
            <w:shd w:val="clear" w:color="auto" w:fill="E7E6E6"/>
          </w:tcPr>
          <w:p>
            <w:pPr>
              <w:pStyle w:val="Compact"/>
            </w:pPr>
            <w:r>
              <w:rPr>
                <w:rFonts w:hint="eastAsia"/>
                <w:b/>
              </w:rPr>
              <w:t xml:space="preserve">步骤</w:t>
            </w:r>
          </w:p>
        </w:tc>
        <w:tc>
          <w:tcPr>
            <w:shd w:val="clear" w:color="auto" w:fill="E7E6E6"/>
          </w:tcPr>
          <w:p>
            <w:pPr>
              <w:pStyle w:val="Compact"/>
              <w:jc w:val="center"/>
            </w:pPr>
            <w:r>
              <w:rPr>
                <w:rFonts w:hint="eastAsia"/>
                <w:b/>
              </w:rPr>
              <w:t xml:space="preserve">学员</w:t>
            </w:r>
          </w:p>
        </w:tc>
        <w:tc>
          <w:tcPr>
            <w:shd w:val="clear" w:color="auto" w:fill="E7E6E6"/>
          </w:tcPr>
          <w:p>
            <w:pPr>
              <w:pStyle w:val="Compact"/>
              <w:jc w:val="center"/>
            </w:pPr>
            <w:r>
              <w:rPr>
                <w:rFonts w:hint="eastAsia"/>
                <w:b/>
              </w:rPr>
              <w:t xml:space="preserve">导师</w:t>
            </w:r>
          </w:p>
        </w:tc>
      </w:tr>
      <w:tr>
        <w:tc>
          <w:tcPr/>
          <w:p>
            <w:pPr>
              <w:pStyle w:val="Compact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确认小儿体位安全（恢复坐/卧）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[ ]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[ ]</w:t>
            </w:r>
          </w:p>
        </w:tc>
      </w:tr>
      <w:tr>
        <w:tc>
          <w:tcPr>
            <w:shd w:val="clear" w:color="auto" w:fill="F7F7F7"/>
          </w:tcPr>
          <w:p>
            <w:pPr>
              <w:pStyle w:val="Compact"/>
            </w:pPr>
            <w:r>
              <w:t xml:space="preserve">2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rPr>
                <w:rFonts w:hint="eastAsia"/>
              </w:rPr>
              <w:t xml:space="preserve">给婴幼儿穿衣保暖</w:t>
            </w:r>
          </w:p>
        </w:tc>
        <w:tc>
          <w:tcPr>
            <w:shd w:val="clear" w:color="auto" w:fill="F7F7F7"/>
          </w:tcPr>
          <w:p>
            <w:pPr>
              <w:pStyle w:val="Compact"/>
              <w:jc w:val="center"/>
            </w:pPr>
            <w:r>
              <w:t xml:space="preserve">[ ]</w:t>
            </w:r>
          </w:p>
        </w:tc>
        <w:tc>
          <w:tcPr>
            <w:shd w:val="clear" w:color="auto" w:fill="F7F7F7"/>
          </w:tcPr>
          <w:p>
            <w:pPr>
              <w:pStyle w:val="Compact"/>
              <w:jc w:val="center"/>
            </w:pPr>
            <w:r>
              <w:t xml:space="preserve">[ ]</w:t>
            </w:r>
          </w:p>
        </w:tc>
      </w:tr>
      <w:tr>
        <w:tc>
          <w:tcPr/>
          <w:p>
            <w:pPr>
              <w:pStyle w:val="Compact"/>
            </w:pPr>
            <w:r>
              <w:t xml:space="preserve">3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观察</w:t>
            </w:r>
            <w:r>
              <w:t xml:space="preserve"> 5 </w:t>
            </w:r>
            <w:r>
              <w:rPr>
                <w:rFonts w:hint="eastAsia"/>
              </w:rPr>
              <w:t xml:space="preserve">分钟（神色、哭声、肤色）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[ ]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[ ]</w:t>
            </w:r>
          </w:p>
        </w:tc>
      </w:tr>
      <w:tr>
        <w:tc>
          <w:tcPr>
            <w:shd w:val="clear" w:color="auto" w:fill="F7F7F7"/>
          </w:tcPr>
          <w:p>
            <w:pPr>
              <w:pStyle w:val="Compact"/>
            </w:pPr>
            <w:r>
              <w:t xml:space="preserve">4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rPr>
                <w:rFonts w:hint="eastAsia"/>
              </w:rPr>
              <w:t xml:space="preserve">询问家长即时反馈</w:t>
            </w:r>
          </w:p>
        </w:tc>
        <w:tc>
          <w:tcPr>
            <w:shd w:val="clear" w:color="auto" w:fill="F7F7F7"/>
          </w:tcPr>
          <w:p>
            <w:pPr>
              <w:pStyle w:val="Compact"/>
              <w:jc w:val="center"/>
            </w:pPr>
            <w:r>
              <w:t xml:space="preserve">[ ]</w:t>
            </w:r>
          </w:p>
        </w:tc>
        <w:tc>
          <w:tcPr>
            <w:shd w:val="clear" w:color="auto" w:fill="F7F7F7"/>
          </w:tcPr>
          <w:p>
            <w:pPr>
              <w:pStyle w:val="Compact"/>
              <w:jc w:val="center"/>
            </w:pPr>
            <w:r>
              <w:t xml:space="preserve">[ ]</w:t>
            </w:r>
          </w:p>
        </w:tc>
      </w:tr>
      <w:tr>
        <w:tc>
          <w:tcPr/>
          <w:p>
            <w:pPr>
              <w:pStyle w:val="Compact"/>
            </w:pPr>
            <w:r>
              <w:t xml:space="preserve">5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比较推拿前后变化（症状、精神）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[ ]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[ ]</w:t>
            </w:r>
          </w:p>
        </w:tc>
      </w:tr>
      <w:tr>
        <w:tc>
          <w:tcPr>
            <w:shd w:val="clear" w:color="auto" w:fill="F7F7F7"/>
          </w:tcPr>
          <w:p>
            <w:pPr>
              <w:pStyle w:val="Compact"/>
            </w:pPr>
            <w:r>
              <w:t xml:space="preserve">6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rPr>
                <w:rFonts w:hint="eastAsia"/>
              </w:rPr>
              <w:t xml:space="preserve">测量服务后体温（如服务前异常）</w:t>
            </w:r>
          </w:p>
        </w:tc>
        <w:tc>
          <w:tcPr>
            <w:shd w:val="clear" w:color="auto" w:fill="F7F7F7"/>
          </w:tcPr>
          <w:p>
            <w:pPr>
              <w:pStyle w:val="Compact"/>
              <w:jc w:val="center"/>
            </w:pPr>
            <w:r>
              <w:t xml:space="preserve">[ ]</w:t>
            </w:r>
          </w:p>
        </w:tc>
        <w:tc>
          <w:tcPr>
            <w:shd w:val="clear" w:color="auto" w:fill="F7F7F7"/>
          </w:tcPr>
          <w:p>
            <w:pPr>
              <w:pStyle w:val="Compact"/>
              <w:jc w:val="center"/>
            </w:pPr>
            <w:r>
              <w:t xml:space="preserve">[ ]</w:t>
            </w:r>
          </w:p>
        </w:tc>
      </w:tr>
    </w:tbl>
    <w:bookmarkEnd w:id="1549"/>
    <w:bookmarkStart w:id="1550" w:name="b.-方案有效性评估"/>
    <w:p>
      <w:pPr>
        <w:pStyle w:val="Heading6"/>
      </w:pPr>
      <w:r>
        <w:rPr>
          <w:rStyle w:val="SectionNumber"/>
        </w:rPr>
        <w:t xml:space="preserve">1.6.11.1.3.2</w:t>
      </w:r>
      <w:r>
        <w:tab/>
      </w:r>
      <w:r>
        <w:t xml:space="preserve">B. </w:t>
      </w:r>
      <w:r>
        <w:rPr>
          <w:rFonts w:hint="eastAsia"/>
        </w:rPr>
        <w:t xml:space="preserve">方案有效性评估</w:t>
      </w:r>
    </w:p>
    <w:tbl>
      <w:tblPr>
        <w:tblStyle w:val="Table"/>
        <w:tblW w:type="auto" w:w="0"/>
        <w:tblLook w:firstRow="1" w:lastRow="0" w:firstColumn="0" w:lastColumn="0" w:noHBand="0" w:noVBand="0" w:val="0020"/>
        <w:tblBorders>
          <w:top w:val="single" w:sz="12" w:color="7F7F7F"/>
          <w:bottom w:val="single" w:sz="12" w:color="7F7F7F"/>
          <w:insideH w:val="single" w:sz="6" w:color="7F7F7F"/>
          <w:left w:val="nil"/>
          <w:right w:val="nil"/>
          <w:insideV w:val="nil"/>
        </w:tblBorders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>
            <w:shd w:val="clear" w:color="auto" w:fill="E7E6E6"/>
          </w:tcPr>
          <w:p>
            <w:pPr>
              <w:pStyle w:val="Compact"/>
            </w:pPr>
            <w:r>
              <w:rPr>
                <w:b/>
              </w:rPr>
              <w:t xml:space="preserve">#</w:t>
            </w:r>
          </w:p>
        </w:tc>
        <w:tc>
          <w:tcPr>
            <w:shd w:val="clear" w:color="auto" w:fill="E7E6E6"/>
          </w:tcPr>
          <w:p>
            <w:pPr>
              <w:pStyle w:val="Compact"/>
            </w:pPr>
            <w:r>
              <w:rPr>
                <w:rFonts w:hint="eastAsia"/>
                <w:b/>
              </w:rPr>
              <w:t xml:space="preserve">步骤</w:t>
            </w:r>
          </w:p>
        </w:tc>
        <w:tc>
          <w:tcPr>
            <w:shd w:val="clear" w:color="auto" w:fill="E7E6E6"/>
          </w:tcPr>
          <w:p>
            <w:pPr>
              <w:pStyle w:val="Compact"/>
              <w:jc w:val="center"/>
            </w:pPr>
            <w:r>
              <w:rPr>
                <w:rFonts w:hint="eastAsia"/>
                <w:b/>
              </w:rPr>
              <w:t xml:space="preserve">学员</w:t>
            </w:r>
          </w:p>
        </w:tc>
        <w:tc>
          <w:tcPr>
            <w:shd w:val="clear" w:color="auto" w:fill="E7E6E6"/>
          </w:tcPr>
          <w:p>
            <w:pPr>
              <w:pStyle w:val="Compact"/>
              <w:jc w:val="center"/>
            </w:pPr>
            <w:r>
              <w:rPr>
                <w:rFonts w:hint="eastAsia"/>
                <w:b/>
              </w:rPr>
              <w:t xml:space="preserve">导师</w:t>
            </w:r>
          </w:p>
        </w:tc>
      </w:tr>
      <w:tr>
        <w:tc>
          <w:tcPr/>
          <w:p>
            <w:pPr>
              <w:pStyle w:val="Compact"/>
            </w:pPr>
            <w:r>
              <w:t xml:space="preserve">7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与服务前记录对照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[ ]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[ ]</w:t>
            </w:r>
          </w:p>
        </w:tc>
      </w:tr>
      <w:tr>
        <w:tc>
          <w:tcPr>
            <w:shd w:val="clear" w:color="auto" w:fill="F7F7F7"/>
          </w:tcPr>
          <w:p>
            <w:pPr>
              <w:pStyle w:val="Compact"/>
            </w:pPr>
            <w:r>
              <w:t xml:space="preserve">8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rPr>
                <w:rFonts w:hint="eastAsia"/>
              </w:rPr>
              <w:t xml:space="preserve">评估方案是否需调整</w:t>
            </w:r>
          </w:p>
        </w:tc>
        <w:tc>
          <w:tcPr>
            <w:shd w:val="clear" w:color="auto" w:fill="F7F7F7"/>
          </w:tcPr>
          <w:p>
            <w:pPr>
              <w:pStyle w:val="Compact"/>
              <w:jc w:val="center"/>
            </w:pPr>
            <w:r>
              <w:t xml:space="preserve">[ ]</w:t>
            </w:r>
          </w:p>
        </w:tc>
        <w:tc>
          <w:tcPr>
            <w:shd w:val="clear" w:color="auto" w:fill="F7F7F7"/>
          </w:tcPr>
          <w:p>
            <w:pPr>
              <w:pStyle w:val="Compact"/>
              <w:jc w:val="center"/>
            </w:pPr>
            <w:r>
              <w:t xml:space="preserve">[ ]</w:t>
            </w:r>
          </w:p>
        </w:tc>
      </w:tr>
      <w:tr>
        <w:tc>
          <w:tcPr/>
          <w:p>
            <w:pPr>
              <w:pStyle w:val="Compact"/>
            </w:pPr>
            <w:r>
              <w:t xml:space="preserve">9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提议调整内容（次数/穴位/疗程）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[ ]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[ ]</w:t>
            </w:r>
          </w:p>
        </w:tc>
      </w:tr>
      <w:tr>
        <w:tc>
          <w:tcPr>
            <w:shd w:val="clear" w:color="auto" w:fill="F7F7F7"/>
          </w:tcPr>
          <w:p>
            <w:pPr>
              <w:pStyle w:val="Compact"/>
            </w:pPr>
            <w:r>
              <w:t xml:space="preserve">10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rPr>
                <w:rFonts w:hint="eastAsia"/>
              </w:rPr>
              <w:t xml:space="preserve">与家长讨论并取得同意</w:t>
            </w:r>
          </w:p>
        </w:tc>
        <w:tc>
          <w:tcPr>
            <w:shd w:val="clear" w:color="auto" w:fill="F7F7F7"/>
          </w:tcPr>
          <w:p>
            <w:pPr>
              <w:pStyle w:val="Compact"/>
              <w:jc w:val="center"/>
            </w:pPr>
            <w:r>
              <w:t xml:space="preserve">[ ]</w:t>
            </w:r>
          </w:p>
        </w:tc>
        <w:tc>
          <w:tcPr>
            <w:shd w:val="clear" w:color="auto" w:fill="F7F7F7"/>
          </w:tcPr>
          <w:p>
            <w:pPr>
              <w:pStyle w:val="Compact"/>
              <w:jc w:val="center"/>
            </w:pPr>
            <w:r>
              <w:t xml:space="preserve">[ ]</w:t>
            </w:r>
          </w:p>
        </w:tc>
      </w:tr>
    </w:tbl>
    <w:bookmarkEnd w:id="1550"/>
    <w:bookmarkStart w:id="1551" w:name="c.-家长教育共-10-分钟"/>
    <w:p>
      <w:pPr>
        <w:pStyle w:val="Heading6"/>
      </w:pPr>
      <w:r>
        <w:rPr>
          <w:rStyle w:val="SectionNumber"/>
        </w:rPr>
        <w:t xml:space="preserve">1.6.11.1.3.3</w:t>
      </w:r>
      <w:r>
        <w:tab/>
      </w:r>
      <w:r>
        <w:t xml:space="preserve">C. </w:t>
      </w:r>
      <w:r>
        <w:rPr>
          <w:rFonts w:hint="eastAsia"/>
        </w:rPr>
        <w:t xml:space="preserve">家长教育（共</w:t>
      </w:r>
      <w:r>
        <w:t xml:space="preserve"> 10 </w:t>
      </w:r>
      <w:r>
        <w:rPr>
          <w:rFonts w:hint="eastAsia"/>
        </w:rPr>
        <w:t xml:space="preserve">分钟）</w:t>
      </w:r>
    </w:p>
    <w:tbl>
      <w:tblPr>
        <w:tblStyle w:val="Table"/>
        <w:tblW w:type="auto" w:w="0"/>
        <w:tblLook w:firstRow="1" w:lastRow="0" w:firstColumn="0" w:lastColumn="0" w:noHBand="0" w:noVBand="0" w:val="0020"/>
        <w:tblBorders>
          <w:top w:val="single" w:sz="12" w:color="7F7F7F"/>
          <w:bottom w:val="single" w:sz="12" w:color="7F7F7F"/>
          <w:insideH w:val="single" w:sz="6" w:color="7F7F7F"/>
          <w:left w:val="nil"/>
          <w:right w:val="nil"/>
          <w:insideV w:val="nil"/>
        </w:tblBorders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>
            <w:shd w:val="clear" w:color="auto" w:fill="E7E6E6"/>
          </w:tcPr>
          <w:p>
            <w:pPr>
              <w:pStyle w:val="Compact"/>
            </w:pPr>
            <w:r>
              <w:rPr>
                <w:b/>
              </w:rPr>
              <w:t xml:space="preserve">#</w:t>
            </w:r>
          </w:p>
        </w:tc>
        <w:tc>
          <w:tcPr>
            <w:shd w:val="clear" w:color="auto" w:fill="E7E6E6"/>
          </w:tcPr>
          <w:p>
            <w:pPr>
              <w:pStyle w:val="Compact"/>
            </w:pPr>
            <w:r>
              <w:rPr>
                <w:rFonts w:hint="eastAsia"/>
                <w:b/>
              </w:rPr>
              <w:t xml:space="preserve">内容</w:t>
            </w:r>
          </w:p>
        </w:tc>
        <w:tc>
          <w:tcPr>
            <w:shd w:val="clear" w:color="auto" w:fill="E7E6E6"/>
          </w:tcPr>
          <w:p>
            <w:pPr>
              <w:pStyle w:val="Compact"/>
              <w:jc w:val="center"/>
            </w:pPr>
            <w:r>
              <w:rPr>
                <w:rFonts w:hint="eastAsia"/>
                <w:b/>
              </w:rPr>
              <w:t xml:space="preserve">学员</w:t>
            </w:r>
          </w:p>
        </w:tc>
        <w:tc>
          <w:tcPr>
            <w:shd w:val="clear" w:color="auto" w:fill="E7E6E6"/>
          </w:tcPr>
          <w:p>
            <w:pPr>
              <w:pStyle w:val="Compact"/>
              <w:jc w:val="center"/>
            </w:pPr>
            <w:r>
              <w:rPr>
                <w:rFonts w:hint="eastAsia"/>
                <w:b/>
              </w:rPr>
              <w:t xml:space="preserve">导师</w:t>
            </w:r>
          </w:p>
        </w:tc>
      </w:tr>
      <w:tr>
        <w:tc>
          <w:tcPr/>
          <w:p>
            <w:pPr>
              <w:pStyle w:val="Compact"/>
            </w:pPr>
            <w:r>
              <w:t xml:space="preserve">11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解释今天处方的原理（3</w:t>
            </w:r>
            <w:r>
              <w:t xml:space="preserve"> </w:t>
            </w:r>
            <w:r>
              <w:rPr>
                <w:rFonts w:hint="eastAsia"/>
              </w:rPr>
              <w:t xml:space="preserve">句话以内）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[ ]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[ ]</w:t>
            </w:r>
          </w:p>
        </w:tc>
      </w:tr>
      <w:tr>
        <w:tc>
          <w:tcPr>
            <w:shd w:val="clear" w:color="auto" w:fill="F7F7F7"/>
          </w:tcPr>
          <w:p>
            <w:pPr>
              <w:pStyle w:val="Compact"/>
            </w:pPr>
            <w:r>
              <w:t xml:space="preserve">12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rPr>
                <w:rFonts w:hint="eastAsia"/>
              </w:rPr>
              <w:t xml:space="preserve">教家长</w:t>
            </w:r>
            <w:r>
              <w:t xml:space="preserve"> 1–2 </w:t>
            </w:r>
            <w:r>
              <w:rPr>
                <w:rFonts w:hint="eastAsia"/>
              </w:rPr>
              <w:t xml:space="preserve">个家庭辅助手法（如摩腹、捏脊）</w:t>
            </w:r>
          </w:p>
        </w:tc>
        <w:tc>
          <w:tcPr>
            <w:shd w:val="clear" w:color="auto" w:fill="F7F7F7"/>
          </w:tcPr>
          <w:p>
            <w:pPr>
              <w:pStyle w:val="Compact"/>
              <w:jc w:val="center"/>
            </w:pPr>
            <w:r>
              <w:t xml:space="preserve">[ ]</w:t>
            </w:r>
          </w:p>
        </w:tc>
        <w:tc>
          <w:tcPr>
            <w:shd w:val="clear" w:color="auto" w:fill="F7F7F7"/>
          </w:tcPr>
          <w:p>
            <w:pPr>
              <w:pStyle w:val="Compact"/>
              <w:jc w:val="center"/>
            </w:pPr>
            <w:r>
              <w:t xml:space="preserve">[ ]</w:t>
            </w:r>
          </w:p>
        </w:tc>
      </w:tr>
      <w:tr>
        <w:tc>
          <w:tcPr/>
          <w:p>
            <w:pPr>
              <w:pStyle w:val="Compact"/>
            </w:pPr>
            <w:r>
              <w:t xml:space="preserve">13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提供书面《家庭护理建议表》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[ ]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[ ]</w:t>
            </w:r>
          </w:p>
        </w:tc>
      </w:tr>
      <w:tr>
        <w:tc>
          <w:tcPr>
            <w:shd w:val="clear" w:color="auto" w:fill="F7F7F7"/>
          </w:tcPr>
          <w:p>
            <w:pPr>
              <w:pStyle w:val="Compact"/>
            </w:pPr>
            <w:r>
              <w:t xml:space="preserve">14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rPr>
                <w:rFonts w:hint="eastAsia"/>
              </w:rPr>
              <w:t xml:space="preserve">喂养、起居、保暖建议</w:t>
            </w:r>
          </w:p>
        </w:tc>
        <w:tc>
          <w:tcPr>
            <w:shd w:val="clear" w:color="auto" w:fill="F7F7F7"/>
          </w:tcPr>
          <w:p>
            <w:pPr>
              <w:pStyle w:val="Compact"/>
              <w:jc w:val="center"/>
            </w:pPr>
            <w:r>
              <w:t xml:space="preserve">[ ]</w:t>
            </w:r>
          </w:p>
        </w:tc>
        <w:tc>
          <w:tcPr>
            <w:shd w:val="clear" w:color="auto" w:fill="F7F7F7"/>
          </w:tcPr>
          <w:p>
            <w:pPr>
              <w:pStyle w:val="Compact"/>
              <w:jc w:val="center"/>
            </w:pPr>
            <w:r>
              <w:t xml:space="preserve">[ ]</w:t>
            </w:r>
          </w:p>
        </w:tc>
      </w:tr>
      <w:tr>
        <w:tc>
          <w:tcPr/>
          <w:p>
            <w:pPr>
              <w:pStyle w:val="Compact"/>
            </w:pPr>
            <w:r>
              <w:t xml:space="preserve">15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强调”红旗”警讯，鼓励即送医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[ ]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[ ]</w:t>
            </w:r>
          </w:p>
        </w:tc>
      </w:tr>
      <w:tr>
        <w:tc>
          <w:tcPr>
            <w:shd w:val="clear" w:color="auto" w:fill="F7F7F7"/>
          </w:tcPr>
          <w:p>
            <w:pPr>
              <w:pStyle w:val="Compact"/>
            </w:pPr>
            <w:r>
              <w:t xml:space="preserve">16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rPr>
                <w:rFonts w:hint="eastAsia"/>
              </w:rPr>
              <w:t xml:space="preserve">预约下次服务时间（一般</w:t>
            </w:r>
            <w:r>
              <w:t xml:space="preserve"> 3–7 </w:t>
            </w:r>
            <w:r>
              <w:rPr>
                <w:rFonts w:hint="eastAsia"/>
              </w:rPr>
              <w:t xml:space="preserve">日间隔）</w:t>
            </w:r>
          </w:p>
        </w:tc>
        <w:tc>
          <w:tcPr>
            <w:shd w:val="clear" w:color="auto" w:fill="F7F7F7"/>
          </w:tcPr>
          <w:p>
            <w:pPr>
              <w:pStyle w:val="Compact"/>
              <w:jc w:val="center"/>
            </w:pPr>
            <w:r>
              <w:t xml:space="preserve">[ ]</w:t>
            </w:r>
          </w:p>
        </w:tc>
        <w:tc>
          <w:tcPr>
            <w:shd w:val="clear" w:color="auto" w:fill="F7F7F7"/>
          </w:tcPr>
          <w:p>
            <w:pPr>
              <w:pStyle w:val="Compact"/>
              <w:jc w:val="center"/>
            </w:pPr>
            <w:r>
              <w:t xml:space="preserve">[ ]</w:t>
            </w:r>
          </w:p>
        </w:tc>
      </w:tr>
    </w:tbl>
    <w:bookmarkEnd w:id="1551"/>
    <w:bookmarkStart w:id="1552" w:name="d.-转介流程如需要"/>
    <w:p>
      <w:pPr>
        <w:pStyle w:val="Heading6"/>
      </w:pPr>
      <w:r>
        <w:rPr>
          <w:rStyle w:val="SectionNumber"/>
        </w:rPr>
        <w:t xml:space="preserve">1.6.11.1.3.4</w:t>
      </w:r>
      <w:r>
        <w:tab/>
      </w:r>
      <w:r>
        <w:t xml:space="preserve">D. </w:t>
      </w:r>
      <w:r>
        <w:rPr>
          <w:rFonts w:hint="eastAsia"/>
        </w:rPr>
        <w:t xml:space="preserve">转介流程（如需要）</w:t>
      </w:r>
    </w:p>
    <w:p>
      <w:pPr>
        <w:pStyle w:val="BlockText"/>
      </w:pPr>
      <w:r>
        <w:rPr>
          <w:rFonts w:hint="eastAsia"/>
          <w:b/>
          <w:bCs/>
        </w:rPr>
        <w:t xml:space="preserve">触发条件：</w:t>
      </w:r>
      <w:r>
        <w:t xml:space="preserve"> </w:t>
      </w:r>
      <w:r>
        <w:rPr>
          <w:rFonts w:hint="eastAsia"/>
        </w:rPr>
        <w:t xml:space="preserve">出现</w:t>
      </w:r>
      <w:r>
        <w:t xml:space="preserve"> KP-03 </w:t>
      </w:r>
      <w:r>
        <w:rPr>
          <w:rFonts w:hint="eastAsia"/>
        </w:rPr>
        <w:t xml:space="preserve">§四列出的任一红旗警讯，或家长要求转介。</w:t>
      </w:r>
    </w:p>
    <w:tbl>
      <w:tblPr>
        <w:tblStyle w:val="Table"/>
        <w:tblW w:type="auto" w:w="0"/>
        <w:tblLook w:firstRow="1" w:lastRow="0" w:firstColumn="0" w:lastColumn="0" w:noHBand="0" w:noVBand="0" w:val="0020"/>
        <w:tblBorders>
          <w:top w:val="single" w:sz="12" w:color="7F7F7F"/>
          <w:bottom w:val="single" w:sz="12" w:color="7F7F7F"/>
          <w:insideH w:val="single" w:sz="6" w:color="7F7F7F"/>
          <w:left w:val="nil"/>
          <w:right w:val="nil"/>
          <w:insideV w:val="nil"/>
        </w:tblBorders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>
            <w:shd w:val="clear" w:color="auto" w:fill="E7E6E6"/>
          </w:tcPr>
          <w:p>
            <w:pPr>
              <w:pStyle w:val="Compact"/>
            </w:pPr>
            <w:r>
              <w:rPr>
                <w:b/>
              </w:rPr>
              <w:t xml:space="preserve">#</w:t>
            </w:r>
          </w:p>
        </w:tc>
        <w:tc>
          <w:tcPr>
            <w:shd w:val="clear" w:color="auto" w:fill="E7E6E6"/>
          </w:tcPr>
          <w:p>
            <w:pPr>
              <w:pStyle w:val="Compact"/>
            </w:pPr>
            <w:r>
              <w:rPr>
                <w:rFonts w:hint="eastAsia"/>
                <w:b/>
              </w:rPr>
              <w:t xml:space="preserve">步骤</w:t>
            </w:r>
          </w:p>
        </w:tc>
        <w:tc>
          <w:tcPr>
            <w:shd w:val="clear" w:color="auto" w:fill="E7E6E6"/>
          </w:tcPr>
          <w:p>
            <w:pPr>
              <w:pStyle w:val="Compact"/>
              <w:jc w:val="center"/>
            </w:pPr>
            <w:r>
              <w:rPr>
                <w:rFonts w:hint="eastAsia"/>
                <w:b/>
              </w:rPr>
              <w:t xml:space="preserve">学员</w:t>
            </w:r>
          </w:p>
        </w:tc>
        <w:tc>
          <w:tcPr>
            <w:shd w:val="clear" w:color="auto" w:fill="E7E6E6"/>
          </w:tcPr>
          <w:p>
            <w:pPr>
              <w:pStyle w:val="Compact"/>
              <w:jc w:val="center"/>
            </w:pPr>
            <w:r>
              <w:rPr>
                <w:rFonts w:hint="eastAsia"/>
                <w:b/>
              </w:rPr>
              <w:t xml:space="preserve">导师</w:t>
            </w:r>
          </w:p>
        </w:tc>
      </w:tr>
      <w:tr>
        <w:tc>
          <w:tcPr/>
          <w:p>
            <w:pPr>
              <w:pStyle w:val="Compact"/>
            </w:pPr>
            <w:r>
              <w:t xml:space="preserve">17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向家长说明转介原因（不夸大、不轻描淡写）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[ ]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[ ]</w:t>
            </w:r>
          </w:p>
        </w:tc>
      </w:tr>
      <w:tr>
        <w:tc>
          <w:tcPr>
            <w:shd w:val="clear" w:color="auto" w:fill="F7F7F7"/>
          </w:tcPr>
          <w:p>
            <w:pPr>
              <w:pStyle w:val="Compact"/>
            </w:pPr>
            <w:r>
              <w:t xml:space="preserve">18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rPr>
                <w:rFonts w:hint="eastAsia"/>
              </w:rPr>
              <w:t xml:space="preserve">推荐</w:t>
            </w:r>
            <w:r>
              <w:t xml:space="preserve"> 1–3 </w:t>
            </w:r>
            <w:r>
              <w:rPr>
                <w:rFonts w:hint="eastAsia"/>
              </w:rPr>
              <w:t xml:space="preserve">家合适医疗机构（含距离/营业时间）</w:t>
            </w:r>
          </w:p>
        </w:tc>
        <w:tc>
          <w:tcPr>
            <w:shd w:val="clear" w:color="auto" w:fill="F7F7F7"/>
          </w:tcPr>
          <w:p>
            <w:pPr>
              <w:pStyle w:val="Compact"/>
              <w:jc w:val="center"/>
            </w:pPr>
            <w:r>
              <w:t xml:space="preserve">[ ]</w:t>
            </w:r>
          </w:p>
        </w:tc>
        <w:tc>
          <w:tcPr>
            <w:shd w:val="clear" w:color="auto" w:fill="F7F7F7"/>
          </w:tcPr>
          <w:p>
            <w:pPr>
              <w:pStyle w:val="Compact"/>
              <w:jc w:val="center"/>
            </w:pPr>
            <w:r>
              <w:t xml:space="preserve">[ ]</w:t>
            </w:r>
          </w:p>
        </w:tc>
      </w:tr>
      <w:tr>
        <w:tc>
          <w:tcPr/>
          <w:p>
            <w:pPr>
              <w:pStyle w:val="Compact"/>
            </w:pPr>
            <w:r>
              <w:t xml:space="preserve">19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取得家长同意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[ ]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[ ]</w:t>
            </w:r>
          </w:p>
        </w:tc>
      </w:tr>
      <w:tr>
        <w:tc>
          <w:tcPr>
            <w:shd w:val="clear" w:color="auto" w:fill="F7F7F7"/>
          </w:tcPr>
          <w:p>
            <w:pPr>
              <w:pStyle w:val="Compact"/>
            </w:pPr>
            <w:r>
              <w:t xml:space="preserve">20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rPr>
                <w:rFonts w:hint="eastAsia"/>
              </w:rPr>
              <w:t xml:space="preserve">填写转介表（KK-03-FORM-C）</w:t>
            </w:r>
          </w:p>
        </w:tc>
        <w:tc>
          <w:tcPr>
            <w:shd w:val="clear" w:color="auto" w:fill="F7F7F7"/>
          </w:tcPr>
          <w:p>
            <w:pPr>
              <w:pStyle w:val="Compact"/>
              <w:jc w:val="center"/>
            </w:pPr>
            <w:r>
              <w:t xml:space="preserve">[ ]</w:t>
            </w:r>
          </w:p>
        </w:tc>
        <w:tc>
          <w:tcPr>
            <w:shd w:val="clear" w:color="auto" w:fill="F7F7F7"/>
          </w:tcPr>
          <w:p>
            <w:pPr>
              <w:pStyle w:val="Compact"/>
              <w:jc w:val="center"/>
            </w:pPr>
            <w:r>
              <w:t xml:space="preserve">[ ]</w:t>
            </w:r>
          </w:p>
        </w:tc>
      </w:tr>
      <w:tr>
        <w:tc>
          <w:tcPr/>
          <w:p>
            <w:pPr>
              <w:pStyle w:val="Compact"/>
            </w:pPr>
            <w:r>
              <w:t xml:space="preserve">21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拨打对方机构确认接收（如紧急）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[ ]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[ ]</w:t>
            </w:r>
          </w:p>
        </w:tc>
      </w:tr>
      <w:tr>
        <w:tc>
          <w:tcPr>
            <w:shd w:val="clear" w:color="auto" w:fill="F7F7F7"/>
          </w:tcPr>
          <w:p>
            <w:pPr>
              <w:pStyle w:val="Compact"/>
            </w:pPr>
            <w:r>
              <w:t xml:space="preserve">22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rPr>
                <w:rFonts w:hint="eastAsia"/>
              </w:rPr>
              <w:t xml:space="preserve">副本归档客户记录</w:t>
            </w:r>
          </w:p>
        </w:tc>
        <w:tc>
          <w:tcPr>
            <w:shd w:val="clear" w:color="auto" w:fill="F7F7F7"/>
          </w:tcPr>
          <w:p>
            <w:pPr>
              <w:pStyle w:val="Compact"/>
              <w:jc w:val="center"/>
            </w:pPr>
            <w:r>
              <w:t xml:space="preserve">[ ]</w:t>
            </w:r>
          </w:p>
        </w:tc>
        <w:tc>
          <w:tcPr>
            <w:shd w:val="clear" w:color="auto" w:fill="F7F7F7"/>
          </w:tcPr>
          <w:p>
            <w:pPr>
              <w:pStyle w:val="Compact"/>
              <w:jc w:val="center"/>
            </w:pPr>
            <w:r>
              <w:t xml:space="preserve">[ ]</w:t>
            </w:r>
          </w:p>
        </w:tc>
      </w:tr>
      <w:tr>
        <w:tc>
          <w:tcPr/>
          <w:p>
            <w:pPr>
              <w:pStyle w:val="Compact"/>
            </w:pPr>
            <w:r>
              <w:t xml:space="preserve">23</w:t>
            </w:r>
          </w:p>
        </w:tc>
        <w:tc>
          <w:tcPr/>
          <w:p>
            <w:pPr>
              <w:pStyle w:val="Compact"/>
            </w:pPr>
            <w:r>
              <w:t xml:space="preserve">24 </w:t>
            </w:r>
            <w:r>
              <w:rPr>
                <w:rFonts w:hint="eastAsia"/>
              </w:rPr>
              <w:t xml:space="preserve">小时内追踪转介结果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[ ]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[ ]</w:t>
            </w:r>
          </w:p>
        </w:tc>
      </w:tr>
    </w:tbl>
    <w:bookmarkEnd w:id="1552"/>
    <w:bookmarkStart w:id="1553" w:name="e.-出院流程疗程完成或家长要求结束"/>
    <w:p>
      <w:pPr>
        <w:pStyle w:val="Heading6"/>
      </w:pPr>
      <w:r>
        <w:rPr>
          <w:rStyle w:val="SectionNumber"/>
        </w:rPr>
        <w:t xml:space="preserve">1.6.11.1.3.5</w:t>
      </w:r>
      <w:r>
        <w:tab/>
      </w:r>
      <w:r>
        <w:t xml:space="preserve">E. </w:t>
      </w:r>
      <w:r>
        <w:rPr>
          <w:rFonts w:hint="eastAsia"/>
        </w:rPr>
        <w:t xml:space="preserve">出院流程（疗程完成或家长要求结束）</w:t>
      </w:r>
    </w:p>
    <w:tbl>
      <w:tblPr>
        <w:tblStyle w:val="Table"/>
        <w:tblW w:type="auto" w:w="0"/>
        <w:tblLook w:firstRow="1" w:lastRow="0" w:firstColumn="0" w:lastColumn="0" w:noHBand="0" w:noVBand="0" w:val="0020"/>
        <w:tblBorders>
          <w:top w:val="single" w:sz="12" w:color="7F7F7F"/>
          <w:bottom w:val="single" w:sz="12" w:color="7F7F7F"/>
          <w:insideH w:val="single" w:sz="6" w:color="7F7F7F"/>
          <w:left w:val="nil"/>
          <w:right w:val="nil"/>
          <w:insideV w:val="nil"/>
        </w:tblBorders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>
            <w:shd w:val="clear" w:color="auto" w:fill="E7E6E6"/>
          </w:tcPr>
          <w:p>
            <w:pPr>
              <w:pStyle w:val="Compact"/>
            </w:pPr>
            <w:r>
              <w:rPr>
                <w:b/>
              </w:rPr>
              <w:t xml:space="preserve">#</w:t>
            </w:r>
          </w:p>
        </w:tc>
        <w:tc>
          <w:tcPr>
            <w:shd w:val="clear" w:color="auto" w:fill="E7E6E6"/>
          </w:tcPr>
          <w:p>
            <w:pPr>
              <w:pStyle w:val="Compact"/>
            </w:pPr>
            <w:r>
              <w:rPr>
                <w:rFonts w:hint="eastAsia"/>
                <w:b/>
              </w:rPr>
              <w:t xml:space="preserve">步骤</w:t>
            </w:r>
          </w:p>
        </w:tc>
        <w:tc>
          <w:tcPr>
            <w:shd w:val="clear" w:color="auto" w:fill="E7E6E6"/>
          </w:tcPr>
          <w:p>
            <w:pPr>
              <w:pStyle w:val="Compact"/>
              <w:jc w:val="center"/>
            </w:pPr>
            <w:r>
              <w:rPr>
                <w:rFonts w:hint="eastAsia"/>
                <w:b/>
              </w:rPr>
              <w:t xml:space="preserve">学员</w:t>
            </w:r>
          </w:p>
        </w:tc>
        <w:tc>
          <w:tcPr>
            <w:shd w:val="clear" w:color="auto" w:fill="E7E6E6"/>
          </w:tcPr>
          <w:p>
            <w:pPr>
              <w:pStyle w:val="Compact"/>
              <w:jc w:val="center"/>
            </w:pPr>
            <w:r>
              <w:rPr>
                <w:rFonts w:hint="eastAsia"/>
                <w:b/>
              </w:rPr>
              <w:t xml:space="preserve">导师</w:t>
            </w:r>
          </w:p>
        </w:tc>
      </w:tr>
      <w:tr>
        <w:tc>
          <w:tcPr/>
          <w:p>
            <w:pPr>
              <w:pStyle w:val="Compact"/>
            </w:pPr>
            <w:r>
              <w:t xml:space="preserve">24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完成出院前评估（功能性结果对比基线）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[ ]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[ ]</w:t>
            </w:r>
          </w:p>
        </w:tc>
      </w:tr>
      <w:tr>
        <w:tc>
          <w:tcPr>
            <w:shd w:val="clear" w:color="auto" w:fill="F7F7F7"/>
          </w:tcPr>
          <w:p>
            <w:pPr>
              <w:pStyle w:val="Compact"/>
            </w:pPr>
            <w:r>
              <w:t xml:space="preserve">25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rPr>
                <w:rFonts w:hint="eastAsia"/>
              </w:rPr>
              <w:t xml:space="preserve">提供出院后自我护理建议</w:t>
            </w:r>
          </w:p>
        </w:tc>
        <w:tc>
          <w:tcPr>
            <w:shd w:val="clear" w:color="auto" w:fill="F7F7F7"/>
          </w:tcPr>
          <w:p>
            <w:pPr>
              <w:pStyle w:val="Compact"/>
              <w:jc w:val="center"/>
            </w:pPr>
            <w:r>
              <w:t xml:space="preserve">[ ]</w:t>
            </w:r>
          </w:p>
        </w:tc>
        <w:tc>
          <w:tcPr>
            <w:shd w:val="clear" w:color="auto" w:fill="F7F7F7"/>
          </w:tcPr>
          <w:p>
            <w:pPr>
              <w:pStyle w:val="Compact"/>
              <w:jc w:val="center"/>
            </w:pPr>
            <w:r>
              <w:t xml:space="preserve">[ ]</w:t>
            </w:r>
          </w:p>
        </w:tc>
      </w:tr>
      <w:tr>
        <w:tc>
          <w:tcPr/>
          <w:p>
            <w:pPr>
              <w:pStyle w:val="Compact"/>
            </w:pPr>
            <w:r>
              <w:t xml:space="preserve">26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取得家长签署的出院确认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[ ]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[ ]</w:t>
            </w:r>
          </w:p>
        </w:tc>
      </w:tr>
      <w:tr>
        <w:tc>
          <w:tcPr>
            <w:shd w:val="clear" w:color="auto" w:fill="F7F7F7"/>
          </w:tcPr>
          <w:p>
            <w:pPr>
              <w:pStyle w:val="Compact"/>
            </w:pPr>
            <w:r>
              <w:t xml:space="preserve">27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rPr>
                <w:rFonts w:hint="eastAsia"/>
              </w:rPr>
              <w:t xml:space="preserve">归档客户记录（标记”已结案”）</w:t>
            </w:r>
          </w:p>
        </w:tc>
        <w:tc>
          <w:tcPr>
            <w:shd w:val="clear" w:color="auto" w:fill="F7F7F7"/>
          </w:tcPr>
          <w:p>
            <w:pPr>
              <w:pStyle w:val="Compact"/>
              <w:jc w:val="center"/>
            </w:pPr>
            <w:r>
              <w:t xml:space="preserve">[ ]</w:t>
            </w:r>
          </w:p>
        </w:tc>
        <w:tc>
          <w:tcPr>
            <w:shd w:val="clear" w:color="auto" w:fill="F7F7F7"/>
          </w:tcPr>
          <w:p>
            <w:pPr>
              <w:pStyle w:val="Compact"/>
              <w:jc w:val="center"/>
            </w:pPr>
            <w:r>
              <w:t xml:space="preserve">[ ]</w:t>
            </w:r>
          </w:p>
        </w:tc>
      </w:tr>
    </w:tbl>
    <w:bookmarkEnd w:id="1553"/>
    <w:bookmarkStart w:id="1554" w:name="f.-记录更新按-moh-要求"/>
    <w:p>
      <w:pPr>
        <w:pStyle w:val="Heading6"/>
      </w:pPr>
      <w:r>
        <w:rPr>
          <w:rStyle w:val="SectionNumber"/>
        </w:rPr>
        <w:t xml:space="preserve">1.6.11.1.3.6</w:t>
      </w:r>
      <w:r>
        <w:tab/>
      </w:r>
      <w:r>
        <w:t xml:space="preserve">F. </w:t>
      </w:r>
      <w:r>
        <w:rPr>
          <w:rFonts w:hint="eastAsia"/>
        </w:rPr>
        <w:t xml:space="preserve">记录更新（按</w:t>
      </w:r>
      <w:r>
        <w:t xml:space="preserve"> MOH </w:t>
      </w:r>
      <w:r>
        <w:rPr>
          <w:rFonts w:hint="eastAsia"/>
        </w:rPr>
        <w:t xml:space="preserve">要求）</w:t>
      </w:r>
    </w:p>
    <w:tbl>
      <w:tblPr>
        <w:tblStyle w:val="Table"/>
        <w:tblW w:type="auto" w:w="0"/>
        <w:tblLook w:firstRow="1" w:lastRow="0" w:firstColumn="0" w:lastColumn="0" w:noHBand="0" w:noVBand="0" w:val="0020"/>
        <w:tblBorders>
          <w:top w:val="single" w:sz="12" w:color="7F7F7F"/>
          <w:bottom w:val="single" w:sz="12" w:color="7F7F7F"/>
          <w:insideH w:val="single" w:sz="6" w:color="7F7F7F"/>
          <w:left w:val="nil"/>
          <w:right w:val="nil"/>
          <w:insideV w:val="nil"/>
        </w:tblBorders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>
            <w:shd w:val="clear" w:color="auto" w:fill="E7E6E6"/>
          </w:tcPr>
          <w:p>
            <w:pPr>
              <w:pStyle w:val="Compact"/>
            </w:pPr>
            <w:r>
              <w:rPr>
                <w:b/>
              </w:rPr>
              <w:t xml:space="preserve">#</w:t>
            </w:r>
          </w:p>
        </w:tc>
        <w:tc>
          <w:tcPr>
            <w:shd w:val="clear" w:color="auto" w:fill="E7E6E6"/>
          </w:tcPr>
          <w:p>
            <w:pPr>
              <w:pStyle w:val="Compact"/>
            </w:pPr>
            <w:r>
              <w:rPr>
                <w:rFonts w:hint="eastAsia"/>
                <w:b/>
              </w:rPr>
              <w:t xml:space="preserve">步骤</w:t>
            </w:r>
          </w:p>
        </w:tc>
        <w:tc>
          <w:tcPr>
            <w:shd w:val="clear" w:color="auto" w:fill="E7E6E6"/>
          </w:tcPr>
          <w:p>
            <w:pPr>
              <w:pStyle w:val="Compact"/>
              <w:jc w:val="center"/>
            </w:pPr>
            <w:r>
              <w:rPr>
                <w:rFonts w:hint="eastAsia"/>
                <w:b/>
              </w:rPr>
              <w:t xml:space="preserve">学员</w:t>
            </w:r>
          </w:p>
        </w:tc>
        <w:tc>
          <w:tcPr>
            <w:shd w:val="clear" w:color="auto" w:fill="E7E6E6"/>
          </w:tcPr>
          <w:p>
            <w:pPr>
              <w:pStyle w:val="Compact"/>
              <w:jc w:val="center"/>
            </w:pPr>
            <w:r>
              <w:rPr>
                <w:rFonts w:hint="eastAsia"/>
                <w:b/>
              </w:rPr>
              <w:t xml:space="preserve">导师</w:t>
            </w:r>
          </w:p>
        </w:tc>
      </w:tr>
      <w:tr>
        <w:tc>
          <w:tcPr/>
          <w:p>
            <w:pPr>
              <w:pStyle w:val="Compact"/>
            </w:pPr>
            <w:r>
              <w:t xml:space="preserve">28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在客户档案记录：日期、操作者、处方、反应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[ ]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[ ]</w:t>
            </w:r>
          </w:p>
        </w:tc>
      </w:tr>
      <w:tr>
        <w:tc>
          <w:tcPr>
            <w:shd w:val="clear" w:color="auto" w:fill="F7F7F7"/>
          </w:tcPr>
          <w:p>
            <w:pPr>
              <w:pStyle w:val="Compact"/>
            </w:pPr>
            <w:r>
              <w:t xml:space="preserve">29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rPr>
                <w:rFonts w:hint="eastAsia"/>
              </w:rPr>
              <w:t xml:space="preserve">上传/归档同意书副本</w:t>
            </w:r>
          </w:p>
        </w:tc>
        <w:tc>
          <w:tcPr>
            <w:shd w:val="clear" w:color="auto" w:fill="F7F7F7"/>
          </w:tcPr>
          <w:p>
            <w:pPr>
              <w:pStyle w:val="Compact"/>
              <w:jc w:val="center"/>
            </w:pPr>
            <w:r>
              <w:t xml:space="preserve">[ ]</w:t>
            </w:r>
          </w:p>
        </w:tc>
        <w:tc>
          <w:tcPr>
            <w:shd w:val="clear" w:color="auto" w:fill="F7F7F7"/>
          </w:tcPr>
          <w:p>
            <w:pPr>
              <w:pStyle w:val="Compact"/>
              <w:jc w:val="center"/>
            </w:pPr>
            <w:r>
              <w:t xml:space="preserve">[ ]</w:t>
            </w:r>
          </w:p>
        </w:tc>
      </w:tr>
      <w:tr>
        <w:tc>
          <w:tcPr/>
          <w:p>
            <w:pPr>
              <w:pStyle w:val="Compact"/>
            </w:pPr>
            <w:r>
              <w:t xml:space="preserve">30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上传/归档转介表（如有）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[ ]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[ ]</w:t>
            </w:r>
          </w:p>
        </w:tc>
      </w:tr>
      <w:tr>
        <w:tc>
          <w:tcPr>
            <w:shd w:val="clear" w:color="auto" w:fill="F7F7F7"/>
          </w:tcPr>
          <w:p>
            <w:pPr>
              <w:pStyle w:val="Compact"/>
            </w:pPr>
            <w:r>
              <w:t xml:space="preserve">31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rPr>
                <w:rFonts w:hint="eastAsia"/>
              </w:rPr>
              <w:t xml:space="preserve">确保资料保密（密码/锁柜）</w:t>
            </w:r>
          </w:p>
        </w:tc>
        <w:tc>
          <w:tcPr>
            <w:shd w:val="clear" w:color="auto" w:fill="F7F7F7"/>
          </w:tcPr>
          <w:p>
            <w:pPr>
              <w:pStyle w:val="Compact"/>
              <w:jc w:val="center"/>
            </w:pPr>
            <w:r>
              <w:t xml:space="preserve">[ ]</w:t>
            </w:r>
          </w:p>
        </w:tc>
        <w:tc>
          <w:tcPr>
            <w:shd w:val="clear" w:color="auto" w:fill="F7F7F7"/>
          </w:tcPr>
          <w:p>
            <w:pPr>
              <w:pStyle w:val="Compact"/>
              <w:jc w:val="center"/>
            </w:pPr>
            <w:r>
              <w:t xml:space="preserve">[ ]</w:t>
            </w:r>
          </w:p>
        </w:tc>
      </w:tr>
      <w:tr>
        <w:tc>
          <w:tcPr/>
          <w:p>
            <w:pPr>
              <w:pStyle w:val="Compact"/>
            </w:pPr>
            <w:r>
              <w:t xml:space="preserve">32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当日完成不过夜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[ ]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[ ]</w:t>
            </w:r>
          </w:p>
        </w:tc>
      </w:tr>
    </w:tbl>
    <w:bookmarkEnd w:id="1554"/>
    <w:bookmarkEnd w:id="1555"/>
    <w:bookmarkStart w:id="1556" w:name="四家长沟通话术示例"/>
    <w:p>
      <w:pPr>
        <w:pStyle w:val="Heading5"/>
      </w:pPr>
      <w:r>
        <w:rPr>
          <w:rStyle w:val="SectionNumber"/>
        </w:rPr>
        <w:t xml:space="preserve">1.6.11.1.4</w:t>
      </w:r>
      <w:r>
        <w:tab/>
      </w:r>
      <w:r>
        <w:rPr>
          <w:rFonts w:hint="eastAsia"/>
        </w:rPr>
        <w:t xml:space="preserve">四、家长沟通话术示例</w:t>
      </w:r>
    </w:p>
    <w:p>
      <w:pPr>
        <w:pStyle w:val="Compact"/>
        <w:numPr>
          <w:ilvl w:val="0"/>
          <w:numId w:val="1709"/>
        </w:numPr>
      </w:pPr>
      <w:r>
        <w:rPr>
          <w:rFonts w:hint="eastAsia"/>
        </w:rPr>
        <w:t xml:space="preserve">“今天宝宝的反应很好，皮肤微红是正常的。建议回家后多喝温水，多观察排便情况。”</w:t>
      </w:r>
    </w:p>
    <w:p>
      <w:pPr>
        <w:pStyle w:val="Compact"/>
        <w:numPr>
          <w:ilvl w:val="0"/>
          <w:numId w:val="1709"/>
        </w:numPr>
      </w:pPr>
      <w:r>
        <w:rPr>
          <w:rFonts w:hint="eastAsia"/>
        </w:rPr>
        <w:t xml:space="preserve">“这次主要做了清天河水帮助退烧。如果今晚体温还是</w:t>
      </w:r>
      <w:r>
        <w:t xml:space="preserve"> 38.5°C </w:t>
      </w:r>
      <w:r>
        <w:rPr>
          <w:rFonts w:hint="eastAsia"/>
        </w:rPr>
        <w:t xml:space="preserve">以上，请直接送医院。”</w:t>
      </w:r>
    </w:p>
    <w:p>
      <w:pPr>
        <w:pStyle w:val="Compact"/>
        <w:numPr>
          <w:ilvl w:val="0"/>
          <w:numId w:val="1709"/>
        </w:numPr>
      </w:pPr>
      <w:r>
        <w:rPr>
          <w:rFonts w:hint="eastAsia"/>
        </w:rPr>
        <w:t xml:space="preserve">“我教您一个简单的摩腹手法，每天晚上给宝宝顺时针摩腹</w:t>
      </w:r>
      <w:r>
        <w:t xml:space="preserve"> 3 </w:t>
      </w:r>
      <w:r>
        <w:rPr>
          <w:rFonts w:hint="eastAsia"/>
        </w:rPr>
        <w:t xml:space="preserve">分钟，对消化很有帮助。”</w:t>
      </w:r>
    </w:p>
    <w:p>
      <w:pPr>
        <w:pStyle w:val="Compact"/>
        <w:numPr>
          <w:ilvl w:val="0"/>
          <w:numId w:val="1709"/>
        </w:numPr>
      </w:pPr>
      <w:r>
        <w:rPr>
          <w:rFonts w:hint="eastAsia"/>
        </w:rPr>
        <w:t xml:space="preserve">“下周三您方便的话再过来一次，我们看看效果再决定要不要继续。”</w:t>
      </w:r>
    </w:p>
    <w:bookmarkEnd w:id="1556"/>
    <w:bookmarkStart w:id="1557" w:name="五家庭护理建议表form-b-内容必含项"/>
    <w:p>
      <w:pPr>
        <w:pStyle w:val="Heading5"/>
      </w:pPr>
      <w:r>
        <w:rPr>
          <w:rStyle w:val="SectionNumber"/>
        </w:rPr>
        <w:t xml:space="preserve">1.6.11.1.5</w:t>
      </w:r>
      <w:r>
        <w:tab/>
      </w:r>
      <w:r>
        <w:rPr>
          <w:rFonts w:hint="eastAsia"/>
        </w:rPr>
        <w:t xml:space="preserve">五、家庭护理建议表（FORM-B）—</w:t>
      </w:r>
      <w:r>
        <w:t xml:space="preserve"> </w:t>
      </w:r>
      <w:r>
        <w:rPr>
          <w:rFonts w:hint="eastAsia"/>
        </w:rPr>
        <w:t xml:space="preserve">内容必含项</w:t>
      </w:r>
    </w:p>
    <w:p>
      <w:pPr>
        <w:pStyle w:val="Compact"/>
        <w:numPr>
          <w:ilvl w:val="0"/>
          <w:numId w:val="1710"/>
        </w:numPr>
      </w:pPr>
      <w:r>
        <w:rPr>
          <w:rFonts w:hint="eastAsia"/>
        </w:rPr>
        <w:t xml:space="preserve">喂养建议（量/频次/避忌）</w:t>
      </w:r>
    </w:p>
    <w:p>
      <w:pPr>
        <w:pStyle w:val="Compact"/>
        <w:numPr>
          <w:ilvl w:val="0"/>
          <w:numId w:val="1711"/>
        </w:numPr>
      </w:pPr>
      <w:r>
        <w:rPr>
          <w:rFonts w:hint="eastAsia"/>
        </w:rPr>
        <w:t xml:space="preserve">睡眠环境（温度/通风/光线）</w:t>
      </w:r>
    </w:p>
    <w:p>
      <w:pPr>
        <w:pStyle w:val="Compact"/>
        <w:numPr>
          <w:ilvl w:val="0"/>
          <w:numId w:val="1712"/>
        </w:numPr>
      </w:pPr>
      <w:r>
        <w:rPr>
          <w:rFonts w:hint="eastAsia"/>
        </w:rPr>
        <w:t xml:space="preserve">衣着保暖（避免过厚出汗）</w:t>
      </w:r>
    </w:p>
    <w:p>
      <w:pPr>
        <w:pStyle w:val="Compact"/>
        <w:numPr>
          <w:ilvl w:val="0"/>
          <w:numId w:val="1713"/>
        </w:numPr>
      </w:pPr>
      <w:r>
        <w:t xml:space="preserve">1–2 </w:t>
      </w:r>
      <w:r>
        <w:rPr>
          <w:rFonts w:hint="eastAsia"/>
        </w:rPr>
        <w:t xml:space="preserve">个家长可施行的简单手法（图示）</w:t>
      </w:r>
    </w:p>
    <w:p>
      <w:pPr>
        <w:pStyle w:val="Compact"/>
        <w:numPr>
          <w:ilvl w:val="0"/>
          <w:numId w:val="1714"/>
        </w:numPr>
      </w:pPr>
      <w:r>
        <w:rPr>
          <w:rFonts w:hint="eastAsia"/>
        </w:rPr>
        <w:t xml:space="preserve">红旗警讯清单</w:t>
      </w:r>
    </w:p>
    <w:p>
      <w:pPr>
        <w:pStyle w:val="Compact"/>
        <w:numPr>
          <w:ilvl w:val="0"/>
          <w:numId w:val="1715"/>
        </w:numPr>
      </w:pPr>
      <w:r>
        <w:rPr>
          <w:rFonts w:hint="eastAsia"/>
        </w:rPr>
        <w:t xml:space="preserve">复诊时间与机构联络</w:t>
      </w:r>
    </w:p>
    <w:p>
      <w:pPr>
        <w:pStyle w:val="Compact"/>
        <w:numPr>
          <w:ilvl w:val="0"/>
          <w:numId w:val="1716"/>
        </w:numPr>
      </w:pPr>
      <w:r>
        <w:t xml:space="preserve">24 </w:t>
      </w:r>
      <w:r>
        <w:rPr>
          <w:rFonts w:hint="eastAsia"/>
        </w:rPr>
        <w:t xml:space="preserve">小时咨询电话</w:t>
      </w:r>
    </w:p>
    <w:bookmarkEnd w:id="1557"/>
    <w:bookmarkStart w:id="1558" w:name="六转介表form-c-内容必含项"/>
    <w:p>
      <w:pPr>
        <w:pStyle w:val="Heading5"/>
      </w:pPr>
      <w:r>
        <w:rPr>
          <w:rStyle w:val="SectionNumber"/>
        </w:rPr>
        <w:t xml:space="preserve">1.6.11.1.6</w:t>
      </w:r>
      <w:r>
        <w:tab/>
      </w:r>
      <w:r>
        <w:rPr>
          <w:rFonts w:hint="eastAsia"/>
        </w:rPr>
        <w:t xml:space="preserve">六、转介表（FORM-C）—</w:t>
      </w:r>
      <w:r>
        <w:t xml:space="preserve"> </w:t>
      </w:r>
      <w:r>
        <w:rPr>
          <w:rFonts w:hint="eastAsia"/>
        </w:rPr>
        <w:t xml:space="preserve">内容必含项</w:t>
      </w:r>
    </w:p>
    <w:p>
      <w:pPr>
        <w:pStyle w:val="Compact"/>
        <w:numPr>
          <w:ilvl w:val="0"/>
          <w:numId w:val="1717"/>
        </w:numPr>
      </w:pPr>
      <w:r>
        <w:rPr>
          <w:rFonts w:hint="eastAsia"/>
        </w:rPr>
        <w:t xml:space="preserve">小儿姓名、出生日期、监护人</w:t>
      </w:r>
    </w:p>
    <w:p>
      <w:pPr>
        <w:pStyle w:val="Compact"/>
        <w:numPr>
          <w:ilvl w:val="0"/>
          <w:numId w:val="1717"/>
        </w:numPr>
      </w:pPr>
      <w:r>
        <w:rPr>
          <w:rFonts w:hint="eastAsia"/>
        </w:rPr>
        <w:t xml:space="preserve">转介日期与时间</w:t>
      </w:r>
    </w:p>
    <w:p>
      <w:pPr>
        <w:pStyle w:val="Compact"/>
        <w:numPr>
          <w:ilvl w:val="0"/>
          <w:numId w:val="1717"/>
        </w:numPr>
      </w:pPr>
      <w:r>
        <w:rPr>
          <w:rFonts w:hint="eastAsia"/>
        </w:rPr>
        <w:t xml:space="preserve">转介原因（具体症状、推拿师判断）</w:t>
      </w:r>
    </w:p>
    <w:p>
      <w:pPr>
        <w:pStyle w:val="Compact"/>
        <w:numPr>
          <w:ilvl w:val="0"/>
          <w:numId w:val="1717"/>
        </w:numPr>
      </w:pPr>
      <w:r>
        <w:rPr>
          <w:rFonts w:hint="eastAsia"/>
        </w:rPr>
        <w:t xml:space="preserve">推荐机构名称与联络</w:t>
      </w:r>
    </w:p>
    <w:p>
      <w:pPr>
        <w:pStyle w:val="Compact"/>
        <w:numPr>
          <w:ilvl w:val="0"/>
          <w:numId w:val="1717"/>
        </w:numPr>
      </w:pPr>
      <w:r>
        <w:rPr>
          <w:rFonts w:hint="eastAsia"/>
        </w:rPr>
        <w:t xml:space="preserve">推拿师姓名、签名、营业执照号</w:t>
      </w:r>
    </w:p>
    <w:p>
      <w:pPr>
        <w:pStyle w:val="Compact"/>
        <w:numPr>
          <w:ilvl w:val="0"/>
          <w:numId w:val="1717"/>
        </w:numPr>
      </w:pPr>
      <w:r>
        <w:rPr>
          <w:rFonts w:hint="eastAsia"/>
        </w:rPr>
        <w:t xml:space="preserve">家长签名同意</w:t>
      </w:r>
    </w:p>
    <w:bookmarkEnd w:id="1558"/>
    <w:bookmarkStart w:id="1559" w:name="七签核"/>
    <w:p>
      <w:pPr>
        <w:pStyle w:val="Heading5"/>
      </w:pPr>
      <w:r>
        <w:rPr>
          <w:rStyle w:val="SectionNumber"/>
        </w:rPr>
        <w:t xml:space="preserve">1.6.11.1.7</w:t>
      </w:r>
      <w:r>
        <w:tab/>
      </w:r>
      <w:r>
        <w:rPr>
          <w:rFonts w:hint="eastAsia"/>
        </w:rPr>
        <w:t xml:space="preserve">七、签核</w:t>
      </w:r>
    </w:p>
    <w:tbl>
      <w:tblPr>
        <w:tblStyle w:val="Table"/>
        <w:tblW w:type="auto" w:w="0"/>
        <w:tblLook w:firstRow="1" w:lastRow="0" w:firstColumn="0" w:lastColumn="0" w:noHBand="0" w:noVBand="0" w:val="0020"/>
        <w:tblBorders>
          <w:top w:val="single" w:sz="12" w:color="7F7F7F"/>
          <w:bottom w:val="single" w:sz="12" w:color="7F7F7F"/>
          <w:insideH w:val="single" w:sz="6" w:color="7F7F7F"/>
          <w:left w:val="nil"/>
          <w:right w:val="nil"/>
          <w:insideV w:val="nil"/>
        </w:tblBorders>
      </w:tblPr>
      <w:tblGrid>
        <w:gridCol w:w="2640"/>
        <w:gridCol w:w="2640"/>
        <w:gridCol w:w="2640"/>
      </w:tblGrid>
      <w:tr>
        <w:trPr>
          <w:tblHeader w:val="on"/>
        </w:trPr>
        <w:tc>
          <w:tcPr>
            <w:shd w:val="clear" w:color="auto" w:fill="E7E6E6"/>
          </w:tcPr>
          <w:p>
            <w:pPr>
              <w:pStyle w:val="Compact"/>
            </w:pPr>
            <w:r>
              <w:rPr>
                <w:rFonts w:hint="eastAsia"/>
                <w:b/>
              </w:rPr>
              <w:t xml:space="preserve">项目</w:t>
            </w:r>
          </w:p>
        </w:tc>
        <w:tc>
          <w:tcPr>
            <w:shd w:val="clear" w:color="auto" w:fill="E7E6E6"/>
          </w:tcPr>
          <w:p>
            <w:pPr>
              <w:pStyle w:val="Compact"/>
            </w:pPr>
            <w:r>
              <w:rPr>
                <w:rFonts w:hint="eastAsia"/>
                <w:b/>
              </w:rPr>
              <w:t xml:space="preserve">签名</w:t>
            </w:r>
          </w:p>
        </w:tc>
        <w:tc>
          <w:tcPr>
            <w:shd w:val="clear" w:color="auto" w:fill="E7E6E6"/>
          </w:tcPr>
          <w:p>
            <w:pPr>
              <w:pStyle w:val="Compact"/>
            </w:pPr>
            <w:r>
              <w:rPr>
                <w:rFonts w:hint="eastAsia"/>
                <w:b/>
              </w:rPr>
              <w:t xml:space="preserve">日期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学员姓名</w:t>
            </w:r>
          </w:p>
        </w:tc>
        <w:tc>
          <w:tcPr/>
          <w:p>
            <w:pPr>
              <w:pStyle w:val="Compact"/>
            </w:pPr>
            <w:r>
              <w:t xml:space="preserve">__________</w:t>
            </w:r>
          </w:p>
        </w:tc>
        <w:tc>
          <w:tcPr/>
          <w:p>
            <w:pPr>
              <w:pStyle w:val="Compact"/>
            </w:pPr>
            <w:r>
              <w:t xml:space="preserve">_______</w:t>
            </w:r>
          </w:p>
        </w:tc>
      </w:tr>
      <w:tr>
        <w:tc>
          <w:tcPr>
            <w:shd w:val="clear" w:color="auto" w:fill="F7F7F7"/>
          </w:tcPr>
          <w:p>
            <w:pPr>
              <w:pStyle w:val="Compact"/>
            </w:pPr>
            <w:r>
              <w:rPr>
                <w:rFonts w:hint="eastAsia"/>
              </w:rPr>
              <w:t xml:space="preserve">学员签名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t xml:space="preserve">__________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导师签名</w:t>
            </w:r>
          </w:p>
        </w:tc>
        <w:tc>
          <w:tcPr/>
          <w:p>
            <w:pPr>
              <w:pStyle w:val="Compact"/>
            </w:pPr>
            <w:r>
              <w:t xml:space="preserve">__________</w:t>
            </w:r>
          </w:p>
        </w:tc>
        <w:tc>
          <w:tcPr/>
          <w:p>
            <w:pPr>
              <w:pStyle w:val="Compact"/>
            </w:pPr>
            <w:r>
              <w:t xml:space="preserve">_______</w:t>
            </w:r>
          </w:p>
        </w:tc>
      </w:tr>
      <w:tr>
        <w:tc>
          <w:tcPr>
            <w:shd w:val="clear" w:color="auto" w:fill="F7F7F7"/>
          </w:tcPr>
          <w:p>
            <w:pPr>
              <w:pStyle w:val="Compact"/>
            </w:pPr>
            <w:r>
              <w:rPr>
                <w:rFonts w:hint="eastAsia"/>
              </w:rPr>
              <w:t xml:space="preserve">是否完成转介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t xml:space="preserve">□ </w:t>
            </w:r>
            <w:r>
              <w:rPr>
                <w:rFonts w:hint="eastAsia"/>
              </w:rPr>
              <w:t xml:space="preserve">否</w:t>
            </w:r>
            <w:r>
              <w:t xml:space="preserve"> □ </w:t>
            </w:r>
            <w:r>
              <w:rPr>
                <w:rFonts w:hint="eastAsia"/>
              </w:rPr>
              <w:t xml:space="preserve">是，机构:</w:t>
            </w:r>
            <w:r>
              <w:t xml:space="preserve"> ____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评分</w:t>
            </w:r>
          </w:p>
        </w:tc>
        <w:tc>
          <w:tcPr/>
          <w:p>
            <w:pPr>
              <w:pStyle w:val="Compact"/>
            </w:pPr>
            <w:r>
              <w:t xml:space="preserve">□ </w:t>
            </w:r>
            <w:r>
              <w:rPr>
                <w:rFonts w:hint="eastAsia"/>
              </w:rPr>
              <w:t xml:space="preserve">优</w:t>
            </w:r>
            <w:r>
              <w:t xml:space="preserve"> □ </w:t>
            </w:r>
            <w:r>
              <w:rPr>
                <w:rFonts w:hint="eastAsia"/>
              </w:rPr>
              <w:t xml:space="preserve">良</w:t>
            </w:r>
            <w:r>
              <w:t xml:space="preserve"> □ </w:t>
            </w:r>
            <w:r>
              <w:rPr>
                <w:rFonts w:hint="eastAsia"/>
              </w:rPr>
              <w:t xml:space="preserve">合格</w:t>
            </w:r>
            <w:r>
              <w:t xml:space="preserve"> □ </w:t>
            </w:r>
            <w:r>
              <w:rPr>
                <w:rFonts w:hint="eastAsia"/>
              </w:rPr>
              <w:t xml:space="preserve">需补做</w:t>
            </w:r>
          </w:p>
        </w:tc>
        <w:tc>
          <w:tcPr/>
          <w:p>
            <w:pPr>
              <w:pStyle w:val="Compact"/>
            </w:pPr>
          </w:p>
        </w:tc>
      </w:tr>
    </w:tbl>
    <w:bookmarkEnd w:id="1559"/>
    <w:bookmarkStart w:id="1560" w:name="八关联文件"/>
    <w:p>
      <w:pPr>
        <w:pStyle w:val="Heading5"/>
      </w:pPr>
      <w:r>
        <w:rPr>
          <w:rStyle w:val="SectionNumber"/>
        </w:rPr>
        <w:t xml:space="preserve">1.6.11.1.8</w:t>
      </w:r>
      <w:r>
        <w:tab/>
      </w:r>
      <w:r>
        <w:rPr>
          <w:rFonts w:hint="eastAsia"/>
        </w:rPr>
        <w:t xml:space="preserve">八、关联文件</w:t>
      </w:r>
    </w:p>
    <w:p>
      <w:pPr>
        <w:pStyle w:val="Compact"/>
        <w:numPr>
          <w:ilvl w:val="0"/>
          <w:numId w:val="1718"/>
        </w:numPr>
      </w:pPr>
      <w:r>
        <w:rPr>
          <w:rFonts w:hint="eastAsia"/>
        </w:rPr>
        <w:t xml:space="preserve">KP-03（症状与红旗警讯）</w:t>
      </w:r>
    </w:p>
    <w:p>
      <w:pPr>
        <w:pStyle w:val="Compact"/>
        <w:numPr>
          <w:ilvl w:val="0"/>
          <w:numId w:val="1718"/>
        </w:numPr>
      </w:pPr>
      <w:r>
        <w:rPr>
          <w:rFonts w:hint="eastAsia"/>
        </w:rPr>
        <w:t xml:space="preserve">00-cocu.md（WA3</w:t>
      </w:r>
      <w:r>
        <w:t xml:space="preserve"> </w:t>
      </w:r>
      <w:r>
        <w:rPr>
          <w:rFonts w:hint="eastAsia"/>
        </w:rPr>
        <w:t xml:space="preserve">详细</w:t>
      </w:r>
      <w:r>
        <w:t xml:space="preserve"> RS </w:t>
      </w:r>
      <w:r>
        <w:rPr>
          <w:rFonts w:hint="eastAsia"/>
        </w:rPr>
        <w:t xml:space="preserve">与评估准则）</w:t>
      </w:r>
    </w:p>
    <w:p>
      <w:pPr>
        <w:pStyle w:val="Compact"/>
        <w:numPr>
          <w:ilvl w:val="0"/>
          <w:numId w:val="1718"/>
        </w:numPr>
      </w:pPr>
      <w:r>
        <w:rPr>
          <w:rFonts w:hint="eastAsia"/>
        </w:rPr>
        <w:t xml:space="preserve">公司</w:t>
      </w:r>
      <w:r>
        <w:t xml:space="preserve"> SOP《T&amp;CM </w:t>
      </w:r>
      <w:r>
        <w:rPr>
          <w:rFonts w:hint="eastAsia"/>
        </w:rPr>
        <w:t xml:space="preserve">客户记录保存与转介》</w:t>
      </w:r>
    </w:p>
    <w:bookmarkEnd w:id="1560"/>
    <w:bookmarkEnd w:id="1561"/>
    <w:bookmarkEnd w:id="1562"/>
    <w:bookmarkStart w:id="1575" w:name="e01ka-knowledge-assessment"/>
    <w:p>
      <w:pPr>
        <w:pStyle w:val="Heading3"/>
      </w:pPr>
      <w:bookmarkStart w:id="8095" w:name="_Toc_8095"/>
      <w:r>
        <w:rPr>
          <w:rStyle w:val="SectionNumber"/>
          <w:b/>
          <w:color w:val="C71585"/>
        </w:rPr>
        <w:t xml:space="preserve">1.6.12</w:t>
      </w:r>
      <w:r>
        <w:rPr>
          <w:b/>
          <w:color w:val="C71585"/>
        </w:rPr>
        <w:tab/>
      </w:r>
      <w:r>
        <w:rPr>
          <w:b/>
          <w:color w:val="C71585"/>
        </w:rPr>
        <w:t xml:space="preserve">[E01/KA] Knowledge Assessment</w:t>
      </w:r>
      <w:bookmarkEnd w:id="8095"/>
    </w:p>
    <w:p>
      <w:pPr>
        <w:pStyle w:val="FirstParagraph"/>
      </w:pPr>
    </w:p>
    <w:p>
      <w:pPr>
        <w:pStyle w:val="BodyText"/>
      </w:pPr>
      <w:r>
        <w:t xml:space="preserve">JABATAN PEMBANGUNAN KEMAHIRAN (JPK)</w:t>
      </w:r>
      <w:r>
        <w:t xml:space="preserve"> </w:t>
      </w:r>
      <w:r>
        <w:t xml:space="preserve">TINGKAT 7-8, BLOK D4, KOMPLEKS D,</w:t>
      </w:r>
      <w:r>
        <w:t xml:space="preserve"> </w:t>
      </w:r>
      <w:r>
        <w:t xml:space="preserve">PUSAT PENTADBIRAN KERAJAAN PERSEKUTUAN,</w:t>
      </w:r>
      <w:r>
        <w:t xml:space="preserve"> </w:t>
      </w:r>
      <w:r>
        <w:t xml:space="preserve">62530 PUTRAJAYA</w:t>
      </w:r>
    </w:p>
    <w:bookmarkStart w:id="1563" w:name="kertas-penilaian-pengetahuan-5"/>
    <w:p>
      <w:pPr>
        <w:pStyle w:val="Heading5"/>
      </w:pPr>
      <w:r>
        <w:rPr>
          <w:rStyle w:val="SectionNumber"/>
        </w:rPr>
        <w:t xml:space="preserve">1.6.12.0.1</w:t>
      </w:r>
      <w:r>
        <w:tab/>
      </w:r>
      <w:r>
        <w:t xml:space="preserve">KERTAS PENILAIAN PENGETAHUAN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  <w:tblBorders>
          <w:top w:val="single" w:sz="12" w:color="7F7F7F"/>
          <w:bottom w:val="single" w:sz="12" w:color="7F7F7F"/>
          <w:insideH w:val="single" w:sz="6" w:color="7F7F7F"/>
          <w:left w:val="nil"/>
          <w:right w:val="nil"/>
          <w:insideV w:val="nil"/>
        </w:tblBorders>
      </w:tblPr>
      <w:tblGrid>
        <w:gridCol w:w="3960"/>
        <w:gridCol w:w="3960"/>
      </w:tblGrid>
      <w:tr>
        <w:trPr>
          <w:tblHeader w:val="on"/>
        </w:trPr>
        <w:tc>
          <w:tcPr>
            <w:shd w:val="clear" w:color="auto" w:fill="E7E6E6"/>
          </w:tcPr>
          <w:p>
            <w:pPr>
              <w:pStyle w:val="Compact"/>
            </w:pPr>
            <w:r>
              <w:rPr>
                <w:b/>
              </w:rPr>
              <w:t xml:space="preserve">Medan</w:t>
            </w:r>
          </w:p>
        </w:tc>
        <w:tc>
          <w:tcPr>
            <w:shd w:val="clear" w:color="auto" w:fill="E7E6E6"/>
          </w:tcPr>
          <w:p>
            <w:pPr>
              <w:pStyle w:val="Compact"/>
            </w:pPr>
            <w:r>
              <w:rPr>
                <w:b/>
              </w:rPr>
              <w:t xml:space="preserve">Nilai</w:t>
            </w:r>
          </w:p>
        </w:tc>
      </w:tr>
      <w:tr>
        <w:tc>
          <w:tcPr/>
          <w:p>
            <w:pPr>
              <w:pStyle w:val="Compact"/>
            </w:pPr>
            <w:r>
              <w:t xml:space="preserve">KOD DAN NAMA PROGRAM</w:t>
            </w:r>
          </w:p>
        </w:tc>
        <w:tc>
          <w:tcPr/>
          <w:p>
            <w:pPr>
              <w:pStyle w:val="Compact"/>
            </w:pPr>
            <w:r>
              <w:t xml:space="preserve">MP-031-3:2016 PERKHIDMATAN TUINALOGI</w:t>
            </w:r>
          </w:p>
        </w:tc>
      </w:tr>
      <w:tr>
        <w:tc>
          <w:tcPr>
            <w:shd w:val="clear" w:color="auto" w:fill="F7F7F7"/>
          </w:tcPr>
          <w:p>
            <w:pPr>
              <w:pStyle w:val="Compact"/>
            </w:pPr>
            <w:r>
              <w:t xml:space="preserve">TAHAP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t xml:space="preserve">3</w:t>
            </w:r>
          </w:p>
        </w:tc>
      </w:tr>
      <w:tr>
        <w:tc>
          <w:tcPr/>
          <w:p>
            <w:pPr>
              <w:pStyle w:val="Compact"/>
            </w:pPr>
            <w:r>
              <w:t xml:space="preserve">KOD DAN TAJUK UNIT KOMPETENSI</w:t>
            </w:r>
          </w:p>
        </w:tc>
        <w:tc>
          <w:tcPr/>
          <w:p>
            <w:pPr>
              <w:pStyle w:val="Compact"/>
            </w:pPr>
            <w:r>
              <w:t xml:space="preserve">MP-031-3:2016-E01 TUINALOGY SERVICES PROMOTION</w:t>
            </w:r>
          </w:p>
        </w:tc>
      </w:tr>
      <w:tr>
        <w:tc>
          <w:tcPr>
            <w:shd w:val="clear" w:color="auto" w:fill="F7F7F7"/>
          </w:tcPr>
          <w:p>
            <w:pPr>
              <w:pStyle w:val="Compact"/>
            </w:pPr>
            <w:r>
              <w:t xml:space="preserve">NO. DAN PERNYATAAN AKTIVITI KERJA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t xml:space="preserve">1. IDENTIFY PROMOTION REQUIREMENTS</w:t>
            </w:r>
            <w:r>
              <w:t xml:space="preserve">2. PREPARE PROMOTION MATERIALS</w:t>
            </w:r>
            <w:r>
              <w:t xml:space="preserve">3. EXECUTE PROMOTION ACTIVITIES</w:t>
            </w:r>
            <w:r>
              <w:t xml:space="preserve">4. EVALUATE PROMOTION EFFECTIVENESS</w:t>
            </w:r>
          </w:p>
        </w:tc>
      </w:tr>
      <w:tr>
        <w:tc>
          <w:tcPr/>
          <w:p>
            <w:pPr>
              <w:pStyle w:val="Compact"/>
            </w:pPr>
            <w:r>
              <w:t xml:space="preserve">NO. KOD</w:t>
            </w:r>
          </w:p>
        </w:tc>
        <w:tc>
          <w:tcPr/>
          <w:p>
            <w:pPr>
              <w:pStyle w:val="Compact"/>
            </w:pPr>
            <w:r>
              <w:t xml:space="preserve">MP-031-3:2016-E01/KA</w:t>
            </w:r>
          </w:p>
        </w:tc>
      </w:tr>
      <w:tr>
        <w:tc>
          <w:tcPr>
            <w:shd w:val="clear" w:color="auto" w:fill="F7F7F7"/>
          </w:tcPr>
          <w:p>
            <w:pPr>
              <w:pStyle w:val="Compact"/>
            </w:pPr>
            <w:r>
              <w:t xml:space="preserve">Muka Surat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t xml:space="preserve">1/1</w:t>
            </w:r>
          </w:p>
        </w:tc>
      </w:tr>
      <w:tr>
        <w:tc>
          <w:tcPr/>
          <w:p>
            <w:pPr>
              <w:pStyle w:val="Compact"/>
            </w:pPr>
            <w:r>
              <w:t xml:space="preserve">WARNA KERTAS</w:t>
            </w:r>
          </w:p>
        </w:tc>
        <w:tc>
          <w:tcPr/>
          <w:p>
            <w:pPr>
              <w:pStyle w:val="Compact"/>
            </w:pPr>
            <w:r>
              <w:t xml:space="preserve">MERAH JAMBU (Pink)</w:t>
            </w:r>
          </w:p>
        </w:tc>
      </w:tr>
    </w:tbl>
    <w:p>
      <w:pPr>
        <w:pStyle w:val="BodyText"/>
      </w:pPr>
      <w:r>
        <w:rPr>
          <w:b/>
          <w:bCs/>
        </w:rPr>
        <w:t xml:space="preserve">TAJUK:</w:t>
      </w:r>
      <w:r>
        <w:t xml:space="preserve"> </w:t>
      </w:r>
      <w:r>
        <w:rPr>
          <w:rFonts w:hint="eastAsia"/>
        </w:rPr>
        <w:t xml:space="preserve">综合知识评估</w:t>
      </w:r>
      <w:r>
        <w:t xml:space="preserve"> / Knowledge Assessment (KA)</w:t>
      </w:r>
    </w:p>
    <w:p>
      <w:pPr>
        <w:pStyle w:val="BodyText"/>
      </w:pPr>
      <w:r>
        <w:rPr>
          <w:b/>
          <w:bCs/>
        </w:rPr>
        <w:t xml:space="preserve">TUJUAN:</w:t>
      </w:r>
      <w:r>
        <w:t xml:space="preserve"> </w:t>
      </w:r>
      <w:r>
        <w:t xml:space="preserve">3. </w:t>
      </w:r>
      <w:r>
        <w:rPr>
          <w:rFonts w:hint="eastAsia"/>
        </w:rPr>
        <w:t xml:space="preserve">婴儿前囟门一般闭合年龄：</w:t>
      </w:r>
    </w:p>
    <w:p>
      <w:pPr>
        <w:pStyle w:val="BodyText"/>
      </w:pPr>
      <w:r>
        <w:rPr>
          <w:b/>
          <w:bCs/>
        </w:rPr>
        <w:t xml:space="preserve">ARAHAN:</w:t>
      </w:r>
      <w:r>
        <w:t xml:space="preserve"> </w:t>
      </w:r>
      <w:r>
        <w:t xml:space="preserve">Jawab semua soalan / laksanakan semua tugas penilaian. Penilaian ini adalah sebahagian daripada Penilaian Akhir CU.</w:t>
      </w:r>
    </w:p>
    <w:bookmarkEnd w:id="1563"/>
    <w:bookmarkStart w:id="1574" w:name="综合知识评估-knowledge-assessment-ka"/>
    <w:p>
      <w:pPr>
        <w:pStyle w:val="Heading4"/>
      </w:pPr>
      <w:r>
        <w:rPr>
          <w:rStyle w:val="SectionNumber"/>
        </w:rPr>
        <w:t xml:space="preserve">1.6.12.1</w:t>
      </w:r>
      <w:r>
        <w:tab/>
      </w:r>
      <w:r>
        <w:rPr>
          <w:rFonts w:hint="eastAsia"/>
        </w:rPr>
        <w:t xml:space="preserve">综合知识评估</w:t>
      </w:r>
      <w:r>
        <w:t xml:space="preserve"> / Knowledge Assessment (KA)</w:t>
      </w:r>
    </w:p>
    <w:p>
      <w:pPr>
        <w:pStyle w:val="FirstParagraph"/>
      </w:pPr>
      <w:r>
        <w:rPr>
          <w:rFonts w:hint="eastAsia"/>
          <w:b/>
          <w:bCs/>
        </w:rPr>
        <w:t xml:space="preserve">总分：</w:t>
      </w:r>
      <w:r>
        <w:t xml:space="preserve"> </w:t>
      </w:r>
      <w:r>
        <w:t xml:space="preserve">100 </w:t>
      </w:r>
      <w:r>
        <w:rPr>
          <w:rFonts w:hint="eastAsia"/>
        </w:rPr>
        <w:t xml:space="preserve">分</w:t>
      </w:r>
      <w:r>
        <w:t xml:space="preserve"> |</w:t>
      </w:r>
      <w:r>
        <w:t xml:space="preserve"> </w:t>
      </w:r>
      <w:r>
        <w:rPr>
          <w:rFonts w:hint="eastAsia"/>
          <w:b/>
          <w:bCs/>
        </w:rPr>
        <w:t xml:space="preserve">及格线：</w:t>
      </w:r>
      <w:r>
        <w:t xml:space="preserve"> </w:t>
      </w:r>
      <w:r>
        <w:t xml:space="preserve">70 </w:t>
      </w:r>
      <w:r>
        <w:rPr>
          <w:rFonts w:hint="eastAsia"/>
        </w:rPr>
        <w:t xml:space="preserve">分</w:t>
      </w:r>
      <w:r>
        <w:t xml:space="preserve"> |</w:t>
      </w:r>
      <w:r>
        <w:t xml:space="preserve"> </w:t>
      </w:r>
      <w:r>
        <w:rPr>
          <w:rFonts w:hint="eastAsia"/>
          <w:b/>
          <w:bCs/>
        </w:rPr>
        <w:t xml:space="preserve">时限：</w:t>
      </w:r>
      <w:r>
        <w:t xml:space="preserve"> </w:t>
      </w:r>
      <w:r>
        <w:t xml:space="preserve">120 </w:t>
      </w:r>
      <w:r>
        <w:rPr>
          <w:rFonts w:hint="eastAsia"/>
        </w:rPr>
        <w:t xml:space="preserve">分钟</w:t>
      </w:r>
      <w:r>
        <w:t xml:space="preserve"> </w:t>
      </w:r>
      <w:r>
        <w:rPr>
          <w:rFonts w:hint="eastAsia"/>
          <w:b/>
          <w:bCs/>
        </w:rPr>
        <w:t xml:space="preserve">评估方式：</w:t>
      </w:r>
      <w:r>
        <w:t xml:space="preserve"> </w:t>
      </w:r>
      <w:r>
        <w:rPr>
          <w:rFonts w:hint="eastAsia"/>
        </w:rPr>
        <w:t xml:space="preserve">闭卷笔试</w:t>
      </w:r>
    </w:p>
    <w:bookmarkStart w:id="1564" w:name="学员资料-3"/>
    <w:p>
      <w:pPr>
        <w:pStyle w:val="Heading5"/>
      </w:pPr>
      <w:r>
        <w:rPr>
          <w:rStyle w:val="SectionNumber"/>
        </w:rPr>
        <w:t xml:space="preserve">1.6.12.1.1</w:t>
      </w:r>
      <w:r>
        <w:tab/>
      </w:r>
      <w:r>
        <w:rPr>
          <w:rFonts w:hint="eastAsia"/>
        </w:rPr>
        <w:t xml:space="preserve">学员资料</w:t>
      </w:r>
    </w:p>
    <w:tbl>
      <w:tblPr>
        <w:tblStyle w:val="Table"/>
        <w:tblW w:type="auto" w:w="0"/>
        <w:tblLook w:firstRow="1" w:lastRow="0" w:firstColumn="0" w:lastColumn="0" w:noHBand="0" w:noVBand="0" w:val="0020"/>
        <w:tblBorders>
          <w:top w:val="single" w:sz="12" w:color="7F7F7F"/>
          <w:bottom w:val="single" w:sz="12" w:color="7F7F7F"/>
          <w:insideH w:val="single" w:sz="6" w:color="7F7F7F"/>
          <w:left w:val="nil"/>
          <w:right w:val="nil"/>
          <w:insideV w:val="nil"/>
        </w:tblBorders>
      </w:tblPr>
      <w:tblGrid>
        <w:gridCol w:w="3960"/>
        <w:gridCol w:w="3960"/>
      </w:tblGrid>
      <w:tr>
        <w:trPr>
          <w:tblHeader w:val="on"/>
        </w:trPr>
        <w:tc>
          <w:tcPr>
            <w:shd w:val="clear" w:color="auto" w:fill="E7E6E6"/>
          </w:tcPr>
          <w:p>
            <w:pPr>
              <w:pStyle w:val="Compact"/>
            </w:pPr>
            <w:r>
              <w:rPr>
                <w:rFonts w:hint="eastAsia"/>
                <w:b/>
              </w:rPr>
              <w:t xml:space="preserve">项目</w:t>
            </w:r>
          </w:p>
        </w:tc>
        <w:tc>
          <w:tcPr>
            <w:shd w:val="clear" w:color="auto" w:fill="E7E6E6"/>
          </w:tcPr>
          <w:p>
            <w:pPr>
              <w:pStyle w:val="Compact"/>
            </w:pPr>
            <w:r>
              <w:rPr>
                <w:rFonts w:hint="eastAsia"/>
                <w:b/>
              </w:rPr>
              <w:t xml:space="preserve">填写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姓名</w:t>
            </w:r>
          </w:p>
        </w:tc>
        <w:tc>
          <w:tcPr/>
          <w:p>
            <w:pPr>
              <w:pStyle w:val="Compact"/>
            </w:pPr>
            <w:r>
              <w:t xml:space="preserve">__________________</w:t>
            </w:r>
          </w:p>
        </w:tc>
      </w:tr>
      <w:tr>
        <w:tc>
          <w:tcPr>
            <w:shd w:val="clear" w:color="auto" w:fill="F7F7F7"/>
          </w:tcPr>
          <w:p>
            <w:pPr>
              <w:pStyle w:val="Compact"/>
            </w:pPr>
            <w:r>
              <w:rPr>
                <w:rFonts w:hint="eastAsia"/>
              </w:rPr>
              <w:t xml:space="preserve">学号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t xml:space="preserve">__________________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评估日期</w:t>
            </w:r>
          </w:p>
        </w:tc>
        <w:tc>
          <w:tcPr/>
          <w:p>
            <w:pPr>
              <w:pStyle w:val="Compact"/>
            </w:pPr>
            <w:r>
              <w:t xml:space="preserve">__________________</w:t>
            </w:r>
          </w:p>
        </w:tc>
      </w:tr>
      <w:tr>
        <w:tc>
          <w:tcPr>
            <w:shd w:val="clear" w:color="auto" w:fill="F7F7F7"/>
          </w:tcPr>
          <w:p>
            <w:pPr>
              <w:pStyle w:val="Compact"/>
            </w:pPr>
            <w:r>
              <w:rPr>
                <w:rFonts w:hint="eastAsia"/>
              </w:rPr>
              <w:t xml:space="preserve">评估员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t xml:space="preserve">__________________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总分</w:t>
            </w:r>
          </w:p>
        </w:tc>
        <w:tc>
          <w:tcPr/>
          <w:p>
            <w:pPr>
              <w:pStyle w:val="Compact"/>
            </w:pPr>
            <w:r>
              <w:t xml:space="preserve">_____ / 100</w:t>
            </w:r>
          </w:p>
        </w:tc>
      </w:tr>
      <w:tr>
        <w:tc>
          <w:tcPr>
            <w:shd w:val="clear" w:color="auto" w:fill="F7F7F7"/>
          </w:tcPr>
          <w:p>
            <w:pPr>
              <w:pStyle w:val="Compact"/>
            </w:pPr>
            <w:r>
              <w:rPr>
                <w:rFonts w:hint="eastAsia"/>
              </w:rPr>
              <w:t xml:space="preserve">结果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t xml:space="preserve">□ </w:t>
            </w:r>
            <w:r>
              <w:rPr>
                <w:rFonts w:hint="eastAsia"/>
              </w:rPr>
              <w:t xml:space="preserve">通过</w:t>
            </w:r>
            <w:r>
              <w:t xml:space="preserve"> □ </w:t>
            </w:r>
            <w:r>
              <w:rPr>
                <w:rFonts w:hint="eastAsia"/>
              </w:rPr>
              <w:t xml:space="preserve">不通过（须补考）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1564"/>
    <w:bookmarkStart w:id="1565" w:name="评估蓝图-assessment-blueprint"/>
    <w:p>
      <w:pPr>
        <w:pStyle w:val="Heading5"/>
      </w:pPr>
      <w:r>
        <w:rPr>
          <w:rStyle w:val="SectionNumber"/>
        </w:rPr>
        <w:t xml:space="preserve">1.6.12.1.2</w:t>
      </w:r>
      <w:r>
        <w:tab/>
      </w:r>
      <w:r>
        <w:rPr>
          <w:rFonts w:hint="eastAsia"/>
        </w:rPr>
        <w:t xml:space="preserve">评估蓝图</w:t>
      </w:r>
      <w:r>
        <w:t xml:space="preserve"> (Assessment Blueprint)</w:t>
      </w:r>
    </w:p>
    <w:tbl>
      <w:tblPr>
        <w:tblStyle w:val="Table"/>
        <w:tblW w:type="auto" w:w="0"/>
        <w:tblLook w:firstRow="1" w:lastRow="0" w:firstColumn="0" w:lastColumn="0" w:noHBand="0" w:noVBand="0" w:val="0020"/>
        <w:tblBorders>
          <w:top w:val="single" w:sz="12" w:color="7F7F7F"/>
          <w:bottom w:val="single" w:sz="12" w:color="7F7F7F"/>
          <w:insideH w:val="single" w:sz="6" w:color="7F7F7F"/>
          <w:left w:val="nil"/>
          <w:right w:val="nil"/>
          <w:insideV w:val="nil"/>
        </w:tblBorders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>
            <w:shd w:val="clear" w:color="auto" w:fill="E7E6E6"/>
          </w:tcPr>
          <w:p>
            <w:pPr>
              <w:pStyle w:val="Compact"/>
            </w:pPr>
            <w:r>
              <w:rPr>
                <w:b/>
              </w:rPr>
              <w:t xml:space="preserve">WA</w:t>
            </w:r>
          </w:p>
        </w:tc>
        <w:tc>
          <w:tcPr>
            <w:shd w:val="clear" w:color="auto" w:fill="E7E6E6"/>
          </w:tcPr>
          <w:p>
            <w:pPr>
              <w:pStyle w:val="Compact"/>
            </w:pPr>
            <w:r>
              <w:rPr>
                <w:rFonts w:hint="eastAsia"/>
                <w:b/>
              </w:rPr>
              <w:t xml:space="preserve">主题</w:t>
            </w:r>
          </w:p>
        </w:tc>
        <w:tc>
          <w:tcPr>
            <w:shd w:val="clear" w:color="auto" w:fill="E7E6E6"/>
          </w:tcPr>
          <w:p>
            <w:pPr>
              <w:pStyle w:val="Compact"/>
            </w:pPr>
            <w:r>
              <w:rPr>
                <w:rFonts w:hint="eastAsia"/>
                <w:b/>
              </w:rPr>
              <w:t xml:space="preserve">题型</w:t>
            </w:r>
          </w:p>
        </w:tc>
        <w:tc>
          <w:tcPr>
            <w:shd w:val="clear" w:color="auto" w:fill="E7E6E6"/>
          </w:tcPr>
          <w:p>
            <w:pPr>
              <w:pStyle w:val="Compact"/>
              <w:jc w:val="right"/>
            </w:pPr>
            <w:r>
              <w:rPr>
                <w:rFonts w:hint="eastAsia"/>
                <w:b/>
              </w:rPr>
              <w:t xml:space="preserve">分数</w:t>
            </w:r>
          </w:p>
        </w:tc>
      </w:tr>
      <w:tr>
        <w:tc>
          <w:tcPr/>
          <w:p>
            <w:pPr>
              <w:pStyle w:val="Compact"/>
            </w:pPr>
            <w:r>
              <w:t xml:space="preserve">WA1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准备小儿推拿要求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选择</w:t>
            </w:r>
            <w:r>
              <w:t xml:space="preserve"> + </w:t>
            </w:r>
            <w:r>
              <w:rPr>
                <w:rFonts w:hint="eastAsia"/>
              </w:rPr>
              <w:t xml:space="preserve">简答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30</w:t>
            </w:r>
          </w:p>
        </w:tc>
      </w:tr>
      <w:tr>
        <w:tc>
          <w:tcPr>
            <w:shd w:val="clear" w:color="auto" w:fill="F7F7F7"/>
          </w:tcPr>
          <w:p>
            <w:pPr>
              <w:pStyle w:val="Compact"/>
            </w:pPr>
            <w:r>
              <w:t xml:space="preserve">WA2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rPr>
                <w:rFonts w:hint="eastAsia"/>
              </w:rPr>
              <w:t xml:space="preserve">执行小儿推拿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rPr>
                <w:rFonts w:hint="eastAsia"/>
              </w:rPr>
              <w:t xml:space="preserve">选择</w:t>
            </w:r>
            <w:r>
              <w:t xml:space="preserve"> + </w:t>
            </w:r>
            <w:r>
              <w:rPr>
                <w:rFonts w:hint="eastAsia"/>
              </w:rPr>
              <w:t xml:space="preserve">简答</w:t>
            </w:r>
            <w:r>
              <w:t xml:space="preserve"> + </w:t>
            </w:r>
            <w:r>
              <w:rPr>
                <w:rFonts w:hint="eastAsia"/>
              </w:rPr>
              <w:t xml:space="preserve">案例</w:t>
            </w:r>
          </w:p>
        </w:tc>
        <w:tc>
          <w:tcPr>
            <w:shd w:val="clear" w:color="auto" w:fill="F7F7F7"/>
          </w:tcPr>
          <w:p>
            <w:pPr>
              <w:pStyle w:val="Compact"/>
              <w:jc w:val="right"/>
            </w:pPr>
            <w:r>
              <w:t xml:space="preserve">40</w:t>
            </w:r>
          </w:p>
        </w:tc>
      </w:tr>
      <w:tr>
        <w:tc>
          <w:tcPr/>
          <w:p>
            <w:pPr>
              <w:pStyle w:val="Compact"/>
            </w:pPr>
            <w:r>
              <w:t xml:space="preserve">WA3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服务后管理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选择</w:t>
            </w:r>
            <w:r>
              <w:t xml:space="preserve"> + </w:t>
            </w:r>
            <w:r>
              <w:rPr>
                <w:rFonts w:hint="eastAsia"/>
              </w:rPr>
              <w:t xml:space="preserve">案例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20</w:t>
            </w:r>
          </w:p>
        </w:tc>
      </w:tr>
      <w:tr>
        <w:tc>
          <w:tcPr>
            <w:shd w:val="clear" w:color="auto" w:fill="F7F7F7"/>
          </w:tcPr>
          <w:p>
            <w:pPr>
              <w:pStyle w:val="Compact"/>
            </w:pPr>
            <w:r>
              <w:rPr>
                <w:rFonts w:hint="eastAsia"/>
              </w:rPr>
              <w:t xml:space="preserve">综合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rPr>
                <w:rFonts w:hint="eastAsia"/>
              </w:rPr>
              <w:t xml:space="preserve">道德、安全、术语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rPr>
                <w:rFonts w:hint="eastAsia"/>
              </w:rPr>
              <w:t xml:space="preserve">选择</w:t>
            </w:r>
          </w:p>
        </w:tc>
        <w:tc>
          <w:tcPr>
            <w:shd w:val="clear" w:color="auto" w:fill="F7F7F7"/>
          </w:tcPr>
          <w:p>
            <w:pPr>
              <w:pStyle w:val="Compact"/>
              <w:jc w:val="right"/>
            </w:pPr>
            <w:r>
              <w:t xml:space="preserve">10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合计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right"/>
            </w:pPr>
            <w:r>
              <w:rPr>
                <w:b/>
                <w:bCs/>
              </w:rPr>
              <w:t xml:space="preserve">100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1565"/>
    <w:bookmarkStart w:id="1566" w:name="第一部分单选题每题-2-分共-30-分"/>
    <w:p>
      <w:pPr>
        <w:pStyle w:val="Heading5"/>
      </w:pPr>
      <w:r>
        <w:rPr>
          <w:rStyle w:val="SectionNumber"/>
        </w:rPr>
        <w:t xml:space="preserve">1.6.12.1.3</w:t>
      </w:r>
      <w:r>
        <w:tab/>
      </w:r>
      <w:r>
        <w:rPr>
          <w:rFonts w:hint="eastAsia"/>
        </w:rPr>
        <w:t xml:space="preserve">第一部分：单选题（每题</w:t>
      </w:r>
      <w:r>
        <w:t xml:space="preserve"> 2 </w:t>
      </w:r>
      <w:r>
        <w:rPr>
          <w:rFonts w:hint="eastAsia"/>
        </w:rPr>
        <w:t xml:space="preserve">分，共</w:t>
      </w:r>
      <w:r>
        <w:t xml:space="preserve"> 30 </w:t>
      </w:r>
      <w:r>
        <w:rPr>
          <w:rFonts w:hint="eastAsia"/>
        </w:rPr>
        <w:t xml:space="preserve">分）</w:t>
      </w:r>
    </w:p>
    <w:p>
      <w:pPr>
        <w:pStyle w:val="Compact"/>
        <w:numPr>
          <w:ilvl w:val="0"/>
          <w:numId w:val="1719"/>
        </w:numPr>
      </w:pPr>
      <w:r>
        <w:t xml:space="preserve">NOSS MP-031-3:2016 </w:t>
      </w:r>
      <w:r>
        <w:rPr>
          <w:rFonts w:hint="eastAsia"/>
        </w:rPr>
        <w:t xml:space="preserve">中</w:t>
      </w:r>
      <w:r>
        <w:t xml:space="preserve"> E01 </w:t>
      </w:r>
      <w:r>
        <w:rPr>
          <w:rFonts w:hint="eastAsia"/>
        </w:rPr>
        <w:t xml:space="preserve">的英文名称是：</w:t>
      </w:r>
    </w:p>
    <w:p>
      <w:pPr>
        <w:pStyle w:val="Compact"/>
        <w:numPr>
          <w:ilvl w:val="1"/>
          <w:numId w:val="1720"/>
        </w:numPr>
      </w:pPr>
      <w:r>
        <w:t xml:space="preserve">A. Sport Tuina B. Woman Tuina</w:t>
      </w:r>
      <w:r>
        <w:t xml:space="preserve"> </w:t>
      </w:r>
      <w:r>
        <w:rPr>
          <w:b/>
          <w:bCs/>
        </w:rPr>
        <w:t xml:space="preserve">C. Paediatric Tuina</w:t>
      </w:r>
      <w:r>
        <w:t xml:space="preserve"> </w:t>
      </w:r>
      <w:r>
        <w:t xml:space="preserve">D. Full Body Tuina</w:t>
      </w:r>
    </w:p>
    <w:p>
      <w:pPr>
        <w:pStyle w:val="Compact"/>
        <w:numPr>
          <w:ilvl w:val="0"/>
          <w:numId w:val="1719"/>
        </w:numPr>
      </w:pPr>
      <w:r>
        <w:rPr>
          <w:rFonts w:hint="eastAsia"/>
        </w:rPr>
        <w:t xml:space="preserve">小儿推拿主要适用年龄段：</w:t>
      </w:r>
    </w:p>
    <w:p>
      <w:pPr>
        <w:pStyle w:val="Compact"/>
        <w:numPr>
          <w:ilvl w:val="1"/>
          <w:numId w:val="1721"/>
        </w:numPr>
      </w:pPr>
      <w:r>
        <w:rPr>
          <w:b/>
          <w:bCs/>
        </w:rPr>
        <w:t xml:space="preserve">A. 0–6 </w:t>
      </w:r>
      <w:r>
        <w:rPr>
          <w:rFonts w:hint="eastAsia"/>
          <w:b/>
          <w:bCs/>
        </w:rPr>
        <w:t xml:space="preserve">岁</w:t>
      </w:r>
      <w:r>
        <w:t xml:space="preserve"> </w:t>
      </w:r>
      <w:r>
        <w:t xml:space="preserve">B. 6–12 </w:t>
      </w:r>
      <w:r>
        <w:rPr>
          <w:rFonts w:hint="eastAsia"/>
        </w:rPr>
        <w:t xml:space="preserve">岁</w:t>
      </w:r>
      <w:r>
        <w:t xml:space="preserve"> C. 12–18 </w:t>
      </w:r>
      <w:r>
        <w:rPr>
          <w:rFonts w:hint="eastAsia"/>
        </w:rPr>
        <w:t xml:space="preserve">岁</w:t>
      </w:r>
      <w:r>
        <w:t xml:space="preserve"> D. </w:t>
      </w:r>
      <w:r>
        <w:rPr>
          <w:rFonts w:hint="eastAsia"/>
        </w:rPr>
        <w:t xml:space="preserve">任意年龄</w:t>
      </w:r>
    </w:p>
    <w:p>
      <w:pPr>
        <w:pStyle w:val="Compact"/>
        <w:numPr>
          <w:ilvl w:val="0"/>
          <w:numId w:val="1719"/>
        </w:numPr>
      </w:pPr>
      <w:r>
        <w:rPr>
          <w:rFonts w:hint="eastAsia"/>
        </w:rPr>
        <w:t xml:space="preserve">婴儿前囟门一般闭合年龄：</w:t>
      </w:r>
    </w:p>
    <w:p>
      <w:pPr>
        <w:pStyle w:val="Compact"/>
        <w:numPr>
          <w:ilvl w:val="1"/>
          <w:numId w:val="1722"/>
        </w:numPr>
      </w:pPr>
      <w:r>
        <w:t xml:space="preserve">A. 6 </w:t>
      </w:r>
      <w:r>
        <w:rPr>
          <w:rFonts w:hint="eastAsia"/>
        </w:rPr>
        <w:t xml:space="preserve">月</w:t>
      </w:r>
      <w:r>
        <w:t xml:space="preserve"> </w:t>
      </w:r>
      <w:r>
        <w:rPr>
          <w:b/>
          <w:bCs/>
        </w:rPr>
        <w:t xml:space="preserve">B. 12–18 </w:t>
      </w:r>
      <w:r>
        <w:rPr>
          <w:rFonts w:hint="eastAsia"/>
          <w:b/>
          <w:bCs/>
        </w:rPr>
        <w:t xml:space="preserve">月</w:t>
      </w:r>
      <w:r>
        <w:t xml:space="preserve"> </w:t>
      </w:r>
      <w:r>
        <w:t xml:space="preserve">C. 3 </w:t>
      </w:r>
      <w:r>
        <w:rPr>
          <w:rFonts w:hint="eastAsia"/>
        </w:rPr>
        <w:t xml:space="preserve">岁</w:t>
      </w:r>
      <w:r>
        <w:t xml:space="preserve"> D. 6 </w:t>
      </w:r>
      <w:r>
        <w:rPr>
          <w:rFonts w:hint="eastAsia"/>
        </w:rPr>
        <w:t xml:space="preserve">岁</w:t>
      </w:r>
    </w:p>
    <w:p>
      <w:pPr>
        <w:pStyle w:val="Compact"/>
        <w:numPr>
          <w:ilvl w:val="0"/>
          <w:numId w:val="1719"/>
        </w:numPr>
      </w:pPr>
      <w:r>
        <w:rPr>
          <w:rFonts w:hint="eastAsia"/>
        </w:rPr>
        <w:t xml:space="preserve">“脏腑娇嫩”</w:t>
      </w:r>
      <w:r>
        <w:rPr>
          <w:rFonts w:hint="eastAsia"/>
        </w:rPr>
        <w:t xml:space="preserve">的对应推拿原则是：</w:t>
      </w:r>
    </w:p>
    <w:p>
      <w:pPr>
        <w:pStyle w:val="Compact"/>
        <w:numPr>
          <w:ilvl w:val="1"/>
          <w:numId w:val="1723"/>
        </w:numPr>
      </w:pPr>
      <w:r>
        <w:t xml:space="preserve">A. </w:t>
      </w:r>
      <w:r>
        <w:rPr>
          <w:rFonts w:hint="eastAsia"/>
        </w:rPr>
        <w:t xml:space="preserve">加大力度</w:t>
      </w:r>
      <w:r>
        <w:t xml:space="preserve"> </w:t>
      </w:r>
      <w:r>
        <w:rPr>
          <w:b/>
          <w:bCs/>
        </w:rPr>
        <w:t xml:space="preserve">B. </w:t>
      </w:r>
      <w:r>
        <w:rPr>
          <w:rFonts w:hint="eastAsia"/>
          <w:b/>
          <w:bCs/>
        </w:rPr>
        <w:t xml:space="preserve">力度轻柔</w:t>
      </w:r>
      <w:r>
        <w:t xml:space="preserve"> </w:t>
      </w:r>
      <w:r>
        <w:t xml:space="preserve">C. </w:t>
      </w:r>
      <w:r>
        <w:rPr>
          <w:rFonts w:hint="eastAsia"/>
        </w:rPr>
        <w:t xml:space="preserve">延长时间</w:t>
      </w:r>
      <w:r>
        <w:t xml:space="preserve"> D. </w:t>
      </w:r>
      <w:r>
        <w:rPr>
          <w:rFonts w:hint="eastAsia"/>
        </w:rPr>
        <w:t xml:space="preserve">加深穴位</w:t>
      </w:r>
    </w:p>
    <w:p>
      <w:pPr>
        <w:pStyle w:val="Compact"/>
        <w:numPr>
          <w:ilvl w:val="0"/>
          <w:numId w:val="1719"/>
        </w:numPr>
      </w:pPr>
      <w:r>
        <w:rPr>
          <w:rFonts w:hint="eastAsia"/>
        </w:rPr>
        <w:t xml:space="preserve">望指纹”命关”提示：</w:t>
      </w:r>
    </w:p>
    <w:p>
      <w:pPr>
        <w:pStyle w:val="Compact"/>
        <w:numPr>
          <w:ilvl w:val="1"/>
          <w:numId w:val="1724"/>
        </w:numPr>
      </w:pPr>
      <w:r>
        <w:t xml:space="preserve">A. </w:t>
      </w:r>
      <w:r>
        <w:rPr>
          <w:rFonts w:hint="eastAsia"/>
        </w:rPr>
        <w:t xml:space="preserve">病轻</w:t>
      </w:r>
      <w:r>
        <w:t xml:space="preserve"> B. </w:t>
      </w:r>
      <w:r>
        <w:rPr>
          <w:rFonts w:hint="eastAsia"/>
        </w:rPr>
        <w:t xml:space="preserve">病重</w:t>
      </w:r>
      <w:r>
        <w:t xml:space="preserve"> </w:t>
      </w:r>
      <w:r>
        <w:rPr>
          <w:b/>
          <w:bCs/>
        </w:rPr>
        <w:t xml:space="preserve">C. </w:t>
      </w:r>
      <w:r>
        <w:rPr>
          <w:rFonts w:hint="eastAsia"/>
          <w:b/>
          <w:bCs/>
        </w:rPr>
        <w:t xml:space="preserve">危重</w:t>
      </w:r>
      <w:r>
        <w:t xml:space="preserve"> </w:t>
      </w:r>
      <w:r>
        <w:t xml:space="preserve">D. </w:t>
      </w:r>
      <w:r>
        <w:rPr>
          <w:rFonts w:hint="eastAsia"/>
        </w:rPr>
        <w:t xml:space="preserve">无意义</w:t>
      </w:r>
    </w:p>
    <w:p>
      <w:pPr>
        <w:pStyle w:val="Compact"/>
        <w:numPr>
          <w:ilvl w:val="0"/>
          <w:numId w:val="1719"/>
        </w:numPr>
      </w:pPr>
      <w:r>
        <w:rPr>
          <w:rFonts w:hint="eastAsia"/>
        </w:rPr>
        <w:t xml:space="preserve">补脾经的推法方向是：</w:t>
      </w:r>
    </w:p>
    <w:p>
      <w:pPr>
        <w:pStyle w:val="Compact"/>
        <w:numPr>
          <w:ilvl w:val="1"/>
          <w:numId w:val="1725"/>
        </w:numPr>
      </w:pPr>
      <w:r>
        <w:rPr>
          <w:b/>
          <w:bCs/>
        </w:rPr>
        <w:t xml:space="preserve">A. </w:t>
      </w:r>
      <w:r>
        <w:rPr>
          <w:rFonts w:hint="eastAsia"/>
          <w:b/>
          <w:bCs/>
        </w:rPr>
        <w:t xml:space="preserve">由指尖→指根</w:t>
      </w:r>
      <w:r>
        <w:t xml:space="preserve"> </w:t>
      </w:r>
      <w:r>
        <w:t xml:space="preserve">B. </w:t>
      </w:r>
      <w:r>
        <w:rPr>
          <w:rFonts w:hint="eastAsia"/>
        </w:rPr>
        <w:t xml:space="preserve">指根→指尖</w:t>
      </w:r>
      <w:r>
        <w:t xml:space="preserve"> C. </w:t>
      </w:r>
      <w:r>
        <w:rPr>
          <w:rFonts w:hint="eastAsia"/>
        </w:rPr>
        <w:t xml:space="preserve">双向</w:t>
      </w:r>
      <w:r>
        <w:t xml:space="preserve"> D. </w:t>
      </w:r>
      <w:r>
        <w:rPr>
          <w:rFonts w:hint="eastAsia"/>
        </w:rPr>
        <w:t xml:space="preserve">旋推顺时针</w:t>
      </w:r>
    </w:p>
    <w:p>
      <w:pPr>
        <w:pStyle w:val="Compact"/>
        <w:numPr>
          <w:ilvl w:val="0"/>
          <w:numId w:val="1719"/>
        </w:numPr>
      </w:pPr>
      <w:r>
        <w:rPr>
          <w:rFonts w:hint="eastAsia"/>
        </w:rPr>
        <w:t xml:space="preserve">退六腑位于前臂：</w:t>
      </w:r>
    </w:p>
    <w:p>
      <w:pPr>
        <w:pStyle w:val="Compact"/>
        <w:numPr>
          <w:ilvl w:val="1"/>
          <w:numId w:val="1726"/>
        </w:numPr>
      </w:pPr>
      <w:r>
        <w:t xml:space="preserve">A. </w:t>
      </w:r>
      <w:r>
        <w:rPr>
          <w:rFonts w:hint="eastAsia"/>
        </w:rPr>
        <w:t xml:space="preserve">桡侧</w:t>
      </w:r>
      <w:r>
        <w:t xml:space="preserve"> </w:t>
      </w:r>
      <w:r>
        <w:rPr>
          <w:b/>
          <w:bCs/>
        </w:rPr>
        <w:t xml:space="preserve">B. </w:t>
      </w:r>
      <w:r>
        <w:rPr>
          <w:rFonts w:hint="eastAsia"/>
          <w:b/>
          <w:bCs/>
        </w:rPr>
        <w:t xml:space="preserve">尺侧</w:t>
      </w:r>
      <w:r>
        <w:t xml:space="preserve"> </w:t>
      </w:r>
      <w:r>
        <w:t xml:space="preserve">C. </w:t>
      </w:r>
      <w:r>
        <w:rPr>
          <w:rFonts w:hint="eastAsia"/>
        </w:rPr>
        <w:t xml:space="preserve">正中</w:t>
      </w:r>
      <w:r>
        <w:t xml:space="preserve"> D. </w:t>
      </w:r>
      <w:r>
        <w:rPr>
          <w:rFonts w:hint="eastAsia"/>
        </w:rPr>
        <w:t xml:space="preserve">背面</w:t>
      </w:r>
    </w:p>
    <w:p>
      <w:pPr>
        <w:pStyle w:val="Compact"/>
        <w:numPr>
          <w:ilvl w:val="0"/>
          <w:numId w:val="1719"/>
        </w:numPr>
      </w:pPr>
      <w:r>
        <w:rPr>
          <w:rFonts w:hint="eastAsia"/>
        </w:rPr>
        <w:t xml:space="preserve">清天河水位于前臂：</w:t>
      </w:r>
    </w:p>
    <w:p>
      <w:pPr>
        <w:pStyle w:val="Compact"/>
        <w:numPr>
          <w:ilvl w:val="1"/>
          <w:numId w:val="1727"/>
        </w:numPr>
      </w:pPr>
      <w:r>
        <w:t xml:space="preserve">A. </w:t>
      </w:r>
      <w:r>
        <w:rPr>
          <w:rFonts w:hint="eastAsia"/>
        </w:rPr>
        <w:t xml:space="preserve">桡侧</w:t>
      </w:r>
      <w:r>
        <w:t xml:space="preserve"> B. </w:t>
      </w:r>
      <w:r>
        <w:rPr>
          <w:rFonts w:hint="eastAsia"/>
        </w:rPr>
        <w:t xml:space="preserve">尺侧</w:t>
      </w:r>
      <w:r>
        <w:t xml:space="preserve"> </w:t>
      </w:r>
      <w:r>
        <w:rPr>
          <w:b/>
          <w:bCs/>
        </w:rPr>
        <w:t xml:space="preserve">C. </w:t>
      </w:r>
      <w:r>
        <w:rPr>
          <w:rFonts w:hint="eastAsia"/>
          <w:b/>
          <w:bCs/>
        </w:rPr>
        <w:t xml:space="preserve">掌侧正中</w:t>
      </w:r>
      <w:r>
        <w:t xml:space="preserve"> </w:t>
      </w:r>
      <w:r>
        <w:t xml:space="preserve">D. </w:t>
      </w:r>
      <w:r>
        <w:rPr>
          <w:rFonts w:hint="eastAsia"/>
        </w:rPr>
        <w:t xml:space="preserve">背侧</w:t>
      </w:r>
    </w:p>
    <w:p>
      <w:pPr>
        <w:pStyle w:val="Compact"/>
        <w:numPr>
          <w:ilvl w:val="0"/>
          <w:numId w:val="1719"/>
        </w:numPr>
      </w:pPr>
      <w:r>
        <w:rPr>
          <w:rFonts w:hint="eastAsia"/>
        </w:rPr>
        <w:t xml:space="preserve">摩腹顺时针的作用是：</w:t>
      </w:r>
    </w:p>
    <w:p>
      <w:pPr>
        <w:pStyle w:val="Compact"/>
        <w:numPr>
          <w:ilvl w:val="1"/>
          <w:numId w:val="1728"/>
        </w:numPr>
      </w:pPr>
      <w:r>
        <w:rPr>
          <w:b/>
          <w:bCs/>
        </w:rPr>
        <w:t xml:space="preserve">A. </w:t>
      </w:r>
      <w:r>
        <w:rPr>
          <w:rFonts w:hint="eastAsia"/>
          <w:b/>
          <w:bCs/>
        </w:rPr>
        <w:t xml:space="preserve">通便</w:t>
      </w:r>
      <w:r>
        <w:t xml:space="preserve"> </w:t>
      </w:r>
      <w:r>
        <w:t xml:space="preserve">B. </w:t>
      </w:r>
      <w:r>
        <w:rPr>
          <w:rFonts w:hint="eastAsia"/>
        </w:rPr>
        <w:t xml:space="preserve">止泻</w:t>
      </w:r>
      <w:r>
        <w:t xml:space="preserve"> C. </w:t>
      </w:r>
      <w:r>
        <w:rPr>
          <w:rFonts w:hint="eastAsia"/>
        </w:rPr>
        <w:t xml:space="preserve">安神</w:t>
      </w:r>
      <w:r>
        <w:t xml:space="preserve"> D. </w:t>
      </w:r>
      <w:r>
        <w:rPr>
          <w:rFonts w:hint="eastAsia"/>
        </w:rPr>
        <w:t xml:space="preserve">退热</w:t>
      </w:r>
    </w:p>
    <w:p>
      <w:pPr>
        <w:pStyle w:val="Compact"/>
        <w:numPr>
          <w:ilvl w:val="0"/>
          <w:numId w:val="1719"/>
        </w:numPr>
      </w:pPr>
      <w:r>
        <w:rPr>
          <w:rFonts w:hint="eastAsia"/>
        </w:rPr>
        <w:t xml:space="preserve">捏脊正确方向：</w:t>
      </w:r>
    </w:p>
    <w:p>
      <w:pPr>
        <w:pStyle w:val="Compact"/>
        <w:numPr>
          <w:ilvl w:val="1"/>
          <w:numId w:val="1729"/>
        </w:numPr>
      </w:pPr>
      <w:r>
        <w:t xml:space="preserve">A. </w:t>
      </w:r>
      <w:r>
        <w:rPr>
          <w:rFonts w:hint="eastAsia"/>
        </w:rPr>
        <w:t xml:space="preserve">由大椎→长强</w:t>
      </w:r>
      <w:r>
        <w:t xml:space="preserve"> </w:t>
      </w:r>
      <w:r>
        <w:rPr>
          <w:b/>
          <w:bCs/>
        </w:rPr>
        <w:t xml:space="preserve">B. </w:t>
      </w:r>
      <w:r>
        <w:rPr>
          <w:rFonts w:hint="eastAsia"/>
          <w:b/>
          <w:bCs/>
        </w:rPr>
        <w:t xml:space="preserve">由长强→大椎</w:t>
      </w:r>
      <w:r>
        <w:t xml:space="preserve"> </w:t>
      </w:r>
      <w:r>
        <w:t xml:space="preserve">C. </w:t>
      </w:r>
      <w:r>
        <w:rPr>
          <w:rFonts w:hint="eastAsia"/>
        </w:rPr>
        <w:t xml:space="preserve">双向</w:t>
      </w:r>
      <w:r>
        <w:t xml:space="preserve"> D. </w:t>
      </w:r>
      <w:r>
        <w:rPr>
          <w:rFonts w:hint="eastAsia"/>
        </w:rPr>
        <w:t xml:space="preserve">任意</w:t>
      </w:r>
    </w:p>
    <w:p>
      <w:pPr>
        <w:pStyle w:val="Compact"/>
        <w:numPr>
          <w:ilvl w:val="0"/>
          <w:numId w:val="1719"/>
        </w:numPr>
      </w:pPr>
      <w:r>
        <w:rPr>
          <w:rFonts w:hint="eastAsia"/>
        </w:rPr>
        <w:t xml:space="preserve">婴儿（&lt;</w:t>
      </w:r>
      <w:r>
        <w:t xml:space="preserve"> 3 </w:t>
      </w:r>
      <w:r>
        <w:rPr>
          <w:rFonts w:hint="eastAsia"/>
        </w:rPr>
        <w:t xml:space="preserve">月）发热</w:t>
      </w:r>
      <w:r>
        <w:t xml:space="preserve"> </w:t>
      </w:r>
      <w:r>
        <w:rPr>
          <w:rFonts w:hint="eastAsia"/>
        </w:rPr>
        <w:t xml:space="preserve">38°C，应：</w:t>
      </w:r>
    </w:p>
    <w:p>
      <w:pPr>
        <w:pStyle w:val="Compact"/>
        <w:numPr>
          <w:ilvl w:val="1"/>
          <w:numId w:val="1730"/>
        </w:numPr>
      </w:pPr>
      <w:r>
        <w:t xml:space="preserve">A. </w:t>
      </w:r>
      <w:r>
        <w:rPr>
          <w:rFonts w:hint="eastAsia"/>
        </w:rPr>
        <w:t xml:space="preserve">推拿清天河水</w:t>
      </w:r>
      <w:r>
        <w:t xml:space="preserve"> B. </w:t>
      </w:r>
      <w:r>
        <w:rPr>
          <w:rFonts w:hint="eastAsia"/>
        </w:rPr>
        <w:t xml:space="preserve">摩腹</w:t>
      </w:r>
      <w:r>
        <w:t xml:space="preserve"> </w:t>
      </w:r>
      <w:r>
        <w:rPr>
          <w:b/>
          <w:bCs/>
        </w:rPr>
        <w:t xml:space="preserve">C. </w:t>
      </w:r>
      <w:r>
        <w:rPr>
          <w:rFonts w:hint="eastAsia"/>
          <w:b/>
          <w:bCs/>
        </w:rPr>
        <w:t xml:space="preserve">立即转医</w:t>
      </w:r>
      <w:r>
        <w:t xml:space="preserve"> </w:t>
      </w:r>
      <w:r>
        <w:t xml:space="preserve">D. </w:t>
      </w:r>
      <w:r>
        <w:rPr>
          <w:rFonts w:hint="eastAsia"/>
        </w:rPr>
        <w:t xml:space="preserve">观察</w:t>
      </w:r>
      <w:r>
        <w:t xml:space="preserve"> 24 </w:t>
      </w:r>
      <w:r>
        <w:rPr>
          <w:rFonts w:hint="eastAsia"/>
        </w:rPr>
        <w:t xml:space="preserve">小时</w:t>
      </w:r>
    </w:p>
    <w:p>
      <w:pPr>
        <w:pStyle w:val="Compact"/>
        <w:numPr>
          <w:ilvl w:val="0"/>
          <w:numId w:val="1719"/>
        </w:numPr>
      </w:pPr>
      <w:r>
        <w:rPr>
          <w:rFonts w:hint="eastAsia"/>
        </w:rPr>
        <w:t xml:space="preserve">抽搐持续超过</w:t>
      </w:r>
      <w:r>
        <w:t xml:space="preserve"> _____ </w:t>
      </w:r>
      <w:r>
        <w:rPr>
          <w:rFonts w:hint="eastAsia"/>
        </w:rPr>
        <w:t xml:space="preserve">分钟必须立即送医：</w:t>
      </w:r>
    </w:p>
    <w:p>
      <w:pPr>
        <w:pStyle w:val="Compact"/>
        <w:numPr>
          <w:ilvl w:val="1"/>
          <w:numId w:val="1731"/>
        </w:numPr>
      </w:pPr>
      <w:r>
        <w:t xml:space="preserve">A. 1 B. 3</w:t>
      </w:r>
      <w:r>
        <w:t xml:space="preserve"> </w:t>
      </w:r>
      <w:r>
        <w:rPr>
          <w:b/>
          <w:bCs/>
        </w:rPr>
        <w:t xml:space="preserve">C. 5</w:t>
      </w:r>
      <w:r>
        <w:t xml:space="preserve"> </w:t>
      </w:r>
      <w:r>
        <w:t xml:space="preserve">D. 10</w:t>
      </w:r>
    </w:p>
    <w:p>
      <w:pPr>
        <w:pStyle w:val="Compact"/>
        <w:numPr>
          <w:ilvl w:val="0"/>
          <w:numId w:val="1719"/>
        </w:numPr>
      </w:pPr>
      <w:r>
        <w:rPr>
          <w:rFonts w:hint="eastAsia"/>
        </w:rPr>
        <w:t xml:space="preserve">小儿推拿环境温度建议：</w:t>
      </w:r>
    </w:p>
    <w:p>
      <w:pPr>
        <w:pStyle w:val="Compact"/>
        <w:numPr>
          <w:ilvl w:val="1"/>
          <w:numId w:val="1732"/>
        </w:numPr>
      </w:pPr>
      <w:r>
        <w:t xml:space="preserve">A. 20–22°C</w:t>
      </w:r>
      <w:r>
        <w:t xml:space="preserve"> </w:t>
      </w:r>
      <w:r>
        <w:rPr>
          <w:b/>
          <w:bCs/>
        </w:rPr>
        <w:t xml:space="preserve">B. 26–28°C</w:t>
      </w:r>
      <w:r>
        <w:t xml:space="preserve"> </w:t>
      </w:r>
      <w:r>
        <w:t xml:space="preserve">C. 30°C </w:t>
      </w:r>
      <w:r>
        <w:rPr>
          <w:rFonts w:hint="eastAsia"/>
        </w:rPr>
        <w:t xml:space="preserve">以上</w:t>
      </w:r>
      <w:r>
        <w:t xml:space="preserve"> D. </w:t>
      </w:r>
      <w:r>
        <w:rPr>
          <w:rFonts w:hint="eastAsia"/>
        </w:rPr>
        <w:t xml:space="preserve">不需控制</w:t>
      </w:r>
    </w:p>
    <w:p>
      <w:pPr>
        <w:pStyle w:val="Compact"/>
        <w:numPr>
          <w:ilvl w:val="0"/>
          <w:numId w:val="1719"/>
        </w:numPr>
      </w:pPr>
      <w:r>
        <w:rPr>
          <w:rFonts w:hint="eastAsia"/>
        </w:rPr>
        <w:t xml:space="preserve">介质首次使用前必须：</w:t>
      </w:r>
    </w:p>
    <w:p>
      <w:pPr>
        <w:pStyle w:val="Compact"/>
        <w:numPr>
          <w:ilvl w:val="1"/>
          <w:numId w:val="1733"/>
        </w:numPr>
      </w:pPr>
      <w:r>
        <w:t xml:space="preserve">A. </w:t>
      </w:r>
      <w:r>
        <w:rPr>
          <w:rFonts w:hint="eastAsia"/>
        </w:rPr>
        <w:t xml:space="preserve">加热</w:t>
      </w:r>
      <w:r>
        <w:t xml:space="preserve"> B. </w:t>
      </w:r>
      <w:r>
        <w:rPr>
          <w:rFonts w:hint="eastAsia"/>
        </w:rPr>
        <w:t xml:space="preserve">稀释</w:t>
      </w:r>
      <w:r>
        <w:t xml:space="preserve"> </w:t>
      </w:r>
      <w:r>
        <w:rPr>
          <w:b/>
          <w:bCs/>
        </w:rPr>
        <w:t xml:space="preserve">C. </w:t>
      </w:r>
      <w:r>
        <w:rPr>
          <w:rFonts w:hint="eastAsia"/>
          <w:b/>
          <w:bCs/>
        </w:rPr>
        <w:t xml:space="preserve">做皮肤敏感测试</w:t>
      </w:r>
      <w:r>
        <w:t xml:space="preserve"> </w:t>
      </w:r>
      <w:r>
        <w:t xml:space="preserve">D. </w:t>
      </w:r>
      <w:r>
        <w:rPr>
          <w:rFonts w:hint="eastAsia"/>
        </w:rPr>
        <w:t xml:space="preserve">加香料</w:t>
      </w:r>
    </w:p>
    <w:p>
      <w:pPr>
        <w:pStyle w:val="Compact"/>
        <w:numPr>
          <w:ilvl w:val="0"/>
          <w:numId w:val="1719"/>
        </w:numPr>
      </w:pPr>
      <w:r>
        <w:rPr>
          <w:rFonts w:hint="eastAsia"/>
        </w:rPr>
        <w:t xml:space="preserve">卫生部</w:t>
      </w:r>
      <w:r>
        <w:t xml:space="preserve"> (MOH) </w:t>
      </w:r>
      <w:r>
        <w:rPr>
          <w:rFonts w:hint="eastAsia"/>
        </w:rPr>
        <w:t xml:space="preserve">监管推拿记录类型可以是：</w:t>
      </w:r>
    </w:p>
    <w:p>
      <w:pPr>
        <w:pStyle w:val="Compact"/>
        <w:numPr>
          <w:ilvl w:val="1"/>
          <w:numId w:val="1734"/>
        </w:numPr>
      </w:pPr>
      <w:r>
        <w:t xml:space="preserve">A. </w:t>
      </w:r>
      <w:r>
        <w:rPr>
          <w:rFonts w:hint="eastAsia"/>
        </w:rPr>
        <w:t xml:space="preserve">仅手工</w:t>
      </w:r>
      <w:r>
        <w:t xml:space="preserve"> B. </w:t>
      </w:r>
      <w:r>
        <w:rPr>
          <w:rFonts w:hint="eastAsia"/>
        </w:rPr>
        <w:t xml:space="preserve">仅电子</w:t>
      </w:r>
      <w:r>
        <w:t xml:space="preserve"> </w:t>
      </w:r>
      <w:r>
        <w:rPr>
          <w:b/>
          <w:bCs/>
        </w:rPr>
        <w:t xml:space="preserve">C. </w:t>
      </w:r>
      <w:r>
        <w:rPr>
          <w:rFonts w:hint="eastAsia"/>
          <w:b/>
          <w:bCs/>
        </w:rPr>
        <w:t xml:space="preserve">手工或电子</w:t>
      </w:r>
      <w:r>
        <w:t xml:space="preserve"> </w:t>
      </w:r>
      <w:r>
        <w:t xml:space="preserve">D. </w:t>
      </w:r>
      <w:r>
        <w:rPr>
          <w:rFonts w:hint="eastAsia"/>
        </w:rPr>
        <w:t xml:space="preserve">仅口头</w:t>
      </w:r>
    </w:p>
    <w:bookmarkEnd w:id="1566"/>
    <w:bookmarkStart w:id="1567" w:name="第二部分填空题每空-2-分共-20-分"/>
    <w:p>
      <w:pPr>
        <w:pStyle w:val="Heading5"/>
      </w:pPr>
      <w:r>
        <w:rPr>
          <w:rStyle w:val="SectionNumber"/>
        </w:rPr>
        <w:t xml:space="preserve">1.6.12.1.4</w:t>
      </w:r>
      <w:r>
        <w:tab/>
      </w:r>
      <w:r>
        <w:rPr>
          <w:rFonts w:hint="eastAsia"/>
        </w:rPr>
        <w:t xml:space="preserve">第二部分：填空题（每空</w:t>
      </w:r>
      <w:r>
        <w:t xml:space="preserve"> 2 </w:t>
      </w:r>
      <w:r>
        <w:rPr>
          <w:rFonts w:hint="eastAsia"/>
        </w:rPr>
        <w:t xml:space="preserve">分，共</w:t>
      </w:r>
      <w:r>
        <w:t xml:space="preserve"> 20 </w:t>
      </w:r>
      <w:r>
        <w:rPr>
          <w:rFonts w:hint="eastAsia"/>
        </w:rPr>
        <w:t xml:space="preserve">分）</w:t>
      </w:r>
    </w:p>
    <w:p>
      <w:pPr>
        <w:numPr>
          <w:ilvl w:val="0"/>
          <w:numId w:val="1735"/>
        </w:numPr>
      </w:pPr>
      <w:r>
        <w:rPr>
          <w:rFonts w:hint="eastAsia"/>
        </w:rPr>
        <w:t xml:space="preserve">小儿四诊以</w:t>
      </w:r>
      <w:r>
        <w:t xml:space="preserve"> _____ </w:t>
      </w:r>
      <w:r>
        <w:rPr>
          <w:rFonts w:hint="eastAsia"/>
        </w:rPr>
        <w:t xml:space="preserve">为主。</w:t>
      </w:r>
    </w:p>
    <w:p>
      <w:pPr>
        <w:numPr>
          <w:ilvl w:val="0"/>
          <w:numId w:val="1735"/>
        </w:numPr>
      </w:pPr>
      <w:r>
        <w:rPr>
          <w:rFonts w:hint="eastAsia"/>
        </w:rPr>
        <w:t xml:space="preserve">推拿前”三必查”：体温、_____</w:t>
      </w:r>
      <w:r>
        <w:t xml:space="preserve"> </w:t>
      </w:r>
      <w:r>
        <w:rPr>
          <w:rFonts w:hint="eastAsia"/>
        </w:rPr>
        <w:t xml:space="preserve">、症状持续时间。</w:t>
      </w:r>
    </w:p>
    <w:p>
      <w:pPr>
        <w:numPr>
          <w:ilvl w:val="0"/>
          <w:numId w:val="1735"/>
        </w:numPr>
      </w:pPr>
      <w:r>
        <w:rPr>
          <w:rFonts w:hint="eastAsia"/>
        </w:rPr>
        <w:t xml:space="preserve">高热处方一般</w:t>
      </w:r>
      <w:r>
        <w:t xml:space="preserve"> </w:t>
      </w:r>
      <w:r>
        <w:rPr>
          <w:rFonts w:hint="eastAsia"/>
        </w:rPr>
        <w:t xml:space="preserve">三关</w:t>
      </w:r>
      <w:r>
        <w:t xml:space="preserve"> : </w:t>
      </w:r>
      <w:r>
        <w:rPr>
          <w:rFonts w:hint="eastAsia"/>
        </w:rPr>
        <w:t xml:space="preserve">六腑</w:t>
      </w:r>
      <w:r>
        <w:t xml:space="preserve"> = ____ : ____。</w:t>
      </w:r>
    </w:p>
    <w:p>
      <w:pPr>
        <w:numPr>
          <w:ilvl w:val="0"/>
          <w:numId w:val="1735"/>
        </w:numPr>
      </w:pPr>
      <w:r>
        <w:rPr>
          <w:rFonts w:hint="eastAsia"/>
        </w:rPr>
        <w:t xml:space="preserve">捏脊”捏三提一”出现在第</w:t>
      </w:r>
      <w:r>
        <w:t xml:space="preserve"> ____ </w:t>
      </w:r>
      <w:r>
        <w:rPr>
          <w:rFonts w:hint="eastAsia"/>
        </w:rPr>
        <w:t xml:space="preserve">与第</w:t>
      </w:r>
      <w:r>
        <w:t xml:space="preserve"> ____ </w:t>
      </w:r>
      <w:r>
        <w:rPr>
          <w:rFonts w:hint="eastAsia"/>
        </w:rPr>
        <w:t xml:space="preserve">遍。</w:t>
      </w:r>
    </w:p>
    <w:p>
      <w:pPr>
        <w:numPr>
          <w:ilvl w:val="0"/>
          <w:numId w:val="1735"/>
        </w:numPr>
      </w:pPr>
      <w:r>
        <w:rPr>
          <w:rFonts w:hint="eastAsia"/>
        </w:rPr>
        <w:t xml:space="preserve">操作者推拿前必须：剪指甲、_____、_____</w:t>
      </w:r>
      <w:r>
        <w:t xml:space="preserve"> </w:t>
      </w:r>
      <w:r>
        <w:rPr>
          <w:rFonts w:hint="eastAsia"/>
        </w:rPr>
        <w:t xml:space="preserve">双手。</w:t>
      </w:r>
    </w:p>
    <w:p>
      <w:pPr>
        <w:numPr>
          <w:ilvl w:val="0"/>
          <w:numId w:val="1735"/>
        </w:numPr>
      </w:pPr>
      <w:r>
        <w:t xml:space="preserve">T&amp;CM Act 2013 </w:t>
      </w:r>
      <w:r>
        <w:rPr>
          <w:rFonts w:hint="eastAsia"/>
        </w:rPr>
        <w:t xml:space="preserve">全名</w:t>
      </w:r>
      <w:r>
        <w:t xml:space="preserve"> _____ </w:t>
      </w:r>
      <w:r>
        <w:rPr>
          <w:rFonts w:hint="eastAsia"/>
        </w:rPr>
        <w:t xml:space="preserve">；颁布机构</w:t>
      </w:r>
      <w:r>
        <w:t xml:space="preserve"> _____。</w:t>
      </w:r>
    </w:p>
    <w:bookmarkEnd w:id="1567"/>
    <w:bookmarkStart w:id="1568" w:name="第三部分简答题每题-8-分共-24-分"/>
    <w:p>
      <w:pPr>
        <w:pStyle w:val="Heading5"/>
      </w:pPr>
      <w:r>
        <w:rPr>
          <w:rStyle w:val="SectionNumber"/>
        </w:rPr>
        <w:t xml:space="preserve">1.6.12.1.5</w:t>
      </w:r>
      <w:r>
        <w:tab/>
      </w:r>
      <w:r>
        <w:rPr>
          <w:rFonts w:hint="eastAsia"/>
        </w:rPr>
        <w:t xml:space="preserve">第三部分：简答题（每题</w:t>
      </w:r>
      <w:r>
        <w:t xml:space="preserve"> 8 </w:t>
      </w:r>
      <w:r>
        <w:rPr>
          <w:rFonts w:hint="eastAsia"/>
        </w:rPr>
        <w:t xml:space="preserve">分，共</w:t>
      </w:r>
      <w:r>
        <w:t xml:space="preserve"> 24 </w:t>
      </w:r>
      <w:r>
        <w:rPr>
          <w:rFonts w:hint="eastAsia"/>
        </w:rPr>
        <w:t xml:space="preserve">分）</w:t>
      </w:r>
    </w:p>
    <w:p>
      <w:pPr>
        <w:numPr>
          <w:ilvl w:val="0"/>
          <w:numId w:val="1736"/>
        </w:numPr>
      </w:pPr>
      <w:r>
        <w:rPr>
          <w:rFonts w:hint="eastAsia"/>
        </w:rPr>
        <w:t xml:space="preserve">列出小儿推拿”红旗警讯”至少</w:t>
      </w:r>
      <w:r>
        <w:t xml:space="preserve"> 6 </w:t>
      </w:r>
      <w:r>
        <w:rPr>
          <w:rFonts w:hint="eastAsia"/>
        </w:rPr>
        <w:t xml:space="preserve">项。</w:t>
      </w:r>
    </w:p>
    <w:p>
      <w:pPr>
        <w:numPr>
          <w:ilvl w:val="0"/>
          <w:numId w:val="1736"/>
        </w:numPr>
      </w:pPr>
      <w:r>
        <w:rPr>
          <w:rFonts w:hint="eastAsia"/>
        </w:rPr>
        <w:t xml:space="preserve">比较”推三关”与”退六腑”在位置、方向、主治三方面的差异。</w:t>
      </w:r>
    </w:p>
    <w:p>
      <w:pPr>
        <w:numPr>
          <w:ilvl w:val="0"/>
          <w:numId w:val="1736"/>
        </w:numPr>
      </w:pPr>
      <w:r>
        <w:rPr>
          <w:rFonts w:hint="eastAsia"/>
        </w:rPr>
        <w:t xml:space="preserve">简述完成一次小儿推拿后的家长教育内容（至少</w:t>
      </w:r>
      <w:r>
        <w:t xml:space="preserve"> 5 </w:t>
      </w:r>
      <w:r>
        <w:rPr>
          <w:rFonts w:hint="eastAsia"/>
        </w:rPr>
        <w:t xml:space="preserve">项）。</w:t>
      </w:r>
    </w:p>
    <w:bookmarkEnd w:id="1568"/>
    <w:bookmarkStart w:id="1571" w:name="第四部分案例分析共-26-分"/>
    <w:p>
      <w:pPr>
        <w:pStyle w:val="Heading5"/>
      </w:pPr>
      <w:r>
        <w:rPr>
          <w:rStyle w:val="SectionNumber"/>
        </w:rPr>
        <w:t xml:space="preserve">1.6.12.1.6</w:t>
      </w:r>
      <w:r>
        <w:tab/>
      </w:r>
      <w:r>
        <w:rPr>
          <w:rFonts w:hint="eastAsia"/>
        </w:rPr>
        <w:t xml:space="preserve">第四部分：案例分析（共</w:t>
      </w:r>
      <w:r>
        <w:t xml:space="preserve"> 26 </w:t>
      </w:r>
      <w:r>
        <w:rPr>
          <w:rFonts w:hint="eastAsia"/>
        </w:rPr>
        <w:t xml:space="preserve">分）</w:t>
      </w:r>
    </w:p>
    <w:bookmarkStart w:id="1569" w:name="案例-113-分"/>
    <w:p>
      <w:pPr>
        <w:pStyle w:val="Heading6"/>
      </w:pPr>
      <w:r>
        <w:rPr>
          <w:rStyle w:val="SectionNumber"/>
        </w:rPr>
        <w:t xml:space="preserve">1.6.12.1.6.1</w:t>
      </w:r>
      <w:r>
        <w:tab/>
      </w:r>
      <w:r>
        <w:rPr>
          <w:rFonts w:hint="eastAsia"/>
        </w:rPr>
        <w:t xml:space="preserve">案例</w:t>
      </w:r>
      <w:r>
        <w:t xml:space="preserve"> </w:t>
      </w:r>
      <w:r>
        <w:rPr>
          <w:rFonts w:hint="eastAsia"/>
        </w:rPr>
        <w:t xml:space="preserve">1（13</w:t>
      </w:r>
      <w:r>
        <w:t xml:space="preserve"> </w:t>
      </w:r>
      <w:r>
        <w:rPr>
          <w:rFonts w:hint="eastAsia"/>
        </w:rPr>
        <w:t xml:space="preserve">分）</w:t>
      </w:r>
    </w:p>
    <w:p>
      <w:pPr>
        <w:pStyle w:val="FirstParagraph"/>
      </w:pPr>
      <w:r>
        <w:t xml:space="preserve">5 </w:t>
      </w:r>
      <w:r>
        <w:rPr>
          <w:rFonts w:hint="eastAsia"/>
        </w:rPr>
        <w:t xml:space="preserve">岁男童，3</w:t>
      </w:r>
      <w:r>
        <w:t xml:space="preserve"> </w:t>
      </w:r>
      <w:r>
        <w:rPr>
          <w:rFonts w:hint="eastAsia"/>
        </w:rPr>
        <w:t xml:space="preserve">日来食欲差、口臭、腹胀、大便干结</w:t>
      </w:r>
      <w:r>
        <w:t xml:space="preserve"> 2 </w:t>
      </w:r>
      <w:r>
        <w:rPr>
          <w:rFonts w:hint="eastAsia"/>
        </w:rPr>
        <w:t xml:space="preserve">日未解。妈妈诉孩子睡前烦躁、舌苔黄厚。</w:t>
      </w:r>
    </w:p>
    <w:p>
      <w:pPr>
        <w:pStyle w:val="BodyText"/>
      </w:pPr>
      <w:r>
        <w:rPr>
          <w:rFonts w:hint="eastAsia"/>
        </w:rPr>
        <w:t xml:space="preserve">请回答：</w:t>
      </w:r>
      <w:r>
        <w:t xml:space="preserve"> </w:t>
      </w:r>
      <w:r>
        <w:t xml:space="preserve">- (a) </w:t>
      </w:r>
      <w:r>
        <w:rPr>
          <w:rFonts w:hint="eastAsia"/>
        </w:rPr>
        <w:t xml:space="preserve">中医辨证类型？（3</w:t>
      </w:r>
      <w:r>
        <w:t xml:space="preserve"> </w:t>
      </w:r>
      <w:r>
        <w:rPr>
          <w:rFonts w:hint="eastAsia"/>
        </w:rPr>
        <w:t xml:space="preserve">分）</w:t>
      </w:r>
      <w:r>
        <w:t xml:space="preserve"> </w:t>
      </w:r>
      <w:r>
        <w:t xml:space="preserve">- (b) </w:t>
      </w:r>
      <w:r>
        <w:rPr>
          <w:rFonts w:hint="eastAsia"/>
        </w:rPr>
        <w:t xml:space="preserve">推拿处方至少</w:t>
      </w:r>
      <w:r>
        <w:t xml:space="preserve"> 5 </w:t>
      </w:r>
      <w:r>
        <w:rPr>
          <w:rFonts w:hint="eastAsia"/>
        </w:rPr>
        <w:t xml:space="preserve">步（含次数</w:t>
      </w:r>
      <w:r>
        <w:t xml:space="preserve"> / </w:t>
      </w:r>
      <w:r>
        <w:rPr>
          <w:rFonts w:hint="eastAsia"/>
        </w:rPr>
        <w:t xml:space="preserve">时长）？（6</w:t>
      </w:r>
      <w:r>
        <w:t xml:space="preserve"> </w:t>
      </w:r>
      <w:r>
        <w:rPr>
          <w:rFonts w:hint="eastAsia"/>
        </w:rPr>
        <w:t xml:space="preserve">分）</w:t>
      </w:r>
      <w:r>
        <w:t xml:space="preserve"> </w:t>
      </w:r>
      <w:r>
        <w:t xml:space="preserve">- (c) </w:t>
      </w:r>
      <w:r>
        <w:rPr>
          <w:rFonts w:hint="eastAsia"/>
        </w:rPr>
        <w:t xml:space="preserve">家庭辅助建议至少</w:t>
      </w:r>
      <w:r>
        <w:t xml:space="preserve"> 3 </w:t>
      </w:r>
      <w:r>
        <w:rPr>
          <w:rFonts w:hint="eastAsia"/>
        </w:rPr>
        <w:t xml:space="preserve">条？（2</w:t>
      </w:r>
      <w:r>
        <w:t xml:space="preserve"> </w:t>
      </w:r>
      <w:r>
        <w:rPr>
          <w:rFonts w:hint="eastAsia"/>
        </w:rPr>
        <w:t xml:space="preserve">分）</w:t>
      </w:r>
      <w:r>
        <w:t xml:space="preserve"> </w:t>
      </w:r>
      <w:r>
        <w:t xml:space="preserve">- (d) </w:t>
      </w:r>
      <w:r>
        <w:rPr>
          <w:rFonts w:hint="eastAsia"/>
        </w:rPr>
        <w:t xml:space="preserve">何时需立即转医？（2</w:t>
      </w:r>
      <w:r>
        <w:t xml:space="preserve"> </w:t>
      </w:r>
      <w:r>
        <w:rPr>
          <w:rFonts w:hint="eastAsia"/>
        </w:rPr>
        <w:t xml:space="preserve">分）</w:t>
      </w:r>
    </w:p>
    <w:bookmarkEnd w:id="1569"/>
    <w:bookmarkStart w:id="1570" w:name="案例-213-分"/>
    <w:p>
      <w:pPr>
        <w:pStyle w:val="Heading6"/>
      </w:pPr>
      <w:r>
        <w:rPr>
          <w:rStyle w:val="SectionNumber"/>
        </w:rPr>
        <w:t xml:space="preserve">1.6.12.1.6.2</w:t>
      </w:r>
      <w:r>
        <w:tab/>
      </w:r>
      <w:r>
        <w:rPr>
          <w:rFonts w:hint="eastAsia"/>
        </w:rPr>
        <w:t xml:space="preserve">案例</w:t>
      </w:r>
      <w:r>
        <w:t xml:space="preserve"> </w:t>
      </w:r>
      <w:r>
        <w:rPr>
          <w:rFonts w:hint="eastAsia"/>
        </w:rPr>
        <w:t xml:space="preserve">2（13</w:t>
      </w:r>
      <w:r>
        <w:t xml:space="preserve"> </w:t>
      </w:r>
      <w:r>
        <w:rPr>
          <w:rFonts w:hint="eastAsia"/>
        </w:rPr>
        <w:t xml:space="preserve">分）</w:t>
      </w:r>
    </w:p>
    <w:p>
      <w:pPr>
        <w:pStyle w:val="FirstParagraph"/>
      </w:pPr>
      <w:r>
        <w:t xml:space="preserve">7 </w:t>
      </w:r>
      <w:r>
        <w:rPr>
          <w:rFonts w:hint="eastAsia"/>
        </w:rPr>
        <w:t xml:space="preserve">月龄女婴，今晨开始腹泻</w:t>
      </w:r>
      <w:r>
        <w:t xml:space="preserve"> 8 </w:t>
      </w:r>
      <w:r>
        <w:rPr>
          <w:rFonts w:hint="eastAsia"/>
        </w:rPr>
        <w:t xml:space="preserve">次，稀水样便，眼窝凹陷，尿量减少，囟门稍凹陷。妈妈非常焦虑。</w:t>
      </w:r>
    </w:p>
    <w:p>
      <w:pPr>
        <w:pStyle w:val="BodyText"/>
      </w:pPr>
      <w:r>
        <w:rPr>
          <w:rFonts w:hint="eastAsia"/>
        </w:rPr>
        <w:t xml:space="preserve">请回答：</w:t>
      </w:r>
      <w:r>
        <w:t xml:space="preserve"> </w:t>
      </w:r>
      <w:r>
        <w:t xml:space="preserve">- (a) </w:t>
      </w:r>
      <w:r>
        <w:rPr>
          <w:rFonts w:hint="eastAsia"/>
        </w:rPr>
        <w:t xml:space="preserve">主要风险是什么？（3</w:t>
      </w:r>
      <w:r>
        <w:t xml:space="preserve"> </w:t>
      </w:r>
      <w:r>
        <w:rPr>
          <w:rFonts w:hint="eastAsia"/>
        </w:rPr>
        <w:t xml:space="preserve">分）</w:t>
      </w:r>
      <w:r>
        <w:t xml:space="preserve"> </w:t>
      </w:r>
      <w:r>
        <w:t xml:space="preserve">- (b) </w:t>
      </w:r>
      <w:r>
        <w:rPr>
          <w:rFonts w:hint="eastAsia"/>
        </w:rPr>
        <w:t xml:space="preserve">作为推拿师正确的处置流程？（5</w:t>
      </w:r>
      <w:r>
        <w:t xml:space="preserve"> </w:t>
      </w:r>
      <w:r>
        <w:rPr>
          <w:rFonts w:hint="eastAsia"/>
        </w:rPr>
        <w:t xml:space="preserve">分）</w:t>
      </w:r>
      <w:r>
        <w:t xml:space="preserve"> </w:t>
      </w:r>
      <w:r>
        <w:t xml:space="preserve">- (c) </w:t>
      </w:r>
      <w:r>
        <w:rPr>
          <w:rFonts w:hint="eastAsia"/>
        </w:rPr>
        <w:t xml:space="preserve">必须告知家长的关键信息？（5</w:t>
      </w:r>
      <w:r>
        <w:t xml:space="preserve"> </w:t>
      </w:r>
      <w:r>
        <w:rPr>
          <w:rFonts w:hint="eastAsia"/>
        </w:rPr>
        <w:t xml:space="preserve">分）</w:t>
      </w:r>
    </w:p>
    <w:p>
      <w:r>
        <w:pict>
          <v:rect style="width:0;height:1.5pt" o:hralign="center" o:hrstd="t" o:hr="t"/>
        </w:pict>
      </w:r>
    </w:p>
    <w:bookmarkEnd w:id="1570"/>
    <w:bookmarkEnd w:id="1571"/>
    <w:bookmarkStart w:id="1572" w:name="评分指引评估员用"/>
    <w:p>
      <w:pPr>
        <w:pStyle w:val="Heading5"/>
      </w:pPr>
      <w:r>
        <w:rPr>
          <w:rStyle w:val="SectionNumber"/>
        </w:rPr>
        <w:t xml:space="preserve">1.6.12.1.7</w:t>
      </w:r>
      <w:r>
        <w:tab/>
      </w:r>
      <w:r>
        <w:rPr>
          <w:rFonts w:hint="eastAsia"/>
        </w:rPr>
        <w:t xml:space="preserve">评分指引（评估员用）</w:t>
      </w:r>
    </w:p>
    <w:tbl>
      <w:tblPr>
        <w:tblStyle w:val="Table"/>
        <w:tblW w:type="auto" w:w="0"/>
        <w:tblLook w:firstRow="1" w:lastRow="0" w:firstColumn="0" w:lastColumn="0" w:noHBand="0" w:noVBand="0" w:val="0020"/>
        <w:tblBorders>
          <w:top w:val="single" w:sz="12" w:color="7F7F7F"/>
          <w:bottom w:val="single" w:sz="12" w:color="7F7F7F"/>
          <w:insideH w:val="single" w:sz="6" w:color="7F7F7F"/>
          <w:left w:val="nil"/>
          <w:right w:val="nil"/>
          <w:insideV w:val="nil"/>
        </w:tblBorders>
      </w:tblPr>
      <w:tblGrid>
        <w:gridCol w:w="3960"/>
        <w:gridCol w:w="3960"/>
      </w:tblGrid>
      <w:tr>
        <w:trPr>
          <w:tblHeader w:val="on"/>
        </w:trPr>
        <w:tc>
          <w:tcPr>
            <w:shd w:val="clear" w:color="auto" w:fill="E7E6E6"/>
          </w:tcPr>
          <w:p>
            <w:pPr>
              <w:pStyle w:val="Compact"/>
            </w:pPr>
            <w:r>
              <w:rPr>
                <w:rFonts w:hint="eastAsia"/>
                <w:b/>
              </w:rPr>
              <w:t xml:space="preserve">题型</w:t>
            </w:r>
          </w:p>
        </w:tc>
        <w:tc>
          <w:tcPr>
            <w:shd w:val="clear" w:color="auto" w:fill="E7E6E6"/>
          </w:tcPr>
          <w:p>
            <w:pPr>
              <w:pStyle w:val="Compact"/>
            </w:pPr>
            <w:r>
              <w:rPr>
                <w:rFonts w:hint="eastAsia"/>
                <w:b/>
              </w:rPr>
              <w:t xml:space="preserve">评分原则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单选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标准答案（粗体）=</w:t>
            </w:r>
            <w:r>
              <w:t xml:space="preserve"> 2 </w:t>
            </w:r>
            <w:r>
              <w:rPr>
                <w:rFonts w:hint="eastAsia"/>
              </w:rPr>
              <w:t xml:space="preserve">分，错误</w:t>
            </w:r>
            <w:r>
              <w:t xml:space="preserve"> 0 </w:t>
            </w:r>
            <w:r>
              <w:rPr>
                <w:rFonts w:hint="eastAsia"/>
              </w:rPr>
              <w:t xml:space="preserve">分</w:t>
            </w:r>
          </w:p>
        </w:tc>
      </w:tr>
      <w:tr>
        <w:tc>
          <w:tcPr>
            <w:shd w:val="clear" w:color="auto" w:fill="F7F7F7"/>
          </w:tcPr>
          <w:p>
            <w:pPr>
              <w:pStyle w:val="Compact"/>
            </w:pPr>
            <w:r>
              <w:rPr>
                <w:rFonts w:hint="eastAsia"/>
              </w:rPr>
              <w:t xml:space="preserve">填空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rPr>
                <w:rFonts w:hint="eastAsia"/>
              </w:rPr>
              <w:t xml:space="preserve">关键词正确即给分；同义词由评估员裁定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简答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完整、术语规范、与</w:t>
            </w:r>
            <w:r>
              <w:t xml:space="preserve"> NOSS / KP </w:t>
            </w:r>
            <w:r>
              <w:rPr>
                <w:rFonts w:hint="eastAsia"/>
              </w:rPr>
              <w:t xml:space="preserve">一致</w:t>
            </w:r>
          </w:p>
        </w:tc>
      </w:tr>
      <w:tr>
        <w:tc>
          <w:tcPr>
            <w:shd w:val="clear" w:color="auto" w:fill="F7F7F7"/>
          </w:tcPr>
          <w:p>
            <w:pPr>
              <w:pStyle w:val="Compact"/>
            </w:pPr>
            <w:r>
              <w:rPr>
                <w:rFonts w:hint="eastAsia"/>
              </w:rPr>
              <w:t xml:space="preserve">案例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rPr>
                <w:rFonts w:hint="eastAsia"/>
              </w:rPr>
              <w:t xml:space="preserve">体现”安全优先”原则，处方与典籍一致</w:t>
            </w:r>
          </w:p>
        </w:tc>
      </w:tr>
    </w:tbl>
    <w:p>
      <w:pPr>
        <w:pStyle w:val="BodyText"/>
      </w:pPr>
      <w:r>
        <w:rPr>
          <w:rFonts w:hint="eastAsia"/>
          <w:b/>
          <w:bCs/>
        </w:rPr>
        <w:t xml:space="preserve">通过条件：</w:t>
      </w:r>
      <w:r>
        <w:t xml:space="preserve"> </w:t>
      </w:r>
      <w:r>
        <w:rPr>
          <w:rFonts w:hint="eastAsia"/>
        </w:rPr>
        <w:t xml:space="preserve">总分</w:t>
      </w:r>
      <w:r>
        <w:t xml:space="preserve"> ≥ </w:t>
      </w:r>
      <w:r>
        <w:rPr>
          <w:rFonts w:hint="eastAsia"/>
        </w:rPr>
        <w:t xml:space="preserve">70；案例题任一项</w:t>
      </w:r>
      <w:r>
        <w:t xml:space="preserve"> &lt; 50% → </w:t>
      </w:r>
      <w:r>
        <w:rPr>
          <w:rFonts w:hint="eastAsia"/>
        </w:rPr>
        <w:t xml:space="preserve">须复试。</w:t>
      </w:r>
    </w:p>
    <w:bookmarkEnd w:id="1572"/>
    <w:bookmarkStart w:id="1573" w:name="标准答案仅评估员"/>
    <w:p>
      <w:pPr>
        <w:pStyle w:val="Heading5"/>
      </w:pPr>
      <w:r>
        <w:rPr>
          <w:rStyle w:val="SectionNumber"/>
        </w:rPr>
        <w:t xml:space="preserve">1.6.12.1.8</w:t>
      </w:r>
      <w:r>
        <w:tab/>
      </w:r>
      <w:r>
        <w:rPr>
          <w:rFonts w:hint="eastAsia"/>
        </w:rPr>
        <w:t xml:space="preserve">标准答案（仅评估员）</w:t>
      </w:r>
    </w:p>
    <w:p>
      <w:pPr>
        <w:pStyle w:val="FirstParagraph"/>
      </w:pPr>
      <w:r>
        <w:t xml:space="preserve">1.C 2.A 3.B 4.B 5.C 6.A 7.B 8.C 9.A 10.B 11.C 12.C 13.B 14.C 15.C</w:t>
      </w:r>
      <w:r>
        <w:t xml:space="preserve"> </w:t>
      </w:r>
      <w:r>
        <w:t xml:space="preserve">16. </w:t>
      </w:r>
      <w:r>
        <w:rPr>
          <w:rFonts w:hint="eastAsia"/>
        </w:rPr>
        <w:t xml:space="preserve">望</w:t>
      </w:r>
      <w:r>
        <w:t xml:space="preserve"> 17. </w:t>
      </w:r>
      <w:r>
        <w:rPr>
          <w:rFonts w:hint="eastAsia"/>
        </w:rPr>
        <w:t xml:space="preserve">精神状态</w:t>
      </w:r>
      <w:r>
        <w:t xml:space="preserve"> 18. 1:3 19. 4 / 5 20. </w:t>
      </w:r>
      <w:r>
        <w:rPr>
          <w:rFonts w:hint="eastAsia"/>
        </w:rPr>
        <w:t xml:space="preserve">洗手</w:t>
      </w:r>
      <w:r>
        <w:t xml:space="preserve"> / </w:t>
      </w:r>
      <w:r>
        <w:rPr>
          <w:rFonts w:hint="eastAsia"/>
        </w:rPr>
        <w:t xml:space="preserve">酒精消毒</w:t>
      </w:r>
      <w:r>
        <w:t xml:space="preserve"> </w:t>
      </w:r>
      <w:r>
        <w:t xml:space="preserve">21. Traditional and Complementary Medicine Act 2013 / Government of Malaysia (MOH)</w:t>
      </w:r>
    </w:p>
    <w:p>
      <w:pPr>
        <w:pStyle w:val="BodyText"/>
      </w:pPr>
      <w:r>
        <w:rPr>
          <w:rFonts w:hint="eastAsia"/>
        </w:rPr>
        <w:t xml:space="preserve">简答</w:t>
      </w:r>
      <w:r>
        <w:t xml:space="preserve"> </w:t>
      </w:r>
      <w:r>
        <w:rPr>
          <w:rFonts w:hint="eastAsia"/>
        </w:rPr>
        <w:t xml:space="preserve">22：参考</w:t>
      </w:r>
      <w:r>
        <w:t xml:space="preserve"> KP-03 </w:t>
      </w:r>
      <w:r>
        <w:rPr>
          <w:rFonts w:hint="eastAsia"/>
        </w:rPr>
        <w:t xml:space="preserve">§四（持续高热、抽搐、严重脱水、呼吸困难、剧烈腹痛、便血、外伤、&lt;</w:t>
      </w:r>
      <w:r>
        <w:t xml:space="preserve"> 3 </w:t>
      </w:r>
      <w:r>
        <w:rPr>
          <w:rFonts w:hint="eastAsia"/>
        </w:rPr>
        <w:t xml:space="preserve">月婴儿发热、家长要求、能力限制等）。</w:t>
      </w:r>
      <w:r>
        <w:t xml:space="preserve"> </w:t>
      </w:r>
      <w:r>
        <w:rPr>
          <w:rFonts w:hint="eastAsia"/>
        </w:rPr>
        <w:t xml:space="preserve">简答</w:t>
      </w:r>
      <w:r>
        <w:t xml:space="preserve"> </w:t>
      </w:r>
      <w:r>
        <w:rPr>
          <w:rFonts w:hint="eastAsia"/>
        </w:rPr>
        <w:t xml:space="preserve">23：三关在桡侧（腕→肘，温阳散寒）；六腑在尺侧（肘→腕，清实热）；主治相反。</w:t>
      </w:r>
      <w:r>
        <w:t xml:space="preserve"> </w:t>
      </w:r>
      <w:r>
        <w:rPr>
          <w:rFonts w:hint="eastAsia"/>
        </w:rPr>
        <w:t xml:space="preserve">简答</w:t>
      </w:r>
      <w:r>
        <w:t xml:space="preserve"> </w:t>
      </w:r>
      <w:r>
        <w:rPr>
          <w:rFonts w:hint="eastAsia"/>
        </w:rPr>
        <w:t xml:space="preserve">24：参考</w:t>
      </w:r>
      <w:r>
        <w:t xml:space="preserve"> KK-03 </w:t>
      </w:r>
      <w:r>
        <w:rPr>
          <w:rFonts w:hint="eastAsia"/>
        </w:rPr>
        <w:t xml:space="preserve">§C（处方原理、家庭辅助手法、护理建议表、喂养起居保暖、红旗警讯、复诊时间、咨询电话）。</w:t>
      </w:r>
    </w:p>
    <w:p>
      <w:pPr>
        <w:pStyle w:val="BodyText"/>
      </w:pPr>
      <w:r>
        <w:rPr>
          <w:rFonts w:hint="eastAsia"/>
        </w:rPr>
        <w:t xml:space="preserve">案例</w:t>
      </w:r>
      <w:r>
        <w:t xml:space="preserve"> </w:t>
      </w:r>
      <w:r>
        <w:rPr>
          <w:rFonts w:hint="eastAsia"/>
        </w:rPr>
        <w:t xml:space="preserve">1：(a)</w:t>
      </w:r>
      <w:r>
        <w:t xml:space="preserve"> </w:t>
      </w:r>
      <w:r>
        <w:rPr>
          <w:rFonts w:hint="eastAsia"/>
        </w:rPr>
        <w:t xml:space="preserve">实热型积滞便秘</w:t>
      </w:r>
      <w:r>
        <w:t xml:space="preserve"> / </w:t>
      </w:r>
      <w:r>
        <w:rPr>
          <w:rFonts w:hint="eastAsia"/>
        </w:rPr>
        <w:t xml:space="preserve">食积</w:t>
      </w:r>
      <w:r>
        <w:t xml:space="preserve"> (b) </w:t>
      </w:r>
      <w:r>
        <w:rPr>
          <w:rFonts w:hint="eastAsia"/>
        </w:rPr>
        <w:t xml:space="preserve">清大肠</w:t>
      </w:r>
      <w:r>
        <w:t xml:space="preserve"> 200 + </w:t>
      </w:r>
      <w:r>
        <w:rPr>
          <w:rFonts w:hint="eastAsia"/>
        </w:rPr>
        <w:t xml:space="preserve">退六腑</w:t>
      </w:r>
      <w:r>
        <w:t xml:space="preserve"> 100 + </w:t>
      </w:r>
      <w:r>
        <w:rPr>
          <w:rFonts w:hint="eastAsia"/>
        </w:rPr>
        <w:t xml:space="preserve">摩腹顺时针</w:t>
      </w:r>
      <w:r>
        <w:t xml:space="preserve"> 5 </w:t>
      </w:r>
      <w:r>
        <w:rPr>
          <w:rFonts w:hint="eastAsia"/>
        </w:rPr>
        <w:t xml:space="preserve">分</w:t>
      </w:r>
      <w:r>
        <w:t xml:space="preserve"> + </w:t>
      </w:r>
      <w:r>
        <w:rPr>
          <w:rFonts w:hint="eastAsia"/>
        </w:rPr>
        <w:t xml:space="preserve">揉天枢</w:t>
      </w:r>
      <w:r>
        <w:t xml:space="preserve"> + </w:t>
      </w:r>
      <w:r>
        <w:rPr>
          <w:rFonts w:hint="eastAsia"/>
        </w:rPr>
        <w:t xml:space="preserve">推下七节骨</w:t>
      </w:r>
      <w:r>
        <w:t xml:space="preserve"> + </w:t>
      </w:r>
      <w:r>
        <w:rPr>
          <w:rFonts w:hint="eastAsia"/>
        </w:rPr>
        <w:t xml:space="preserve">揉龟尾</w:t>
      </w:r>
      <w:r>
        <w:t xml:space="preserve"> + </w:t>
      </w:r>
      <w:r>
        <w:rPr>
          <w:rFonts w:hint="eastAsia"/>
        </w:rPr>
        <w:t xml:space="preserve">揉板门</w:t>
      </w:r>
      <w:r>
        <w:t xml:space="preserve"> + </w:t>
      </w:r>
      <w:r>
        <w:rPr>
          <w:rFonts w:hint="eastAsia"/>
        </w:rPr>
        <w:t xml:space="preserve">捏脊</w:t>
      </w:r>
      <w:r>
        <w:t xml:space="preserve"> (c) </w:t>
      </w:r>
      <w:r>
        <w:rPr>
          <w:rFonts w:hint="eastAsia"/>
        </w:rPr>
        <w:t xml:space="preserve">多饮水、增加蔬果、定时如厕</w:t>
      </w:r>
      <w:r>
        <w:t xml:space="preserve"> (d) </w:t>
      </w:r>
      <w:r>
        <w:rPr>
          <w:rFonts w:hint="eastAsia"/>
        </w:rPr>
        <w:t xml:space="preserve">出现便血、剧痛、超过</w:t>
      </w:r>
      <w:r>
        <w:t xml:space="preserve"> 7 </w:t>
      </w:r>
      <w:r>
        <w:rPr>
          <w:rFonts w:hint="eastAsia"/>
        </w:rPr>
        <w:t xml:space="preserve">日未解、伴呕吐。</w:t>
      </w:r>
    </w:p>
    <w:p>
      <w:pPr>
        <w:pStyle w:val="BodyText"/>
      </w:pPr>
      <w:r>
        <w:rPr>
          <w:rFonts w:hint="eastAsia"/>
        </w:rPr>
        <w:t xml:space="preserve">案例</w:t>
      </w:r>
      <w:r>
        <w:t xml:space="preserve"> </w:t>
      </w:r>
      <w:r>
        <w:rPr>
          <w:rFonts w:hint="eastAsia"/>
        </w:rPr>
        <w:t xml:space="preserve">2：(a)</w:t>
      </w:r>
      <w:r>
        <w:t xml:space="preserve"> </w:t>
      </w:r>
      <w:r>
        <w:rPr>
          <w:rFonts w:hint="eastAsia"/>
        </w:rPr>
        <w:t xml:space="preserve">严重脱水（婴儿快速脱水致命）</w:t>
      </w:r>
      <w:r>
        <w:t xml:space="preserve"> (b) </w:t>
      </w:r>
      <w:r>
        <w:rPr>
          <w:rFonts w:hint="eastAsia"/>
        </w:rPr>
        <w:t xml:space="preserve">立即停止任何推拿计划，向家长清楚说明严重性，建议即刻送医院（最近儿童医院/急诊），填写转介表，记录所有评估数据，24</w:t>
      </w:r>
      <w:r>
        <w:t xml:space="preserve"> </w:t>
      </w:r>
      <w:r>
        <w:rPr>
          <w:rFonts w:hint="eastAsia"/>
        </w:rPr>
        <w:t xml:space="preserve">小时跟踪</w:t>
      </w:r>
      <w:r>
        <w:t xml:space="preserve"> (c) </w:t>
      </w:r>
      <w:r>
        <w:rPr>
          <w:rFonts w:hint="eastAsia"/>
        </w:rPr>
        <w:t xml:space="preserve">婴儿腹泻脱水极危险；途中可少量多次喂温水或口服补液盐</w:t>
      </w:r>
      <w:r>
        <w:t xml:space="preserve"> </w:t>
      </w:r>
      <w:r>
        <w:rPr>
          <w:rFonts w:hint="eastAsia"/>
        </w:rPr>
        <w:t xml:space="preserve">(ORS)；严禁自行止泻药；保留尿布以供医生评估。</w:t>
      </w:r>
    </w:p>
    <w:bookmarkEnd w:id="1573"/>
    <w:bookmarkEnd w:id="1574"/>
    <w:bookmarkEnd w:id="1575"/>
    <w:bookmarkStart w:id="1591" w:name="e01pa-performance-assessment"/>
    <w:p>
      <w:pPr>
        <w:pStyle w:val="Heading3"/>
      </w:pPr>
      <w:bookmarkStart w:id="8096" w:name="_Toc_8096"/>
      <w:r>
        <w:rPr>
          <w:rStyle w:val="SectionNumber"/>
          <w:b/>
          <w:color w:val="1F7AAE"/>
        </w:rPr>
        <w:t xml:space="preserve">1.6.13</w:t>
      </w:r>
      <w:r>
        <w:rPr>
          <w:b/>
          <w:color w:val="1F7AAE"/>
        </w:rPr>
        <w:tab/>
      </w:r>
      <w:r>
        <w:rPr>
          <w:b/>
          <w:color w:val="1F7AAE"/>
        </w:rPr>
        <w:t xml:space="preserve">[E01/PA] Performance Assessment</w:t>
      </w:r>
      <w:bookmarkEnd w:id="8096"/>
    </w:p>
    <w:p>
      <w:pPr>
        <w:pStyle w:val="FirstParagraph"/>
      </w:pPr>
    </w:p>
    <w:p>
      <w:pPr>
        <w:pStyle w:val="BodyText"/>
      </w:pPr>
      <w:r>
        <w:t xml:space="preserve">JABATAN PEMBANGUNAN KEMAHIRAN (JPK)</w:t>
      </w:r>
      <w:r>
        <w:t xml:space="preserve"> </w:t>
      </w:r>
      <w:r>
        <w:t xml:space="preserve">TINGKAT 7-8, BLOK D4, KOMPLEKS D,</w:t>
      </w:r>
      <w:r>
        <w:t xml:space="preserve"> </w:t>
      </w:r>
      <w:r>
        <w:t xml:space="preserve">PUSAT PENTADBIRAN KERAJAAN PERSEKUTUAN,</w:t>
      </w:r>
      <w:r>
        <w:t xml:space="preserve"> </w:t>
      </w:r>
      <w:r>
        <w:t xml:space="preserve">62530 PUTRAJAYA</w:t>
      </w:r>
    </w:p>
    <w:bookmarkStart w:id="1576" w:name="kertas-penilaian-prestasi-5"/>
    <w:p>
      <w:pPr>
        <w:pStyle w:val="Heading5"/>
      </w:pPr>
      <w:r>
        <w:rPr>
          <w:rStyle w:val="SectionNumber"/>
        </w:rPr>
        <w:t xml:space="preserve">1.6.13.0.1</w:t>
      </w:r>
      <w:r>
        <w:tab/>
      </w:r>
      <w:r>
        <w:t xml:space="preserve">KERTAS PENILAIAN PRESTASI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  <w:tblBorders>
          <w:top w:val="single" w:sz="12" w:color="7F7F7F"/>
          <w:bottom w:val="single" w:sz="12" w:color="7F7F7F"/>
          <w:insideH w:val="single" w:sz="6" w:color="7F7F7F"/>
          <w:left w:val="nil"/>
          <w:right w:val="nil"/>
          <w:insideV w:val="nil"/>
        </w:tblBorders>
      </w:tblPr>
      <w:tblGrid>
        <w:gridCol w:w="3960"/>
        <w:gridCol w:w="3960"/>
      </w:tblGrid>
      <w:tr>
        <w:trPr>
          <w:tblHeader w:val="on"/>
        </w:trPr>
        <w:tc>
          <w:tcPr>
            <w:shd w:val="clear" w:color="auto" w:fill="E7E6E6"/>
          </w:tcPr>
          <w:p>
            <w:pPr>
              <w:pStyle w:val="Compact"/>
            </w:pPr>
            <w:r>
              <w:rPr>
                <w:b/>
              </w:rPr>
              <w:t xml:space="preserve">Medan</w:t>
            </w:r>
          </w:p>
        </w:tc>
        <w:tc>
          <w:tcPr>
            <w:shd w:val="clear" w:color="auto" w:fill="E7E6E6"/>
          </w:tcPr>
          <w:p>
            <w:pPr>
              <w:pStyle w:val="Compact"/>
            </w:pPr>
            <w:r>
              <w:rPr>
                <w:b/>
              </w:rPr>
              <w:t xml:space="preserve">Nilai</w:t>
            </w:r>
          </w:p>
        </w:tc>
      </w:tr>
      <w:tr>
        <w:tc>
          <w:tcPr/>
          <w:p>
            <w:pPr>
              <w:pStyle w:val="Compact"/>
            </w:pPr>
            <w:r>
              <w:t xml:space="preserve">KOD DAN NAMA PROGRAM</w:t>
            </w:r>
          </w:p>
        </w:tc>
        <w:tc>
          <w:tcPr/>
          <w:p>
            <w:pPr>
              <w:pStyle w:val="Compact"/>
            </w:pPr>
            <w:r>
              <w:t xml:space="preserve">MP-031-3:2016 PERKHIDMATAN TUINALOGI</w:t>
            </w:r>
          </w:p>
        </w:tc>
      </w:tr>
      <w:tr>
        <w:tc>
          <w:tcPr>
            <w:shd w:val="clear" w:color="auto" w:fill="F7F7F7"/>
          </w:tcPr>
          <w:p>
            <w:pPr>
              <w:pStyle w:val="Compact"/>
            </w:pPr>
            <w:r>
              <w:t xml:space="preserve">TAHAP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t xml:space="preserve">3</w:t>
            </w:r>
          </w:p>
        </w:tc>
      </w:tr>
      <w:tr>
        <w:tc>
          <w:tcPr/>
          <w:p>
            <w:pPr>
              <w:pStyle w:val="Compact"/>
            </w:pPr>
            <w:r>
              <w:t xml:space="preserve">KOD DAN TAJUK UNIT KOMPETENSI</w:t>
            </w:r>
          </w:p>
        </w:tc>
        <w:tc>
          <w:tcPr/>
          <w:p>
            <w:pPr>
              <w:pStyle w:val="Compact"/>
            </w:pPr>
            <w:r>
              <w:t xml:space="preserve">MP-031-3:2016-E01 TUINALOGY SERVICES PROMOTION</w:t>
            </w:r>
          </w:p>
        </w:tc>
      </w:tr>
      <w:tr>
        <w:tc>
          <w:tcPr>
            <w:shd w:val="clear" w:color="auto" w:fill="F7F7F7"/>
          </w:tcPr>
          <w:p>
            <w:pPr>
              <w:pStyle w:val="Compact"/>
            </w:pPr>
            <w:r>
              <w:t xml:space="preserve">NO. DAN PERNYATAAN AKTIVITI KERJA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t xml:space="preserve">1. IDENTIFY PROMOTION REQUIREMENTS</w:t>
            </w:r>
            <w:r>
              <w:t xml:space="preserve">2. PREPARE PROMOTION MATERIALS</w:t>
            </w:r>
            <w:r>
              <w:t xml:space="preserve">3. EXECUTE PROMOTION ACTIVITIES</w:t>
            </w:r>
            <w:r>
              <w:t xml:space="preserve">4. EVALUATE PROMOTION EFFECTIVENESS</w:t>
            </w:r>
          </w:p>
        </w:tc>
      </w:tr>
      <w:tr>
        <w:tc>
          <w:tcPr/>
          <w:p>
            <w:pPr>
              <w:pStyle w:val="Compact"/>
            </w:pPr>
            <w:r>
              <w:t xml:space="preserve">NO. KOD</w:t>
            </w:r>
          </w:p>
        </w:tc>
        <w:tc>
          <w:tcPr/>
          <w:p>
            <w:pPr>
              <w:pStyle w:val="Compact"/>
            </w:pPr>
            <w:r>
              <w:t xml:space="preserve">MP-031-3:2016-E01/PA</w:t>
            </w:r>
          </w:p>
        </w:tc>
      </w:tr>
      <w:tr>
        <w:tc>
          <w:tcPr>
            <w:shd w:val="clear" w:color="auto" w:fill="F7F7F7"/>
          </w:tcPr>
          <w:p>
            <w:pPr>
              <w:pStyle w:val="Compact"/>
            </w:pPr>
            <w:r>
              <w:t xml:space="preserve">Muka Surat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t xml:space="preserve">1/1</w:t>
            </w:r>
          </w:p>
        </w:tc>
      </w:tr>
      <w:tr>
        <w:tc>
          <w:tcPr/>
          <w:p>
            <w:pPr>
              <w:pStyle w:val="Compact"/>
            </w:pPr>
            <w:r>
              <w:t xml:space="preserve">WARNA KERTAS</w:t>
            </w:r>
          </w:p>
        </w:tc>
        <w:tc>
          <w:tcPr/>
          <w:p>
            <w:pPr>
              <w:pStyle w:val="Compact"/>
            </w:pPr>
            <w:r>
              <w:t xml:space="preserve">BIRU MUDA (Light Blue)</w:t>
            </w:r>
          </w:p>
        </w:tc>
      </w:tr>
    </w:tbl>
    <w:p>
      <w:pPr>
        <w:pStyle w:val="BodyText"/>
      </w:pPr>
      <w:r>
        <w:rPr>
          <w:b/>
          <w:bCs/>
        </w:rPr>
        <w:t xml:space="preserve">TAJUK:</w:t>
      </w:r>
      <w:r>
        <w:t xml:space="preserve"> </w:t>
      </w:r>
      <w:r>
        <w:rPr>
          <w:rFonts w:hint="eastAsia"/>
        </w:rPr>
        <w:t xml:space="preserve">综合表现评估</w:t>
      </w:r>
      <w:r>
        <w:t xml:space="preserve"> / Performance Assessment (PA)</w:t>
      </w:r>
    </w:p>
    <w:p>
      <w:pPr>
        <w:pStyle w:val="BodyText"/>
      </w:pPr>
      <w:r>
        <w:rPr>
          <w:b/>
          <w:bCs/>
        </w:rPr>
        <w:t xml:space="preserve">TUJUAN:</w:t>
      </w:r>
      <w:r>
        <w:t xml:space="preserve"> </w:t>
      </w:r>
      <w:r>
        <w:t xml:space="preserve">&gt;</w:t>
      </w:r>
      <w:r>
        <w:t xml:space="preserve"> </w:t>
      </w:r>
      <w:r>
        <w:rPr>
          <w:rFonts w:hint="eastAsia"/>
        </w:rPr>
        <w:t xml:space="preserve">“一位妈妈带着</w:t>
      </w:r>
      <w:r>
        <w:t xml:space="preserve"> 14 </w:t>
      </w:r>
      <w:r>
        <w:rPr>
          <w:rFonts w:hint="eastAsia"/>
        </w:rPr>
        <w:t xml:space="preserve">月龄男婴前来。主诉：近</w:t>
      </w:r>
      <w:r>
        <w:t xml:space="preserve"> 2 </w:t>
      </w:r>
      <w:r>
        <w:rPr>
          <w:rFonts w:hint="eastAsia"/>
        </w:rPr>
        <w:t xml:space="preserve">日食欲差、大便酸臭、夜间睡眠不安。妈妈希望尝试小儿推拿调理。”</w:t>
      </w:r>
    </w:p>
    <w:p>
      <w:pPr>
        <w:pStyle w:val="BodyText"/>
      </w:pPr>
      <w:r>
        <w:rPr>
          <w:b/>
          <w:bCs/>
        </w:rPr>
        <w:t xml:space="preserve">ARAHAN:</w:t>
      </w:r>
      <w:r>
        <w:t xml:space="preserve"> </w:t>
      </w:r>
      <w:r>
        <w:t xml:space="preserve">Jawab semua soalan / laksanakan semua tugas penilaian. Penilaian ini adalah sebahagian daripada Penilaian Akhir CU.</w:t>
      </w:r>
    </w:p>
    <w:bookmarkEnd w:id="1576"/>
    <w:bookmarkStart w:id="1590" w:name="综合表现评估-performance-assessment-pa"/>
    <w:p>
      <w:pPr>
        <w:pStyle w:val="Heading4"/>
      </w:pPr>
      <w:r>
        <w:rPr>
          <w:rStyle w:val="SectionNumber"/>
        </w:rPr>
        <w:t xml:space="preserve">1.6.13.1</w:t>
      </w:r>
      <w:r>
        <w:tab/>
      </w:r>
      <w:r>
        <w:rPr>
          <w:rFonts w:hint="eastAsia"/>
        </w:rPr>
        <w:t xml:space="preserve">综合表现评估</w:t>
      </w:r>
      <w:r>
        <w:t xml:space="preserve"> / Performance Assessment (PA)</w:t>
      </w:r>
    </w:p>
    <w:p>
      <w:pPr>
        <w:pStyle w:val="FirstParagraph"/>
      </w:pPr>
      <w:r>
        <w:rPr>
          <w:rFonts w:hint="eastAsia"/>
          <w:b/>
          <w:bCs/>
        </w:rPr>
        <w:t xml:space="preserve">总分：</w:t>
      </w:r>
      <w:r>
        <w:t xml:space="preserve"> </w:t>
      </w:r>
      <w:r>
        <w:t xml:space="preserve">100 </w:t>
      </w:r>
      <w:r>
        <w:rPr>
          <w:rFonts w:hint="eastAsia"/>
        </w:rPr>
        <w:t xml:space="preserve">分</w:t>
      </w:r>
      <w:r>
        <w:t xml:space="preserve"> |</w:t>
      </w:r>
      <w:r>
        <w:t xml:space="preserve"> </w:t>
      </w:r>
      <w:r>
        <w:rPr>
          <w:rFonts w:hint="eastAsia"/>
          <w:b/>
          <w:bCs/>
        </w:rPr>
        <w:t xml:space="preserve">及格线：</w:t>
      </w:r>
      <w:r>
        <w:t xml:space="preserve"> </w:t>
      </w:r>
      <w:r>
        <w:t xml:space="preserve">75 </w:t>
      </w:r>
      <w:r>
        <w:rPr>
          <w:rFonts w:hint="eastAsia"/>
        </w:rPr>
        <w:t xml:space="preserve">分（任何”安全”项</w:t>
      </w:r>
      <w:r>
        <w:t xml:space="preserve"> 0 </w:t>
      </w:r>
      <w:r>
        <w:rPr>
          <w:rFonts w:hint="eastAsia"/>
        </w:rPr>
        <w:t xml:space="preserve">分则整体不通过）</w:t>
      </w:r>
      <w:r>
        <w:t xml:space="preserve"> |</w:t>
      </w:r>
      <w:r>
        <w:t xml:space="preserve"> </w:t>
      </w:r>
      <w:r>
        <w:rPr>
          <w:rFonts w:hint="eastAsia"/>
          <w:b/>
          <w:bCs/>
        </w:rPr>
        <w:t xml:space="preserve">时限：</w:t>
      </w:r>
      <w:r>
        <w:t xml:space="preserve"> </w:t>
      </w:r>
      <w:r>
        <w:t xml:space="preserve">90 </w:t>
      </w:r>
      <w:r>
        <w:rPr>
          <w:rFonts w:hint="eastAsia"/>
        </w:rPr>
        <w:t xml:space="preserve">分钟</w:t>
      </w:r>
      <w:r>
        <w:t xml:space="preserve"> </w:t>
      </w:r>
      <w:r>
        <w:rPr>
          <w:rFonts w:hint="eastAsia"/>
          <w:b/>
          <w:bCs/>
        </w:rPr>
        <w:t xml:space="preserve">评估方式：</w:t>
      </w:r>
      <w:r>
        <w:t xml:space="preserve"> </w:t>
      </w:r>
      <w:r>
        <w:rPr>
          <w:rFonts w:hint="eastAsia"/>
        </w:rPr>
        <w:t xml:space="preserve">在导师监督下，对模拟人偶（必要时对真实婴幼儿，须家长同意+导师陪同）执行完整服务流程</w:t>
      </w:r>
    </w:p>
    <w:bookmarkStart w:id="1577" w:name="学员资料-4"/>
    <w:p>
      <w:pPr>
        <w:pStyle w:val="Heading5"/>
      </w:pPr>
      <w:r>
        <w:rPr>
          <w:rStyle w:val="SectionNumber"/>
        </w:rPr>
        <w:t xml:space="preserve">1.6.13.1.1</w:t>
      </w:r>
      <w:r>
        <w:tab/>
      </w:r>
      <w:r>
        <w:rPr>
          <w:rFonts w:hint="eastAsia"/>
        </w:rPr>
        <w:t xml:space="preserve">学员资料</w:t>
      </w:r>
    </w:p>
    <w:tbl>
      <w:tblPr>
        <w:tblStyle w:val="Table"/>
        <w:tblW w:type="auto" w:w="0"/>
        <w:tblLook w:firstRow="1" w:lastRow="0" w:firstColumn="0" w:lastColumn="0" w:noHBand="0" w:noVBand="0" w:val="0020"/>
        <w:tblBorders>
          <w:top w:val="single" w:sz="12" w:color="7F7F7F"/>
          <w:bottom w:val="single" w:sz="12" w:color="7F7F7F"/>
          <w:insideH w:val="single" w:sz="6" w:color="7F7F7F"/>
          <w:left w:val="nil"/>
          <w:right w:val="nil"/>
          <w:insideV w:val="nil"/>
        </w:tblBorders>
      </w:tblPr>
      <w:tblGrid>
        <w:gridCol w:w="3960"/>
        <w:gridCol w:w="3960"/>
      </w:tblGrid>
      <w:tr>
        <w:trPr>
          <w:tblHeader w:val="on"/>
        </w:trPr>
        <w:tc>
          <w:tcPr>
            <w:shd w:val="clear" w:color="auto" w:fill="E7E6E6"/>
          </w:tcPr>
          <w:p>
            <w:pPr>
              <w:pStyle w:val="Compact"/>
            </w:pPr>
            <w:r>
              <w:rPr>
                <w:rFonts w:hint="eastAsia"/>
                <w:b/>
              </w:rPr>
              <w:t xml:space="preserve">项目</w:t>
            </w:r>
          </w:p>
        </w:tc>
        <w:tc>
          <w:tcPr>
            <w:shd w:val="clear" w:color="auto" w:fill="E7E6E6"/>
          </w:tcPr>
          <w:p>
            <w:pPr>
              <w:pStyle w:val="Compact"/>
            </w:pPr>
            <w:r>
              <w:rPr>
                <w:rFonts w:hint="eastAsia"/>
                <w:b/>
              </w:rPr>
              <w:t xml:space="preserve">填写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姓名</w:t>
            </w:r>
          </w:p>
        </w:tc>
        <w:tc>
          <w:tcPr/>
          <w:p>
            <w:pPr>
              <w:pStyle w:val="Compact"/>
            </w:pPr>
            <w:r>
              <w:t xml:space="preserve">__________________</w:t>
            </w:r>
          </w:p>
        </w:tc>
      </w:tr>
      <w:tr>
        <w:tc>
          <w:tcPr>
            <w:shd w:val="clear" w:color="auto" w:fill="F7F7F7"/>
          </w:tcPr>
          <w:p>
            <w:pPr>
              <w:pStyle w:val="Compact"/>
            </w:pPr>
            <w:r>
              <w:rPr>
                <w:rFonts w:hint="eastAsia"/>
              </w:rPr>
              <w:t xml:space="preserve">学号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t xml:space="preserve">__________________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评估日期</w:t>
            </w:r>
          </w:p>
        </w:tc>
        <w:tc>
          <w:tcPr/>
          <w:p>
            <w:pPr>
              <w:pStyle w:val="Compact"/>
            </w:pPr>
            <w:r>
              <w:t xml:space="preserve">__________________</w:t>
            </w:r>
          </w:p>
        </w:tc>
      </w:tr>
      <w:tr>
        <w:tc>
          <w:tcPr>
            <w:shd w:val="clear" w:color="auto" w:fill="F7F7F7"/>
          </w:tcPr>
          <w:p>
            <w:pPr>
              <w:pStyle w:val="Compact"/>
            </w:pPr>
            <w:r>
              <w:rPr>
                <w:rFonts w:hint="eastAsia"/>
              </w:rPr>
              <w:t xml:space="preserve">评估员</w:t>
            </w:r>
            <w:r>
              <w:t xml:space="preserve"> 1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t xml:space="preserve">__________________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评估员</w:t>
            </w:r>
            <w:r>
              <w:t xml:space="preserve"> 2</w:t>
            </w:r>
          </w:p>
        </w:tc>
        <w:tc>
          <w:tcPr/>
          <w:p>
            <w:pPr>
              <w:pStyle w:val="Compact"/>
            </w:pPr>
            <w:r>
              <w:t xml:space="preserve">__________________</w:t>
            </w:r>
          </w:p>
        </w:tc>
      </w:tr>
      <w:tr>
        <w:tc>
          <w:tcPr>
            <w:shd w:val="clear" w:color="auto" w:fill="F7F7F7"/>
          </w:tcPr>
          <w:p>
            <w:pPr>
              <w:pStyle w:val="Compact"/>
            </w:pPr>
            <w:r>
              <w:rPr>
                <w:rFonts w:hint="eastAsia"/>
              </w:rPr>
              <w:t xml:space="preserve">模拟客户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t xml:space="preserve">□ </w:t>
            </w:r>
            <w:r>
              <w:rPr>
                <w:rFonts w:hint="eastAsia"/>
              </w:rPr>
              <w:t xml:space="preserve">人偶</w:t>
            </w:r>
            <w:r>
              <w:t xml:space="preserve"> □ </w:t>
            </w:r>
            <w:r>
              <w:rPr>
                <w:rFonts w:hint="eastAsia"/>
              </w:rPr>
              <w:t xml:space="preserve">真实婴幼儿（年龄:</w:t>
            </w:r>
            <w:r>
              <w:t xml:space="preserve"> ____ </w:t>
            </w:r>
            <w:r>
              <w:rPr>
                <w:rFonts w:hint="eastAsia"/>
              </w:rPr>
              <w:t xml:space="preserve">月）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总分</w:t>
            </w:r>
          </w:p>
        </w:tc>
        <w:tc>
          <w:tcPr/>
          <w:p>
            <w:pPr>
              <w:pStyle w:val="Compact"/>
            </w:pPr>
            <w:r>
              <w:t xml:space="preserve">_____ / 100</w:t>
            </w:r>
          </w:p>
        </w:tc>
      </w:tr>
      <w:tr>
        <w:tc>
          <w:tcPr>
            <w:shd w:val="clear" w:color="auto" w:fill="F7F7F7"/>
          </w:tcPr>
          <w:p>
            <w:pPr>
              <w:pStyle w:val="Compact"/>
            </w:pPr>
            <w:r>
              <w:rPr>
                <w:rFonts w:hint="eastAsia"/>
              </w:rPr>
              <w:t xml:space="preserve">结果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t xml:space="preserve">□ </w:t>
            </w:r>
            <w:r>
              <w:rPr>
                <w:rFonts w:hint="eastAsia"/>
              </w:rPr>
              <w:t xml:space="preserve">通过</w:t>
            </w:r>
            <w:r>
              <w:t xml:space="preserve"> □ </w:t>
            </w:r>
            <w:r>
              <w:rPr>
                <w:rFonts w:hint="eastAsia"/>
              </w:rPr>
              <w:t xml:space="preserve">不通过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1577"/>
    <w:bookmarkStart w:id="1578" w:name="任务情境-task-scenario"/>
    <w:p>
      <w:pPr>
        <w:pStyle w:val="Heading5"/>
      </w:pPr>
      <w:r>
        <w:rPr>
          <w:rStyle w:val="SectionNumber"/>
        </w:rPr>
        <w:t xml:space="preserve">1.6.13.1.2</w:t>
      </w:r>
      <w:r>
        <w:tab/>
      </w:r>
      <w:r>
        <w:rPr>
          <w:rFonts w:hint="eastAsia"/>
        </w:rPr>
        <w:t xml:space="preserve">任务情境</w:t>
      </w:r>
      <w:r>
        <w:t xml:space="preserve"> / Task Scenario</w:t>
      </w:r>
    </w:p>
    <w:p>
      <w:pPr>
        <w:pStyle w:val="BlockText"/>
      </w:pPr>
      <w:r>
        <w:rPr>
          <w:rFonts w:hint="eastAsia"/>
        </w:rPr>
        <w:t xml:space="preserve">“一位妈妈带着</w:t>
      </w:r>
      <w:r>
        <w:t xml:space="preserve"> 14 </w:t>
      </w:r>
      <w:r>
        <w:rPr>
          <w:rFonts w:hint="eastAsia"/>
        </w:rPr>
        <w:t xml:space="preserve">月龄男婴前来。主诉：近</w:t>
      </w:r>
      <w:r>
        <w:t xml:space="preserve"> 2 </w:t>
      </w:r>
      <w:r>
        <w:rPr>
          <w:rFonts w:hint="eastAsia"/>
        </w:rPr>
        <w:t xml:space="preserve">日食欲差、大便酸臭、夜间睡眠不安。妈妈希望尝试小儿推拿调理。”</w:t>
      </w:r>
    </w:p>
    <w:p>
      <w:pPr>
        <w:pStyle w:val="FirstParagraph"/>
      </w:pPr>
      <w:r>
        <w:rPr>
          <w:rFonts w:hint="eastAsia"/>
        </w:rPr>
        <w:t xml:space="preserve">学员需在</w:t>
      </w:r>
      <w:r>
        <w:t xml:space="preserve"> 60 </w:t>
      </w:r>
      <w:r>
        <w:rPr>
          <w:rFonts w:hint="eastAsia"/>
        </w:rPr>
        <w:t xml:space="preserve">分钟内完成全套服务流程；剩余</w:t>
      </w:r>
      <w:r>
        <w:t xml:space="preserve"> 30 </w:t>
      </w:r>
      <w:r>
        <w:rPr>
          <w:rFonts w:hint="eastAsia"/>
        </w:rPr>
        <w:t xml:space="preserve">分钟用于评分讨论。</w:t>
      </w:r>
    </w:p>
    <w:p>
      <w:r>
        <w:pict>
          <v:rect style="width:0;height:1.5pt" o:hralign="center" o:hrstd="t" o:hr="t"/>
        </w:pict>
      </w:r>
    </w:p>
    <w:bookmarkEnd w:id="1578"/>
    <w:bookmarkStart w:id="1579" w:name="评估蓝图-performance-blueprint"/>
    <w:p>
      <w:pPr>
        <w:pStyle w:val="Heading5"/>
      </w:pPr>
      <w:r>
        <w:rPr>
          <w:rStyle w:val="SectionNumber"/>
        </w:rPr>
        <w:t xml:space="preserve">1.6.13.1.3</w:t>
      </w:r>
      <w:r>
        <w:tab/>
      </w:r>
      <w:r>
        <w:rPr>
          <w:rFonts w:hint="eastAsia"/>
        </w:rPr>
        <w:t xml:space="preserve">评估蓝图</w:t>
      </w:r>
      <w:r>
        <w:t xml:space="preserve"> (Performance Blueprint)</w:t>
      </w:r>
    </w:p>
    <w:tbl>
      <w:tblPr>
        <w:tblStyle w:val="Table"/>
        <w:tblW w:type="auto" w:w="0"/>
        <w:tblLook w:firstRow="1" w:lastRow="0" w:firstColumn="0" w:lastColumn="0" w:noHBand="0" w:noVBand="0" w:val="0020"/>
        <w:tblBorders>
          <w:top w:val="single" w:sz="12" w:color="7F7F7F"/>
          <w:bottom w:val="single" w:sz="12" w:color="7F7F7F"/>
          <w:insideH w:val="single" w:sz="6" w:color="7F7F7F"/>
          <w:left w:val="nil"/>
          <w:right w:val="nil"/>
          <w:insideV w:val="nil"/>
        </w:tblBorders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>
            <w:shd w:val="clear" w:color="auto" w:fill="E7E6E6"/>
          </w:tcPr>
          <w:p>
            <w:pPr>
              <w:pStyle w:val="Compact"/>
            </w:pPr>
            <w:r>
              <w:rPr>
                <w:rFonts w:hint="eastAsia"/>
                <w:b/>
              </w:rPr>
              <w:t xml:space="preserve">部分</w:t>
            </w:r>
          </w:p>
        </w:tc>
        <w:tc>
          <w:tcPr>
            <w:shd w:val="clear" w:color="auto" w:fill="E7E6E6"/>
          </w:tcPr>
          <w:p>
            <w:pPr>
              <w:pStyle w:val="Compact"/>
            </w:pPr>
            <w:r>
              <w:rPr>
                <w:rFonts w:hint="eastAsia"/>
                <w:b/>
              </w:rPr>
              <w:t xml:space="preserve">项目</w:t>
            </w:r>
          </w:p>
        </w:tc>
        <w:tc>
          <w:tcPr>
            <w:shd w:val="clear" w:color="auto" w:fill="E7E6E6"/>
          </w:tcPr>
          <w:p>
            <w:pPr>
              <w:pStyle w:val="Compact"/>
              <w:jc w:val="right"/>
            </w:pPr>
            <w:r>
              <w:rPr>
                <w:rFonts w:hint="eastAsia"/>
                <w:b/>
              </w:rPr>
              <w:t xml:space="preserve">满分</w:t>
            </w:r>
          </w:p>
        </w:tc>
        <w:tc>
          <w:tcPr>
            <w:shd w:val="clear" w:color="auto" w:fill="E7E6E6"/>
          </w:tcPr>
          <w:p>
            <w:pPr>
              <w:pStyle w:val="Compact"/>
              <w:jc w:val="center"/>
            </w:pPr>
            <w:r>
              <w:rPr>
                <w:rFonts w:hint="eastAsia"/>
                <w:b/>
              </w:rPr>
              <w:t xml:space="preserve">安全关键?</w:t>
            </w:r>
          </w:p>
        </w:tc>
      </w:tr>
      <w:tr>
        <w:tc>
          <w:tcPr/>
          <w:p>
            <w:pPr>
              <w:pStyle w:val="Compact"/>
            </w:pPr>
            <w:r>
              <w:t xml:space="preserve">A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接待与评估</w:t>
            </w:r>
            <w:r>
              <w:t xml:space="preserve"> (WA1)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25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✓</w:t>
            </w:r>
          </w:p>
        </w:tc>
      </w:tr>
      <w:tr>
        <w:tc>
          <w:tcPr>
            <w:shd w:val="clear" w:color="auto" w:fill="F7F7F7"/>
          </w:tcPr>
          <w:p>
            <w:pPr>
              <w:pStyle w:val="Compact"/>
            </w:pPr>
            <w:r>
              <w:t xml:space="preserve">B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rPr>
                <w:rFonts w:hint="eastAsia"/>
              </w:rPr>
              <w:t xml:space="preserve">处方执行</w:t>
            </w:r>
            <w:r>
              <w:t xml:space="preserve"> (WA2)</w:t>
            </w:r>
          </w:p>
        </w:tc>
        <w:tc>
          <w:tcPr>
            <w:shd w:val="clear" w:color="auto" w:fill="F7F7F7"/>
          </w:tcPr>
          <w:p>
            <w:pPr>
              <w:pStyle w:val="Compact"/>
              <w:jc w:val="right"/>
            </w:pPr>
            <w:r>
              <w:t xml:space="preserve">35</w:t>
            </w:r>
          </w:p>
        </w:tc>
        <w:tc>
          <w:tcPr>
            <w:shd w:val="clear" w:color="auto" w:fill="F7F7F7"/>
          </w:tcPr>
          <w:p>
            <w:pPr>
              <w:pStyle w:val="Compact"/>
              <w:jc w:val="center"/>
            </w:pPr>
            <w:r>
              <w:t xml:space="preserve">✓</w:t>
            </w:r>
          </w:p>
        </w:tc>
      </w:tr>
      <w:tr>
        <w:tc>
          <w:tcPr/>
          <w:p>
            <w:pPr>
              <w:pStyle w:val="Compact"/>
            </w:pPr>
            <w:r>
              <w:t xml:space="preserve">C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服务后管理</w:t>
            </w:r>
            <w:r>
              <w:t xml:space="preserve"> (WA3)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20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✓</w:t>
            </w:r>
          </w:p>
        </w:tc>
      </w:tr>
      <w:tr>
        <w:tc>
          <w:tcPr>
            <w:shd w:val="clear" w:color="auto" w:fill="F7F7F7"/>
          </w:tcPr>
          <w:p>
            <w:pPr>
              <w:pStyle w:val="Compact"/>
            </w:pPr>
            <w:r>
              <w:t xml:space="preserve">D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rPr>
                <w:rFonts w:hint="eastAsia"/>
              </w:rPr>
              <w:t xml:space="preserve">卫生与安全</w:t>
            </w:r>
          </w:p>
        </w:tc>
        <w:tc>
          <w:tcPr>
            <w:shd w:val="clear" w:color="auto" w:fill="F7F7F7"/>
          </w:tcPr>
          <w:p>
            <w:pPr>
              <w:pStyle w:val="Compact"/>
              <w:jc w:val="right"/>
            </w:pPr>
            <w:r>
              <w:t xml:space="preserve">10</w:t>
            </w:r>
          </w:p>
        </w:tc>
        <w:tc>
          <w:tcPr>
            <w:shd w:val="clear" w:color="auto" w:fill="F7F7F7"/>
          </w:tcPr>
          <w:p>
            <w:pPr>
              <w:pStyle w:val="Compact"/>
              <w:jc w:val="center"/>
            </w:pPr>
            <w:r>
              <w:t xml:space="preserve">✓</w:t>
            </w:r>
          </w:p>
        </w:tc>
      </w:tr>
      <w:tr>
        <w:tc>
          <w:tcPr/>
          <w:p>
            <w:pPr>
              <w:pStyle w:val="Compact"/>
            </w:pPr>
            <w:r>
              <w:t xml:space="preserve">E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家长沟通与道德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10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—</w:t>
            </w:r>
          </w:p>
        </w:tc>
      </w:tr>
      <w:tr>
        <w:tc>
          <w:tcPr>
            <w:shd w:val="clear" w:color="auto" w:fill="F7F7F7"/>
          </w:tcPr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合计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</w:p>
        </w:tc>
        <w:tc>
          <w:tcPr>
            <w:shd w:val="clear" w:color="auto" w:fill="F7F7F7"/>
          </w:tcPr>
          <w:p>
            <w:pPr>
              <w:pStyle w:val="Compact"/>
              <w:jc w:val="right"/>
            </w:pPr>
            <w:r>
              <w:rPr>
                <w:b/>
                <w:bCs/>
              </w:rPr>
              <w:t xml:space="preserve">100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</w:p>
        </w:tc>
      </w:tr>
    </w:tbl>
    <w:p>
      <w:r>
        <w:pict>
          <v:rect style="width:0;height:1.5pt" o:hralign="center" o:hrstd="t" o:hr="t"/>
        </w:pict>
      </w:r>
    </w:p>
    <w:bookmarkEnd w:id="1579"/>
    <w:bookmarkStart w:id="1580" w:name="a.-接待与评估25-分"/>
    <w:p>
      <w:pPr>
        <w:pStyle w:val="Heading5"/>
      </w:pPr>
      <w:r>
        <w:rPr>
          <w:rStyle w:val="SectionNumber"/>
        </w:rPr>
        <w:t xml:space="preserve">1.6.13.1.4</w:t>
      </w:r>
      <w:r>
        <w:tab/>
      </w:r>
      <w:r>
        <w:t xml:space="preserve">A. </w:t>
      </w:r>
      <w:r>
        <w:rPr>
          <w:rFonts w:hint="eastAsia"/>
        </w:rPr>
        <w:t xml:space="preserve">接待与评估（25</w:t>
      </w:r>
      <w:r>
        <w:t xml:space="preserve"> </w:t>
      </w:r>
      <w:r>
        <w:rPr>
          <w:rFonts w:hint="eastAsia"/>
        </w:rPr>
        <w:t xml:space="preserve">分）</w:t>
      </w:r>
    </w:p>
    <w:tbl>
      <w:tblPr>
        <w:tblStyle w:val="Table"/>
        <w:tblW w:type="auto" w:w="0"/>
        <w:tblLook w:firstRow="1" w:lastRow="0" w:firstColumn="0" w:lastColumn="0" w:noHBand="0" w:noVBand="0" w:val="0020"/>
        <w:tblBorders>
          <w:top w:val="single" w:sz="12" w:color="7F7F7F"/>
          <w:bottom w:val="single" w:sz="12" w:color="7F7F7F"/>
          <w:insideH w:val="single" w:sz="6" w:color="7F7F7F"/>
          <w:left w:val="nil"/>
          <w:right w:val="nil"/>
          <w:insideV w:val="nil"/>
        </w:tblBorders>
      </w:tblPr>
      <w:tblGrid>
        <w:gridCol w:w="1584"/>
        <w:gridCol w:w="1584"/>
        <w:gridCol w:w="1584"/>
        <w:gridCol w:w="1584"/>
        <w:gridCol w:w="1584"/>
      </w:tblGrid>
      <w:tr>
        <w:trPr>
          <w:tblHeader w:val="on"/>
        </w:trPr>
        <w:tc>
          <w:tcPr>
            <w:shd w:val="clear" w:color="auto" w:fill="E7E6E6"/>
          </w:tcPr>
          <w:p>
            <w:pPr>
              <w:pStyle w:val="Compact"/>
            </w:pPr>
            <w:r>
              <w:rPr>
                <w:b/>
              </w:rPr>
              <w:t xml:space="preserve">#</w:t>
            </w:r>
          </w:p>
        </w:tc>
        <w:tc>
          <w:tcPr>
            <w:shd w:val="clear" w:color="auto" w:fill="E7E6E6"/>
          </w:tcPr>
          <w:p>
            <w:pPr>
              <w:pStyle w:val="Compact"/>
            </w:pPr>
            <w:r>
              <w:rPr>
                <w:rFonts w:hint="eastAsia"/>
                <w:b/>
              </w:rPr>
              <w:t xml:space="preserve">项目</w:t>
            </w:r>
          </w:p>
        </w:tc>
        <w:tc>
          <w:tcPr>
            <w:shd w:val="clear" w:color="auto" w:fill="E7E6E6"/>
          </w:tcPr>
          <w:p>
            <w:pPr>
              <w:pStyle w:val="Compact"/>
              <w:jc w:val="right"/>
            </w:pPr>
            <w:r>
              <w:rPr>
                <w:rFonts w:hint="eastAsia"/>
                <w:b/>
              </w:rPr>
              <w:t xml:space="preserve">满分</w:t>
            </w:r>
          </w:p>
        </w:tc>
        <w:tc>
          <w:tcPr>
            <w:shd w:val="clear" w:color="auto" w:fill="E7E6E6"/>
          </w:tcPr>
          <w:p>
            <w:pPr>
              <w:pStyle w:val="Compact"/>
              <w:jc w:val="right"/>
            </w:pPr>
            <w:r>
              <w:rPr>
                <w:rFonts w:hint="eastAsia"/>
                <w:b/>
              </w:rPr>
              <w:t xml:space="preserve">评分</w:t>
            </w:r>
          </w:p>
        </w:tc>
        <w:tc>
          <w:tcPr>
            <w:shd w:val="clear" w:color="auto" w:fill="E7E6E6"/>
          </w:tcPr>
          <w:p>
            <w:pPr>
              <w:pStyle w:val="Compact"/>
              <w:jc w:val="center"/>
            </w:pPr>
            <w:r>
              <w:rPr>
                <w:rFonts w:hint="eastAsia"/>
                <w:b/>
              </w:rPr>
              <w:t xml:space="preserve">安全</w:t>
            </w:r>
          </w:p>
        </w:tc>
      </w:tr>
      <w:tr>
        <w:tc>
          <w:tcPr/>
          <w:p>
            <w:pPr>
              <w:pStyle w:val="Compact"/>
            </w:pPr>
            <w:r>
              <w:t xml:space="preserve">A1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微笑、得体接待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>
            <w:shd w:val="clear" w:color="auto" w:fill="F7F7F7"/>
          </w:tcPr>
          <w:p>
            <w:pPr>
              <w:pStyle w:val="Compact"/>
            </w:pPr>
            <w:r>
              <w:t xml:space="preserve">A2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rPr>
                <w:rFonts w:hint="eastAsia"/>
              </w:rPr>
              <w:t xml:space="preserve">核对身份（小儿+家长）</w:t>
            </w:r>
          </w:p>
        </w:tc>
        <w:tc>
          <w:tcPr>
            <w:shd w:val="clear" w:color="auto" w:fill="F7F7F7"/>
          </w:tcPr>
          <w:p>
            <w:pPr>
              <w:pStyle w:val="Compact"/>
              <w:jc w:val="right"/>
            </w:pPr>
            <w:r>
              <w:t xml:space="preserve">3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</w:p>
        </w:tc>
        <w:tc>
          <w:tcPr>
            <w:shd w:val="clear" w:color="auto" w:fill="F7F7F7"/>
          </w:tcPr>
          <w:p>
            <w:pPr>
              <w:pStyle w:val="Compact"/>
              <w:jc w:val="center"/>
            </w:pPr>
            <w:r>
              <w:t xml:space="preserve">✓</w:t>
            </w:r>
          </w:p>
        </w:tc>
      </w:tr>
      <w:tr>
        <w:tc>
          <w:tcPr/>
          <w:p>
            <w:pPr>
              <w:pStyle w:val="Compact"/>
            </w:pPr>
            <w:r>
              <w:t xml:space="preserve">A3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完整健康史采集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>
            <w:shd w:val="clear" w:color="auto" w:fill="F7F7F7"/>
          </w:tcPr>
          <w:p>
            <w:pPr>
              <w:pStyle w:val="Compact"/>
            </w:pPr>
            <w:r>
              <w:t xml:space="preserve">A4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rPr>
                <w:rFonts w:hint="eastAsia"/>
              </w:rPr>
              <w:t xml:space="preserve">望、闻、问、切（含望指纹）</w:t>
            </w:r>
          </w:p>
        </w:tc>
        <w:tc>
          <w:tcPr>
            <w:shd w:val="clear" w:color="auto" w:fill="F7F7F7"/>
          </w:tcPr>
          <w:p>
            <w:pPr>
              <w:pStyle w:val="Compact"/>
              <w:jc w:val="right"/>
            </w:pPr>
            <w:r>
              <w:t xml:space="preserve">4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</w:p>
        </w:tc>
        <w:tc>
          <w:tcPr>
            <w:shd w:val="clear" w:color="auto" w:fill="F7F7F7"/>
          </w:tcPr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A5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测体温（确认</w:t>
            </w:r>
            <w:r>
              <w:t xml:space="preserve"> &lt; </w:t>
            </w:r>
            <w:r>
              <w:rPr>
                <w:rFonts w:hint="eastAsia"/>
              </w:rPr>
              <w:t xml:space="preserve">37.5°C）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center"/>
            </w:pPr>
            <w:r>
              <w:t xml:space="preserve">✓</w:t>
            </w:r>
          </w:p>
        </w:tc>
      </w:tr>
      <w:tr>
        <w:tc>
          <w:tcPr>
            <w:shd w:val="clear" w:color="auto" w:fill="F7F7F7"/>
          </w:tcPr>
          <w:p>
            <w:pPr>
              <w:pStyle w:val="Compact"/>
            </w:pPr>
            <w:r>
              <w:t xml:space="preserve">A6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rPr>
                <w:rFonts w:hint="eastAsia"/>
              </w:rPr>
              <w:t xml:space="preserve">排除禁忌症（KP-01</w:t>
            </w:r>
            <w:r>
              <w:t xml:space="preserve"> §6 </w:t>
            </w:r>
            <w:r>
              <w:rPr>
                <w:rFonts w:hint="eastAsia"/>
              </w:rPr>
              <w:t xml:space="preserve">全清单）</w:t>
            </w:r>
          </w:p>
        </w:tc>
        <w:tc>
          <w:tcPr>
            <w:shd w:val="clear" w:color="auto" w:fill="F7F7F7"/>
          </w:tcPr>
          <w:p>
            <w:pPr>
              <w:pStyle w:val="Compact"/>
              <w:jc w:val="right"/>
            </w:pPr>
            <w:r>
              <w:t xml:space="preserve">4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</w:p>
        </w:tc>
        <w:tc>
          <w:tcPr>
            <w:shd w:val="clear" w:color="auto" w:fill="F7F7F7"/>
          </w:tcPr>
          <w:p>
            <w:pPr>
              <w:pStyle w:val="Compact"/>
              <w:jc w:val="center"/>
            </w:pPr>
            <w:r>
              <w:t xml:space="preserve">✓</w:t>
            </w:r>
          </w:p>
        </w:tc>
      </w:tr>
      <w:tr>
        <w:tc>
          <w:tcPr/>
          <w:p>
            <w:pPr>
              <w:pStyle w:val="Compact"/>
            </w:pPr>
            <w:r>
              <w:t xml:space="preserve">A7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介质皮肤敏感测试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center"/>
            </w:pPr>
            <w:r>
              <w:t xml:space="preserve">✓</w:t>
            </w:r>
          </w:p>
        </w:tc>
      </w:tr>
      <w:tr>
        <w:tc>
          <w:tcPr>
            <w:shd w:val="clear" w:color="auto" w:fill="F7F7F7"/>
          </w:tcPr>
          <w:p>
            <w:pPr>
              <w:pStyle w:val="Compact"/>
            </w:pPr>
            <w:r>
              <w:t xml:space="preserve">A8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rPr>
                <w:rFonts w:hint="eastAsia"/>
              </w:rPr>
              <w:t xml:space="preserve">取得家长签署知情同意</w:t>
            </w:r>
          </w:p>
        </w:tc>
        <w:tc>
          <w:tcPr>
            <w:shd w:val="clear" w:color="auto" w:fill="F7F7F7"/>
          </w:tcPr>
          <w:p>
            <w:pPr>
              <w:pStyle w:val="Compact"/>
              <w:jc w:val="right"/>
            </w:pPr>
            <w:r>
              <w:t xml:space="preserve">3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</w:p>
        </w:tc>
        <w:tc>
          <w:tcPr>
            <w:shd w:val="clear" w:color="auto" w:fill="F7F7F7"/>
          </w:tcPr>
          <w:p>
            <w:pPr>
              <w:pStyle w:val="Compact"/>
              <w:jc w:val="center"/>
            </w:pPr>
            <w:r>
              <w:t xml:space="preserve">✓</w:t>
            </w:r>
          </w:p>
        </w:tc>
      </w:tr>
    </w:tbl>
    <w:bookmarkEnd w:id="1580"/>
    <w:bookmarkStart w:id="1581" w:name="b.-处方执行35-分"/>
    <w:p>
      <w:pPr>
        <w:pStyle w:val="Heading5"/>
      </w:pPr>
      <w:r>
        <w:rPr>
          <w:rStyle w:val="SectionNumber"/>
        </w:rPr>
        <w:t xml:space="preserve">1.6.13.1.5</w:t>
      </w:r>
      <w:r>
        <w:tab/>
      </w:r>
      <w:r>
        <w:t xml:space="preserve">B. </w:t>
      </w:r>
      <w:r>
        <w:rPr>
          <w:rFonts w:hint="eastAsia"/>
        </w:rPr>
        <w:t xml:space="preserve">处方执行（35</w:t>
      </w:r>
      <w:r>
        <w:t xml:space="preserve"> </w:t>
      </w:r>
      <w:r>
        <w:rPr>
          <w:rFonts w:hint="eastAsia"/>
        </w:rPr>
        <w:t xml:space="preserve">分）</w:t>
      </w:r>
    </w:p>
    <w:tbl>
      <w:tblPr>
        <w:tblStyle w:val="Table"/>
        <w:tblW w:type="auto" w:w="0"/>
        <w:tblLook w:firstRow="1" w:lastRow="0" w:firstColumn="0" w:lastColumn="0" w:noHBand="0" w:noVBand="0" w:val="0020"/>
        <w:tblBorders>
          <w:top w:val="single" w:sz="12" w:color="7F7F7F"/>
          <w:bottom w:val="single" w:sz="12" w:color="7F7F7F"/>
          <w:insideH w:val="single" w:sz="6" w:color="7F7F7F"/>
          <w:left w:val="nil"/>
          <w:right w:val="nil"/>
          <w:insideV w:val="nil"/>
        </w:tblBorders>
      </w:tblPr>
      <w:tblGrid>
        <w:gridCol w:w="1584"/>
        <w:gridCol w:w="1584"/>
        <w:gridCol w:w="1584"/>
        <w:gridCol w:w="1584"/>
        <w:gridCol w:w="1584"/>
      </w:tblGrid>
      <w:tr>
        <w:trPr>
          <w:tblHeader w:val="on"/>
        </w:trPr>
        <w:tc>
          <w:tcPr>
            <w:shd w:val="clear" w:color="auto" w:fill="E7E6E6"/>
          </w:tcPr>
          <w:p>
            <w:pPr>
              <w:pStyle w:val="Compact"/>
            </w:pPr>
            <w:r>
              <w:rPr>
                <w:b/>
              </w:rPr>
              <w:t xml:space="preserve">#</w:t>
            </w:r>
          </w:p>
        </w:tc>
        <w:tc>
          <w:tcPr>
            <w:shd w:val="clear" w:color="auto" w:fill="E7E6E6"/>
          </w:tcPr>
          <w:p>
            <w:pPr>
              <w:pStyle w:val="Compact"/>
            </w:pPr>
            <w:r>
              <w:rPr>
                <w:rFonts w:hint="eastAsia"/>
                <w:b/>
              </w:rPr>
              <w:t xml:space="preserve">项目</w:t>
            </w:r>
          </w:p>
        </w:tc>
        <w:tc>
          <w:tcPr>
            <w:shd w:val="clear" w:color="auto" w:fill="E7E6E6"/>
          </w:tcPr>
          <w:p>
            <w:pPr>
              <w:pStyle w:val="Compact"/>
              <w:jc w:val="right"/>
            </w:pPr>
            <w:r>
              <w:rPr>
                <w:rFonts w:hint="eastAsia"/>
                <w:b/>
              </w:rPr>
              <w:t xml:space="preserve">满分</w:t>
            </w:r>
          </w:p>
        </w:tc>
        <w:tc>
          <w:tcPr>
            <w:shd w:val="clear" w:color="auto" w:fill="E7E6E6"/>
          </w:tcPr>
          <w:p>
            <w:pPr>
              <w:pStyle w:val="Compact"/>
              <w:jc w:val="right"/>
            </w:pPr>
            <w:r>
              <w:rPr>
                <w:rFonts w:hint="eastAsia"/>
                <w:b/>
              </w:rPr>
              <w:t xml:space="preserve">评分</w:t>
            </w:r>
          </w:p>
        </w:tc>
        <w:tc>
          <w:tcPr>
            <w:shd w:val="clear" w:color="auto" w:fill="E7E6E6"/>
          </w:tcPr>
          <w:p>
            <w:pPr>
              <w:pStyle w:val="Compact"/>
              <w:jc w:val="center"/>
            </w:pPr>
            <w:r>
              <w:rPr>
                <w:rFonts w:hint="eastAsia"/>
                <w:b/>
              </w:rPr>
              <w:t xml:space="preserve">安全</w:t>
            </w:r>
          </w:p>
        </w:tc>
      </w:tr>
      <w:tr>
        <w:tc>
          <w:tcPr/>
          <w:p>
            <w:pPr>
              <w:pStyle w:val="Compact"/>
            </w:pPr>
            <w:r>
              <w:t xml:space="preserve">B1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体位摆放正确（家长抱姿/侧卧）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>
            <w:shd w:val="clear" w:color="auto" w:fill="F7F7F7"/>
          </w:tcPr>
          <w:p>
            <w:pPr>
              <w:pStyle w:val="Compact"/>
            </w:pPr>
            <w:r>
              <w:t xml:space="preserve">B2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rPr>
                <w:rFonts w:hint="eastAsia"/>
              </w:rPr>
              <w:t xml:space="preserve">仅暴露施术部位</w:t>
            </w:r>
          </w:p>
        </w:tc>
        <w:tc>
          <w:tcPr>
            <w:shd w:val="clear" w:color="auto" w:fill="F7F7F7"/>
          </w:tcPr>
          <w:p>
            <w:pPr>
              <w:pStyle w:val="Compact"/>
              <w:jc w:val="right"/>
            </w:pPr>
            <w:r>
              <w:t xml:space="preserve">2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</w:p>
        </w:tc>
        <w:tc>
          <w:tcPr>
            <w:shd w:val="clear" w:color="auto" w:fill="F7F7F7"/>
          </w:tcPr>
          <w:p>
            <w:pPr>
              <w:pStyle w:val="Compact"/>
              <w:jc w:val="center"/>
            </w:pPr>
            <w:r>
              <w:t xml:space="preserve">✓</w:t>
            </w:r>
          </w:p>
        </w:tc>
      </w:tr>
      <w:tr>
        <w:tc>
          <w:tcPr/>
          <w:p>
            <w:pPr>
              <w:pStyle w:val="Compact"/>
            </w:pPr>
            <w:r>
              <w:t xml:space="preserve">B3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操作者洗手+酒精+搓暖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center"/>
            </w:pPr>
            <w:r>
              <w:t xml:space="preserve">✓</w:t>
            </w:r>
          </w:p>
        </w:tc>
      </w:tr>
      <w:tr>
        <w:tc>
          <w:tcPr>
            <w:shd w:val="clear" w:color="auto" w:fill="F7F7F7"/>
          </w:tcPr>
          <w:p>
            <w:pPr>
              <w:pStyle w:val="Compact"/>
            </w:pPr>
            <w:r>
              <w:t xml:space="preserve">B4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rPr>
                <w:rFonts w:hint="eastAsia"/>
              </w:rPr>
              <w:t xml:space="preserve">力度控制（轻柔，年龄适配）</w:t>
            </w:r>
          </w:p>
        </w:tc>
        <w:tc>
          <w:tcPr>
            <w:shd w:val="clear" w:color="auto" w:fill="F7F7F7"/>
          </w:tcPr>
          <w:p>
            <w:pPr>
              <w:pStyle w:val="Compact"/>
              <w:jc w:val="right"/>
            </w:pPr>
            <w:r>
              <w:t xml:space="preserve">5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</w:p>
        </w:tc>
        <w:tc>
          <w:tcPr>
            <w:shd w:val="clear" w:color="auto" w:fill="F7F7F7"/>
          </w:tcPr>
          <w:p>
            <w:pPr>
              <w:pStyle w:val="Compact"/>
              <w:jc w:val="center"/>
            </w:pPr>
            <w:r>
              <w:t xml:space="preserve">✓</w:t>
            </w:r>
          </w:p>
        </w:tc>
      </w:tr>
      <w:tr>
        <w:tc>
          <w:tcPr/>
          <w:p>
            <w:pPr>
              <w:pStyle w:val="Compact"/>
            </w:pPr>
            <w:r>
              <w:t xml:space="preserve">B5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揉板门</w:t>
            </w:r>
            <w:r>
              <w:t xml:space="preserve"> — </w:t>
            </w:r>
            <w:r>
              <w:rPr>
                <w:rFonts w:hint="eastAsia"/>
              </w:rPr>
              <w:t xml:space="preserve">位置、方向、速度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>
            <w:shd w:val="clear" w:color="auto" w:fill="F7F7F7"/>
          </w:tcPr>
          <w:p>
            <w:pPr>
              <w:pStyle w:val="Compact"/>
            </w:pPr>
            <w:r>
              <w:t xml:space="preserve">B6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rPr>
                <w:rFonts w:hint="eastAsia"/>
              </w:rPr>
              <w:t xml:space="preserve">摩腹顺时针</w:t>
            </w:r>
            <w:r>
              <w:t xml:space="preserve"> 3–5 </w:t>
            </w:r>
            <w:r>
              <w:rPr>
                <w:rFonts w:hint="eastAsia"/>
              </w:rPr>
              <w:t xml:space="preserve">分钟</w:t>
            </w:r>
          </w:p>
        </w:tc>
        <w:tc>
          <w:tcPr>
            <w:shd w:val="clear" w:color="auto" w:fill="F7F7F7"/>
          </w:tcPr>
          <w:p>
            <w:pPr>
              <w:pStyle w:val="Compact"/>
              <w:jc w:val="right"/>
            </w:pPr>
            <w:r>
              <w:t xml:space="preserve">3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</w:p>
        </w:tc>
        <w:tc>
          <w:tcPr>
            <w:shd w:val="clear" w:color="auto" w:fill="F7F7F7"/>
          </w:tcPr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B7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揉中脘</w:t>
            </w:r>
            <w:r>
              <w:t xml:space="preserve"> / </w:t>
            </w:r>
            <w:r>
              <w:rPr>
                <w:rFonts w:hint="eastAsia"/>
              </w:rPr>
              <w:t xml:space="preserve">揉天枢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>
            <w:shd w:val="clear" w:color="auto" w:fill="F7F7F7"/>
          </w:tcPr>
          <w:p>
            <w:pPr>
              <w:pStyle w:val="Compact"/>
            </w:pPr>
            <w:r>
              <w:t xml:space="preserve">B8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rPr>
                <w:rFonts w:hint="eastAsia"/>
              </w:rPr>
              <w:t xml:space="preserve">清大肠</w:t>
            </w:r>
            <w:r>
              <w:t xml:space="preserve"> — </w:t>
            </w:r>
            <w:r>
              <w:rPr>
                <w:rFonts w:hint="eastAsia"/>
              </w:rPr>
              <w:t xml:space="preserve">方向正确</w:t>
            </w:r>
          </w:p>
        </w:tc>
        <w:tc>
          <w:tcPr>
            <w:shd w:val="clear" w:color="auto" w:fill="F7F7F7"/>
          </w:tcPr>
          <w:p>
            <w:pPr>
              <w:pStyle w:val="Compact"/>
              <w:jc w:val="right"/>
            </w:pPr>
            <w:r>
              <w:t xml:space="preserve">3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</w:p>
        </w:tc>
        <w:tc>
          <w:tcPr>
            <w:shd w:val="clear" w:color="auto" w:fill="F7F7F7"/>
          </w:tcPr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B9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捏脊</w:t>
            </w:r>
            <w:r>
              <w:t xml:space="preserve"> — </w:t>
            </w:r>
            <w:r>
              <w:rPr>
                <w:rFonts w:hint="eastAsia"/>
              </w:rPr>
              <w:t xml:space="preserve">方向（长强→大椎）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>
            <w:shd w:val="clear" w:color="auto" w:fill="F7F7F7"/>
          </w:tcPr>
          <w:p>
            <w:pPr>
              <w:pStyle w:val="Compact"/>
            </w:pPr>
            <w:r>
              <w:t xml:space="preserve">B10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rPr>
                <w:rFonts w:hint="eastAsia"/>
              </w:rPr>
              <w:t xml:space="preserve">全程观察小儿反应</w:t>
            </w:r>
          </w:p>
        </w:tc>
        <w:tc>
          <w:tcPr>
            <w:shd w:val="clear" w:color="auto" w:fill="F7F7F7"/>
          </w:tcPr>
          <w:p>
            <w:pPr>
              <w:pStyle w:val="Compact"/>
              <w:jc w:val="right"/>
            </w:pPr>
            <w:r>
              <w:t xml:space="preserve">3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</w:p>
        </w:tc>
        <w:tc>
          <w:tcPr>
            <w:shd w:val="clear" w:color="auto" w:fill="F7F7F7"/>
          </w:tcPr>
          <w:p>
            <w:pPr>
              <w:pStyle w:val="Compact"/>
              <w:jc w:val="center"/>
            </w:pPr>
            <w:r>
              <w:t xml:space="preserve">✓</w:t>
            </w:r>
          </w:p>
        </w:tc>
      </w:tr>
      <w:tr>
        <w:tc>
          <w:tcPr/>
          <w:p>
            <w:pPr>
              <w:pStyle w:val="Compact"/>
            </w:pPr>
            <w:r>
              <w:t xml:space="preserve">B11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安抚技巧（哭闹应对）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>
            <w:shd w:val="clear" w:color="auto" w:fill="F7F7F7"/>
          </w:tcPr>
          <w:p>
            <w:pPr>
              <w:pStyle w:val="Compact"/>
            </w:pPr>
            <w:r>
              <w:t xml:space="preserve">B12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rPr>
                <w:rFonts w:hint="eastAsia"/>
              </w:rPr>
              <w:t xml:space="preserve">时长控制（≤</w:t>
            </w:r>
            <w:r>
              <w:t xml:space="preserve"> 25 </w:t>
            </w:r>
            <w:r>
              <w:rPr>
                <w:rFonts w:hint="eastAsia"/>
              </w:rPr>
              <w:t xml:space="preserve">分钟）</w:t>
            </w:r>
          </w:p>
        </w:tc>
        <w:tc>
          <w:tcPr>
            <w:shd w:val="clear" w:color="auto" w:fill="F7F7F7"/>
          </w:tcPr>
          <w:p>
            <w:pPr>
              <w:pStyle w:val="Compact"/>
              <w:jc w:val="right"/>
            </w:pPr>
            <w:r>
              <w:t xml:space="preserve">2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</w:p>
        </w:tc>
        <w:tc>
          <w:tcPr>
            <w:shd w:val="clear" w:color="auto" w:fill="F7F7F7"/>
          </w:tcPr>
          <w:p>
            <w:pPr>
              <w:pStyle w:val="Compact"/>
            </w:pPr>
          </w:p>
        </w:tc>
      </w:tr>
    </w:tbl>
    <w:bookmarkEnd w:id="1581"/>
    <w:bookmarkStart w:id="1582" w:name="c.-服务后管理20-分-2"/>
    <w:p>
      <w:pPr>
        <w:pStyle w:val="Heading5"/>
      </w:pPr>
      <w:r>
        <w:rPr>
          <w:rStyle w:val="SectionNumber"/>
        </w:rPr>
        <w:t xml:space="preserve">1.6.13.1.6</w:t>
      </w:r>
      <w:r>
        <w:tab/>
      </w:r>
      <w:r>
        <w:t xml:space="preserve">C. </w:t>
      </w:r>
      <w:r>
        <w:rPr>
          <w:rFonts w:hint="eastAsia"/>
        </w:rPr>
        <w:t xml:space="preserve">服务后管理（20</w:t>
      </w:r>
      <w:r>
        <w:t xml:space="preserve"> </w:t>
      </w:r>
      <w:r>
        <w:rPr>
          <w:rFonts w:hint="eastAsia"/>
        </w:rPr>
        <w:t xml:space="preserve">分）</w:t>
      </w:r>
    </w:p>
    <w:tbl>
      <w:tblPr>
        <w:tblStyle w:val="Table"/>
        <w:tblW w:type="auto" w:w="0"/>
        <w:tblLook w:firstRow="1" w:lastRow="0" w:firstColumn="0" w:lastColumn="0" w:noHBand="0" w:noVBand="0" w:val="0020"/>
        <w:tblBorders>
          <w:top w:val="single" w:sz="12" w:color="7F7F7F"/>
          <w:bottom w:val="single" w:sz="12" w:color="7F7F7F"/>
          <w:insideH w:val="single" w:sz="6" w:color="7F7F7F"/>
          <w:left w:val="nil"/>
          <w:right w:val="nil"/>
          <w:insideV w:val="nil"/>
        </w:tblBorders>
      </w:tblPr>
      <w:tblGrid>
        <w:gridCol w:w="1584"/>
        <w:gridCol w:w="1584"/>
        <w:gridCol w:w="1584"/>
        <w:gridCol w:w="1584"/>
        <w:gridCol w:w="1584"/>
      </w:tblGrid>
      <w:tr>
        <w:trPr>
          <w:tblHeader w:val="on"/>
        </w:trPr>
        <w:tc>
          <w:tcPr>
            <w:shd w:val="clear" w:color="auto" w:fill="E7E6E6"/>
          </w:tcPr>
          <w:p>
            <w:pPr>
              <w:pStyle w:val="Compact"/>
            </w:pPr>
            <w:r>
              <w:rPr>
                <w:b/>
              </w:rPr>
              <w:t xml:space="preserve">#</w:t>
            </w:r>
          </w:p>
        </w:tc>
        <w:tc>
          <w:tcPr>
            <w:shd w:val="clear" w:color="auto" w:fill="E7E6E6"/>
          </w:tcPr>
          <w:p>
            <w:pPr>
              <w:pStyle w:val="Compact"/>
            </w:pPr>
            <w:r>
              <w:rPr>
                <w:rFonts w:hint="eastAsia"/>
                <w:b/>
              </w:rPr>
              <w:t xml:space="preserve">项目</w:t>
            </w:r>
          </w:p>
        </w:tc>
        <w:tc>
          <w:tcPr>
            <w:shd w:val="clear" w:color="auto" w:fill="E7E6E6"/>
          </w:tcPr>
          <w:p>
            <w:pPr>
              <w:pStyle w:val="Compact"/>
              <w:jc w:val="right"/>
            </w:pPr>
            <w:r>
              <w:rPr>
                <w:rFonts w:hint="eastAsia"/>
                <w:b/>
              </w:rPr>
              <w:t xml:space="preserve">满分</w:t>
            </w:r>
          </w:p>
        </w:tc>
        <w:tc>
          <w:tcPr>
            <w:shd w:val="clear" w:color="auto" w:fill="E7E6E6"/>
          </w:tcPr>
          <w:p>
            <w:pPr>
              <w:pStyle w:val="Compact"/>
              <w:jc w:val="right"/>
            </w:pPr>
            <w:r>
              <w:rPr>
                <w:rFonts w:hint="eastAsia"/>
                <w:b/>
              </w:rPr>
              <w:t xml:space="preserve">评分</w:t>
            </w:r>
          </w:p>
        </w:tc>
        <w:tc>
          <w:tcPr>
            <w:shd w:val="clear" w:color="auto" w:fill="E7E6E6"/>
          </w:tcPr>
          <w:p>
            <w:pPr>
              <w:pStyle w:val="Compact"/>
              <w:jc w:val="center"/>
            </w:pPr>
            <w:r>
              <w:rPr>
                <w:rFonts w:hint="eastAsia"/>
                <w:b/>
              </w:rPr>
              <w:t xml:space="preserve">安全</w:t>
            </w:r>
          </w:p>
        </w:tc>
      </w:tr>
      <w:tr>
        <w:tc>
          <w:tcPr/>
          <w:p>
            <w:pPr>
              <w:pStyle w:val="Compact"/>
            </w:pPr>
            <w:r>
              <w:t xml:space="preserve">C1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给婴幼儿穿衣保暖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center"/>
            </w:pPr>
            <w:r>
              <w:t xml:space="preserve">✓</w:t>
            </w:r>
          </w:p>
        </w:tc>
      </w:tr>
      <w:tr>
        <w:tc>
          <w:tcPr>
            <w:shd w:val="clear" w:color="auto" w:fill="F7F7F7"/>
          </w:tcPr>
          <w:p>
            <w:pPr>
              <w:pStyle w:val="Compact"/>
            </w:pPr>
            <w:r>
              <w:t xml:space="preserve">C2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rPr>
                <w:rFonts w:hint="eastAsia"/>
              </w:rPr>
              <w:t xml:space="preserve">服务后</w:t>
            </w:r>
            <w:r>
              <w:t xml:space="preserve"> 5 </w:t>
            </w:r>
            <w:r>
              <w:rPr>
                <w:rFonts w:hint="eastAsia"/>
              </w:rPr>
              <w:t xml:space="preserve">分钟观察</w:t>
            </w:r>
          </w:p>
        </w:tc>
        <w:tc>
          <w:tcPr>
            <w:shd w:val="clear" w:color="auto" w:fill="F7F7F7"/>
          </w:tcPr>
          <w:p>
            <w:pPr>
              <w:pStyle w:val="Compact"/>
              <w:jc w:val="right"/>
            </w:pPr>
            <w:r>
              <w:t xml:space="preserve">3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</w:p>
        </w:tc>
        <w:tc>
          <w:tcPr>
            <w:shd w:val="clear" w:color="auto" w:fill="F7F7F7"/>
          </w:tcPr>
          <w:p>
            <w:pPr>
              <w:pStyle w:val="Compact"/>
              <w:jc w:val="center"/>
            </w:pPr>
            <w:r>
              <w:t xml:space="preserve">✓</w:t>
            </w:r>
          </w:p>
        </w:tc>
      </w:tr>
      <w:tr>
        <w:tc>
          <w:tcPr/>
          <w:p>
            <w:pPr>
              <w:pStyle w:val="Compact"/>
            </w:pPr>
            <w:r>
              <w:t xml:space="preserve">C3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与服务前对比评估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>
            <w:shd w:val="clear" w:color="auto" w:fill="F7F7F7"/>
          </w:tcPr>
          <w:p>
            <w:pPr>
              <w:pStyle w:val="Compact"/>
            </w:pPr>
            <w:r>
              <w:t xml:space="preserve">C4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rPr>
                <w:rFonts w:hint="eastAsia"/>
              </w:rPr>
              <w:t xml:space="preserve">家长教育（含家庭辅助手法）</w:t>
            </w:r>
          </w:p>
        </w:tc>
        <w:tc>
          <w:tcPr>
            <w:shd w:val="clear" w:color="auto" w:fill="F7F7F7"/>
          </w:tcPr>
          <w:p>
            <w:pPr>
              <w:pStyle w:val="Compact"/>
              <w:jc w:val="right"/>
            </w:pPr>
            <w:r>
              <w:t xml:space="preserve">4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</w:p>
        </w:tc>
        <w:tc>
          <w:tcPr>
            <w:shd w:val="clear" w:color="auto" w:fill="F7F7F7"/>
          </w:tcPr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C5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提供书面《家庭护理建议表》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>
            <w:shd w:val="clear" w:color="auto" w:fill="F7F7F7"/>
          </w:tcPr>
          <w:p>
            <w:pPr>
              <w:pStyle w:val="Compact"/>
            </w:pPr>
            <w:r>
              <w:t xml:space="preserve">C6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rPr>
                <w:rFonts w:hint="eastAsia"/>
              </w:rPr>
              <w:t xml:space="preserve">强调红旗警讯与转介</w:t>
            </w:r>
          </w:p>
        </w:tc>
        <w:tc>
          <w:tcPr>
            <w:shd w:val="clear" w:color="auto" w:fill="F7F7F7"/>
          </w:tcPr>
          <w:p>
            <w:pPr>
              <w:pStyle w:val="Compact"/>
              <w:jc w:val="right"/>
            </w:pPr>
            <w:r>
              <w:t xml:space="preserve">3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</w:p>
        </w:tc>
        <w:tc>
          <w:tcPr>
            <w:shd w:val="clear" w:color="auto" w:fill="F7F7F7"/>
          </w:tcPr>
          <w:p>
            <w:pPr>
              <w:pStyle w:val="Compact"/>
              <w:jc w:val="center"/>
            </w:pPr>
            <w:r>
              <w:t xml:space="preserve">✓</w:t>
            </w:r>
          </w:p>
        </w:tc>
      </w:tr>
      <w:tr>
        <w:tc>
          <w:tcPr/>
          <w:p>
            <w:pPr>
              <w:pStyle w:val="Compact"/>
            </w:pPr>
            <w:r>
              <w:t xml:space="preserve">C7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完整更新客户记录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</w:tbl>
    <w:bookmarkEnd w:id="1582"/>
    <w:bookmarkStart w:id="1583" w:name="d.-卫生与安全10-分"/>
    <w:p>
      <w:pPr>
        <w:pStyle w:val="Heading5"/>
      </w:pPr>
      <w:r>
        <w:rPr>
          <w:rStyle w:val="SectionNumber"/>
        </w:rPr>
        <w:t xml:space="preserve">1.6.13.1.7</w:t>
      </w:r>
      <w:r>
        <w:tab/>
      </w:r>
      <w:r>
        <w:t xml:space="preserve">D. </w:t>
      </w:r>
      <w:r>
        <w:rPr>
          <w:rFonts w:hint="eastAsia"/>
        </w:rPr>
        <w:t xml:space="preserve">卫生与安全（10</w:t>
      </w:r>
      <w:r>
        <w:t xml:space="preserve"> </w:t>
      </w:r>
      <w:r>
        <w:rPr>
          <w:rFonts w:hint="eastAsia"/>
        </w:rPr>
        <w:t xml:space="preserve">分）</w:t>
      </w:r>
    </w:p>
    <w:tbl>
      <w:tblPr>
        <w:tblStyle w:val="Table"/>
        <w:tblW w:type="auto" w:w="0"/>
        <w:tblLook w:firstRow="1" w:lastRow="0" w:firstColumn="0" w:lastColumn="0" w:noHBand="0" w:noVBand="0" w:val="0020"/>
        <w:tblBorders>
          <w:top w:val="single" w:sz="12" w:color="7F7F7F"/>
          <w:bottom w:val="single" w:sz="12" w:color="7F7F7F"/>
          <w:insideH w:val="single" w:sz="6" w:color="7F7F7F"/>
          <w:left w:val="nil"/>
          <w:right w:val="nil"/>
          <w:insideV w:val="nil"/>
        </w:tblBorders>
      </w:tblPr>
      <w:tblGrid>
        <w:gridCol w:w="1584"/>
        <w:gridCol w:w="1584"/>
        <w:gridCol w:w="1584"/>
        <w:gridCol w:w="1584"/>
        <w:gridCol w:w="1584"/>
      </w:tblGrid>
      <w:tr>
        <w:trPr>
          <w:tblHeader w:val="on"/>
        </w:trPr>
        <w:tc>
          <w:tcPr>
            <w:shd w:val="clear" w:color="auto" w:fill="E7E6E6"/>
          </w:tcPr>
          <w:p>
            <w:pPr>
              <w:pStyle w:val="Compact"/>
            </w:pPr>
            <w:r>
              <w:rPr>
                <w:b/>
              </w:rPr>
              <w:t xml:space="preserve">#</w:t>
            </w:r>
          </w:p>
        </w:tc>
        <w:tc>
          <w:tcPr>
            <w:shd w:val="clear" w:color="auto" w:fill="E7E6E6"/>
          </w:tcPr>
          <w:p>
            <w:pPr>
              <w:pStyle w:val="Compact"/>
            </w:pPr>
            <w:r>
              <w:rPr>
                <w:rFonts w:hint="eastAsia"/>
                <w:b/>
              </w:rPr>
              <w:t xml:space="preserve">项目</w:t>
            </w:r>
          </w:p>
        </w:tc>
        <w:tc>
          <w:tcPr>
            <w:shd w:val="clear" w:color="auto" w:fill="E7E6E6"/>
          </w:tcPr>
          <w:p>
            <w:pPr>
              <w:pStyle w:val="Compact"/>
              <w:jc w:val="right"/>
            </w:pPr>
            <w:r>
              <w:rPr>
                <w:rFonts w:hint="eastAsia"/>
                <w:b/>
              </w:rPr>
              <w:t xml:space="preserve">满分</w:t>
            </w:r>
          </w:p>
        </w:tc>
        <w:tc>
          <w:tcPr>
            <w:shd w:val="clear" w:color="auto" w:fill="E7E6E6"/>
          </w:tcPr>
          <w:p>
            <w:pPr>
              <w:pStyle w:val="Compact"/>
              <w:jc w:val="right"/>
            </w:pPr>
            <w:r>
              <w:rPr>
                <w:rFonts w:hint="eastAsia"/>
                <w:b/>
              </w:rPr>
              <w:t xml:space="preserve">评分</w:t>
            </w:r>
          </w:p>
        </w:tc>
        <w:tc>
          <w:tcPr>
            <w:shd w:val="clear" w:color="auto" w:fill="E7E6E6"/>
          </w:tcPr>
          <w:p>
            <w:pPr>
              <w:pStyle w:val="Compact"/>
              <w:jc w:val="center"/>
            </w:pPr>
            <w:r>
              <w:rPr>
                <w:rFonts w:hint="eastAsia"/>
                <w:b/>
              </w:rPr>
              <w:t xml:space="preserve">安全</w:t>
            </w:r>
          </w:p>
        </w:tc>
      </w:tr>
      <w:tr>
        <w:tc>
          <w:tcPr/>
          <w:p>
            <w:pPr>
              <w:pStyle w:val="Compact"/>
            </w:pPr>
            <w:r>
              <w:t xml:space="preserve">D1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床面服务后酒精擦拭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center"/>
            </w:pPr>
            <w:r>
              <w:t xml:space="preserve">✓</w:t>
            </w:r>
          </w:p>
        </w:tc>
      </w:tr>
      <w:tr>
        <w:tc>
          <w:tcPr>
            <w:shd w:val="clear" w:color="auto" w:fill="F7F7F7"/>
          </w:tcPr>
          <w:p>
            <w:pPr>
              <w:pStyle w:val="Compact"/>
            </w:pPr>
            <w:r>
              <w:t xml:space="preserve">D2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rPr>
                <w:rFonts w:hint="eastAsia"/>
              </w:rPr>
              <w:t xml:space="preserve">一次性床单已弃</w:t>
            </w:r>
          </w:p>
        </w:tc>
        <w:tc>
          <w:tcPr>
            <w:shd w:val="clear" w:color="auto" w:fill="F7F7F7"/>
          </w:tcPr>
          <w:p>
            <w:pPr>
              <w:pStyle w:val="Compact"/>
              <w:jc w:val="right"/>
            </w:pPr>
            <w:r>
              <w:t xml:space="preserve">2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</w:p>
        </w:tc>
        <w:tc>
          <w:tcPr>
            <w:shd w:val="clear" w:color="auto" w:fill="F7F7F7"/>
          </w:tcPr>
          <w:p>
            <w:pPr>
              <w:pStyle w:val="Compact"/>
              <w:jc w:val="center"/>
            </w:pPr>
            <w:r>
              <w:t xml:space="preserve">✓</w:t>
            </w:r>
          </w:p>
        </w:tc>
      </w:tr>
      <w:tr>
        <w:tc>
          <w:tcPr/>
          <w:p>
            <w:pPr>
              <w:pStyle w:val="Compact"/>
            </w:pPr>
            <w:r>
              <w:t xml:space="preserve">D3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介质未回触瓶口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center"/>
            </w:pPr>
            <w:r>
              <w:t xml:space="preserve">✓</w:t>
            </w:r>
          </w:p>
        </w:tc>
      </w:tr>
      <w:tr>
        <w:tc>
          <w:tcPr>
            <w:shd w:val="clear" w:color="auto" w:fill="F7F7F7"/>
          </w:tcPr>
          <w:p>
            <w:pPr>
              <w:pStyle w:val="Compact"/>
            </w:pPr>
            <w:r>
              <w:t xml:space="preserve">D4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rPr>
                <w:rFonts w:hint="eastAsia"/>
              </w:rPr>
              <w:t xml:space="preserve">玩具消毒</w:t>
            </w:r>
          </w:p>
        </w:tc>
        <w:tc>
          <w:tcPr>
            <w:shd w:val="clear" w:color="auto" w:fill="F7F7F7"/>
          </w:tcPr>
          <w:p>
            <w:pPr>
              <w:pStyle w:val="Compact"/>
              <w:jc w:val="right"/>
            </w:pPr>
            <w:r>
              <w:t xml:space="preserve">1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</w:p>
        </w:tc>
        <w:tc>
          <w:tcPr>
            <w:shd w:val="clear" w:color="auto" w:fill="F7F7F7"/>
          </w:tcPr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D5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室温监测（26–28°C）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>
            <w:shd w:val="clear" w:color="auto" w:fill="F7F7F7"/>
          </w:tcPr>
          <w:p>
            <w:pPr>
              <w:pStyle w:val="Compact"/>
            </w:pPr>
            <w:r>
              <w:t xml:space="preserve">D6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rPr>
                <w:rFonts w:hint="eastAsia"/>
              </w:rPr>
              <w:t xml:space="preserve">操作完毕再次洗手</w:t>
            </w:r>
          </w:p>
        </w:tc>
        <w:tc>
          <w:tcPr>
            <w:shd w:val="clear" w:color="auto" w:fill="F7F7F7"/>
          </w:tcPr>
          <w:p>
            <w:pPr>
              <w:pStyle w:val="Compact"/>
              <w:jc w:val="right"/>
            </w:pPr>
            <w:r>
              <w:t xml:space="preserve">2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</w:p>
        </w:tc>
        <w:tc>
          <w:tcPr>
            <w:shd w:val="clear" w:color="auto" w:fill="F7F7F7"/>
          </w:tcPr>
          <w:p>
            <w:pPr>
              <w:pStyle w:val="Compact"/>
              <w:jc w:val="center"/>
            </w:pPr>
            <w:r>
              <w:t xml:space="preserve">✓</w:t>
            </w:r>
          </w:p>
        </w:tc>
      </w:tr>
    </w:tbl>
    <w:bookmarkEnd w:id="1583"/>
    <w:bookmarkStart w:id="1584" w:name="e.-家长沟通与道德10-分"/>
    <w:p>
      <w:pPr>
        <w:pStyle w:val="Heading5"/>
      </w:pPr>
      <w:r>
        <w:rPr>
          <w:rStyle w:val="SectionNumber"/>
        </w:rPr>
        <w:t xml:space="preserve">1.6.13.1.8</w:t>
      </w:r>
      <w:r>
        <w:tab/>
      </w:r>
      <w:r>
        <w:t xml:space="preserve">E. </w:t>
      </w:r>
      <w:r>
        <w:rPr>
          <w:rFonts w:hint="eastAsia"/>
        </w:rPr>
        <w:t xml:space="preserve">家长沟通与道德（10</w:t>
      </w:r>
      <w:r>
        <w:t xml:space="preserve"> </w:t>
      </w:r>
      <w:r>
        <w:rPr>
          <w:rFonts w:hint="eastAsia"/>
        </w:rPr>
        <w:t xml:space="preserve">分）</w:t>
      </w:r>
    </w:p>
    <w:tbl>
      <w:tblPr>
        <w:tblStyle w:val="Table"/>
        <w:tblW w:type="auto" w:w="0"/>
        <w:tblLook w:firstRow="1" w:lastRow="0" w:firstColumn="0" w:lastColumn="0" w:noHBand="0" w:noVBand="0" w:val="0020"/>
        <w:tblBorders>
          <w:top w:val="single" w:sz="12" w:color="7F7F7F"/>
          <w:bottom w:val="single" w:sz="12" w:color="7F7F7F"/>
          <w:insideH w:val="single" w:sz="6" w:color="7F7F7F"/>
          <w:left w:val="nil"/>
          <w:right w:val="nil"/>
          <w:insideV w:val="nil"/>
        </w:tblBorders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>
            <w:shd w:val="clear" w:color="auto" w:fill="E7E6E6"/>
          </w:tcPr>
          <w:p>
            <w:pPr>
              <w:pStyle w:val="Compact"/>
            </w:pPr>
            <w:r>
              <w:rPr>
                <w:b/>
              </w:rPr>
              <w:t xml:space="preserve">#</w:t>
            </w:r>
          </w:p>
        </w:tc>
        <w:tc>
          <w:tcPr>
            <w:shd w:val="clear" w:color="auto" w:fill="E7E6E6"/>
          </w:tcPr>
          <w:p>
            <w:pPr>
              <w:pStyle w:val="Compact"/>
            </w:pPr>
            <w:r>
              <w:rPr>
                <w:rFonts w:hint="eastAsia"/>
                <w:b/>
              </w:rPr>
              <w:t xml:space="preserve">项目</w:t>
            </w:r>
          </w:p>
        </w:tc>
        <w:tc>
          <w:tcPr>
            <w:shd w:val="clear" w:color="auto" w:fill="E7E6E6"/>
          </w:tcPr>
          <w:p>
            <w:pPr>
              <w:pStyle w:val="Compact"/>
              <w:jc w:val="right"/>
            </w:pPr>
            <w:r>
              <w:rPr>
                <w:rFonts w:hint="eastAsia"/>
                <w:b/>
              </w:rPr>
              <w:t xml:space="preserve">满分</w:t>
            </w:r>
          </w:p>
        </w:tc>
        <w:tc>
          <w:tcPr>
            <w:shd w:val="clear" w:color="auto" w:fill="E7E6E6"/>
          </w:tcPr>
          <w:p>
            <w:pPr>
              <w:pStyle w:val="Compact"/>
              <w:jc w:val="right"/>
            </w:pPr>
            <w:r>
              <w:rPr>
                <w:rFonts w:hint="eastAsia"/>
                <w:b/>
              </w:rPr>
              <w:t xml:space="preserve">评分</w:t>
            </w:r>
          </w:p>
        </w:tc>
      </w:tr>
      <w:tr>
        <w:tc>
          <w:tcPr/>
          <w:p>
            <w:pPr>
              <w:pStyle w:val="Compact"/>
            </w:pPr>
            <w:r>
              <w:t xml:space="preserve">E1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用通俗语言（避免艰涩术语）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>
            <w:shd w:val="clear" w:color="auto" w:fill="F7F7F7"/>
          </w:tcPr>
          <w:p>
            <w:pPr>
              <w:pStyle w:val="Compact"/>
            </w:pPr>
            <w:r>
              <w:t xml:space="preserve">E2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rPr>
                <w:rFonts w:hint="eastAsia"/>
              </w:rPr>
              <w:t xml:space="preserve">不夸大功效；说明边界</w:t>
            </w:r>
          </w:p>
        </w:tc>
        <w:tc>
          <w:tcPr>
            <w:shd w:val="clear" w:color="auto" w:fill="F7F7F7"/>
          </w:tcPr>
          <w:p>
            <w:pPr>
              <w:pStyle w:val="Compact"/>
              <w:jc w:val="right"/>
            </w:pPr>
            <w:r>
              <w:t xml:space="preserve">3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E3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尊重家长反馈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>
            <w:shd w:val="clear" w:color="auto" w:fill="F7F7F7"/>
          </w:tcPr>
          <w:p>
            <w:pPr>
              <w:pStyle w:val="Compact"/>
            </w:pPr>
            <w:r>
              <w:t xml:space="preserve">E4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rPr>
                <w:rFonts w:hint="eastAsia"/>
              </w:rPr>
              <w:t xml:space="preserve">遵循</w:t>
            </w:r>
            <w:r>
              <w:t xml:space="preserve"> MOH T&amp;CM </w:t>
            </w:r>
            <w:r>
              <w:rPr>
                <w:rFonts w:hint="eastAsia"/>
              </w:rPr>
              <w:t xml:space="preserve">道德守则（暴露/触碰）</w:t>
            </w:r>
          </w:p>
        </w:tc>
        <w:tc>
          <w:tcPr>
            <w:shd w:val="clear" w:color="auto" w:fill="F7F7F7"/>
          </w:tcPr>
          <w:p>
            <w:pPr>
              <w:pStyle w:val="Compact"/>
              <w:jc w:val="right"/>
            </w:pPr>
            <w:r>
              <w:t xml:space="preserve">3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</w:p>
        </w:tc>
      </w:tr>
    </w:tbl>
    <w:p>
      <w:r>
        <w:pict>
          <v:rect style="width:0;height:1.5pt" o:hralign="center" o:hrstd="t" o:hr="t"/>
        </w:pict>
      </w:r>
    </w:p>
    <w:bookmarkEnd w:id="1584"/>
    <w:bookmarkStart w:id="1585" w:name="关键安全否决项-critical-safety-items"/>
    <w:p>
      <w:pPr>
        <w:pStyle w:val="Heading5"/>
      </w:pPr>
      <w:r>
        <w:rPr>
          <w:rStyle w:val="SectionNumber"/>
        </w:rPr>
        <w:t xml:space="preserve">1.6.13.1.9</w:t>
      </w:r>
      <w:r>
        <w:tab/>
      </w:r>
      <w:r>
        <w:rPr>
          <w:rFonts w:hint="eastAsia"/>
        </w:rPr>
        <w:t xml:space="preserve">关键安全否决项</w:t>
      </w:r>
      <w:r>
        <w:t xml:space="preserve"> (Critical Safety Items)</w:t>
      </w:r>
    </w:p>
    <w:p>
      <w:pPr>
        <w:pStyle w:val="BlockText"/>
      </w:pPr>
      <w:r>
        <w:rPr>
          <w:rFonts w:hint="eastAsia"/>
        </w:rPr>
        <w:t xml:space="preserve">下列任一项得</w:t>
      </w:r>
      <w:r>
        <w:t xml:space="preserve"> 0 </w:t>
      </w:r>
      <w:r>
        <w:rPr>
          <w:rFonts w:hint="eastAsia"/>
        </w:rPr>
        <w:t xml:space="preserve">分</w:t>
      </w:r>
      <w:r>
        <w:t xml:space="preserve"> →</w:t>
      </w:r>
      <w:r>
        <w:t xml:space="preserve"> </w:t>
      </w:r>
      <w:r>
        <w:rPr>
          <w:rFonts w:hint="eastAsia"/>
          <w:b/>
          <w:bCs/>
        </w:rPr>
        <w:t xml:space="preserve">整体评估不通过</w:t>
      </w:r>
      <w:r>
        <w:rPr>
          <w:rFonts w:hint="eastAsia"/>
        </w:rPr>
        <w:t xml:space="preserve">，无论总分多少：</w:t>
      </w:r>
    </w:p>
    <w:p>
      <w:pPr>
        <w:pStyle w:val="Compact"/>
        <w:numPr>
          <w:ilvl w:val="0"/>
          <w:numId w:val="1737"/>
        </w:numPr>
      </w:pPr>
      <w:r>
        <w:t xml:space="preserve">A2 </w:t>
      </w:r>
      <w:r>
        <w:rPr>
          <w:rFonts w:hint="eastAsia"/>
        </w:rPr>
        <w:t xml:space="preserve">身份核对失败</w:t>
      </w:r>
    </w:p>
    <w:p>
      <w:pPr>
        <w:pStyle w:val="Compact"/>
        <w:numPr>
          <w:ilvl w:val="0"/>
          <w:numId w:val="1737"/>
        </w:numPr>
      </w:pPr>
      <w:r>
        <w:t xml:space="preserve">A5 </w:t>
      </w:r>
      <w:r>
        <w:rPr>
          <w:rFonts w:hint="eastAsia"/>
        </w:rPr>
        <w:t xml:space="preserve">体温未测</w:t>
      </w:r>
    </w:p>
    <w:p>
      <w:pPr>
        <w:pStyle w:val="Compact"/>
        <w:numPr>
          <w:ilvl w:val="0"/>
          <w:numId w:val="1737"/>
        </w:numPr>
      </w:pPr>
      <w:r>
        <w:t xml:space="preserve">A6 </w:t>
      </w:r>
      <w:r>
        <w:rPr>
          <w:rFonts w:hint="eastAsia"/>
        </w:rPr>
        <w:t xml:space="preserve">未排除禁忌症</w:t>
      </w:r>
    </w:p>
    <w:p>
      <w:pPr>
        <w:pStyle w:val="Compact"/>
        <w:numPr>
          <w:ilvl w:val="0"/>
          <w:numId w:val="1737"/>
        </w:numPr>
      </w:pPr>
      <w:r>
        <w:t xml:space="preserve">A8 </w:t>
      </w:r>
      <w:r>
        <w:rPr>
          <w:rFonts w:hint="eastAsia"/>
        </w:rPr>
        <w:t xml:space="preserve">未取得知情同意</w:t>
      </w:r>
    </w:p>
    <w:p>
      <w:pPr>
        <w:pStyle w:val="Compact"/>
        <w:numPr>
          <w:ilvl w:val="0"/>
          <w:numId w:val="1737"/>
        </w:numPr>
      </w:pPr>
      <w:r>
        <w:t xml:space="preserve">B2 </w:t>
      </w:r>
      <w:r>
        <w:rPr>
          <w:rFonts w:hint="eastAsia"/>
        </w:rPr>
        <w:t xml:space="preserve">不当暴露</w:t>
      </w:r>
    </w:p>
    <w:p>
      <w:pPr>
        <w:pStyle w:val="Compact"/>
        <w:numPr>
          <w:ilvl w:val="0"/>
          <w:numId w:val="1737"/>
        </w:numPr>
      </w:pPr>
      <w:r>
        <w:t xml:space="preserve">B4 </w:t>
      </w:r>
      <w:r>
        <w:rPr>
          <w:rFonts w:hint="eastAsia"/>
        </w:rPr>
        <w:t xml:space="preserve">力度过重导致婴儿剧烈哭闹/瘀紫</w:t>
      </w:r>
    </w:p>
    <w:p>
      <w:pPr>
        <w:pStyle w:val="Compact"/>
        <w:numPr>
          <w:ilvl w:val="0"/>
          <w:numId w:val="1737"/>
        </w:numPr>
      </w:pPr>
      <w:r>
        <w:t xml:space="preserve">C6 </w:t>
      </w:r>
      <w:r>
        <w:rPr>
          <w:rFonts w:hint="eastAsia"/>
        </w:rPr>
        <w:t xml:space="preserve">未告知红旗警讯</w:t>
      </w:r>
    </w:p>
    <w:p>
      <w:pPr>
        <w:pStyle w:val="Compact"/>
        <w:numPr>
          <w:ilvl w:val="0"/>
          <w:numId w:val="1737"/>
        </w:numPr>
      </w:pPr>
      <w:r>
        <w:t xml:space="preserve">D3 </w:t>
      </w:r>
      <w:r>
        <w:rPr>
          <w:rFonts w:hint="eastAsia"/>
        </w:rPr>
        <w:t xml:space="preserve">介质交叉污染</w:t>
      </w:r>
    </w:p>
    <w:p>
      <w:pPr>
        <w:pStyle w:val="Compact"/>
        <w:numPr>
          <w:ilvl w:val="0"/>
          <w:numId w:val="1737"/>
        </w:numPr>
      </w:pPr>
      <w:r>
        <w:rPr>
          <w:rFonts w:hint="eastAsia"/>
        </w:rPr>
        <w:t xml:space="preserve">任何造成实际伤害的事件</w:t>
      </w:r>
    </w:p>
    <w:bookmarkEnd w:id="1585"/>
    <w:bookmarkStart w:id="1586" w:name="评分等级-grading"/>
    <w:p>
      <w:pPr>
        <w:pStyle w:val="Heading5"/>
      </w:pPr>
      <w:r>
        <w:rPr>
          <w:rStyle w:val="SectionNumber"/>
        </w:rPr>
        <w:t xml:space="preserve">1.6.13.1.10</w:t>
      </w:r>
      <w:r>
        <w:tab/>
      </w:r>
      <w:r>
        <w:rPr>
          <w:rFonts w:hint="eastAsia"/>
        </w:rPr>
        <w:t xml:space="preserve">评分等级</w:t>
      </w:r>
      <w:r>
        <w:t xml:space="preserve"> (Grading)</w:t>
      </w:r>
    </w:p>
    <w:tbl>
      <w:tblPr>
        <w:tblStyle w:val="Table"/>
        <w:tblW w:type="auto" w:w="0"/>
        <w:tblLook w:firstRow="1" w:lastRow="0" w:firstColumn="0" w:lastColumn="0" w:noHBand="0" w:noVBand="0" w:val="0020"/>
        <w:tblBorders>
          <w:top w:val="single" w:sz="12" w:color="7F7F7F"/>
          <w:bottom w:val="single" w:sz="12" w:color="7F7F7F"/>
          <w:insideH w:val="single" w:sz="6" w:color="7F7F7F"/>
          <w:left w:val="nil"/>
          <w:right w:val="nil"/>
          <w:insideV w:val="nil"/>
        </w:tblBorders>
      </w:tblPr>
      <w:tblGrid>
        <w:gridCol w:w="3960"/>
        <w:gridCol w:w="3960"/>
      </w:tblGrid>
      <w:tr>
        <w:trPr>
          <w:tblHeader w:val="on"/>
        </w:trPr>
        <w:tc>
          <w:tcPr>
            <w:shd w:val="clear" w:color="auto" w:fill="E7E6E6"/>
          </w:tcPr>
          <w:p>
            <w:pPr>
              <w:pStyle w:val="Compact"/>
              <w:jc w:val="right"/>
            </w:pPr>
            <w:r>
              <w:rPr>
                <w:rFonts w:hint="eastAsia"/>
                <w:b/>
              </w:rPr>
              <w:t xml:space="preserve">总分</w:t>
            </w:r>
          </w:p>
        </w:tc>
        <w:tc>
          <w:tcPr>
            <w:shd w:val="clear" w:color="auto" w:fill="E7E6E6"/>
          </w:tcPr>
          <w:p>
            <w:pPr>
              <w:pStyle w:val="Compact"/>
            </w:pPr>
            <w:r>
              <w:rPr>
                <w:rFonts w:hint="eastAsia"/>
                <w:b/>
              </w:rPr>
              <w:t xml:space="preserve">等级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90–100</w:t>
            </w:r>
          </w:p>
        </w:tc>
        <w:tc>
          <w:tcPr/>
          <w:p>
            <w:pPr>
              <w:pStyle w:val="Compact"/>
            </w:pPr>
            <w:r>
              <w:t xml:space="preserve">A — Excellent</w:t>
            </w:r>
          </w:p>
        </w:tc>
      </w:tr>
      <w:tr>
        <w:tc>
          <w:tcPr>
            <w:shd w:val="clear" w:color="auto" w:fill="F7F7F7"/>
          </w:tcPr>
          <w:p>
            <w:pPr>
              <w:pStyle w:val="Compact"/>
              <w:jc w:val="right"/>
            </w:pPr>
            <w:r>
              <w:t xml:space="preserve">80–89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t xml:space="preserve">B — Good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75–79</w:t>
            </w:r>
          </w:p>
        </w:tc>
        <w:tc>
          <w:tcPr/>
          <w:p>
            <w:pPr>
              <w:pStyle w:val="Compact"/>
            </w:pPr>
            <w:r>
              <w:t xml:space="preserve">C — Pass</w:t>
            </w:r>
          </w:p>
        </w:tc>
      </w:tr>
      <w:tr>
        <w:tc>
          <w:tcPr>
            <w:shd w:val="clear" w:color="auto" w:fill="F7F7F7"/>
          </w:tcPr>
          <w:p>
            <w:pPr>
              <w:pStyle w:val="Compact"/>
              <w:jc w:val="right"/>
            </w:pPr>
            <w:r>
              <w:t xml:space="preserve">60–74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t xml:space="preserve">D — </w:t>
            </w:r>
            <w:r>
              <w:rPr>
                <w:rFonts w:hint="eastAsia"/>
              </w:rPr>
              <w:t xml:space="preserve">须补做单项不足</w:t>
            </w:r>
            <w:r>
              <w:t xml:space="preserve"> + </w:t>
            </w:r>
            <w:r>
              <w:rPr>
                <w:rFonts w:hint="eastAsia"/>
              </w:rPr>
              <w:t xml:space="preserve">复评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&lt; 60</w:t>
            </w:r>
          </w:p>
        </w:tc>
        <w:tc>
          <w:tcPr/>
          <w:p>
            <w:pPr>
              <w:pStyle w:val="Compact"/>
            </w:pPr>
            <w:r>
              <w:t xml:space="preserve">F — </w:t>
            </w:r>
            <w:r>
              <w:rPr>
                <w:rFonts w:hint="eastAsia"/>
              </w:rPr>
              <w:t xml:space="preserve">须重读</w:t>
            </w:r>
            <w:r>
              <w:t xml:space="preserve"> KP+KK </w:t>
            </w:r>
            <w:r>
              <w:rPr>
                <w:rFonts w:hint="eastAsia"/>
              </w:rPr>
              <w:t xml:space="preserve">后重新评估</w:t>
            </w:r>
          </w:p>
        </w:tc>
      </w:tr>
    </w:tbl>
    <w:bookmarkEnd w:id="1586"/>
    <w:bookmarkStart w:id="1587" w:name="评估员观察记录"/>
    <w:p>
      <w:pPr>
        <w:pStyle w:val="Heading5"/>
      </w:pPr>
      <w:r>
        <w:rPr>
          <w:rStyle w:val="SectionNumber"/>
        </w:rPr>
        <w:t xml:space="preserve">1.6.13.1.11</w:t>
      </w:r>
      <w:r>
        <w:tab/>
      </w:r>
      <w:r>
        <w:rPr>
          <w:rFonts w:hint="eastAsia"/>
        </w:rPr>
        <w:t xml:space="preserve">评估员观察记录</w:t>
      </w:r>
    </w:p>
    <w:p>
      <w:pPr>
        <w:pStyle w:val="FirstParagraph"/>
      </w:pPr>
      <w:r>
        <w:rPr>
          <w:rFonts w:hint="eastAsia"/>
          <w:b/>
          <w:bCs/>
        </w:rPr>
        <w:t xml:space="preserve">优点</w:t>
      </w:r>
      <w:r>
        <w:rPr>
          <w:b/>
          <w:bCs/>
        </w:rPr>
        <w:t xml:space="preserve"> </w:t>
      </w:r>
      <w:r>
        <w:rPr>
          <w:rFonts w:hint="eastAsia"/>
          <w:b/>
          <w:bCs/>
        </w:rPr>
        <w:t xml:space="preserve">(Strengths)：</w:t>
      </w:r>
      <w:r>
        <w:t xml:space="preserve"> </w:t>
      </w:r>
      <w:r>
        <w:t xml:space="preserve">_____________________________________</w:t>
      </w:r>
      <w:r>
        <w:t xml:space="preserve"> </w:t>
      </w:r>
      <w:r>
        <w:t xml:space="preserve">_____________________________________</w:t>
      </w:r>
    </w:p>
    <w:p>
      <w:pPr>
        <w:pStyle w:val="BodyText"/>
      </w:pPr>
      <w:r>
        <w:rPr>
          <w:rFonts w:hint="eastAsia"/>
          <w:b/>
          <w:bCs/>
        </w:rPr>
        <w:t xml:space="preserve">改进点</w:t>
      </w:r>
      <w:r>
        <w:rPr>
          <w:b/>
          <w:bCs/>
        </w:rPr>
        <w:t xml:space="preserve"> (Areas for </w:t>
      </w:r>
      <w:r>
        <w:rPr>
          <w:rFonts w:hint="eastAsia"/>
          <w:b/>
          <w:bCs/>
        </w:rPr>
        <w:t xml:space="preserve">Improvement)：</w:t>
      </w:r>
      <w:r>
        <w:t xml:space="preserve"> </w:t>
      </w:r>
      <w:r>
        <w:t xml:space="preserve">_____________________________________</w:t>
      </w:r>
      <w:r>
        <w:t xml:space="preserve"> </w:t>
      </w:r>
      <w:r>
        <w:t xml:space="preserve">_____________________________________</w:t>
      </w:r>
    </w:p>
    <w:p>
      <w:pPr>
        <w:pStyle w:val="BodyText"/>
      </w:pPr>
      <w:r>
        <w:rPr>
          <w:rFonts w:hint="eastAsia"/>
          <w:b/>
          <w:bCs/>
        </w:rPr>
        <w:t xml:space="preserve">安全事件记录</w:t>
      </w:r>
      <w:r>
        <w:rPr>
          <w:b/>
          <w:bCs/>
        </w:rPr>
        <w:t xml:space="preserve"> (Safety </w:t>
      </w:r>
      <w:r>
        <w:rPr>
          <w:rFonts w:hint="eastAsia"/>
          <w:b/>
          <w:bCs/>
        </w:rPr>
        <w:t xml:space="preserve">Incidents)：</w:t>
      </w:r>
      <w:r>
        <w:t xml:space="preserve"> </w:t>
      </w:r>
      <w:r>
        <w:t xml:space="preserve">_____________________________________</w:t>
      </w:r>
    </w:p>
    <w:bookmarkEnd w:id="1587"/>
    <w:bookmarkStart w:id="1588" w:name="签核"/>
    <w:p>
      <w:pPr>
        <w:pStyle w:val="Heading5"/>
      </w:pPr>
      <w:r>
        <w:rPr>
          <w:rStyle w:val="SectionNumber"/>
        </w:rPr>
        <w:t xml:space="preserve">1.6.13.1.12</w:t>
      </w:r>
      <w:r>
        <w:tab/>
      </w:r>
      <w:r>
        <w:rPr>
          <w:rFonts w:hint="eastAsia"/>
        </w:rPr>
        <w:t xml:space="preserve">签核</w:t>
      </w:r>
    </w:p>
    <w:tbl>
      <w:tblPr>
        <w:tblStyle w:val="Table"/>
        <w:tblW w:type="auto" w:w="0"/>
        <w:tblLook w:firstRow="1" w:lastRow="0" w:firstColumn="0" w:lastColumn="0" w:noHBand="0" w:noVBand="0" w:val="0020"/>
        <w:tblBorders>
          <w:top w:val="single" w:sz="12" w:color="7F7F7F"/>
          <w:bottom w:val="single" w:sz="12" w:color="7F7F7F"/>
          <w:insideH w:val="single" w:sz="6" w:color="7F7F7F"/>
          <w:left w:val="nil"/>
          <w:right w:val="nil"/>
          <w:insideV w:val="nil"/>
        </w:tblBorders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>
            <w:shd w:val="clear" w:color="auto" w:fill="E7E6E6"/>
          </w:tcPr>
          <w:p>
            <w:pPr>
              <w:pStyle w:val="Compact"/>
            </w:pPr>
            <w:r>
              <w:rPr>
                <w:rFonts w:hint="eastAsia"/>
                <w:b/>
              </w:rPr>
              <w:t xml:space="preserve">角色</w:t>
            </w:r>
          </w:p>
        </w:tc>
        <w:tc>
          <w:tcPr>
            <w:shd w:val="clear" w:color="auto" w:fill="E7E6E6"/>
          </w:tcPr>
          <w:p>
            <w:pPr>
              <w:pStyle w:val="Compact"/>
            </w:pPr>
            <w:r>
              <w:rPr>
                <w:rFonts w:hint="eastAsia"/>
                <w:b/>
              </w:rPr>
              <w:t xml:space="preserve">姓名</w:t>
            </w:r>
          </w:p>
        </w:tc>
        <w:tc>
          <w:tcPr>
            <w:shd w:val="clear" w:color="auto" w:fill="E7E6E6"/>
          </w:tcPr>
          <w:p>
            <w:pPr>
              <w:pStyle w:val="Compact"/>
            </w:pPr>
            <w:r>
              <w:rPr>
                <w:rFonts w:hint="eastAsia"/>
                <w:b/>
              </w:rPr>
              <w:t xml:space="preserve">签名</w:t>
            </w:r>
          </w:p>
        </w:tc>
        <w:tc>
          <w:tcPr>
            <w:shd w:val="clear" w:color="auto" w:fill="E7E6E6"/>
          </w:tcPr>
          <w:p>
            <w:pPr>
              <w:pStyle w:val="Compact"/>
            </w:pPr>
            <w:r>
              <w:rPr>
                <w:rFonts w:hint="eastAsia"/>
                <w:b/>
              </w:rPr>
              <w:t xml:space="preserve">日期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学员</w:t>
            </w:r>
          </w:p>
        </w:tc>
        <w:tc>
          <w:tcPr/>
          <w:p>
            <w:pPr>
              <w:pStyle w:val="Compact"/>
            </w:pPr>
            <w:r>
              <w:t xml:space="preserve">__________</w:t>
            </w:r>
          </w:p>
        </w:tc>
        <w:tc>
          <w:tcPr/>
          <w:p>
            <w:pPr>
              <w:pStyle w:val="Compact"/>
            </w:pPr>
            <w:r>
              <w:t xml:space="preserve">__________</w:t>
            </w:r>
          </w:p>
        </w:tc>
        <w:tc>
          <w:tcPr/>
          <w:p>
            <w:pPr>
              <w:pStyle w:val="Compact"/>
            </w:pPr>
            <w:r>
              <w:t xml:space="preserve">_______</w:t>
            </w:r>
          </w:p>
        </w:tc>
      </w:tr>
      <w:tr>
        <w:tc>
          <w:tcPr>
            <w:shd w:val="clear" w:color="auto" w:fill="F7F7F7"/>
          </w:tcPr>
          <w:p>
            <w:pPr>
              <w:pStyle w:val="Compact"/>
            </w:pPr>
            <w:r>
              <w:rPr>
                <w:rFonts w:hint="eastAsia"/>
              </w:rPr>
              <w:t xml:space="preserve">评估员</w:t>
            </w:r>
            <w:r>
              <w:t xml:space="preserve"> 1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t xml:space="preserve">__________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t xml:space="preserve">__________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t xml:space="preserve">_______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评估员</w:t>
            </w:r>
            <w:r>
              <w:t xml:space="preserve"> 2</w:t>
            </w:r>
          </w:p>
        </w:tc>
        <w:tc>
          <w:tcPr/>
          <w:p>
            <w:pPr>
              <w:pStyle w:val="Compact"/>
            </w:pPr>
            <w:r>
              <w:t xml:space="preserve">__________</w:t>
            </w:r>
          </w:p>
        </w:tc>
        <w:tc>
          <w:tcPr/>
          <w:p>
            <w:pPr>
              <w:pStyle w:val="Compact"/>
            </w:pPr>
            <w:r>
              <w:t xml:space="preserve">__________</w:t>
            </w:r>
          </w:p>
        </w:tc>
        <w:tc>
          <w:tcPr/>
          <w:p>
            <w:pPr>
              <w:pStyle w:val="Compact"/>
            </w:pPr>
            <w:r>
              <w:t xml:space="preserve">_______</w:t>
            </w:r>
          </w:p>
        </w:tc>
      </w:tr>
      <w:tr>
        <w:tc>
          <w:tcPr>
            <w:shd w:val="clear" w:color="auto" w:fill="F7F7F7"/>
          </w:tcPr>
          <w:p>
            <w:pPr>
              <w:pStyle w:val="Compact"/>
            </w:pPr>
            <w:r>
              <w:rPr>
                <w:rFonts w:hint="eastAsia"/>
              </w:rPr>
              <w:t xml:space="preserve">课程主管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t xml:space="preserve">__________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t xml:space="preserve">__________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t xml:space="preserve">_______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家长（如真实评估）</w:t>
            </w:r>
          </w:p>
        </w:tc>
        <w:tc>
          <w:tcPr/>
          <w:p>
            <w:pPr>
              <w:pStyle w:val="Compact"/>
            </w:pPr>
            <w:r>
              <w:t xml:space="preserve">__________</w:t>
            </w:r>
          </w:p>
        </w:tc>
        <w:tc>
          <w:tcPr/>
          <w:p>
            <w:pPr>
              <w:pStyle w:val="Compact"/>
            </w:pPr>
            <w:r>
              <w:t xml:space="preserve">__________</w:t>
            </w:r>
          </w:p>
        </w:tc>
        <w:tc>
          <w:tcPr/>
          <w:p>
            <w:pPr>
              <w:pStyle w:val="Compact"/>
            </w:pPr>
            <w:r>
              <w:t xml:space="preserve">_______</w:t>
            </w:r>
          </w:p>
        </w:tc>
      </w:tr>
    </w:tbl>
    <w:bookmarkEnd w:id="1588"/>
    <w:bookmarkStart w:id="1589" w:name="关联文件"/>
    <w:p>
      <w:pPr>
        <w:pStyle w:val="Heading5"/>
      </w:pPr>
      <w:r>
        <w:rPr>
          <w:rStyle w:val="SectionNumber"/>
        </w:rPr>
        <w:t xml:space="preserve">1.6.13.1.13</w:t>
      </w:r>
      <w:r>
        <w:tab/>
      </w:r>
      <w:r>
        <w:rPr>
          <w:rFonts w:hint="eastAsia"/>
        </w:rPr>
        <w:t xml:space="preserve">关联文件</w:t>
      </w:r>
    </w:p>
    <w:p>
      <w:pPr>
        <w:pStyle w:val="Compact"/>
        <w:numPr>
          <w:ilvl w:val="0"/>
          <w:numId w:val="1738"/>
        </w:numPr>
      </w:pPr>
      <w:r>
        <w:t xml:space="preserve">00-cocu.md — </w:t>
      </w:r>
      <w:r>
        <w:rPr>
          <w:rFonts w:hint="eastAsia"/>
        </w:rPr>
        <w:t xml:space="preserve">全部</w:t>
      </w:r>
      <w:r>
        <w:t xml:space="preserve"> WA </w:t>
      </w:r>
      <w:r>
        <w:rPr>
          <w:rFonts w:hint="eastAsia"/>
        </w:rPr>
        <w:t xml:space="preserve">评估准则</w:t>
      </w:r>
    </w:p>
    <w:p>
      <w:pPr>
        <w:pStyle w:val="Compact"/>
        <w:numPr>
          <w:ilvl w:val="0"/>
          <w:numId w:val="1738"/>
        </w:numPr>
      </w:pPr>
      <w:r>
        <w:t xml:space="preserve">KK-01, KK-02, KK-03 — </w:t>
      </w:r>
      <w:r>
        <w:rPr>
          <w:rFonts w:hint="eastAsia"/>
        </w:rPr>
        <w:t xml:space="preserve">详细操作步骤</w:t>
      </w:r>
    </w:p>
    <w:p>
      <w:pPr>
        <w:pStyle w:val="Compact"/>
        <w:numPr>
          <w:ilvl w:val="0"/>
          <w:numId w:val="1738"/>
        </w:numPr>
      </w:pPr>
      <w:r>
        <w:t xml:space="preserve">KA.md — </w:t>
      </w:r>
      <w:r>
        <w:rPr>
          <w:rFonts w:hint="eastAsia"/>
        </w:rPr>
        <w:t xml:space="preserve">知识评估配套</w:t>
      </w:r>
    </w:p>
    <w:bookmarkEnd w:id="1589"/>
    <w:bookmarkEnd w:id="1590"/>
    <w:bookmarkEnd w:id="1591"/>
    <w:bookmarkEnd w:id="1592"/>
    <w:bookmarkStart w:id="1839" w:name="e02-competency-unit"/>
    <w:p>
      <w:pPr>
        <w:pStyle w:val="Heading2"/>
      </w:pPr>
      <w:bookmarkStart w:id="8097" w:name="_Toc_8097"/>
      <w:r>
        <w:rPr>
          <w:rStyle w:val="SectionNumber"/>
          <w:b/>
          <w:color w:val="0B5EA6"/>
        </w:rPr>
        <w:t xml:space="preserve">1.7</w:t>
      </w:r>
      <w:r>
        <w:rPr>
          <w:b/>
          <w:color w:val="0B5EA6"/>
        </w:rPr>
        <w:tab/>
      </w:r>
      <w:r>
        <w:rPr>
          <w:b/>
          <w:color w:val="0B5EA6"/>
        </w:rPr>
        <w:t xml:space="preserve">E02 — Competency Unit</w:t>
      </w:r>
      <w:bookmarkEnd w:id="8097"/>
    </w:p>
    <w:bookmarkStart w:id="1605" w:name="e02pm-teori-pm-teori"/>
    <w:p>
      <w:pPr>
        <w:pStyle w:val="Heading3"/>
      </w:pPr>
      <w:bookmarkStart w:id="8098" w:name="_Toc_8098"/>
      <w:r>
        <w:rPr>
          <w:rStyle w:val="SectionNumber"/>
          <w:b/>
          <w:color w:val="B8860B"/>
        </w:rPr>
        <w:t xml:space="preserve">1.7.1</w:t>
      </w:r>
      <w:r>
        <w:rPr>
          <w:b/>
          <w:color w:val="B8860B"/>
        </w:rPr>
        <w:tab/>
      </w:r>
      <w:r>
        <w:rPr>
          <w:b/>
          <w:color w:val="B8860B"/>
        </w:rPr>
        <w:t xml:space="preserve">[E02/PM-teori] PM-teori</w:t>
      </w:r>
      <w:bookmarkEnd w:id="8098"/>
    </w:p>
    <w:p>
      <w:pPr>
        <w:pStyle w:val="FirstParagraph"/>
      </w:pPr>
    </w:p>
    <w:p>
      <w:pPr>
        <w:pStyle w:val="BodyText"/>
      </w:pPr>
      <w:r>
        <w:t xml:space="preserve">JABATAN PEMBANGUNAN KEMAHIRAN (JPK)</w:t>
      </w:r>
      <w:r>
        <w:t xml:space="preserve"> </w:t>
      </w:r>
      <w:r>
        <w:t xml:space="preserve">TINGKAT 7-8, BLOK D4, KOMPLEKS D,</w:t>
      </w:r>
      <w:r>
        <w:t xml:space="preserve"> </w:t>
      </w:r>
      <w:r>
        <w:t xml:space="preserve">PUSAT PENTADBIRAN KERAJAAN PERSEKUTUAN,</w:t>
      </w:r>
      <w:r>
        <w:t xml:space="preserve"> </w:t>
      </w:r>
      <w:r>
        <w:t xml:space="preserve">62530 PUTRAJAYA</w:t>
      </w:r>
    </w:p>
    <w:bookmarkStart w:id="1593" w:name="pelan-mengajar-teori-6"/>
    <w:p>
      <w:pPr>
        <w:pStyle w:val="Heading5"/>
      </w:pPr>
      <w:r>
        <w:rPr>
          <w:rStyle w:val="SectionNumber"/>
        </w:rPr>
        <w:t xml:space="preserve">1.7.1.0.1</w:t>
      </w:r>
      <w:r>
        <w:tab/>
      </w:r>
      <w:r>
        <w:t xml:space="preserve">PELAN MENGAJAR – TEORI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  <w:tblBorders>
          <w:top w:val="single" w:sz="12" w:color="7F7F7F"/>
          <w:bottom w:val="single" w:sz="12" w:color="7F7F7F"/>
          <w:insideH w:val="single" w:sz="6" w:color="7F7F7F"/>
          <w:left w:val="nil"/>
          <w:right w:val="nil"/>
          <w:insideV w:val="nil"/>
        </w:tblBorders>
      </w:tblPr>
      <w:tblGrid>
        <w:gridCol w:w="3960"/>
        <w:gridCol w:w="3960"/>
      </w:tblGrid>
      <w:tr>
        <w:trPr>
          <w:tblHeader w:val="on"/>
        </w:trPr>
        <w:tc>
          <w:tcPr>
            <w:shd w:val="clear" w:color="auto" w:fill="E7E6E6"/>
          </w:tcPr>
          <w:p>
            <w:pPr>
              <w:pStyle w:val="Compact"/>
            </w:pPr>
            <w:r>
              <w:rPr>
                <w:b/>
              </w:rPr>
              <w:t xml:space="preserve">Medan</w:t>
            </w:r>
          </w:p>
        </w:tc>
        <w:tc>
          <w:tcPr>
            <w:shd w:val="clear" w:color="auto" w:fill="E7E6E6"/>
          </w:tcPr>
          <w:p>
            <w:pPr>
              <w:pStyle w:val="Compact"/>
            </w:pPr>
            <w:r>
              <w:rPr>
                <w:b/>
              </w:rPr>
              <w:t xml:space="preserve">Nilai</w:t>
            </w:r>
          </w:p>
        </w:tc>
      </w:tr>
      <w:tr>
        <w:tc>
          <w:tcPr/>
          <w:p>
            <w:pPr>
              <w:pStyle w:val="Compact"/>
            </w:pPr>
            <w:r>
              <w:t xml:space="preserve">KOD DAN NAMA PROGRAM</w:t>
            </w:r>
          </w:p>
        </w:tc>
        <w:tc>
          <w:tcPr/>
          <w:p>
            <w:pPr>
              <w:pStyle w:val="Compact"/>
            </w:pPr>
            <w:r>
              <w:t xml:space="preserve">MP-031-3:2016 PERKHIDMATAN TUINALOGI</w:t>
            </w:r>
          </w:p>
        </w:tc>
      </w:tr>
      <w:tr>
        <w:tc>
          <w:tcPr>
            <w:shd w:val="clear" w:color="auto" w:fill="F7F7F7"/>
          </w:tcPr>
          <w:p>
            <w:pPr>
              <w:pStyle w:val="Compact"/>
            </w:pPr>
            <w:r>
              <w:t xml:space="preserve">TAHAP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t xml:space="preserve">3</w:t>
            </w:r>
          </w:p>
        </w:tc>
      </w:tr>
      <w:tr>
        <w:tc>
          <w:tcPr/>
          <w:p>
            <w:pPr>
              <w:pStyle w:val="Compact"/>
            </w:pPr>
            <w:r>
              <w:t xml:space="preserve">KOD DAN TAJUK UNIT KOMPETENSI</w:t>
            </w:r>
          </w:p>
        </w:tc>
        <w:tc>
          <w:tcPr/>
          <w:p>
            <w:pPr>
              <w:pStyle w:val="Compact"/>
            </w:pPr>
            <w:r>
              <w:t xml:space="preserve">MP-031-3:2016-E02 TUINALOGY SERVICES SUPERVISION</w:t>
            </w:r>
          </w:p>
        </w:tc>
      </w:tr>
      <w:tr>
        <w:tc>
          <w:tcPr>
            <w:shd w:val="clear" w:color="auto" w:fill="F7F7F7"/>
          </w:tcPr>
          <w:p>
            <w:pPr>
              <w:pStyle w:val="Compact"/>
            </w:pPr>
            <w:r>
              <w:t xml:space="preserve">NO. DAN PERNYATAAN AKTIVITI KERJA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t xml:space="preserve">1. MONITOR JUNIOR STAFF PERFORMANCE</w:t>
            </w:r>
            <w:r>
              <w:t xml:space="preserve">2. CONDUCT ON-THE-JOB TRAINING</w:t>
            </w:r>
            <w:r>
              <w:t xml:space="preserve">3. PROVIDE TECHNICAL GUIDANCE</w:t>
            </w:r>
            <w:r>
              <w:t xml:space="preserve">4. EVALUATE STAFF COMPETENCY</w:t>
            </w:r>
          </w:p>
        </w:tc>
      </w:tr>
      <w:tr>
        <w:tc>
          <w:tcPr/>
          <w:p>
            <w:pPr>
              <w:pStyle w:val="Compact"/>
            </w:pPr>
            <w:r>
              <w:t xml:space="preserve">NO. KOD</w:t>
            </w:r>
          </w:p>
        </w:tc>
        <w:tc>
          <w:tcPr/>
          <w:p>
            <w:pPr>
              <w:pStyle w:val="Compact"/>
            </w:pPr>
            <w:r>
              <w:t xml:space="preserve">MP-031-3:2016-E02/PM(TEORI)</w:t>
            </w:r>
          </w:p>
        </w:tc>
      </w:tr>
      <w:tr>
        <w:tc>
          <w:tcPr>
            <w:shd w:val="clear" w:color="auto" w:fill="F7F7F7"/>
          </w:tcPr>
          <w:p>
            <w:pPr>
              <w:pStyle w:val="Compact"/>
            </w:pPr>
            <w:r>
              <w:t xml:space="preserve">Muka Surat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t xml:space="preserve">1/1</w:t>
            </w:r>
          </w:p>
        </w:tc>
      </w:tr>
      <w:tr>
        <w:tc>
          <w:tcPr/>
          <w:p>
            <w:pPr>
              <w:pStyle w:val="Compact"/>
            </w:pPr>
            <w:r>
              <w:t xml:space="preserve">WARNA KERTAS</w:t>
            </w:r>
          </w:p>
        </w:tc>
        <w:tc>
          <w:tcPr/>
          <w:p>
            <w:pPr>
              <w:pStyle w:val="Compact"/>
            </w:pPr>
            <w:r>
              <w:t xml:space="preserve">KUNING (Yellow)</w:t>
            </w:r>
          </w:p>
        </w:tc>
      </w:tr>
    </w:tbl>
    <w:p>
      <w:pPr>
        <w:pStyle w:val="BodyText"/>
      </w:pPr>
      <w:r>
        <w:rPr>
          <w:b/>
          <w:bCs/>
        </w:rPr>
        <w:t xml:space="preserve">TAJUK:</w:t>
      </w:r>
      <w:r>
        <w:t xml:space="preserve"> </w:t>
      </w:r>
      <w:r>
        <w:rPr>
          <w:rFonts w:hint="eastAsia"/>
        </w:rPr>
        <w:t xml:space="preserve">理论课教学计划</w:t>
      </w:r>
      <w:r>
        <w:t xml:space="preserve"> / Theory Lesson Plan — E02 </w:t>
      </w:r>
      <w:r>
        <w:rPr>
          <w:rFonts w:hint="eastAsia"/>
        </w:rPr>
        <w:t xml:space="preserve">妇女推拿服务</w:t>
      </w:r>
    </w:p>
    <w:p>
      <w:pPr>
        <w:pStyle w:val="BodyText"/>
      </w:pPr>
      <w:r>
        <w:rPr>
          <w:b/>
          <w:bCs/>
        </w:rPr>
        <w:t xml:space="preserve">TUJUAN:</w:t>
      </w:r>
      <w:r>
        <w:t xml:space="preserve"> </w:t>
      </w:r>
      <w:r>
        <w:rPr>
          <w:rFonts w:hint="eastAsia"/>
        </w:rPr>
        <w:t xml:space="preserve">完成理论部分后，学员能够：</w:t>
      </w:r>
    </w:p>
    <w:p>
      <w:pPr>
        <w:pStyle w:val="BodyText"/>
      </w:pPr>
      <w:r>
        <w:rPr>
          <w:b/>
          <w:bCs/>
        </w:rPr>
        <w:t xml:space="preserve">TEMPAT:</w:t>
      </w:r>
      <w:r>
        <w:t xml:space="preserve"> </w:t>
      </w:r>
      <w:r>
        <w:t xml:space="preserve">BILIK KULIAH</w:t>
      </w:r>
    </w:p>
    <w:p>
      <w:pPr>
        <w:pStyle w:val="BodyText"/>
      </w:pPr>
      <w:r>
        <w:rPr>
          <w:b/>
          <w:bCs/>
        </w:rPr>
        <w:t xml:space="preserve">TEMPOH:</w:t>
      </w:r>
      <w:r>
        <w:t xml:space="preserve"> </w:t>
      </w:r>
      <w:r>
        <w:t xml:space="preserve">Rujuk JPW/RK.</w:t>
      </w:r>
    </w:p>
    <w:p>
      <w:pPr>
        <w:pStyle w:val="BodyText"/>
      </w:pPr>
      <w:r>
        <w:rPr>
          <w:b/>
          <w:bCs/>
        </w:rPr>
        <w:t xml:space="preserve">TUJUAN PENGAJARAN:</w:t>
      </w:r>
      <w:r>
        <w:t xml:space="preserve"> </w:t>
      </w:r>
      <w:r>
        <w:t xml:space="preserve">Pada akhir sesi pengajaran, pelatih akan dapat menguasai pengetahuan/kemahiran berkaitan aktiviti kerja CU ini.</w:t>
      </w:r>
    </w:p>
    <w:p>
      <w:pPr>
        <w:pStyle w:val="BodyText"/>
      </w:pPr>
      <w:r>
        <w:rPr>
          <w:b/>
          <w:bCs/>
        </w:rPr>
        <w:t xml:space="preserve">ALAT BANTUAN MENGAJAR:</w:t>
      </w:r>
      <w:r>
        <w:t xml:space="preserve"> </w:t>
      </w:r>
      <w:r>
        <w:t xml:space="preserve">Papan putih, projektor, slaid pengajaran, bahan tunjuk-cara.</w:t>
      </w:r>
    </w:p>
    <w:bookmarkEnd w:id="1593"/>
    <w:bookmarkStart w:id="1604" w:name="理论课教学计划-theory-lesson-plan-e02-妇女推拿服务"/>
    <w:p>
      <w:pPr>
        <w:pStyle w:val="Heading4"/>
      </w:pPr>
      <w:r>
        <w:rPr>
          <w:rStyle w:val="SectionNumber"/>
        </w:rPr>
        <w:t xml:space="preserve">1.7.1.1</w:t>
      </w:r>
      <w:r>
        <w:tab/>
      </w:r>
      <w:r>
        <w:rPr>
          <w:rFonts w:hint="eastAsia"/>
        </w:rPr>
        <w:t xml:space="preserve">理论课教学计划</w:t>
      </w:r>
      <w:r>
        <w:t xml:space="preserve"> / Theory Lesson Plan — E02 </w:t>
      </w:r>
      <w:r>
        <w:rPr>
          <w:rFonts w:hint="eastAsia"/>
        </w:rPr>
        <w:t xml:space="preserve">妇女推拿服务</w:t>
      </w:r>
    </w:p>
    <w:bookmarkStart w:id="1594" w:name="一教学目标-learning-objectives-1"/>
    <w:p>
      <w:pPr>
        <w:pStyle w:val="Heading5"/>
      </w:pPr>
      <w:r>
        <w:rPr>
          <w:rStyle w:val="SectionNumber"/>
        </w:rPr>
        <w:t xml:space="preserve">1.7.1.1.1</w:t>
      </w:r>
      <w:r>
        <w:tab/>
      </w:r>
      <w:r>
        <w:rPr>
          <w:rFonts w:hint="eastAsia"/>
        </w:rPr>
        <w:t xml:space="preserve">一、教学目标</w:t>
      </w:r>
      <w:r>
        <w:t xml:space="preserve"> / Learning Objectives</w:t>
      </w:r>
    </w:p>
    <w:p>
      <w:pPr>
        <w:pStyle w:val="FirstParagraph"/>
      </w:pPr>
      <w:r>
        <w:rPr>
          <w:rFonts w:hint="eastAsia"/>
        </w:rPr>
        <w:t xml:space="preserve">完成理论部分后，学员能够：</w:t>
      </w:r>
      <w:r>
        <w:t xml:space="preserve"> </w:t>
      </w:r>
      <w:r>
        <w:t xml:space="preserve">1. </w:t>
      </w:r>
      <w:r>
        <w:rPr>
          <w:rFonts w:hint="eastAsia"/>
        </w:rPr>
        <w:t xml:space="preserve">阐述妇女四大生理阶段（经期、孕期、产后、更年期）的特点与推拿原则</w:t>
      </w:r>
      <w:r>
        <w:t xml:space="preserve"> </w:t>
      </w:r>
      <w:r>
        <w:t xml:space="preserve">2. </w:t>
      </w:r>
      <w:r>
        <w:rPr>
          <w:rFonts w:hint="eastAsia"/>
        </w:rPr>
        <w:t xml:space="preserve">说明任脉、冲脉、带脉与妇女气血关系</w:t>
      </w:r>
      <w:r>
        <w:t xml:space="preserve"> </w:t>
      </w:r>
      <w:r>
        <w:t xml:space="preserve">3. </w:t>
      </w:r>
      <w:r>
        <w:rPr>
          <w:rFonts w:hint="eastAsia"/>
        </w:rPr>
        <w:t xml:space="preserve">列出并解释妇女推拿适用手法与妊娠禁忌穴位</w:t>
      </w:r>
      <w:r>
        <w:t xml:space="preserve"> </w:t>
      </w:r>
      <w:r>
        <w:t xml:space="preserve">4. </w:t>
      </w:r>
      <w:r>
        <w:rPr>
          <w:rFonts w:hint="eastAsia"/>
        </w:rPr>
        <w:t xml:space="preserve">辨识常见妇女不适（痛经、产后腰痛、肩颈紧张、乳汁不通、更年期失眠）的推拿调理思路</w:t>
      </w:r>
      <w:r>
        <w:t xml:space="preserve"> </w:t>
      </w:r>
      <w:r>
        <w:t xml:space="preserve">5. </w:t>
      </w:r>
      <w:r>
        <w:rPr>
          <w:rFonts w:hint="eastAsia"/>
        </w:rPr>
        <w:t xml:space="preserve">描述妇女客户问诊重点、隐私保护规范与转诊指征</w:t>
      </w:r>
    </w:p>
    <w:p>
      <w:r>
        <w:pict>
          <v:rect style="width:0;height:1.5pt" o:hralign="center" o:hrstd="t" o:hr="t"/>
        </w:pict>
      </w:r>
    </w:p>
    <w:bookmarkEnd w:id="1594"/>
    <w:bookmarkStart w:id="1595" w:name="二教学时数分配-time-allocation"/>
    <w:p>
      <w:pPr>
        <w:pStyle w:val="Heading5"/>
      </w:pPr>
      <w:r>
        <w:rPr>
          <w:rStyle w:val="SectionNumber"/>
        </w:rPr>
        <w:t xml:space="preserve">1.7.1.1.2</w:t>
      </w:r>
      <w:r>
        <w:tab/>
      </w:r>
      <w:r>
        <w:rPr>
          <w:rFonts w:hint="eastAsia"/>
        </w:rPr>
        <w:t xml:space="preserve">二、教学时数分配</w:t>
      </w:r>
      <w:r>
        <w:t xml:space="preserve"> / Time Allocation</w:t>
      </w:r>
    </w:p>
    <w:tbl>
      <w:tblPr>
        <w:tblStyle w:val="Table"/>
        <w:tblW w:type="auto" w:w="0"/>
        <w:tblLook w:firstRow="1" w:lastRow="0" w:firstColumn="0" w:lastColumn="0" w:noHBand="0" w:noVBand="0" w:val="0020"/>
        <w:tblBorders>
          <w:top w:val="single" w:sz="12" w:color="7F7F7F"/>
          <w:bottom w:val="single" w:sz="12" w:color="7F7F7F"/>
          <w:insideH w:val="single" w:sz="6" w:color="7F7F7F"/>
          <w:left w:val="nil"/>
          <w:right w:val="nil"/>
          <w:insideV w:val="nil"/>
        </w:tblBorders>
      </w:tblPr>
      <w:tblGrid>
        <w:gridCol w:w="2640"/>
        <w:gridCol w:w="2640"/>
        <w:gridCol w:w="2640"/>
      </w:tblGrid>
      <w:tr>
        <w:trPr>
          <w:tblHeader w:val="on"/>
        </w:trPr>
        <w:tc>
          <w:tcPr>
            <w:shd w:val="clear" w:color="auto" w:fill="E7E6E6"/>
          </w:tcPr>
          <w:p>
            <w:pPr>
              <w:pStyle w:val="Compact"/>
            </w:pPr>
            <w:r>
              <w:rPr>
                <w:rFonts w:hint="eastAsia"/>
                <w:b/>
              </w:rPr>
              <w:t xml:space="preserve">单元</w:t>
            </w:r>
          </w:p>
        </w:tc>
        <w:tc>
          <w:tcPr>
            <w:shd w:val="clear" w:color="auto" w:fill="E7E6E6"/>
          </w:tcPr>
          <w:p>
            <w:pPr>
              <w:pStyle w:val="Compact"/>
            </w:pPr>
            <w:r>
              <w:rPr>
                <w:rFonts w:hint="eastAsia"/>
                <w:b/>
              </w:rPr>
              <w:t xml:space="preserve">主题</w:t>
            </w:r>
          </w:p>
        </w:tc>
        <w:tc>
          <w:tcPr>
            <w:shd w:val="clear" w:color="auto" w:fill="E7E6E6"/>
          </w:tcPr>
          <w:p>
            <w:pPr>
              <w:pStyle w:val="Compact"/>
            </w:pPr>
            <w:r>
              <w:rPr>
                <w:rFonts w:hint="eastAsia"/>
                <w:b/>
              </w:rPr>
              <w:t xml:space="preserve">时数</w:t>
            </w:r>
          </w:p>
        </w:tc>
      </w:tr>
      <w:tr>
        <w:tc>
          <w:tcPr/>
          <w:p>
            <w:pPr>
              <w:pStyle w:val="Compact"/>
            </w:pPr>
            <w:r>
              <w:t xml:space="preserve">KP-01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妇女生理周期与推拿（经期、孕期、产后、更年期）</w:t>
            </w:r>
          </w:p>
        </w:tc>
        <w:tc>
          <w:tcPr/>
          <w:p>
            <w:pPr>
              <w:pStyle w:val="Compact"/>
            </w:pPr>
            <w:r>
              <w:t xml:space="preserve">26</w:t>
            </w:r>
          </w:p>
        </w:tc>
      </w:tr>
      <w:tr>
        <w:tc>
          <w:tcPr>
            <w:shd w:val="clear" w:color="auto" w:fill="F7F7F7"/>
          </w:tcPr>
          <w:p>
            <w:pPr>
              <w:pStyle w:val="Compact"/>
            </w:pPr>
            <w:r>
              <w:t xml:space="preserve">KP-02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rPr>
                <w:rFonts w:hint="eastAsia"/>
              </w:rPr>
              <w:t xml:space="preserve">妇女推拿适用手法与禁忌（妊娠禁忌穴等）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t xml:space="preserve">32</w:t>
            </w:r>
          </w:p>
        </w:tc>
      </w:tr>
      <w:tr>
        <w:tc>
          <w:tcPr/>
          <w:p>
            <w:pPr>
              <w:pStyle w:val="Compact"/>
            </w:pPr>
            <w:r>
              <w:t xml:space="preserve">KP-03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常见妇女不适推拿调理</w:t>
            </w:r>
          </w:p>
        </w:tc>
        <w:tc>
          <w:tcPr/>
          <w:p>
            <w:pPr>
              <w:pStyle w:val="Compact"/>
            </w:pPr>
            <w:r>
              <w:t xml:space="preserve">28</w:t>
            </w:r>
          </w:p>
        </w:tc>
      </w:tr>
      <w:tr>
        <w:tc>
          <w:tcPr>
            <w:shd w:val="clear" w:color="auto" w:fill="F7F7F7"/>
          </w:tcPr>
          <w:p>
            <w:pPr>
              <w:pStyle w:val="Compact"/>
            </w:pPr>
            <w:r>
              <w:rPr>
                <w:rFonts w:hint="eastAsia"/>
              </w:rPr>
              <w:t xml:space="preserve">综合复习</w:t>
            </w:r>
            <w:r>
              <w:t xml:space="preserve"> / Review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rPr>
                <w:rFonts w:hint="eastAsia"/>
              </w:rPr>
              <w:t xml:space="preserve">案例讨论与小测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t xml:space="preserve">6</w:t>
            </w:r>
          </w:p>
        </w:tc>
      </w:tr>
      <w:tr>
        <w:tc>
          <w:tcPr/>
          <w:p>
            <w:pPr>
              <w:pStyle w:val="Compact"/>
            </w:pPr>
            <w:r>
              <w:t xml:space="preserve">KA </w:t>
            </w:r>
            <w:r>
              <w:rPr>
                <w:rFonts w:hint="eastAsia"/>
              </w:rPr>
              <w:t xml:space="preserve">综合知识评估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笔试</w:t>
            </w:r>
          </w:p>
        </w:tc>
        <w:tc>
          <w:tcPr/>
          <w:p>
            <w:pPr>
              <w:pStyle w:val="Compact"/>
            </w:pPr>
            <w:r>
              <w:t xml:space="preserve">4</w:t>
            </w:r>
          </w:p>
        </w:tc>
      </w:tr>
      <w:tr>
        <w:tc>
          <w:tcPr>
            <w:shd w:val="clear" w:color="auto" w:fill="F7F7F7"/>
          </w:tcPr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合计</w:t>
            </w:r>
            <w:r>
              <w:rPr>
                <w:b/>
                <w:bCs/>
              </w:rPr>
              <w:t xml:space="preserve"> Total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rPr>
                <w:b/>
                <w:bCs/>
              </w:rPr>
              <w:t xml:space="preserve">96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1595"/>
    <w:bookmarkStart w:id="1596" w:name="三教学方法-delivery-mode-11"/>
    <w:p>
      <w:pPr>
        <w:pStyle w:val="Heading5"/>
      </w:pPr>
      <w:r>
        <w:rPr>
          <w:rStyle w:val="SectionNumber"/>
        </w:rPr>
        <w:t xml:space="preserve">1.7.1.1.3</w:t>
      </w:r>
      <w:r>
        <w:tab/>
      </w:r>
      <w:r>
        <w:rPr>
          <w:rFonts w:hint="eastAsia"/>
        </w:rPr>
        <w:t xml:space="preserve">三、教学方法</w:t>
      </w:r>
      <w:r>
        <w:t xml:space="preserve"> / Delivery Mode</w:t>
      </w:r>
    </w:p>
    <w:p>
      <w:pPr>
        <w:pStyle w:val="Compact"/>
        <w:numPr>
          <w:ilvl w:val="0"/>
          <w:numId w:val="1739"/>
        </w:numPr>
      </w:pPr>
      <w:r>
        <w:rPr>
          <w:rFonts w:hint="eastAsia"/>
          <w:b/>
          <w:bCs/>
        </w:rPr>
        <w:t xml:space="preserve">讲授（Lecture）：</w:t>
      </w:r>
      <w:r>
        <w:t xml:space="preserve"> </w:t>
      </w:r>
      <w:r>
        <w:t xml:space="preserve">PowerPoint + </w:t>
      </w:r>
      <w:r>
        <w:rPr>
          <w:rFonts w:hint="eastAsia"/>
        </w:rPr>
        <w:t xml:space="preserve">经络穴位挂图</w:t>
      </w:r>
      <w:r>
        <w:t xml:space="preserve"> + </w:t>
      </w:r>
      <w:r>
        <w:rPr>
          <w:rFonts w:hint="eastAsia"/>
        </w:rPr>
        <w:t xml:space="preserve">解剖图</w:t>
      </w:r>
    </w:p>
    <w:p>
      <w:pPr>
        <w:pStyle w:val="Compact"/>
        <w:numPr>
          <w:ilvl w:val="0"/>
          <w:numId w:val="1739"/>
        </w:numPr>
      </w:pPr>
      <w:r>
        <w:rPr>
          <w:rFonts w:hint="eastAsia"/>
          <w:b/>
          <w:bCs/>
        </w:rPr>
        <w:t xml:space="preserve">小组讨论（Group</w:t>
      </w:r>
      <w:r>
        <w:rPr>
          <w:b/>
          <w:bCs/>
        </w:rPr>
        <w:t xml:space="preserve"> </w:t>
      </w:r>
      <w:r>
        <w:rPr>
          <w:rFonts w:hint="eastAsia"/>
          <w:b/>
          <w:bCs/>
        </w:rPr>
        <w:t xml:space="preserve">discussion）：</w:t>
      </w:r>
      <w:r>
        <w:t xml:space="preserve"> </w:t>
      </w:r>
      <w:r>
        <w:rPr>
          <w:rFonts w:hint="eastAsia"/>
        </w:rPr>
        <w:t xml:space="preserve">案例研讨（如孕中期客户问诊、产后腰痛个案）</w:t>
      </w:r>
    </w:p>
    <w:p>
      <w:pPr>
        <w:pStyle w:val="Compact"/>
        <w:numPr>
          <w:ilvl w:val="0"/>
          <w:numId w:val="1739"/>
        </w:numPr>
      </w:pPr>
      <w:r>
        <w:rPr>
          <w:rFonts w:hint="eastAsia"/>
          <w:b/>
          <w:bCs/>
        </w:rPr>
        <w:t xml:space="preserve">影片观摩（Video）：</w:t>
      </w:r>
      <w:r>
        <w:t xml:space="preserve"> </w:t>
      </w:r>
      <w:r>
        <w:rPr>
          <w:rFonts w:hint="eastAsia"/>
        </w:rPr>
        <w:t xml:space="preserve">妇女推拿示范片段、妊娠禁忌穴示范</w:t>
      </w:r>
    </w:p>
    <w:p>
      <w:pPr>
        <w:pStyle w:val="Compact"/>
        <w:numPr>
          <w:ilvl w:val="0"/>
          <w:numId w:val="1739"/>
        </w:numPr>
      </w:pPr>
      <w:r>
        <w:rPr>
          <w:rFonts w:hint="eastAsia"/>
          <w:b/>
          <w:bCs/>
        </w:rPr>
        <w:t xml:space="preserve">角色扮演（Role</w:t>
      </w:r>
      <w:r>
        <w:rPr>
          <w:b/>
          <w:bCs/>
        </w:rPr>
        <w:t xml:space="preserve"> </w:t>
      </w:r>
      <w:r>
        <w:rPr>
          <w:rFonts w:hint="eastAsia"/>
          <w:b/>
          <w:bCs/>
        </w:rPr>
        <w:t xml:space="preserve">play）：</w:t>
      </w:r>
      <w:r>
        <w:t xml:space="preserve"> </w:t>
      </w:r>
      <w:r>
        <w:rPr>
          <w:rFonts w:hint="eastAsia"/>
        </w:rPr>
        <w:t xml:space="preserve">问诊与隐私沟通</w:t>
      </w:r>
    </w:p>
    <w:p>
      <w:pPr>
        <w:pStyle w:val="Compact"/>
        <w:numPr>
          <w:ilvl w:val="0"/>
          <w:numId w:val="1739"/>
        </w:numPr>
      </w:pPr>
      <w:r>
        <w:rPr>
          <w:rFonts w:hint="eastAsia"/>
          <w:b/>
          <w:bCs/>
        </w:rPr>
        <w:t xml:space="preserve">课堂随测（Quiz）：</w:t>
      </w:r>
      <w:r>
        <w:t xml:space="preserve"> </w:t>
      </w:r>
      <w:r>
        <w:rPr>
          <w:rFonts w:hint="eastAsia"/>
        </w:rPr>
        <w:t xml:space="preserve">每</w:t>
      </w:r>
      <w:r>
        <w:t xml:space="preserve"> KP </w:t>
      </w:r>
      <w:r>
        <w:rPr>
          <w:rFonts w:hint="eastAsia"/>
        </w:rPr>
        <w:t xml:space="preserve">结束随堂测验</w:t>
      </w:r>
    </w:p>
    <w:p>
      <w:r>
        <w:pict>
          <v:rect style="width:0;height:1.5pt" o:hralign="center" o:hrstd="t" o:hr="t"/>
        </w:pict>
      </w:r>
    </w:p>
    <w:bookmarkEnd w:id="1596"/>
    <w:bookmarkStart w:id="1600" w:name="四教学内容大纲-course-outline"/>
    <w:p>
      <w:pPr>
        <w:pStyle w:val="Heading5"/>
      </w:pPr>
      <w:r>
        <w:rPr>
          <w:rStyle w:val="SectionNumber"/>
        </w:rPr>
        <w:t xml:space="preserve">1.7.1.1.4</w:t>
      </w:r>
      <w:r>
        <w:tab/>
      </w:r>
      <w:r>
        <w:rPr>
          <w:rFonts w:hint="eastAsia"/>
        </w:rPr>
        <w:t xml:space="preserve">四、教学内容大纲</w:t>
      </w:r>
      <w:r>
        <w:t xml:space="preserve"> / Course Outline</w:t>
      </w:r>
    </w:p>
    <w:bookmarkStart w:id="1597" w:name="单元一kp-01-妇女生理周期与推拿26-h"/>
    <w:p>
      <w:pPr>
        <w:pStyle w:val="Heading6"/>
      </w:pPr>
      <w:r>
        <w:rPr>
          <w:rStyle w:val="SectionNumber"/>
        </w:rPr>
        <w:t xml:space="preserve">1.7.1.1.4.1</w:t>
      </w:r>
      <w:r>
        <w:tab/>
      </w:r>
      <w:r>
        <w:rPr>
          <w:rFonts w:hint="eastAsia"/>
        </w:rPr>
        <w:t xml:space="preserve">单元一：KP-01</w:t>
      </w:r>
      <w:r>
        <w:t xml:space="preserve"> </w:t>
      </w:r>
      <w:r>
        <w:rPr>
          <w:rFonts w:hint="eastAsia"/>
        </w:rPr>
        <w:t xml:space="preserve">妇女生理周期与推拿（26</w:t>
      </w:r>
      <w:r>
        <w:t xml:space="preserve"> </w:t>
      </w:r>
      <w:r>
        <w:rPr>
          <w:rFonts w:hint="eastAsia"/>
        </w:rPr>
        <w:t xml:space="preserve">h）</w:t>
      </w:r>
    </w:p>
    <w:p>
      <w:pPr>
        <w:pStyle w:val="Compact"/>
        <w:numPr>
          <w:ilvl w:val="0"/>
          <w:numId w:val="1740"/>
        </w:numPr>
      </w:pPr>
      <w:r>
        <w:t xml:space="preserve">1.1 </w:t>
      </w:r>
      <w:r>
        <w:rPr>
          <w:rFonts w:hint="eastAsia"/>
        </w:rPr>
        <w:t xml:space="preserve">妇女三大经脉：任脉（Conception</w:t>
      </w:r>
      <w:r>
        <w:t xml:space="preserve"> </w:t>
      </w:r>
      <w:r>
        <w:rPr>
          <w:rFonts w:hint="eastAsia"/>
        </w:rPr>
        <w:t xml:space="preserve">Vessel）、冲脉（Penetrating</w:t>
      </w:r>
      <w:r>
        <w:t xml:space="preserve"> </w:t>
      </w:r>
      <w:r>
        <w:rPr>
          <w:rFonts w:hint="eastAsia"/>
        </w:rPr>
        <w:t xml:space="preserve">Vessel）、带脉（Belt</w:t>
      </w:r>
      <w:r>
        <w:t xml:space="preserve"> </w:t>
      </w:r>
      <w:r>
        <w:rPr>
          <w:rFonts w:hint="eastAsia"/>
        </w:rPr>
        <w:t xml:space="preserve">Vessel）</w:t>
      </w:r>
    </w:p>
    <w:p>
      <w:pPr>
        <w:pStyle w:val="Compact"/>
        <w:numPr>
          <w:ilvl w:val="0"/>
          <w:numId w:val="1740"/>
        </w:numPr>
      </w:pPr>
      <w:r>
        <w:t xml:space="preserve">1.2 </w:t>
      </w:r>
      <w:r>
        <w:rPr>
          <w:rFonts w:hint="eastAsia"/>
        </w:rPr>
        <w:t xml:space="preserve">经期</w:t>
      </w:r>
      <w:r>
        <w:t xml:space="preserve"> / </w:t>
      </w:r>
      <w:r>
        <w:rPr>
          <w:rFonts w:hint="eastAsia"/>
        </w:rPr>
        <w:t xml:space="preserve">孕期</w:t>
      </w:r>
      <w:r>
        <w:t xml:space="preserve"> / </w:t>
      </w:r>
      <w:r>
        <w:rPr>
          <w:rFonts w:hint="eastAsia"/>
        </w:rPr>
        <w:t xml:space="preserve">产后</w:t>
      </w:r>
      <w:r>
        <w:t xml:space="preserve"> / </w:t>
      </w:r>
      <w:r>
        <w:rPr>
          <w:rFonts w:hint="eastAsia"/>
        </w:rPr>
        <w:t xml:space="preserve">更年期生理特点</w:t>
      </w:r>
    </w:p>
    <w:p>
      <w:pPr>
        <w:pStyle w:val="Compact"/>
        <w:numPr>
          <w:ilvl w:val="0"/>
          <w:numId w:val="1740"/>
        </w:numPr>
      </w:pPr>
      <w:r>
        <w:t xml:space="preserve">1.3 </w:t>
      </w:r>
      <w:r>
        <w:rPr>
          <w:rFonts w:hint="eastAsia"/>
        </w:rPr>
        <w:t xml:space="preserve">各阶段推拿目标与禁区</w:t>
      </w:r>
    </w:p>
    <w:p>
      <w:pPr>
        <w:pStyle w:val="Compact"/>
        <w:numPr>
          <w:ilvl w:val="0"/>
          <w:numId w:val="1740"/>
        </w:numPr>
      </w:pPr>
      <w:r>
        <w:t xml:space="preserve">1.4 </w:t>
      </w:r>
      <w:r>
        <w:rPr>
          <w:rFonts w:hint="eastAsia"/>
        </w:rPr>
        <w:t xml:space="preserve">妇女推拿四诊重点（望、闻、问、切）</w:t>
      </w:r>
    </w:p>
    <w:bookmarkEnd w:id="1597"/>
    <w:bookmarkStart w:id="1598" w:name="单元二kp-02-妇女推拿适用手法与禁忌32-h"/>
    <w:p>
      <w:pPr>
        <w:pStyle w:val="Heading6"/>
      </w:pPr>
      <w:r>
        <w:rPr>
          <w:rStyle w:val="SectionNumber"/>
        </w:rPr>
        <w:t xml:space="preserve">1.7.1.1.4.2</w:t>
      </w:r>
      <w:r>
        <w:tab/>
      </w:r>
      <w:r>
        <w:rPr>
          <w:rFonts w:hint="eastAsia"/>
        </w:rPr>
        <w:t xml:space="preserve">单元二：KP-02</w:t>
      </w:r>
      <w:r>
        <w:t xml:space="preserve"> </w:t>
      </w:r>
      <w:r>
        <w:rPr>
          <w:rFonts w:hint="eastAsia"/>
        </w:rPr>
        <w:t xml:space="preserve">妇女推拿适用手法与禁忌（32</w:t>
      </w:r>
      <w:r>
        <w:t xml:space="preserve"> </w:t>
      </w:r>
      <w:r>
        <w:rPr>
          <w:rFonts w:hint="eastAsia"/>
        </w:rPr>
        <w:t xml:space="preserve">h）</w:t>
      </w:r>
    </w:p>
    <w:p>
      <w:pPr>
        <w:pStyle w:val="Compact"/>
        <w:numPr>
          <w:ilvl w:val="0"/>
          <w:numId w:val="1741"/>
        </w:numPr>
      </w:pPr>
      <w:r>
        <w:t xml:space="preserve">2.1 </w:t>
      </w:r>
      <w:r>
        <w:rPr>
          <w:rFonts w:hint="eastAsia"/>
        </w:rPr>
        <w:t xml:space="preserve">八大手法在妇女推拿的力度调整（推、拿、按、捏、揉、捻、摩、拍）</w:t>
      </w:r>
    </w:p>
    <w:p>
      <w:pPr>
        <w:pStyle w:val="Compact"/>
        <w:numPr>
          <w:ilvl w:val="0"/>
          <w:numId w:val="1741"/>
        </w:numPr>
      </w:pPr>
      <w:r>
        <w:t xml:space="preserve">2.2 </w:t>
      </w:r>
      <w:r>
        <w:rPr>
          <w:rFonts w:hint="eastAsia"/>
        </w:rPr>
        <w:t xml:space="preserve">常用穴位：三阴交、关元、气海、血海、足三里、太冲</w:t>
      </w:r>
    </w:p>
    <w:p>
      <w:pPr>
        <w:pStyle w:val="Compact"/>
        <w:numPr>
          <w:ilvl w:val="0"/>
          <w:numId w:val="1741"/>
        </w:numPr>
      </w:pPr>
      <w:r>
        <w:t xml:space="preserve">2.3</w:t>
      </w:r>
      <w:r>
        <w:t xml:space="preserve"> </w:t>
      </w:r>
      <w:r>
        <w:rPr>
          <w:rFonts w:hint="eastAsia"/>
          <w:b/>
          <w:bCs/>
        </w:rPr>
        <w:t xml:space="preserve">妊娠绝对禁忌穴</w:t>
      </w:r>
      <w:r>
        <w:rPr>
          <w:rFonts w:hint="eastAsia"/>
        </w:rPr>
        <w:t xml:space="preserve">：合谷、三阴交、肩井、至阴、昆仑</w:t>
      </w:r>
    </w:p>
    <w:p>
      <w:pPr>
        <w:pStyle w:val="Compact"/>
        <w:numPr>
          <w:ilvl w:val="0"/>
          <w:numId w:val="1741"/>
        </w:numPr>
      </w:pPr>
      <w:r>
        <w:t xml:space="preserve">2.4</w:t>
      </w:r>
      <w:r>
        <w:t xml:space="preserve"> </w:t>
      </w:r>
      <w:r>
        <w:rPr>
          <w:rFonts w:hint="eastAsia"/>
          <w:b/>
          <w:bCs/>
        </w:rPr>
        <w:t xml:space="preserve">妊娠相对禁忌部位</w:t>
      </w:r>
      <w:r>
        <w:rPr>
          <w:rFonts w:hint="eastAsia"/>
        </w:rPr>
        <w:t xml:space="preserve">：下腹、腰骶部强力按压</w:t>
      </w:r>
    </w:p>
    <w:p>
      <w:pPr>
        <w:pStyle w:val="Compact"/>
        <w:numPr>
          <w:ilvl w:val="0"/>
          <w:numId w:val="1741"/>
        </w:numPr>
      </w:pPr>
      <w:r>
        <w:t xml:space="preserve">2.5 </w:t>
      </w:r>
      <w:r>
        <w:rPr>
          <w:rFonts w:hint="eastAsia"/>
        </w:rPr>
        <w:t xml:space="preserve">产后恶露未净期手法选择</w:t>
      </w:r>
    </w:p>
    <w:p>
      <w:pPr>
        <w:pStyle w:val="Compact"/>
        <w:numPr>
          <w:ilvl w:val="0"/>
          <w:numId w:val="1741"/>
        </w:numPr>
      </w:pPr>
      <w:r>
        <w:t xml:space="preserve">2.6 </w:t>
      </w:r>
      <w:r>
        <w:rPr>
          <w:rFonts w:hint="eastAsia"/>
        </w:rPr>
        <w:t xml:space="preserve">介质选用（按摩油、爽身粉、中药酒）与孕妇敏感性</w:t>
      </w:r>
    </w:p>
    <w:bookmarkEnd w:id="1598"/>
    <w:bookmarkStart w:id="1599" w:name="单元三kp-03-常见妇女不适推拿调理28-h"/>
    <w:p>
      <w:pPr>
        <w:pStyle w:val="Heading6"/>
      </w:pPr>
      <w:r>
        <w:rPr>
          <w:rStyle w:val="SectionNumber"/>
        </w:rPr>
        <w:t xml:space="preserve">1.7.1.1.4.3</w:t>
      </w:r>
      <w:r>
        <w:tab/>
      </w:r>
      <w:r>
        <w:rPr>
          <w:rFonts w:hint="eastAsia"/>
        </w:rPr>
        <w:t xml:space="preserve">单元三：KP-03</w:t>
      </w:r>
      <w:r>
        <w:t xml:space="preserve"> </w:t>
      </w:r>
      <w:r>
        <w:rPr>
          <w:rFonts w:hint="eastAsia"/>
        </w:rPr>
        <w:t xml:space="preserve">常见妇女不适推拿调理（28</w:t>
      </w:r>
      <w:r>
        <w:t xml:space="preserve"> </w:t>
      </w:r>
      <w:r>
        <w:rPr>
          <w:rFonts w:hint="eastAsia"/>
        </w:rPr>
        <w:t xml:space="preserve">h）</w:t>
      </w:r>
    </w:p>
    <w:p>
      <w:pPr>
        <w:pStyle w:val="Compact"/>
        <w:numPr>
          <w:ilvl w:val="0"/>
          <w:numId w:val="1742"/>
        </w:numPr>
      </w:pPr>
      <w:r>
        <w:t xml:space="preserve">3.1 </w:t>
      </w:r>
      <w:r>
        <w:rPr>
          <w:rFonts w:hint="eastAsia"/>
        </w:rPr>
        <w:t xml:space="preserve">痛经（经前</w:t>
      </w:r>
      <w:r>
        <w:t xml:space="preserve"> / </w:t>
      </w:r>
      <w:r>
        <w:rPr>
          <w:rFonts w:hint="eastAsia"/>
        </w:rPr>
        <w:t xml:space="preserve">经期）调理</w:t>
      </w:r>
    </w:p>
    <w:p>
      <w:pPr>
        <w:pStyle w:val="Compact"/>
        <w:numPr>
          <w:ilvl w:val="0"/>
          <w:numId w:val="1742"/>
        </w:numPr>
      </w:pPr>
      <w:r>
        <w:t xml:space="preserve">3.2 </w:t>
      </w:r>
      <w:r>
        <w:rPr>
          <w:rFonts w:hint="eastAsia"/>
        </w:rPr>
        <w:t xml:space="preserve">产后腰痛</w:t>
      </w:r>
      <w:r>
        <w:t xml:space="preserve"> / </w:t>
      </w:r>
      <w:r>
        <w:rPr>
          <w:rFonts w:hint="eastAsia"/>
        </w:rPr>
        <w:t xml:space="preserve">骶尾部不适</w:t>
      </w:r>
    </w:p>
    <w:p>
      <w:pPr>
        <w:pStyle w:val="Compact"/>
        <w:numPr>
          <w:ilvl w:val="0"/>
          <w:numId w:val="1742"/>
        </w:numPr>
      </w:pPr>
      <w:r>
        <w:t xml:space="preserve">3.3 </w:t>
      </w:r>
      <w:r>
        <w:rPr>
          <w:rFonts w:hint="eastAsia"/>
        </w:rPr>
        <w:t xml:space="preserve">肩颈紧张（哺乳期常见）</w:t>
      </w:r>
    </w:p>
    <w:p>
      <w:pPr>
        <w:pStyle w:val="Compact"/>
        <w:numPr>
          <w:ilvl w:val="0"/>
          <w:numId w:val="1742"/>
        </w:numPr>
      </w:pPr>
      <w:r>
        <w:t xml:space="preserve">3.4 </w:t>
      </w:r>
      <w:r>
        <w:rPr>
          <w:rFonts w:hint="eastAsia"/>
        </w:rPr>
        <w:t xml:space="preserve">产后乳汁不通调理</w:t>
      </w:r>
    </w:p>
    <w:p>
      <w:pPr>
        <w:pStyle w:val="Compact"/>
        <w:numPr>
          <w:ilvl w:val="0"/>
          <w:numId w:val="1742"/>
        </w:numPr>
      </w:pPr>
      <w:r>
        <w:t xml:space="preserve">3.5 </w:t>
      </w:r>
      <w:r>
        <w:rPr>
          <w:rFonts w:hint="eastAsia"/>
        </w:rPr>
        <w:t xml:space="preserve">更年期失眠</w:t>
      </w:r>
      <w:r>
        <w:t xml:space="preserve"> / </w:t>
      </w:r>
      <w:r>
        <w:rPr>
          <w:rFonts w:hint="eastAsia"/>
        </w:rPr>
        <w:t xml:space="preserve">心烦</w:t>
      </w:r>
    </w:p>
    <w:p>
      <w:pPr>
        <w:pStyle w:val="Compact"/>
        <w:numPr>
          <w:ilvl w:val="0"/>
          <w:numId w:val="1742"/>
        </w:numPr>
      </w:pPr>
      <w:r>
        <w:t xml:space="preserve">3.6 </w:t>
      </w:r>
      <w:r>
        <w:rPr>
          <w:rFonts w:hint="eastAsia"/>
        </w:rPr>
        <w:t xml:space="preserve">何时必须转诊妇产科</w:t>
      </w:r>
      <w:r>
        <w:t xml:space="preserve"> / </w:t>
      </w:r>
      <w:r>
        <w:rPr>
          <w:rFonts w:hint="eastAsia"/>
        </w:rPr>
        <w:t xml:space="preserve">西医</w:t>
      </w:r>
    </w:p>
    <w:p>
      <w:r>
        <w:pict>
          <v:rect style="width:0;height:1.5pt" o:hralign="center" o:hrstd="t" o:hr="t"/>
        </w:pict>
      </w:r>
    </w:p>
    <w:bookmarkEnd w:id="1599"/>
    <w:bookmarkEnd w:id="1600"/>
    <w:bookmarkStart w:id="1601" w:name="五评估方式-assessment"/>
    <w:p>
      <w:pPr>
        <w:pStyle w:val="Heading5"/>
      </w:pPr>
      <w:r>
        <w:rPr>
          <w:rStyle w:val="SectionNumber"/>
        </w:rPr>
        <w:t xml:space="preserve">1.7.1.1.5</w:t>
      </w:r>
      <w:r>
        <w:tab/>
      </w:r>
      <w:r>
        <w:rPr>
          <w:rFonts w:hint="eastAsia"/>
        </w:rPr>
        <w:t xml:space="preserve">五、评估方式</w:t>
      </w:r>
      <w:r>
        <w:t xml:space="preserve"> / Assessment</w:t>
      </w:r>
    </w:p>
    <w:p>
      <w:pPr>
        <w:pStyle w:val="Compact"/>
        <w:numPr>
          <w:ilvl w:val="0"/>
          <w:numId w:val="1743"/>
        </w:numPr>
      </w:pPr>
      <w:r>
        <w:rPr>
          <w:rFonts w:hint="eastAsia"/>
        </w:rPr>
        <w:t xml:space="preserve">课堂随测（每</w:t>
      </w:r>
      <w:r>
        <w:t xml:space="preserve"> KP </w:t>
      </w:r>
      <w:r>
        <w:rPr>
          <w:rFonts w:hint="eastAsia"/>
        </w:rPr>
        <w:t xml:space="preserve">后</w:t>
      </w:r>
      <w:r>
        <w:t xml:space="preserve"> 10–15 </w:t>
      </w:r>
      <w:r>
        <w:rPr>
          <w:rFonts w:hint="eastAsia"/>
        </w:rPr>
        <w:t xml:space="preserve">题）：占</w:t>
      </w:r>
      <w:r>
        <w:t xml:space="preserve"> 30%</w:t>
      </w:r>
    </w:p>
    <w:p>
      <w:pPr>
        <w:pStyle w:val="Compact"/>
        <w:numPr>
          <w:ilvl w:val="0"/>
          <w:numId w:val="1743"/>
        </w:numPr>
      </w:pPr>
      <w:r>
        <w:t xml:space="preserve">KT-01 / KT-02 / KT-03 </w:t>
      </w:r>
      <w:r>
        <w:rPr>
          <w:rFonts w:hint="eastAsia"/>
        </w:rPr>
        <w:t xml:space="preserve">课业：占</w:t>
      </w:r>
      <w:r>
        <w:t xml:space="preserve"> 30%</w:t>
      </w:r>
    </w:p>
    <w:p>
      <w:pPr>
        <w:pStyle w:val="Compact"/>
        <w:numPr>
          <w:ilvl w:val="0"/>
          <w:numId w:val="1743"/>
        </w:numPr>
      </w:pPr>
      <w:r>
        <w:t xml:space="preserve">KA </w:t>
      </w:r>
      <w:r>
        <w:rPr>
          <w:rFonts w:hint="eastAsia"/>
        </w:rPr>
        <w:t xml:space="preserve">综合知识评估笔试：占</w:t>
      </w:r>
      <w:r>
        <w:t xml:space="preserve"> 40%</w:t>
      </w:r>
    </w:p>
    <w:p>
      <w:r>
        <w:pict>
          <v:rect style="width:0;height:1.5pt" o:hralign="center" o:hrstd="t" o:hr="t"/>
        </w:pict>
      </w:r>
    </w:p>
    <w:bookmarkEnd w:id="1601"/>
    <w:bookmarkStart w:id="1602" w:name="六教材与资源-resources"/>
    <w:p>
      <w:pPr>
        <w:pStyle w:val="Heading5"/>
      </w:pPr>
      <w:r>
        <w:rPr>
          <w:rStyle w:val="SectionNumber"/>
        </w:rPr>
        <w:t xml:space="preserve">1.7.1.1.6</w:t>
      </w:r>
      <w:r>
        <w:tab/>
      </w:r>
      <w:r>
        <w:rPr>
          <w:rFonts w:hint="eastAsia"/>
        </w:rPr>
        <w:t xml:space="preserve">六、教材与资源</w:t>
      </w:r>
      <w:r>
        <w:t xml:space="preserve"> / Resources</w:t>
      </w:r>
    </w:p>
    <w:p>
      <w:pPr>
        <w:pStyle w:val="Compact"/>
        <w:numPr>
          <w:ilvl w:val="0"/>
          <w:numId w:val="1744"/>
        </w:numPr>
      </w:pPr>
      <w:r>
        <w:t xml:space="preserve">KP-01、KP-02、KP-03 </w:t>
      </w:r>
      <w:r>
        <w:rPr>
          <w:rFonts w:hint="eastAsia"/>
        </w:rPr>
        <w:t xml:space="preserve">资料单</w:t>
      </w:r>
    </w:p>
    <w:p>
      <w:pPr>
        <w:pStyle w:val="Compact"/>
        <w:numPr>
          <w:ilvl w:val="0"/>
          <w:numId w:val="1744"/>
        </w:numPr>
      </w:pPr>
      <w:r>
        <w:rPr>
          <w:rFonts w:hint="eastAsia"/>
        </w:rPr>
        <w:t xml:space="preserve">中医经络穴位图谱</w:t>
      </w:r>
    </w:p>
    <w:p>
      <w:pPr>
        <w:pStyle w:val="Compact"/>
        <w:numPr>
          <w:ilvl w:val="0"/>
          <w:numId w:val="1744"/>
        </w:numPr>
      </w:pPr>
      <w:r>
        <w:rPr>
          <w:rFonts w:hint="eastAsia"/>
        </w:rPr>
        <w:t xml:space="preserve">《中医妇科学》参考章节</w:t>
      </w:r>
    </w:p>
    <w:p>
      <w:pPr>
        <w:pStyle w:val="Compact"/>
        <w:numPr>
          <w:ilvl w:val="0"/>
          <w:numId w:val="1744"/>
        </w:numPr>
      </w:pPr>
      <w:r>
        <w:t xml:space="preserve">MOH T&amp;CM Code of Ethics </w:t>
      </w:r>
      <w:r>
        <w:rPr>
          <w:rFonts w:hint="eastAsia"/>
        </w:rPr>
        <w:t xml:space="preserve">节录</w:t>
      </w:r>
    </w:p>
    <w:p>
      <w:r>
        <w:pict>
          <v:rect style="width:0;height:1.5pt" o:hralign="center" o:hrstd="t" o:hr="t"/>
        </w:pict>
      </w:r>
    </w:p>
    <w:bookmarkEnd w:id="1602"/>
    <w:bookmarkStart w:id="1603" w:name="七注意事项-notes"/>
    <w:p>
      <w:pPr>
        <w:pStyle w:val="Heading5"/>
      </w:pPr>
      <w:r>
        <w:rPr>
          <w:rStyle w:val="SectionNumber"/>
        </w:rPr>
        <w:t xml:space="preserve">1.7.1.1.7</w:t>
      </w:r>
      <w:r>
        <w:tab/>
      </w:r>
      <w:r>
        <w:rPr>
          <w:rFonts w:hint="eastAsia"/>
        </w:rPr>
        <w:t xml:space="preserve">七、注意事项</w:t>
      </w:r>
      <w:r>
        <w:t xml:space="preserve"> / Notes</w:t>
      </w:r>
    </w:p>
    <w:p>
      <w:pPr>
        <w:pStyle w:val="Compact"/>
        <w:numPr>
          <w:ilvl w:val="0"/>
          <w:numId w:val="1745"/>
        </w:numPr>
      </w:pPr>
      <w:r>
        <w:rPr>
          <w:rFonts w:hint="eastAsia"/>
        </w:rPr>
        <w:t xml:space="preserve">强调女性技师优先安排妇女客户原则</w:t>
      </w:r>
    </w:p>
    <w:p>
      <w:pPr>
        <w:pStyle w:val="Compact"/>
        <w:numPr>
          <w:ilvl w:val="0"/>
          <w:numId w:val="1745"/>
        </w:numPr>
      </w:pPr>
      <w:r>
        <w:rPr>
          <w:rFonts w:hint="eastAsia"/>
        </w:rPr>
        <w:t xml:space="preserve">每堂课强调隐私保护规范</w:t>
      </w:r>
    </w:p>
    <w:p>
      <w:pPr>
        <w:pStyle w:val="Compact"/>
        <w:numPr>
          <w:ilvl w:val="0"/>
          <w:numId w:val="1745"/>
        </w:numPr>
      </w:pPr>
      <w:r>
        <w:rPr>
          <w:rFonts w:hint="eastAsia"/>
        </w:rPr>
        <w:t xml:space="preserve">妊娠禁忌穴须反复强调，KA</w:t>
      </w:r>
      <w:r>
        <w:t xml:space="preserve"> </w:t>
      </w:r>
      <w:r>
        <w:rPr>
          <w:rFonts w:hint="eastAsia"/>
        </w:rPr>
        <w:t xml:space="preserve">必考</w:t>
      </w:r>
    </w:p>
    <w:bookmarkEnd w:id="1603"/>
    <w:bookmarkEnd w:id="1604"/>
    <w:bookmarkEnd w:id="1605"/>
    <w:bookmarkStart w:id="1630" w:name="e02kp-01-information-sheet-1"/>
    <w:p>
      <w:pPr>
        <w:pStyle w:val="Heading3"/>
      </w:pPr>
      <w:bookmarkStart w:id="8099" w:name="_Toc_8099"/>
      <w:r>
        <w:rPr>
          <w:rStyle w:val="SectionNumber"/>
          <w:b/>
          <w:color w:val="1F3A68"/>
        </w:rPr>
        <w:t xml:space="preserve">1.7.2</w:t>
      </w:r>
      <w:r>
        <w:rPr>
          <w:b/>
          <w:color w:val="1F3A68"/>
        </w:rPr>
        <w:tab/>
      </w:r>
      <w:r>
        <w:rPr>
          <w:b/>
          <w:color w:val="1F3A68"/>
        </w:rPr>
        <w:t xml:space="preserve">[E02/KP-01] Information Sheet 1</w:t>
      </w:r>
      <w:bookmarkEnd w:id="8099"/>
    </w:p>
    <w:p>
      <w:pPr>
        <w:pStyle w:val="FirstParagraph"/>
      </w:pPr>
    </w:p>
    <w:p>
      <w:pPr>
        <w:pStyle w:val="BodyText"/>
      </w:pPr>
      <w:r>
        <w:t xml:space="preserve">JABATAN PEMBANGUNAN KEMAHIRAN (JPK)</w:t>
      </w:r>
      <w:r>
        <w:t xml:space="preserve"> </w:t>
      </w:r>
      <w:r>
        <w:t xml:space="preserve">TINGKAT 7-8, BLOK D4, KOMPLEKS D,</w:t>
      </w:r>
      <w:r>
        <w:t xml:space="preserve"> </w:t>
      </w:r>
      <w:r>
        <w:t xml:space="preserve">PUSAT PENTADBIRAN KERAJAAN PERSEKUTUAN,</w:t>
      </w:r>
      <w:r>
        <w:t xml:space="preserve"> </w:t>
      </w:r>
      <w:r>
        <w:t xml:space="preserve">62530 PUTRAJAYA</w:t>
      </w:r>
    </w:p>
    <w:bookmarkStart w:id="1606" w:name="kertas-penerangan-22"/>
    <w:p>
      <w:pPr>
        <w:pStyle w:val="Heading5"/>
      </w:pPr>
      <w:r>
        <w:rPr>
          <w:rStyle w:val="SectionNumber"/>
        </w:rPr>
        <w:t xml:space="preserve">1.7.2.0.1</w:t>
      </w:r>
      <w:r>
        <w:tab/>
      </w:r>
      <w:r>
        <w:t xml:space="preserve">KERTAS PENERANGAN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  <w:tblBorders>
          <w:top w:val="single" w:sz="12" w:color="7F7F7F"/>
          <w:bottom w:val="single" w:sz="12" w:color="7F7F7F"/>
          <w:insideH w:val="single" w:sz="6" w:color="7F7F7F"/>
          <w:left w:val="nil"/>
          <w:right w:val="nil"/>
          <w:insideV w:val="nil"/>
        </w:tblBorders>
      </w:tblPr>
      <w:tblGrid>
        <w:gridCol w:w="3960"/>
        <w:gridCol w:w="3960"/>
      </w:tblGrid>
      <w:tr>
        <w:trPr>
          <w:tblHeader w:val="on"/>
        </w:trPr>
        <w:tc>
          <w:tcPr>
            <w:shd w:val="clear" w:color="auto" w:fill="E7E6E6"/>
          </w:tcPr>
          <w:p>
            <w:pPr>
              <w:pStyle w:val="Compact"/>
            </w:pPr>
            <w:r>
              <w:rPr>
                <w:b/>
              </w:rPr>
              <w:t xml:space="preserve">Medan</w:t>
            </w:r>
          </w:p>
        </w:tc>
        <w:tc>
          <w:tcPr>
            <w:shd w:val="clear" w:color="auto" w:fill="E7E6E6"/>
          </w:tcPr>
          <w:p>
            <w:pPr>
              <w:pStyle w:val="Compact"/>
            </w:pPr>
            <w:r>
              <w:rPr>
                <w:b/>
              </w:rPr>
              <w:t xml:space="preserve">Nilai</w:t>
            </w:r>
          </w:p>
        </w:tc>
      </w:tr>
      <w:tr>
        <w:tc>
          <w:tcPr/>
          <w:p>
            <w:pPr>
              <w:pStyle w:val="Compact"/>
            </w:pPr>
            <w:r>
              <w:t xml:space="preserve">KOD DAN NAMA PROGRAM</w:t>
            </w:r>
          </w:p>
        </w:tc>
        <w:tc>
          <w:tcPr/>
          <w:p>
            <w:pPr>
              <w:pStyle w:val="Compact"/>
            </w:pPr>
            <w:r>
              <w:t xml:space="preserve">MP-031-3:2016 PERKHIDMATAN TUINALOGI</w:t>
            </w:r>
          </w:p>
        </w:tc>
      </w:tr>
      <w:tr>
        <w:tc>
          <w:tcPr>
            <w:shd w:val="clear" w:color="auto" w:fill="F7F7F7"/>
          </w:tcPr>
          <w:p>
            <w:pPr>
              <w:pStyle w:val="Compact"/>
            </w:pPr>
            <w:r>
              <w:t xml:space="preserve">TAHAP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t xml:space="preserve">3</w:t>
            </w:r>
          </w:p>
        </w:tc>
      </w:tr>
      <w:tr>
        <w:tc>
          <w:tcPr/>
          <w:p>
            <w:pPr>
              <w:pStyle w:val="Compact"/>
            </w:pPr>
            <w:r>
              <w:t xml:space="preserve">KOD DAN TAJUK UNIT KOMPETENSI</w:t>
            </w:r>
          </w:p>
        </w:tc>
        <w:tc>
          <w:tcPr/>
          <w:p>
            <w:pPr>
              <w:pStyle w:val="Compact"/>
            </w:pPr>
            <w:r>
              <w:t xml:space="preserve">MP-031-3:2016-E02 TUINALOGY SERVICES SUPERVISION</w:t>
            </w:r>
          </w:p>
        </w:tc>
      </w:tr>
      <w:tr>
        <w:tc>
          <w:tcPr>
            <w:shd w:val="clear" w:color="auto" w:fill="F7F7F7"/>
          </w:tcPr>
          <w:p>
            <w:pPr>
              <w:pStyle w:val="Compact"/>
            </w:pPr>
            <w:r>
              <w:t xml:space="preserve">NO. DAN PERNYATAAN AKTIVITI KERJA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t xml:space="preserve">1. MONITOR JUNIOR STAFF PERFORMANCE</w:t>
            </w:r>
            <w:r>
              <w:t xml:space="preserve">2. CONDUCT ON-THE-JOB TRAINING</w:t>
            </w:r>
            <w:r>
              <w:t xml:space="preserve">3. PROVIDE TECHNICAL GUIDANCE</w:t>
            </w:r>
            <w:r>
              <w:t xml:space="preserve">4. EVALUATE STAFF COMPETENCY</w:t>
            </w:r>
          </w:p>
        </w:tc>
      </w:tr>
      <w:tr>
        <w:tc>
          <w:tcPr/>
          <w:p>
            <w:pPr>
              <w:pStyle w:val="Compact"/>
            </w:pPr>
            <w:r>
              <w:t xml:space="preserve">NO. KOD</w:t>
            </w:r>
          </w:p>
        </w:tc>
        <w:tc>
          <w:tcPr/>
          <w:p>
            <w:pPr>
              <w:pStyle w:val="Compact"/>
            </w:pPr>
            <w:r>
              <w:t xml:space="preserve">MP-031-3:2016-E02/KP(1/3)</w:t>
            </w:r>
          </w:p>
        </w:tc>
      </w:tr>
      <w:tr>
        <w:tc>
          <w:tcPr>
            <w:shd w:val="clear" w:color="auto" w:fill="F7F7F7"/>
          </w:tcPr>
          <w:p>
            <w:pPr>
              <w:pStyle w:val="Compact"/>
            </w:pPr>
            <w:r>
              <w:t xml:space="preserve">Muka Surat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t xml:space="preserve">1/1</w:t>
            </w:r>
          </w:p>
        </w:tc>
      </w:tr>
      <w:tr>
        <w:tc>
          <w:tcPr/>
          <w:p>
            <w:pPr>
              <w:pStyle w:val="Compact"/>
            </w:pPr>
            <w:r>
              <w:t xml:space="preserve">WARNA KERTAS</w:t>
            </w:r>
          </w:p>
        </w:tc>
        <w:tc>
          <w:tcPr/>
          <w:p>
            <w:pPr>
              <w:pStyle w:val="Compact"/>
            </w:pPr>
            <w:r>
              <w:t xml:space="preserve">PUTIH (White)</w:t>
            </w:r>
          </w:p>
        </w:tc>
      </w:tr>
    </w:tbl>
    <w:p>
      <w:pPr>
        <w:pStyle w:val="BodyText"/>
      </w:pPr>
      <w:r>
        <w:rPr>
          <w:b/>
          <w:bCs/>
        </w:rPr>
        <w:t xml:space="preserve">TAJUK:</w:t>
      </w:r>
      <w:r>
        <w:t xml:space="preserve"> </w:t>
      </w:r>
      <w:r>
        <w:rPr>
          <w:rFonts w:hint="eastAsia"/>
        </w:rPr>
        <w:t xml:space="preserve">资料单</w:t>
      </w:r>
      <w:r>
        <w:t xml:space="preserve"> </w:t>
      </w:r>
      <w:r>
        <w:rPr>
          <w:rFonts w:hint="eastAsia"/>
        </w:rPr>
        <w:t xml:space="preserve">1：妇女生理与推拿适应症</w:t>
      </w:r>
      <w:r>
        <w:t xml:space="preserve"> / Women’s Physiology &amp; Tuina Indications</w:t>
      </w:r>
    </w:p>
    <w:p>
      <w:pPr>
        <w:pStyle w:val="BodyText"/>
      </w:pPr>
      <w:r>
        <w:rPr>
          <w:b/>
          <w:bCs/>
        </w:rPr>
        <w:t xml:space="preserve">TUJUAN:</w:t>
      </w:r>
      <w:r>
        <w:t xml:space="preserve"> </w:t>
      </w:r>
      <w:r>
        <w:rPr>
          <w:rFonts w:hint="eastAsia"/>
        </w:rPr>
        <w:t xml:space="preserve">完成本资料单后，学员能够：</w:t>
      </w:r>
    </w:p>
    <w:bookmarkEnd w:id="1606"/>
    <w:bookmarkStart w:id="1629" w:name="X479def4b5b012314117d0b2e227a4ec61dd7c3f"/>
    <w:p>
      <w:pPr>
        <w:pStyle w:val="Heading4"/>
      </w:pPr>
      <w:r>
        <w:rPr>
          <w:rStyle w:val="SectionNumber"/>
        </w:rPr>
        <w:t xml:space="preserve">1.7.2.1</w:t>
      </w:r>
      <w:r>
        <w:tab/>
      </w:r>
      <w:r>
        <w:rPr>
          <w:rFonts w:hint="eastAsia"/>
        </w:rPr>
        <w:t xml:space="preserve">资料单</w:t>
      </w:r>
      <w:r>
        <w:t xml:space="preserve"> </w:t>
      </w:r>
      <w:r>
        <w:rPr>
          <w:rFonts w:hint="eastAsia"/>
        </w:rPr>
        <w:t xml:space="preserve">1：妇女生理与推拿适应症</w:t>
      </w:r>
      <w:r>
        <w:t xml:space="preserve"> / Women’s Physiology &amp; Tuina Indications</w:t>
      </w:r>
    </w:p>
    <w:bookmarkStart w:id="1607" w:name="学习成果-13"/>
    <w:p>
      <w:pPr>
        <w:pStyle w:val="Heading5"/>
      </w:pPr>
      <w:r>
        <w:rPr>
          <w:rStyle w:val="SectionNumber"/>
        </w:rPr>
        <w:t xml:space="preserve">1.7.2.1.1</w:t>
      </w:r>
      <w:r>
        <w:tab/>
      </w:r>
      <w:r>
        <w:rPr>
          <w:rFonts w:hint="eastAsia"/>
        </w:rPr>
        <w:t xml:space="preserve">学习成果</w:t>
      </w:r>
    </w:p>
    <w:p>
      <w:pPr>
        <w:pStyle w:val="FirstParagraph"/>
      </w:pPr>
      <w:r>
        <w:rPr>
          <w:rFonts w:hint="eastAsia"/>
        </w:rPr>
        <w:t xml:space="preserve">完成本资料单后，学员能够：</w:t>
      </w:r>
      <w:r>
        <w:t xml:space="preserve"> </w:t>
      </w:r>
      <w:r>
        <w:t xml:space="preserve">- </w:t>
      </w:r>
      <w:r>
        <w:rPr>
          <w:rFonts w:hint="eastAsia"/>
        </w:rPr>
        <w:t xml:space="preserve">阐述妇女四大生理周期（经、孕、产、更）的中医病机与西医生理基础</w:t>
      </w:r>
      <w:r>
        <w:t xml:space="preserve"> </w:t>
      </w:r>
      <w:r>
        <w:t xml:space="preserve">- </w:t>
      </w:r>
      <w:r>
        <w:rPr>
          <w:rFonts w:hint="eastAsia"/>
        </w:rPr>
        <w:t xml:space="preserve">说明任脉、冲脉、带脉与女性气血关系</w:t>
      </w:r>
      <w:r>
        <w:t xml:space="preserve"> </w:t>
      </w:r>
      <w:r>
        <w:t xml:space="preserve">- </w:t>
      </w:r>
      <w:r>
        <w:rPr>
          <w:rFonts w:hint="eastAsia"/>
        </w:rPr>
        <w:t xml:space="preserve">列出妇女推拿的常见适应症与基本调理思路</w:t>
      </w:r>
      <w:r>
        <w:t xml:space="preserve"> </w:t>
      </w:r>
      <w:r>
        <w:t xml:space="preserve">- </w:t>
      </w:r>
      <w:r>
        <w:rPr>
          <w:rFonts w:hint="eastAsia"/>
        </w:rPr>
        <w:t xml:space="preserve">识别妇女推拿前必须排查的禁忌与转诊征兆</w:t>
      </w:r>
      <w:r>
        <w:t xml:space="preserve"> </w:t>
      </w:r>
      <w:r>
        <w:t xml:space="preserve">- </w:t>
      </w:r>
      <w:r>
        <w:rPr>
          <w:rFonts w:hint="eastAsia"/>
        </w:rPr>
        <w:t xml:space="preserve">掌握妇女四诊（望、闻、问、切）的重点与隐私沟通要领</w:t>
      </w:r>
    </w:p>
    <w:p>
      <w:r>
        <w:pict>
          <v:rect style="width:0;height:1.5pt" o:hralign="center" o:hrstd="t" o:hr="t"/>
        </w:pict>
      </w:r>
    </w:p>
    <w:p>
      <w:pPr>
        <w:pStyle w:val="BlockText"/>
      </w:pPr>
      <w:r>
        <w:t xml:space="preserve">⚠️</w:t>
      </w:r>
      <w:r>
        <w:t xml:space="preserve"> </w:t>
      </w:r>
      <w:r>
        <w:rPr>
          <w:b/>
          <w:bCs/>
        </w:rPr>
        <w:t xml:space="preserve">Pregnancy Contraindication</w:t>
      </w:r>
      <w:r>
        <w:t xml:space="preserve"> </w:t>
      </w:r>
      <w:r>
        <w:t xml:space="preserve">— LI-4 </w:t>
      </w:r>
      <w:r>
        <w:rPr>
          <w:rFonts w:hint="eastAsia"/>
        </w:rPr>
        <w:t xml:space="preserve">(合谷/Hegu),</w:t>
      </w:r>
      <w:r>
        <w:t xml:space="preserve"> SP-6 </w:t>
      </w:r>
      <w:r>
        <w:rPr>
          <w:rFonts w:hint="eastAsia"/>
        </w:rPr>
        <w:t xml:space="preserve">(三阴交/Sanyinjiao),</w:t>
      </w:r>
      <w:r>
        <w:t xml:space="preserve"> GB-21 </w:t>
      </w:r>
      <w:r>
        <w:rPr>
          <w:rFonts w:hint="eastAsia"/>
        </w:rPr>
        <w:t xml:space="preserve">(肩井/Jianjing)</w:t>
      </w:r>
      <w:r>
        <w:t xml:space="preserve"> mentioned in this document are forbidden during pregnancy at all trimesters per T&amp;CM Act 2013 Section 28. Do NOT apply to pregnant clients. See</w:t>
      </w:r>
      <w:r>
        <w:t xml:space="preserve"> </w:t>
      </w:r>
      <w:r>
        <w:rPr>
          <w:rStyle w:val="VerbatimChar"/>
        </w:rPr>
        <w:t xml:space="preserve">_reference/pregnancy-safety-reference.md</w:t>
      </w:r>
      <w:r>
        <w:t xml:space="preserve">.</w:t>
      </w:r>
    </w:p>
    <w:bookmarkEnd w:id="1607"/>
    <w:bookmarkStart w:id="1611" w:name="一妇女生理总论-overview-of-womens-physiology"/>
    <w:p>
      <w:pPr>
        <w:pStyle w:val="Heading5"/>
      </w:pPr>
      <w:r>
        <w:rPr>
          <w:rStyle w:val="SectionNumber"/>
        </w:rPr>
        <w:t xml:space="preserve">1.7.2.1.2</w:t>
      </w:r>
      <w:r>
        <w:tab/>
      </w:r>
      <w:r>
        <w:rPr>
          <w:rFonts w:hint="eastAsia"/>
        </w:rPr>
        <w:t xml:space="preserve">一、妇女生理总论</w:t>
      </w:r>
      <w:r>
        <w:t xml:space="preserve"> / Overview of Women’s Physiology</w:t>
      </w:r>
    </w:p>
    <w:p>
      <w:pPr>
        <w:pStyle w:val="FirstParagraph"/>
      </w:pPr>
      <w:r>
        <w:rPr>
          <w:rFonts w:hint="eastAsia"/>
        </w:rPr>
        <w:t xml:space="preserve">中医认为女性”以血为本，以肝为先天”，与男性有所不同。女性一生经历</w:t>
      </w:r>
      <w:r>
        <w:rPr>
          <w:rFonts w:hint="eastAsia"/>
          <w:b/>
          <w:bCs/>
        </w:rPr>
        <w:t xml:space="preserve">经</w:t>
      </w:r>
      <w:r>
        <w:rPr>
          <w:b/>
          <w:bCs/>
        </w:rPr>
        <w:t xml:space="preserve"> (jīng / menstruation)</w:t>
      </w:r>
      <w:r>
        <w:t xml:space="preserve">、</w:t>
      </w:r>
      <w:r>
        <w:rPr>
          <w:rFonts w:hint="eastAsia"/>
          <w:b/>
          <w:bCs/>
        </w:rPr>
        <w:t xml:space="preserve">带</w:t>
      </w:r>
      <w:r>
        <w:rPr>
          <w:b/>
          <w:bCs/>
        </w:rPr>
        <w:t xml:space="preserve"> (dài / leucorrhoea)</w:t>
      </w:r>
      <w:r>
        <w:t xml:space="preserve">、</w:t>
      </w:r>
      <w:r>
        <w:rPr>
          <w:rFonts w:hint="eastAsia"/>
          <w:b/>
          <w:bCs/>
        </w:rPr>
        <w:t xml:space="preserve">胎</w:t>
      </w:r>
      <w:r>
        <w:rPr>
          <w:b/>
          <w:bCs/>
        </w:rPr>
        <w:t xml:space="preserve"> (tāi / pregnancy)</w:t>
      </w:r>
      <w:r>
        <w:t xml:space="preserve">、</w:t>
      </w:r>
      <w:r>
        <w:rPr>
          <w:rFonts w:hint="eastAsia"/>
          <w:b/>
          <w:bCs/>
        </w:rPr>
        <w:t xml:space="preserve">产</w:t>
      </w:r>
      <w:r>
        <w:rPr>
          <w:b/>
          <w:bCs/>
        </w:rPr>
        <w:t xml:space="preserve"> (chǎn / parturition)</w:t>
      </w:r>
      <w:r>
        <w:t xml:space="preserve">、</w:t>
      </w:r>
      <w:r>
        <w:rPr>
          <w:rFonts w:hint="eastAsia"/>
          <w:b/>
          <w:bCs/>
        </w:rPr>
        <w:t xml:space="preserve">乳</w:t>
      </w:r>
      <w:r>
        <w:rPr>
          <w:b/>
          <w:bCs/>
        </w:rPr>
        <w:t xml:space="preserve"> (rǔ / lactation)</w:t>
      </w:r>
      <w:r>
        <w:t xml:space="preserve"> </w:t>
      </w:r>
      <w:r>
        <w:rPr>
          <w:rFonts w:hint="eastAsia"/>
        </w:rPr>
        <w:t xml:space="preserve">五大生理活动，皆与冲、任、督、带四脉密切相关。</w:t>
      </w:r>
    </w:p>
    <w:p>
      <w:pPr>
        <w:pStyle w:val="Caption"/>
      </w:pPr>
      <w:bookmarkStart w:id="9057" w:name="_caption_9056"/>
      <w:r>
        <w:rPr>
          <w:b/>
        </w:rPr>
        <w:t xml:space="preserve">Figure 1.29  </w:t>
      </w:r>
      <w:r>
        <w:rPr>
          <w:i/>
        </w:rPr>
        <w:t xml:space="preserve">E02-1-1：妊娠期子宫由非孕状态扩大至足月的体积变化对比，说明孕中后期腹部完全成为推拿绝对禁区的解剖学依据。来源：Wikimedia Commons / Public Domain</w:t>
      </w:r>
      <w:bookmarkEnd w:id="9057"/>
    </w:p>
    <w:tbl>
      <w:tblPr>
        <w:tblStyle w:val="Table"/>
        <w:tblW w:type="auto" w:w="0"/>
        <w:tblLook w:firstRow="1" w:lastRow="0" w:firstColumn="0" w:lastColumn="0" w:noHBand="0" w:noVBand="0" w:val="0020"/>
        <w:tblBorders>
          <w:top w:val="single" w:sz="12" w:color="7F7F7F"/>
          <w:bottom w:val="single" w:sz="12" w:color="7F7F7F"/>
          <w:insideH w:val="single" w:sz="6" w:color="7F7F7F"/>
          <w:left w:val="nil"/>
          <w:right w:val="nil"/>
          <w:insideV w:val="nil"/>
        </w:tblBorders>
      </w:tblPr>
      <w:tblGrid>
        <w:gridCol w:w="3960"/>
        <w:gridCol w:w="3960"/>
      </w:tblGrid>
      <w:tr>
        <w:trPr>
          <w:tblHeader w:val="on"/>
        </w:trPr>
        <w:tc>
          <w:tcPr>
            <w:shd w:val="clear" w:color="auto" w:fill="E7E6E6"/>
          </w:tcPr>
          <w:p>
            <w:pPr>
              <w:pStyle w:val="Compact"/>
            </w:pPr>
            <w:r>
              <w:rPr>
                <w:rFonts w:hint="eastAsia"/>
                <w:b/>
              </w:rPr>
              <w:t xml:space="preserve">中医观点</w:t>
            </w:r>
          </w:p>
        </w:tc>
        <w:tc>
          <w:tcPr>
            <w:shd w:val="clear" w:color="auto" w:fill="E7E6E6"/>
          </w:tcPr>
          <w:p>
            <w:pPr>
              <w:pStyle w:val="Compact"/>
            </w:pPr>
            <w:r>
              <w:rPr>
                <w:rFonts w:hint="eastAsia"/>
                <w:b/>
              </w:rPr>
              <w:t xml:space="preserve">西医对应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肾藏精，主生殖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下丘脑—垂体—卵巢轴</w:t>
            </w:r>
            <w:r>
              <w:t xml:space="preserve"> (HPO axis)</w:t>
            </w:r>
          </w:p>
        </w:tc>
      </w:tr>
      <w:tr>
        <w:tc>
          <w:tcPr>
            <w:shd w:val="clear" w:color="auto" w:fill="F7F7F7"/>
          </w:tcPr>
          <w:p>
            <w:pPr>
              <w:pStyle w:val="Compact"/>
            </w:pPr>
            <w:r>
              <w:rPr>
                <w:rFonts w:hint="eastAsia"/>
              </w:rPr>
              <w:t xml:space="preserve">肝藏血，主疏泄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rPr>
                <w:rFonts w:hint="eastAsia"/>
              </w:rPr>
              <w:t xml:space="preserve">雌激素与情志调节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脾统血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凝血与代谢</w:t>
            </w:r>
          </w:p>
        </w:tc>
      </w:tr>
      <w:tr>
        <w:tc>
          <w:tcPr>
            <w:shd w:val="clear" w:color="auto" w:fill="F7F7F7"/>
          </w:tcPr>
          <w:p>
            <w:pPr>
              <w:pStyle w:val="Compact"/>
            </w:pPr>
            <w:r>
              <w:rPr>
                <w:rFonts w:hint="eastAsia"/>
              </w:rPr>
              <w:t xml:space="preserve">心主血脉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rPr>
                <w:rFonts w:hint="eastAsia"/>
              </w:rPr>
              <w:t xml:space="preserve">心血管系统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冲为血海，任主胞胎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子宫、卵巢、输卵管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1611"/>
    <w:bookmarkStart w:id="1612" w:name="二女性三大经脉-three-key-vessels"/>
    <w:p>
      <w:pPr>
        <w:pStyle w:val="Heading5"/>
      </w:pPr>
      <w:r>
        <w:rPr>
          <w:rStyle w:val="SectionNumber"/>
        </w:rPr>
        <w:t xml:space="preserve">1.7.2.1.3</w:t>
      </w:r>
      <w:r>
        <w:tab/>
      </w:r>
      <w:r>
        <w:rPr>
          <w:rFonts w:hint="eastAsia"/>
        </w:rPr>
        <w:t xml:space="preserve">二、女性三大经脉</w:t>
      </w:r>
      <w:r>
        <w:t xml:space="preserve"> / Three Key Vessels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  <w:tblBorders>
          <w:top w:val="single" w:sz="12" w:color="7F7F7F"/>
          <w:bottom w:val="single" w:sz="12" w:color="7F7F7F"/>
          <w:insideH w:val="single" w:sz="6" w:color="7F7F7F"/>
          <w:left w:val="nil"/>
          <w:right w:val="nil"/>
          <w:insideV w:val="nil"/>
        </w:tblBorders>
      </w:tblPr>
      <w:tblGrid>
        <w:gridCol w:w="1357"/>
        <w:gridCol w:w="1357"/>
        <w:gridCol w:w="2036"/>
        <w:gridCol w:w="1357"/>
        <w:gridCol w:w="1810"/>
      </w:tblGrid>
      <w:tr>
        <w:trPr>
          <w:tblHeader w:val="on"/>
        </w:trPr>
        <w:tc>
          <w:tcPr>
            <w:shd w:val="clear" w:color="auto" w:fill="E7E6E6"/>
          </w:tcPr>
          <w:p>
            <w:pPr>
              <w:pStyle w:val="Compact"/>
            </w:pPr>
            <w:r>
              <w:rPr>
                <w:rFonts w:hint="eastAsia"/>
                <w:b/>
              </w:rPr>
              <w:t xml:space="preserve">经脉</w:t>
            </w:r>
          </w:p>
        </w:tc>
        <w:tc>
          <w:tcPr>
            <w:shd w:val="clear" w:color="auto" w:fill="E7E6E6"/>
          </w:tcPr>
          <w:p>
            <w:pPr>
              <w:pStyle w:val="Compact"/>
            </w:pPr>
            <w:r>
              <w:rPr>
                <w:rFonts w:hint="eastAsia"/>
                <w:b/>
              </w:rPr>
              <w:t xml:space="preserve">中文</w:t>
            </w:r>
          </w:p>
        </w:tc>
        <w:tc>
          <w:tcPr>
            <w:shd w:val="clear" w:color="auto" w:fill="E7E6E6"/>
          </w:tcPr>
          <w:p>
            <w:pPr>
              <w:pStyle w:val="Compact"/>
            </w:pPr>
            <w:r>
              <w:rPr>
                <w:b/>
              </w:rPr>
              <w:t xml:space="preserve">English</w:t>
            </w:r>
          </w:p>
        </w:tc>
        <w:tc>
          <w:tcPr>
            <w:shd w:val="clear" w:color="auto" w:fill="E7E6E6"/>
          </w:tcPr>
          <w:p>
            <w:pPr>
              <w:pStyle w:val="Compact"/>
            </w:pPr>
            <w:r>
              <w:rPr>
                <w:rFonts w:hint="eastAsia"/>
                <w:b/>
              </w:rPr>
              <w:t xml:space="preserve">功能</w:t>
            </w:r>
          </w:p>
        </w:tc>
        <w:tc>
          <w:tcPr>
            <w:shd w:val="clear" w:color="auto" w:fill="E7E6E6"/>
          </w:tcPr>
          <w:p>
            <w:pPr>
              <w:pStyle w:val="Compact"/>
            </w:pPr>
            <w:r>
              <w:rPr>
                <w:rFonts w:hint="eastAsia"/>
                <w:b/>
              </w:rPr>
              <w:t xml:space="preserve">常用穴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任脉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任脉</w:t>
            </w:r>
          </w:p>
        </w:tc>
        <w:tc>
          <w:tcPr/>
          <w:p>
            <w:pPr>
              <w:pStyle w:val="Compact"/>
            </w:pPr>
            <w:r>
              <w:t xml:space="preserve">Conception Vessel (Ren)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总任阴经；主胞胎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关元、气海、中极、膻中</w:t>
            </w:r>
          </w:p>
        </w:tc>
      </w:tr>
      <w:tr>
        <w:tc>
          <w:tcPr>
            <w:shd w:val="clear" w:color="auto" w:fill="F7F7F7"/>
          </w:tcPr>
          <w:p>
            <w:pPr>
              <w:pStyle w:val="Compact"/>
            </w:pPr>
            <w:r>
              <w:rPr>
                <w:rFonts w:hint="eastAsia"/>
              </w:rPr>
              <w:t xml:space="preserve">冲脉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rPr>
                <w:rFonts w:hint="eastAsia"/>
              </w:rPr>
              <w:t xml:space="preserve">冲脉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t xml:space="preserve">Penetrating Vessel (Chong)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rPr>
                <w:rFonts w:hint="eastAsia"/>
              </w:rPr>
              <w:t xml:space="preserve">十二经之海；血海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rPr>
                <w:rFonts w:hint="eastAsia"/>
              </w:rPr>
              <w:t xml:space="preserve">横骨、大赫、气穴、公孙（八脉交会）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带脉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带脉</w:t>
            </w:r>
          </w:p>
        </w:tc>
        <w:tc>
          <w:tcPr/>
          <w:p>
            <w:pPr>
              <w:pStyle w:val="Compact"/>
            </w:pPr>
            <w:r>
              <w:t xml:space="preserve">Belt Vessel (Dai)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约束诸经；主带下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带脉穴、五枢、维道</w:t>
            </w:r>
          </w:p>
        </w:tc>
      </w:tr>
    </w:tbl>
    <w:p>
      <w:pPr>
        <w:pStyle w:val="BodyText"/>
      </w:pPr>
      <w:r>
        <w:rPr>
          <w:rFonts w:hint="eastAsia"/>
          <w:b/>
          <w:bCs/>
        </w:rPr>
        <w:t xml:space="preserve">临床要点：</w:t>
      </w:r>
      <w:r>
        <w:t xml:space="preserve"> </w:t>
      </w:r>
      <w:r>
        <w:rPr>
          <w:rFonts w:hint="eastAsia"/>
        </w:rPr>
        <w:t xml:space="preserve">任脉穴位（脐下）孕期严禁深按；冲脉、带脉调理多用于经带不调与子宫脱垂。</w:t>
      </w:r>
    </w:p>
    <w:p>
      <w:r>
        <w:pict>
          <v:rect style="width:0;height:1.5pt" o:hralign="center" o:hrstd="t" o:hr="t"/>
        </w:pict>
      </w:r>
    </w:p>
    <w:bookmarkEnd w:id="1612"/>
    <w:bookmarkStart w:id="1617" w:name="三妇女四大生理阶段-four-major-stages"/>
    <w:p>
      <w:pPr>
        <w:pStyle w:val="Heading5"/>
      </w:pPr>
      <w:r>
        <w:rPr>
          <w:rStyle w:val="SectionNumber"/>
        </w:rPr>
        <w:t xml:space="preserve">1.7.2.1.4</w:t>
      </w:r>
      <w:r>
        <w:tab/>
      </w:r>
      <w:r>
        <w:rPr>
          <w:rFonts w:hint="eastAsia"/>
        </w:rPr>
        <w:t xml:space="preserve">三、妇女四大生理阶段</w:t>
      </w:r>
      <w:r>
        <w:t xml:space="preserve"> / Four Major Stages</w:t>
      </w:r>
    </w:p>
    <w:bookmarkStart w:id="1613" w:name="经期-menstruation-phase"/>
    <w:p>
      <w:pPr>
        <w:pStyle w:val="Heading6"/>
      </w:pPr>
      <w:r>
        <w:rPr>
          <w:rStyle w:val="SectionNumber"/>
        </w:rPr>
        <w:t xml:space="preserve">1.7.2.1.4.1</w:t>
      </w:r>
      <w:r>
        <w:tab/>
      </w:r>
      <w:r>
        <w:t xml:space="preserve">1. </w:t>
      </w:r>
      <w:r>
        <w:rPr>
          <w:rFonts w:hint="eastAsia"/>
        </w:rPr>
        <w:t xml:space="preserve">经期</w:t>
      </w:r>
      <w:r>
        <w:t xml:space="preserve"> (Menstruation Phase)</w:t>
      </w:r>
    </w:p>
    <w:tbl>
      <w:tblPr>
        <w:tblStyle w:val="Table"/>
        <w:tblW w:type="auto" w:w="0"/>
        <w:tblLook w:firstRow="1" w:lastRow="0" w:firstColumn="0" w:lastColumn="0" w:noHBand="0" w:noVBand="0" w:val="0020"/>
        <w:tblBorders>
          <w:top w:val="single" w:sz="12" w:color="7F7F7F"/>
          <w:bottom w:val="single" w:sz="12" w:color="7F7F7F"/>
          <w:insideH w:val="single" w:sz="6" w:color="7F7F7F"/>
          <w:left w:val="nil"/>
          <w:right w:val="nil"/>
          <w:insideV w:val="nil"/>
        </w:tblBorders>
      </w:tblPr>
      <w:tblGrid>
        <w:gridCol w:w="3960"/>
        <w:gridCol w:w="3960"/>
      </w:tblGrid>
      <w:tr>
        <w:trPr>
          <w:tblHeader w:val="on"/>
        </w:trPr>
        <w:tc>
          <w:tcPr>
            <w:shd w:val="clear" w:color="auto" w:fill="E7E6E6"/>
          </w:tcPr>
          <w:p>
            <w:pPr>
              <w:pStyle w:val="Compact"/>
            </w:pPr>
            <w:r>
              <w:rPr>
                <w:rFonts w:hint="eastAsia"/>
                <w:b/>
              </w:rPr>
              <w:t xml:space="preserve">项目</w:t>
            </w:r>
          </w:p>
        </w:tc>
        <w:tc>
          <w:tcPr>
            <w:shd w:val="clear" w:color="auto" w:fill="E7E6E6"/>
          </w:tcPr>
          <w:p>
            <w:pPr>
              <w:pStyle w:val="Compact"/>
            </w:pPr>
            <w:r>
              <w:rPr>
                <w:rFonts w:hint="eastAsia"/>
                <w:b/>
              </w:rPr>
              <w:t xml:space="preserve">说明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西医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月经周期</w:t>
            </w:r>
            <w:r>
              <w:t xml:space="preserve"> 21–35 </w:t>
            </w:r>
            <w:r>
              <w:rPr>
                <w:rFonts w:hint="eastAsia"/>
              </w:rPr>
              <w:t xml:space="preserve">天；行经期</w:t>
            </w:r>
            <w:r>
              <w:t xml:space="preserve"> 3–7 </w:t>
            </w:r>
            <w:r>
              <w:rPr>
                <w:rFonts w:hint="eastAsia"/>
              </w:rPr>
              <w:t xml:space="preserve">天；经量</w:t>
            </w:r>
            <w:r>
              <w:t xml:space="preserve"> 30–80ml</w:t>
            </w:r>
          </w:p>
        </w:tc>
      </w:tr>
      <w:tr>
        <w:tc>
          <w:tcPr>
            <w:shd w:val="clear" w:color="auto" w:fill="F7F7F7"/>
          </w:tcPr>
          <w:p>
            <w:pPr>
              <w:pStyle w:val="Compact"/>
            </w:pPr>
            <w:r>
              <w:rPr>
                <w:rFonts w:hint="eastAsia"/>
              </w:rPr>
              <w:t xml:space="preserve">中医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rPr>
                <w:rFonts w:hint="eastAsia"/>
              </w:rPr>
              <w:t xml:space="preserve">行经为肾气推动，冲任溢满下泄；肝郁则痛、脾虚则量多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推拿适应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经前/经期痛经、经前胀乳、情志不畅、腰酸</w:t>
            </w:r>
          </w:p>
        </w:tc>
      </w:tr>
      <w:tr>
        <w:tc>
          <w:tcPr>
            <w:shd w:val="clear" w:color="auto" w:fill="F7F7F7"/>
          </w:tcPr>
          <w:p>
            <w:pPr>
              <w:pStyle w:val="Compact"/>
            </w:pPr>
            <w:r>
              <w:rPr>
                <w:rFonts w:hint="eastAsia"/>
              </w:rPr>
              <w:t xml:space="preserve">推拿禁区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rPr>
                <w:rFonts w:hint="eastAsia"/>
              </w:rPr>
              <w:t xml:space="preserve">腰骶强按；腹部深按；活血强刺激穴</w:t>
            </w:r>
          </w:p>
        </w:tc>
      </w:tr>
    </w:tbl>
    <w:bookmarkEnd w:id="1613"/>
    <w:bookmarkStart w:id="1614" w:name="孕期-pregnancy"/>
    <w:p>
      <w:pPr>
        <w:pStyle w:val="Heading6"/>
      </w:pPr>
      <w:r>
        <w:rPr>
          <w:rStyle w:val="SectionNumber"/>
        </w:rPr>
        <w:t xml:space="preserve">1.7.2.1.4.2</w:t>
      </w:r>
      <w:r>
        <w:tab/>
      </w:r>
      <w:r>
        <w:t xml:space="preserve">2. </w:t>
      </w:r>
      <w:r>
        <w:rPr>
          <w:rFonts w:hint="eastAsia"/>
        </w:rPr>
        <w:t xml:space="preserve">孕期</w:t>
      </w:r>
      <w:r>
        <w:t xml:space="preserve"> (Pregnancy)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  <w:tblBorders>
          <w:top w:val="single" w:sz="12" w:color="7F7F7F"/>
          <w:bottom w:val="single" w:sz="12" w:color="7F7F7F"/>
          <w:insideH w:val="single" w:sz="6" w:color="7F7F7F"/>
          <w:left w:val="nil"/>
          <w:right w:val="nil"/>
          <w:insideV w:val="nil"/>
        </w:tblBorders>
      </w:tblPr>
      <w:tblGrid>
        <w:gridCol w:w="2160"/>
        <w:gridCol w:w="2160"/>
        <w:gridCol w:w="3600"/>
      </w:tblGrid>
      <w:tr>
        <w:trPr>
          <w:tblHeader w:val="on"/>
        </w:trPr>
        <w:tc>
          <w:tcPr>
            <w:shd w:val="clear" w:color="auto" w:fill="E7E6E6"/>
          </w:tcPr>
          <w:p>
            <w:pPr>
              <w:pStyle w:val="Compact"/>
            </w:pPr>
            <w:r>
              <w:rPr>
                <w:rFonts w:hint="eastAsia"/>
                <w:b/>
              </w:rPr>
              <w:t xml:space="preserve">阶段</w:t>
            </w:r>
          </w:p>
        </w:tc>
        <w:tc>
          <w:tcPr>
            <w:shd w:val="clear" w:color="auto" w:fill="E7E6E6"/>
          </w:tcPr>
          <w:p>
            <w:pPr>
              <w:pStyle w:val="Compact"/>
            </w:pPr>
            <w:r>
              <w:rPr>
                <w:rFonts w:hint="eastAsia"/>
                <w:b/>
              </w:rPr>
              <w:t xml:space="preserve">周数</w:t>
            </w:r>
          </w:p>
        </w:tc>
        <w:tc>
          <w:tcPr>
            <w:shd w:val="clear" w:color="auto" w:fill="E7E6E6"/>
          </w:tcPr>
          <w:p>
            <w:pPr>
              <w:pStyle w:val="Compact"/>
            </w:pPr>
            <w:r>
              <w:rPr>
                <w:rFonts w:hint="eastAsia"/>
                <w:b/>
              </w:rPr>
              <w:t xml:space="preserve">推拿原则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第</w:t>
            </w:r>
            <w:r>
              <w:t xml:space="preserve"> 1 </w:t>
            </w:r>
            <w:r>
              <w:rPr>
                <w:rFonts w:hint="eastAsia"/>
              </w:rPr>
              <w:t xml:space="preserve">孕期</w:t>
            </w:r>
          </w:p>
        </w:tc>
        <w:tc>
          <w:tcPr/>
          <w:p>
            <w:pPr>
              <w:pStyle w:val="Compact"/>
            </w:pPr>
            <w:r>
              <w:t xml:space="preserve">0–12 </w:t>
            </w:r>
            <w:r>
              <w:rPr>
                <w:rFonts w:hint="eastAsia"/>
              </w:rPr>
              <w:t xml:space="preserve">周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最危险期</w:t>
            </w:r>
            <w:r>
              <w:rPr>
                <w:rFonts w:hint="eastAsia"/>
              </w:rPr>
              <w:t xml:space="preserve">，原则上避免推拿；如必须，仅短时肩颈轻揉</w:t>
            </w:r>
          </w:p>
        </w:tc>
      </w:tr>
      <w:tr>
        <w:tc>
          <w:tcPr>
            <w:shd w:val="clear" w:color="auto" w:fill="F7F7F7"/>
          </w:tcPr>
          <w:p>
            <w:pPr>
              <w:pStyle w:val="Compact"/>
            </w:pPr>
            <w:r>
              <w:rPr>
                <w:rFonts w:hint="eastAsia"/>
              </w:rPr>
              <w:t xml:space="preserve">第</w:t>
            </w:r>
            <w:r>
              <w:t xml:space="preserve"> 2 </w:t>
            </w:r>
            <w:r>
              <w:rPr>
                <w:rFonts w:hint="eastAsia"/>
              </w:rPr>
              <w:t xml:space="preserve">孕期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t xml:space="preserve">13–27 </w:t>
            </w:r>
            <w:r>
              <w:rPr>
                <w:rFonts w:hint="eastAsia"/>
              </w:rPr>
              <w:t xml:space="preserve">周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rPr>
                <w:rFonts w:hint="eastAsia"/>
              </w:rPr>
              <w:t xml:space="preserve">相对安全期；左侧卧；避禁忌穴；30</w:t>
            </w:r>
            <w:r>
              <w:t xml:space="preserve"> </w:t>
            </w:r>
            <w:r>
              <w:rPr>
                <w:rFonts w:hint="eastAsia"/>
              </w:rPr>
              <w:t xml:space="preserve">分钟内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第</w:t>
            </w:r>
            <w:r>
              <w:t xml:space="preserve"> 3 </w:t>
            </w:r>
            <w:r>
              <w:rPr>
                <w:rFonts w:hint="eastAsia"/>
              </w:rPr>
              <w:t xml:space="preserve">孕期</w:t>
            </w:r>
          </w:p>
        </w:tc>
        <w:tc>
          <w:tcPr/>
          <w:p>
            <w:pPr>
              <w:pStyle w:val="Compact"/>
            </w:pPr>
            <w:r>
              <w:t xml:space="preserve">28+ </w:t>
            </w:r>
            <w:r>
              <w:rPr>
                <w:rFonts w:hint="eastAsia"/>
              </w:rPr>
              <w:t xml:space="preserve">周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半坐位/侧卧；禁久仰卧（防腔静脉压迫）；20</w:t>
            </w:r>
            <w:r>
              <w:t xml:space="preserve"> </w:t>
            </w:r>
            <w:r>
              <w:rPr>
                <w:rFonts w:hint="eastAsia"/>
              </w:rPr>
              <w:t xml:space="preserve">分钟内</w:t>
            </w:r>
          </w:p>
        </w:tc>
      </w:tr>
    </w:tbl>
    <w:p>
      <w:pPr>
        <w:pStyle w:val="BodyText"/>
      </w:pPr>
      <w:r>
        <w:rPr>
          <w:rFonts w:hint="eastAsia"/>
          <w:b/>
          <w:bCs/>
        </w:rPr>
        <w:t xml:space="preserve">孕期常见适应症：</w:t>
      </w:r>
      <w:r>
        <w:t xml:space="preserve"> </w:t>
      </w:r>
      <w:r>
        <w:rPr>
          <w:rFonts w:hint="eastAsia"/>
        </w:rPr>
        <w:t xml:space="preserve">腰背痛、肩颈紧张、腿部水肿、便秘、情绪焦虑、坐骨神经痛</w:t>
      </w:r>
      <w:r>
        <w:t xml:space="preserve"> </w:t>
      </w:r>
      <w:r>
        <w:rPr>
          <w:rFonts w:hint="eastAsia"/>
          <w:b/>
          <w:bCs/>
        </w:rPr>
        <w:t xml:space="preserve">孕期禁忌总则：</w:t>
      </w:r>
      <w:r>
        <w:t xml:space="preserve"> </w:t>
      </w:r>
      <w:r>
        <w:rPr>
          <w:rFonts w:hint="eastAsia"/>
        </w:rPr>
        <w:t xml:space="preserve">禁腹部摩按、禁腰骶强力按压、禁活血通经穴、禁艾灸下腹（详见</w:t>
      </w:r>
      <w:r>
        <w:t xml:space="preserve"> </w:t>
      </w:r>
      <w:r>
        <w:rPr>
          <w:rFonts w:hint="eastAsia"/>
        </w:rPr>
        <w:t xml:space="preserve">KP-02）</w:t>
      </w:r>
    </w:p>
    <w:bookmarkEnd w:id="1614"/>
    <w:bookmarkStart w:id="1615" w:name="产褥期-postpartum-月子期"/>
    <w:p>
      <w:pPr>
        <w:pStyle w:val="Heading6"/>
      </w:pPr>
      <w:r>
        <w:rPr>
          <w:rStyle w:val="SectionNumber"/>
        </w:rPr>
        <w:t xml:space="preserve">1.7.2.1.4.3</w:t>
      </w:r>
      <w:r>
        <w:tab/>
      </w:r>
      <w:r>
        <w:t xml:space="preserve">3. </w:t>
      </w:r>
      <w:r>
        <w:rPr>
          <w:rFonts w:hint="eastAsia"/>
        </w:rPr>
        <w:t xml:space="preserve">产褥期</w:t>
      </w:r>
      <w:r>
        <w:t xml:space="preserve"> (Postpartum / </w:t>
      </w:r>
      <w:r>
        <w:rPr>
          <w:rFonts w:hint="eastAsia"/>
        </w:rPr>
        <w:t xml:space="preserve">月子期)</w:t>
      </w:r>
    </w:p>
    <w:tbl>
      <w:tblPr>
        <w:tblStyle w:val="Table"/>
        <w:tblW w:type="auto" w:w="0"/>
        <w:tblLook w:firstRow="1" w:lastRow="0" w:firstColumn="0" w:lastColumn="0" w:noHBand="0" w:noVBand="0" w:val="0020"/>
        <w:tblBorders>
          <w:top w:val="single" w:sz="12" w:color="7F7F7F"/>
          <w:bottom w:val="single" w:sz="12" w:color="7F7F7F"/>
          <w:insideH w:val="single" w:sz="6" w:color="7F7F7F"/>
          <w:left w:val="nil"/>
          <w:right w:val="nil"/>
          <w:insideV w:val="nil"/>
        </w:tblBorders>
      </w:tblPr>
      <w:tblGrid>
        <w:gridCol w:w="2640"/>
        <w:gridCol w:w="2640"/>
        <w:gridCol w:w="2640"/>
      </w:tblGrid>
      <w:tr>
        <w:trPr>
          <w:tblHeader w:val="on"/>
        </w:trPr>
        <w:tc>
          <w:tcPr>
            <w:shd w:val="clear" w:color="auto" w:fill="E7E6E6"/>
          </w:tcPr>
          <w:p>
            <w:pPr>
              <w:pStyle w:val="Compact"/>
            </w:pPr>
            <w:r>
              <w:rPr>
                <w:rFonts w:hint="eastAsia"/>
                <w:b/>
              </w:rPr>
              <w:t xml:space="preserve">阶段</w:t>
            </w:r>
          </w:p>
        </w:tc>
        <w:tc>
          <w:tcPr>
            <w:shd w:val="clear" w:color="auto" w:fill="E7E6E6"/>
          </w:tcPr>
          <w:p>
            <w:pPr>
              <w:pStyle w:val="Compact"/>
            </w:pPr>
            <w:r>
              <w:rPr>
                <w:rFonts w:hint="eastAsia"/>
                <w:b/>
              </w:rPr>
              <w:t xml:space="preserve">时间</w:t>
            </w:r>
          </w:p>
        </w:tc>
        <w:tc>
          <w:tcPr>
            <w:shd w:val="clear" w:color="auto" w:fill="E7E6E6"/>
          </w:tcPr>
          <w:p>
            <w:pPr>
              <w:pStyle w:val="Compact"/>
            </w:pPr>
            <w:r>
              <w:rPr>
                <w:rFonts w:hint="eastAsia"/>
                <w:b/>
              </w:rPr>
              <w:t xml:space="preserve">推拿原则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产后早期</w:t>
            </w:r>
          </w:p>
        </w:tc>
        <w:tc>
          <w:tcPr/>
          <w:p>
            <w:pPr>
              <w:pStyle w:val="Compact"/>
            </w:pPr>
            <w:r>
              <w:t xml:space="preserve">0–14 </w:t>
            </w:r>
            <w:r>
              <w:rPr>
                <w:rFonts w:hint="eastAsia"/>
              </w:rPr>
              <w:t xml:space="preserve">天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仅轻柔肩颈与上肢；禁腹部、腰骶；剖宫产禁疤痕区</w:t>
            </w:r>
          </w:p>
        </w:tc>
      </w:tr>
      <w:tr>
        <w:tc>
          <w:tcPr>
            <w:shd w:val="clear" w:color="auto" w:fill="F7F7F7"/>
          </w:tcPr>
          <w:p>
            <w:pPr>
              <w:pStyle w:val="Compact"/>
            </w:pPr>
            <w:r>
              <w:rPr>
                <w:rFonts w:hint="eastAsia"/>
              </w:rPr>
              <w:t xml:space="preserve">产后中期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t xml:space="preserve">15–42 </w:t>
            </w:r>
            <w:r>
              <w:rPr>
                <w:rFonts w:hint="eastAsia"/>
              </w:rPr>
              <w:t xml:space="preserve">天（恶露净）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rPr>
                <w:rFonts w:hint="eastAsia"/>
              </w:rPr>
              <w:t xml:space="preserve">可加腰背调理；哺乳期禁乳房正上方按压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产后后期</w:t>
            </w:r>
          </w:p>
        </w:tc>
        <w:tc>
          <w:tcPr/>
          <w:p>
            <w:pPr>
              <w:pStyle w:val="Compact"/>
            </w:pPr>
            <w:r>
              <w:t xml:space="preserve">6 </w:t>
            </w:r>
            <w:r>
              <w:rPr>
                <w:rFonts w:hint="eastAsia"/>
              </w:rPr>
              <w:t xml:space="preserve">周后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全面恢复；可恢复腹部、腰骶适度调理</w:t>
            </w:r>
          </w:p>
        </w:tc>
      </w:tr>
    </w:tbl>
    <w:p>
      <w:pPr>
        <w:pStyle w:val="BodyText"/>
      </w:pPr>
      <w:r>
        <w:rPr>
          <w:rFonts w:hint="eastAsia"/>
          <w:b/>
          <w:bCs/>
        </w:rPr>
        <w:t xml:space="preserve">适应症：</w:t>
      </w:r>
      <w:r>
        <w:t xml:space="preserve"> </w:t>
      </w:r>
      <w:r>
        <w:rPr>
          <w:rFonts w:hint="eastAsia"/>
        </w:rPr>
        <w:t xml:space="preserve">腰骶酸痛、肩颈紧张（哺乳姿势）、乳汁不通、产后情志失调、便秘、耻骨联合不适</w:t>
      </w:r>
    </w:p>
    <w:bookmarkEnd w:id="1615"/>
    <w:bookmarkStart w:id="1616" w:name="更年期-menopause-perimenopause"/>
    <w:p>
      <w:pPr>
        <w:pStyle w:val="Heading6"/>
      </w:pPr>
      <w:r>
        <w:rPr>
          <w:rStyle w:val="SectionNumber"/>
        </w:rPr>
        <w:t xml:space="preserve">1.7.2.1.4.4</w:t>
      </w:r>
      <w:r>
        <w:tab/>
      </w:r>
      <w:r>
        <w:t xml:space="preserve">4. </w:t>
      </w:r>
      <w:r>
        <w:rPr>
          <w:rFonts w:hint="eastAsia"/>
        </w:rPr>
        <w:t xml:space="preserve">更年期</w:t>
      </w:r>
      <w:r>
        <w:t xml:space="preserve"> (Menopause / Perimenopause)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  <w:tblBorders>
          <w:top w:val="single" w:sz="12" w:color="7F7F7F"/>
          <w:bottom w:val="single" w:sz="12" w:color="7F7F7F"/>
          <w:insideH w:val="single" w:sz="6" w:color="7F7F7F"/>
          <w:left w:val="nil"/>
          <w:right w:val="nil"/>
          <w:insideV w:val="nil"/>
        </w:tblBorders>
      </w:tblPr>
      <w:tblGrid>
        <w:gridCol w:w="3960"/>
        <w:gridCol w:w="3960"/>
      </w:tblGrid>
      <w:tr>
        <w:trPr>
          <w:tblHeader w:val="on"/>
        </w:trPr>
        <w:tc>
          <w:tcPr>
            <w:shd w:val="clear" w:color="auto" w:fill="E7E6E6"/>
          </w:tcPr>
          <w:p>
            <w:pPr>
              <w:pStyle w:val="Compact"/>
            </w:pPr>
            <w:r>
              <w:rPr>
                <w:rFonts w:hint="eastAsia"/>
                <w:b/>
              </w:rPr>
              <w:t xml:space="preserve">项目</w:t>
            </w:r>
          </w:p>
        </w:tc>
        <w:tc>
          <w:tcPr>
            <w:shd w:val="clear" w:color="auto" w:fill="E7E6E6"/>
          </w:tcPr>
          <w:p>
            <w:pPr>
              <w:pStyle w:val="Compact"/>
            </w:pPr>
            <w:r>
              <w:rPr>
                <w:rFonts w:hint="eastAsia"/>
                <w:b/>
              </w:rPr>
              <w:t xml:space="preserve">说明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西医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通常</w:t>
            </w:r>
            <w:r>
              <w:t xml:space="preserve"> 45–55 </w:t>
            </w:r>
            <w:r>
              <w:rPr>
                <w:rFonts w:hint="eastAsia"/>
              </w:rPr>
              <w:t xml:space="preserve">岁；卵巢功能衰退；雌激素下降</w:t>
            </w:r>
          </w:p>
        </w:tc>
      </w:tr>
      <w:tr>
        <w:tc>
          <w:tcPr>
            <w:shd w:val="clear" w:color="auto" w:fill="F7F7F7"/>
          </w:tcPr>
          <w:p>
            <w:pPr>
              <w:pStyle w:val="Compact"/>
            </w:pPr>
            <w:r>
              <w:rPr>
                <w:rFonts w:hint="eastAsia"/>
              </w:rPr>
              <w:t xml:space="preserve">中医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rPr>
                <w:rFonts w:hint="eastAsia"/>
              </w:rPr>
              <w:t xml:space="preserve">肾气渐衰，天癸将竭；肝肾阴虚或心肾不交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适应症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失眠、烘热、烦躁、心悸、肩颈痛、骨关节酸痛</w:t>
            </w:r>
          </w:p>
        </w:tc>
      </w:tr>
      <w:tr>
        <w:tc>
          <w:tcPr>
            <w:shd w:val="clear" w:color="auto" w:fill="F7F7F7"/>
          </w:tcPr>
          <w:p>
            <w:pPr>
              <w:pStyle w:val="Compact"/>
            </w:pPr>
            <w:r>
              <w:rPr>
                <w:rFonts w:hint="eastAsia"/>
              </w:rPr>
              <w:t xml:space="preserve">调理思路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rPr>
                <w:rFonts w:hint="eastAsia"/>
              </w:rPr>
              <w:t xml:space="preserve">滋肾、平肝、安神；常用太溪、太冲、神门、涌泉、百会、三阴交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1616"/>
    <w:bookmarkEnd w:id="1617"/>
    <w:bookmarkStart w:id="1618" w:name="四妇女推拿适应症一览-indications"/>
    <w:p>
      <w:pPr>
        <w:pStyle w:val="Heading5"/>
      </w:pPr>
      <w:r>
        <w:rPr>
          <w:rStyle w:val="SectionNumber"/>
        </w:rPr>
        <w:t xml:space="preserve">1.7.2.1.5</w:t>
      </w:r>
      <w:r>
        <w:tab/>
      </w:r>
      <w:r>
        <w:rPr>
          <w:rFonts w:hint="eastAsia"/>
        </w:rPr>
        <w:t xml:space="preserve">四、妇女推拿适应症一览</w:t>
      </w:r>
      <w:r>
        <w:t xml:space="preserve"> / Indications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  <w:tblBorders>
          <w:top w:val="single" w:sz="12" w:color="7F7F7F"/>
          <w:bottom w:val="single" w:sz="12" w:color="7F7F7F"/>
          <w:insideH w:val="single" w:sz="6" w:color="7F7F7F"/>
          <w:left w:val="nil"/>
          <w:right w:val="nil"/>
          <w:insideV w:val="nil"/>
        </w:tblBorders>
      </w:tblPr>
      <w:tblGrid>
        <w:gridCol w:w="1697"/>
        <w:gridCol w:w="2828"/>
        <w:gridCol w:w="3394"/>
      </w:tblGrid>
      <w:tr>
        <w:trPr>
          <w:tblHeader w:val="on"/>
        </w:trPr>
        <w:tc>
          <w:tcPr>
            <w:shd w:val="clear" w:color="auto" w:fill="E7E6E6"/>
          </w:tcPr>
          <w:p>
            <w:pPr>
              <w:pStyle w:val="Compact"/>
            </w:pPr>
            <w:r>
              <w:rPr>
                <w:rFonts w:hint="eastAsia"/>
                <w:b/>
              </w:rPr>
              <w:t xml:space="preserve">类别</w:t>
            </w:r>
          </w:p>
        </w:tc>
        <w:tc>
          <w:tcPr>
            <w:shd w:val="clear" w:color="auto" w:fill="E7E6E6"/>
          </w:tcPr>
          <w:p>
            <w:pPr>
              <w:pStyle w:val="Compact"/>
            </w:pPr>
            <w:r>
              <w:rPr>
                <w:rFonts w:hint="eastAsia"/>
                <w:b/>
              </w:rPr>
              <w:t xml:space="preserve">具体症状</w:t>
            </w:r>
          </w:p>
        </w:tc>
        <w:tc>
          <w:tcPr>
            <w:shd w:val="clear" w:color="auto" w:fill="E7E6E6"/>
          </w:tcPr>
          <w:p>
            <w:pPr>
              <w:pStyle w:val="Compact"/>
            </w:pPr>
            <w:r>
              <w:rPr>
                <w:rFonts w:hint="eastAsia"/>
                <w:b/>
              </w:rPr>
              <w:t xml:space="preserve">主要调理穴位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经期问题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痛经、PMS、经前胀乳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三阴交（非孕）、太冲、关元、子宫穴</w:t>
            </w:r>
          </w:p>
        </w:tc>
      </w:tr>
      <w:tr>
        <w:tc>
          <w:tcPr>
            <w:shd w:val="clear" w:color="auto" w:fill="F7F7F7"/>
          </w:tcPr>
          <w:p>
            <w:pPr>
              <w:pStyle w:val="Compact"/>
            </w:pPr>
            <w:r>
              <w:rPr>
                <w:rFonts w:hint="eastAsia"/>
              </w:rPr>
              <w:t xml:space="preserve">孕期不适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rPr>
                <w:rFonts w:hint="eastAsia"/>
              </w:rPr>
              <w:t xml:space="preserve">腰背痛、肩颈紧、水肿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rPr>
                <w:rFonts w:hint="eastAsia"/>
              </w:rPr>
              <w:t xml:space="preserve">委中、承山（轻）、肩中俞、风池（轻）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产后恢复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腰骶痛、乳汁不通、便秘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肾俞、八髎（产后</w:t>
            </w:r>
            <w:r>
              <w:t xml:space="preserve"> 2 </w:t>
            </w:r>
            <w:r>
              <w:rPr>
                <w:rFonts w:hint="eastAsia"/>
              </w:rPr>
              <w:t xml:space="preserve">周后）、膻中、乳根、足三里</w:t>
            </w:r>
          </w:p>
        </w:tc>
      </w:tr>
      <w:tr>
        <w:tc>
          <w:tcPr>
            <w:shd w:val="clear" w:color="auto" w:fill="F7F7F7"/>
          </w:tcPr>
          <w:p>
            <w:pPr>
              <w:pStyle w:val="Compact"/>
            </w:pPr>
            <w:r>
              <w:rPr>
                <w:rFonts w:hint="eastAsia"/>
              </w:rPr>
              <w:t xml:space="preserve">更年期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rPr>
                <w:rFonts w:hint="eastAsia"/>
              </w:rPr>
              <w:t xml:space="preserve">失眠、烘热、烦躁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rPr>
                <w:rFonts w:hint="eastAsia"/>
              </w:rPr>
              <w:t xml:space="preserve">神门、涌泉、太溪、太冲、安眠、百会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一般保健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疲劳、压力、肩颈僵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风池、肩井（非孕）、合谷（非孕）、足三里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1618"/>
    <w:bookmarkStart w:id="1623" w:name="五妇女四诊-four-examinations"/>
    <w:p>
      <w:pPr>
        <w:pStyle w:val="Heading5"/>
      </w:pPr>
      <w:r>
        <w:rPr>
          <w:rStyle w:val="SectionNumber"/>
        </w:rPr>
        <w:t xml:space="preserve">1.7.2.1.6</w:t>
      </w:r>
      <w:r>
        <w:tab/>
      </w:r>
      <w:r>
        <w:rPr>
          <w:rFonts w:hint="eastAsia"/>
        </w:rPr>
        <w:t xml:space="preserve">五、妇女四诊</w:t>
      </w:r>
      <w:r>
        <w:t xml:space="preserve"> / Four Examinations</w:t>
      </w:r>
    </w:p>
    <w:bookmarkStart w:id="1619" w:name="望-inspection"/>
    <w:p>
      <w:pPr>
        <w:pStyle w:val="Heading6"/>
      </w:pPr>
      <w:r>
        <w:rPr>
          <w:rStyle w:val="SectionNumber"/>
        </w:rPr>
        <w:t xml:space="preserve">1.7.2.1.6.1</w:t>
      </w:r>
      <w:r>
        <w:tab/>
      </w:r>
      <w:r>
        <w:rPr>
          <w:rFonts w:hint="eastAsia"/>
        </w:rPr>
        <w:t xml:space="preserve">望</w:t>
      </w:r>
      <w:r>
        <w:t xml:space="preserve"> (Inspection)</w:t>
      </w:r>
    </w:p>
    <w:p>
      <w:pPr>
        <w:pStyle w:val="Compact"/>
        <w:numPr>
          <w:ilvl w:val="0"/>
          <w:numId w:val="1746"/>
        </w:numPr>
      </w:pPr>
      <w:r>
        <w:rPr>
          <w:rFonts w:hint="eastAsia"/>
        </w:rPr>
        <w:t xml:space="preserve">面色（苍白主血虚；萎黄主脾虚；颧红主阴虚）</w:t>
      </w:r>
    </w:p>
    <w:p>
      <w:pPr>
        <w:pStyle w:val="Compact"/>
        <w:numPr>
          <w:ilvl w:val="0"/>
          <w:numId w:val="1746"/>
        </w:numPr>
      </w:pPr>
      <w:r>
        <w:rPr>
          <w:rFonts w:hint="eastAsia"/>
        </w:rPr>
        <w:t xml:space="preserve">形体（水肿、消瘦）</w:t>
      </w:r>
    </w:p>
    <w:p>
      <w:pPr>
        <w:pStyle w:val="Compact"/>
        <w:numPr>
          <w:ilvl w:val="0"/>
          <w:numId w:val="1746"/>
        </w:numPr>
      </w:pPr>
      <w:r>
        <w:rPr>
          <w:rFonts w:hint="eastAsia"/>
        </w:rPr>
        <w:t xml:space="preserve">舌象（舌质淡为血虚；舌紫暗为血瘀；舌红少苔为阴虚）</w:t>
      </w:r>
    </w:p>
    <w:p>
      <w:pPr>
        <w:pStyle w:val="Compact"/>
        <w:numPr>
          <w:ilvl w:val="0"/>
          <w:numId w:val="1746"/>
        </w:numPr>
      </w:pPr>
      <w:r>
        <w:rPr>
          <w:rFonts w:hint="eastAsia"/>
        </w:rPr>
        <w:t xml:space="preserve">妊娠者观察腹部隆起情况、皮肤紫纹、下肢水肿</w:t>
      </w:r>
    </w:p>
    <w:bookmarkEnd w:id="1619"/>
    <w:bookmarkStart w:id="1620" w:name="闻-listening-smelling"/>
    <w:p>
      <w:pPr>
        <w:pStyle w:val="Heading6"/>
      </w:pPr>
      <w:r>
        <w:rPr>
          <w:rStyle w:val="SectionNumber"/>
        </w:rPr>
        <w:t xml:space="preserve">1.7.2.1.6.2</w:t>
      </w:r>
      <w:r>
        <w:tab/>
      </w:r>
      <w:r>
        <w:rPr>
          <w:rFonts w:hint="eastAsia"/>
        </w:rPr>
        <w:t xml:space="preserve">闻</w:t>
      </w:r>
      <w:r>
        <w:t xml:space="preserve"> (Listening / Smelling)</w:t>
      </w:r>
    </w:p>
    <w:p>
      <w:pPr>
        <w:pStyle w:val="Compact"/>
        <w:numPr>
          <w:ilvl w:val="0"/>
          <w:numId w:val="1747"/>
        </w:numPr>
      </w:pPr>
      <w:r>
        <w:rPr>
          <w:rFonts w:hint="eastAsia"/>
        </w:rPr>
        <w:t xml:space="preserve">声音（低弱为气虚）</w:t>
      </w:r>
    </w:p>
    <w:p>
      <w:pPr>
        <w:pStyle w:val="Compact"/>
        <w:numPr>
          <w:ilvl w:val="0"/>
          <w:numId w:val="1747"/>
        </w:numPr>
      </w:pPr>
      <w:r>
        <w:rPr>
          <w:rFonts w:hint="eastAsia"/>
        </w:rPr>
        <w:t xml:space="preserve">气味（带下异味提示湿热下注）</w:t>
      </w:r>
    </w:p>
    <w:bookmarkEnd w:id="1620"/>
    <w:bookmarkStart w:id="1621" w:name="问-inquiry-妇科必问经带胎产乳"/>
    <w:p>
      <w:pPr>
        <w:pStyle w:val="Heading6"/>
      </w:pPr>
      <w:r>
        <w:rPr>
          <w:rStyle w:val="SectionNumber"/>
        </w:rPr>
        <w:t xml:space="preserve">1.7.2.1.6.3</w:t>
      </w:r>
      <w:r>
        <w:tab/>
      </w:r>
      <w:r>
        <w:rPr>
          <w:rFonts w:hint="eastAsia"/>
        </w:rPr>
        <w:t xml:space="preserve">问</w:t>
      </w:r>
      <w:r>
        <w:t xml:space="preserve"> (Inquiry) —</w:t>
      </w:r>
      <w:r>
        <w:t xml:space="preserve"> </w:t>
      </w:r>
      <w:r>
        <w:rPr>
          <w:rFonts w:hint="eastAsia"/>
          <w:b/>
          <w:bCs/>
        </w:rPr>
        <w:t xml:space="preserve">妇科必问”经带胎产乳”</w:t>
      </w:r>
    </w:p>
    <w:tbl>
      <w:tblPr>
        <w:tblStyle w:val="Table"/>
        <w:tblW w:type="auto" w:w="0"/>
        <w:tblLook w:firstRow="1" w:lastRow="0" w:firstColumn="0" w:lastColumn="0" w:noHBand="0" w:noVBand="0" w:val="0020"/>
        <w:tblBorders>
          <w:top w:val="single" w:sz="12" w:color="7F7F7F"/>
          <w:bottom w:val="single" w:sz="12" w:color="7F7F7F"/>
          <w:insideH w:val="single" w:sz="6" w:color="7F7F7F"/>
          <w:left w:val="nil"/>
          <w:right w:val="nil"/>
          <w:insideV w:val="nil"/>
        </w:tblBorders>
      </w:tblPr>
      <w:tblGrid>
        <w:gridCol w:w="3960"/>
        <w:gridCol w:w="3960"/>
      </w:tblGrid>
      <w:tr>
        <w:trPr>
          <w:tblHeader w:val="on"/>
        </w:trPr>
        <w:tc>
          <w:tcPr>
            <w:shd w:val="clear" w:color="auto" w:fill="E7E6E6"/>
          </w:tcPr>
          <w:p>
            <w:pPr>
              <w:pStyle w:val="Compact"/>
            </w:pPr>
            <w:r>
              <w:rPr>
                <w:rFonts w:hint="eastAsia"/>
                <w:b/>
              </w:rPr>
              <w:t xml:space="preserve">项目</w:t>
            </w:r>
          </w:p>
        </w:tc>
        <w:tc>
          <w:tcPr>
            <w:shd w:val="clear" w:color="auto" w:fill="E7E6E6"/>
          </w:tcPr>
          <w:p>
            <w:pPr>
              <w:pStyle w:val="Compact"/>
            </w:pPr>
            <w:r>
              <w:rPr>
                <w:rFonts w:hint="eastAsia"/>
                <w:b/>
              </w:rPr>
              <w:t xml:space="preserve">询问要点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月经史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初潮、周期、经期、经量、颜色、有无血块、有无痛经</w:t>
            </w:r>
          </w:p>
        </w:tc>
      </w:tr>
      <w:tr>
        <w:tc>
          <w:tcPr>
            <w:shd w:val="clear" w:color="auto" w:fill="F7F7F7"/>
          </w:tcPr>
          <w:p>
            <w:pPr>
              <w:pStyle w:val="Compact"/>
            </w:pPr>
            <w:r>
              <w:rPr>
                <w:rFonts w:hint="eastAsia"/>
              </w:rPr>
              <w:t xml:space="preserve">带下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rPr>
                <w:rFonts w:hint="eastAsia"/>
              </w:rPr>
              <w:t xml:space="preserve">量、色、质、味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孕产史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G/P/A（妊娠/生产/流产次数）</w:t>
            </w:r>
          </w:p>
        </w:tc>
      </w:tr>
      <w:tr>
        <w:tc>
          <w:tcPr>
            <w:shd w:val="clear" w:color="auto" w:fill="F7F7F7"/>
          </w:tcPr>
          <w:p>
            <w:pPr>
              <w:pStyle w:val="Compact"/>
            </w:pPr>
            <w:r>
              <w:rPr>
                <w:rFonts w:hint="eastAsia"/>
              </w:rPr>
              <w:t xml:space="preserve">生育史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rPr>
                <w:rFonts w:hint="eastAsia"/>
              </w:rPr>
              <w:t xml:space="preserve">末次月经</w:t>
            </w:r>
            <w:r>
              <w:t xml:space="preserve"> </w:t>
            </w:r>
            <w:r>
              <w:rPr>
                <w:rFonts w:hint="eastAsia"/>
              </w:rPr>
              <w:t xml:space="preserve">LMP、避孕方法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哺乳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是否哺乳、有无乳汁不通史</w:t>
            </w:r>
          </w:p>
        </w:tc>
      </w:tr>
      <w:tr>
        <w:tc>
          <w:tcPr>
            <w:shd w:val="clear" w:color="auto" w:fill="F7F7F7"/>
          </w:tcPr>
          <w:p>
            <w:pPr>
              <w:pStyle w:val="Compact"/>
            </w:pPr>
            <w:r>
              <w:rPr>
                <w:rFonts w:hint="eastAsia"/>
              </w:rPr>
              <w:t xml:space="preserve">现症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rPr>
                <w:rFonts w:hint="eastAsia"/>
              </w:rPr>
              <w:t xml:space="preserve">主诉持续时间、加重缓解因素</w:t>
            </w:r>
          </w:p>
        </w:tc>
      </w:tr>
    </w:tbl>
    <w:bookmarkEnd w:id="1621"/>
    <w:bookmarkStart w:id="1622" w:name="切-palpation"/>
    <w:p>
      <w:pPr>
        <w:pStyle w:val="Heading6"/>
      </w:pPr>
      <w:r>
        <w:rPr>
          <w:rStyle w:val="SectionNumber"/>
        </w:rPr>
        <w:t xml:space="preserve">1.7.2.1.6.4</w:t>
      </w:r>
      <w:r>
        <w:tab/>
      </w:r>
      <w:r>
        <w:rPr>
          <w:rFonts w:hint="eastAsia"/>
        </w:rPr>
        <w:t xml:space="preserve">切</w:t>
      </w:r>
      <w:r>
        <w:t xml:space="preserve"> (Palpation)</w:t>
      </w:r>
    </w:p>
    <w:p>
      <w:pPr>
        <w:pStyle w:val="Compact"/>
        <w:numPr>
          <w:ilvl w:val="0"/>
          <w:numId w:val="1748"/>
        </w:numPr>
      </w:pPr>
      <w:r>
        <w:rPr>
          <w:rFonts w:hint="eastAsia"/>
        </w:rPr>
        <w:t xml:space="preserve">寸口脉（女子尺脉常较盛；妊娠脉滑利）</w:t>
      </w:r>
    </w:p>
    <w:p>
      <w:pPr>
        <w:pStyle w:val="Compact"/>
        <w:numPr>
          <w:ilvl w:val="0"/>
          <w:numId w:val="1748"/>
        </w:numPr>
      </w:pPr>
      <w:r>
        <w:rPr>
          <w:rFonts w:hint="eastAsia"/>
        </w:rPr>
        <w:t xml:space="preserve">必要时触诊（限中医诊断范围；以问诊为主）</w:t>
      </w:r>
    </w:p>
    <w:p>
      <w:pPr>
        <w:pStyle w:val="BlockText"/>
      </w:pPr>
      <w:r>
        <w:rPr>
          <w:rFonts w:hint="eastAsia"/>
          <w:b/>
          <w:bCs/>
        </w:rPr>
        <w:t xml:space="preserve">隐私要点：</w:t>
      </w:r>
      <w:r>
        <w:t xml:space="preserve"> </w:t>
      </w:r>
      <w:r>
        <w:rPr>
          <w:rFonts w:hint="eastAsia"/>
        </w:rPr>
        <w:t xml:space="preserve">问诊须在私密空间；记录依</w:t>
      </w:r>
      <w:r>
        <w:t xml:space="preserve"> PDPA 2010 </w:t>
      </w:r>
      <w:r>
        <w:rPr>
          <w:rFonts w:hint="eastAsia"/>
        </w:rPr>
        <w:t xml:space="preserve">保密；男技师询问妇科时需有第三人在场。</w:t>
      </w:r>
    </w:p>
    <w:p>
      <w:r>
        <w:pict>
          <v:rect style="width:0;height:1.5pt" o:hralign="center" o:hrstd="t" o:hr="t"/>
        </w:pict>
      </w:r>
    </w:p>
    <w:bookmarkEnd w:id="1622"/>
    <w:bookmarkEnd w:id="1623"/>
    <w:bookmarkStart w:id="1624" w:name="六妇女推拿前必查事项-pre-tuina-safety-check"/>
    <w:p>
      <w:pPr>
        <w:pStyle w:val="Heading5"/>
      </w:pPr>
      <w:r>
        <w:rPr>
          <w:rStyle w:val="SectionNumber"/>
        </w:rPr>
        <w:t xml:space="preserve">1.7.2.1.7</w:t>
      </w:r>
      <w:r>
        <w:tab/>
      </w:r>
      <w:r>
        <w:rPr>
          <w:rFonts w:hint="eastAsia"/>
        </w:rPr>
        <w:t xml:space="preserve">六、妇女推拿前必查事项</w:t>
      </w:r>
      <w:r>
        <w:t xml:space="preserve"> / Pre-Tuina Safety Check</w:t>
      </w:r>
    </w:p>
    <w:p>
      <w:pPr>
        <w:pStyle w:val="Compact"/>
        <w:numPr>
          <w:ilvl w:val="0"/>
          <w:numId w:val="1749"/>
        </w:numPr>
      </w:pPr>
      <w:r>
        <w:rPr>
          <w:rFonts w:hint="eastAsia"/>
        </w:rPr>
        <w:t xml:space="preserve">确认生理阶段（经/孕/产/更/平时）</w:t>
      </w:r>
    </w:p>
    <w:p>
      <w:pPr>
        <w:pStyle w:val="Compact"/>
        <w:numPr>
          <w:ilvl w:val="0"/>
          <w:numId w:val="1749"/>
        </w:numPr>
      </w:pPr>
      <w:r>
        <w:rPr>
          <w:rFonts w:hint="eastAsia"/>
        </w:rPr>
        <w:t xml:space="preserve">测血压（孕期高血压</w:t>
      </w:r>
      <w:r>
        <w:t xml:space="preserve"> ≥140/90 </w:t>
      </w:r>
      <w:r>
        <w:rPr>
          <w:rFonts w:hint="eastAsia"/>
        </w:rPr>
        <w:t xml:space="preserve">须转诊）</w:t>
      </w:r>
    </w:p>
    <w:p>
      <w:pPr>
        <w:pStyle w:val="Compact"/>
        <w:numPr>
          <w:ilvl w:val="0"/>
          <w:numId w:val="1749"/>
        </w:numPr>
      </w:pPr>
      <w:r>
        <w:rPr>
          <w:rFonts w:hint="eastAsia"/>
        </w:rPr>
        <w:t xml:space="preserve">询问是否有阴道出血、腹痛、发热</w:t>
      </w:r>
    </w:p>
    <w:p>
      <w:pPr>
        <w:pStyle w:val="Compact"/>
        <w:numPr>
          <w:ilvl w:val="0"/>
          <w:numId w:val="1749"/>
        </w:numPr>
      </w:pPr>
      <w:r>
        <w:rPr>
          <w:rFonts w:hint="eastAsia"/>
        </w:rPr>
        <w:t xml:space="preserve">孕期：核对孕周、产前检查情况</w:t>
      </w:r>
    </w:p>
    <w:p>
      <w:pPr>
        <w:pStyle w:val="Compact"/>
        <w:numPr>
          <w:ilvl w:val="0"/>
          <w:numId w:val="1749"/>
        </w:numPr>
      </w:pPr>
      <w:r>
        <w:rPr>
          <w:rFonts w:hint="eastAsia"/>
        </w:rPr>
        <w:t xml:space="preserve">产后：核对恶露情况、是否剖宫产、是否哺乳</w:t>
      </w:r>
    </w:p>
    <w:p>
      <w:pPr>
        <w:pStyle w:val="Compact"/>
        <w:numPr>
          <w:ilvl w:val="0"/>
          <w:numId w:val="1749"/>
        </w:numPr>
      </w:pPr>
      <w:r>
        <w:rPr>
          <w:rFonts w:hint="eastAsia"/>
        </w:rPr>
        <w:t xml:space="preserve">既往病史：高血压、糖尿病、子宫肌瘤、流产史</w:t>
      </w:r>
    </w:p>
    <w:p>
      <w:pPr>
        <w:pStyle w:val="Compact"/>
        <w:numPr>
          <w:ilvl w:val="0"/>
          <w:numId w:val="1749"/>
        </w:numPr>
      </w:pPr>
      <w:r>
        <w:rPr>
          <w:rFonts w:hint="eastAsia"/>
        </w:rPr>
        <w:t xml:space="preserve">是否签署同意书（孕妇专用同意书）</w:t>
      </w:r>
    </w:p>
    <w:p>
      <w:r>
        <w:pict>
          <v:rect style="width:0;height:1.5pt" o:hralign="center" o:hrstd="t" o:hr="t"/>
        </w:pict>
      </w:r>
    </w:p>
    <w:bookmarkEnd w:id="1624"/>
    <w:bookmarkStart w:id="1625" w:name="七必须立即转诊征兆-immediate-referral-signs"/>
    <w:p>
      <w:pPr>
        <w:pStyle w:val="Heading5"/>
      </w:pPr>
      <w:r>
        <w:rPr>
          <w:rStyle w:val="SectionNumber"/>
        </w:rPr>
        <w:t xml:space="preserve">1.7.2.1.8</w:t>
      </w:r>
      <w:r>
        <w:tab/>
      </w:r>
      <w:r>
        <w:rPr>
          <w:rFonts w:hint="eastAsia"/>
        </w:rPr>
        <w:t xml:space="preserve">七、必须立即转诊征兆</w:t>
      </w:r>
      <w:r>
        <w:t xml:space="preserve"> / Immediate Referral Signs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  <w:tblBorders>
          <w:top w:val="single" w:sz="12" w:color="7F7F7F"/>
          <w:bottom w:val="single" w:sz="12" w:color="7F7F7F"/>
          <w:insideH w:val="single" w:sz="6" w:color="7F7F7F"/>
          <w:left w:val="nil"/>
          <w:right w:val="nil"/>
          <w:insideV w:val="nil"/>
        </w:tblBorders>
      </w:tblPr>
      <w:tblGrid>
        <w:gridCol w:w="2160"/>
        <w:gridCol w:w="2160"/>
        <w:gridCol w:w="3600"/>
      </w:tblGrid>
      <w:tr>
        <w:trPr>
          <w:tblHeader w:val="on"/>
        </w:trPr>
        <w:tc>
          <w:tcPr>
            <w:shd w:val="clear" w:color="auto" w:fill="E7E6E6"/>
          </w:tcPr>
          <w:p>
            <w:pPr>
              <w:pStyle w:val="Compact"/>
            </w:pPr>
            <w:r>
              <w:rPr>
                <w:rFonts w:hint="eastAsia"/>
                <w:b/>
              </w:rPr>
              <w:t xml:space="preserve">阶段</w:t>
            </w:r>
          </w:p>
        </w:tc>
        <w:tc>
          <w:tcPr>
            <w:shd w:val="clear" w:color="auto" w:fill="E7E6E6"/>
          </w:tcPr>
          <w:p>
            <w:pPr>
              <w:pStyle w:val="Compact"/>
            </w:pPr>
            <w:r>
              <w:rPr>
                <w:rFonts w:hint="eastAsia"/>
                <w:b/>
              </w:rPr>
              <w:t xml:space="preserve">警讯</w:t>
            </w:r>
          </w:p>
        </w:tc>
        <w:tc>
          <w:tcPr>
            <w:shd w:val="clear" w:color="auto" w:fill="E7E6E6"/>
          </w:tcPr>
          <w:p>
            <w:pPr>
              <w:pStyle w:val="Compact"/>
            </w:pPr>
            <w:r>
              <w:rPr>
                <w:rFonts w:hint="eastAsia"/>
                <w:b/>
              </w:rPr>
              <w:t xml:space="preserve">转诊去向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孕期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阴道出血、腹痛、胎动减少/消失、剧烈头痛、视物模糊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妇产科急诊</w:t>
            </w:r>
          </w:p>
        </w:tc>
      </w:tr>
      <w:tr>
        <w:tc>
          <w:tcPr>
            <w:shd w:val="clear" w:color="auto" w:fill="F7F7F7"/>
          </w:tcPr>
          <w:p>
            <w:pPr>
              <w:pStyle w:val="Compact"/>
            </w:pPr>
            <w:r>
              <w:rPr>
                <w:rFonts w:hint="eastAsia"/>
              </w:rPr>
              <w:t xml:space="preserve">产后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rPr>
                <w:rFonts w:hint="eastAsia"/>
              </w:rPr>
              <w:t xml:space="preserve">持续高热、恶露恶臭/突增、剧烈腹痛、乳房红肿热痛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rPr>
                <w:rFonts w:hint="eastAsia"/>
              </w:rPr>
              <w:t xml:space="preserve">妇产科</w:t>
            </w:r>
            <w:r>
              <w:t xml:space="preserve"> / </w:t>
            </w:r>
            <w:r>
              <w:rPr>
                <w:rFonts w:hint="eastAsia"/>
              </w:rPr>
              <w:t xml:space="preserve">急诊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经期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突发剧痛、晕厥、持续大量出血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急诊</w:t>
            </w:r>
          </w:p>
        </w:tc>
      </w:tr>
      <w:tr>
        <w:tc>
          <w:tcPr>
            <w:shd w:val="clear" w:color="auto" w:fill="F7F7F7"/>
          </w:tcPr>
          <w:p>
            <w:pPr>
              <w:pStyle w:val="Compact"/>
            </w:pPr>
            <w:r>
              <w:rPr>
                <w:rFonts w:hint="eastAsia"/>
              </w:rPr>
              <w:t xml:space="preserve">更年期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rPr>
                <w:rFonts w:hint="eastAsia"/>
              </w:rPr>
              <w:t xml:space="preserve">异常出血、严重情绪障碍、自杀念头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rPr>
                <w:rFonts w:hint="eastAsia"/>
              </w:rPr>
              <w:t xml:space="preserve">妇产科</w:t>
            </w:r>
            <w:r>
              <w:t xml:space="preserve"> / </w:t>
            </w:r>
            <w:r>
              <w:rPr>
                <w:rFonts w:hint="eastAsia"/>
              </w:rPr>
              <w:t xml:space="preserve">精神科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1625"/>
    <w:bookmarkStart w:id="1626" w:name="八马来西亚法规快查-legal-reference-1"/>
    <w:p>
      <w:pPr>
        <w:pStyle w:val="Heading5"/>
      </w:pPr>
      <w:r>
        <w:rPr>
          <w:rStyle w:val="SectionNumber"/>
        </w:rPr>
        <w:t xml:space="preserve">1.7.2.1.9</w:t>
      </w:r>
      <w:r>
        <w:tab/>
      </w:r>
      <w:r>
        <w:rPr>
          <w:rFonts w:hint="eastAsia"/>
        </w:rPr>
        <w:t xml:space="preserve">八、马来西亚法规快查</w:t>
      </w:r>
      <w:r>
        <w:t xml:space="preserve"> / Legal Reference</w:t>
      </w:r>
    </w:p>
    <w:tbl>
      <w:tblPr>
        <w:tblStyle w:val="Table"/>
        <w:tblW w:type="auto" w:w="0"/>
        <w:tblLook w:firstRow="1" w:lastRow="0" w:firstColumn="0" w:lastColumn="0" w:noHBand="0" w:noVBand="0" w:val="0020"/>
        <w:tblBorders>
          <w:top w:val="single" w:sz="12" w:color="7F7F7F"/>
          <w:bottom w:val="single" w:sz="12" w:color="7F7F7F"/>
          <w:insideH w:val="single" w:sz="6" w:color="7F7F7F"/>
          <w:left w:val="nil"/>
          <w:right w:val="nil"/>
          <w:insideV w:val="nil"/>
        </w:tblBorders>
      </w:tblPr>
      <w:tblGrid>
        <w:gridCol w:w="3960"/>
        <w:gridCol w:w="3960"/>
      </w:tblGrid>
      <w:tr>
        <w:trPr>
          <w:tblHeader w:val="on"/>
        </w:trPr>
        <w:tc>
          <w:tcPr>
            <w:shd w:val="clear" w:color="auto" w:fill="E7E6E6"/>
          </w:tcPr>
          <w:p>
            <w:pPr>
              <w:pStyle w:val="Compact"/>
            </w:pPr>
            <w:r>
              <w:rPr>
                <w:rFonts w:hint="eastAsia"/>
                <w:b/>
              </w:rPr>
              <w:t xml:space="preserve">法规</w:t>
            </w:r>
          </w:p>
        </w:tc>
        <w:tc>
          <w:tcPr>
            <w:shd w:val="clear" w:color="auto" w:fill="E7E6E6"/>
          </w:tcPr>
          <w:p>
            <w:pPr>
              <w:pStyle w:val="Compact"/>
            </w:pPr>
            <w:r>
              <w:rPr>
                <w:rFonts w:hint="eastAsia"/>
                <w:b/>
              </w:rPr>
              <w:t xml:space="preserve">涉及内容</w:t>
            </w:r>
          </w:p>
        </w:tc>
      </w:tr>
      <w:tr>
        <w:tc>
          <w:tcPr/>
          <w:p>
            <w:pPr>
              <w:pStyle w:val="Compact"/>
            </w:pPr>
            <w:r>
              <w:t xml:space="preserve">T&amp;CM Act 2013 (Act 775)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注册推拿师执业范围；不得替代妇产科诊疗</w:t>
            </w:r>
          </w:p>
        </w:tc>
      </w:tr>
      <w:tr>
        <w:tc>
          <w:tcPr>
            <w:shd w:val="clear" w:color="auto" w:fill="F7F7F7"/>
          </w:tcPr>
          <w:p>
            <w:pPr>
              <w:pStyle w:val="Compact"/>
            </w:pPr>
            <w:r>
              <w:t xml:space="preserve">OSHA 1994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rPr>
                <w:rFonts w:hint="eastAsia"/>
              </w:rPr>
              <w:t xml:space="preserve">工作场所安全；妊娠员工保护</w:t>
            </w:r>
          </w:p>
        </w:tc>
      </w:tr>
      <w:tr>
        <w:tc>
          <w:tcPr/>
          <w:p>
            <w:pPr>
              <w:pStyle w:val="Compact"/>
            </w:pPr>
            <w:r>
              <w:t xml:space="preserve">PDPA 2010 (Act 709)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妇科隐私资料处理</w:t>
            </w:r>
          </w:p>
        </w:tc>
      </w:tr>
      <w:tr>
        <w:tc>
          <w:tcPr>
            <w:shd w:val="clear" w:color="auto" w:fill="F7F7F7"/>
          </w:tcPr>
          <w:p>
            <w:pPr>
              <w:pStyle w:val="Compact"/>
            </w:pPr>
            <w:r>
              <w:t xml:space="preserve">MOH Code of Ethics 2007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rPr>
                <w:rFonts w:hint="eastAsia"/>
              </w:rPr>
              <w:t xml:space="preserve">异性客户接触守则；最小暴露</w:t>
            </w:r>
          </w:p>
        </w:tc>
      </w:tr>
      <w:tr>
        <w:tc>
          <w:tcPr/>
          <w:p>
            <w:pPr>
              <w:pStyle w:val="Compact"/>
            </w:pPr>
            <w:r>
              <w:t xml:space="preserve">Perinatal Care Manual (MOH)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围产期照护参考标准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1626"/>
    <w:bookmarkStart w:id="1627" w:name="总结-6"/>
    <w:p>
      <w:pPr>
        <w:pStyle w:val="Heading5"/>
      </w:pPr>
      <w:r>
        <w:rPr>
          <w:rStyle w:val="SectionNumber"/>
        </w:rPr>
        <w:t xml:space="preserve">1.7.2.1.10</w:t>
      </w:r>
      <w:r>
        <w:tab/>
      </w:r>
      <w:r>
        <w:rPr>
          <w:rFonts w:hint="eastAsia"/>
        </w:rPr>
        <w:t xml:space="preserve">总结</w:t>
      </w:r>
    </w:p>
    <w:p>
      <w:pPr>
        <w:pStyle w:val="FirstParagraph"/>
      </w:pPr>
      <w:r>
        <w:rPr>
          <w:rFonts w:hint="eastAsia"/>
        </w:rPr>
        <w:t xml:space="preserve">妇女推拿不同于一般成人推拿，须以”经带胎产乳”五大生理为基础、以冲任带三脉为枢纽、以孕期禁忌为底线。学员应熟练掌握四诊重点、阶段判别与转诊指征，方能安全执业。</w:t>
      </w:r>
    </w:p>
    <w:p>
      <w:r>
        <w:pict>
          <v:rect style="width:0;height:1.5pt" o:hralign="center" o:hrstd="t" o:hr="t"/>
        </w:pict>
      </w:r>
    </w:p>
    <w:bookmarkEnd w:id="1627"/>
    <w:bookmarkStart w:id="1628" w:name="参考文献-7"/>
    <w:p>
      <w:pPr>
        <w:pStyle w:val="Heading5"/>
      </w:pPr>
      <w:r>
        <w:rPr>
          <w:rStyle w:val="SectionNumber"/>
        </w:rPr>
        <w:t xml:space="preserve">1.7.2.1.11</w:t>
      </w:r>
      <w:r>
        <w:tab/>
      </w:r>
      <w:r>
        <w:rPr>
          <w:rFonts w:hint="eastAsia"/>
        </w:rPr>
        <w:t xml:space="preserve">参考文献</w:t>
      </w:r>
    </w:p>
    <w:p>
      <w:pPr>
        <w:pStyle w:val="Compact"/>
        <w:numPr>
          <w:ilvl w:val="0"/>
          <w:numId w:val="1750"/>
        </w:numPr>
      </w:pPr>
      <w:r>
        <w:rPr>
          <w:rFonts w:hint="eastAsia"/>
        </w:rPr>
        <w:t xml:space="preserve">罗元恺主编《中医妇科学》中国中医药出版社</w:t>
      </w:r>
    </w:p>
    <w:p>
      <w:pPr>
        <w:pStyle w:val="Compact"/>
        <w:numPr>
          <w:ilvl w:val="0"/>
          <w:numId w:val="1750"/>
        </w:numPr>
      </w:pPr>
      <w:r>
        <w:t xml:space="preserve">T&amp;CM Act 2013 (Act 775)</w:t>
      </w:r>
    </w:p>
    <w:p>
      <w:pPr>
        <w:pStyle w:val="Compact"/>
        <w:numPr>
          <w:ilvl w:val="0"/>
          <w:numId w:val="1750"/>
        </w:numPr>
      </w:pPr>
      <w:r>
        <w:t xml:space="preserve">PDPA 2010 (Act 709)</w:t>
      </w:r>
    </w:p>
    <w:p>
      <w:pPr>
        <w:pStyle w:val="Compact"/>
        <w:numPr>
          <w:ilvl w:val="0"/>
          <w:numId w:val="1750"/>
        </w:numPr>
      </w:pPr>
      <w:r>
        <w:t xml:space="preserve">MOH Perinatal Care Manual, 3rd Edition</w:t>
      </w:r>
    </w:p>
    <w:p>
      <w:pPr>
        <w:pStyle w:val="Compact"/>
        <w:numPr>
          <w:ilvl w:val="0"/>
          <w:numId w:val="1750"/>
        </w:numPr>
      </w:pPr>
      <w:r>
        <w:t xml:space="preserve">WHO Standard Acupuncture Point Locations, 2009</w:t>
      </w:r>
    </w:p>
    <w:bookmarkEnd w:id="1628"/>
    <w:bookmarkEnd w:id="1629"/>
    <w:bookmarkEnd w:id="1630"/>
    <w:bookmarkStart w:id="1662" w:name="e02kp-02-information-sheet-2"/>
    <w:p>
      <w:pPr>
        <w:pStyle w:val="Heading3"/>
      </w:pPr>
      <w:bookmarkStart w:id="8100" w:name="_Toc_8100"/>
      <w:r>
        <w:rPr>
          <w:rStyle w:val="SectionNumber"/>
          <w:b/>
          <w:color w:val="1F3A68"/>
        </w:rPr>
        <w:t xml:space="preserve">1.7.3</w:t>
      </w:r>
      <w:r>
        <w:rPr>
          <w:b/>
          <w:color w:val="1F3A68"/>
        </w:rPr>
        <w:tab/>
      </w:r>
      <w:r>
        <w:rPr>
          <w:b/>
          <w:color w:val="1F3A68"/>
        </w:rPr>
        <w:t xml:space="preserve">[E02/KP-02] Information Sheet 2</w:t>
      </w:r>
      <w:bookmarkEnd w:id="8100"/>
    </w:p>
    <w:p>
      <w:pPr>
        <w:pStyle w:val="FirstParagraph"/>
      </w:pPr>
    </w:p>
    <w:p>
      <w:pPr>
        <w:pStyle w:val="BodyText"/>
      </w:pPr>
      <w:r>
        <w:t xml:space="preserve">JABATAN PEMBANGUNAN KEMAHIRAN (JPK)</w:t>
      </w:r>
      <w:r>
        <w:t xml:space="preserve"> </w:t>
      </w:r>
      <w:r>
        <w:t xml:space="preserve">TINGKAT 7-8, BLOK D4, KOMPLEKS D,</w:t>
      </w:r>
      <w:r>
        <w:t xml:space="preserve"> </w:t>
      </w:r>
      <w:r>
        <w:t xml:space="preserve">PUSAT PENTADBIRAN KERAJAAN PERSEKUTUAN,</w:t>
      </w:r>
      <w:r>
        <w:t xml:space="preserve"> </w:t>
      </w:r>
      <w:r>
        <w:t xml:space="preserve">62530 PUTRAJAYA</w:t>
      </w:r>
    </w:p>
    <w:bookmarkStart w:id="1631" w:name="kertas-penerangan-23"/>
    <w:p>
      <w:pPr>
        <w:pStyle w:val="Heading5"/>
      </w:pPr>
      <w:r>
        <w:rPr>
          <w:rStyle w:val="SectionNumber"/>
        </w:rPr>
        <w:t xml:space="preserve">1.7.3.0.1</w:t>
      </w:r>
      <w:r>
        <w:tab/>
      </w:r>
      <w:r>
        <w:t xml:space="preserve">KERTAS PENERANGAN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  <w:tblBorders>
          <w:top w:val="single" w:sz="12" w:color="7F7F7F"/>
          <w:bottom w:val="single" w:sz="12" w:color="7F7F7F"/>
          <w:insideH w:val="single" w:sz="6" w:color="7F7F7F"/>
          <w:left w:val="nil"/>
          <w:right w:val="nil"/>
          <w:insideV w:val="nil"/>
        </w:tblBorders>
      </w:tblPr>
      <w:tblGrid>
        <w:gridCol w:w="3960"/>
        <w:gridCol w:w="3960"/>
      </w:tblGrid>
      <w:tr>
        <w:trPr>
          <w:tblHeader w:val="on"/>
        </w:trPr>
        <w:tc>
          <w:tcPr>
            <w:shd w:val="clear" w:color="auto" w:fill="E7E6E6"/>
          </w:tcPr>
          <w:p>
            <w:pPr>
              <w:pStyle w:val="Compact"/>
            </w:pPr>
            <w:r>
              <w:rPr>
                <w:b/>
              </w:rPr>
              <w:t xml:space="preserve">Medan</w:t>
            </w:r>
          </w:p>
        </w:tc>
        <w:tc>
          <w:tcPr>
            <w:shd w:val="clear" w:color="auto" w:fill="E7E6E6"/>
          </w:tcPr>
          <w:p>
            <w:pPr>
              <w:pStyle w:val="Compact"/>
            </w:pPr>
            <w:r>
              <w:rPr>
                <w:b/>
              </w:rPr>
              <w:t xml:space="preserve">Nilai</w:t>
            </w:r>
          </w:p>
        </w:tc>
      </w:tr>
      <w:tr>
        <w:tc>
          <w:tcPr/>
          <w:p>
            <w:pPr>
              <w:pStyle w:val="Compact"/>
            </w:pPr>
            <w:r>
              <w:t xml:space="preserve">KOD DAN NAMA PROGRAM</w:t>
            </w:r>
          </w:p>
        </w:tc>
        <w:tc>
          <w:tcPr/>
          <w:p>
            <w:pPr>
              <w:pStyle w:val="Compact"/>
            </w:pPr>
            <w:r>
              <w:t xml:space="preserve">MP-031-3:2016 PERKHIDMATAN TUINALOGI</w:t>
            </w:r>
          </w:p>
        </w:tc>
      </w:tr>
      <w:tr>
        <w:tc>
          <w:tcPr>
            <w:shd w:val="clear" w:color="auto" w:fill="F7F7F7"/>
          </w:tcPr>
          <w:p>
            <w:pPr>
              <w:pStyle w:val="Compact"/>
            </w:pPr>
            <w:r>
              <w:t xml:space="preserve">TAHAP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t xml:space="preserve">3</w:t>
            </w:r>
          </w:p>
        </w:tc>
      </w:tr>
      <w:tr>
        <w:tc>
          <w:tcPr/>
          <w:p>
            <w:pPr>
              <w:pStyle w:val="Compact"/>
            </w:pPr>
            <w:r>
              <w:t xml:space="preserve">KOD DAN TAJUK UNIT KOMPETENSI</w:t>
            </w:r>
          </w:p>
        </w:tc>
        <w:tc>
          <w:tcPr/>
          <w:p>
            <w:pPr>
              <w:pStyle w:val="Compact"/>
            </w:pPr>
            <w:r>
              <w:t xml:space="preserve">MP-031-3:2016-E02 TUINALOGY SERVICES SUPERVISION</w:t>
            </w:r>
          </w:p>
        </w:tc>
      </w:tr>
      <w:tr>
        <w:tc>
          <w:tcPr>
            <w:shd w:val="clear" w:color="auto" w:fill="F7F7F7"/>
          </w:tcPr>
          <w:p>
            <w:pPr>
              <w:pStyle w:val="Compact"/>
            </w:pPr>
            <w:r>
              <w:t xml:space="preserve">NO. DAN PERNYATAAN AKTIVITI KERJA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t xml:space="preserve">1. MONITOR JUNIOR STAFF PERFORMANCE</w:t>
            </w:r>
            <w:r>
              <w:t xml:space="preserve">2. CONDUCT ON-THE-JOB TRAINING</w:t>
            </w:r>
            <w:r>
              <w:t xml:space="preserve">3. PROVIDE TECHNICAL GUIDANCE</w:t>
            </w:r>
            <w:r>
              <w:t xml:space="preserve">4. EVALUATE STAFF COMPETENCY</w:t>
            </w:r>
          </w:p>
        </w:tc>
      </w:tr>
      <w:tr>
        <w:tc>
          <w:tcPr/>
          <w:p>
            <w:pPr>
              <w:pStyle w:val="Compact"/>
            </w:pPr>
            <w:r>
              <w:t xml:space="preserve">NO. KOD</w:t>
            </w:r>
          </w:p>
        </w:tc>
        <w:tc>
          <w:tcPr/>
          <w:p>
            <w:pPr>
              <w:pStyle w:val="Compact"/>
            </w:pPr>
            <w:r>
              <w:t xml:space="preserve">MP-031-3:2016-E02/KP(2/3)</w:t>
            </w:r>
          </w:p>
        </w:tc>
      </w:tr>
      <w:tr>
        <w:tc>
          <w:tcPr>
            <w:shd w:val="clear" w:color="auto" w:fill="F7F7F7"/>
          </w:tcPr>
          <w:p>
            <w:pPr>
              <w:pStyle w:val="Compact"/>
            </w:pPr>
            <w:r>
              <w:t xml:space="preserve">Muka Surat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t xml:space="preserve">1/1</w:t>
            </w:r>
          </w:p>
        </w:tc>
      </w:tr>
      <w:tr>
        <w:tc>
          <w:tcPr/>
          <w:p>
            <w:pPr>
              <w:pStyle w:val="Compact"/>
            </w:pPr>
            <w:r>
              <w:t xml:space="preserve">WARNA KERTAS</w:t>
            </w:r>
          </w:p>
        </w:tc>
        <w:tc>
          <w:tcPr/>
          <w:p>
            <w:pPr>
              <w:pStyle w:val="Compact"/>
            </w:pPr>
            <w:r>
              <w:t xml:space="preserve">PUTIH (White)</w:t>
            </w:r>
          </w:p>
        </w:tc>
      </w:tr>
    </w:tbl>
    <w:p>
      <w:pPr>
        <w:pStyle w:val="BodyText"/>
      </w:pPr>
      <w:r>
        <w:rPr>
          <w:b/>
          <w:bCs/>
        </w:rPr>
        <w:t xml:space="preserve">TAJUK:</w:t>
      </w:r>
      <w:r>
        <w:t xml:space="preserve"> </w:t>
      </w:r>
      <w:r>
        <w:rPr>
          <w:rFonts w:hint="eastAsia"/>
        </w:rPr>
        <w:t xml:space="preserve">资料单</w:t>
      </w:r>
      <w:r>
        <w:t xml:space="preserve"> </w:t>
      </w:r>
      <w:r>
        <w:rPr>
          <w:rFonts w:hint="eastAsia"/>
        </w:rPr>
        <w:t xml:space="preserve">2：孕期推拿安全与禁忌</w:t>
      </w:r>
      <w:r>
        <w:t xml:space="preserve"> / Pregnancy Tuina Safety &amp; Contraindications</w:t>
      </w:r>
    </w:p>
    <w:p>
      <w:pPr>
        <w:pStyle w:val="BodyText"/>
      </w:pPr>
      <w:r>
        <w:rPr>
          <w:b/>
          <w:bCs/>
        </w:rPr>
        <w:t xml:space="preserve">TUJUAN:</w:t>
      </w:r>
      <w:r>
        <w:t xml:space="preserve"> </w:t>
      </w:r>
      <w:r>
        <w:rPr>
          <w:rFonts w:hint="eastAsia"/>
        </w:rPr>
        <w:t xml:space="preserve">完成本资料单后，学员能够：</w:t>
      </w:r>
    </w:p>
    <w:bookmarkEnd w:id="1631"/>
    <w:bookmarkStart w:id="1661" w:name="Xd865927ffebc67319ccc771fcbd4c00412df5de"/>
    <w:p>
      <w:pPr>
        <w:pStyle w:val="Heading4"/>
      </w:pPr>
      <w:r>
        <w:rPr>
          <w:rStyle w:val="SectionNumber"/>
        </w:rPr>
        <w:t xml:space="preserve">1.7.3.1</w:t>
      </w:r>
      <w:r>
        <w:tab/>
      </w:r>
      <w:r>
        <w:rPr>
          <w:rFonts w:hint="eastAsia"/>
        </w:rPr>
        <w:t xml:space="preserve">资料单</w:t>
      </w:r>
      <w:r>
        <w:t xml:space="preserve"> </w:t>
      </w:r>
      <w:r>
        <w:rPr>
          <w:rFonts w:hint="eastAsia"/>
        </w:rPr>
        <w:t xml:space="preserve">2：孕期推拿安全与禁忌</w:t>
      </w:r>
      <w:r>
        <w:t xml:space="preserve"> / Pregnancy Tuina Safety &amp; Contraindications</w:t>
      </w:r>
    </w:p>
    <w:bookmarkStart w:id="1632" w:name="学习成果-14"/>
    <w:p>
      <w:pPr>
        <w:pStyle w:val="Heading5"/>
      </w:pPr>
      <w:r>
        <w:rPr>
          <w:rStyle w:val="SectionNumber"/>
        </w:rPr>
        <w:t xml:space="preserve">1.7.3.1.1</w:t>
      </w:r>
      <w:r>
        <w:tab/>
      </w:r>
      <w:r>
        <w:rPr>
          <w:rFonts w:hint="eastAsia"/>
        </w:rPr>
        <w:t xml:space="preserve">学习成果</w:t>
      </w:r>
    </w:p>
    <w:p>
      <w:pPr>
        <w:pStyle w:val="FirstParagraph"/>
      </w:pPr>
      <w:r>
        <w:rPr>
          <w:rFonts w:hint="eastAsia"/>
        </w:rPr>
        <w:t xml:space="preserve">完成本资料单后，学员能够：</w:t>
      </w:r>
      <w:r>
        <w:t xml:space="preserve"> </w:t>
      </w:r>
      <w:r>
        <w:t xml:space="preserve">- </w:t>
      </w:r>
      <w:r>
        <w:rPr>
          <w:rFonts w:hint="eastAsia"/>
        </w:rPr>
        <w:t xml:space="preserve">阐述妊娠期母体生理变化对推拿的影响</w:t>
      </w:r>
      <w:r>
        <w:t xml:space="preserve"> </w:t>
      </w:r>
      <w:r>
        <w:t xml:space="preserve">-</w:t>
      </w:r>
      <w:r>
        <w:t xml:space="preserve"> </w:t>
      </w:r>
      <w:r>
        <w:rPr>
          <w:rFonts w:hint="eastAsia"/>
          <w:b/>
          <w:bCs/>
        </w:rPr>
        <w:t xml:space="preserve">熟记并永久避免妊娠绝对禁忌五穴：合谷</w:t>
      </w:r>
      <w:r>
        <w:rPr>
          <w:b/>
          <w:bCs/>
        </w:rPr>
        <w:t xml:space="preserve"> </w:t>
      </w:r>
      <w:r>
        <w:rPr>
          <w:rFonts w:hint="eastAsia"/>
          <w:b/>
          <w:bCs/>
        </w:rPr>
        <w:t xml:space="preserve">LI4、三阴交</w:t>
      </w:r>
      <w:r>
        <w:rPr>
          <w:b/>
          <w:bCs/>
        </w:rPr>
        <w:t xml:space="preserve"> </w:t>
      </w:r>
      <w:r>
        <w:rPr>
          <w:rFonts w:hint="eastAsia"/>
          <w:b/>
          <w:bCs/>
        </w:rPr>
        <w:t xml:space="preserve">SP6、肩井</w:t>
      </w:r>
      <w:r>
        <w:rPr>
          <w:b/>
          <w:bCs/>
        </w:rPr>
        <w:t xml:space="preserve"> </w:t>
      </w:r>
      <w:r>
        <w:rPr>
          <w:rFonts w:hint="eastAsia"/>
          <w:b/>
          <w:bCs/>
        </w:rPr>
        <w:t xml:space="preserve">GB21、至阴</w:t>
      </w:r>
      <w:r>
        <w:rPr>
          <w:b/>
          <w:bCs/>
        </w:rPr>
        <w:t xml:space="preserve"> </w:t>
      </w:r>
      <w:r>
        <w:rPr>
          <w:rFonts w:hint="eastAsia"/>
          <w:b/>
          <w:bCs/>
        </w:rPr>
        <w:t xml:space="preserve">BL67、昆仑</w:t>
      </w:r>
      <w:r>
        <w:rPr>
          <w:b/>
          <w:bCs/>
        </w:rPr>
        <w:t xml:space="preserve"> BL60</w:t>
      </w:r>
      <w:r>
        <w:t xml:space="preserve"> </w:t>
      </w:r>
      <w:r>
        <w:t xml:space="preserve">- </w:t>
      </w:r>
      <w:r>
        <w:rPr>
          <w:rFonts w:hint="eastAsia"/>
        </w:rPr>
        <w:t xml:space="preserve">列出孕期相对禁忌部位与禁忌手法</w:t>
      </w:r>
      <w:r>
        <w:t xml:space="preserve"> </w:t>
      </w:r>
      <w:r>
        <w:t xml:space="preserve">- </w:t>
      </w:r>
      <w:r>
        <w:rPr>
          <w:rFonts w:hint="eastAsia"/>
        </w:rPr>
        <w:t xml:space="preserve">掌握各孕期（1/2/3</w:t>
      </w:r>
      <w:r>
        <w:t xml:space="preserve"> </w:t>
      </w:r>
      <w:r>
        <w:rPr>
          <w:rFonts w:hint="eastAsia"/>
        </w:rPr>
        <w:t xml:space="preserve">trimester）的安全推拿原则</w:t>
      </w:r>
      <w:r>
        <w:t xml:space="preserve"> </w:t>
      </w:r>
      <w:r>
        <w:t xml:space="preserve">- </w:t>
      </w:r>
      <w:r>
        <w:rPr>
          <w:rFonts w:hint="eastAsia"/>
        </w:rPr>
        <w:t xml:space="preserve">识别孕期推拿过程中的警讯反应并执行紧急停止流程</w:t>
      </w:r>
      <w:r>
        <w:t xml:space="preserve"> </w:t>
      </w:r>
      <w:r>
        <w:t xml:space="preserve">- </w:t>
      </w:r>
      <w:r>
        <w:rPr>
          <w:rFonts w:hint="eastAsia"/>
        </w:rPr>
        <w:t xml:space="preserve">解释孕期推拿介质、体位与环境的安全要求</w:t>
      </w:r>
    </w:p>
    <w:p>
      <w:r>
        <w:pict>
          <v:rect style="width:0;height:1.5pt" o:hralign="center" o:hrstd="t" o:hr="t"/>
        </w:pict>
      </w:r>
    </w:p>
    <w:p>
      <w:pPr>
        <w:pStyle w:val="BlockText"/>
      </w:pPr>
      <w:r>
        <w:t xml:space="preserve">⚠️</w:t>
      </w:r>
      <w:r>
        <w:t xml:space="preserve"> </w:t>
      </w:r>
      <w:r>
        <w:rPr>
          <w:b/>
          <w:bCs/>
        </w:rPr>
        <w:t xml:space="preserve">Pregnancy Contraindication</w:t>
      </w:r>
      <w:r>
        <w:t xml:space="preserve"> </w:t>
      </w:r>
      <w:r>
        <w:t xml:space="preserve">— LI-4 </w:t>
      </w:r>
      <w:r>
        <w:rPr>
          <w:rFonts w:hint="eastAsia"/>
        </w:rPr>
        <w:t xml:space="preserve">(合谷/Hegu),</w:t>
      </w:r>
      <w:r>
        <w:t xml:space="preserve"> SP-6 </w:t>
      </w:r>
      <w:r>
        <w:rPr>
          <w:rFonts w:hint="eastAsia"/>
        </w:rPr>
        <w:t xml:space="preserve">(三阴交/Sanyinjiao),</w:t>
      </w:r>
      <w:r>
        <w:t xml:space="preserve"> GB-21 </w:t>
      </w:r>
      <w:r>
        <w:rPr>
          <w:rFonts w:hint="eastAsia"/>
        </w:rPr>
        <w:t xml:space="preserve">(肩井/Jianjing)</w:t>
      </w:r>
      <w:r>
        <w:t xml:space="preserve"> mentioned in this document are forbidden during pregnancy at all trimesters per T&amp;CM Act 2013 Section 28. Do NOT apply to pregnant clients. See</w:t>
      </w:r>
      <w:r>
        <w:t xml:space="preserve"> </w:t>
      </w:r>
      <w:r>
        <w:rPr>
          <w:rStyle w:val="VerbatimChar"/>
        </w:rPr>
        <w:t xml:space="preserve">_reference/pregnancy-safety-reference.md</w:t>
      </w:r>
      <w:r>
        <w:t xml:space="preserve">.</w:t>
      </w:r>
    </w:p>
    <w:bookmarkEnd w:id="1632"/>
    <w:bookmarkStart w:id="1635" w:name="X8afaea333a69177f1725bce28d5471b9584af4d"/>
    <w:p>
      <w:pPr>
        <w:pStyle w:val="Heading5"/>
      </w:pPr>
      <w:r>
        <w:rPr>
          <w:rStyle w:val="SectionNumber"/>
        </w:rPr>
        <w:t xml:space="preserve">1.7.3.1.2</w:t>
      </w:r>
      <w:r>
        <w:tab/>
      </w:r>
      <w:r>
        <w:rPr>
          <w:rFonts w:hint="eastAsia"/>
        </w:rPr>
        <w:t xml:space="preserve">一、妊娠期母体生理变化</w:t>
      </w:r>
      <w:r>
        <w:t xml:space="preserve"> / Maternal Physiological Changes</w:t>
      </w:r>
    </w:p>
    <w:p>
      <w:pPr>
        <w:pStyle w:val="Caption"/>
      </w:pPr>
      <w:bookmarkStart w:id="9059" w:name="_caption_9058"/>
      <w:r>
        <w:rPr>
          <w:b/>
        </w:rPr>
        <w:t xml:space="preserve">Figure 1.30  </w:t>
      </w:r>
      <w:r>
        <w:rPr>
          <w:i/>
        </w:rPr>
        <w:t xml:space="preserve">2-1：整个妊娠期子宫高度（宫底）变化示意图——12 周后子宫超出耻骨联合，至 36 周可达剑突下。来源：Wikimedia Commons / OpenStax Anatomy &amp; Physiology，CC BY 3.0</w:t>
      </w:r>
      <w:bookmarkEnd w:id="9059"/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  <w:tblBorders>
          <w:top w:val="single" w:sz="12" w:color="7F7F7F"/>
          <w:bottom w:val="single" w:sz="12" w:color="7F7F7F"/>
          <w:insideH w:val="single" w:sz="6" w:color="7F7F7F"/>
          <w:left w:val="nil"/>
          <w:right w:val="nil"/>
          <w:insideV w:val="nil"/>
        </w:tblBorders>
      </w:tblPr>
      <w:tblGrid>
        <w:gridCol w:w="2160"/>
        <w:gridCol w:w="2160"/>
        <w:gridCol w:w="3600"/>
      </w:tblGrid>
      <w:tr>
        <w:trPr>
          <w:tblHeader w:val="on"/>
        </w:trPr>
        <w:tc>
          <w:tcPr>
            <w:shd w:val="clear" w:color="auto" w:fill="E7E6E6"/>
          </w:tcPr>
          <w:p>
            <w:pPr>
              <w:pStyle w:val="Compact"/>
            </w:pPr>
            <w:r>
              <w:rPr>
                <w:rFonts w:hint="eastAsia"/>
                <w:b/>
              </w:rPr>
              <w:t xml:space="preserve">系统</w:t>
            </w:r>
          </w:p>
        </w:tc>
        <w:tc>
          <w:tcPr>
            <w:shd w:val="clear" w:color="auto" w:fill="E7E6E6"/>
          </w:tcPr>
          <w:p>
            <w:pPr>
              <w:pStyle w:val="Compact"/>
            </w:pPr>
            <w:r>
              <w:rPr>
                <w:rFonts w:hint="eastAsia"/>
                <w:b/>
              </w:rPr>
              <w:t xml:space="preserve">变化</w:t>
            </w:r>
          </w:p>
        </w:tc>
        <w:tc>
          <w:tcPr>
            <w:shd w:val="clear" w:color="auto" w:fill="E7E6E6"/>
          </w:tcPr>
          <w:p>
            <w:pPr>
              <w:pStyle w:val="Compact"/>
            </w:pPr>
            <w:r>
              <w:rPr>
                <w:rFonts w:hint="eastAsia"/>
                <w:b/>
              </w:rPr>
              <w:t xml:space="preserve">推拿涉及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心血管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血容量增加</w:t>
            </w:r>
            <w:r>
              <w:t xml:space="preserve"> </w:t>
            </w:r>
            <w:r>
              <w:rPr>
                <w:rFonts w:hint="eastAsia"/>
              </w:rPr>
              <w:t xml:space="preserve">30–50%；下肢静脉回流减慢</w:t>
            </w:r>
          </w:p>
        </w:tc>
        <w:tc>
          <w:tcPr/>
          <w:p>
            <w:pPr>
              <w:pStyle w:val="Compact"/>
            </w:pPr>
            <w:r>
              <w:t xml:space="preserve">28 </w:t>
            </w:r>
            <w:r>
              <w:rPr>
                <w:rFonts w:hint="eastAsia"/>
              </w:rPr>
              <w:t xml:space="preserve">周后忌仰卧（防腔静脉压迫综合征）</w:t>
            </w:r>
          </w:p>
        </w:tc>
      </w:tr>
      <w:tr>
        <w:tc>
          <w:tcPr>
            <w:shd w:val="clear" w:color="auto" w:fill="F7F7F7"/>
          </w:tcPr>
          <w:p>
            <w:pPr>
              <w:pStyle w:val="Compact"/>
            </w:pPr>
            <w:r>
              <w:rPr>
                <w:rFonts w:hint="eastAsia"/>
              </w:rPr>
              <w:t xml:space="preserve">内分泌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rPr>
                <w:rFonts w:hint="eastAsia"/>
              </w:rPr>
              <w:t xml:space="preserve">松弛素</w:t>
            </w:r>
            <w:r>
              <w:t xml:space="preserve"> (relaxin) </w:t>
            </w:r>
            <w:r>
              <w:rPr>
                <w:rFonts w:hint="eastAsia"/>
              </w:rPr>
              <w:t xml:space="preserve">增高，韧带松弛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rPr>
                <w:rFonts w:hint="eastAsia"/>
              </w:rPr>
              <w:t xml:space="preserve">关节按压力度减半，避免拉伸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骨骼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重心前移；耻骨联合分离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腰骶禁强按；耻骨区禁压</w:t>
            </w:r>
          </w:p>
        </w:tc>
      </w:tr>
      <w:tr>
        <w:tc>
          <w:tcPr>
            <w:shd w:val="clear" w:color="auto" w:fill="F7F7F7"/>
          </w:tcPr>
          <w:p>
            <w:pPr>
              <w:pStyle w:val="Compact"/>
            </w:pPr>
            <w:r>
              <w:rPr>
                <w:rFonts w:hint="eastAsia"/>
              </w:rPr>
              <w:t xml:space="preserve">皮肤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rPr>
                <w:rFonts w:hint="eastAsia"/>
              </w:rPr>
              <w:t xml:space="preserve">妊娠纹、敏感性增高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rPr>
                <w:rFonts w:hint="eastAsia"/>
              </w:rPr>
              <w:t xml:space="preserve">介质必须低敏；禁热刺激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子宫</w:t>
            </w:r>
          </w:p>
        </w:tc>
        <w:tc>
          <w:tcPr/>
          <w:p>
            <w:pPr>
              <w:pStyle w:val="Compact"/>
            </w:pPr>
            <w:r>
              <w:t xml:space="preserve">12 </w:t>
            </w:r>
            <w:r>
              <w:rPr>
                <w:rFonts w:hint="eastAsia"/>
              </w:rPr>
              <w:t xml:space="preserve">周后超出耻骨；腹部隆起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腹部完全禁推、禁按、禁摩</w:t>
            </w:r>
          </w:p>
        </w:tc>
      </w:tr>
    </w:tbl>
    <w:p>
      <w:pPr>
        <w:pStyle w:val="BodyText"/>
      </w:pPr>
      <w:r>
        <w:rPr>
          <w:rFonts w:hint="eastAsia"/>
          <w:b/>
          <w:bCs/>
        </w:rPr>
        <w:t xml:space="preserve">重要警示：</w:t>
      </w:r>
      <w:r>
        <w:t xml:space="preserve"> </w:t>
      </w:r>
      <w:r>
        <w:rPr>
          <w:rFonts w:hint="eastAsia"/>
        </w:rPr>
        <w:t xml:space="preserve">孕期任何强烈刺激（如重按、强刮、热灸下腹）都可能诱发宫缩、胎盘早剥、流产。</w:t>
      </w:r>
    </w:p>
    <w:p>
      <w:r>
        <w:pict>
          <v:rect style="width:0;height:1.5pt" o:hralign="center" o:hrstd="t" o:hr="t"/>
        </w:pict>
      </w:r>
    </w:p>
    <w:bookmarkEnd w:id="1635"/>
    <w:bookmarkStart w:id="1643" w:name="二妊娠绝对禁忌五穴-five-absolute-forbidden-points"/>
    <w:p>
      <w:pPr>
        <w:pStyle w:val="Heading5"/>
      </w:pPr>
      <w:r>
        <w:rPr>
          <w:rStyle w:val="SectionNumber"/>
        </w:rPr>
        <w:t xml:space="preserve">1.7.3.1.3</w:t>
      </w:r>
      <w:r>
        <w:tab/>
      </w:r>
      <w:r>
        <w:rPr>
          <w:rFonts w:hint="eastAsia"/>
        </w:rPr>
        <w:t xml:space="preserve">二、妊娠绝对禁忌五穴</w:t>
      </w:r>
      <w:r>
        <w:t xml:space="preserve"> / Five Absolute Forbidden Points</w:t>
      </w:r>
    </w:p>
    <w:p>
      <w:pPr>
        <w:pStyle w:val="BlockText"/>
      </w:pPr>
      <w:r>
        <w:rPr>
          <w:rFonts w:hint="eastAsia"/>
          <w:b/>
          <w:bCs/>
        </w:rPr>
        <w:t xml:space="preserve">必须背诵</w:t>
      </w:r>
      <w:r>
        <w:rPr>
          <w:rFonts w:hint="eastAsia"/>
        </w:rPr>
        <w:t xml:space="preserve">：以下五穴在整个妊娠期（从确诊到分娩）</w:t>
      </w:r>
      <w:r>
        <w:rPr>
          <w:rFonts w:hint="eastAsia"/>
          <w:b/>
          <w:bCs/>
        </w:rPr>
        <w:t xml:space="preserve">严禁任何按压、艾灸、针刺</w:t>
      </w:r>
      <w:r>
        <w:rPr>
          <w:rFonts w:hint="eastAsia"/>
        </w:rPr>
        <w:t xml:space="preserve">。考核必考。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  <w:tblBorders>
          <w:top w:val="single" w:sz="12" w:color="7F7F7F"/>
          <w:bottom w:val="single" w:sz="12" w:color="7F7F7F"/>
          <w:insideH w:val="single" w:sz="6" w:color="7F7F7F"/>
          <w:left w:val="nil"/>
          <w:right w:val="nil"/>
          <w:insideV w:val="nil"/>
        </w:tblBorders>
      </w:tblPr>
      <w:tblGrid>
        <w:gridCol w:w="698"/>
        <w:gridCol w:w="1397"/>
        <w:gridCol w:w="2096"/>
        <w:gridCol w:w="1397"/>
        <w:gridCol w:w="2329"/>
      </w:tblGrid>
      <w:tr>
        <w:trPr>
          <w:tblHeader w:val="on"/>
        </w:trPr>
        <w:tc>
          <w:tcPr>
            <w:shd w:val="clear" w:color="auto" w:fill="E7E6E6"/>
          </w:tcPr>
          <w:p>
            <w:pPr>
              <w:pStyle w:val="Compact"/>
            </w:pPr>
            <w:r>
              <w:rPr>
                <w:rFonts w:hint="eastAsia"/>
                <w:b/>
              </w:rPr>
              <w:t xml:space="preserve">序</w:t>
            </w:r>
          </w:p>
        </w:tc>
        <w:tc>
          <w:tcPr>
            <w:shd w:val="clear" w:color="auto" w:fill="E7E6E6"/>
          </w:tcPr>
          <w:p>
            <w:pPr>
              <w:pStyle w:val="Compact"/>
            </w:pPr>
            <w:r>
              <w:rPr>
                <w:rFonts w:hint="eastAsia"/>
                <w:b/>
              </w:rPr>
              <w:t xml:space="preserve">穴位</w:t>
            </w:r>
          </w:p>
        </w:tc>
        <w:tc>
          <w:tcPr>
            <w:shd w:val="clear" w:color="auto" w:fill="E7E6E6"/>
          </w:tcPr>
          <w:p>
            <w:pPr>
              <w:pStyle w:val="Compact"/>
            </w:pPr>
            <w:r>
              <w:rPr>
                <w:b/>
              </w:rPr>
              <w:t xml:space="preserve">English</w:t>
            </w:r>
          </w:p>
        </w:tc>
        <w:tc>
          <w:tcPr>
            <w:shd w:val="clear" w:color="auto" w:fill="E7E6E6"/>
          </w:tcPr>
          <w:p>
            <w:pPr>
              <w:pStyle w:val="Compact"/>
            </w:pPr>
            <w:r>
              <w:rPr>
                <w:rFonts w:hint="eastAsia"/>
                <w:b/>
              </w:rPr>
              <w:t xml:space="preserve">部位</w:t>
            </w:r>
          </w:p>
        </w:tc>
        <w:tc>
          <w:tcPr>
            <w:shd w:val="clear" w:color="auto" w:fill="E7E6E6"/>
          </w:tcPr>
          <w:p>
            <w:pPr>
              <w:pStyle w:val="Compact"/>
            </w:pPr>
            <w:r>
              <w:rPr>
                <w:rFonts w:hint="eastAsia"/>
                <w:b/>
              </w:rPr>
              <w:t xml:space="preserve">禁忌原因</w:t>
            </w:r>
          </w:p>
        </w:tc>
      </w:tr>
      <w:tr>
        <w:tc>
          <w:tcPr/>
          <w:p>
            <w:pPr>
              <w:pStyle w:val="Compact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合谷</w:t>
            </w:r>
          </w:p>
        </w:tc>
        <w:tc>
          <w:tcPr/>
          <w:p>
            <w:pPr>
              <w:pStyle w:val="Compact"/>
            </w:pPr>
            <w:r>
              <w:t xml:space="preserve">LI4 (Hegu)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手背第</w:t>
            </w:r>
            <w:r>
              <w:t xml:space="preserve"> 1、2 </w:t>
            </w:r>
            <w:r>
              <w:rPr>
                <w:rFonts w:hint="eastAsia"/>
              </w:rPr>
              <w:t xml:space="preserve">掌骨之间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强力下行作用，可催产、引产；古称”四总穴”之首</w:t>
            </w:r>
          </w:p>
        </w:tc>
      </w:tr>
      <w:tr>
        <w:tc>
          <w:tcPr>
            <w:shd w:val="clear" w:color="auto" w:fill="F7F7F7"/>
          </w:tcPr>
          <w:p>
            <w:pPr>
              <w:pStyle w:val="Compact"/>
            </w:pPr>
            <w:r>
              <w:t xml:space="preserve">2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rPr>
                <w:rFonts w:hint="eastAsia"/>
              </w:rPr>
              <w:t xml:space="preserve">三阴交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t xml:space="preserve">SP6 (Sanyinjiao)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rPr>
                <w:rFonts w:hint="eastAsia"/>
              </w:rPr>
              <w:t xml:space="preserve">内踝尖上</w:t>
            </w:r>
            <w:r>
              <w:t xml:space="preserve"> 3 </w:t>
            </w:r>
            <w:r>
              <w:rPr>
                <w:rFonts w:hint="eastAsia"/>
              </w:rPr>
              <w:t xml:space="preserve">寸，胫骨后缘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rPr>
                <w:rFonts w:hint="eastAsia"/>
              </w:rPr>
              <w:t xml:space="preserve">三阴交会，活血通经，强烈宫缩诱发</w:t>
            </w:r>
          </w:p>
        </w:tc>
      </w:tr>
      <w:tr>
        <w:tc>
          <w:tcPr/>
          <w:p>
            <w:pPr>
              <w:pStyle w:val="Compact"/>
            </w:pPr>
            <w:r>
              <w:t xml:space="preserve">3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肩井</w:t>
            </w:r>
          </w:p>
        </w:tc>
        <w:tc>
          <w:tcPr/>
          <w:p>
            <w:pPr>
              <w:pStyle w:val="Compact"/>
            </w:pPr>
            <w:r>
              <w:t xml:space="preserve">GB21 (Jianjing)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肩峰与大椎连线中点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气机下行作用极强，易致胎气下陷</w:t>
            </w:r>
          </w:p>
        </w:tc>
      </w:tr>
      <w:tr>
        <w:tc>
          <w:tcPr>
            <w:shd w:val="clear" w:color="auto" w:fill="F7F7F7"/>
          </w:tcPr>
          <w:p>
            <w:pPr>
              <w:pStyle w:val="Compact"/>
            </w:pPr>
            <w:r>
              <w:t xml:space="preserve">4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rPr>
                <w:rFonts w:hint="eastAsia"/>
              </w:rPr>
              <w:t xml:space="preserve">至阴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t xml:space="preserve">BL67 (Zhiyin)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rPr>
                <w:rFonts w:hint="eastAsia"/>
              </w:rPr>
              <w:t xml:space="preserve">足小趾外侧爪甲角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rPr>
                <w:rFonts w:hint="eastAsia"/>
              </w:rPr>
              <w:t xml:space="preserve">古法用于矫正胎位</w:t>
            </w:r>
            <w:r>
              <w:t xml:space="preserve"> / </w:t>
            </w:r>
            <w:r>
              <w:rPr>
                <w:rFonts w:hint="eastAsia"/>
              </w:rPr>
              <w:t xml:space="preserve">引产，孕期常规禁用</w:t>
            </w:r>
          </w:p>
        </w:tc>
      </w:tr>
      <w:tr>
        <w:tc>
          <w:tcPr/>
          <w:p>
            <w:pPr>
              <w:pStyle w:val="Compact"/>
            </w:pPr>
            <w:r>
              <w:t xml:space="preserve">5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昆仑</w:t>
            </w:r>
          </w:p>
        </w:tc>
        <w:tc>
          <w:tcPr/>
          <w:p>
            <w:pPr>
              <w:pStyle w:val="Compact"/>
            </w:pPr>
            <w:r>
              <w:t xml:space="preserve">BL60 (Kunlun)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外踝尖与跟腱之间凹陷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活血化瘀强；古书称”难产穴”，可催产</w:t>
            </w:r>
          </w:p>
        </w:tc>
      </w:tr>
    </w:tbl>
    <w:p>
      <w:pPr>
        <w:pStyle w:val="BodyText"/>
      </w:pPr>
      <w:r>
        <w:rPr>
          <w:rFonts w:hint="eastAsia"/>
          <w:b/>
          <w:bCs/>
        </w:rPr>
        <w:t xml:space="preserve">记忆口诀：</w:t>
      </w:r>
      <w:r>
        <w:t xml:space="preserve"> </w:t>
      </w:r>
      <w:r>
        <w:t xml:space="preserve">“</w:t>
      </w:r>
      <w:r>
        <w:rPr>
          <w:rFonts w:hint="eastAsia"/>
          <w:b/>
          <w:bCs/>
        </w:rPr>
        <w:t xml:space="preserve">合三肩至昆</w:t>
      </w:r>
      <w:r>
        <w:rPr>
          <w:rFonts w:hint="eastAsia"/>
        </w:rPr>
        <w:t xml:space="preserve">，孕妇全不沾”</w:t>
      </w:r>
    </w:p>
    <w:p>
      <w:pPr>
        <w:pStyle w:val="Caption"/>
      </w:pPr>
      <w:bookmarkStart w:id="9061" w:name="_caption_9060"/>
      <w:r>
        <w:rPr>
          <w:b/>
        </w:rPr>
        <w:t xml:space="preserve">Figure 1.31  </w:t>
      </w:r>
      <w:r>
        <w:rPr>
          <w:i/>
        </w:rPr>
        <w:t xml:space="preserve">2-2：人体针灸取穴标记图，可作为合谷 LI4、三阴交 SP6、肩井 GB21、至阴 BL67、昆仑 BL60 五穴位置的参照图。来源：Wikimedia Commons / Wellcome Collection，CC BY 4.0</w:t>
      </w:r>
      <w:bookmarkEnd w:id="9061"/>
    </w:p>
    <w:bookmarkStart w:id="1638" w:name="古籍依据"/>
    <w:p>
      <w:pPr>
        <w:pStyle w:val="Heading6"/>
      </w:pPr>
      <w:r>
        <w:rPr>
          <w:rStyle w:val="SectionNumber"/>
        </w:rPr>
        <w:t xml:space="preserve">1.7.3.1.3.1</w:t>
      </w:r>
      <w:r>
        <w:tab/>
      </w:r>
      <w:r>
        <w:rPr>
          <w:rFonts w:hint="eastAsia"/>
        </w:rPr>
        <w:t xml:space="preserve">古籍依据</w:t>
      </w:r>
    </w:p>
    <w:p>
      <w:pPr>
        <w:pStyle w:val="Compact"/>
        <w:numPr>
          <w:ilvl w:val="0"/>
          <w:numId w:val="1751"/>
        </w:numPr>
      </w:pPr>
      <w:r>
        <w:rPr>
          <w:rFonts w:hint="eastAsia"/>
        </w:rPr>
        <w:t xml:space="preserve">《针灸大成》：合谷、三阴交”孕妇泻之，立堕”</w:t>
      </w:r>
    </w:p>
    <w:p>
      <w:pPr>
        <w:pStyle w:val="Compact"/>
        <w:numPr>
          <w:ilvl w:val="0"/>
          <w:numId w:val="1751"/>
        </w:numPr>
      </w:pPr>
      <w:r>
        <w:rPr>
          <w:rFonts w:hint="eastAsia"/>
        </w:rPr>
        <w:t xml:space="preserve">《医宗金鉴》：肩井”妊娠犯之，胎动不安”</w:t>
      </w:r>
    </w:p>
    <w:p>
      <w:pPr>
        <w:pStyle w:val="Compact"/>
        <w:numPr>
          <w:ilvl w:val="0"/>
          <w:numId w:val="1751"/>
        </w:numPr>
      </w:pPr>
      <w:r>
        <w:rPr>
          <w:rFonts w:hint="eastAsia"/>
        </w:rPr>
        <w:t xml:space="preserve">《针灸甲乙经》：至阴”主胞衣不下”——反向警示孕中禁</w:t>
      </w:r>
    </w:p>
    <w:p>
      <w:r>
        <w:pict>
          <v:rect style="width:0;height:1.5pt" o:hralign="center" o:hrstd="t" o:hr="t"/>
        </w:pict>
      </w:r>
    </w:p>
    <w:bookmarkEnd w:id="1638"/>
    <w:bookmarkStart w:id="1642" w:name="古图参考脾经路径"/>
    <w:p>
      <w:pPr>
        <w:pStyle w:val="Heading6"/>
      </w:pPr>
      <w:r>
        <w:rPr>
          <w:rStyle w:val="SectionNumber"/>
        </w:rPr>
        <w:t xml:space="preserve">1.7.3.1.3.2</w:t>
      </w:r>
      <w:r>
        <w:tab/>
      </w:r>
      <w:r>
        <w:rPr>
          <w:rFonts w:hint="eastAsia"/>
        </w:rPr>
        <w:t xml:space="preserve">古图参考：脾经路径</w:t>
      </w:r>
    </w:p>
    <w:p>
      <w:pPr>
        <w:pStyle w:val="Caption"/>
      </w:pPr>
      <w:bookmarkStart w:id="9063" w:name="_caption_9062"/>
      <w:r>
        <w:rPr>
          <w:b/>
        </w:rPr>
        <w:t xml:space="preserve">Figure 1.32  </w:t>
      </w:r>
      <w:r>
        <w:rPr>
          <w:i/>
        </w:rPr>
        <w:t xml:space="preserve">2-3：足太阴脾经传统经络图——孕期严禁强刺激三阴交 SP6（内踝尖上 3 寸），以及整段腿内侧脾经路径。来源：Wikimedia Commons / Wellcome Collection，CC BY 4.0</w:t>
      </w:r>
      <w:bookmarkEnd w:id="9063"/>
    </w:p>
    <w:bookmarkEnd w:id="1642"/>
    <w:bookmarkEnd w:id="1643"/>
    <w:bookmarkStart w:id="1647" w:name="三相对禁忌部位与穴位-relative-contraindications"/>
    <w:p>
      <w:pPr>
        <w:pStyle w:val="Heading5"/>
      </w:pPr>
      <w:r>
        <w:rPr>
          <w:rStyle w:val="SectionNumber"/>
        </w:rPr>
        <w:t xml:space="preserve">1.7.3.1.4</w:t>
      </w:r>
      <w:r>
        <w:tab/>
      </w:r>
      <w:r>
        <w:rPr>
          <w:rFonts w:hint="eastAsia"/>
        </w:rPr>
        <w:t xml:space="preserve">三、相对禁忌部位与穴位</w:t>
      </w:r>
      <w:r>
        <w:t xml:space="preserve"> / Relative Contraindications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  <w:tblBorders>
          <w:top w:val="single" w:sz="12" w:color="7F7F7F"/>
          <w:bottom w:val="single" w:sz="12" w:color="7F7F7F"/>
          <w:insideH w:val="single" w:sz="6" w:color="7F7F7F"/>
          <w:left w:val="nil"/>
          <w:right w:val="nil"/>
          <w:insideV w:val="nil"/>
        </w:tblBorders>
      </w:tblPr>
      <w:tblGrid>
        <w:gridCol w:w="2640"/>
        <w:gridCol w:w="2640"/>
        <w:gridCol w:w="2640"/>
      </w:tblGrid>
      <w:tr>
        <w:trPr>
          <w:tblHeader w:val="on"/>
        </w:trPr>
        <w:tc>
          <w:tcPr>
            <w:shd w:val="clear" w:color="auto" w:fill="E7E6E6"/>
          </w:tcPr>
          <w:p>
            <w:pPr>
              <w:pStyle w:val="Compact"/>
            </w:pPr>
            <w:r>
              <w:rPr>
                <w:rFonts w:hint="eastAsia"/>
                <w:b/>
              </w:rPr>
              <w:t xml:space="preserve">部位</w:t>
            </w:r>
          </w:p>
        </w:tc>
        <w:tc>
          <w:tcPr>
            <w:shd w:val="clear" w:color="auto" w:fill="E7E6E6"/>
          </w:tcPr>
          <w:p>
            <w:pPr>
              <w:pStyle w:val="Compact"/>
            </w:pPr>
            <w:r>
              <w:rPr>
                <w:rFonts w:hint="eastAsia"/>
                <w:b/>
              </w:rPr>
              <w:t xml:space="preserve">范围</w:t>
            </w:r>
          </w:p>
        </w:tc>
        <w:tc>
          <w:tcPr>
            <w:shd w:val="clear" w:color="auto" w:fill="E7E6E6"/>
          </w:tcPr>
          <w:p>
            <w:pPr>
              <w:pStyle w:val="Compact"/>
            </w:pPr>
            <w:r>
              <w:rPr>
                <w:rFonts w:hint="eastAsia"/>
                <w:b/>
              </w:rPr>
              <w:t xml:space="preserve">限制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腹部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整个腹部（耻骨上至剑突下）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完全禁止</w:t>
            </w:r>
            <w:r>
              <w:rPr>
                <w:rFonts w:hint="eastAsia"/>
              </w:rPr>
              <w:t xml:space="preserve">任何手法</w:t>
            </w:r>
          </w:p>
        </w:tc>
      </w:tr>
      <w:tr>
        <w:tc>
          <w:tcPr>
            <w:shd w:val="clear" w:color="auto" w:fill="F7F7F7"/>
          </w:tcPr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腰骶部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t xml:space="preserve">L4–S5 </w:t>
            </w:r>
            <w:r>
              <w:rPr>
                <w:rFonts w:hint="eastAsia"/>
              </w:rPr>
              <w:t xml:space="preserve">棘突两侧、八髎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rPr>
                <w:rFonts w:hint="eastAsia"/>
              </w:rPr>
              <w:t xml:space="preserve">禁强按、禁深揉；可轻抚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腿内侧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三阴交至阴包整段足太阴脾经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禁强刺激；可表浅轻揉</w:t>
            </w:r>
          </w:p>
        </w:tc>
      </w:tr>
      <w:tr>
        <w:tc>
          <w:tcPr>
            <w:shd w:val="clear" w:color="auto" w:fill="F7F7F7"/>
          </w:tcPr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下肢承山、委中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rPr>
                <w:rFonts w:hint="eastAsia"/>
              </w:rPr>
              <w:t xml:space="preserve">静脉回流路径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rPr>
                <w:rFonts w:hint="eastAsia"/>
              </w:rPr>
              <w:t xml:space="preserve">力度减半，避免长时间按压（防血栓脱落）</w:t>
            </w:r>
          </w:p>
        </w:tc>
      </w:tr>
    </w:tbl>
    <w:p>
      <w:pPr>
        <w:pStyle w:val="Caption"/>
      </w:pPr>
      <w:bookmarkStart w:id="9065" w:name="_caption_9064"/>
      <w:r>
        <w:rPr>
          <w:b/>
        </w:rPr>
        <w:t xml:space="preserve">Figure 1.33  </w:t>
      </w:r>
      <w:r>
        <w:rPr>
          <w:i/>
        </w:rPr>
        <w:t xml:space="preserve">2-4：足太阳膀胱经传统经络图——孕期严禁刺激至阴 BL67（足小趾外侧）与昆仑 BL60（外踝跟腱间），且承山、委中等下肢穴位需减半力度。来源：Wikimedia Commons / Wellcome Collection，CC BY 4.0</w:t>
      </w:r>
      <w:bookmarkEnd w:id="9065"/>
    </w:p>
    <w:bookmarkStart w:id="1646" w:name="慎用穴位非绝对禁但需评估"/>
    <w:p>
      <w:pPr>
        <w:pStyle w:val="Heading6"/>
      </w:pPr>
      <w:r>
        <w:rPr>
          <w:rStyle w:val="SectionNumber"/>
        </w:rPr>
        <w:t xml:space="preserve">1.7.3.1.4.1</w:t>
      </w:r>
      <w:r>
        <w:tab/>
      </w:r>
      <w:r>
        <w:rPr>
          <w:rFonts w:hint="eastAsia"/>
        </w:rPr>
        <w:t xml:space="preserve">慎用穴位（非绝对禁，但需评估）</w:t>
      </w:r>
    </w:p>
    <w:p>
      <w:pPr>
        <w:pStyle w:val="Compact"/>
        <w:numPr>
          <w:ilvl w:val="0"/>
          <w:numId w:val="1752"/>
        </w:numPr>
      </w:pPr>
      <w:r>
        <w:rPr>
          <w:rFonts w:hint="eastAsia"/>
        </w:rPr>
        <w:t xml:space="preserve">合谷之外的手阳明大肠经穴（曲池、手三里）—</w:t>
      </w:r>
      <w:r>
        <w:t xml:space="preserve"> </w:t>
      </w:r>
      <w:r>
        <w:rPr>
          <w:rFonts w:hint="eastAsia"/>
        </w:rPr>
        <w:t xml:space="preserve">力度宜轻</w:t>
      </w:r>
    </w:p>
    <w:p>
      <w:pPr>
        <w:pStyle w:val="Compact"/>
        <w:numPr>
          <w:ilvl w:val="0"/>
          <w:numId w:val="1752"/>
        </w:numPr>
      </w:pPr>
      <w:r>
        <w:rPr>
          <w:rFonts w:hint="eastAsia"/>
        </w:rPr>
        <w:t xml:space="preserve">太冲</w:t>
      </w:r>
      <w:r>
        <w:t xml:space="preserve"> LR3 — </w:t>
      </w:r>
      <w:r>
        <w:rPr>
          <w:rFonts w:hint="eastAsia"/>
        </w:rPr>
        <w:t xml:space="preserve">个体差异大，第</w:t>
      </w:r>
      <w:r>
        <w:t xml:space="preserve"> 1 </w:t>
      </w:r>
      <w:r>
        <w:rPr>
          <w:rFonts w:hint="eastAsia"/>
        </w:rPr>
        <w:t xml:space="preserve">孕期慎用</w:t>
      </w:r>
    </w:p>
    <w:p>
      <w:pPr>
        <w:pStyle w:val="Compact"/>
        <w:numPr>
          <w:ilvl w:val="0"/>
          <w:numId w:val="1752"/>
        </w:numPr>
      </w:pPr>
      <w:r>
        <w:rPr>
          <w:rFonts w:hint="eastAsia"/>
        </w:rPr>
        <w:t xml:space="preserve">命门</w:t>
      </w:r>
      <w:r>
        <w:t xml:space="preserve"> </w:t>
      </w:r>
      <w:r>
        <w:rPr>
          <w:rFonts w:hint="eastAsia"/>
        </w:rPr>
        <w:t xml:space="preserve">GV4、腰阳关</w:t>
      </w:r>
      <w:r>
        <w:t xml:space="preserve"> GV3 — </w:t>
      </w:r>
      <w:r>
        <w:rPr>
          <w:rFonts w:hint="eastAsia"/>
        </w:rPr>
        <w:t xml:space="preserve">禁深按</w:t>
      </w:r>
    </w:p>
    <w:p>
      <w:pPr>
        <w:pStyle w:val="Compact"/>
        <w:numPr>
          <w:ilvl w:val="0"/>
          <w:numId w:val="1752"/>
        </w:numPr>
      </w:pPr>
      <w:r>
        <w:rPr>
          <w:rFonts w:hint="eastAsia"/>
        </w:rPr>
        <w:t xml:space="preserve">子宫穴、气冲、冲门</w:t>
      </w:r>
      <w:r>
        <w:t xml:space="preserve"> — </w:t>
      </w:r>
      <w:r>
        <w:rPr>
          <w:rFonts w:hint="eastAsia"/>
        </w:rPr>
        <w:t xml:space="preserve">全程严禁</w:t>
      </w:r>
    </w:p>
    <w:p>
      <w:r>
        <w:pict>
          <v:rect style="width:0;height:1.5pt" o:hralign="center" o:hrstd="t" o:hr="t"/>
        </w:pict>
      </w:r>
    </w:p>
    <w:bookmarkEnd w:id="1646"/>
    <w:bookmarkEnd w:id="1647"/>
    <w:bookmarkStart w:id="1651" w:name="四各孕期推拿原则-trimester-specific-guidelines"/>
    <w:p>
      <w:pPr>
        <w:pStyle w:val="Heading5"/>
      </w:pPr>
      <w:r>
        <w:rPr>
          <w:rStyle w:val="SectionNumber"/>
        </w:rPr>
        <w:t xml:space="preserve">1.7.3.1.5</w:t>
      </w:r>
      <w:r>
        <w:tab/>
      </w:r>
      <w:r>
        <w:rPr>
          <w:rFonts w:hint="eastAsia"/>
        </w:rPr>
        <w:t xml:space="preserve">四、各孕期推拿原则</w:t>
      </w:r>
      <w:r>
        <w:t xml:space="preserve"> / Trimester-Specific Guidelines</w:t>
      </w:r>
    </w:p>
    <w:bookmarkStart w:id="1648" w:name="第一孕期-012-周-最危险期"/>
    <w:p>
      <w:pPr>
        <w:pStyle w:val="Heading6"/>
      </w:pPr>
      <w:r>
        <w:rPr>
          <w:rStyle w:val="SectionNumber"/>
        </w:rPr>
        <w:t xml:space="preserve">1.7.3.1.5.1</w:t>
      </w:r>
      <w:r>
        <w:tab/>
      </w:r>
      <w:r>
        <w:rPr>
          <w:rFonts w:hint="eastAsia"/>
        </w:rPr>
        <w:t xml:space="preserve">第一孕期</w:t>
      </w:r>
      <w:r>
        <w:t xml:space="preserve"> (0–12 </w:t>
      </w:r>
      <w:r>
        <w:rPr>
          <w:rFonts w:hint="eastAsia"/>
        </w:rPr>
        <w:t xml:space="preserve">周)</w:t>
      </w:r>
      <w:r>
        <w:t xml:space="preserve"> — </w:t>
      </w:r>
      <w:r>
        <w:rPr>
          <w:rFonts w:hint="eastAsia"/>
        </w:rPr>
        <w:t xml:space="preserve">最危险期</w:t>
      </w:r>
    </w:p>
    <w:tbl>
      <w:tblPr>
        <w:tblStyle w:val="Table"/>
        <w:tblW w:type="auto" w:w="0"/>
        <w:tblLook w:firstRow="1" w:lastRow="0" w:firstColumn="0" w:lastColumn="0" w:noHBand="0" w:noVBand="0" w:val="0020"/>
        <w:tblBorders>
          <w:top w:val="single" w:sz="12" w:color="7F7F7F"/>
          <w:bottom w:val="single" w:sz="12" w:color="7F7F7F"/>
          <w:insideH w:val="single" w:sz="6" w:color="7F7F7F"/>
          <w:left w:val="nil"/>
          <w:right w:val="nil"/>
          <w:insideV w:val="nil"/>
        </w:tblBorders>
      </w:tblPr>
      <w:tblGrid>
        <w:gridCol w:w="3960"/>
        <w:gridCol w:w="3960"/>
      </w:tblGrid>
      <w:tr>
        <w:trPr>
          <w:tblHeader w:val="on"/>
        </w:trPr>
        <w:tc>
          <w:tcPr>
            <w:shd w:val="clear" w:color="auto" w:fill="E7E6E6"/>
          </w:tcPr>
          <w:p>
            <w:pPr>
              <w:pStyle w:val="Compact"/>
            </w:pPr>
            <w:r>
              <w:rPr>
                <w:rFonts w:hint="eastAsia"/>
                <w:b/>
              </w:rPr>
              <w:t xml:space="preserve">项目</w:t>
            </w:r>
          </w:p>
        </w:tc>
        <w:tc>
          <w:tcPr>
            <w:shd w:val="clear" w:color="auto" w:fill="E7E6E6"/>
          </w:tcPr>
          <w:p>
            <w:pPr>
              <w:pStyle w:val="Compact"/>
            </w:pPr>
            <w:r>
              <w:rPr>
                <w:rFonts w:hint="eastAsia"/>
                <w:b/>
              </w:rPr>
              <w:t xml:space="preserve">要求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是否推拿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原则上避免</w:t>
            </w:r>
            <w:r>
              <w:rPr>
                <w:rFonts w:hint="eastAsia"/>
              </w:rPr>
              <w:t xml:space="preserve">；如客户坚持，仅短时（≤15</w:t>
            </w:r>
            <w:r>
              <w:t xml:space="preserve"> </w:t>
            </w:r>
            <w:r>
              <w:rPr>
                <w:rFonts w:hint="eastAsia"/>
              </w:rPr>
              <w:t xml:space="preserve">分钟）轻柔肩颈</w:t>
            </w:r>
          </w:p>
        </w:tc>
      </w:tr>
      <w:tr>
        <w:tc>
          <w:tcPr>
            <w:shd w:val="clear" w:color="auto" w:fill="F7F7F7"/>
          </w:tcPr>
          <w:p>
            <w:pPr>
              <w:pStyle w:val="Compact"/>
            </w:pPr>
            <w:r>
              <w:rPr>
                <w:rFonts w:hint="eastAsia"/>
              </w:rPr>
              <w:t xml:space="preserve">体位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rPr>
                <w:rFonts w:hint="eastAsia"/>
              </w:rPr>
              <w:t xml:space="preserve">坐位（前倾抱枕）或健侧卧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部位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仅头、颈、肩、上肢</w:t>
            </w:r>
          </w:p>
        </w:tc>
      </w:tr>
      <w:tr>
        <w:tc>
          <w:tcPr>
            <w:shd w:val="clear" w:color="auto" w:fill="F7F7F7"/>
          </w:tcPr>
          <w:p>
            <w:pPr>
              <w:pStyle w:val="Compact"/>
            </w:pPr>
            <w:r>
              <w:rPr>
                <w:rFonts w:hint="eastAsia"/>
              </w:rPr>
              <w:t xml:space="preserve">力度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rPr>
                <w:rFonts w:hint="eastAsia"/>
              </w:rPr>
              <w:t xml:space="preserve">轻柔（VAS</w:t>
            </w:r>
            <w:r>
              <w:t xml:space="preserve"> ≤ </w:t>
            </w:r>
            <w:r>
              <w:rPr>
                <w:rFonts w:hint="eastAsia"/>
              </w:rPr>
              <w:t xml:space="preserve">3）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禁忌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全部禁忌穴</w:t>
            </w:r>
            <w:r>
              <w:t xml:space="preserve"> + </w:t>
            </w:r>
            <w:r>
              <w:rPr>
                <w:rFonts w:hint="eastAsia"/>
              </w:rPr>
              <w:t xml:space="preserve">全部慎用穴</w:t>
            </w:r>
          </w:p>
        </w:tc>
      </w:tr>
    </w:tbl>
    <w:bookmarkEnd w:id="1648"/>
    <w:bookmarkStart w:id="1649" w:name="第二孕期-1327-周-相对安全期"/>
    <w:p>
      <w:pPr>
        <w:pStyle w:val="Heading6"/>
      </w:pPr>
      <w:r>
        <w:rPr>
          <w:rStyle w:val="SectionNumber"/>
        </w:rPr>
        <w:t xml:space="preserve">1.7.3.1.5.2</w:t>
      </w:r>
      <w:r>
        <w:tab/>
      </w:r>
      <w:r>
        <w:rPr>
          <w:rFonts w:hint="eastAsia"/>
        </w:rPr>
        <w:t xml:space="preserve">第二孕期</w:t>
      </w:r>
      <w:r>
        <w:t xml:space="preserve"> (13–27 </w:t>
      </w:r>
      <w:r>
        <w:rPr>
          <w:rFonts w:hint="eastAsia"/>
        </w:rPr>
        <w:t xml:space="preserve">周)</w:t>
      </w:r>
      <w:r>
        <w:t xml:space="preserve"> — </w:t>
      </w:r>
      <w:r>
        <w:rPr>
          <w:rFonts w:hint="eastAsia"/>
        </w:rPr>
        <w:t xml:space="preserve">相对安全期</w:t>
      </w:r>
    </w:p>
    <w:tbl>
      <w:tblPr>
        <w:tblStyle w:val="Table"/>
        <w:tblW w:type="auto" w:w="0"/>
        <w:tblLook w:firstRow="1" w:lastRow="0" w:firstColumn="0" w:lastColumn="0" w:noHBand="0" w:noVBand="0" w:val="0020"/>
        <w:tblBorders>
          <w:top w:val="single" w:sz="12" w:color="7F7F7F"/>
          <w:bottom w:val="single" w:sz="12" w:color="7F7F7F"/>
          <w:insideH w:val="single" w:sz="6" w:color="7F7F7F"/>
          <w:left w:val="nil"/>
          <w:right w:val="nil"/>
          <w:insideV w:val="nil"/>
        </w:tblBorders>
      </w:tblPr>
      <w:tblGrid>
        <w:gridCol w:w="3960"/>
        <w:gridCol w:w="3960"/>
      </w:tblGrid>
      <w:tr>
        <w:trPr>
          <w:tblHeader w:val="on"/>
        </w:trPr>
        <w:tc>
          <w:tcPr>
            <w:shd w:val="clear" w:color="auto" w:fill="E7E6E6"/>
          </w:tcPr>
          <w:p>
            <w:pPr>
              <w:pStyle w:val="Compact"/>
            </w:pPr>
            <w:r>
              <w:rPr>
                <w:rFonts w:hint="eastAsia"/>
                <w:b/>
              </w:rPr>
              <w:t xml:space="preserve">项目</w:t>
            </w:r>
          </w:p>
        </w:tc>
        <w:tc>
          <w:tcPr>
            <w:shd w:val="clear" w:color="auto" w:fill="E7E6E6"/>
          </w:tcPr>
          <w:p>
            <w:pPr>
              <w:pStyle w:val="Compact"/>
            </w:pPr>
            <w:r>
              <w:rPr>
                <w:rFonts w:hint="eastAsia"/>
                <w:b/>
              </w:rPr>
              <w:t xml:space="preserve">要求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是否推拿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可以；本期为最佳调理期</w:t>
            </w:r>
          </w:p>
        </w:tc>
      </w:tr>
      <w:tr>
        <w:tc>
          <w:tcPr>
            <w:shd w:val="clear" w:color="auto" w:fill="F7F7F7"/>
          </w:tcPr>
          <w:p>
            <w:pPr>
              <w:pStyle w:val="Compact"/>
            </w:pPr>
            <w:r>
              <w:rPr>
                <w:rFonts w:hint="eastAsia"/>
              </w:rPr>
              <w:t xml:space="preserve">体位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左侧卧</w:t>
            </w:r>
            <w:r>
              <w:rPr>
                <w:rFonts w:hint="eastAsia"/>
              </w:rPr>
              <w:t xml:space="preserve">为主；可短时俯卧（用孕妇专用空腹床）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部位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头、颈、肩、上肢、背部、腿外侧</w:t>
            </w:r>
          </w:p>
        </w:tc>
      </w:tr>
      <w:tr>
        <w:tc>
          <w:tcPr>
            <w:shd w:val="clear" w:color="auto" w:fill="F7F7F7"/>
          </w:tcPr>
          <w:p>
            <w:pPr>
              <w:pStyle w:val="Compact"/>
            </w:pPr>
            <w:r>
              <w:rPr>
                <w:rFonts w:hint="eastAsia"/>
              </w:rPr>
              <w:t xml:space="preserve">力度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rPr>
                <w:rFonts w:hint="eastAsia"/>
              </w:rPr>
              <w:t xml:space="preserve">中轻（VAS</w:t>
            </w:r>
            <w:r>
              <w:t xml:space="preserve"> ≤ </w:t>
            </w:r>
            <w:r>
              <w:rPr>
                <w:rFonts w:hint="eastAsia"/>
              </w:rPr>
              <w:t xml:space="preserve">5）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时长</w:t>
            </w:r>
          </w:p>
        </w:tc>
        <w:tc>
          <w:tcPr/>
          <w:p>
            <w:pPr>
              <w:pStyle w:val="Compact"/>
            </w:pPr>
            <w:r>
              <w:t xml:space="preserve">≤ 30 </w:t>
            </w:r>
            <w:r>
              <w:rPr>
                <w:rFonts w:hint="eastAsia"/>
              </w:rPr>
              <w:t xml:space="preserve">分钟</w:t>
            </w:r>
          </w:p>
        </w:tc>
      </w:tr>
      <w:tr>
        <w:tc>
          <w:tcPr>
            <w:shd w:val="clear" w:color="auto" w:fill="F7F7F7"/>
          </w:tcPr>
          <w:p>
            <w:pPr>
              <w:pStyle w:val="Compact"/>
            </w:pPr>
            <w:r>
              <w:rPr>
                <w:rFonts w:hint="eastAsia"/>
              </w:rPr>
              <w:t xml:space="preserve">禁忌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rPr>
                <w:rFonts w:hint="eastAsia"/>
              </w:rPr>
              <w:t xml:space="preserve">五大禁穴</w:t>
            </w:r>
            <w:r>
              <w:t xml:space="preserve"> + </w:t>
            </w:r>
            <w:r>
              <w:rPr>
                <w:rFonts w:hint="eastAsia"/>
              </w:rPr>
              <w:t xml:space="preserve">腹部</w:t>
            </w:r>
            <w:r>
              <w:t xml:space="preserve"> + </w:t>
            </w:r>
            <w:r>
              <w:rPr>
                <w:rFonts w:hint="eastAsia"/>
              </w:rPr>
              <w:t xml:space="preserve">腰骶</w:t>
            </w:r>
            <w:r>
              <w:t xml:space="preserve"> + </w:t>
            </w:r>
            <w:r>
              <w:rPr>
                <w:rFonts w:hint="eastAsia"/>
              </w:rPr>
              <w:t xml:space="preserve">慎用穴</w:t>
            </w:r>
          </w:p>
        </w:tc>
      </w:tr>
    </w:tbl>
    <w:bookmarkEnd w:id="1649"/>
    <w:bookmarkStart w:id="1650" w:name="第三孕期-28-周"/>
    <w:p>
      <w:pPr>
        <w:pStyle w:val="Heading6"/>
      </w:pPr>
      <w:r>
        <w:rPr>
          <w:rStyle w:val="SectionNumber"/>
        </w:rPr>
        <w:t xml:space="preserve">1.7.3.1.5.3</w:t>
      </w:r>
      <w:r>
        <w:tab/>
      </w:r>
      <w:r>
        <w:rPr>
          <w:rFonts w:hint="eastAsia"/>
        </w:rPr>
        <w:t xml:space="preserve">第三孕期</w:t>
      </w:r>
      <w:r>
        <w:t xml:space="preserve"> (28+ </w:t>
      </w:r>
      <w:r>
        <w:rPr>
          <w:rFonts w:hint="eastAsia"/>
        </w:rPr>
        <w:t xml:space="preserve">周)</w:t>
      </w:r>
    </w:p>
    <w:tbl>
      <w:tblPr>
        <w:tblStyle w:val="Table"/>
        <w:tblW w:type="auto" w:w="0"/>
        <w:tblLook w:firstRow="1" w:lastRow="0" w:firstColumn="0" w:lastColumn="0" w:noHBand="0" w:noVBand="0" w:val="0020"/>
        <w:tblBorders>
          <w:top w:val="single" w:sz="12" w:color="7F7F7F"/>
          <w:bottom w:val="single" w:sz="12" w:color="7F7F7F"/>
          <w:insideH w:val="single" w:sz="6" w:color="7F7F7F"/>
          <w:left w:val="nil"/>
          <w:right w:val="nil"/>
          <w:insideV w:val="nil"/>
        </w:tblBorders>
      </w:tblPr>
      <w:tblGrid>
        <w:gridCol w:w="3960"/>
        <w:gridCol w:w="3960"/>
      </w:tblGrid>
      <w:tr>
        <w:trPr>
          <w:tblHeader w:val="on"/>
        </w:trPr>
        <w:tc>
          <w:tcPr>
            <w:shd w:val="clear" w:color="auto" w:fill="E7E6E6"/>
          </w:tcPr>
          <w:p>
            <w:pPr>
              <w:pStyle w:val="Compact"/>
            </w:pPr>
            <w:r>
              <w:rPr>
                <w:rFonts w:hint="eastAsia"/>
                <w:b/>
              </w:rPr>
              <w:t xml:space="preserve">项目</w:t>
            </w:r>
          </w:p>
        </w:tc>
        <w:tc>
          <w:tcPr>
            <w:shd w:val="clear" w:color="auto" w:fill="E7E6E6"/>
          </w:tcPr>
          <w:p>
            <w:pPr>
              <w:pStyle w:val="Compact"/>
            </w:pPr>
            <w:r>
              <w:rPr>
                <w:rFonts w:hint="eastAsia"/>
                <w:b/>
              </w:rPr>
              <w:t xml:space="preserve">要求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是否推拿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可以；以舒缓不适为主</w:t>
            </w:r>
          </w:p>
        </w:tc>
      </w:tr>
      <w:tr>
        <w:tc>
          <w:tcPr>
            <w:shd w:val="clear" w:color="auto" w:fill="F7F7F7"/>
          </w:tcPr>
          <w:p>
            <w:pPr>
              <w:pStyle w:val="Compact"/>
            </w:pPr>
            <w:r>
              <w:rPr>
                <w:rFonts w:hint="eastAsia"/>
              </w:rPr>
              <w:t xml:space="preserve">体位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左侧卧</w:t>
            </w:r>
            <w:r>
              <w:rPr>
                <w:rFonts w:hint="eastAsia"/>
              </w:rPr>
              <w:t xml:space="preserve">或半坐位；</w:t>
            </w:r>
            <w:r>
              <w:rPr>
                <w:rFonts w:hint="eastAsia"/>
                <w:b/>
                <w:bCs/>
              </w:rPr>
              <w:t xml:space="preserve">严禁仰卧</w:t>
            </w:r>
            <w:r>
              <w:rPr>
                <w:b/>
                <w:bCs/>
              </w:rPr>
              <w:t xml:space="preserve"> &gt; 5 </w:t>
            </w:r>
            <w:r>
              <w:rPr>
                <w:rFonts w:hint="eastAsia"/>
                <w:b/>
                <w:bCs/>
              </w:rPr>
              <w:t xml:space="preserve">分钟</w:t>
            </w:r>
            <w:r>
              <w:rPr>
                <w:rFonts w:hint="eastAsia"/>
              </w:rPr>
              <w:t xml:space="preserve">（腔静脉压迫）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部位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颈、肩、背上段、上肢</w:t>
            </w:r>
          </w:p>
        </w:tc>
      </w:tr>
      <w:tr>
        <w:tc>
          <w:tcPr>
            <w:shd w:val="clear" w:color="auto" w:fill="F7F7F7"/>
          </w:tcPr>
          <w:p>
            <w:pPr>
              <w:pStyle w:val="Compact"/>
            </w:pPr>
            <w:r>
              <w:rPr>
                <w:rFonts w:hint="eastAsia"/>
              </w:rPr>
              <w:t xml:space="preserve">力度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rPr>
                <w:rFonts w:hint="eastAsia"/>
              </w:rPr>
              <w:t xml:space="preserve">轻柔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时长</w:t>
            </w:r>
          </w:p>
        </w:tc>
        <w:tc>
          <w:tcPr/>
          <w:p>
            <w:pPr>
              <w:pStyle w:val="Compact"/>
            </w:pPr>
            <w:r>
              <w:t xml:space="preserve">≤ 20 </w:t>
            </w:r>
            <w:r>
              <w:rPr>
                <w:rFonts w:hint="eastAsia"/>
              </w:rPr>
              <w:t xml:space="preserve">分钟</w:t>
            </w:r>
          </w:p>
        </w:tc>
      </w:tr>
      <w:tr>
        <w:tc>
          <w:tcPr>
            <w:shd w:val="clear" w:color="auto" w:fill="F7F7F7"/>
          </w:tcPr>
          <w:p>
            <w:pPr>
              <w:pStyle w:val="Compact"/>
            </w:pPr>
            <w:r>
              <w:rPr>
                <w:rFonts w:hint="eastAsia"/>
              </w:rPr>
              <w:t xml:space="preserve">注意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rPr>
                <w:rFonts w:hint="eastAsia"/>
              </w:rPr>
              <w:t xml:space="preserve">临产前</w:t>
            </w:r>
            <w:r>
              <w:t xml:space="preserve"> 4 </w:t>
            </w:r>
            <w:r>
              <w:rPr>
                <w:rFonts w:hint="eastAsia"/>
              </w:rPr>
              <w:t xml:space="preserve">周更需谨慎；接近预产期可视情况停止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1650"/>
    <w:bookmarkEnd w:id="1651"/>
    <w:bookmarkStart w:id="1652" w:name="五孕期禁忌手法-forbidden-techniques"/>
    <w:p>
      <w:pPr>
        <w:pStyle w:val="Heading5"/>
      </w:pPr>
      <w:r>
        <w:rPr>
          <w:rStyle w:val="SectionNumber"/>
        </w:rPr>
        <w:t xml:space="preserve">1.7.3.1.6</w:t>
      </w:r>
      <w:r>
        <w:tab/>
      </w:r>
      <w:r>
        <w:rPr>
          <w:rFonts w:hint="eastAsia"/>
        </w:rPr>
        <w:t xml:space="preserve">五、孕期禁忌手法</w:t>
      </w:r>
      <w:r>
        <w:t xml:space="preserve"> / Forbidden Techniques</w:t>
      </w:r>
    </w:p>
    <w:tbl>
      <w:tblPr>
        <w:tblStyle w:val="Table"/>
        <w:tblW w:type="auto" w:w="0"/>
        <w:tblLook w:firstRow="1" w:lastRow="0" w:firstColumn="0" w:lastColumn="0" w:noHBand="0" w:noVBand="0" w:val="0020"/>
        <w:tblBorders>
          <w:top w:val="single" w:sz="12" w:color="7F7F7F"/>
          <w:bottom w:val="single" w:sz="12" w:color="7F7F7F"/>
          <w:insideH w:val="single" w:sz="6" w:color="7F7F7F"/>
          <w:left w:val="nil"/>
          <w:right w:val="nil"/>
          <w:insideV w:val="nil"/>
        </w:tblBorders>
      </w:tblPr>
      <w:tblGrid>
        <w:gridCol w:w="3960"/>
        <w:gridCol w:w="3960"/>
      </w:tblGrid>
      <w:tr>
        <w:trPr>
          <w:tblHeader w:val="on"/>
        </w:trPr>
        <w:tc>
          <w:tcPr>
            <w:shd w:val="clear" w:color="auto" w:fill="E7E6E6"/>
          </w:tcPr>
          <w:p>
            <w:pPr>
              <w:pStyle w:val="Compact"/>
            </w:pPr>
            <w:r>
              <w:rPr>
                <w:rFonts w:hint="eastAsia"/>
                <w:b/>
              </w:rPr>
              <w:t xml:space="preserve">手法</w:t>
            </w:r>
          </w:p>
        </w:tc>
        <w:tc>
          <w:tcPr>
            <w:shd w:val="clear" w:color="auto" w:fill="E7E6E6"/>
          </w:tcPr>
          <w:p>
            <w:pPr>
              <w:pStyle w:val="Compact"/>
            </w:pPr>
            <w:r>
              <w:rPr>
                <w:rFonts w:hint="eastAsia"/>
                <w:b/>
              </w:rPr>
              <w:t xml:space="preserve">原因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强力按压</w:t>
            </w:r>
            <w:r>
              <w:t xml:space="preserve"> </w:t>
            </w:r>
            <w:r>
              <w:rPr>
                <w:rFonts w:hint="eastAsia"/>
              </w:rPr>
              <w:t xml:space="preserve">(深按)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诱发宫缩</w:t>
            </w:r>
          </w:p>
        </w:tc>
      </w:tr>
      <w:tr>
        <w:tc>
          <w:tcPr>
            <w:shd w:val="clear" w:color="auto" w:fill="F7F7F7"/>
          </w:tcPr>
          <w:p>
            <w:pPr>
              <w:pStyle w:val="Compact"/>
            </w:pPr>
            <w:r>
              <w:rPr>
                <w:rFonts w:hint="eastAsia"/>
              </w:rPr>
              <w:t xml:space="preserve">摩腹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rPr>
                <w:rFonts w:hint="eastAsia"/>
              </w:rPr>
              <w:t xml:space="preserve">直接刺激子宫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拍击腰骶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震动影响胎盘</w:t>
            </w:r>
          </w:p>
        </w:tc>
      </w:tr>
      <w:tr>
        <w:tc>
          <w:tcPr>
            <w:shd w:val="clear" w:color="auto" w:fill="F7F7F7"/>
          </w:tcPr>
          <w:p>
            <w:pPr>
              <w:pStyle w:val="Compact"/>
            </w:pPr>
            <w:r>
              <w:rPr>
                <w:rFonts w:hint="eastAsia"/>
              </w:rPr>
              <w:t xml:space="preserve">强力扳法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rPr>
                <w:rFonts w:hint="eastAsia"/>
              </w:rPr>
              <w:t xml:space="preserve">韧带松弛易致脱位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强刺激手法（点穴、弹拨）于禁忌穴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流产、早产风险</w:t>
            </w:r>
          </w:p>
        </w:tc>
      </w:tr>
      <w:tr>
        <w:tc>
          <w:tcPr>
            <w:shd w:val="clear" w:color="auto" w:fill="F7F7F7"/>
          </w:tcPr>
          <w:p>
            <w:pPr>
              <w:pStyle w:val="Compact"/>
            </w:pPr>
            <w:r>
              <w:rPr>
                <w:rFonts w:hint="eastAsia"/>
              </w:rPr>
              <w:t xml:space="preserve">艾灸下腹、腰骶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rPr>
                <w:rFonts w:hint="eastAsia"/>
              </w:rPr>
              <w:t xml:space="preserve">高温诱宫缩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拔罐于腹、腰骶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负压刺激</w:t>
            </w:r>
          </w:p>
        </w:tc>
      </w:tr>
    </w:tbl>
    <w:p>
      <w:pPr>
        <w:pStyle w:val="BodyText"/>
      </w:pPr>
      <w:r>
        <w:rPr>
          <w:rFonts w:hint="eastAsia"/>
          <w:b/>
          <w:bCs/>
        </w:rPr>
        <w:t xml:space="preserve">适用手法：</w:t>
      </w:r>
      <w:r>
        <w:t xml:space="preserve"> </w:t>
      </w:r>
      <w:r>
        <w:rPr>
          <w:rFonts w:hint="eastAsia"/>
        </w:rPr>
        <w:t xml:space="preserve">轻揉、轻按、轻摩（非腹部）、温和拿法（非肩井）、安抚式推法。</w:t>
      </w:r>
    </w:p>
    <w:p>
      <w:r>
        <w:pict>
          <v:rect style="width:0;height:1.5pt" o:hralign="center" o:hrstd="t" o:hr="t"/>
        </w:pict>
      </w:r>
    </w:p>
    <w:bookmarkEnd w:id="1652"/>
    <w:bookmarkStart w:id="1653" w:name="六孕期推拿介质-pregnancy-safe-media"/>
    <w:p>
      <w:pPr>
        <w:pStyle w:val="Heading5"/>
      </w:pPr>
      <w:r>
        <w:rPr>
          <w:rStyle w:val="SectionNumber"/>
        </w:rPr>
        <w:t xml:space="preserve">1.7.3.1.7</w:t>
      </w:r>
      <w:r>
        <w:tab/>
      </w:r>
      <w:r>
        <w:rPr>
          <w:rFonts w:hint="eastAsia"/>
        </w:rPr>
        <w:t xml:space="preserve">六、孕期推拿介质</w:t>
      </w:r>
      <w:r>
        <w:t xml:space="preserve"> / Pregnancy-Safe Media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  <w:tblBorders>
          <w:top w:val="single" w:sz="12" w:color="7F7F7F"/>
          <w:bottom w:val="single" w:sz="12" w:color="7F7F7F"/>
          <w:insideH w:val="single" w:sz="6" w:color="7F7F7F"/>
          <w:left w:val="nil"/>
          <w:right w:val="nil"/>
          <w:insideV w:val="nil"/>
        </w:tblBorders>
      </w:tblPr>
      <w:tblGrid>
        <w:gridCol w:w="2640"/>
        <w:gridCol w:w="2640"/>
        <w:gridCol w:w="2640"/>
      </w:tblGrid>
      <w:tr>
        <w:trPr>
          <w:tblHeader w:val="on"/>
        </w:trPr>
        <w:tc>
          <w:tcPr>
            <w:shd w:val="clear" w:color="auto" w:fill="E7E6E6"/>
          </w:tcPr>
          <w:p>
            <w:pPr>
              <w:pStyle w:val="Compact"/>
            </w:pPr>
            <w:r>
              <w:rPr>
                <w:rFonts w:hint="eastAsia"/>
                <w:b/>
              </w:rPr>
              <w:t xml:space="preserve">类别</w:t>
            </w:r>
          </w:p>
        </w:tc>
        <w:tc>
          <w:tcPr>
            <w:shd w:val="clear" w:color="auto" w:fill="E7E6E6"/>
          </w:tcPr>
          <w:p>
            <w:pPr>
              <w:pStyle w:val="Compact"/>
            </w:pPr>
            <w:r>
              <w:rPr>
                <w:rFonts w:hint="eastAsia"/>
                <w:b/>
              </w:rPr>
              <w:t xml:space="preserve">安全</w:t>
            </w:r>
          </w:p>
        </w:tc>
        <w:tc>
          <w:tcPr>
            <w:shd w:val="clear" w:color="auto" w:fill="E7E6E6"/>
          </w:tcPr>
          <w:p>
            <w:pPr>
              <w:pStyle w:val="Compact"/>
            </w:pPr>
            <w:r>
              <w:rPr>
                <w:rFonts w:hint="eastAsia"/>
                <w:b/>
              </w:rPr>
              <w:t xml:space="preserve">禁用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基础油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婴儿油、葡萄籽油、甜杏仁油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蓖麻油、藏红花油</w:t>
            </w:r>
          </w:p>
        </w:tc>
      </w:tr>
      <w:tr>
        <w:tc>
          <w:tcPr>
            <w:shd w:val="clear" w:color="auto" w:fill="F7F7F7"/>
          </w:tcPr>
          <w:p>
            <w:pPr>
              <w:pStyle w:val="Compact"/>
            </w:pPr>
            <w:r>
              <w:rPr>
                <w:rFonts w:hint="eastAsia"/>
              </w:rPr>
              <w:t xml:space="preserve">精油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rPr>
                <w:rFonts w:hint="eastAsia"/>
              </w:rPr>
              <w:t xml:space="preserve">极少量薰衣草、橙花（稀释</w:t>
            </w:r>
            <w:r>
              <w:t xml:space="preserve"> &lt; </w:t>
            </w:r>
            <w:r>
              <w:rPr>
                <w:rFonts w:hint="eastAsia"/>
              </w:rPr>
              <w:t xml:space="preserve">1%）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严禁</w:t>
            </w:r>
            <w:r>
              <w:rPr>
                <w:rFonts w:hint="eastAsia"/>
              </w:rPr>
              <w:t xml:space="preserve">：迷迭香、薄荷脑、肉桂、丁香、艾草、当归、红花、麝香相关任何配方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中药涂擦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温和草本（如生姜稀释）—</w:t>
            </w:r>
            <w:r>
              <w:t xml:space="preserve"> </w:t>
            </w:r>
            <w:r>
              <w:rPr>
                <w:rFonts w:hint="eastAsia"/>
              </w:rPr>
              <w:t xml:space="preserve">慎用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含活血、破血、堕胎药材任何配方</w:t>
            </w:r>
          </w:p>
        </w:tc>
      </w:tr>
      <w:tr>
        <w:tc>
          <w:tcPr>
            <w:shd w:val="clear" w:color="auto" w:fill="F7F7F7"/>
          </w:tcPr>
          <w:p>
            <w:pPr>
              <w:pStyle w:val="Compact"/>
            </w:pPr>
            <w:r>
              <w:rPr>
                <w:rFonts w:hint="eastAsia"/>
              </w:rPr>
              <w:t xml:space="preserve">热源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rPr>
                <w:rFonts w:hint="eastAsia"/>
              </w:rPr>
              <w:t xml:space="preserve">温毛巾（&lt;</w:t>
            </w:r>
            <w:r>
              <w:t xml:space="preserve"> </w:t>
            </w:r>
            <w:r>
              <w:rPr>
                <w:rFonts w:hint="eastAsia"/>
              </w:rPr>
              <w:t xml:space="preserve">40°C）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rPr>
                <w:rFonts w:hint="eastAsia"/>
              </w:rPr>
              <w:t xml:space="preserve">艾灸、电加热垫直接腹/腰骶</w:t>
            </w:r>
          </w:p>
        </w:tc>
      </w:tr>
    </w:tbl>
    <w:p>
      <w:pPr>
        <w:pStyle w:val="BlockText"/>
      </w:pPr>
      <w:r>
        <w:rPr>
          <w:rFonts w:hint="eastAsia"/>
          <w:b/>
          <w:bCs/>
        </w:rPr>
        <w:t xml:space="preserve">禁忌中药列表（必背）</w:t>
      </w:r>
      <w:r>
        <w:rPr>
          <w:rFonts w:hint="eastAsia"/>
        </w:rPr>
        <w:t xml:space="preserve">：红花、桃仁、三棱、莪术、麝香、藏红花、川芎过量、当归过量、芦荟、巴豆、牵牛子、附子、肉桂（非外用低剂量）。</w:t>
      </w:r>
    </w:p>
    <w:p>
      <w:r>
        <w:pict>
          <v:rect style="width:0;height:1.5pt" o:hralign="center" o:hrstd="t" o:hr="t"/>
        </w:pict>
      </w:r>
    </w:p>
    <w:bookmarkEnd w:id="1653"/>
    <w:bookmarkStart w:id="1656" w:name="Xf11f866055f9c204082e2e1a61472b6746030d8"/>
    <w:p>
      <w:pPr>
        <w:pStyle w:val="Heading5"/>
      </w:pPr>
      <w:r>
        <w:rPr>
          <w:rStyle w:val="SectionNumber"/>
        </w:rPr>
        <w:t xml:space="preserve">1.7.3.1.8</w:t>
      </w:r>
      <w:r>
        <w:tab/>
      </w:r>
      <w:r>
        <w:rPr>
          <w:rFonts w:hint="eastAsia"/>
        </w:rPr>
        <w:t xml:space="preserve">七、警讯反应与紧急处理</w:t>
      </w:r>
      <w:r>
        <w:t xml:space="preserve"> / Warning Signs &amp; Emergency Response</w:t>
      </w:r>
    </w:p>
    <w:bookmarkStart w:id="1654" w:name="推拿过程中立即停止的征兆"/>
    <w:p>
      <w:pPr>
        <w:pStyle w:val="Heading6"/>
      </w:pPr>
      <w:r>
        <w:rPr>
          <w:rStyle w:val="SectionNumber"/>
        </w:rPr>
        <w:t xml:space="preserve">1.7.3.1.8.1</w:t>
      </w:r>
      <w:r>
        <w:tab/>
      </w:r>
      <w:r>
        <w:rPr>
          <w:rFonts w:hint="eastAsia"/>
        </w:rPr>
        <w:t xml:space="preserve">推拿过程中立即停止的征兆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  <w:tblBorders>
          <w:top w:val="single" w:sz="12" w:color="7F7F7F"/>
          <w:bottom w:val="single" w:sz="12" w:color="7F7F7F"/>
          <w:insideH w:val="single" w:sz="6" w:color="7F7F7F"/>
          <w:left w:val="nil"/>
          <w:right w:val="nil"/>
          <w:insideV w:val="nil"/>
        </w:tblBorders>
      </w:tblPr>
      <w:tblGrid>
        <w:gridCol w:w="3960"/>
        <w:gridCol w:w="3960"/>
      </w:tblGrid>
      <w:tr>
        <w:trPr>
          <w:tblHeader w:val="on"/>
        </w:trPr>
        <w:tc>
          <w:tcPr>
            <w:shd w:val="clear" w:color="auto" w:fill="E7E6E6"/>
          </w:tcPr>
          <w:p>
            <w:pPr>
              <w:pStyle w:val="Compact"/>
            </w:pPr>
            <w:r>
              <w:rPr>
                <w:rFonts w:hint="eastAsia"/>
                <w:b/>
              </w:rPr>
              <w:t xml:space="preserve">征兆</w:t>
            </w:r>
          </w:p>
        </w:tc>
        <w:tc>
          <w:tcPr>
            <w:shd w:val="clear" w:color="auto" w:fill="E7E6E6"/>
          </w:tcPr>
          <w:p>
            <w:pPr>
              <w:pStyle w:val="Compact"/>
            </w:pPr>
            <w:r>
              <w:rPr>
                <w:rFonts w:hint="eastAsia"/>
                <w:b/>
              </w:rPr>
              <w:t xml:space="preserve">处理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客户诉腹痛、宫缩感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立即停止；左侧卧休息；监测</w:t>
            </w:r>
            <w:r>
              <w:t xml:space="preserve"> 30 </w:t>
            </w:r>
            <w:r>
              <w:rPr>
                <w:rFonts w:hint="eastAsia"/>
              </w:rPr>
              <w:t xml:space="preserve">分钟；不缓解送急诊</w:t>
            </w:r>
          </w:p>
        </w:tc>
      </w:tr>
      <w:tr>
        <w:tc>
          <w:tcPr>
            <w:shd w:val="clear" w:color="auto" w:fill="F7F7F7"/>
          </w:tcPr>
          <w:p>
            <w:pPr>
              <w:pStyle w:val="Compact"/>
            </w:pPr>
            <w:r>
              <w:rPr>
                <w:rFonts w:hint="eastAsia"/>
              </w:rPr>
              <w:t xml:space="preserve">阴道出血</w:t>
            </w:r>
            <w:r>
              <w:t xml:space="preserve"> / </w:t>
            </w:r>
            <w:r>
              <w:rPr>
                <w:rFonts w:hint="eastAsia"/>
              </w:rPr>
              <w:t xml:space="preserve">流液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rPr>
                <w:rFonts w:hint="eastAsia"/>
              </w:rPr>
              <w:t xml:space="preserve">立即停止；保持平卧；</w:t>
            </w:r>
            <w:r>
              <w:rPr>
                <w:rFonts w:hint="eastAsia"/>
                <w:b/>
                <w:bCs/>
              </w:rPr>
              <w:t xml:space="preserve">立即拨</w:t>
            </w:r>
            <w:r>
              <w:rPr>
                <w:b/>
                <w:bCs/>
              </w:rPr>
              <w:t xml:space="preserve"> 999 / </w:t>
            </w:r>
            <w:r>
              <w:rPr>
                <w:rFonts w:hint="eastAsia"/>
                <w:b/>
                <w:bCs/>
              </w:rPr>
              <w:t xml:space="preserve">送医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胎动突然剧增/消失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立即停止；联系妇产科</w:t>
            </w:r>
          </w:p>
        </w:tc>
      </w:tr>
      <w:tr>
        <w:tc>
          <w:tcPr>
            <w:shd w:val="clear" w:color="auto" w:fill="F7F7F7"/>
          </w:tcPr>
          <w:p>
            <w:pPr>
              <w:pStyle w:val="Compact"/>
            </w:pPr>
            <w:r>
              <w:rPr>
                <w:rFonts w:hint="eastAsia"/>
              </w:rPr>
              <w:t xml:space="preserve">头晕、视物模糊、呕吐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rPr>
                <w:rFonts w:hint="eastAsia"/>
              </w:rPr>
              <w:t xml:space="preserve">立即停止；半坐位；测血压；高血压送急诊（疑先兆子痫）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下肢突然剧痛/肿胀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立即停止；不按摩；送医（疑深静脉血栓）</w:t>
            </w:r>
          </w:p>
        </w:tc>
      </w:tr>
      <w:tr>
        <w:tc>
          <w:tcPr>
            <w:shd w:val="clear" w:color="auto" w:fill="F7F7F7"/>
          </w:tcPr>
          <w:p>
            <w:pPr>
              <w:pStyle w:val="Compact"/>
            </w:pPr>
            <w:r>
              <w:rPr>
                <w:rFonts w:hint="eastAsia"/>
              </w:rPr>
              <w:t xml:space="preserve">客户晕厥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rPr>
                <w:rFonts w:hint="eastAsia"/>
              </w:rPr>
              <w:t xml:space="preserve">左侧卧；保持气道；拨</w:t>
            </w:r>
            <w:r>
              <w:t xml:space="preserve"> 999</w:t>
            </w:r>
          </w:p>
        </w:tc>
      </w:tr>
    </w:tbl>
    <w:bookmarkEnd w:id="1654"/>
    <w:bookmarkStart w:id="1655" w:name="推拿后-24-小时内监测"/>
    <w:p>
      <w:pPr>
        <w:pStyle w:val="Heading6"/>
      </w:pPr>
      <w:r>
        <w:rPr>
          <w:rStyle w:val="SectionNumber"/>
        </w:rPr>
        <w:t xml:space="preserve">1.7.3.1.8.2</w:t>
      </w:r>
      <w:r>
        <w:tab/>
      </w:r>
      <w:r>
        <w:rPr>
          <w:rFonts w:hint="eastAsia"/>
        </w:rPr>
        <w:t xml:space="preserve">推拿后</w:t>
      </w:r>
      <w:r>
        <w:t xml:space="preserve"> 24 </w:t>
      </w:r>
      <w:r>
        <w:rPr>
          <w:rFonts w:hint="eastAsia"/>
        </w:rPr>
        <w:t xml:space="preserve">小时内监测</w:t>
      </w:r>
    </w:p>
    <w:p>
      <w:pPr>
        <w:pStyle w:val="FirstParagraph"/>
      </w:pPr>
      <w:r>
        <w:rPr>
          <w:rFonts w:hint="eastAsia"/>
        </w:rPr>
        <w:t xml:space="preserve">教育客户回家后注意：腹痛、出血、胎动异常</w:t>
      </w:r>
      <w:r>
        <w:t xml:space="preserve"> → </w:t>
      </w:r>
      <w:r>
        <w:rPr>
          <w:rFonts w:hint="eastAsia"/>
        </w:rPr>
        <w:t xml:space="preserve">立即就医并告知曾接受推拿。</w:t>
      </w:r>
    </w:p>
    <w:p>
      <w:r>
        <w:pict>
          <v:rect style="width:0;height:1.5pt" o:hralign="center" o:hrstd="t" o:hr="t"/>
        </w:pict>
      </w:r>
    </w:p>
    <w:bookmarkEnd w:id="1655"/>
    <w:bookmarkEnd w:id="1656"/>
    <w:bookmarkStart w:id="1657" w:name="八文档与同意书-documentation"/>
    <w:p>
      <w:pPr>
        <w:pStyle w:val="Heading5"/>
      </w:pPr>
      <w:r>
        <w:rPr>
          <w:rStyle w:val="SectionNumber"/>
        </w:rPr>
        <w:t xml:space="preserve">1.7.3.1.9</w:t>
      </w:r>
      <w:r>
        <w:tab/>
      </w:r>
      <w:r>
        <w:rPr>
          <w:rFonts w:hint="eastAsia"/>
        </w:rPr>
        <w:t xml:space="preserve">八、文档与同意书</w:t>
      </w:r>
      <w:r>
        <w:t xml:space="preserve"> / Documentation</w:t>
      </w:r>
    </w:p>
    <w:p>
      <w:pPr>
        <w:pStyle w:val="FirstParagraph"/>
      </w:pPr>
      <w:r>
        <w:rPr>
          <w:rFonts w:hint="eastAsia"/>
        </w:rPr>
        <w:t xml:space="preserve">孕妇必须</w:t>
      </w:r>
      <w:r>
        <w:rPr>
          <w:rFonts w:hint="eastAsia"/>
          <w:b/>
          <w:bCs/>
        </w:rPr>
        <w:t xml:space="preserve">额外签署”孕妇推拿专用同意书”</w:t>
      </w:r>
      <w:r>
        <w:rPr>
          <w:rFonts w:hint="eastAsia"/>
        </w:rPr>
        <w:t xml:space="preserve">，包含：</w:t>
      </w:r>
    </w:p>
    <w:p>
      <w:pPr>
        <w:pStyle w:val="Compact"/>
        <w:numPr>
          <w:ilvl w:val="0"/>
          <w:numId w:val="1753"/>
        </w:numPr>
      </w:pPr>
      <w:r>
        <w:rPr>
          <w:rFonts w:hint="eastAsia"/>
        </w:rPr>
        <w:t xml:space="preserve">孕周确认（附产检卡复印件）</w:t>
      </w:r>
    </w:p>
    <w:p>
      <w:pPr>
        <w:pStyle w:val="Compact"/>
        <w:numPr>
          <w:ilvl w:val="0"/>
          <w:numId w:val="1753"/>
        </w:numPr>
      </w:pPr>
      <w:r>
        <w:rPr>
          <w:rFonts w:hint="eastAsia"/>
        </w:rPr>
        <w:t xml:space="preserve">主治医师同意（高危妊娠必须）</w:t>
      </w:r>
    </w:p>
    <w:p>
      <w:pPr>
        <w:pStyle w:val="Compact"/>
        <w:numPr>
          <w:ilvl w:val="0"/>
          <w:numId w:val="1753"/>
        </w:numPr>
      </w:pPr>
      <w:r>
        <w:rPr>
          <w:rFonts w:hint="eastAsia"/>
        </w:rPr>
        <w:t xml:space="preserve">客户已被告知禁忌五穴与流产风险</w:t>
      </w:r>
    </w:p>
    <w:p>
      <w:pPr>
        <w:pStyle w:val="Compact"/>
        <w:numPr>
          <w:ilvl w:val="0"/>
          <w:numId w:val="1753"/>
        </w:numPr>
      </w:pPr>
      <w:r>
        <w:rPr>
          <w:rFonts w:hint="eastAsia"/>
        </w:rPr>
        <w:t xml:space="preserve">客户对介质过敏史声明</w:t>
      </w:r>
    </w:p>
    <w:p>
      <w:pPr>
        <w:pStyle w:val="Compact"/>
        <w:numPr>
          <w:ilvl w:val="0"/>
          <w:numId w:val="1753"/>
        </w:numPr>
      </w:pPr>
      <w:r>
        <w:rPr>
          <w:rFonts w:hint="eastAsia"/>
        </w:rPr>
        <w:t xml:space="preserve">紧急联系人（含配偶/家属）</w:t>
      </w:r>
    </w:p>
    <w:p>
      <w:pPr>
        <w:pStyle w:val="Compact"/>
        <w:numPr>
          <w:ilvl w:val="0"/>
          <w:numId w:val="1753"/>
        </w:numPr>
      </w:pPr>
      <w:r>
        <w:rPr>
          <w:rFonts w:hint="eastAsia"/>
        </w:rPr>
        <w:t xml:space="preserve">紧急医院偏好</w:t>
      </w:r>
    </w:p>
    <w:p>
      <w:pPr>
        <w:pStyle w:val="FirstParagraph"/>
      </w:pPr>
      <w:r>
        <w:rPr>
          <w:rFonts w:hint="eastAsia"/>
        </w:rPr>
        <w:t xml:space="preserve">记录保存依</w:t>
      </w:r>
      <w:r>
        <w:t xml:space="preserve"> T&amp;CM Act 2013 </w:t>
      </w:r>
      <w:r>
        <w:rPr>
          <w:rFonts w:hint="eastAsia"/>
        </w:rPr>
        <w:t xml:space="preserve">至少</w:t>
      </w:r>
      <w:r>
        <w:t xml:space="preserve"> 6 </w:t>
      </w:r>
      <w:r>
        <w:rPr>
          <w:rFonts w:hint="eastAsia"/>
        </w:rPr>
        <w:t xml:space="preserve">年；产科相关记录至子女</w:t>
      </w:r>
      <w:r>
        <w:t xml:space="preserve"> 21 </w:t>
      </w:r>
      <w:r>
        <w:rPr>
          <w:rFonts w:hint="eastAsia"/>
        </w:rPr>
        <w:t xml:space="preserve">岁（依</w:t>
      </w:r>
      <w:r>
        <w:t xml:space="preserve"> MOH </w:t>
      </w:r>
      <w:r>
        <w:rPr>
          <w:rFonts w:hint="eastAsia"/>
        </w:rPr>
        <w:t xml:space="preserve">围产期照护标准）。</w:t>
      </w:r>
    </w:p>
    <w:p>
      <w:r>
        <w:pict>
          <v:rect style="width:0;height:1.5pt" o:hralign="center" o:hrstd="t" o:hr="t"/>
        </w:pict>
      </w:r>
    </w:p>
    <w:bookmarkEnd w:id="1657"/>
    <w:bookmarkStart w:id="1658" w:name="九马来西亚法规与指南-legal-guidelines"/>
    <w:p>
      <w:pPr>
        <w:pStyle w:val="Heading5"/>
      </w:pPr>
      <w:r>
        <w:rPr>
          <w:rStyle w:val="SectionNumber"/>
        </w:rPr>
        <w:t xml:space="preserve">1.7.3.1.10</w:t>
      </w:r>
      <w:r>
        <w:tab/>
      </w:r>
      <w:r>
        <w:rPr>
          <w:rFonts w:hint="eastAsia"/>
        </w:rPr>
        <w:t xml:space="preserve">九、马来西亚法规与指南</w:t>
      </w:r>
      <w:r>
        <w:t xml:space="preserve"> / Legal &amp; Guidelines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  <w:tblBorders>
          <w:top w:val="single" w:sz="12" w:color="7F7F7F"/>
          <w:bottom w:val="single" w:sz="12" w:color="7F7F7F"/>
          <w:insideH w:val="single" w:sz="6" w:color="7F7F7F"/>
          <w:left w:val="nil"/>
          <w:right w:val="nil"/>
          <w:insideV w:val="nil"/>
        </w:tblBorders>
      </w:tblPr>
      <w:tblGrid>
        <w:gridCol w:w="2970"/>
        <w:gridCol w:w="4950"/>
      </w:tblGrid>
      <w:tr>
        <w:trPr>
          <w:tblHeader w:val="on"/>
        </w:trPr>
        <w:tc>
          <w:tcPr>
            <w:shd w:val="clear" w:color="auto" w:fill="E7E6E6"/>
          </w:tcPr>
          <w:p>
            <w:pPr>
              <w:pStyle w:val="Compact"/>
            </w:pPr>
            <w:r>
              <w:rPr>
                <w:rFonts w:hint="eastAsia"/>
                <w:b/>
              </w:rPr>
              <w:t xml:space="preserve">文件</w:t>
            </w:r>
          </w:p>
        </w:tc>
        <w:tc>
          <w:tcPr>
            <w:shd w:val="clear" w:color="auto" w:fill="E7E6E6"/>
          </w:tcPr>
          <w:p>
            <w:pPr>
              <w:pStyle w:val="Compact"/>
            </w:pPr>
            <w:r>
              <w:rPr>
                <w:rFonts w:hint="eastAsia"/>
                <w:b/>
              </w:rPr>
              <w:t xml:space="preserve">关键内容</w:t>
            </w:r>
          </w:p>
        </w:tc>
      </w:tr>
      <w:tr>
        <w:tc>
          <w:tcPr/>
          <w:p>
            <w:pPr>
              <w:pStyle w:val="Compact"/>
            </w:pPr>
            <w:r>
              <w:t xml:space="preserve">T&amp;CM Act 2013 (Act 775)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注册推拿师不得宣称可替代产前检查或助产</w:t>
            </w:r>
          </w:p>
        </w:tc>
      </w:tr>
      <w:tr>
        <w:tc>
          <w:tcPr>
            <w:shd w:val="clear" w:color="auto" w:fill="F7F7F7"/>
          </w:tcPr>
          <w:p>
            <w:pPr>
              <w:pStyle w:val="Compact"/>
            </w:pPr>
            <w:r>
              <w:t xml:space="preserve">MOH Perinatal Care Manual 3rd Ed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rPr>
                <w:rFonts w:hint="eastAsia"/>
              </w:rPr>
              <w:t xml:space="preserve">围产期高危识别标准</w:t>
            </w:r>
          </w:p>
        </w:tc>
      </w:tr>
      <w:tr>
        <w:tc>
          <w:tcPr/>
          <w:p>
            <w:pPr>
              <w:pStyle w:val="Compact"/>
            </w:pPr>
            <w:r>
              <w:t xml:space="preserve">MOH T&amp;CM Code of Ethics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异性客户接触；同意书；保密</w:t>
            </w:r>
          </w:p>
        </w:tc>
      </w:tr>
      <w:tr>
        <w:tc>
          <w:tcPr>
            <w:shd w:val="clear" w:color="auto" w:fill="F7F7F7"/>
          </w:tcPr>
          <w:p>
            <w:pPr>
              <w:pStyle w:val="Compact"/>
            </w:pPr>
            <w:r>
              <w:t xml:space="preserve">Medicines (Advertisement &amp; Sale) Act 1956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严禁</w:t>
            </w:r>
            <w:r>
              <w:rPr>
                <w:rFonts w:hint="eastAsia"/>
              </w:rPr>
              <w:t xml:space="preserve">广告”安胎、助孕、催产”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1658"/>
    <w:bookmarkStart w:id="1659" w:name="总结-7"/>
    <w:p>
      <w:pPr>
        <w:pStyle w:val="Heading5"/>
      </w:pPr>
      <w:r>
        <w:rPr>
          <w:rStyle w:val="SectionNumber"/>
        </w:rPr>
        <w:t xml:space="preserve">1.7.3.1.11</w:t>
      </w:r>
      <w:r>
        <w:tab/>
      </w:r>
      <w:r>
        <w:rPr>
          <w:rFonts w:hint="eastAsia"/>
        </w:rPr>
        <w:t xml:space="preserve">总结</w:t>
      </w:r>
    </w:p>
    <w:p>
      <w:pPr>
        <w:pStyle w:val="FirstParagraph"/>
      </w:pPr>
      <w:r>
        <w:rPr>
          <w:rFonts w:hint="eastAsia"/>
        </w:rPr>
        <w:t xml:space="preserve">妊娠期推拿是高风险服务。</w:t>
      </w:r>
      <w:r>
        <w:rPr>
          <w:rFonts w:hint="eastAsia"/>
          <w:b/>
          <w:bCs/>
        </w:rPr>
        <w:t xml:space="preserve">禁忌五穴（合谷、三阴交、肩井、至阴、昆仑）必须永远避免</w:t>
      </w:r>
      <w:r>
        <w:rPr>
          <w:rFonts w:hint="eastAsia"/>
        </w:rPr>
        <w:t xml:space="preserve">；腹部、腰骶强刺激必须避免；介质、体位、时长、力度均按孕期严格调整。任何警讯出现，必须立即停止并转诊。安全永远优先于效果。</w:t>
      </w:r>
    </w:p>
    <w:p>
      <w:r>
        <w:pict>
          <v:rect style="width:0;height:1.5pt" o:hralign="center" o:hrstd="t" o:hr="t"/>
        </w:pict>
      </w:r>
    </w:p>
    <w:bookmarkEnd w:id="1659"/>
    <w:bookmarkStart w:id="1660" w:name="参考文献-8"/>
    <w:p>
      <w:pPr>
        <w:pStyle w:val="Heading5"/>
      </w:pPr>
      <w:r>
        <w:rPr>
          <w:rStyle w:val="SectionNumber"/>
        </w:rPr>
        <w:t xml:space="preserve">1.7.3.1.12</w:t>
      </w:r>
      <w:r>
        <w:tab/>
      </w:r>
      <w:r>
        <w:rPr>
          <w:rFonts w:hint="eastAsia"/>
        </w:rPr>
        <w:t xml:space="preserve">参考文献</w:t>
      </w:r>
    </w:p>
    <w:p>
      <w:pPr>
        <w:pStyle w:val="Compact"/>
        <w:numPr>
          <w:ilvl w:val="0"/>
          <w:numId w:val="1754"/>
        </w:numPr>
      </w:pPr>
      <w:r>
        <w:rPr>
          <w:rFonts w:hint="eastAsia"/>
        </w:rPr>
        <w:t xml:space="preserve">《针灸大成》明·杨继洲</w:t>
      </w:r>
    </w:p>
    <w:p>
      <w:pPr>
        <w:pStyle w:val="Compact"/>
        <w:numPr>
          <w:ilvl w:val="0"/>
          <w:numId w:val="1754"/>
        </w:numPr>
      </w:pPr>
      <w:r>
        <w:rPr>
          <w:rFonts w:hint="eastAsia"/>
        </w:rPr>
        <w:t xml:space="preserve">《医宗金鉴·妇科心法要诀》清·吴谦</w:t>
      </w:r>
    </w:p>
    <w:p>
      <w:pPr>
        <w:pStyle w:val="Compact"/>
        <w:numPr>
          <w:ilvl w:val="0"/>
          <w:numId w:val="1754"/>
        </w:numPr>
      </w:pPr>
      <w:r>
        <w:t xml:space="preserve">T&amp;CM Act 2013 (Act 775)</w:t>
      </w:r>
    </w:p>
    <w:p>
      <w:pPr>
        <w:pStyle w:val="Compact"/>
        <w:numPr>
          <w:ilvl w:val="0"/>
          <w:numId w:val="1754"/>
        </w:numPr>
      </w:pPr>
      <w:r>
        <w:t xml:space="preserve">MOH Malaysia: Perinatal Care Manual 3rd Edition</w:t>
      </w:r>
    </w:p>
    <w:p>
      <w:pPr>
        <w:pStyle w:val="Compact"/>
        <w:numPr>
          <w:ilvl w:val="0"/>
          <w:numId w:val="1754"/>
        </w:numPr>
      </w:pPr>
      <w:r>
        <w:t xml:space="preserve">WHO Standard Acupuncture Point Locations (2009)</w:t>
      </w:r>
    </w:p>
    <w:p>
      <w:pPr>
        <w:pStyle w:val="Compact"/>
        <w:numPr>
          <w:ilvl w:val="0"/>
          <w:numId w:val="1754"/>
        </w:numPr>
      </w:pPr>
      <w:r>
        <w:t xml:space="preserve">American Pregnancy Association: Prenatal Massage Guidelines</w:t>
      </w:r>
    </w:p>
    <w:bookmarkEnd w:id="1660"/>
    <w:bookmarkEnd w:id="1661"/>
    <w:bookmarkEnd w:id="1662"/>
    <w:bookmarkStart w:id="1696" w:name="e02kp-03-information-sheet-3"/>
    <w:p>
      <w:pPr>
        <w:pStyle w:val="Heading3"/>
      </w:pPr>
      <w:bookmarkStart w:id="8101" w:name="_Toc_8101"/>
      <w:r>
        <w:rPr>
          <w:rStyle w:val="SectionNumber"/>
          <w:b/>
          <w:color w:val="1F3A68"/>
        </w:rPr>
        <w:t xml:space="preserve">1.7.4</w:t>
      </w:r>
      <w:r>
        <w:rPr>
          <w:b/>
          <w:color w:val="1F3A68"/>
        </w:rPr>
        <w:tab/>
      </w:r>
      <w:r>
        <w:rPr>
          <w:b/>
          <w:color w:val="1F3A68"/>
        </w:rPr>
        <w:t xml:space="preserve">[E02/KP-03] Information Sheet 3</w:t>
      </w:r>
      <w:bookmarkEnd w:id="8101"/>
    </w:p>
    <w:p>
      <w:pPr>
        <w:pStyle w:val="FirstParagraph"/>
      </w:pPr>
    </w:p>
    <w:p>
      <w:pPr>
        <w:pStyle w:val="BodyText"/>
      </w:pPr>
      <w:r>
        <w:t xml:space="preserve">JABATAN PEMBANGUNAN KEMAHIRAN (JPK)</w:t>
      </w:r>
      <w:r>
        <w:t xml:space="preserve"> </w:t>
      </w:r>
      <w:r>
        <w:t xml:space="preserve">TINGKAT 7-8, BLOK D4, KOMPLEKS D,</w:t>
      </w:r>
      <w:r>
        <w:t xml:space="preserve"> </w:t>
      </w:r>
      <w:r>
        <w:t xml:space="preserve">PUSAT PENTADBIRAN KERAJAAN PERSEKUTUAN,</w:t>
      </w:r>
      <w:r>
        <w:t xml:space="preserve"> </w:t>
      </w:r>
      <w:r>
        <w:t xml:space="preserve">62530 PUTRAJAYA</w:t>
      </w:r>
    </w:p>
    <w:bookmarkStart w:id="1663" w:name="kertas-penerangan-24"/>
    <w:p>
      <w:pPr>
        <w:pStyle w:val="Heading5"/>
      </w:pPr>
      <w:r>
        <w:rPr>
          <w:rStyle w:val="SectionNumber"/>
        </w:rPr>
        <w:t xml:space="preserve">1.7.4.0.1</w:t>
      </w:r>
      <w:r>
        <w:tab/>
      </w:r>
      <w:r>
        <w:t xml:space="preserve">KERTAS PENERANGAN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  <w:tblBorders>
          <w:top w:val="single" w:sz="12" w:color="7F7F7F"/>
          <w:bottom w:val="single" w:sz="12" w:color="7F7F7F"/>
          <w:insideH w:val="single" w:sz="6" w:color="7F7F7F"/>
          <w:left w:val="nil"/>
          <w:right w:val="nil"/>
          <w:insideV w:val="nil"/>
        </w:tblBorders>
      </w:tblPr>
      <w:tblGrid>
        <w:gridCol w:w="3960"/>
        <w:gridCol w:w="3960"/>
      </w:tblGrid>
      <w:tr>
        <w:trPr>
          <w:tblHeader w:val="on"/>
        </w:trPr>
        <w:tc>
          <w:tcPr>
            <w:shd w:val="clear" w:color="auto" w:fill="E7E6E6"/>
          </w:tcPr>
          <w:p>
            <w:pPr>
              <w:pStyle w:val="Compact"/>
            </w:pPr>
            <w:r>
              <w:rPr>
                <w:b/>
              </w:rPr>
              <w:t xml:space="preserve">Medan</w:t>
            </w:r>
          </w:p>
        </w:tc>
        <w:tc>
          <w:tcPr>
            <w:shd w:val="clear" w:color="auto" w:fill="E7E6E6"/>
          </w:tcPr>
          <w:p>
            <w:pPr>
              <w:pStyle w:val="Compact"/>
            </w:pPr>
            <w:r>
              <w:rPr>
                <w:b/>
              </w:rPr>
              <w:t xml:space="preserve">Nilai</w:t>
            </w:r>
          </w:p>
        </w:tc>
      </w:tr>
      <w:tr>
        <w:tc>
          <w:tcPr/>
          <w:p>
            <w:pPr>
              <w:pStyle w:val="Compact"/>
            </w:pPr>
            <w:r>
              <w:t xml:space="preserve">KOD DAN NAMA PROGRAM</w:t>
            </w:r>
          </w:p>
        </w:tc>
        <w:tc>
          <w:tcPr/>
          <w:p>
            <w:pPr>
              <w:pStyle w:val="Compact"/>
            </w:pPr>
            <w:r>
              <w:t xml:space="preserve">MP-031-3:2016 PERKHIDMATAN TUINALOGI</w:t>
            </w:r>
          </w:p>
        </w:tc>
      </w:tr>
      <w:tr>
        <w:tc>
          <w:tcPr>
            <w:shd w:val="clear" w:color="auto" w:fill="F7F7F7"/>
          </w:tcPr>
          <w:p>
            <w:pPr>
              <w:pStyle w:val="Compact"/>
            </w:pPr>
            <w:r>
              <w:t xml:space="preserve">TAHAP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t xml:space="preserve">3</w:t>
            </w:r>
          </w:p>
        </w:tc>
      </w:tr>
      <w:tr>
        <w:tc>
          <w:tcPr/>
          <w:p>
            <w:pPr>
              <w:pStyle w:val="Compact"/>
            </w:pPr>
            <w:r>
              <w:t xml:space="preserve">KOD DAN TAJUK UNIT KOMPETENSI</w:t>
            </w:r>
          </w:p>
        </w:tc>
        <w:tc>
          <w:tcPr/>
          <w:p>
            <w:pPr>
              <w:pStyle w:val="Compact"/>
            </w:pPr>
            <w:r>
              <w:t xml:space="preserve">MP-031-3:2016-E02 TUINALOGY SERVICES SUPERVISION</w:t>
            </w:r>
          </w:p>
        </w:tc>
      </w:tr>
      <w:tr>
        <w:tc>
          <w:tcPr>
            <w:shd w:val="clear" w:color="auto" w:fill="F7F7F7"/>
          </w:tcPr>
          <w:p>
            <w:pPr>
              <w:pStyle w:val="Compact"/>
            </w:pPr>
            <w:r>
              <w:t xml:space="preserve">NO. DAN PERNYATAAN AKTIVITI KERJA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t xml:space="preserve">1. MONITOR JUNIOR STAFF PERFORMANCE</w:t>
            </w:r>
            <w:r>
              <w:t xml:space="preserve">2. CONDUCT ON-THE-JOB TRAINING</w:t>
            </w:r>
            <w:r>
              <w:t xml:space="preserve">3. PROVIDE TECHNICAL GUIDANCE</w:t>
            </w:r>
            <w:r>
              <w:t xml:space="preserve">4. EVALUATE STAFF COMPETENCY</w:t>
            </w:r>
          </w:p>
        </w:tc>
      </w:tr>
      <w:tr>
        <w:tc>
          <w:tcPr/>
          <w:p>
            <w:pPr>
              <w:pStyle w:val="Compact"/>
            </w:pPr>
            <w:r>
              <w:t xml:space="preserve">NO. KOD</w:t>
            </w:r>
          </w:p>
        </w:tc>
        <w:tc>
          <w:tcPr/>
          <w:p>
            <w:pPr>
              <w:pStyle w:val="Compact"/>
            </w:pPr>
            <w:r>
              <w:t xml:space="preserve">MP-031-3:2016-E02/KP(3/3)</w:t>
            </w:r>
          </w:p>
        </w:tc>
      </w:tr>
      <w:tr>
        <w:tc>
          <w:tcPr>
            <w:shd w:val="clear" w:color="auto" w:fill="F7F7F7"/>
          </w:tcPr>
          <w:p>
            <w:pPr>
              <w:pStyle w:val="Compact"/>
            </w:pPr>
            <w:r>
              <w:t xml:space="preserve">Muka Surat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t xml:space="preserve">1/1</w:t>
            </w:r>
          </w:p>
        </w:tc>
      </w:tr>
      <w:tr>
        <w:tc>
          <w:tcPr/>
          <w:p>
            <w:pPr>
              <w:pStyle w:val="Compact"/>
            </w:pPr>
            <w:r>
              <w:t xml:space="preserve">WARNA KERTAS</w:t>
            </w:r>
          </w:p>
        </w:tc>
        <w:tc>
          <w:tcPr/>
          <w:p>
            <w:pPr>
              <w:pStyle w:val="Compact"/>
            </w:pPr>
            <w:r>
              <w:t xml:space="preserve">PUTIH (White)</w:t>
            </w:r>
          </w:p>
        </w:tc>
      </w:tr>
    </w:tbl>
    <w:p>
      <w:pPr>
        <w:pStyle w:val="BodyText"/>
      </w:pPr>
      <w:r>
        <w:rPr>
          <w:b/>
          <w:bCs/>
        </w:rPr>
        <w:t xml:space="preserve">TAJUK:</w:t>
      </w:r>
      <w:r>
        <w:t xml:space="preserve"> </w:t>
      </w:r>
      <w:r>
        <w:rPr>
          <w:rFonts w:hint="eastAsia"/>
        </w:rPr>
        <w:t xml:space="preserve">资料单</w:t>
      </w:r>
      <w:r>
        <w:t xml:space="preserve"> </w:t>
      </w:r>
      <w:r>
        <w:rPr>
          <w:rFonts w:hint="eastAsia"/>
        </w:rPr>
        <w:t xml:space="preserve">3：产后、经期与更年期推拿</w:t>
      </w:r>
      <w:r>
        <w:t xml:space="preserve"> / Postpartum, Menstrual &amp; Menopausal Tuina</w:t>
      </w:r>
    </w:p>
    <w:p>
      <w:pPr>
        <w:pStyle w:val="BodyText"/>
      </w:pPr>
      <w:r>
        <w:rPr>
          <w:b/>
          <w:bCs/>
        </w:rPr>
        <w:t xml:space="preserve">TUJUAN:</w:t>
      </w:r>
      <w:r>
        <w:t xml:space="preserve"> </w:t>
      </w:r>
      <w:r>
        <w:rPr>
          <w:rFonts w:hint="eastAsia"/>
        </w:rPr>
        <w:t xml:space="preserve">完成本资料单后，学员能够：</w:t>
      </w:r>
    </w:p>
    <w:bookmarkEnd w:id="1663"/>
    <w:bookmarkStart w:id="1695" w:name="X76435ec30ad613c848c6fe5d0f2bbbca8b497e6"/>
    <w:p>
      <w:pPr>
        <w:pStyle w:val="Heading4"/>
      </w:pPr>
      <w:r>
        <w:rPr>
          <w:rStyle w:val="SectionNumber"/>
        </w:rPr>
        <w:t xml:space="preserve">1.7.4.1</w:t>
      </w:r>
      <w:r>
        <w:tab/>
      </w:r>
      <w:r>
        <w:rPr>
          <w:rFonts w:hint="eastAsia"/>
        </w:rPr>
        <w:t xml:space="preserve">资料单</w:t>
      </w:r>
      <w:r>
        <w:t xml:space="preserve"> </w:t>
      </w:r>
      <w:r>
        <w:rPr>
          <w:rFonts w:hint="eastAsia"/>
        </w:rPr>
        <w:t xml:space="preserve">3：产后、经期与更年期推拿</w:t>
      </w:r>
      <w:r>
        <w:t xml:space="preserve"> / Postpartum, Menstrual &amp; Menopausal Tuina</w:t>
      </w:r>
    </w:p>
    <w:bookmarkStart w:id="1664" w:name="学习成果-15"/>
    <w:p>
      <w:pPr>
        <w:pStyle w:val="Heading5"/>
      </w:pPr>
      <w:r>
        <w:rPr>
          <w:rStyle w:val="SectionNumber"/>
        </w:rPr>
        <w:t xml:space="preserve">1.7.4.1.1</w:t>
      </w:r>
      <w:r>
        <w:tab/>
      </w:r>
      <w:r>
        <w:rPr>
          <w:rFonts w:hint="eastAsia"/>
        </w:rPr>
        <w:t xml:space="preserve">学习成果</w:t>
      </w:r>
    </w:p>
    <w:p>
      <w:pPr>
        <w:pStyle w:val="FirstParagraph"/>
      </w:pPr>
      <w:r>
        <w:rPr>
          <w:rFonts w:hint="eastAsia"/>
        </w:rPr>
        <w:t xml:space="preserve">完成本资料单后，学员能够：</w:t>
      </w:r>
      <w:r>
        <w:t xml:space="preserve"> </w:t>
      </w:r>
      <w:r>
        <w:t xml:space="preserve">- </w:t>
      </w:r>
      <w:r>
        <w:rPr>
          <w:rFonts w:hint="eastAsia"/>
        </w:rPr>
        <w:t xml:space="preserve">阐述产褥期分阶段（早/中/后期）的推拿原则与禁忌</w:t>
      </w:r>
      <w:r>
        <w:t xml:space="preserve"> </w:t>
      </w:r>
      <w:r>
        <w:t xml:space="preserve">- </w:t>
      </w:r>
      <w:r>
        <w:rPr>
          <w:rFonts w:hint="eastAsia"/>
        </w:rPr>
        <w:t xml:space="preserve">解释痛经（dysmenorrhea）与经前综合症</w:t>
      </w:r>
      <w:r>
        <w:t xml:space="preserve"> (PMS) </w:t>
      </w:r>
      <w:r>
        <w:rPr>
          <w:rFonts w:hint="eastAsia"/>
        </w:rPr>
        <w:t xml:space="preserve">的中医病机与穴位选择</w:t>
      </w:r>
      <w:r>
        <w:t xml:space="preserve"> </w:t>
      </w:r>
      <w:r>
        <w:t xml:space="preserve">- </w:t>
      </w:r>
      <w:r>
        <w:rPr>
          <w:rFonts w:hint="eastAsia"/>
        </w:rPr>
        <w:t xml:space="preserve">描述更年期综合症</w:t>
      </w:r>
      <w:r>
        <w:t xml:space="preserve"> (menopausal syndrome) </w:t>
      </w:r>
      <w:r>
        <w:rPr>
          <w:rFonts w:hint="eastAsia"/>
        </w:rPr>
        <w:t xml:space="preserve">的中医辨证与调理思路</w:t>
      </w:r>
      <w:r>
        <w:t xml:space="preserve"> </w:t>
      </w:r>
      <w:r>
        <w:t xml:space="preserve">- </w:t>
      </w:r>
      <w:r>
        <w:rPr>
          <w:rFonts w:hint="eastAsia"/>
        </w:rPr>
        <w:t xml:space="preserve">列出三种常见妇女不适（产后腰痛、痛经、更年期失眠）的标准穴位组合</w:t>
      </w:r>
      <w:r>
        <w:t xml:space="preserve"> </w:t>
      </w:r>
      <w:r>
        <w:t xml:space="preserve">- </w:t>
      </w:r>
      <w:r>
        <w:rPr>
          <w:rFonts w:hint="eastAsia"/>
        </w:rPr>
        <w:t xml:space="preserve">解释产后催乳、退乳、回乳的不同原则</w:t>
      </w:r>
      <w:r>
        <w:t xml:space="preserve"> </w:t>
      </w:r>
      <w:r>
        <w:t xml:space="preserve">- </w:t>
      </w:r>
      <w:r>
        <w:rPr>
          <w:rFonts w:hint="eastAsia"/>
        </w:rPr>
        <w:t xml:space="preserve">识别需立即转诊的产后、经期、更年期警讯</w:t>
      </w:r>
    </w:p>
    <w:p>
      <w:r>
        <w:pict>
          <v:rect style="width:0;height:1.5pt" o:hralign="center" o:hrstd="t" o:hr="t"/>
        </w:pict>
      </w:r>
    </w:p>
    <w:p>
      <w:pPr>
        <w:pStyle w:val="BlockText"/>
      </w:pPr>
      <w:r>
        <w:t xml:space="preserve">⚠️</w:t>
      </w:r>
      <w:r>
        <w:t xml:space="preserve"> </w:t>
      </w:r>
      <w:r>
        <w:rPr>
          <w:b/>
          <w:bCs/>
        </w:rPr>
        <w:t xml:space="preserve">Pregnancy Contraindication</w:t>
      </w:r>
      <w:r>
        <w:t xml:space="preserve"> </w:t>
      </w:r>
      <w:r>
        <w:t xml:space="preserve">— LI-4 </w:t>
      </w:r>
      <w:r>
        <w:rPr>
          <w:rFonts w:hint="eastAsia"/>
        </w:rPr>
        <w:t xml:space="preserve">(合谷/Hegu),</w:t>
      </w:r>
      <w:r>
        <w:t xml:space="preserve"> SP-6 </w:t>
      </w:r>
      <w:r>
        <w:rPr>
          <w:rFonts w:hint="eastAsia"/>
        </w:rPr>
        <w:t xml:space="preserve">(三阴交/Sanyinjiao),</w:t>
      </w:r>
      <w:r>
        <w:t xml:space="preserve"> GB-21 </w:t>
      </w:r>
      <w:r>
        <w:rPr>
          <w:rFonts w:hint="eastAsia"/>
        </w:rPr>
        <w:t xml:space="preserve">(肩井/Jianjing)</w:t>
      </w:r>
      <w:r>
        <w:t xml:space="preserve"> mentioned in this document are forbidden during pregnancy at all trimesters per T&amp;CM Act 2013 Section 28. Do NOT apply to pregnant clients. See</w:t>
      </w:r>
      <w:r>
        <w:t xml:space="preserve"> </w:t>
      </w:r>
      <w:r>
        <w:rPr>
          <w:rStyle w:val="VerbatimChar"/>
        </w:rPr>
        <w:t xml:space="preserve">_reference/pregnancy-safety-reference.md</w:t>
      </w:r>
      <w:r>
        <w:t xml:space="preserve">.</w:t>
      </w:r>
    </w:p>
    <w:bookmarkEnd w:id="1664"/>
    <w:bookmarkStart w:id="1671" w:name="一产后推拿-postpartum-tuina"/>
    <w:p>
      <w:pPr>
        <w:pStyle w:val="Heading5"/>
      </w:pPr>
      <w:r>
        <w:rPr>
          <w:rStyle w:val="SectionNumber"/>
        </w:rPr>
        <w:t xml:space="preserve">1.7.4.1.2</w:t>
      </w:r>
      <w:r>
        <w:tab/>
      </w:r>
      <w:r>
        <w:rPr>
          <w:rFonts w:hint="eastAsia"/>
        </w:rPr>
        <w:t xml:space="preserve">一、产后推拿</w:t>
      </w:r>
      <w:r>
        <w:t xml:space="preserve"> / Postpartum Tuina</w:t>
      </w:r>
    </w:p>
    <w:p>
      <w:pPr>
        <w:pStyle w:val="Caption"/>
      </w:pPr>
      <w:bookmarkStart w:id="9067" w:name="_caption_9066"/>
      <w:r>
        <w:rPr>
          <w:b/>
        </w:rPr>
        <w:t xml:space="preserve">Figure 1.34  </w:t>
      </w:r>
      <w:r>
        <w:rPr>
          <w:i/>
        </w:rPr>
        <w:t xml:space="preserve">E02-3-1：产褥期 6 周内子宫由足月体积逐步复旧至非孕状态，是产后腹部禁推时间窗的解剖学依据。来源：Wikimedia Commons / Public Domain</w:t>
      </w:r>
      <w:bookmarkEnd w:id="9067"/>
    </w:p>
    <w:bookmarkStart w:id="1667" w:name="产褥期分期-puerperium-stages"/>
    <w:p>
      <w:pPr>
        <w:pStyle w:val="Heading6"/>
      </w:pPr>
      <w:r>
        <w:rPr>
          <w:rStyle w:val="SectionNumber"/>
        </w:rPr>
        <w:t xml:space="preserve">1.7.4.1.2.1</w:t>
      </w:r>
      <w:r>
        <w:tab/>
      </w:r>
      <w:r>
        <w:t xml:space="preserve">1.1 </w:t>
      </w:r>
      <w:r>
        <w:rPr>
          <w:rFonts w:hint="eastAsia"/>
        </w:rPr>
        <w:t xml:space="preserve">产褥期分期</w:t>
      </w:r>
      <w:r>
        <w:t xml:space="preserve"> (Puerperium Stages)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  <w:tblBorders>
          <w:top w:val="single" w:sz="12" w:color="7F7F7F"/>
          <w:bottom w:val="single" w:sz="12" w:color="7F7F7F"/>
          <w:insideH w:val="single" w:sz="6" w:color="7F7F7F"/>
          <w:left w:val="nil"/>
          <w:right w:val="nil"/>
          <w:insideV w:val="nil"/>
        </w:tblBorders>
      </w:tblPr>
      <w:tblGrid>
        <w:gridCol w:w="1485"/>
        <w:gridCol w:w="1485"/>
        <w:gridCol w:w="2475"/>
        <w:gridCol w:w="2475"/>
      </w:tblGrid>
      <w:tr>
        <w:trPr>
          <w:tblHeader w:val="on"/>
        </w:trPr>
        <w:tc>
          <w:tcPr>
            <w:shd w:val="clear" w:color="auto" w:fill="E7E6E6"/>
          </w:tcPr>
          <w:p>
            <w:pPr>
              <w:pStyle w:val="Compact"/>
            </w:pPr>
            <w:r>
              <w:rPr>
                <w:rFonts w:hint="eastAsia"/>
                <w:b/>
              </w:rPr>
              <w:t xml:space="preserve">阶段</w:t>
            </w:r>
          </w:p>
        </w:tc>
        <w:tc>
          <w:tcPr>
            <w:shd w:val="clear" w:color="auto" w:fill="E7E6E6"/>
          </w:tcPr>
          <w:p>
            <w:pPr>
              <w:pStyle w:val="Compact"/>
            </w:pPr>
            <w:r>
              <w:rPr>
                <w:rFonts w:hint="eastAsia"/>
                <w:b/>
              </w:rPr>
              <w:t xml:space="preserve">时间</w:t>
            </w:r>
          </w:p>
        </w:tc>
        <w:tc>
          <w:tcPr>
            <w:shd w:val="clear" w:color="auto" w:fill="E7E6E6"/>
          </w:tcPr>
          <w:p>
            <w:pPr>
              <w:pStyle w:val="Compact"/>
            </w:pPr>
            <w:r>
              <w:rPr>
                <w:rFonts w:hint="eastAsia"/>
                <w:b/>
              </w:rPr>
              <w:t xml:space="preserve">母体特点</w:t>
            </w:r>
          </w:p>
        </w:tc>
        <w:tc>
          <w:tcPr>
            <w:shd w:val="clear" w:color="auto" w:fill="E7E6E6"/>
          </w:tcPr>
          <w:p>
            <w:pPr>
              <w:pStyle w:val="Compact"/>
            </w:pPr>
            <w:r>
              <w:rPr>
                <w:rFonts w:hint="eastAsia"/>
                <w:b/>
              </w:rPr>
              <w:t xml:space="preserve">推拿原则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早期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产后</w:t>
            </w:r>
            <w:r>
              <w:t xml:space="preserve"> 0–14 </w:t>
            </w:r>
            <w:r>
              <w:rPr>
                <w:rFonts w:hint="eastAsia"/>
              </w:rPr>
              <w:t xml:space="preserve">天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恶露多；子宫复旧；伤口未愈；气血大虚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仅轻柔肩颈、上肢；禁腹/腰骶/下腹相关穴</w:t>
            </w:r>
          </w:p>
        </w:tc>
      </w:tr>
      <w:tr>
        <w:tc>
          <w:tcPr>
            <w:shd w:val="clear" w:color="auto" w:fill="F7F7F7"/>
          </w:tcPr>
          <w:p>
            <w:pPr>
              <w:pStyle w:val="Compact"/>
            </w:pPr>
            <w:r>
              <w:rPr>
                <w:rFonts w:hint="eastAsia"/>
              </w:rPr>
              <w:t xml:space="preserve">中期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t xml:space="preserve">15–42 </w:t>
            </w:r>
            <w:r>
              <w:rPr>
                <w:rFonts w:hint="eastAsia"/>
              </w:rPr>
              <w:t xml:space="preserve">天（满月）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rPr>
                <w:rFonts w:hint="eastAsia"/>
              </w:rPr>
              <w:t xml:space="preserve">恶露渐净；伤口愈合；体力渐复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rPr>
                <w:rFonts w:hint="eastAsia"/>
              </w:rPr>
              <w:t xml:space="preserve">加腰背、臀部调理；剖宫产仍禁疤痕区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后期</w:t>
            </w:r>
          </w:p>
        </w:tc>
        <w:tc>
          <w:tcPr/>
          <w:p>
            <w:pPr>
              <w:pStyle w:val="Compact"/>
            </w:pPr>
            <w:r>
              <w:t xml:space="preserve">6 </w:t>
            </w:r>
            <w:r>
              <w:rPr>
                <w:rFonts w:hint="eastAsia"/>
              </w:rPr>
              <w:t xml:space="preserve">周后（产后检查正常）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子宫复旧完成；性生活恢复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全面恢复；可进行子宫复旧推拿、塑形按摩</w:t>
            </w:r>
          </w:p>
        </w:tc>
      </w:tr>
    </w:tbl>
    <w:p>
      <w:pPr>
        <w:pStyle w:val="BodyText"/>
      </w:pPr>
      <w:r>
        <w:rPr>
          <w:rFonts w:hint="eastAsia"/>
          <w:b/>
          <w:bCs/>
        </w:rPr>
        <w:t xml:space="preserve">剖宫产</w:t>
      </w:r>
      <w:r>
        <w:rPr>
          <w:b/>
          <w:bCs/>
        </w:rPr>
        <w:t xml:space="preserve"> (Caesarean Section) </w:t>
      </w:r>
      <w:r>
        <w:rPr>
          <w:rFonts w:hint="eastAsia"/>
          <w:b/>
          <w:bCs/>
        </w:rPr>
        <w:t xml:space="preserve">特别注意：</w:t>
      </w:r>
      <w:r>
        <w:t xml:space="preserve"> </w:t>
      </w:r>
      <w:r>
        <w:t xml:space="preserve">- 6 </w:t>
      </w:r>
      <w:r>
        <w:rPr>
          <w:rFonts w:hint="eastAsia"/>
        </w:rPr>
        <w:t xml:space="preserve">周内禁疤痕区</w:t>
      </w:r>
      <w:r>
        <w:t xml:space="preserve"> ± 5cm</w:t>
      </w:r>
      <w:r>
        <w:t xml:space="preserve"> </w:t>
      </w:r>
      <w:r>
        <w:t xml:space="preserve">- 6 </w:t>
      </w:r>
      <w:r>
        <w:rPr>
          <w:rFonts w:hint="eastAsia"/>
        </w:rPr>
        <w:t xml:space="preserve">周后可轻揉疤痕周围（疏通粘连）</w:t>
      </w:r>
      <w:r>
        <w:t xml:space="preserve"> </w:t>
      </w:r>
      <w:r>
        <w:t xml:space="preserve">- 12 </w:t>
      </w:r>
      <w:r>
        <w:rPr>
          <w:rFonts w:hint="eastAsia"/>
        </w:rPr>
        <w:t xml:space="preserve">周后可按疤痕评估行进一步康复</w:t>
      </w:r>
    </w:p>
    <w:bookmarkEnd w:id="1667"/>
    <w:bookmarkStart w:id="1668" w:name="产后常见不适与调理"/>
    <w:p>
      <w:pPr>
        <w:pStyle w:val="Heading6"/>
      </w:pPr>
      <w:r>
        <w:rPr>
          <w:rStyle w:val="SectionNumber"/>
        </w:rPr>
        <w:t xml:space="preserve">1.7.4.1.2.2</w:t>
      </w:r>
      <w:r>
        <w:tab/>
      </w:r>
      <w:r>
        <w:t xml:space="preserve">1.2 </w:t>
      </w:r>
      <w:r>
        <w:rPr>
          <w:rFonts w:hint="eastAsia"/>
        </w:rPr>
        <w:t xml:space="preserve">产后常见不适与调理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  <w:tblBorders>
          <w:top w:val="single" w:sz="12" w:color="7F7F7F"/>
          <w:bottom w:val="single" w:sz="12" w:color="7F7F7F"/>
          <w:insideH w:val="single" w:sz="6" w:color="7F7F7F"/>
          <w:left w:val="nil"/>
          <w:right w:val="nil"/>
          <w:insideV w:val="nil"/>
        </w:tblBorders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>
            <w:shd w:val="clear" w:color="auto" w:fill="E7E6E6"/>
          </w:tcPr>
          <w:p>
            <w:pPr>
              <w:pStyle w:val="Compact"/>
            </w:pPr>
            <w:r>
              <w:rPr>
                <w:rFonts w:hint="eastAsia"/>
                <w:b/>
              </w:rPr>
              <w:t xml:space="preserve">症状</w:t>
            </w:r>
          </w:p>
        </w:tc>
        <w:tc>
          <w:tcPr>
            <w:shd w:val="clear" w:color="auto" w:fill="E7E6E6"/>
          </w:tcPr>
          <w:p>
            <w:pPr>
              <w:pStyle w:val="Compact"/>
            </w:pPr>
            <w:r>
              <w:rPr>
                <w:rFonts w:hint="eastAsia"/>
                <w:b/>
              </w:rPr>
              <w:t xml:space="preserve">病机</w:t>
            </w:r>
          </w:p>
        </w:tc>
        <w:tc>
          <w:tcPr>
            <w:shd w:val="clear" w:color="auto" w:fill="E7E6E6"/>
          </w:tcPr>
          <w:p>
            <w:pPr>
              <w:pStyle w:val="Compact"/>
            </w:pPr>
            <w:r>
              <w:rPr>
                <w:rFonts w:hint="eastAsia"/>
                <w:b/>
              </w:rPr>
              <w:t xml:space="preserve">主穴</w:t>
            </w:r>
          </w:p>
        </w:tc>
        <w:tc>
          <w:tcPr>
            <w:shd w:val="clear" w:color="auto" w:fill="E7E6E6"/>
          </w:tcPr>
          <w:p>
            <w:pPr>
              <w:pStyle w:val="Compact"/>
            </w:pPr>
            <w:r>
              <w:rPr>
                <w:rFonts w:hint="eastAsia"/>
                <w:b/>
              </w:rPr>
              <w:t xml:space="preserve">配穴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腰骶酸痛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气血两虚</w:t>
            </w:r>
            <w:r>
              <w:t xml:space="preserve"> + </w:t>
            </w:r>
            <w:r>
              <w:rPr>
                <w:rFonts w:hint="eastAsia"/>
              </w:rPr>
              <w:t xml:space="preserve">肾虚</w:t>
            </w:r>
            <w:r>
              <w:t xml:space="preserve"> + </w:t>
            </w:r>
            <w:r>
              <w:rPr>
                <w:rFonts w:hint="eastAsia"/>
              </w:rPr>
              <w:t xml:space="preserve">育儿弯腰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肾俞、命门（轻）、八髎（产后</w:t>
            </w:r>
            <w:r>
              <w:t xml:space="preserve"> 2 </w:t>
            </w:r>
            <w:r>
              <w:rPr>
                <w:rFonts w:hint="eastAsia"/>
              </w:rPr>
              <w:t xml:space="preserve">周后）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委中、承山</w:t>
            </w:r>
          </w:p>
        </w:tc>
      </w:tr>
      <w:tr>
        <w:tc>
          <w:tcPr>
            <w:shd w:val="clear" w:color="auto" w:fill="F7F7F7"/>
          </w:tcPr>
          <w:p>
            <w:pPr>
              <w:pStyle w:val="Compact"/>
            </w:pPr>
            <w:r>
              <w:rPr>
                <w:rFonts w:hint="eastAsia"/>
              </w:rPr>
              <w:t xml:space="preserve">肩颈紧张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rPr>
                <w:rFonts w:hint="eastAsia"/>
              </w:rPr>
              <w:t xml:space="preserve">哺乳姿势、抱婴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rPr>
                <w:rFonts w:hint="eastAsia"/>
              </w:rPr>
              <w:t xml:space="preserve">肩中俞、肩外俞、天宗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rPr>
                <w:rFonts w:hint="eastAsia"/>
              </w:rPr>
              <w:t xml:space="preserve">风池（轻）、颈夹脊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乳汁不通</w:t>
            </w:r>
            <w:r>
              <w:t xml:space="preserve"> (galactostasis)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肝郁气滞</w:t>
            </w:r>
            <w:r>
              <w:t xml:space="preserve"> / </w:t>
            </w:r>
            <w:r>
              <w:rPr>
                <w:rFonts w:hint="eastAsia"/>
              </w:rPr>
              <w:t xml:space="preserve">气血不足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膻中、乳根、少泽（点按）、肩井（产后非孕可用，轻）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太冲、足三里</w:t>
            </w:r>
          </w:p>
        </w:tc>
      </w:tr>
      <w:tr>
        <w:tc>
          <w:tcPr>
            <w:shd w:val="clear" w:color="auto" w:fill="F7F7F7"/>
          </w:tcPr>
          <w:p>
            <w:pPr>
              <w:pStyle w:val="Compact"/>
            </w:pPr>
            <w:r>
              <w:rPr>
                <w:rFonts w:hint="eastAsia"/>
              </w:rPr>
              <w:t xml:space="preserve">产后便秘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rPr>
                <w:rFonts w:hint="eastAsia"/>
              </w:rPr>
              <w:t xml:space="preserve">气虚推动无力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rPr>
                <w:rFonts w:hint="eastAsia"/>
              </w:rPr>
              <w:t xml:space="preserve">天枢（产后</w:t>
            </w:r>
            <w:r>
              <w:t xml:space="preserve"> 2 </w:t>
            </w:r>
            <w:r>
              <w:rPr>
                <w:rFonts w:hint="eastAsia"/>
              </w:rPr>
              <w:t xml:space="preserve">周后轻揉）、足三里、上巨虚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rPr>
                <w:rFonts w:hint="eastAsia"/>
              </w:rPr>
              <w:t xml:space="preserve">支沟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产后情志低落</w:t>
            </w:r>
            <w:r>
              <w:t xml:space="preserve"> (baby blues)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肝郁、心脾两虚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神门、内关、太冲、安眠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百会、四神聪</w:t>
            </w:r>
          </w:p>
        </w:tc>
      </w:tr>
      <w:tr>
        <w:tc>
          <w:tcPr>
            <w:shd w:val="clear" w:color="auto" w:fill="F7F7F7"/>
          </w:tcPr>
          <w:p>
            <w:pPr>
              <w:pStyle w:val="Compact"/>
            </w:pPr>
            <w:r>
              <w:rPr>
                <w:rFonts w:hint="eastAsia"/>
              </w:rPr>
              <w:t xml:space="preserve">耻骨联合不适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rPr>
                <w:rFonts w:hint="eastAsia"/>
              </w:rPr>
              <w:t xml:space="preserve">韧带松弛未复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rPr>
                <w:rFonts w:hint="eastAsia"/>
              </w:rPr>
              <w:t xml:space="preserve">周边轻按摩</w:t>
            </w:r>
            <w:r>
              <w:t xml:space="preserve"> + </w:t>
            </w:r>
            <w:r>
              <w:rPr>
                <w:rFonts w:hint="eastAsia"/>
              </w:rPr>
              <w:t xml:space="preserve">物理治疗转介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rPr>
                <w:rFonts w:hint="eastAsia"/>
              </w:rPr>
              <w:t xml:space="preserve">不强按耻骨直接</w:t>
            </w:r>
          </w:p>
        </w:tc>
      </w:tr>
    </w:tbl>
    <w:bookmarkEnd w:id="1668"/>
    <w:bookmarkStart w:id="1669" w:name="催乳-退乳-回乳推拿"/>
    <w:p>
      <w:pPr>
        <w:pStyle w:val="Heading6"/>
      </w:pPr>
      <w:r>
        <w:rPr>
          <w:rStyle w:val="SectionNumber"/>
        </w:rPr>
        <w:t xml:space="preserve">1.7.4.1.2.3</w:t>
      </w:r>
      <w:r>
        <w:tab/>
      </w:r>
      <w:r>
        <w:t xml:space="preserve">1.3 </w:t>
      </w:r>
      <w:r>
        <w:rPr>
          <w:rFonts w:hint="eastAsia"/>
        </w:rPr>
        <w:t xml:space="preserve">催乳</w:t>
      </w:r>
      <w:r>
        <w:t xml:space="preserve"> / </w:t>
      </w:r>
      <w:r>
        <w:rPr>
          <w:rFonts w:hint="eastAsia"/>
        </w:rPr>
        <w:t xml:space="preserve">退乳</w:t>
      </w:r>
      <w:r>
        <w:t xml:space="preserve"> / </w:t>
      </w:r>
      <w:r>
        <w:rPr>
          <w:rFonts w:hint="eastAsia"/>
        </w:rPr>
        <w:t xml:space="preserve">回乳推拿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  <w:tblBorders>
          <w:top w:val="single" w:sz="12" w:color="7F7F7F"/>
          <w:bottom w:val="single" w:sz="12" w:color="7F7F7F"/>
          <w:insideH w:val="single" w:sz="6" w:color="7F7F7F"/>
          <w:left w:val="nil"/>
          <w:right w:val="nil"/>
          <w:insideV w:val="nil"/>
        </w:tblBorders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>
            <w:shd w:val="clear" w:color="auto" w:fill="E7E6E6"/>
          </w:tcPr>
          <w:p>
            <w:pPr>
              <w:pStyle w:val="Compact"/>
            </w:pPr>
            <w:r>
              <w:rPr>
                <w:rFonts w:hint="eastAsia"/>
                <w:b/>
              </w:rPr>
              <w:t xml:space="preserve">目的</w:t>
            </w:r>
          </w:p>
        </w:tc>
        <w:tc>
          <w:tcPr>
            <w:shd w:val="clear" w:color="auto" w:fill="E7E6E6"/>
          </w:tcPr>
          <w:p>
            <w:pPr>
              <w:pStyle w:val="Compact"/>
            </w:pPr>
            <w:r>
              <w:rPr>
                <w:rFonts w:hint="eastAsia"/>
                <w:b/>
              </w:rPr>
              <w:t xml:space="preserve">适用</w:t>
            </w:r>
          </w:p>
        </w:tc>
        <w:tc>
          <w:tcPr>
            <w:shd w:val="clear" w:color="auto" w:fill="E7E6E6"/>
          </w:tcPr>
          <w:p>
            <w:pPr>
              <w:pStyle w:val="Compact"/>
            </w:pPr>
            <w:r>
              <w:rPr>
                <w:rFonts w:hint="eastAsia"/>
                <w:b/>
              </w:rPr>
              <w:t xml:space="preserve">穴位</w:t>
            </w:r>
          </w:p>
        </w:tc>
        <w:tc>
          <w:tcPr>
            <w:shd w:val="clear" w:color="auto" w:fill="E7E6E6"/>
          </w:tcPr>
          <w:p>
            <w:pPr>
              <w:pStyle w:val="Compact"/>
            </w:pPr>
            <w:r>
              <w:rPr>
                <w:rFonts w:hint="eastAsia"/>
                <w:b/>
              </w:rPr>
              <w:t xml:space="preserve">注意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催乳</w:t>
            </w:r>
            <w:r>
              <w:rPr>
                <w:b/>
                <w:bCs/>
              </w:rPr>
              <w:t xml:space="preserve"> (Promote)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乳汁分泌不足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膻中、乳根、少泽、足三里、关元（产后</w:t>
            </w:r>
            <w:r>
              <w:t xml:space="preserve"> 6 </w:t>
            </w:r>
            <w:r>
              <w:rPr>
                <w:rFonts w:hint="eastAsia"/>
              </w:rPr>
              <w:t xml:space="preserve">周后）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配合饮食与吸吮</w:t>
            </w:r>
          </w:p>
        </w:tc>
      </w:tr>
      <w:tr>
        <w:tc>
          <w:tcPr>
            <w:shd w:val="clear" w:color="auto" w:fill="F7F7F7"/>
          </w:tcPr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通乳</w:t>
            </w:r>
            <w:r>
              <w:rPr>
                <w:b/>
                <w:bCs/>
              </w:rPr>
              <w:t xml:space="preserve"> (Unblock)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rPr>
                <w:rFonts w:hint="eastAsia"/>
              </w:rPr>
              <w:t xml:space="preserve">乳腺管堵塞、乳汁淤积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rPr>
                <w:rFonts w:hint="eastAsia"/>
              </w:rPr>
              <w:t xml:space="preserve">乳房周围放射状轻推、膻中、肩井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rPr>
                <w:rFonts w:hint="eastAsia"/>
              </w:rPr>
              <w:t xml:space="preserve">红肿热痛立即转诊（疑乳腺炎）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退乳</w:t>
            </w:r>
            <w:r>
              <w:rPr>
                <w:b/>
                <w:bCs/>
              </w:rPr>
              <w:t xml:space="preserve"> (Reduce)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暂时减少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减少局部刺激；不按膻中、乳根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</w:tr>
      <w:tr>
        <w:tc>
          <w:tcPr>
            <w:shd w:val="clear" w:color="auto" w:fill="F7F7F7"/>
          </w:tcPr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回乳</w:t>
            </w:r>
            <w:r>
              <w:rPr>
                <w:b/>
                <w:bCs/>
              </w:rPr>
              <w:t xml:space="preserve"> (Wean)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rPr>
                <w:rFonts w:hint="eastAsia"/>
              </w:rPr>
              <w:t xml:space="preserve">完全断奶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rPr>
                <w:rFonts w:hint="eastAsia"/>
              </w:rPr>
              <w:t xml:space="preserve">不做乳房推拿；可推太冲疏肝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rPr>
                <w:rFonts w:hint="eastAsia"/>
              </w:rPr>
              <w:t xml:space="preserve">通常配合中药麦芽</w:t>
            </w:r>
          </w:p>
        </w:tc>
      </w:tr>
    </w:tbl>
    <w:p>
      <w:pPr>
        <w:pStyle w:val="BlockText"/>
      </w:pPr>
      <w:r>
        <w:rPr>
          <w:rFonts w:hint="eastAsia"/>
          <w:b/>
          <w:bCs/>
        </w:rPr>
        <w:t xml:space="preserve">关键警示：</w:t>
      </w:r>
      <w:r>
        <w:t xml:space="preserve"> </w:t>
      </w:r>
      <w:r>
        <w:rPr>
          <w:rFonts w:hint="eastAsia"/>
        </w:rPr>
        <w:t xml:space="preserve">乳房红、肿、热、痛、伴发热</w:t>
      </w:r>
      <w:r>
        <w:t xml:space="preserve"> → </w:t>
      </w:r>
      <w:r>
        <w:rPr>
          <w:rFonts w:hint="eastAsia"/>
        </w:rPr>
        <w:t xml:space="preserve">疑</w:t>
      </w:r>
      <w:r>
        <w:rPr>
          <w:rFonts w:hint="eastAsia"/>
          <w:b/>
          <w:bCs/>
        </w:rPr>
        <w:t xml:space="preserve">乳腺炎</w:t>
      </w:r>
      <w:r>
        <w:rPr>
          <w:b/>
          <w:bCs/>
        </w:rPr>
        <w:t xml:space="preserve"> (mastitis)</w:t>
      </w:r>
      <w:r>
        <w:rPr>
          <w:rFonts w:hint="eastAsia"/>
        </w:rPr>
        <w:t xml:space="preserve">，</w:t>
      </w:r>
      <w:r>
        <w:rPr>
          <w:rFonts w:hint="eastAsia"/>
          <w:b/>
          <w:bCs/>
        </w:rPr>
        <w:t xml:space="preserve">禁止用力按压</w:t>
      </w:r>
      <w:r>
        <w:rPr>
          <w:rFonts w:hint="eastAsia"/>
        </w:rPr>
        <w:t xml:space="preserve">，立即转诊医师；可能需抗生素。</w:t>
      </w:r>
    </w:p>
    <w:bookmarkEnd w:id="1669"/>
    <w:bookmarkStart w:id="1670" w:name="产后推拿禁忌"/>
    <w:p>
      <w:pPr>
        <w:pStyle w:val="Heading6"/>
      </w:pPr>
      <w:r>
        <w:rPr>
          <w:rStyle w:val="SectionNumber"/>
        </w:rPr>
        <w:t xml:space="preserve">1.7.4.1.2.4</w:t>
      </w:r>
      <w:r>
        <w:tab/>
      </w:r>
      <w:r>
        <w:t xml:space="preserve">1.4 </w:t>
      </w:r>
      <w:r>
        <w:rPr>
          <w:rFonts w:hint="eastAsia"/>
        </w:rPr>
        <w:t xml:space="preserve">产后推拿禁忌</w:t>
      </w:r>
    </w:p>
    <w:p>
      <w:pPr>
        <w:pStyle w:val="Compact"/>
        <w:numPr>
          <w:ilvl w:val="0"/>
          <w:numId w:val="1755"/>
        </w:numPr>
      </w:pPr>
      <w:r>
        <w:rPr>
          <w:rFonts w:hint="eastAsia"/>
        </w:rPr>
        <w:t xml:space="preserve">恶露未净</w:t>
      </w:r>
      <w:r>
        <w:t xml:space="preserve"> → </w:t>
      </w:r>
      <w:r>
        <w:rPr>
          <w:rFonts w:hint="eastAsia"/>
        </w:rPr>
        <w:t xml:space="preserve">禁腹部任何手法</w:t>
      </w:r>
    </w:p>
    <w:p>
      <w:pPr>
        <w:pStyle w:val="Compact"/>
        <w:numPr>
          <w:ilvl w:val="0"/>
          <w:numId w:val="1755"/>
        </w:numPr>
      </w:pPr>
      <w:r>
        <w:rPr>
          <w:rFonts w:hint="eastAsia"/>
        </w:rPr>
        <w:t xml:space="preserve">产后大出血史</w:t>
      </w:r>
      <w:r>
        <w:t xml:space="preserve"> → </w:t>
      </w:r>
      <w:r>
        <w:rPr>
          <w:rFonts w:hint="eastAsia"/>
        </w:rPr>
        <w:t xml:space="preserve">暂停推拿，待医师评估</w:t>
      </w:r>
    </w:p>
    <w:p>
      <w:pPr>
        <w:pStyle w:val="Compact"/>
        <w:numPr>
          <w:ilvl w:val="0"/>
          <w:numId w:val="1755"/>
        </w:numPr>
      </w:pPr>
      <w:r>
        <w:rPr>
          <w:rFonts w:hint="eastAsia"/>
        </w:rPr>
        <w:t xml:space="preserve">产褥感染（发热</w:t>
      </w:r>
      <w:r>
        <w:t xml:space="preserve"> ≥ </w:t>
      </w:r>
      <w:r>
        <w:rPr>
          <w:rFonts w:hint="eastAsia"/>
        </w:rPr>
        <w:t xml:space="preserve">38°C）</w:t>
      </w:r>
      <w:r>
        <w:t xml:space="preserve"> → </w:t>
      </w:r>
      <w:r>
        <w:rPr>
          <w:rFonts w:hint="eastAsia"/>
        </w:rPr>
        <w:t xml:space="preserve">禁推拿</w:t>
      </w:r>
    </w:p>
    <w:p>
      <w:pPr>
        <w:pStyle w:val="Compact"/>
        <w:numPr>
          <w:ilvl w:val="0"/>
          <w:numId w:val="1755"/>
        </w:numPr>
      </w:pPr>
      <w:r>
        <w:rPr>
          <w:rFonts w:hint="eastAsia"/>
        </w:rPr>
        <w:t xml:space="preserve">深静脉血栓</w:t>
      </w:r>
      <w:r>
        <w:t xml:space="preserve"> (DVT) </w:t>
      </w:r>
      <w:r>
        <w:rPr>
          <w:rFonts w:hint="eastAsia"/>
        </w:rPr>
        <w:t xml:space="preserve">高危或已诊断</w:t>
      </w:r>
      <w:r>
        <w:t xml:space="preserve"> → </w:t>
      </w:r>
      <w:r>
        <w:rPr>
          <w:rFonts w:hint="eastAsia"/>
        </w:rPr>
        <w:t xml:space="preserve">禁下肢按摩</w:t>
      </w:r>
    </w:p>
    <w:p>
      <w:pPr>
        <w:pStyle w:val="Compact"/>
        <w:numPr>
          <w:ilvl w:val="0"/>
          <w:numId w:val="1755"/>
        </w:numPr>
      </w:pPr>
      <w:r>
        <w:rPr>
          <w:rFonts w:hint="eastAsia"/>
        </w:rPr>
        <w:t xml:space="preserve">剖宫产</w:t>
      </w:r>
      <w:r>
        <w:t xml:space="preserve"> 6 </w:t>
      </w:r>
      <w:r>
        <w:rPr>
          <w:rFonts w:hint="eastAsia"/>
        </w:rPr>
        <w:t xml:space="preserve">周内疤痕区</w:t>
      </w:r>
    </w:p>
    <w:p>
      <w:pPr>
        <w:pStyle w:val="Compact"/>
        <w:numPr>
          <w:ilvl w:val="0"/>
          <w:numId w:val="1755"/>
        </w:numPr>
      </w:pPr>
      <w:r>
        <w:rPr>
          <w:rFonts w:hint="eastAsia"/>
        </w:rPr>
        <w:t xml:space="preserve">严重贫血（Hb</w:t>
      </w:r>
      <w:r>
        <w:t xml:space="preserve"> &lt; 8 </w:t>
      </w:r>
      <w:r>
        <w:rPr>
          <w:rFonts w:hint="eastAsia"/>
        </w:rPr>
        <w:t xml:space="preserve">g/dL）</w:t>
      </w:r>
      <w:r>
        <w:t xml:space="preserve"> → </w:t>
      </w:r>
      <w:r>
        <w:rPr>
          <w:rFonts w:hint="eastAsia"/>
        </w:rPr>
        <w:t xml:space="preserve">慎推拿，需补血先行</w:t>
      </w:r>
    </w:p>
    <w:p>
      <w:r>
        <w:pict>
          <v:rect style="width:0;height:1.5pt" o:hralign="center" o:hrstd="t" o:hr="t"/>
        </w:pict>
      </w:r>
    </w:p>
    <w:bookmarkEnd w:id="1670"/>
    <w:bookmarkEnd w:id="1671"/>
    <w:bookmarkStart w:id="1677" w:name="二经期推拿-menstrual-tuina"/>
    <w:p>
      <w:pPr>
        <w:pStyle w:val="Heading5"/>
      </w:pPr>
      <w:r>
        <w:rPr>
          <w:rStyle w:val="SectionNumber"/>
        </w:rPr>
        <w:t xml:space="preserve">1.7.4.1.3</w:t>
      </w:r>
      <w:r>
        <w:tab/>
      </w:r>
      <w:r>
        <w:rPr>
          <w:rFonts w:hint="eastAsia"/>
        </w:rPr>
        <w:t xml:space="preserve">二、经期推拿</w:t>
      </w:r>
      <w:r>
        <w:t xml:space="preserve"> / Menstrual Tuina</w:t>
      </w:r>
    </w:p>
    <w:bookmarkStart w:id="1672" w:name="月经周期与中医分期"/>
    <w:p>
      <w:pPr>
        <w:pStyle w:val="Heading6"/>
      </w:pPr>
      <w:r>
        <w:rPr>
          <w:rStyle w:val="SectionNumber"/>
        </w:rPr>
        <w:t xml:space="preserve">1.7.4.1.3.1</w:t>
      </w:r>
      <w:r>
        <w:tab/>
      </w:r>
      <w:r>
        <w:t xml:space="preserve">2.1 </w:t>
      </w:r>
      <w:r>
        <w:rPr>
          <w:rFonts w:hint="eastAsia"/>
        </w:rPr>
        <w:t xml:space="preserve">月经周期与中医分期</w:t>
      </w:r>
    </w:p>
    <w:tbl>
      <w:tblPr>
        <w:tblStyle w:val="Table"/>
        <w:tblW w:type="auto" w:w="0"/>
        <w:tblLook w:firstRow="1" w:lastRow="0" w:firstColumn="0" w:lastColumn="0" w:noHBand="0" w:noVBand="0" w:val="0020"/>
        <w:tblBorders>
          <w:top w:val="single" w:sz="12" w:color="7F7F7F"/>
          <w:bottom w:val="single" w:sz="12" w:color="7F7F7F"/>
          <w:insideH w:val="single" w:sz="6" w:color="7F7F7F"/>
          <w:left w:val="nil"/>
          <w:right w:val="nil"/>
          <w:insideV w:val="nil"/>
        </w:tblBorders>
      </w:tblPr>
      <w:tblGrid>
        <w:gridCol w:w="2640"/>
        <w:gridCol w:w="2640"/>
        <w:gridCol w:w="2640"/>
      </w:tblGrid>
      <w:tr>
        <w:trPr>
          <w:tblHeader w:val="on"/>
        </w:trPr>
        <w:tc>
          <w:tcPr>
            <w:shd w:val="clear" w:color="auto" w:fill="E7E6E6"/>
          </w:tcPr>
          <w:p>
            <w:pPr>
              <w:pStyle w:val="Compact"/>
            </w:pPr>
            <w:r>
              <w:rPr>
                <w:rFonts w:hint="eastAsia"/>
                <w:b/>
              </w:rPr>
              <w:t xml:space="preserve">西医分期</w:t>
            </w:r>
          </w:p>
        </w:tc>
        <w:tc>
          <w:tcPr>
            <w:shd w:val="clear" w:color="auto" w:fill="E7E6E6"/>
          </w:tcPr>
          <w:p>
            <w:pPr>
              <w:pStyle w:val="Compact"/>
            </w:pPr>
            <w:r>
              <w:rPr>
                <w:rFonts w:hint="eastAsia"/>
                <w:b/>
              </w:rPr>
              <w:t xml:space="preserve">时间</w:t>
            </w:r>
          </w:p>
        </w:tc>
        <w:tc>
          <w:tcPr>
            <w:shd w:val="clear" w:color="auto" w:fill="E7E6E6"/>
          </w:tcPr>
          <w:p>
            <w:pPr>
              <w:pStyle w:val="Compact"/>
            </w:pPr>
            <w:r>
              <w:rPr>
                <w:rFonts w:hint="eastAsia"/>
                <w:b/>
              </w:rPr>
              <w:t xml:space="preserve">中医病机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月经期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第</w:t>
            </w:r>
            <w:r>
              <w:t xml:space="preserve"> 1–5 </w:t>
            </w:r>
            <w:r>
              <w:rPr>
                <w:rFonts w:hint="eastAsia"/>
              </w:rPr>
              <w:t xml:space="preserve">天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血海下泄；气血暂亏</w:t>
            </w:r>
          </w:p>
        </w:tc>
      </w:tr>
      <w:tr>
        <w:tc>
          <w:tcPr>
            <w:shd w:val="clear" w:color="auto" w:fill="F7F7F7"/>
          </w:tcPr>
          <w:p>
            <w:pPr>
              <w:pStyle w:val="Compact"/>
            </w:pPr>
            <w:r>
              <w:rPr>
                <w:rFonts w:hint="eastAsia"/>
              </w:rPr>
              <w:t xml:space="preserve">卵泡期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rPr>
                <w:rFonts w:hint="eastAsia"/>
              </w:rPr>
              <w:t xml:space="preserve">第</w:t>
            </w:r>
            <w:r>
              <w:t xml:space="preserve"> 6–14 </w:t>
            </w:r>
            <w:r>
              <w:rPr>
                <w:rFonts w:hint="eastAsia"/>
              </w:rPr>
              <w:t xml:space="preserve">天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rPr>
                <w:rFonts w:hint="eastAsia"/>
              </w:rPr>
              <w:t xml:space="preserve">阴血渐复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排卵期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第</w:t>
            </w:r>
            <w:r>
              <w:t xml:space="preserve"> 14 </w:t>
            </w:r>
            <w:r>
              <w:rPr>
                <w:rFonts w:hint="eastAsia"/>
              </w:rPr>
              <w:t xml:space="preserve">天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阴阳转化</w:t>
            </w:r>
          </w:p>
        </w:tc>
      </w:tr>
      <w:tr>
        <w:tc>
          <w:tcPr>
            <w:shd w:val="clear" w:color="auto" w:fill="F7F7F7"/>
          </w:tcPr>
          <w:p>
            <w:pPr>
              <w:pStyle w:val="Compact"/>
            </w:pPr>
            <w:r>
              <w:rPr>
                <w:rFonts w:hint="eastAsia"/>
              </w:rPr>
              <w:t xml:space="preserve">黄体期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rPr>
                <w:rFonts w:hint="eastAsia"/>
              </w:rPr>
              <w:t xml:space="preserve">第</w:t>
            </w:r>
            <w:r>
              <w:t xml:space="preserve"> 15–28 </w:t>
            </w:r>
            <w:r>
              <w:rPr>
                <w:rFonts w:hint="eastAsia"/>
              </w:rPr>
              <w:t xml:space="preserve">天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rPr>
                <w:rFonts w:hint="eastAsia"/>
              </w:rPr>
              <w:t xml:space="preserve">阳气渐长；肝郁易现</w:t>
            </w:r>
          </w:p>
        </w:tc>
      </w:tr>
    </w:tbl>
    <w:bookmarkEnd w:id="1672"/>
    <w:bookmarkStart w:id="1673" w:name="痛经-dysmenorrhea-调理"/>
    <w:p>
      <w:pPr>
        <w:pStyle w:val="Heading6"/>
      </w:pPr>
      <w:r>
        <w:rPr>
          <w:rStyle w:val="SectionNumber"/>
        </w:rPr>
        <w:t xml:space="preserve">1.7.4.1.3.2</w:t>
      </w:r>
      <w:r>
        <w:tab/>
      </w:r>
      <w:r>
        <w:t xml:space="preserve">2.2 </w:t>
      </w:r>
      <w:r>
        <w:rPr>
          <w:rFonts w:hint="eastAsia"/>
        </w:rPr>
        <w:t xml:space="preserve">痛经</w:t>
      </w:r>
      <w:r>
        <w:t xml:space="preserve"> (Dysmenorrhea) </w:t>
      </w:r>
      <w:r>
        <w:rPr>
          <w:rFonts w:hint="eastAsia"/>
        </w:rPr>
        <w:t xml:space="preserve">调理</w:t>
      </w:r>
    </w:p>
    <w:bookmarkEnd w:id="1673"/>
    <w:bookmarkStart w:id="1674" w:name="辨证分型"/>
    <w:p>
      <w:pPr>
        <w:pStyle w:val="Heading6"/>
      </w:pPr>
      <w:r>
        <w:rPr>
          <w:rStyle w:val="SectionNumber"/>
        </w:rPr>
        <w:t xml:space="preserve">1.7.4.1.3.3</w:t>
      </w:r>
      <w:r>
        <w:tab/>
      </w:r>
      <w:r>
        <w:rPr>
          <w:rFonts w:hint="eastAsia"/>
        </w:rPr>
        <w:t xml:space="preserve">辨证分型</w:t>
      </w:r>
    </w:p>
    <w:tbl>
      <w:tblPr>
        <w:tblStyle w:val="Table"/>
        <w:tblW w:type="auto" w:w="0"/>
        <w:tblLook w:firstRow="1" w:lastRow="0" w:firstColumn="0" w:lastColumn="0" w:noHBand="0" w:noVBand="0" w:val="0020"/>
        <w:tblBorders>
          <w:top w:val="single" w:sz="12" w:color="7F7F7F"/>
          <w:bottom w:val="single" w:sz="12" w:color="7F7F7F"/>
          <w:insideH w:val="single" w:sz="6" w:color="7F7F7F"/>
          <w:left w:val="nil"/>
          <w:right w:val="nil"/>
          <w:insideV w:val="nil"/>
        </w:tblBorders>
      </w:tblPr>
      <w:tblGrid>
        <w:gridCol w:w="2640"/>
        <w:gridCol w:w="2640"/>
        <w:gridCol w:w="2640"/>
      </w:tblGrid>
      <w:tr>
        <w:trPr>
          <w:tblHeader w:val="on"/>
        </w:trPr>
        <w:tc>
          <w:tcPr>
            <w:shd w:val="clear" w:color="auto" w:fill="E7E6E6"/>
          </w:tcPr>
          <w:p>
            <w:pPr>
              <w:pStyle w:val="Compact"/>
            </w:pPr>
            <w:r>
              <w:rPr>
                <w:rFonts w:hint="eastAsia"/>
                <w:b/>
              </w:rPr>
              <w:t xml:space="preserve">证型</w:t>
            </w:r>
          </w:p>
        </w:tc>
        <w:tc>
          <w:tcPr>
            <w:shd w:val="clear" w:color="auto" w:fill="E7E6E6"/>
          </w:tcPr>
          <w:p>
            <w:pPr>
              <w:pStyle w:val="Compact"/>
            </w:pPr>
            <w:r>
              <w:rPr>
                <w:rFonts w:hint="eastAsia"/>
                <w:b/>
              </w:rPr>
              <w:t xml:space="preserve">特点</w:t>
            </w:r>
          </w:p>
        </w:tc>
        <w:tc>
          <w:tcPr>
            <w:shd w:val="clear" w:color="auto" w:fill="E7E6E6"/>
          </w:tcPr>
          <w:p>
            <w:pPr>
              <w:pStyle w:val="Compact"/>
            </w:pPr>
            <w:r>
              <w:rPr>
                <w:rFonts w:hint="eastAsia"/>
                <w:b/>
              </w:rPr>
              <w:t xml:space="preserve">推拿原则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气滞血瘀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经前胀痛、血块多、色暗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疏肝理气、活血（</w:t>
            </w:r>
            <w:r>
              <w:rPr>
                <w:rFonts w:hint="eastAsia"/>
                <w:b/>
                <w:bCs/>
              </w:rPr>
              <w:t xml:space="preserve">仅非孕</w:t>
            </w:r>
            <w:r>
              <w:rPr>
                <w:rFonts w:hint="eastAsia"/>
              </w:rPr>
              <w:t xml:space="preserve">）</w:t>
            </w:r>
          </w:p>
        </w:tc>
      </w:tr>
      <w:tr>
        <w:tc>
          <w:tcPr>
            <w:shd w:val="clear" w:color="auto" w:fill="F7F7F7"/>
          </w:tcPr>
          <w:p>
            <w:pPr>
              <w:pStyle w:val="Compact"/>
            </w:pPr>
            <w:r>
              <w:rPr>
                <w:rFonts w:hint="eastAsia"/>
              </w:rPr>
              <w:t xml:space="preserve">寒凝胞中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rPr>
                <w:rFonts w:hint="eastAsia"/>
              </w:rPr>
              <w:t xml:space="preserve">喜温拒按、得热则减、色暗块多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rPr>
                <w:rFonts w:hint="eastAsia"/>
              </w:rPr>
              <w:t xml:space="preserve">温经散寒；配合温敷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气血虚弱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经后隐痛、喜按、色淡量少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补气养血</w:t>
            </w:r>
          </w:p>
        </w:tc>
      </w:tr>
      <w:tr>
        <w:tc>
          <w:tcPr>
            <w:shd w:val="clear" w:color="auto" w:fill="F7F7F7"/>
          </w:tcPr>
          <w:p>
            <w:pPr>
              <w:pStyle w:val="Compact"/>
            </w:pPr>
            <w:r>
              <w:rPr>
                <w:rFonts w:hint="eastAsia"/>
              </w:rPr>
              <w:t xml:space="preserve">肝肾亏虚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rPr>
                <w:rFonts w:hint="eastAsia"/>
              </w:rPr>
              <w:t xml:space="preserve">经后腰膝酸痛、量少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rPr>
                <w:rFonts w:hint="eastAsia"/>
              </w:rPr>
              <w:t xml:space="preserve">滋补肝肾</w:t>
            </w:r>
          </w:p>
        </w:tc>
      </w:tr>
    </w:tbl>
    <w:bookmarkEnd w:id="1674"/>
    <w:bookmarkStart w:id="1675" w:name="痛经主穴组合"/>
    <w:p>
      <w:pPr>
        <w:pStyle w:val="Heading6"/>
      </w:pPr>
      <w:r>
        <w:rPr>
          <w:rStyle w:val="SectionNumber"/>
        </w:rPr>
        <w:t xml:space="preserve">1.7.4.1.3.4</w:t>
      </w:r>
      <w:r>
        <w:tab/>
      </w:r>
      <w:r>
        <w:rPr>
          <w:rFonts w:hint="eastAsia"/>
        </w:rPr>
        <w:t xml:space="preserve">痛经主穴组合</w:t>
      </w:r>
    </w:p>
    <w:p>
      <w:pPr>
        <w:pStyle w:val="Compact"/>
        <w:numPr>
          <w:ilvl w:val="0"/>
          <w:numId w:val="1756"/>
        </w:numPr>
      </w:pPr>
      <w:r>
        <w:rPr>
          <w:rFonts w:hint="eastAsia"/>
          <w:b/>
          <w:bCs/>
        </w:rPr>
        <w:t xml:space="preserve">基础组</w:t>
      </w:r>
      <w:r>
        <w:rPr>
          <w:rFonts w:hint="eastAsia"/>
        </w:rPr>
        <w:t xml:space="preserve">：关元（经期外可深按；经期轻揉）、气海、子宫穴、三阴交（</w:t>
      </w:r>
      <w:r>
        <w:rPr>
          <w:rFonts w:hint="eastAsia"/>
          <w:b/>
          <w:bCs/>
        </w:rPr>
        <w:t xml:space="preserve">仅非孕妇</w:t>
      </w:r>
      <w:r>
        <w:rPr>
          <w:rFonts w:hint="eastAsia"/>
        </w:rPr>
        <w:t xml:space="preserve">）</w:t>
      </w:r>
    </w:p>
    <w:p>
      <w:pPr>
        <w:pStyle w:val="Compact"/>
        <w:numPr>
          <w:ilvl w:val="0"/>
          <w:numId w:val="1756"/>
        </w:numPr>
      </w:pPr>
      <w:r>
        <w:rPr>
          <w:rFonts w:hint="eastAsia"/>
          <w:b/>
          <w:bCs/>
        </w:rPr>
        <w:t xml:space="preserve">气滞瘀</w:t>
      </w:r>
      <w:r>
        <w:rPr>
          <w:rFonts w:hint="eastAsia"/>
        </w:rPr>
        <w:t xml:space="preserve">：加太冲、合谷（</w:t>
      </w:r>
      <w:r>
        <w:rPr>
          <w:rFonts w:hint="eastAsia"/>
          <w:b/>
          <w:bCs/>
        </w:rPr>
        <w:t xml:space="preserve">仅非孕</w:t>
      </w:r>
      <w:r>
        <w:rPr>
          <w:rFonts w:hint="eastAsia"/>
        </w:rPr>
        <w:t xml:space="preserve">）、血海</w:t>
      </w:r>
    </w:p>
    <w:p>
      <w:pPr>
        <w:pStyle w:val="Compact"/>
        <w:numPr>
          <w:ilvl w:val="0"/>
          <w:numId w:val="1756"/>
        </w:numPr>
      </w:pPr>
      <w:r>
        <w:rPr>
          <w:rFonts w:hint="eastAsia"/>
          <w:b/>
          <w:bCs/>
        </w:rPr>
        <w:t xml:space="preserve">寒凝</w:t>
      </w:r>
      <w:r>
        <w:rPr>
          <w:rFonts w:hint="eastAsia"/>
        </w:rPr>
        <w:t xml:space="preserve">：加命门、肾俞</w:t>
      </w:r>
      <w:r>
        <w:t xml:space="preserve"> + </w:t>
      </w:r>
      <w:r>
        <w:rPr>
          <w:rFonts w:hint="eastAsia"/>
        </w:rPr>
        <w:t xml:space="preserve">温敷</w:t>
      </w:r>
    </w:p>
    <w:p>
      <w:pPr>
        <w:pStyle w:val="Compact"/>
        <w:numPr>
          <w:ilvl w:val="0"/>
          <w:numId w:val="1756"/>
        </w:numPr>
      </w:pPr>
      <w:r>
        <w:rPr>
          <w:rFonts w:hint="eastAsia"/>
          <w:b/>
          <w:bCs/>
        </w:rPr>
        <w:t xml:space="preserve">虚弱</w:t>
      </w:r>
      <w:r>
        <w:rPr>
          <w:rFonts w:hint="eastAsia"/>
        </w:rPr>
        <w:t xml:space="preserve">：加足三里、脾俞、胃俞</w:t>
      </w:r>
    </w:p>
    <w:p>
      <w:pPr>
        <w:pStyle w:val="BlockText"/>
      </w:pPr>
      <w:r>
        <w:rPr>
          <w:rFonts w:hint="eastAsia"/>
          <w:b/>
          <w:bCs/>
        </w:rPr>
        <w:t xml:space="preserve">经期推拿原则：</w:t>
      </w:r>
      <w:r>
        <w:t xml:space="preserve"> </w:t>
      </w:r>
      <w:r>
        <w:rPr>
          <w:rFonts w:hint="eastAsia"/>
        </w:rPr>
        <w:t xml:space="preserve">经量过多者</w:t>
      </w:r>
      <w:r>
        <w:rPr>
          <w:rFonts w:hint="eastAsia"/>
          <w:b/>
          <w:bCs/>
        </w:rPr>
        <w:t xml:space="preserve">减少腰骶强刺激</w:t>
      </w:r>
      <w:r>
        <w:rPr>
          <w:rFonts w:hint="eastAsia"/>
        </w:rPr>
        <w:t xml:space="preserve">；可短时（15–20</w:t>
      </w:r>
      <w:r>
        <w:t xml:space="preserve"> </w:t>
      </w:r>
      <w:r>
        <w:rPr>
          <w:rFonts w:hint="eastAsia"/>
        </w:rPr>
        <w:t xml:space="preserve">分钟）轻柔放松；活血穴慎用。</w:t>
      </w:r>
    </w:p>
    <w:bookmarkEnd w:id="1675"/>
    <w:bookmarkStart w:id="1676" w:name="经前综合症-pms-调理"/>
    <w:p>
      <w:pPr>
        <w:pStyle w:val="Heading6"/>
      </w:pPr>
      <w:r>
        <w:rPr>
          <w:rStyle w:val="SectionNumber"/>
        </w:rPr>
        <w:t xml:space="preserve">1.7.4.1.3.5</w:t>
      </w:r>
      <w:r>
        <w:tab/>
      </w:r>
      <w:r>
        <w:t xml:space="preserve">2.3 </w:t>
      </w:r>
      <w:r>
        <w:rPr>
          <w:rFonts w:hint="eastAsia"/>
        </w:rPr>
        <w:t xml:space="preserve">经前综合症</w:t>
      </w:r>
      <w:r>
        <w:t xml:space="preserve"> (PMS) </w:t>
      </w:r>
      <w:r>
        <w:rPr>
          <w:rFonts w:hint="eastAsia"/>
        </w:rPr>
        <w:t xml:space="preserve">调理</w:t>
      </w:r>
    </w:p>
    <w:tbl>
      <w:tblPr>
        <w:tblStyle w:val="Table"/>
        <w:tblW w:type="auto" w:w="0"/>
        <w:tblLook w:firstRow="1" w:lastRow="0" w:firstColumn="0" w:lastColumn="0" w:noHBand="0" w:noVBand="0" w:val="0020"/>
        <w:tblBorders>
          <w:top w:val="single" w:sz="12" w:color="7F7F7F"/>
          <w:bottom w:val="single" w:sz="12" w:color="7F7F7F"/>
          <w:insideH w:val="single" w:sz="6" w:color="7F7F7F"/>
          <w:left w:val="nil"/>
          <w:right w:val="nil"/>
          <w:insideV w:val="nil"/>
        </w:tblBorders>
      </w:tblPr>
      <w:tblGrid>
        <w:gridCol w:w="3960"/>
        <w:gridCol w:w="3960"/>
      </w:tblGrid>
      <w:tr>
        <w:trPr>
          <w:tblHeader w:val="on"/>
        </w:trPr>
        <w:tc>
          <w:tcPr>
            <w:shd w:val="clear" w:color="auto" w:fill="E7E6E6"/>
          </w:tcPr>
          <w:p>
            <w:pPr>
              <w:pStyle w:val="Compact"/>
            </w:pPr>
            <w:r>
              <w:rPr>
                <w:rFonts w:hint="eastAsia"/>
                <w:b/>
              </w:rPr>
              <w:t xml:space="preserve">主症</w:t>
            </w:r>
          </w:p>
        </w:tc>
        <w:tc>
          <w:tcPr>
            <w:shd w:val="clear" w:color="auto" w:fill="E7E6E6"/>
          </w:tcPr>
          <w:p>
            <w:pPr>
              <w:pStyle w:val="Compact"/>
            </w:pPr>
            <w:r>
              <w:rPr>
                <w:rFonts w:hint="eastAsia"/>
                <w:b/>
              </w:rPr>
              <w:t xml:space="preserve">穴位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胀乳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膻中、乳根、肩井（非孕）、太冲</w:t>
            </w:r>
          </w:p>
        </w:tc>
      </w:tr>
      <w:tr>
        <w:tc>
          <w:tcPr>
            <w:shd w:val="clear" w:color="auto" w:fill="F7F7F7"/>
          </w:tcPr>
          <w:p>
            <w:pPr>
              <w:pStyle w:val="Compact"/>
            </w:pPr>
            <w:r>
              <w:rPr>
                <w:rFonts w:hint="eastAsia"/>
              </w:rPr>
              <w:t xml:space="preserve">头痛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rPr>
                <w:rFonts w:hint="eastAsia"/>
              </w:rPr>
              <w:t xml:space="preserve">百会、风池、太阳、合谷（非孕）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烦躁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神门、内关、太冲</w:t>
            </w:r>
          </w:p>
        </w:tc>
      </w:tr>
      <w:tr>
        <w:tc>
          <w:tcPr>
            <w:shd w:val="clear" w:color="auto" w:fill="F7F7F7"/>
          </w:tcPr>
          <w:p>
            <w:pPr>
              <w:pStyle w:val="Compact"/>
            </w:pPr>
            <w:r>
              <w:rPr>
                <w:rFonts w:hint="eastAsia"/>
              </w:rPr>
              <w:t xml:space="preserve">水肿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rPr>
                <w:rFonts w:hint="eastAsia"/>
              </w:rPr>
              <w:t xml:space="preserve">阴陵泉、三阴交（非孕）、水分（非孕）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1676"/>
    <w:bookmarkEnd w:id="1677"/>
    <w:bookmarkStart w:id="1682" w:name="三更年期推拿-menopausal-tuina"/>
    <w:p>
      <w:pPr>
        <w:pStyle w:val="Heading5"/>
      </w:pPr>
      <w:r>
        <w:rPr>
          <w:rStyle w:val="SectionNumber"/>
        </w:rPr>
        <w:t xml:space="preserve">1.7.4.1.4</w:t>
      </w:r>
      <w:r>
        <w:tab/>
      </w:r>
      <w:r>
        <w:rPr>
          <w:rFonts w:hint="eastAsia"/>
        </w:rPr>
        <w:t xml:space="preserve">三、更年期推拿</w:t>
      </w:r>
      <w:r>
        <w:t xml:space="preserve"> / Menopausal Tuina</w:t>
      </w:r>
    </w:p>
    <w:bookmarkStart w:id="1678" w:name="西医背景"/>
    <w:p>
      <w:pPr>
        <w:pStyle w:val="Heading6"/>
      </w:pPr>
      <w:r>
        <w:rPr>
          <w:rStyle w:val="SectionNumber"/>
        </w:rPr>
        <w:t xml:space="preserve">1.7.4.1.4.1</w:t>
      </w:r>
      <w:r>
        <w:tab/>
      </w:r>
      <w:r>
        <w:t xml:space="preserve">3.1 </w:t>
      </w:r>
      <w:r>
        <w:rPr>
          <w:rFonts w:hint="eastAsia"/>
        </w:rPr>
        <w:t xml:space="preserve">西医背景</w:t>
      </w:r>
    </w:p>
    <w:p>
      <w:pPr>
        <w:pStyle w:val="Compact"/>
        <w:numPr>
          <w:ilvl w:val="0"/>
          <w:numId w:val="1757"/>
        </w:numPr>
      </w:pPr>
      <w:r>
        <w:rPr>
          <w:rFonts w:hint="eastAsia"/>
        </w:rPr>
        <w:t xml:space="preserve">围绝经期</w:t>
      </w:r>
      <w:r>
        <w:t xml:space="preserve"> </w:t>
      </w:r>
      <w:r>
        <w:rPr>
          <w:rFonts w:hint="eastAsia"/>
        </w:rPr>
        <w:t xml:space="preserve">(Perimenopause)：通常</w:t>
      </w:r>
      <w:r>
        <w:t xml:space="preserve"> 45–55 </w:t>
      </w:r>
      <w:r>
        <w:rPr>
          <w:rFonts w:hint="eastAsia"/>
        </w:rPr>
        <w:t xml:space="preserve">岁，月经紊乱</w:t>
      </w:r>
    </w:p>
    <w:p>
      <w:pPr>
        <w:pStyle w:val="Compact"/>
        <w:numPr>
          <w:ilvl w:val="0"/>
          <w:numId w:val="1757"/>
        </w:numPr>
      </w:pPr>
      <w:r>
        <w:rPr>
          <w:rFonts w:hint="eastAsia"/>
        </w:rPr>
        <w:t xml:space="preserve">绝经</w:t>
      </w:r>
      <w:r>
        <w:t xml:space="preserve"> </w:t>
      </w:r>
      <w:r>
        <w:rPr>
          <w:rFonts w:hint="eastAsia"/>
        </w:rPr>
        <w:t xml:space="preserve">(Menopause)：连续</w:t>
      </w:r>
      <w:r>
        <w:t xml:space="preserve"> 12 </w:t>
      </w:r>
      <w:r>
        <w:rPr>
          <w:rFonts w:hint="eastAsia"/>
        </w:rPr>
        <w:t xml:space="preserve">个月无月经</w:t>
      </w:r>
    </w:p>
    <w:p>
      <w:pPr>
        <w:pStyle w:val="Compact"/>
        <w:numPr>
          <w:ilvl w:val="0"/>
          <w:numId w:val="1757"/>
        </w:numPr>
      </w:pPr>
      <w:r>
        <w:rPr>
          <w:rFonts w:hint="eastAsia"/>
        </w:rPr>
        <w:t xml:space="preserve">主要症状：烘热</w:t>
      </w:r>
      <w:r>
        <w:t xml:space="preserve"> (hot </w:t>
      </w:r>
      <w:r>
        <w:rPr>
          <w:rFonts w:hint="eastAsia"/>
        </w:rPr>
        <w:t xml:space="preserve">flashes)、夜汗、失眠、情绪波动、骨密度下降、阴道干燥、性欲变化</w:t>
      </w:r>
    </w:p>
    <w:bookmarkEnd w:id="1678"/>
    <w:bookmarkStart w:id="1679" w:name="中医辨证"/>
    <w:p>
      <w:pPr>
        <w:pStyle w:val="Heading6"/>
      </w:pPr>
      <w:r>
        <w:rPr>
          <w:rStyle w:val="SectionNumber"/>
        </w:rPr>
        <w:t xml:space="preserve">1.7.4.1.4.2</w:t>
      </w:r>
      <w:r>
        <w:tab/>
      </w:r>
      <w:r>
        <w:t xml:space="preserve">3.2 </w:t>
      </w:r>
      <w:r>
        <w:rPr>
          <w:rFonts w:hint="eastAsia"/>
        </w:rPr>
        <w:t xml:space="preserve">中医辨证</w:t>
      </w:r>
    </w:p>
    <w:tbl>
      <w:tblPr>
        <w:tblStyle w:val="Table"/>
        <w:tblW w:type="auto" w:w="0"/>
        <w:tblLook w:firstRow="1" w:lastRow="0" w:firstColumn="0" w:lastColumn="0" w:noHBand="0" w:noVBand="0" w:val="0020"/>
        <w:tblBorders>
          <w:top w:val="single" w:sz="12" w:color="7F7F7F"/>
          <w:bottom w:val="single" w:sz="12" w:color="7F7F7F"/>
          <w:insideH w:val="single" w:sz="6" w:color="7F7F7F"/>
          <w:left w:val="nil"/>
          <w:right w:val="nil"/>
          <w:insideV w:val="nil"/>
        </w:tblBorders>
      </w:tblPr>
      <w:tblGrid>
        <w:gridCol w:w="2640"/>
        <w:gridCol w:w="2640"/>
        <w:gridCol w:w="2640"/>
      </w:tblGrid>
      <w:tr>
        <w:trPr>
          <w:tblHeader w:val="on"/>
        </w:trPr>
        <w:tc>
          <w:tcPr>
            <w:shd w:val="clear" w:color="auto" w:fill="E7E6E6"/>
          </w:tcPr>
          <w:p>
            <w:pPr>
              <w:pStyle w:val="Compact"/>
            </w:pPr>
            <w:r>
              <w:rPr>
                <w:rFonts w:hint="eastAsia"/>
                <w:b/>
              </w:rPr>
              <w:t xml:space="preserve">证型</w:t>
            </w:r>
          </w:p>
        </w:tc>
        <w:tc>
          <w:tcPr>
            <w:shd w:val="clear" w:color="auto" w:fill="E7E6E6"/>
          </w:tcPr>
          <w:p>
            <w:pPr>
              <w:pStyle w:val="Compact"/>
            </w:pPr>
            <w:r>
              <w:rPr>
                <w:rFonts w:hint="eastAsia"/>
                <w:b/>
              </w:rPr>
              <w:t xml:space="preserve">主症</w:t>
            </w:r>
          </w:p>
        </w:tc>
        <w:tc>
          <w:tcPr>
            <w:shd w:val="clear" w:color="auto" w:fill="E7E6E6"/>
          </w:tcPr>
          <w:p>
            <w:pPr>
              <w:pStyle w:val="Compact"/>
            </w:pPr>
            <w:r>
              <w:rPr>
                <w:rFonts w:hint="eastAsia"/>
                <w:b/>
              </w:rPr>
              <w:t xml:space="preserve">治则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肾阴虚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烘热、盗汗、口干、腰膝酸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滋肾阴</w:t>
            </w:r>
          </w:p>
        </w:tc>
      </w:tr>
      <w:tr>
        <w:tc>
          <w:tcPr>
            <w:shd w:val="clear" w:color="auto" w:fill="F7F7F7"/>
          </w:tcPr>
          <w:p>
            <w:pPr>
              <w:pStyle w:val="Compact"/>
            </w:pPr>
            <w:r>
              <w:rPr>
                <w:rFonts w:hint="eastAsia"/>
              </w:rPr>
              <w:t xml:space="preserve">肾阳虚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rPr>
                <w:rFonts w:hint="eastAsia"/>
              </w:rPr>
              <w:t xml:space="preserve">畏寒、面浮、便溏、性欲淡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rPr>
                <w:rFonts w:hint="eastAsia"/>
              </w:rPr>
              <w:t xml:space="preserve">温肾阳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肝郁化火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烦躁易怒、胸胁胀、失眠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疏肝清热</w:t>
            </w:r>
          </w:p>
        </w:tc>
      </w:tr>
      <w:tr>
        <w:tc>
          <w:tcPr>
            <w:shd w:val="clear" w:color="auto" w:fill="F7F7F7"/>
          </w:tcPr>
          <w:p>
            <w:pPr>
              <w:pStyle w:val="Compact"/>
            </w:pPr>
            <w:r>
              <w:rPr>
                <w:rFonts w:hint="eastAsia"/>
              </w:rPr>
              <w:t xml:space="preserve">心肾不交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rPr>
                <w:rFonts w:hint="eastAsia"/>
              </w:rPr>
              <w:t xml:space="preserve">心悸失眠、健忘、五心烦热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rPr>
                <w:rFonts w:hint="eastAsia"/>
              </w:rPr>
              <w:t xml:space="preserve">交通心肾</w:t>
            </w:r>
          </w:p>
        </w:tc>
      </w:tr>
    </w:tbl>
    <w:bookmarkEnd w:id="1679"/>
    <w:bookmarkStart w:id="1680" w:name="主穴组合"/>
    <w:p>
      <w:pPr>
        <w:pStyle w:val="Heading6"/>
      </w:pPr>
      <w:r>
        <w:rPr>
          <w:rStyle w:val="SectionNumber"/>
        </w:rPr>
        <w:t xml:space="preserve">1.7.4.1.4.3</w:t>
      </w:r>
      <w:r>
        <w:tab/>
      </w:r>
      <w:r>
        <w:t xml:space="preserve">3.3 </w:t>
      </w:r>
      <w:r>
        <w:rPr>
          <w:rFonts w:hint="eastAsia"/>
        </w:rPr>
        <w:t xml:space="preserve">主穴组合</w:t>
      </w:r>
    </w:p>
    <w:tbl>
      <w:tblPr>
        <w:tblStyle w:val="Table"/>
        <w:tblW w:type="auto" w:w="0"/>
        <w:tblLook w:firstRow="1" w:lastRow="0" w:firstColumn="0" w:lastColumn="0" w:noHBand="0" w:noVBand="0" w:val="0020"/>
        <w:tblBorders>
          <w:top w:val="single" w:sz="12" w:color="7F7F7F"/>
          <w:bottom w:val="single" w:sz="12" w:color="7F7F7F"/>
          <w:insideH w:val="single" w:sz="6" w:color="7F7F7F"/>
          <w:left w:val="nil"/>
          <w:right w:val="nil"/>
          <w:insideV w:val="nil"/>
        </w:tblBorders>
      </w:tblPr>
      <w:tblGrid>
        <w:gridCol w:w="3960"/>
        <w:gridCol w:w="3960"/>
      </w:tblGrid>
      <w:tr>
        <w:trPr>
          <w:tblHeader w:val="on"/>
        </w:trPr>
        <w:tc>
          <w:tcPr>
            <w:shd w:val="clear" w:color="auto" w:fill="E7E6E6"/>
          </w:tcPr>
          <w:p>
            <w:pPr>
              <w:pStyle w:val="Compact"/>
            </w:pPr>
            <w:r>
              <w:rPr>
                <w:rFonts w:hint="eastAsia"/>
                <w:b/>
              </w:rPr>
              <w:t xml:space="preserve">目的</w:t>
            </w:r>
          </w:p>
        </w:tc>
        <w:tc>
          <w:tcPr>
            <w:shd w:val="clear" w:color="auto" w:fill="E7E6E6"/>
          </w:tcPr>
          <w:p>
            <w:pPr>
              <w:pStyle w:val="Compact"/>
            </w:pPr>
            <w:r>
              <w:rPr>
                <w:rFonts w:hint="eastAsia"/>
                <w:b/>
              </w:rPr>
              <w:t xml:space="preserve">穴位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滋肾安神（基础）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太溪、涌泉、神门、三阴交、关元</w:t>
            </w:r>
          </w:p>
        </w:tc>
      </w:tr>
      <w:tr>
        <w:tc>
          <w:tcPr>
            <w:shd w:val="clear" w:color="auto" w:fill="F7F7F7"/>
          </w:tcPr>
          <w:p>
            <w:pPr>
              <w:pStyle w:val="Compact"/>
            </w:pPr>
            <w:r>
              <w:rPr>
                <w:rFonts w:hint="eastAsia"/>
              </w:rPr>
              <w:t xml:space="preserve">平肝清热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rPr>
                <w:rFonts w:hint="eastAsia"/>
              </w:rPr>
              <w:t xml:space="preserve">太冲、风池、百会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通心肾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心俞、肾俞、内关</w:t>
            </w:r>
          </w:p>
        </w:tc>
      </w:tr>
      <w:tr>
        <w:tc>
          <w:tcPr>
            <w:shd w:val="clear" w:color="auto" w:fill="F7F7F7"/>
          </w:tcPr>
          <w:p>
            <w:pPr>
              <w:pStyle w:val="Compact"/>
            </w:pPr>
            <w:r>
              <w:rPr>
                <w:rFonts w:hint="eastAsia"/>
              </w:rPr>
              <w:t xml:space="preserve">缓解烘热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rPr>
                <w:rFonts w:hint="eastAsia"/>
              </w:rPr>
              <w:t xml:space="preserve">大椎、合谷、复溜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改善睡眠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安眠、四神聪、百会、神门</w:t>
            </w:r>
          </w:p>
        </w:tc>
      </w:tr>
      <w:tr>
        <w:tc>
          <w:tcPr>
            <w:shd w:val="clear" w:color="auto" w:fill="F7F7F7"/>
          </w:tcPr>
          <w:p>
            <w:pPr>
              <w:pStyle w:val="Compact"/>
            </w:pPr>
            <w:r>
              <w:rPr>
                <w:rFonts w:hint="eastAsia"/>
              </w:rPr>
              <w:t xml:space="preserve">缓解骨关节痛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rPr>
                <w:rFonts w:hint="eastAsia"/>
              </w:rPr>
              <w:t xml:space="preserve">大杼、悬钟、阳陵泉、承山</w:t>
            </w:r>
          </w:p>
        </w:tc>
      </w:tr>
    </w:tbl>
    <w:bookmarkEnd w:id="1680"/>
    <w:bookmarkStart w:id="1681" w:name="更年期推拿注意"/>
    <w:p>
      <w:pPr>
        <w:pStyle w:val="Heading6"/>
      </w:pPr>
      <w:r>
        <w:rPr>
          <w:rStyle w:val="SectionNumber"/>
        </w:rPr>
        <w:t xml:space="preserve">1.7.4.1.4.4</w:t>
      </w:r>
      <w:r>
        <w:tab/>
      </w:r>
      <w:r>
        <w:t xml:space="preserve">3.4 </w:t>
      </w:r>
      <w:r>
        <w:rPr>
          <w:rFonts w:hint="eastAsia"/>
        </w:rPr>
        <w:t xml:space="preserve">更年期推拿注意</w:t>
      </w:r>
    </w:p>
    <w:p>
      <w:pPr>
        <w:pStyle w:val="Compact"/>
        <w:numPr>
          <w:ilvl w:val="0"/>
          <w:numId w:val="1758"/>
        </w:numPr>
      </w:pPr>
      <w:r>
        <w:rPr>
          <w:rFonts w:hint="eastAsia"/>
        </w:rPr>
        <w:t xml:space="preserve">力度宜中等偏轻，避免出汗后受风</w:t>
      </w:r>
    </w:p>
    <w:p>
      <w:pPr>
        <w:pStyle w:val="Compact"/>
        <w:numPr>
          <w:ilvl w:val="0"/>
          <w:numId w:val="1758"/>
        </w:numPr>
      </w:pPr>
      <w:r>
        <w:rPr>
          <w:rFonts w:hint="eastAsia"/>
        </w:rPr>
        <w:t xml:space="preserve">时间</w:t>
      </w:r>
      <w:r>
        <w:t xml:space="preserve"> 45–60 </w:t>
      </w:r>
      <w:r>
        <w:rPr>
          <w:rFonts w:hint="eastAsia"/>
        </w:rPr>
        <w:t xml:space="preserve">分钟为宜</w:t>
      </w:r>
    </w:p>
    <w:p>
      <w:pPr>
        <w:pStyle w:val="Compact"/>
        <w:numPr>
          <w:ilvl w:val="0"/>
          <w:numId w:val="1758"/>
        </w:numPr>
      </w:pPr>
      <w:r>
        <w:rPr>
          <w:rFonts w:hint="eastAsia"/>
        </w:rPr>
        <w:t xml:space="preserve">配合呼吸放松、轻音乐、温暖环境</w:t>
      </w:r>
    </w:p>
    <w:p>
      <w:pPr>
        <w:pStyle w:val="Compact"/>
        <w:numPr>
          <w:ilvl w:val="0"/>
          <w:numId w:val="1758"/>
        </w:numPr>
      </w:pPr>
      <w:r>
        <w:rPr>
          <w:rFonts w:hint="eastAsia"/>
        </w:rPr>
        <w:t xml:space="preserve">注意潜在骨质疏松，避免强力按压脊柱</w:t>
      </w:r>
    </w:p>
    <w:p>
      <w:r>
        <w:pict>
          <v:rect style="width:0;height:1.5pt" o:hralign="center" o:hrstd="t" o:hr="t"/>
        </w:pict>
      </w:r>
    </w:p>
    <w:bookmarkEnd w:id="1681"/>
    <w:bookmarkEnd w:id="1682"/>
    <w:bookmarkStart w:id="1686" w:name="四警讯与转诊-red-flags-referral"/>
    <w:p>
      <w:pPr>
        <w:pStyle w:val="Heading5"/>
      </w:pPr>
      <w:r>
        <w:rPr>
          <w:rStyle w:val="SectionNumber"/>
        </w:rPr>
        <w:t xml:space="preserve">1.7.4.1.5</w:t>
      </w:r>
      <w:r>
        <w:tab/>
      </w:r>
      <w:r>
        <w:rPr>
          <w:rFonts w:hint="eastAsia"/>
        </w:rPr>
        <w:t xml:space="preserve">四、警讯与转诊</w:t>
      </w:r>
      <w:r>
        <w:t xml:space="preserve"> / Red Flags &amp; Referral</w:t>
      </w:r>
    </w:p>
    <w:bookmarkStart w:id="1683" w:name="产后转诊指征"/>
    <w:p>
      <w:pPr>
        <w:pStyle w:val="Heading6"/>
      </w:pPr>
      <w:r>
        <w:rPr>
          <w:rStyle w:val="SectionNumber"/>
        </w:rPr>
        <w:t xml:space="preserve">1.7.4.1.5.1</w:t>
      </w:r>
      <w:r>
        <w:tab/>
      </w:r>
      <w:r>
        <w:rPr>
          <w:rFonts w:hint="eastAsia"/>
        </w:rPr>
        <w:t xml:space="preserve">产后转诊指征</w:t>
      </w:r>
    </w:p>
    <w:p>
      <w:pPr>
        <w:pStyle w:val="Compact"/>
        <w:numPr>
          <w:ilvl w:val="0"/>
          <w:numId w:val="1759"/>
        </w:numPr>
      </w:pPr>
      <w:r>
        <w:rPr>
          <w:rFonts w:hint="eastAsia"/>
        </w:rPr>
        <w:t xml:space="preserve">持续高热</w:t>
      </w:r>
      <w:r>
        <w:t xml:space="preserve"> ≥ 38°C</w:t>
      </w:r>
    </w:p>
    <w:p>
      <w:pPr>
        <w:pStyle w:val="Compact"/>
        <w:numPr>
          <w:ilvl w:val="0"/>
          <w:numId w:val="1759"/>
        </w:numPr>
      </w:pPr>
      <w:r>
        <w:rPr>
          <w:rFonts w:hint="eastAsia"/>
        </w:rPr>
        <w:t xml:space="preserve">恶露异常增多</w:t>
      </w:r>
      <w:r>
        <w:t xml:space="preserve"> / </w:t>
      </w:r>
      <w:r>
        <w:rPr>
          <w:rFonts w:hint="eastAsia"/>
        </w:rPr>
        <w:t xml:space="preserve">恶臭</w:t>
      </w:r>
      <w:r>
        <w:t xml:space="preserve"> / </w:t>
      </w:r>
      <w:r>
        <w:rPr>
          <w:rFonts w:hint="eastAsia"/>
        </w:rPr>
        <w:t xml:space="preserve">大块组织</w:t>
      </w:r>
    </w:p>
    <w:p>
      <w:pPr>
        <w:pStyle w:val="Compact"/>
        <w:numPr>
          <w:ilvl w:val="0"/>
          <w:numId w:val="1759"/>
        </w:numPr>
      </w:pPr>
      <w:r>
        <w:rPr>
          <w:rFonts w:hint="eastAsia"/>
        </w:rPr>
        <w:t xml:space="preserve">乳房红肿热痛</w:t>
      </w:r>
      <w:r>
        <w:t xml:space="preserve"> + </w:t>
      </w:r>
      <w:r>
        <w:rPr>
          <w:rFonts w:hint="eastAsia"/>
        </w:rPr>
        <w:t xml:space="preserve">发热（疑乳腺炎）</w:t>
      </w:r>
    </w:p>
    <w:p>
      <w:pPr>
        <w:pStyle w:val="Compact"/>
        <w:numPr>
          <w:ilvl w:val="0"/>
          <w:numId w:val="1759"/>
        </w:numPr>
      </w:pPr>
      <w:r>
        <w:rPr>
          <w:rFonts w:hint="eastAsia"/>
        </w:rPr>
        <w:t xml:space="preserve">产后抑郁、自伤念头</w:t>
      </w:r>
    </w:p>
    <w:p>
      <w:pPr>
        <w:pStyle w:val="Compact"/>
        <w:numPr>
          <w:ilvl w:val="0"/>
          <w:numId w:val="1759"/>
        </w:numPr>
      </w:pPr>
      <w:r>
        <w:rPr>
          <w:rFonts w:hint="eastAsia"/>
        </w:rPr>
        <w:t xml:space="preserve">剖宫产疤痕红肿热痛、化脓</w:t>
      </w:r>
    </w:p>
    <w:bookmarkEnd w:id="1683"/>
    <w:bookmarkStart w:id="1684" w:name="经期转诊指征"/>
    <w:p>
      <w:pPr>
        <w:pStyle w:val="Heading6"/>
      </w:pPr>
      <w:r>
        <w:rPr>
          <w:rStyle w:val="SectionNumber"/>
        </w:rPr>
        <w:t xml:space="preserve">1.7.4.1.5.2</w:t>
      </w:r>
      <w:r>
        <w:tab/>
      </w:r>
      <w:r>
        <w:rPr>
          <w:rFonts w:hint="eastAsia"/>
        </w:rPr>
        <w:t xml:space="preserve">经期转诊指征</w:t>
      </w:r>
    </w:p>
    <w:p>
      <w:pPr>
        <w:pStyle w:val="Compact"/>
        <w:numPr>
          <w:ilvl w:val="0"/>
          <w:numId w:val="1760"/>
        </w:numPr>
      </w:pPr>
      <w:r>
        <w:rPr>
          <w:rFonts w:hint="eastAsia"/>
        </w:rPr>
        <w:t xml:space="preserve">突发剧痛伴晕厥（疑卵巢扭转、宫外孕）</w:t>
      </w:r>
    </w:p>
    <w:p>
      <w:pPr>
        <w:pStyle w:val="Compact"/>
        <w:numPr>
          <w:ilvl w:val="0"/>
          <w:numId w:val="1760"/>
        </w:numPr>
      </w:pPr>
      <w:r>
        <w:rPr>
          <w:rFonts w:hint="eastAsia"/>
        </w:rPr>
        <w:t xml:space="preserve">月经持续</w:t>
      </w:r>
      <w:r>
        <w:t xml:space="preserve"> &gt; 10 </w:t>
      </w:r>
      <w:r>
        <w:rPr>
          <w:rFonts w:hint="eastAsia"/>
        </w:rPr>
        <w:t xml:space="preserve">天</w:t>
      </w:r>
    </w:p>
    <w:p>
      <w:pPr>
        <w:pStyle w:val="Compact"/>
        <w:numPr>
          <w:ilvl w:val="0"/>
          <w:numId w:val="1760"/>
        </w:numPr>
      </w:pPr>
      <w:r>
        <w:rPr>
          <w:rFonts w:hint="eastAsia"/>
        </w:rPr>
        <w:t xml:space="preserve">经量浸湿</w:t>
      </w:r>
      <w:r>
        <w:t xml:space="preserve"> ≥ 1 </w:t>
      </w:r>
      <w:r>
        <w:rPr>
          <w:rFonts w:hint="eastAsia"/>
        </w:rPr>
        <w:t xml:space="preserve">个卫生巾/小时持续</w:t>
      </w:r>
      <w:r>
        <w:t xml:space="preserve"> ≥ 2 </w:t>
      </w:r>
      <w:r>
        <w:rPr>
          <w:rFonts w:hint="eastAsia"/>
        </w:rPr>
        <w:t xml:space="preserve">小时</w:t>
      </w:r>
    </w:p>
    <w:p>
      <w:pPr>
        <w:pStyle w:val="Compact"/>
        <w:numPr>
          <w:ilvl w:val="0"/>
          <w:numId w:val="1760"/>
        </w:numPr>
      </w:pPr>
      <w:r>
        <w:rPr>
          <w:rFonts w:hint="eastAsia"/>
        </w:rPr>
        <w:t xml:space="preserve">闭经</w:t>
      </w:r>
      <w:r>
        <w:t xml:space="preserve"> ≥ 3 </w:t>
      </w:r>
      <w:r>
        <w:rPr>
          <w:rFonts w:hint="eastAsia"/>
        </w:rPr>
        <w:t xml:space="preserve">个月（非孕）</w:t>
      </w:r>
    </w:p>
    <w:p>
      <w:pPr>
        <w:pStyle w:val="Compact"/>
        <w:numPr>
          <w:ilvl w:val="0"/>
          <w:numId w:val="1760"/>
        </w:numPr>
      </w:pPr>
      <w:r>
        <w:rPr>
          <w:rFonts w:hint="eastAsia"/>
        </w:rPr>
        <w:t xml:space="preserve">经间期反复出血</w:t>
      </w:r>
    </w:p>
    <w:bookmarkEnd w:id="1684"/>
    <w:bookmarkStart w:id="1685" w:name="更年期转诊指征"/>
    <w:p>
      <w:pPr>
        <w:pStyle w:val="Heading6"/>
      </w:pPr>
      <w:r>
        <w:rPr>
          <w:rStyle w:val="SectionNumber"/>
        </w:rPr>
        <w:t xml:space="preserve">1.7.4.1.5.3</w:t>
      </w:r>
      <w:r>
        <w:tab/>
      </w:r>
      <w:r>
        <w:rPr>
          <w:rFonts w:hint="eastAsia"/>
        </w:rPr>
        <w:t xml:space="preserve">更年期转诊指征</w:t>
      </w:r>
    </w:p>
    <w:p>
      <w:pPr>
        <w:pStyle w:val="Compact"/>
        <w:numPr>
          <w:ilvl w:val="0"/>
          <w:numId w:val="1761"/>
        </w:numPr>
      </w:pPr>
      <w:r>
        <w:rPr>
          <w:rFonts w:hint="eastAsia"/>
        </w:rPr>
        <w:t xml:space="preserve">绝经后出血（</w:t>
      </w:r>
      <w:r>
        <w:rPr>
          <w:rFonts w:hint="eastAsia"/>
          <w:b/>
          <w:bCs/>
        </w:rPr>
        <w:t xml:space="preserve">重要警讯</w:t>
      </w:r>
      <w:r>
        <w:rPr>
          <w:rFonts w:hint="eastAsia"/>
        </w:rPr>
        <w:t xml:space="preserve">，需排除子宫内膜癌）</w:t>
      </w:r>
    </w:p>
    <w:p>
      <w:pPr>
        <w:pStyle w:val="Compact"/>
        <w:numPr>
          <w:ilvl w:val="0"/>
          <w:numId w:val="1761"/>
        </w:numPr>
      </w:pPr>
      <w:r>
        <w:rPr>
          <w:rFonts w:hint="eastAsia"/>
        </w:rPr>
        <w:t xml:space="preserve">严重情绪障碍</w:t>
      </w:r>
      <w:r>
        <w:t xml:space="preserve"> / </w:t>
      </w:r>
      <w:r>
        <w:rPr>
          <w:rFonts w:hint="eastAsia"/>
        </w:rPr>
        <w:t xml:space="preserve">自杀念头</w:t>
      </w:r>
    </w:p>
    <w:p>
      <w:pPr>
        <w:pStyle w:val="Compact"/>
        <w:numPr>
          <w:ilvl w:val="0"/>
          <w:numId w:val="1761"/>
        </w:numPr>
      </w:pPr>
      <w:r>
        <w:rPr>
          <w:rFonts w:hint="eastAsia"/>
        </w:rPr>
        <w:t xml:space="preserve">严重失眠影响生活功能</w:t>
      </w:r>
    </w:p>
    <w:p>
      <w:pPr>
        <w:pStyle w:val="Compact"/>
        <w:numPr>
          <w:ilvl w:val="0"/>
          <w:numId w:val="1761"/>
        </w:numPr>
      </w:pPr>
      <w:r>
        <w:rPr>
          <w:rFonts w:hint="eastAsia"/>
        </w:rPr>
        <w:t xml:space="preserve">骨折风险高（既往骨折史）</w:t>
      </w:r>
    </w:p>
    <w:p>
      <w:r>
        <w:pict>
          <v:rect style="width:0;height:1.5pt" o:hralign="center" o:hrstd="t" o:hr="t"/>
        </w:pict>
      </w:r>
    </w:p>
    <w:bookmarkEnd w:id="1685"/>
    <w:bookmarkEnd w:id="1686"/>
    <w:bookmarkStart w:id="1690" w:name="五客户教育-client-education"/>
    <w:p>
      <w:pPr>
        <w:pStyle w:val="Heading5"/>
      </w:pPr>
      <w:r>
        <w:rPr>
          <w:rStyle w:val="SectionNumber"/>
        </w:rPr>
        <w:t xml:space="preserve">1.7.4.1.6</w:t>
      </w:r>
      <w:r>
        <w:tab/>
      </w:r>
      <w:r>
        <w:rPr>
          <w:rFonts w:hint="eastAsia"/>
        </w:rPr>
        <w:t xml:space="preserve">五、客户教育</w:t>
      </w:r>
      <w:r>
        <w:t xml:space="preserve"> / Client Education</w:t>
      </w:r>
    </w:p>
    <w:bookmarkStart w:id="1687" w:name="产后客户"/>
    <w:p>
      <w:pPr>
        <w:pStyle w:val="Heading6"/>
      </w:pPr>
      <w:r>
        <w:rPr>
          <w:rStyle w:val="SectionNumber"/>
        </w:rPr>
        <w:t xml:space="preserve">1.7.4.1.6.1</w:t>
      </w:r>
      <w:r>
        <w:tab/>
      </w:r>
      <w:r>
        <w:rPr>
          <w:rFonts w:hint="eastAsia"/>
        </w:rPr>
        <w:t xml:space="preserve">产后客户</w:t>
      </w:r>
    </w:p>
    <w:p>
      <w:pPr>
        <w:pStyle w:val="Compact"/>
        <w:numPr>
          <w:ilvl w:val="0"/>
          <w:numId w:val="1762"/>
        </w:numPr>
      </w:pPr>
      <w:r>
        <w:rPr>
          <w:rFonts w:hint="eastAsia"/>
        </w:rPr>
        <w:t xml:space="preserve">月子期间避风寒、忌生冷、忌过劳</w:t>
      </w:r>
    </w:p>
    <w:p>
      <w:pPr>
        <w:pStyle w:val="Compact"/>
        <w:numPr>
          <w:ilvl w:val="0"/>
          <w:numId w:val="1762"/>
        </w:numPr>
      </w:pPr>
      <w:r>
        <w:rPr>
          <w:rFonts w:hint="eastAsia"/>
        </w:rPr>
        <w:t xml:space="preserve">凯格尔运动（盆底肌）</w:t>
      </w:r>
    </w:p>
    <w:p>
      <w:pPr>
        <w:pStyle w:val="Compact"/>
        <w:numPr>
          <w:ilvl w:val="0"/>
          <w:numId w:val="1762"/>
        </w:numPr>
      </w:pPr>
      <w:r>
        <w:rPr>
          <w:rFonts w:hint="eastAsia"/>
        </w:rPr>
        <w:t xml:space="preserve">心理支持，识别产后抑郁</w:t>
      </w:r>
    </w:p>
    <w:p>
      <w:pPr>
        <w:pStyle w:val="Compact"/>
        <w:numPr>
          <w:ilvl w:val="0"/>
          <w:numId w:val="1762"/>
        </w:numPr>
      </w:pPr>
      <w:r>
        <w:rPr>
          <w:rFonts w:hint="eastAsia"/>
        </w:rPr>
        <w:t xml:space="preserve">母乳喂养时姿势调整</w:t>
      </w:r>
    </w:p>
    <w:bookmarkEnd w:id="1687"/>
    <w:bookmarkStart w:id="1688" w:name="经期客户"/>
    <w:p>
      <w:pPr>
        <w:pStyle w:val="Heading6"/>
      </w:pPr>
      <w:r>
        <w:rPr>
          <w:rStyle w:val="SectionNumber"/>
        </w:rPr>
        <w:t xml:space="preserve">1.7.4.1.6.2</w:t>
      </w:r>
      <w:r>
        <w:tab/>
      </w:r>
      <w:r>
        <w:rPr>
          <w:rFonts w:hint="eastAsia"/>
        </w:rPr>
        <w:t xml:space="preserve">经期客户</w:t>
      </w:r>
    </w:p>
    <w:p>
      <w:pPr>
        <w:pStyle w:val="Compact"/>
        <w:numPr>
          <w:ilvl w:val="0"/>
          <w:numId w:val="1763"/>
        </w:numPr>
      </w:pPr>
      <w:r>
        <w:rPr>
          <w:rFonts w:hint="eastAsia"/>
        </w:rPr>
        <w:t xml:space="preserve">经期忌冷饮、忌剧烈运动、忌涉水</w:t>
      </w:r>
    </w:p>
    <w:p>
      <w:pPr>
        <w:pStyle w:val="Compact"/>
        <w:numPr>
          <w:ilvl w:val="0"/>
          <w:numId w:val="1763"/>
        </w:numPr>
      </w:pPr>
      <w:r>
        <w:rPr>
          <w:rFonts w:hint="eastAsia"/>
        </w:rPr>
        <w:t xml:space="preserve">保暖腹部</w:t>
      </w:r>
    </w:p>
    <w:p>
      <w:pPr>
        <w:pStyle w:val="Compact"/>
        <w:numPr>
          <w:ilvl w:val="0"/>
          <w:numId w:val="1763"/>
        </w:numPr>
      </w:pPr>
      <w:r>
        <w:rPr>
          <w:rFonts w:hint="eastAsia"/>
        </w:rPr>
        <w:t xml:space="preserve">记录经期周期与症状</w:t>
      </w:r>
    </w:p>
    <w:p>
      <w:pPr>
        <w:pStyle w:val="Compact"/>
        <w:numPr>
          <w:ilvl w:val="0"/>
          <w:numId w:val="1763"/>
        </w:numPr>
      </w:pPr>
      <w:r>
        <w:rPr>
          <w:rFonts w:hint="eastAsia"/>
        </w:rPr>
        <w:t xml:space="preserve">痛经持续加重需妇科检查</w:t>
      </w:r>
    </w:p>
    <w:bookmarkEnd w:id="1688"/>
    <w:bookmarkStart w:id="1689" w:name="更年期客户"/>
    <w:p>
      <w:pPr>
        <w:pStyle w:val="Heading6"/>
      </w:pPr>
      <w:r>
        <w:rPr>
          <w:rStyle w:val="SectionNumber"/>
        </w:rPr>
        <w:t xml:space="preserve">1.7.4.1.6.3</w:t>
      </w:r>
      <w:r>
        <w:tab/>
      </w:r>
      <w:r>
        <w:rPr>
          <w:rFonts w:hint="eastAsia"/>
        </w:rPr>
        <w:t xml:space="preserve">更年期客户</w:t>
      </w:r>
    </w:p>
    <w:p>
      <w:pPr>
        <w:pStyle w:val="Compact"/>
        <w:numPr>
          <w:ilvl w:val="0"/>
          <w:numId w:val="1764"/>
        </w:numPr>
      </w:pPr>
      <w:r>
        <w:rPr>
          <w:rFonts w:hint="eastAsia"/>
        </w:rPr>
        <w:t xml:space="preserve">钙</w:t>
      </w:r>
      <w:r>
        <w:t xml:space="preserve"> + </w:t>
      </w:r>
      <w:r>
        <w:rPr>
          <w:rFonts w:hint="eastAsia"/>
        </w:rPr>
        <w:t xml:space="preserve">维生素</w:t>
      </w:r>
      <w:r>
        <w:t xml:space="preserve"> D </w:t>
      </w:r>
      <w:r>
        <w:rPr>
          <w:rFonts w:hint="eastAsia"/>
        </w:rPr>
        <w:t xml:space="preserve">补充</w:t>
      </w:r>
    </w:p>
    <w:p>
      <w:pPr>
        <w:pStyle w:val="Compact"/>
        <w:numPr>
          <w:ilvl w:val="0"/>
          <w:numId w:val="1764"/>
        </w:numPr>
      </w:pPr>
      <w:r>
        <w:rPr>
          <w:rFonts w:hint="eastAsia"/>
        </w:rPr>
        <w:t xml:space="preserve">适量负重运动（防骨质疏松）</w:t>
      </w:r>
    </w:p>
    <w:p>
      <w:pPr>
        <w:pStyle w:val="Compact"/>
        <w:numPr>
          <w:ilvl w:val="0"/>
          <w:numId w:val="1764"/>
        </w:numPr>
      </w:pPr>
      <w:r>
        <w:rPr>
          <w:rFonts w:hint="eastAsia"/>
        </w:rPr>
        <w:t xml:space="preserve">心理调适；必要时心理咨询</w:t>
      </w:r>
    </w:p>
    <w:p>
      <w:pPr>
        <w:pStyle w:val="Compact"/>
        <w:numPr>
          <w:ilvl w:val="0"/>
          <w:numId w:val="1764"/>
        </w:numPr>
      </w:pPr>
      <w:r>
        <w:rPr>
          <w:rFonts w:hint="eastAsia"/>
        </w:rPr>
        <w:t xml:space="preserve">定期妇科检查（含</w:t>
      </w:r>
      <w:r>
        <w:t xml:space="preserve"> Pap </w:t>
      </w:r>
      <w:r>
        <w:rPr>
          <w:rFonts w:hint="eastAsia"/>
        </w:rPr>
        <w:t xml:space="preserve">smear）</w:t>
      </w:r>
    </w:p>
    <w:p>
      <w:r>
        <w:pict>
          <v:rect style="width:0;height:1.5pt" o:hralign="center" o:hrstd="t" o:hr="t"/>
        </w:pict>
      </w:r>
    </w:p>
    <w:bookmarkEnd w:id="1689"/>
    <w:bookmarkEnd w:id="1690"/>
    <w:bookmarkStart w:id="1691" w:name="六马来西亚妇女常见文化禁忌-cultural-considerations"/>
    <w:p>
      <w:pPr>
        <w:pStyle w:val="Heading5"/>
      </w:pPr>
      <w:r>
        <w:rPr>
          <w:rStyle w:val="SectionNumber"/>
        </w:rPr>
        <w:t xml:space="preserve">1.7.4.1.7</w:t>
      </w:r>
      <w:r>
        <w:tab/>
      </w:r>
      <w:r>
        <w:rPr>
          <w:rFonts w:hint="eastAsia"/>
        </w:rPr>
        <w:t xml:space="preserve">六、马来西亚妇女常见文化禁忌</w:t>
      </w:r>
      <w:r>
        <w:t xml:space="preserve"> / Cultural Considerations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  <w:tblBorders>
          <w:top w:val="single" w:sz="12" w:color="7F7F7F"/>
          <w:bottom w:val="single" w:sz="12" w:color="7F7F7F"/>
          <w:insideH w:val="single" w:sz="6" w:color="7F7F7F"/>
          <w:left w:val="nil"/>
          <w:right w:val="nil"/>
          <w:insideV w:val="nil"/>
        </w:tblBorders>
      </w:tblPr>
      <w:tblGrid>
        <w:gridCol w:w="2640"/>
        <w:gridCol w:w="2640"/>
        <w:gridCol w:w="2640"/>
      </w:tblGrid>
      <w:tr>
        <w:trPr>
          <w:tblHeader w:val="on"/>
        </w:trPr>
        <w:tc>
          <w:tcPr>
            <w:shd w:val="clear" w:color="auto" w:fill="E7E6E6"/>
          </w:tcPr>
          <w:p>
            <w:pPr>
              <w:pStyle w:val="Compact"/>
            </w:pPr>
            <w:r>
              <w:rPr>
                <w:rFonts w:hint="eastAsia"/>
                <w:b/>
              </w:rPr>
              <w:t xml:space="preserve">文化群体</w:t>
            </w:r>
          </w:p>
        </w:tc>
        <w:tc>
          <w:tcPr>
            <w:shd w:val="clear" w:color="auto" w:fill="E7E6E6"/>
          </w:tcPr>
          <w:p>
            <w:pPr>
              <w:pStyle w:val="Compact"/>
            </w:pPr>
            <w:r>
              <w:rPr>
                <w:rFonts w:hint="eastAsia"/>
                <w:b/>
              </w:rPr>
              <w:t xml:space="preserve">月子习俗</w:t>
            </w:r>
          </w:p>
        </w:tc>
        <w:tc>
          <w:tcPr>
            <w:shd w:val="clear" w:color="auto" w:fill="E7E6E6"/>
          </w:tcPr>
          <w:p>
            <w:pPr>
              <w:pStyle w:val="Compact"/>
            </w:pPr>
            <w:r>
              <w:rPr>
                <w:rFonts w:hint="eastAsia"/>
                <w:b/>
              </w:rPr>
              <w:t xml:space="preserve">推拿配合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马来族</w:t>
            </w:r>
          </w:p>
        </w:tc>
        <w:tc>
          <w:tcPr/>
          <w:p>
            <w:pPr>
              <w:pStyle w:val="Compact"/>
            </w:pPr>
            <w:r>
              <w:t xml:space="preserve">Berpantang 44 </w:t>
            </w:r>
            <w:r>
              <w:rPr>
                <w:rFonts w:hint="eastAsia"/>
              </w:rPr>
              <w:t xml:space="preserve">天，含药浴、热敷、Bertungku（热石熨腹）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配合温暖环境，注意热敷温度</w:t>
            </w:r>
            <w:r>
              <w:t xml:space="preserve"> ≤ 45°C</w:t>
            </w:r>
          </w:p>
        </w:tc>
      </w:tr>
      <w:tr>
        <w:tc>
          <w:tcPr>
            <w:shd w:val="clear" w:color="auto" w:fill="F7F7F7"/>
          </w:tcPr>
          <w:p>
            <w:pPr>
              <w:pStyle w:val="Compact"/>
            </w:pPr>
            <w:r>
              <w:rPr>
                <w:rFonts w:hint="eastAsia"/>
              </w:rPr>
              <w:t xml:space="preserve">华族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t xml:space="preserve">30 </w:t>
            </w:r>
            <w:r>
              <w:rPr>
                <w:rFonts w:hint="eastAsia"/>
              </w:rPr>
              <w:t xml:space="preserve">天月子，姜醋、麻油鸡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rPr>
                <w:rFonts w:hint="eastAsia"/>
              </w:rPr>
              <w:t xml:space="preserve">配合温补思路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印度族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Pulisai（产后按摩）传统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注意宗教/性别隔离</w:t>
            </w:r>
          </w:p>
        </w:tc>
      </w:tr>
      <w:tr>
        <w:tc>
          <w:tcPr>
            <w:shd w:val="clear" w:color="auto" w:fill="F7F7F7"/>
          </w:tcPr>
          <w:p>
            <w:pPr>
              <w:pStyle w:val="Compact"/>
            </w:pPr>
            <w:r>
              <w:rPr>
                <w:rFonts w:hint="eastAsia"/>
              </w:rPr>
              <w:t xml:space="preserve">通用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rPr>
                <w:rFonts w:hint="eastAsia"/>
              </w:rPr>
              <w:t xml:space="preserve">部分客户避免某些日子（如生理期参拜禁忌）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rPr>
                <w:rFonts w:hint="eastAsia"/>
              </w:rPr>
              <w:t xml:space="preserve">尊重并询问客户偏好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1691"/>
    <w:bookmarkStart w:id="1692" w:name="七马来西亚法规-legal-reference"/>
    <w:p>
      <w:pPr>
        <w:pStyle w:val="Heading5"/>
      </w:pPr>
      <w:r>
        <w:rPr>
          <w:rStyle w:val="SectionNumber"/>
        </w:rPr>
        <w:t xml:space="preserve">1.7.4.1.8</w:t>
      </w:r>
      <w:r>
        <w:tab/>
      </w:r>
      <w:r>
        <w:rPr>
          <w:rFonts w:hint="eastAsia"/>
        </w:rPr>
        <w:t xml:space="preserve">七、马来西亚法规</w:t>
      </w:r>
      <w:r>
        <w:t xml:space="preserve"> / Legal Reference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  <w:tblBorders>
          <w:top w:val="single" w:sz="12" w:color="7F7F7F"/>
          <w:bottom w:val="single" w:sz="12" w:color="7F7F7F"/>
          <w:insideH w:val="single" w:sz="6" w:color="7F7F7F"/>
          <w:left w:val="nil"/>
          <w:right w:val="nil"/>
          <w:insideV w:val="nil"/>
        </w:tblBorders>
      </w:tblPr>
      <w:tblGrid>
        <w:gridCol w:w="3960"/>
        <w:gridCol w:w="3960"/>
      </w:tblGrid>
      <w:tr>
        <w:trPr>
          <w:tblHeader w:val="on"/>
        </w:trPr>
        <w:tc>
          <w:tcPr>
            <w:shd w:val="clear" w:color="auto" w:fill="E7E6E6"/>
          </w:tcPr>
          <w:p>
            <w:pPr>
              <w:pStyle w:val="Compact"/>
            </w:pPr>
            <w:r>
              <w:rPr>
                <w:rFonts w:hint="eastAsia"/>
                <w:b/>
              </w:rPr>
              <w:t xml:space="preserve">法规</w:t>
            </w:r>
          </w:p>
        </w:tc>
        <w:tc>
          <w:tcPr>
            <w:shd w:val="clear" w:color="auto" w:fill="E7E6E6"/>
          </w:tcPr>
          <w:p>
            <w:pPr>
              <w:pStyle w:val="Compact"/>
            </w:pPr>
            <w:r>
              <w:rPr>
                <w:rFonts w:hint="eastAsia"/>
                <w:b/>
              </w:rPr>
              <w:t xml:space="preserve">涉及</w:t>
            </w:r>
          </w:p>
        </w:tc>
      </w:tr>
      <w:tr>
        <w:tc>
          <w:tcPr/>
          <w:p>
            <w:pPr>
              <w:pStyle w:val="Compact"/>
            </w:pPr>
            <w:r>
              <w:t xml:space="preserve">T&amp;CM Act 2013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不得宣称”通乳神药”</w:t>
            </w:r>
            <w:r>
              <w:rPr>
                <w:rFonts w:hint="eastAsia"/>
              </w:rPr>
              <w:t xml:space="preserve">“根治更年期”</w:t>
            </w:r>
          </w:p>
        </w:tc>
      </w:tr>
      <w:tr>
        <w:tc>
          <w:tcPr>
            <w:shd w:val="clear" w:color="auto" w:fill="F7F7F7"/>
          </w:tcPr>
          <w:p>
            <w:pPr>
              <w:pStyle w:val="Compact"/>
            </w:pPr>
            <w:r>
              <w:t xml:space="preserve">Medicines (Advertisement &amp; Sale) Act 1956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rPr>
                <w:rFonts w:hint="eastAsia"/>
              </w:rPr>
              <w:t xml:space="preserve">禁止虚假宣传</w:t>
            </w:r>
          </w:p>
        </w:tc>
      </w:tr>
      <w:tr>
        <w:tc>
          <w:tcPr/>
          <w:p>
            <w:pPr>
              <w:pStyle w:val="Compact"/>
            </w:pPr>
            <w:r>
              <w:t xml:space="preserve">PDPA 2010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妇女月经/孕产记录保密</w:t>
            </w:r>
          </w:p>
        </w:tc>
      </w:tr>
      <w:tr>
        <w:tc>
          <w:tcPr>
            <w:shd w:val="clear" w:color="auto" w:fill="F7F7F7"/>
          </w:tcPr>
          <w:p>
            <w:pPr>
              <w:pStyle w:val="Compact"/>
            </w:pPr>
            <w:r>
              <w:t xml:space="preserve">Employment Act 1955 </w:t>
            </w:r>
            <w:r>
              <w:rPr>
                <w:rFonts w:hint="eastAsia"/>
              </w:rPr>
              <w:t xml:space="preserve">(修订)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rPr>
                <w:rFonts w:hint="eastAsia"/>
              </w:rPr>
              <w:t xml:space="preserve">产假</w:t>
            </w:r>
            <w:r>
              <w:t xml:space="preserve"> 98 </w:t>
            </w:r>
            <w:r>
              <w:rPr>
                <w:rFonts w:hint="eastAsia"/>
              </w:rPr>
              <w:t xml:space="preserve">天；推拿师不得在客户产假期违规上门服务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1692"/>
    <w:bookmarkStart w:id="1693" w:name="总结-8"/>
    <w:p>
      <w:pPr>
        <w:pStyle w:val="Heading5"/>
      </w:pPr>
      <w:r>
        <w:rPr>
          <w:rStyle w:val="SectionNumber"/>
        </w:rPr>
        <w:t xml:space="preserve">1.7.4.1.9</w:t>
      </w:r>
      <w:r>
        <w:tab/>
      </w:r>
      <w:r>
        <w:rPr>
          <w:rFonts w:hint="eastAsia"/>
        </w:rPr>
        <w:t xml:space="preserve">总结</w:t>
      </w:r>
    </w:p>
    <w:p>
      <w:pPr>
        <w:pStyle w:val="FirstParagraph"/>
      </w:pPr>
      <w:r>
        <w:rPr>
          <w:rFonts w:hint="eastAsia"/>
        </w:rPr>
        <w:t xml:space="preserve">产后、经期、更年期是妇女推拿的三大主战场。学员须</w:t>
      </w:r>
      <w:r>
        <w:rPr>
          <w:rFonts w:hint="eastAsia"/>
          <w:b/>
          <w:bCs/>
        </w:rPr>
        <w:t xml:space="preserve">严格按阶段判别禁忌</w:t>
      </w:r>
      <w:r>
        <w:t xml:space="preserve">、</w:t>
      </w:r>
      <w:r>
        <w:rPr>
          <w:rFonts w:hint="eastAsia"/>
          <w:b/>
          <w:bCs/>
        </w:rPr>
        <w:t xml:space="preserve">精准选穴</w:t>
      </w:r>
      <w:r>
        <w:t xml:space="preserve">、</w:t>
      </w:r>
      <w:r>
        <w:rPr>
          <w:rFonts w:hint="eastAsia"/>
          <w:b/>
          <w:bCs/>
        </w:rPr>
        <w:t xml:space="preserve">警惕红色警讯</w:t>
      </w:r>
      <w:r>
        <w:rPr>
          <w:rFonts w:hint="eastAsia"/>
        </w:rPr>
        <w:t xml:space="preserve">。产后注意恶露与剖宫产疤痕；经期分清辨证选穴；更年期以滋肾安神为主。每一位妇女客户都应被尊重、被聆听、被保护。</w:t>
      </w:r>
    </w:p>
    <w:p>
      <w:r>
        <w:pict>
          <v:rect style="width:0;height:1.5pt" o:hralign="center" o:hrstd="t" o:hr="t"/>
        </w:pict>
      </w:r>
    </w:p>
    <w:bookmarkEnd w:id="1693"/>
    <w:bookmarkStart w:id="1694" w:name="参考文献-9"/>
    <w:p>
      <w:pPr>
        <w:pStyle w:val="Heading5"/>
      </w:pPr>
      <w:r>
        <w:rPr>
          <w:rStyle w:val="SectionNumber"/>
        </w:rPr>
        <w:t xml:space="preserve">1.7.4.1.10</w:t>
      </w:r>
      <w:r>
        <w:tab/>
      </w:r>
      <w:r>
        <w:rPr>
          <w:rFonts w:hint="eastAsia"/>
        </w:rPr>
        <w:t xml:space="preserve">参考文献</w:t>
      </w:r>
    </w:p>
    <w:p>
      <w:pPr>
        <w:pStyle w:val="Compact"/>
        <w:numPr>
          <w:ilvl w:val="0"/>
          <w:numId w:val="1765"/>
        </w:numPr>
      </w:pPr>
      <w:r>
        <w:rPr>
          <w:rFonts w:hint="eastAsia"/>
        </w:rPr>
        <w:t xml:space="preserve">罗元恺主编《中医妇科学》中国中医药出版社</w:t>
      </w:r>
    </w:p>
    <w:p>
      <w:pPr>
        <w:pStyle w:val="Compact"/>
        <w:numPr>
          <w:ilvl w:val="0"/>
          <w:numId w:val="1765"/>
        </w:numPr>
      </w:pPr>
      <w:r>
        <w:rPr>
          <w:rFonts w:hint="eastAsia"/>
        </w:rPr>
        <w:t xml:space="preserve">张吉《妇女保健推拿》人民卫生出版社</w:t>
      </w:r>
    </w:p>
    <w:p>
      <w:pPr>
        <w:pStyle w:val="Compact"/>
        <w:numPr>
          <w:ilvl w:val="0"/>
          <w:numId w:val="1765"/>
        </w:numPr>
      </w:pPr>
      <w:r>
        <w:t xml:space="preserve">MOH Malaysia: Perinatal Care Manual 3rd Edition</w:t>
      </w:r>
    </w:p>
    <w:p>
      <w:pPr>
        <w:pStyle w:val="Compact"/>
        <w:numPr>
          <w:ilvl w:val="0"/>
          <w:numId w:val="1765"/>
        </w:numPr>
      </w:pPr>
      <w:r>
        <w:t xml:space="preserve">NICE Guideline NG23: Menopause Diagnosis &amp; Management</w:t>
      </w:r>
    </w:p>
    <w:p>
      <w:pPr>
        <w:pStyle w:val="Compact"/>
        <w:numPr>
          <w:ilvl w:val="0"/>
          <w:numId w:val="1765"/>
        </w:numPr>
      </w:pPr>
      <w:r>
        <w:rPr>
          <w:rFonts w:hint="eastAsia"/>
        </w:rPr>
        <w:t xml:space="preserve">国家中医药管理局《产后康复推拿技术规范》</w:t>
      </w:r>
    </w:p>
    <w:p>
      <w:pPr>
        <w:pStyle w:val="Compact"/>
        <w:numPr>
          <w:ilvl w:val="0"/>
          <w:numId w:val="1765"/>
        </w:numPr>
      </w:pPr>
      <w:r>
        <w:t xml:space="preserve">T&amp;CM Act 2013 (Act 775) &amp; PDPA 2010</w:t>
      </w:r>
    </w:p>
    <w:bookmarkEnd w:id="1694"/>
    <w:bookmarkEnd w:id="1695"/>
    <w:bookmarkEnd w:id="1696"/>
    <w:bookmarkStart w:id="1705" w:name="e02kt-01-assignment-sheet-1"/>
    <w:p>
      <w:pPr>
        <w:pStyle w:val="Heading3"/>
      </w:pPr>
      <w:bookmarkStart w:id="8102" w:name="_Toc_8102"/>
      <w:r>
        <w:rPr>
          <w:rStyle w:val="SectionNumber"/>
          <w:b/>
          <w:color w:val="C71585"/>
        </w:rPr>
        <w:t xml:space="preserve">1.7.5</w:t>
      </w:r>
      <w:r>
        <w:rPr>
          <w:b/>
          <w:color w:val="C71585"/>
        </w:rPr>
        <w:tab/>
      </w:r>
      <w:r>
        <w:rPr>
          <w:b/>
          <w:color w:val="C71585"/>
        </w:rPr>
        <w:t xml:space="preserve">[E02/KT-01] Assignment Sheet 1</w:t>
      </w:r>
      <w:bookmarkEnd w:id="8102"/>
    </w:p>
    <w:p>
      <w:pPr>
        <w:pStyle w:val="FirstParagraph"/>
      </w:pPr>
    </w:p>
    <w:p>
      <w:pPr>
        <w:pStyle w:val="BodyText"/>
      </w:pPr>
      <w:r>
        <w:t xml:space="preserve">JABATAN PEMBANGUNAN KEMAHIRAN (JPK)</w:t>
      </w:r>
      <w:r>
        <w:t xml:space="preserve"> </w:t>
      </w:r>
      <w:r>
        <w:t xml:space="preserve">TINGKAT 7-8, BLOK D4, KOMPLEKS D,</w:t>
      </w:r>
      <w:r>
        <w:t xml:space="preserve"> </w:t>
      </w:r>
      <w:r>
        <w:t xml:space="preserve">PUSAT PENTADBIRAN KERAJAAN PERSEKUTUAN,</w:t>
      </w:r>
      <w:r>
        <w:t xml:space="preserve"> </w:t>
      </w:r>
      <w:r>
        <w:t xml:space="preserve">62530 PUTRAJAYA</w:t>
      </w:r>
    </w:p>
    <w:bookmarkStart w:id="1697" w:name="kertas-tugasan-22"/>
    <w:p>
      <w:pPr>
        <w:pStyle w:val="Heading5"/>
      </w:pPr>
      <w:r>
        <w:rPr>
          <w:rStyle w:val="SectionNumber"/>
        </w:rPr>
        <w:t xml:space="preserve">1.7.5.0.1</w:t>
      </w:r>
      <w:r>
        <w:tab/>
      </w:r>
      <w:r>
        <w:t xml:space="preserve">KERTAS TUGASAN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  <w:tblBorders>
          <w:top w:val="single" w:sz="12" w:color="7F7F7F"/>
          <w:bottom w:val="single" w:sz="12" w:color="7F7F7F"/>
          <w:insideH w:val="single" w:sz="6" w:color="7F7F7F"/>
          <w:left w:val="nil"/>
          <w:right w:val="nil"/>
          <w:insideV w:val="nil"/>
        </w:tblBorders>
      </w:tblPr>
      <w:tblGrid>
        <w:gridCol w:w="3960"/>
        <w:gridCol w:w="3960"/>
      </w:tblGrid>
      <w:tr>
        <w:trPr>
          <w:tblHeader w:val="on"/>
        </w:trPr>
        <w:tc>
          <w:tcPr>
            <w:shd w:val="clear" w:color="auto" w:fill="E7E6E6"/>
          </w:tcPr>
          <w:p>
            <w:pPr>
              <w:pStyle w:val="Compact"/>
            </w:pPr>
            <w:r>
              <w:rPr>
                <w:b/>
              </w:rPr>
              <w:t xml:space="preserve">Medan</w:t>
            </w:r>
          </w:p>
        </w:tc>
        <w:tc>
          <w:tcPr>
            <w:shd w:val="clear" w:color="auto" w:fill="E7E6E6"/>
          </w:tcPr>
          <w:p>
            <w:pPr>
              <w:pStyle w:val="Compact"/>
            </w:pPr>
            <w:r>
              <w:rPr>
                <w:b/>
              </w:rPr>
              <w:t xml:space="preserve">Nilai</w:t>
            </w:r>
          </w:p>
        </w:tc>
      </w:tr>
      <w:tr>
        <w:tc>
          <w:tcPr/>
          <w:p>
            <w:pPr>
              <w:pStyle w:val="Compact"/>
            </w:pPr>
            <w:r>
              <w:t xml:space="preserve">KOD DAN NAMA PROGRAM</w:t>
            </w:r>
          </w:p>
        </w:tc>
        <w:tc>
          <w:tcPr/>
          <w:p>
            <w:pPr>
              <w:pStyle w:val="Compact"/>
            </w:pPr>
            <w:r>
              <w:t xml:space="preserve">MP-031-3:2016 PERKHIDMATAN TUINALOGI</w:t>
            </w:r>
          </w:p>
        </w:tc>
      </w:tr>
      <w:tr>
        <w:tc>
          <w:tcPr>
            <w:shd w:val="clear" w:color="auto" w:fill="F7F7F7"/>
          </w:tcPr>
          <w:p>
            <w:pPr>
              <w:pStyle w:val="Compact"/>
            </w:pPr>
            <w:r>
              <w:t xml:space="preserve">TAHAP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t xml:space="preserve">3</w:t>
            </w:r>
          </w:p>
        </w:tc>
      </w:tr>
      <w:tr>
        <w:tc>
          <w:tcPr/>
          <w:p>
            <w:pPr>
              <w:pStyle w:val="Compact"/>
            </w:pPr>
            <w:r>
              <w:t xml:space="preserve">KOD DAN TAJUK UNIT KOMPETENSI</w:t>
            </w:r>
          </w:p>
        </w:tc>
        <w:tc>
          <w:tcPr/>
          <w:p>
            <w:pPr>
              <w:pStyle w:val="Compact"/>
            </w:pPr>
            <w:r>
              <w:t xml:space="preserve">MP-031-3:2016-E02 TUINALOGY SERVICES SUPERVISION</w:t>
            </w:r>
          </w:p>
        </w:tc>
      </w:tr>
      <w:tr>
        <w:tc>
          <w:tcPr>
            <w:shd w:val="clear" w:color="auto" w:fill="F7F7F7"/>
          </w:tcPr>
          <w:p>
            <w:pPr>
              <w:pStyle w:val="Compact"/>
            </w:pPr>
            <w:r>
              <w:t xml:space="preserve">NO. DAN PERNYATAAN AKTIVITI KERJA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t xml:space="preserve">1. MONITOR JUNIOR STAFF PERFORMANCE</w:t>
            </w:r>
            <w:r>
              <w:t xml:space="preserve">2. CONDUCT ON-THE-JOB TRAINING</w:t>
            </w:r>
            <w:r>
              <w:t xml:space="preserve">3. PROVIDE TECHNICAL GUIDANCE</w:t>
            </w:r>
            <w:r>
              <w:t xml:space="preserve">4. EVALUATE STAFF COMPETENCY</w:t>
            </w:r>
          </w:p>
        </w:tc>
      </w:tr>
      <w:tr>
        <w:tc>
          <w:tcPr/>
          <w:p>
            <w:pPr>
              <w:pStyle w:val="Compact"/>
            </w:pPr>
            <w:r>
              <w:t xml:space="preserve">NO. KOD</w:t>
            </w:r>
          </w:p>
        </w:tc>
        <w:tc>
          <w:tcPr/>
          <w:p>
            <w:pPr>
              <w:pStyle w:val="Compact"/>
            </w:pPr>
            <w:r>
              <w:t xml:space="preserve">MP-031-3:2016-E02/KT(1/3)</w:t>
            </w:r>
          </w:p>
        </w:tc>
      </w:tr>
      <w:tr>
        <w:tc>
          <w:tcPr>
            <w:shd w:val="clear" w:color="auto" w:fill="F7F7F7"/>
          </w:tcPr>
          <w:p>
            <w:pPr>
              <w:pStyle w:val="Compact"/>
            </w:pPr>
            <w:r>
              <w:t xml:space="preserve">Muka Surat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t xml:space="preserve">1/1</w:t>
            </w:r>
          </w:p>
        </w:tc>
      </w:tr>
      <w:tr>
        <w:tc>
          <w:tcPr/>
          <w:p>
            <w:pPr>
              <w:pStyle w:val="Compact"/>
            </w:pPr>
            <w:r>
              <w:t xml:space="preserve">WARNA KERTAS</w:t>
            </w:r>
          </w:p>
        </w:tc>
        <w:tc>
          <w:tcPr/>
          <w:p>
            <w:pPr>
              <w:pStyle w:val="Compact"/>
            </w:pPr>
            <w:r>
              <w:t xml:space="preserve">MERAH JAMBU (Pink)</w:t>
            </w:r>
          </w:p>
        </w:tc>
      </w:tr>
    </w:tbl>
    <w:p>
      <w:pPr>
        <w:pStyle w:val="BodyText"/>
      </w:pPr>
      <w:r>
        <w:rPr>
          <w:b/>
          <w:bCs/>
        </w:rPr>
        <w:t xml:space="preserve">TAJUK:</w:t>
      </w:r>
      <w:r>
        <w:t xml:space="preserve"> </w:t>
      </w:r>
      <w:r>
        <w:rPr>
          <w:rFonts w:hint="eastAsia"/>
        </w:rPr>
        <w:t xml:space="preserve">作业单</w:t>
      </w:r>
      <w:r>
        <w:t xml:space="preserve"> </w:t>
      </w:r>
      <w:r>
        <w:rPr>
          <w:rFonts w:hint="eastAsia"/>
        </w:rPr>
        <w:t xml:space="preserve">1：妇女生理与适应症</w:t>
      </w:r>
      <w:r>
        <w:t xml:space="preserve"> / Women’s Physiology &amp; Indications</w:t>
      </w:r>
    </w:p>
    <w:p>
      <w:pPr>
        <w:pStyle w:val="BodyText"/>
      </w:pPr>
      <w:r>
        <w:rPr>
          <w:b/>
          <w:bCs/>
        </w:rPr>
        <w:t xml:space="preserve">TUJUAN:</w:t>
      </w:r>
      <w:r>
        <w:t xml:space="preserve"> </w:t>
      </w:r>
      <w:r>
        <w:t xml:space="preserve">3. </w:t>
      </w:r>
      <w:r>
        <w:rPr>
          <w:rFonts w:hint="eastAsia"/>
        </w:rPr>
        <w:t xml:space="preserve">任脉的主要功能是：</w:t>
      </w:r>
    </w:p>
    <w:p>
      <w:pPr>
        <w:pStyle w:val="BodyText"/>
      </w:pPr>
      <w:r>
        <w:rPr>
          <w:b/>
          <w:bCs/>
        </w:rPr>
        <w:t xml:space="preserve">ARAHAN:</w:t>
      </w:r>
      <w:r>
        <w:t xml:space="preserve"> </w:t>
      </w:r>
      <w:r>
        <w:t xml:space="preserve">Pelatih dikehendaki melaksanakan tugasan/kerja mengikut prosedur yang ditetapkan dalam kertas ini. Rujuk pensyarah sekiranya perlu penjelasan lanjut.</w:t>
      </w:r>
    </w:p>
    <w:bookmarkEnd w:id="1697"/>
    <w:bookmarkStart w:id="1704" w:name="X8d10cf6b72f66001583136b4eddb8f0decafcbd"/>
    <w:p>
      <w:pPr>
        <w:pStyle w:val="Heading4"/>
      </w:pPr>
      <w:r>
        <w:rPr>
          <w:rStyle w:val="SectionNumber"/>
        </w:rPr>
        <w:t xml:space="preserve">1.7.5.1</w:t>
      </w:r>
      <w:r>
        <w:tab/>
      </w:r>
      <w:r>
        <w:rPr>
          <w:rFonts w:hint="eastAsia"/>
        </w:rPr>
        <w:t xml:space="preserve">作业单</w:t>
      </w:r>
      <w:r>
        <w:t xml:space="preserve"> </w:t>
      </w:r>
      <w:r>
        <w:rPr>
          <w:rFonts w:hint="eastAsia"/>
        </w:rPr>
        <w:t xml:space="preserve">1：妇女生理与适应症</w:t>
      </w:r>
      <w:r>
        <w:t xml:space="preserve"> / Women’s Physiology &amp; Indications</w:t>
      </w:r>
    </w:p>
    <w:p>
      <w:pPr>
        <w:pStyle w:val="FirstParagraph"/>
      </w:pPr>
      <w:r>
        <w:rPr>
          <w:rFonts w:hint="eastAsia"/>
          <w:b/>
          <w:bCs/>
        </w:rPr>
        <w:t xml:space="preserve">对应资料单：</w:t>
      </w:r>
      <w:r>
        <w:t xml:space="preserve"> </w:t>
      </w:r>
      <w:r>
        <w:t xml:space="preserve">KP-01</w:t>
      </w:r>
      <w:r>
        <w:t xml:space="preserve"> </w:t>
      </w:r>
      <w:r>
        <w:rPr>
          <w:rFonts w:hint="eastAsia"/>
          <w:b/>
          <w:bCs/>
        </w:rPr>
        <w:t xml:space="preserve">总分：</w:t>
      </w:r>
      <w:r>
        <w:t xml:space="preserve"> </w:t>
      </w:r>
      <w:r>
        <w:t xml:space="preserve">100 </w:t>
      </w:r>
      <w:r>
        <w:rPr>
          <w:rFonts w:hint="eastAsia"/>
        </w:rPr>
        <w:t xml:space="preserve">分</w:t>
      </w:r>
      <w:r>
        <w:t xml:space="preserve"> | </w:t>
      </w:r>
      <w:r>
        <w:rPr>
          <w:rFonts w:hint="eastAsia"/>
        </w:rPr>
        <w:t xml:space="preserve">时限：60</w:t>
      </w:r>
      <w:r>
        <w:t xml:space="preserve"> </w:t>
      </w:r>
      <w:r>
        <w:rPr>
          <w:rFonts w:hint="eastAsia"/>
        </w:rPr>
        <w:t xml:space="preserve">分钟</w:t>
      </w:r>
    </w:p>
    <w:bookmarkStart w:id="1698" w:name="学员资料-5"/>
    <w:p>
      <w:pPr>
        <w:pStyle w:val="Heading5"/>
      </w:pPr>
      <w:r>
        <w:rPr>
          <w:rStyle w:val="SectionNumber"/>
        </w:rPr>
        <w:t xml:space="preserve">1.7.5.1.1</w:t>
      </w:r>
      <w:r>
        <w:tab/>
      </w:r>
      <w:r>
        <w:rPr>
          <w:rFonts w:hint="eastAsia"/>
        </w:rPr>
        <w:t xml:space="preserve">学员资料</w:t>
      </w:r>
    </w:p>
    <w:tbl>
      <w:tblPr>
        <w:tblStyle w:val="Table"/>
        <w:tblW w:type="auto" w:w="0"/>
        <w:tblLook w:firstRow="1" w:lastRow="0" w:firstColumn="0" w:lastColumn="0" w:noHBand="0" w:noVBand="0" w:val="0020"/>
        <w:tblBorders>
          <w:top w:val="single" w:sz="12" w:color="7F7F7F"/>
          <w:bottom w:val="single" w:sz="12" w:color="7F7F7F"/>
          <w:insideH w:val="single" w:sz="6" w:color="7F7F7F"/>
          <w:left w:val="nil"/>
          <w:right w:val="nil"/>
          <w:insideV w:val="nil"/>
        </w:tblBorders>
      </w:tblPr>
      <w:tblGrid>
        <w:gridCol w:w="3960"/>
        <w:gridCol w:w="3960"/>
      </w:tblGrid>
      <w:tr>
        <w:trPr>
          <w:tblHeader w:val="on"/>
        </w:trPr>
        <w:tc>
          <w:tcPr>
            <w:shd w:val="clear" w:color="auto" w:fill="E7E6E6"/>
          </w:tcPr>
          <w:p>
            <w:pPr>
              <w:pStyle w:val="Compact"/>
            </w:pPr>
            <w:r>
              <w:rPr>
                <w:rFonts w:hint="eastAsia"/>
                <w:b/>
              </w:rPr>
              <w:t xml:space="preserve">项目</w:t>
            </w:r>
          </w:p>
        </w:tc>
        <w:tc>
          <w:tcPr>
            <w:shd w:val="clear" w:color="auto" w:fill="E7E6E6"/>
          </w:tcPr>
          <w:p>
            <w:pPr>
              <w:pStyle w:val="Compact"/>
            </w:pPr>
            <w:r>
              <w:rPr>
                <w:rFonts w:hint="eastAsia"/>
                <w:b/>
              </w:rPr>
              <w:t xml:space="preserve">填写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姓名</w:t>
            </w:r>
          </w:p>
        </w:tc>
        <w:tc>
          <w:tcPr/>
          <w:p>
            <w:pPr>
              <w:pStyle w:val="Compact"/>
            </w:pPr>
            <w:r>
              <w:t xml:space="preserve">__________________</w:t>
            </w:r>
          </w:p>
        </w:tc>
      </w:tr>
      <w:tr>
        <w:tc>
          <w:tcPr>
            <w:shd w:val="clear" w:color="auto" w:fill="F7F7F7"/>
          </w:tcPr>
          <w:p>
            <w:pPr>
              <w:pStyle w:val="Compact"/>
            </w:pPr>
            <w:r>
              <w:rPr>
                <w:rFonts w:hint="eastAsia"/>
              </w:rPr>
              <w:t xml:space="preserve">学号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t xml:space="preserve">__________________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日期</w:t>
            </w:r>
          </w:p>
        </w:tc>
        <w:tc>
          <w:tcPr/>
          <w:p>
            <w:pPr>
              <w:pStyle w:val="Compact"/>
            </w:pPr>
            <w:r>
              <w:t xml:space="preserve">__________________</w:t>
            </w:r>
          </w:p>
        </w:tc>
      </w:tr>
      <w:tr>
        <w:tc>
          <w:tcPr>
            <w:shd w:val="clear" w:color="auto" w:fill="F7F7F7"/>
          </w:tcPr>
          <w:p>
            <w:pPr>
              <w:pStyle w:val="Compact"/>
            </w:pPr>
            <w:r>
              <w:rPr>
                <w:rFonts w:hint="eastAsia"/>
              </w:rPr>
              <w:t xml:space="preserve">评分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t xml:space="preserve">_____ / 100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1698"/>
    <w:bookmarkStart w:id="1699" w:name="第一部分选择题每题-4-分共-40-分-1"/>
    <w:p>
      <w:pPr>
        <w:pStyle w:val="Heading5"/>
      </w:pPr>
      <w:r>
        <w:rPr>
          <w:rStyle w:val="SectionNumber"/>
        </w:rPr>
        <w:t xml:space="preserve">1.7.5.1.2</w:t>
      </w:r>
      <w:r>
        <w:tab/>
      </w:r>
      <w:r>
        <w:rPr>
          <w:rFonts w:hint="eastAsia"/>
        </w:rPr>
        <w:t xml:space="preserve">第一部分：选择题（每题</w:t>
      </w:r>
      <w:r>
        <w:t xml:space="preserve"> 4 </w:t>
      </w:r>
      <w:r>
        <w:rPr>
          <w:rFonts w:hint="eastAsia"/>
        </w:rPr>
        <w:t xml:space="preserve">分，共</w:t>
      </w:r>
      <w:r>
        <w:t xml:space="preserve"> 40 </w:t>
      </w:r>
      <w:r>
        <w:rPr>
          <w:rFonts w:hint="eastAsia"/>
        </w:rPr>
        <w:t xml:space="preserve">分）</w:t>
      </w:r>
    </w:p>
    <w:p>
      <w:pPr>
        <w:pStyle w:val="Compact"/>
        <w:numPr>
          <w:ilvl w:val="0"/>
          <w:numId w:val="1766"/>
        </w:numPr>
      </w:pPr>
      <w:r>
        <w:rPr>
          <w:rFonts w:hint="eastAsia"/>
        </w:rPr>
        <w:t xml:space="preserve">中医认为女性”以血为本”的主要根据是什么？</w:t>
      </w:r>
    </w:p>
    <w:p>
      <w:pPr>
        <w:pStyle w:val="Compact"/>
        <w:numPr>
          <w:ilvl w:val="1"/>
          <w:numId w:val="1767"/>
        </w:numPr>
      </w:pPr>
      <w:r>
        <w:t xml:space="preserve">A. </w:t>
      </w:r>
      <w:r>
        <w:rPr>
          <w:rFonts w:hint="eastAsia"/>
        </w:rPr>
        <w:t xml:space="preserve">月经周期</w:t>
      </w:r>
      <w:r>
        <w:t xml:space="preserve"> </w:t>
      </w:r>
      <w:r>
        <w:rPr>
          <w:b/>
          <w:bCs/>
        </w:rPr>
        <w:t xml:space="preserve">B. </w:t>
      </w:r>
      <w:r>
        <w:rPr>
          <w:rFonts w:hint="eastAsia"/>
          <w:b/>
          <w:bCs/>
        </w:rPr>
        <w:t xml:space="preserve">经带胎产乳皆需血</w:t>
      </w:r>
      <w:r>
        <w:t xml:space="preserve"> </w:t>
      </w:r>
      <w:r>
        <w:t xml:space="preserve">C. </w:t>
      </w:r>
      <w:r>
        <w:rPr>
          <w:rFonts w:hint="eastAsia"/>
        </w:rPr>
        <w:t xml:space="preserve">女性体型</w:t>
      </w:r>
      <w:r>
        <w:t xml:space="preserve"> D. </w:t>
      </w:r>
      <w:r>
        <w:rPr>
          <w:rFonts w:hint="eastAsia"/>
        </w:rPr>
        <w:t xml:space="preserve">雌激素</w:t>
      </w:r>
    </w:p>
    <w:p>
      <w:pPr>
        <w:pStyle w:val="Compact"/>
        <w:numPr>
          <w:ilvl w:val="0"/>
          <w:numId w:val="1766"/>
        </w:numPr>
      </w:pPr>
      <w:r>
        <w:rPr>
          <w:rFonts w:hint="eastAsia"/>
        </w:rPr>
        <w:t xml:space="preserve">下列哪条不是女性三大经脉？</w:t>
      </w:r>
    </w:p>
    <w:p>
      <w:pPr>
        <w:pStyle w:val="Compact"/>
        <w:numPr>
          <w:ilvl w:val="1"/>
          <w:numId w:val="1768"/>
        </w:numPr>
      </w:pPr>
      <w:r>
        <w:t xml:space="preserve">A. </w:t>
      </w:r>
      <w:r>
        <w:rPr>
          <w:rFonts w:hint="eastAsia"/>
        </w:rPr>
        <w:t xml:space="preserve">任脉</w:t>
      </w:r>
      <w:r>
        <w:t xml:space="preserve"> B. </w:t>
      </w:r>
      <w:r>
        <w:rPr>
          <w:rFonts w:hint="eastAsia"/>
        </w:rPr>
        <w:t xml:space="preserve">冲脉</w:t>
      </w:r>
      <w:r>
        <w:t xml:space="preserve"> C. </w:t>
      </w:r>
      <w:r>
        <w:rPr>
          <w:rFonts w:hint="eastAsia"/>
        </w:rPr>
        <w:t xml:space="preserve">带脉</w:t>
      </w:r>
      <w:r>
        <w:t xml:space="preserve"> </w:t>
      </w:r>
      <w:r>
        <w:rPr>
          <w:b/>
          <w:bCs/>
        </w:rPr>
        <w:t xml:space="preserve">D. </w:t>
      </w:r>
      <w:r>
        <w:rPr>
          <w:rFonts w:hint="eastAsia"/>
          <w:b/>
          <w:bCs/>
        </w:rPr>
        <w:t xml:space="preserve">督脉</w:t>
      </w:r>
    </w:p>
    <w:p>
      <w:pPr>
        <w:pStyle w:val="Compact"/>
        <w:numPr>
          <w:ilvl w:val="0"/>
          <w:numId w:val="1766"/>
        </w:numPr>
      </w:pPr>
      <w:r>
        <w:rPr>
          <w:rFonts w:hint="eastAsia"/>
        </w:rPr>
        <w:t xml:space="preserve">任脉的主要功能是：</w:t>
      </w:r>
    </w:p>
    <w:p>
      <w:pPr>
        <w:pStyle w:val="Compact"/>
        <w:numPr>
          <w:ilvl w:val="1"/>
          <w:numId w:val="1769"/>
        </w:numPr>
      </w:pPr>
      <w:r>
        <w:t xml:space="preserve">A. </w:t>
      </w:r>
      <w:r>
        <w:rPr>
          <w:rFonts w:hint="eastAsia"/>
        </w:rPr>
        <w:t xml:space="preserve">总督诸阳</w:t>
      </w:r>
      <w:r>
        <w:t xml:space="preserve"> </w:t>
      </w:r>
      <w:r>
        <w:rPr>
          <w:b/>
          <w:bCs/>
        </w:rPr>
        <w:t xml:space="preserve">B. </w:t>
      </w:r>
      <w:r>
        <w:rPr>
          <w:rFonts w:hint="eastAsia"/>
          <w:b/>
          <w:bCs/>
        </w:rPr>
        <w:t xml:space="preserve">任主胞胎</w:t>
      </w:r>
      <w:r>
        <w:t xml:space="preserve"> </w:t>
      </w:r>
      <w:r>
        <w:t xml:space="preserve">C. </w:t>
      </w:r>
      <w:r>
        <w:rPr>
          <w:rFonts w:hint="eastAsia"/>
        </w:rPr>
        <w:t xml:space="preserve">行气于背</w:t>
      </w:r>
      <w:r>
        <w:t xml:space="preserve"> D. </w:t>
      </w:r>
      <w:r>
        <w:rPr>
          <w:rFonts w:hint="eastAsia"/>
        </w:rPr>
        <w:t xml:space="preserve">主筋</w:t>
      </w:r>
    </w:p>
    <w:p>
      <w:pPr>
        <w:pStyle w:val="Compact"/>
        <w:numPr>
          <w:ilvl w:val="0"/>
          <w:numId w:val="1766"/>
        </w:numPr>
      </w:pPr>
      <w:r>
        <w:rPr>
          <w:rFonts w:hint="eastAsia"/>
        </w:rPr>
        <w:t xml:space="preserve">下列哪个时期被列为”妇女最危险的推拿期”？</w:t>
      </w:r>
    </w:p>
    <w:p>
      <w:pPr>
        <w:pStyle w:val="Compact"/>
        <w:numPr>
          <w:ilvl w:val="1"/>
          <w:numId w:val="1770"/>
        </w:numPr>
      </w:pPr>
      <w:r>
        <w:rPr>
          <w:b/>
          <w:bCs/>
        </w:rPr>
        <w:t xml:space="preserve">A. </w:t>
      </w:r>
      <w:r>
        <w:rPr>
          <w:rFonts w:hint="eastAsia"/>
          <w:b/>
          <w:bCs/>
        </w:rPr>
        <w:t xml:space="preserve">第一孕期</w:t>
      </w:r>
      <w:r>
        <w:rPr>
          <w:b/>
          <w:bCs/>
        </w:rPr>
        <w:t xml:space="preserve"> (0–12 </w:t>
      </w:r>
      <w:r>
        <w:rPr>
          <w:rFonts w:hint="eastAsia"/>
          <w:b/>
          <w:bCs/>
        </w:rPr>
        <w:t xml:space="preserve">周)</w:t>
      </w:r>
      <w:r>
        <w:t xml:space="preserve"> </w:t>
      </w:r>
      <w:r>
        <w:t xml:space="preserve">B. </w:t>
      </w:r>
      <w:r>
        <w:rPr>
          <w:rFonts w:hint="eastAsia"/>
        </w:rPr>
        <w:t xml:space="preserve">经期前</w:t>
      </w:r>
      <w:r>
        <w:t xml:space="preserve"> C. </w:t>
      </w:r>
      <w:r>
        <w:rPr>
          <w:rFonts w:hint="eastAsia"/>
        </w:rPr>
        <w:t xml:space="preserve">哺乳期</w:t>
      </w:r>
      <w:r>
        <w:t xml:space="preserve"> D. </w:t>
      </w:r>
      <w:r>
        <w:rPr>
          <w:rFonts w:hint="eastAsia"/>
        </w:rPr>
        <w:t xml:space="preserve">更年期</w:t>
      </w:r>
    </w:p>
    <w:p>
      <w:pPr>
        <w:pStyle w:val="Compact"/>
        <w:numPr>
          <w:ilvl w:val="0"/>
          <w:numId w:val="1766"/>
        </w:numPr>
      </w:pPr>
      <w:r>
        <w:rPr>
          <w:rFonts w:hint="eastAsia"/>
        </w:rPr>
        <w:t xml:space="preserve">妇女四诊中”问”的妇科必问内容不包括：</w:t>
      </w:r>
    </w:p>
    <w:p>
      <w:pPr>
        <w:pStyle w:val="Compact"/>
        <w:numPr>
          <w:ilvl w:val="1"/>
          <w:numId w:val="1771"/>
        </w:numPr>
      </w:pPr>
      <w:r>
        <w:t xml:space="preserve">A. </w:t>
      </w:r>
      <w:r>
        <w:rPr>
          <w:rFonts w:hint="eastAsia"/>
        </w:rPr>
        <w:t xml:space="preserve">月经史</w:t>
      </w:r>
      <w:r>
        <w:t xml:space="preserve"> B. </w:t>
      </w:r>
      <w:r>
        <w:rPr>
          <w:rFonts w:hint="eastAsia"/>
        </w:rPr>
        <w:t xml:space="preserve">带下</w:t>
      </w:r>
      <w:r>
        <w:t xml:space="preserve"> C. </w:t>
      </w:r>
      <w:r>
        <w:rPr>
          <w:rFonts w:hint="eastAsia"/>
        </w:rPr>
        <w:t xml:space="preserve">孕产史</w:t>
      </w:r>
      <w:r>
        <w:t xml:space="preserve"> </w:t>
      </w:r>
      <w:r>
        <w:rPr>
          <w:b/>
          <w:bCs/>
        </w:rPr>
        <w:t xml:space="preserve">D. </w:t>
      </w:r>
      <w:r>
        <w:rPr>
          <w:rFonts w:hint="eastAsia"/>
          <w:b/>
          <w:bCs/>
        </w:rPr>
        <w:t xml:space="preserve">头发颜色</w:t>
      </w:r>
    </w:p>
    <w:p>
      <w:pPr>
        <w:pStyle w:val="Compact"/>
        <w:numPr>
          <w:ilvl w:val="0"/>
          <w:numId w:val="1766"/>
        </w:numPr>
      </w:pPr>
      <w:r>
        <w:rPr>
          <w:rFonts w:hint="eastAsia"/>
        </w:rPr>
        <w:t xml:space="preserve">妊娠期推拿的核心体位为：</w:t>
      </w:r>
    </w:p>
    <w:p>
      <w:pPr>
        <w:pStyle w:val="Compact"/>
        <w:numPr>
          <w:ilvl w:val="1"/>
          <w:numId w:val="1772"/>
        </w:numPr>
      </w:pPr>
      <w:r>
        <w:t xml:space="preserve">A. </w:t>
      </w:r>
      <w:r>
        <w:rPr>
          <w:rFonts w:hint="eastAsia"/>
        </w:rPr>
        <w:t xml:space="preserve">仰卧</w:t>
      </w:r>
      <w:r>
        <w:t xml:space="preserve"> B. </w:t>
      </w:r>
      <w:r>
        <w:rPr>
          <w:rFonts w:hint="eastAsia"/>
        </w:rPr>
        <w:t xml:space="preserve">俯卧</w:t>
      </w:r>
      <w:r>
        <w:t xml:space="preserve"> </w:t>
      </w:r>
      <w:r>
        <w:rPr>
          <w:b/>
          <w:bCs/>
        </w:rPr>
        <w:t xml:space="preserve">C. </w:t>
      </w:r>
      <w:r>
        <w:rPr>
          <w:rFonts w:hint="eastAsia"/>
          <w:b/>
          <w:bCs/>
        </w:rPr>
        <w:t xml:space="preserve">左侧卧</w:t>
      </w:r>
      <w:r>
        <w:t xml:space="preserve"> </w:t>
      </w:r>
      <w:r>
        <w:t xml:space="preserve">D. </w:t>
      </w:r>
      <w:r>
        <w:rPr>
          <w:rFonts w:hint="eastAsia"/>
        </w:rPr>
        <w:t xml:space="preserve">站立</w:t>
      </w:r>
    </w:p>
    <w:p>
      <w:pPr>
        <w:pStyle w:val="Compact"/>
        <w:numPr>
          <w:ilvl w:val="0"/>
          <w:numId w:val="1766"/>
        </w:numPr>
      </w:pPr>
      <w:r>
        <w:rPr>
          <w:rFonts w:hint="eastAsia"/>
        </w:rPr>
        <w:t xml:space="preserve">第三孕期（28+</w:t>
      </w:r>
      <w:r>
        <w:t xml:space="preserve"> </w:t>
      </w:r>
      <w:r>
        <w:rPr>
          <w:rFonts w:hint="eastAsia"/>
        </w:rPr>
        <w:t xml:space="preserve">周）严禁久仰卧的原因是：</w:t>
      </w:r>
    </w:p>
    <w:p>
      <w:pPr>
        <w:pStyle w:val="Compact"/>
        <w:numPr>
          <w:ilvl w:val="1"/>
          <w:numId w:val="1773"/>
        </w:numPr>
      </w:pPr>
      <w:r>
        <w:rPr>
          <w:b/>
          <w:bCs/>
        </w:rPr>
        <w:t xml:space="preserve">A. </w:t>
      </w:r>
      <w:r>
        <w:rPr>
          <w:rFonts w:hint="eastAsia"/>
          <w:b/>
          <w:bCs/>
        </w:rPr>
        <w:t xml:space="preserve">子宫压迫下腔静脉</w:t>
      </w:r>
      <w:r>
        <w:t xml:space="preserve"> </w:t>
      </w:r>
      <w:r>
        <w:t xml:space="preserve">B. </w:t>
      </w:r>
      <w:r>
        <w:rPr>
          <w:rFonts w:hint="eastAsia"/>
        </w:rPr>
        <w:t xml:space="preserve">易呕吐</w:t>
      </w:r>
      <w:r>
        <w:t xml:space="preserve"> C. </w:t>
      </w:r>
      <w:r>
        <w:rPr>
          <w:rFonts w:hint="eastAsia"/>
        </w:rPr>
        <w:t xml:space="preserve">影响胎位</w:t>
      </w:r>
      <w:r>
        <w:t xml:space="preserve"> D. </w:t>
      </w:r>
      <w:r>
        <w:rPr>
          <w:rFonts w:hint="eastAsia"/>
        </w:rPr>
        <w:t xml:space="preserve">客户不舒服</w:t>
      </w:r>
    </w:p>
    <w:p>
      <w:pPr>
        <w:pStyle w:val="Compact"/>
        <w:numPr>
          <w:ilvl w:val="0"/>
          <w:numId w:val="1766"/>
        </w:numPr>
      </w:pPr>
      <w:r>
        <w:rPr>
          <w:rFonts w:hint="eastAsia"/>
        </w:rPr>
        <w:t xml:space="preserve">下列哪项</w:t>
      </w:r>
      <w:r>
        <w:rPr>
          <w:rFonts w:hint="eastAsia"/>
          <w:b/>
          <w:bCs/>
        </w:rPr>
        <w:t xml:space="preserve">不是</w:t>
      </w:r>
      <w:r>
        <w:rPr>
          <w:rFonts w:hint="eastAsia"/>
        </w:rPr>
        <w:t xml:space="preserve">妇女推拿的常见适应症？</w:t>
      </w:r>
    </w:p>
    <w:p>
      <w:pPr>
        <w:pStyle w:val="Compact"/>
        <w:numPr>
          <w:ilvl w:val="1"/>
          <w:numId w:val="1774"/>
        </w:numPr>
      </w:pPr>
      <w:r>
        <w:t xml:space="preserve">A. </w:t>
      </w:r>
      <w:r>
        <w:rPr>
          <w:rFonts w:hint="eastAsia"/>
        </w:rPr>
        <w:t xml:space="preserve">痛经</w:t>
      </w:r>
      <w:r>
        <w:t xml:space="preserve"> B. </w:t>
      </w:r>
      <w:r>
        <w:rPr>
          <w:rFonts w:hint="eastAsia"/>
        </w:rPr>
        <w:t xml:space="preserve">产后腰痛</w:t>
      </w:r>
      <w:r>
        <w:t xml:space="preserve"> C. </w:t>
      </w:r>
      <w:r>
        <w:rPr>
          <w:rFonts w:hint="eastAsia"/>
        </w:rPr>
        <w:t xml:space="preserve">更年期失眠</w:t>
      </w:r>
      <w:r>
        <w:t xml:space="preserve"> </w:t>
      </w:r>
      <w:r>
        <w:rPr>
          <w:b/>
          <w:bCs/>
        </w:rPr>
        <w:t xml:space="preserve">D. </w:t>
      </w:r>
      <w:r>
        <w:rPr>
          <w:rFonts w:hint="eastAsia"/>
          <w:b/>
          <w:bCs/>
        </w:rPr>
        <w:t xml:space="preserve">急性阑尾炎</w:t>
      </w:r>
    </w:p>
    <w:p>
      <w:pPr>
        <w:pStyle w:val="Compact"/>
        <w:numPr>
          <w:ilvl w:val="0"/>
          <w:numId w:val="1766"/>
        </w:numPr>
      </w:pPr>
      <w:r>
        <w:rPr>
          <w:rFonts w:hint="eastAsia"/>
        </w:rPr>
        <w:t xml:space="preserve">关于异性技师服务女性客户，正确做法是：</w:t>
      </w:r>
    </w:p>
    <w:p>
      <w:pPr>
        <w:pStyle w:val="Compact"/>
        <w:numPr>
          <w:ilvl w:val="1"/>
          <w:numId w:val="1775"/>
        </w:numPr>
      </w:pPr>
      <w:r>
        <w:t xml:space="preserve">A. </w:t>
      </w:r>
      <w:r>
        <w:rPr>
          <w:rFonts w:hint="eastAsia"/>
        </w:rPr>
        <w:t xml:space="preserve">单独房间任意操作</w:t>
      </w:r>
      <w:r>
        <w:t xml:space="preserve"> B. </w:t>
      </w:r>
      <w:r>
        <w:rPr>
          <w:rFonts w:hint="eastAsia"/>
        </w:rPr>
        <w:t xml:space="preserve">关门确保隐私</w:t>
      </w:r>
      <w:r>
        <w:t xml:space="preserve"> </w:t>
      </w:r>
      <w:r>
        <w:rPr>
          <w:b/>
          <w:bCs/>
        </w:rPr>
        <w:t xml:space="preserve">C. </w:t>
      </w:r>
      <w:r>
        <w:rPr>
          <w:rFonts w:hint="eastAsia"/>
          <w:b/>
          <w:bCs/>
        </w:rPr>
        <w:t xml:space="preserve">须有第三人在场</w:t>
      </w:r>
      <w:r>
        <w:t xml:space="preserve"> </w:t>
      </w:r>
      <w:r>
        <w:t xml:space="preserve">D. </w:t>
      </w:r>
      <w:r>
        <w:rPr>
          <w:rFonts w:hint="eastAsia"/>
        </w:rPr>
        <w:t xml:space="preserve">婉拒所有女性客户</w:t>
      </w:r>
    </w:p>
    <w:p>
      <w:pPr>
        <w:pStyle w:val="Compact"/>
        <w:numPr>
          <w:ilvl w:val="0"/>
          <w:numId w:val="1766"/>
        </w:numPr>
      </w:pPr>
      <w:r>
        <w:rPr>
          <w:rFonts w:hint="eastAsia"/>
        </w:rPr>
        <w:t xml:space="preserve">妇女推拿前必须立即转诊的征兆</w:t>
      </w:r>
      <w:r>
        <w:rPr>
          <w:rFonts w:hint="eastAsia"/>
          <w:b/>
          <w:bCs/>
        </w:rPr>
        <w:t xml:space="preserve">不包括</w:t>
      </w:r>
      <w:r>
        <w:rPr>
          <w:rFonts w:hint="eastAsia"/>
        </w:rPr>
        <w:t xml:space="preserve">：</w:t>
      </w:r>
    </w:p>
    <w:p>
      <w:pPr>
        <w:pStyle w:val="Compact"/>
        <w:numPr>
          <w:ilvl w:val="1"/>
          <w:numId w:val="1776"/>
        </w:numPr>
      </w:pPr>
      <w:r>
        <w:t xml:space="preserve">A. </w:t>
      </w:r>
      <w:r>
        <w:rPr>
          <w:rFonts w:hint="eastAsia"/>
        </w:rPr>
        <w:t xml:space="preserve">阴道出血</w:t>
      </w:r>
      <w:r>
        <w:t xml:space="preserve"> B. </w:t>
      </w:r>
      <w:r>
        <w:rPr>
          <w:rFonts w:hint="eastAsia"/>
        </w:rPr>
        <w:t xml:space="preserve">严重腹痛</w:t>
      </w:r>
      <w:r>
        <w:t xml:space="preserve"> </w:t>
      </w:r>
      <w:r>
        <w:rPr>
          <w:b/>
          <w:bCs/>
        </w:rPr>
        <w:t xml:space="preserve">C. </w:t>
      </w:r>
      <w:r>
        <w:rPr>
          <w:rFonts w:hint="eastAsia"/>
          <w:b/>
          <w:bCs/>
        </w:rPr>
        <w:t xml:space="preserve">轻微肩颈酸痛</w:t>
      </w:r>
      <w:r>
        <w:t xml:space="preserve"> </w:t>
      </w:r>
      <w:r>
        <w:t xml:space="preserve">D. </w:t>
      </w:r>
      <w:r>
        <w:rPr>
          <w:rFonts w:hint="eastAsia"/>
        </w:rPr>
        <w:t xml:space="preserve">突发剧烈头痛</w:t>
      </w:r>
    </w:p>
    <w:p>
      <w:r>
        <w:pict>
          <v:rect style="width:0;height:1.5pt" o:hralign="center" o:hrstd="t" o:hr="t"/>
        </w:pict>
      </w:r>
    </w:p>
    <w:bookmarkEnd w:id="1699"/>
    <w:bookmarkStart w:id="1700" w:name="第二部分填空题每空-3-分共-30-分-1"/>
    <w:p>
      <w:pPr>
        <w:pStyle w:val="Heading5"/>
      </w:pPr>
      <w:r>
        <w:rPr>
          <w:rStyle w:val="SectionNumber"/>
        </w:rPr>
        <w:t xml:space="preserve">1.7.5.1.3</w:t>
      </w:r>
      <w:r>
        <w:tab/>
      </w:r>
      <w:r>
        <w:rPr>
          <w:rFonts w:hint="eastAsia"/>
        </w:rPr>
        <w:t xml:space="preserve">第二部分：填空题（每空</w:t>
      </w:r>
      <w:r>
        <w:t xml:space="preserve"> 3 </w:t>
      </w:r>
      <w:r>
        <w:rPr>
          <w:rFonts w:hint="eastAsia"/>
        </w:rPr>
        <w:t xml:space="preserve">分，共</w:t>
      </w:r>
      <w:r>
        <w:t xml:space="preserve"> 30 </w:t>
      </w:r>
      <w:r>
        <w:rPr>
          <w:rFonts w:hint="eastAsia"/>
        </w:rPr>
        <w:t xml:space="preserve">分）</w:t>
      </w:r>
    </w:p>
    <w:p>
      <w:pPr>
        <w:numPr>
          <w:ilvl w:val="0"/>
          <w:numId w:val="1777"/>
        </w:numPr>
      </w:pPr>
      <w:r>
        <w:rPr>
          <w:rFonts w:hint="eastAsia"/>
        </w:rPr>
        <w:t xml:space="preserve">中医妇女五大生理活动包括：经、_____、胎、产、_____。</w:t>
      </w:r>
    </w:p>
    <w:p>
      <w:pPr>
        <w:numPr>
          <w:ilvl w:val="0"/>
          <w:numId w:val="1777"/>
        </w:numPr>
      </w:pPr>
      <w:r>
        <w:rPr>
          <w:rFonts w:hint="eastAsia"/>
        </w:rPr>
        <w:t xml:space="preserve">任脉、冲脉、带脉合称女性</w:t>
      </w:r>
      <w:r>
        <w:t xml:space="preserve"> _____ </w:t>
      </w:r>
      <w:r>
        <w:rPr>
          <w:rFonts w:hint="eastAsia"/>
        </w:rPr>
        <w:t xml:space="preserve">大经脉。</w:t>
      </w:r>
    </w:p>
    <w:p>
      <w:pPr>
        <w:numPr>
          <w:ilvl w:val="0"/>
          <w:numId w:val="1777"/>
        </w:numPr>
      </w:pPr>
      <w:r>
        <w:rPr>
          <w:rFonts w:hint="eastAsia"/>
        </w:rPr>
        <w:t xml:space="preserve">月经周期通常为</w:t>
      </w:r>
      <w:r>
        <w:t xml:space="preserve"> _____ </w:t>
      </w:r>
      <w:r>
        <w:rPr>
          <w:rFonts w:hint="eastAsia"/>
        </w:rPr>
        <w:t xml:space="preserve">至</w:t>
      </w:r>
      <w:r>
        <w:t xml:space="preserve"> _____ </w:t>
      </w:r>
      <w:r>
        <w:rPr>
          <w:rFonts w:hint="eastAsia"/>
        </w:rPr>
        <w:t xml:space="preserve">天。</w:t>
      </w:r>
    </w:p>
    <w:p>
      <w:pPr>
        <w:numPr>
          <w:ilvl w:val="0"/>
          <w:numId w:val="1777"/>
        </w:numPr>
      </w:pPr>
      <w:r>
        <w:rPr>
          <w:rFonts w:hint="eastAsia"/>
        </w:rPr>
        <w:t xml:space="preserve">更年期通常发生在</w:t>
      </w:r>
      <w:r>
        <w:t xml:space="preserve"> _____ </w:t>
      </w:r>
      <w:r>
        <w:rPr>
          <w:rFonts w:hint="eastAsia"/>
        </w:rPr>
        <w:t xml:space="preserve">至</w:t>
      </w:r>
      <w:r>
        <w:t xml:space="preserve"> _____ </w:t>
      </w:r>
      <w:r>
        <w:rPr>
          <w:rFonts w:hint="eastAsia"/>
        </w:rPr>
        <w:t xml:space="preserve">岁。</w:t>
      </w:r>
    </w:p>
    <w:p>
      <w:pPr>
        <w:numPr>
          <w:ilvl w:val="0"/>
          <w:numId w:val="1777"/>
        </w:numPr>
      </w:pPr>
      <w:r>
        <w:rPr>
          <w:rFonts w:hint="eastAsia"/>
        </w:rPr>
        <w:t xml:space="preserve">妇女四诊中以</w:t>
      </w:r>
      <w:r>
        <w:t xml:space="preserve"> _____ </w:t>
      </w:r>
      <w:r>
        <w:rPr>
          <w:rFonts w:hint="eastAsia"/>
        </w:rPr>
        <w:t xml:space="preserve">诊最为重要。</w:t>
      </w:r>
    </w:p>
    <w:p>
      <w:pPr>
        <w:numPr>
          <w:ilvl w:val="0"/>
          <w:numId w:val="1777"/>
        </w:numPr>
      </w:pPr>
      <w:r>
        <w:rPr>
          <w:rFonts w:hint="eastAsia"/>
        </w:rPr>
        <w:t xml:space="preserve">孕妇推拿的环境温度建议为</w:t>
      </w:r>
      <w:r>
        <w:t xml:space="preserve"> _____°C </w:t>
      </w:r>
      <w:r>
        <w:rPr>
          <w:rFonts w:hint="eastAsia"/>
        </w:rPr>
        <w:t xml:space="preserve">至</w:t>
      </w:r>
      <w:r>
        <w:t xml:space="preserve"> _____°C。</w:t>
      </w:r>
    </w:p>
    <w:p>
      <w:pPr>
        <w:numPr>
          <w:ilvl w:val="0"/>
          <w:numId w:val="1777"/>
        </w:numPr>
      </w:pPr>
      <w:r>
        <w:rPr>
          <w:rFonts w:hint="eastAsia"/>
        </w:rPr>
        <w:t xml:space="preserve">客户隐私资料的保护依据是</w:t>
      </w:r>
      <w:r>
        <w:t xml:space="preserve"> _____ </w:t>
      </w:r>
      <w:r>
        <w:rPr>
          <w:rFonts w:hint="eastAsia"/>
        </w:rPr>
        <w:t xml:space="preserve">法令（缩写）。</w:t>
      </w:r>
    </w:p>
    <w:p>
      <w:pPr>
        <w:numPr>
          <w:ilvl w:val="0"/>
          <w:numId w:val="1777"/>
        </w:numPr>
      </w:pPr>
      <w:r>
        <w:rPr>
          <w:rFonts w:hint="eastAsia"/>
        </w:rPr>
        <w:t xml:space="preserve">妇科必问的”五项”是：经、_____、_____、_____、乳。</w:t>
      </w:r>
    </w:p>
    <w:p>
      <w:r>
        <w:pict>
          <v:rect style="width:0;height:1.5pt" o:hralign="center" o:hrstd="t" o:hr="t"/>
        </w:pict>
      </w:r>
    </w:p>
    <w:bookmarkEnd w:id="1700"/>
    <w:bookmarkStart w:id="1701" w:name="第三部分简答题每题-10-分共-30-分-1"/>
    <w:p>
      <w:pPr>
        <w:pStyle w:val="Heading5"/>
      </w:pPr>
      <w:r>
        <w:rPr>
          <w:rStyle w:val="SectionNumber"/>
        </w:rPr>
        <w:t xml:space="preserve">1.7.5.1.4</w:t>
      </w:r>
      <w:r>
        <w:tab/>
      </w:r>
      <w:r>
        <w:rPr>
          <w:rFonts w:hint="eastAsia"/>
        </w:rPr>
        <w:t xml:space="preserve">第三部分：简答题（每题</w:t>
      </w:r>
      <w:r>
        <w:t xml:space="preserve"> 10 </w:t>
      </w:r>
      <w:r>
        <w:rPr>
          <w:rFonts w:hint="eastAsia"/>
        </w:rPr>
        <w:t xml:space="preserve">分，共</w:t>
      </w:r>
      <w:r>
        <w:t xml:space="preserve"> 30 </w:t>
      </w:r>
      <w:r>
        <w:rPr>
          <w:rFonts w:hint="eastAsia"/>
        </w:rPr>
        <w:t xml:space="preserve">分）</w:t>
      </w:r>
    </w:p>
    <w:p>
      <w:pPr>
        <w:numPr>
          <w:ilvl w:val="0"/>
          <w:numId w:val="1778"/>
        </w:numPr>
      </w:pPr>
      <w:r>
        <w:rPr>
          <w:rFonts w:hint="eastAsia"/>
        </w:rPr>
        <w:t xml:space="preserve">列出妇女推拿前必查的至少</w:t>
      </w:r>
      <w:r>
        <w:t xml:space="preserve"> 6 </w:t>
      </w:r>
      <w:r>
        <w:rPr>
          <w:rFonts w:hint="eastAsia"/>
        </w:rPr>
        <w:t xml:space="preserve">项内容。</w:t>
      </w:r>
    </w:p>
    <w:p>
      <w:pPr>
        <w:numPr>
          <w:ilvl w:val="0"/>
          <w:numId w:val="1778"/>
        </w:numPr>
      </w:pPr>
      <w:r>
        <w:rPr>
          <w:rFonts w:hint="eastAsia"/>
        </w:rPr>
        <w:t xml:space="preserve">解释任脉、冲脉、带脉各自的主要功能与代表穴位（每脉至少</w:t>
      </w:r>
      <w:r>
        <w:t xml:space="preserve"> 2 </w:t>
      </w:r>
      <w:r>
        <w:rPr>
          <w:rFonts w:hint="eastAsia"/>
        </w:rPr>
        <w:t xml:space="preserve">个穴位）。</w:t>
      </w:r>
    </w:p>
    <w:p>
      <w:pPr>
        <w:numPr>
          <w:ilvl w:val="0"/>
          <w:numId w:val="1778"/>
        </w:numPr>
      </w:pPr>
      <w:r>
        <w:rPr>
          <w:rFonts w:hint="eastAsia"/>
        </w:rPr>
        <w:t xml:space="preserve">描述孕期、产后、更年期客户在推拿目标与禁忌方面的关键差异。</w:t>
      </w:r>
    </w:p>
    <w:p>
      <w:r>
        <w:pict>
          <v:rect style="width:0;height:1.5pt" o:hralign="center" o:hrstd="t" o:hr="t"/>
        </w:pict>
      </w:r>
    </w:p>
    <w:bookmarkEnd w:id="1701"/>
    <w:bookmarkStart w:id="1702" w:name="评分标准教师用-1"/>
    <w:p>
      <w:pPr>
        <w:pStyle w:val="Heading5"/>
      </w:pPr>
      <w:r>
        <w:rPr>
          <w:rStyle w:val="SectionNumber"/>
        </w:rPr>
        <w:t xml:space="preserve">1.7.5.1.5</w:t>
      </w:r>
      <w:r>
        <w:tab/>
      </w:r>
      <w:r>
        <w:rPr>
          <w:rFonts w:hint="eastAsia"/>
        </w:rPr>
        <w:t xml:space="preserve">评分标准（教师用）</w:t>
      </w:r>
    </w:p>
    <w:tbl>
      <w:tblPr>
        <w:tblStyle w:val="Table"/>
        <w:tblW w:type="auto" w:w="0"/>
        <w:tblLook w:firstRow="1" w:lastRow="0" w:firstColumn="0" w:lastColumn="0" w:noHBand="0" w:noVBand="0" w:val="0020"/>
        <w:tblBorders>
          <w:top w:val="single" w:sz="12" w:color="7F7F7F"/>
          <w:bottom w:val="single" w:sz="12" w:color="7F7F7F"/>
          <w:insideH w:val="single" w:sz="6" w:color="7F7F7F"/>
          <w:left w:val="nil"/>
          <w:right w:val="nil"/>
          <w:insideV w:val="nil"/>
        </w:tblBorders>
      </w:tblPr>
      <w:tblGrid>
        <w:gridCol w:w="2640"/>
        <w:gridCol w:w="2640"/>
        <w:gridCol w:w="2640"/>
      </w:tblGrid>
      <w:tr>
        <w:trPr>
          <w:tblHeader w:val="on"/>
        </w:trPr>
        <w:tc>
          <w:tcPr>
            <w:shd w:val="clear" w:color="auto" w:fill="E7E6E6"/>
          </w:tcPr>
          <w:p>
            <w:pPr>
              <w:pStyle w:val="Compact"/>
            </w:pPr>
            <w:r>
              <w:rPr>
                <w:rFonts w:hint="eastAsia"/>
                <w:b/>
              </w:rPr>
              <w:t xml:space="preserve">部分</w:t>
            </w:r>
          </w:p>
        </w:tc>
        <w:tc>
          <w:tcPr>
            <w:shd w:val="clear" w:color="auto" w:fill="E7E6E6"/>
          </w:tcPr>
          <w:p>
            <w:pPr>
              <w:pStyle w:val="Compact"/>
            </w:pPr>
            <w:r>
              <w:rPr>
                <w:rFonts w:hint="eastAsia"/>
                <w:b/>
              </w:rPr>
              <w:t xml:space="preserve">满分</w:t>
            </w:r>
          </w:p>
        </w:tc>
        <w:tc>
          <w:tcPr>
            <w:shd w:val="clear" w:color="auto" w:fill="E7E6E6"/>
          </w:tcPr>
          <w:p>
            <w:pPr>
              <w:pStyle w:val="Compact"/>
            </w:pPr>
            <w:r>
              <w:rPr>
                <w:rFonts w:hint="eastAsia"/>
                <w:b/>
              </w:rPr>
              <w:t xml:space="preserve">评分要点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选择题</w:t>
            </w:r>
          </w:p>
        </w:tc>
        <w:tc>
          <w:tcPr/>
          <w:p>
            <w:pPr>
              <w:pStyle w:val="Compact"/>
            </w:pPr>
            <w:r>
              <w:t xml:space="preserve">40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对照标准答案</w:t>
            </w:r>
          </w:p>
        </w:tc>
      </w:tr>
      <w:tr>
        <w:tc>
          <w:tcPr>
            <w:shd w:val="clear" w:color="auto" w:fill="F7F7F7"/>
          </w:tcPr>
          <w:p>
            <w:pPr>
              <w:pStyle w:val="Compact"/>
            </w:pPr>
            <w:r>
              <w:rPr>
                <w:rFonts w:hint="eastAsia"/>
              </w:rPr>
              <w:t xml:space="preserve">填空题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t xml:space="preserve">30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rPr>
                <w:rFonts w:hint="eastAsia"/>
              </w:rPr>
              <w:t xml:space="preserve">关键词正确即可给分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简答题</w:t>
            </w:r>
          </w:p>
        </w:tc>
        <w:tc>
          <w:tcPr/>
          <w:p>
            <w:pPr>
              <w:pStyle w:val="Compact"/>
            </w:pPr>
            <w:r>
              <w:t xml:space="preserve">30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完整、准确、术语规范</w:t>
            </w:r>
          </w:p>
        </w:tc>
      </w:tr>
    </w:tbl>
    <w:p>
      <w:pPr>
        <w:pStyle w:val="BodyText"/>
      </w:pPr>
      <w:r>
        <w:rPr>
          <w:rFonts w:hint="eastAsia"/>
          <w:b/>
          <w:bCs/>
        </w:rPr>
        <w:t xml:space="preserve">及格线：</w:t>
      </w:r>
      <w:r>
        <w:t xml:space="preserve"> </w:t>
      </w:r>
      <w:r>
        <w:t xml:space="preserve">60 </w:t>
      </w:r>
      <w:r>
        <w:rPr>
          <w:rFonts w:hint="eastAsia"/>
        </w:rPr>
        <w:t xml:space="preserve">分。低于</w:t>
      </w:r>
      <w:r>
        <w:t xml:space="preserve"> 60 </w:t>
      </w:r>
      <w:r>
        <w:rPr>
          <w:rFonts w:hint="eastAsia"/>
        </w:rPr>
        <w:t xml:space="preserve">分者须重读</w:t>
      </w:r>
      <w:r>
        <w:t xml:space="preserve"> KP-01 </w:t>
      </w:r>
      <w:r>
        <w:rPr>
          <w:rFonts w:hint="eastAsia"/>
        </w:rPr>
        <w:t xml:space="preserve">并补考。</w:t>
      </w:r>
    </w:p>
    <w:p>
      <w:r>
        <w:pict>
          <v:rect style="width:0;height:1.5pt" o:hralign="center" o:hrstd="t" o:hr="t"/>
        </w:pict>
      </w:r>
    </w:p>
    <w:bookmarkEnd w:id="1702"/>
    <w:bookmarkStart w:id="1703" w:name="标准答案仅教师参考-1"/>
    <w:p>
      <w:pPr>
        <w:pStyle w:val="Heading5"/>
      </w:pPr>
      <w:r>
        <w:rPr>
          <w:rStyle w:val="SectionNumber"/>
        </w:rPr>
        <w:t xml:space="preserve">1.7.5.1.6</w:t>
      </w:r>
      <w:r>
        <w:tab/>
      </w:r>
      <w:r>
        <w:rPr>
          <w:rFonts w:hint="eastAsia"/>
        </w:rPr>
        <w:t xml:space="preserve">标准答案（仅教师参考）</w:t>
      </w:r>
    </w:p>
    <w:p>
      <w:pPr>
        <w:pStyle w:val="Compact"/>
        <w:numPr>
          <w:ilvl w:val="0"/>
          <w:numId w:val="1779"/>
        </w:numPr>
      </w:pPr>
      <w:r>
        <w:t xml:space="preserve">B 2. D 3. B 4. A 5. D 6. C 7. A 8. D 9. C 10. C</w:t>
      </w:r>
    </w:p>
    <w:p>
      <w:pPr>
        <w:pStyle w:val="Compact"/>
        <w:numPr>
          <w:ilvl w:val="0"/>
          <w:numId w:val="1779"/>
        </w:numPr>
      </w:pPr>
      <w:r>
        <w:rPr>
          <w:rFonts w:hint="eastAsia"/>
        </w:rPr>
        <w:t xml:space="preserve">带</w:t>
      </w:r>
      <w:r>
        <w:t xml:space="preserve"> / </w:t>
      </w:r>
      <w:r>
        <w:rPr>
          <w:rFonts w:hint="eastAsia"/>
        </w:rPr>
        <w:t xml:space="preserve">乳</w:t>
      </w:r>
    </w:p>
    <w:p>
      <w:pPr>
        <w:pStyle w:val="Compact"/>
        <w:numPr>
          <w:ilvl w:val="0"/>
          <w:numId w:val="1779"/>
        </w:numPr>
      </w:pPr>
      <w:r>
        <w:rPr>
          <w:rFonts w:hint="eastAsia"/>
        </w:rPr>
        <w:t xml:space="preserve">三</w:t>
      </w:r>
    </w:p>
    <w:p>
      <w:pPr>
        <w:pStyle w:val="Compact"/>
        <w:numPr>
          <w:ilvl w:val="0"/>
          <w:numId w:val="1779"/>
        </w:numPr>
      </w:pPr>
      <w:r>
        <w:t xml:space="preserve">21 / 35</w:t>
      </w:r>
    </w:p>
    <w:p>
      <w:pPr>
        <w:pStyle w:val="Compact"/>
        <w:numPr>
          <w:ilvl w:val="0"/>
          <w:numId w:val="1779"/>
        </w:numPr>
      </w:pPr>
      <w:r>
        <w:t xml:space="preserve">45 / 55</w:t>
      </w:r>
    </w:p>
    <w:p>
      <w:pPr>
        <w:pStyle w:val="Compact"/>
        <w:numPr>
          <w:ilvl w:val="0"/>
          <w:numId w:val="1779"/>
        </w:numPr>
      </w:pPr>
      <w:r>
        <w:rPr>
          <w:rFonts w:hint="eastAsia"/>
        </w:rPr>
        <w:t xml:space="preserve">问</w:t>
      </w:r>
    </w:p>
    <w:p>
      <w:pPr>
        <w:pStyle w:val="Compact"/>
        <w:numPr>
          <w:ilvl w:val="0"/>
          <w:numId w:val="1779"/>
        </w:numPr>
      </w:pPr>
      <w:r>
        <w:t xml:space="preserve">24 / 26</w:t>
      </w:r>
    </w:p>
    <w:p>
      <w:pPr>
        <w:pStyle w:val="Compact"/>
        <w:numPr>
          <w:ilvl w:val="0"/>
          <w:numId w:val="1779"/>
        </w:numPr>
      </w:pPr>
      <w:r>
        <w:rPr>
          <w:rFonts w:hint="eastAsia"/>
        </w:rPr>
        <w:t xml:space="preserve">PDPA（Personal</w:t>
      </w:r>
      <w:r>
        <w:t xml:space="preserve"> Data Protection Act </w:t>
      </w:r>
      <w:r>
        <w:rPr>
          <w:rFonts w:hint="eastAsia"/>
        </w:rPr>
        <w:t xml:space="preserve">2010）</w:t>
      </w:r>
    </w:p>
    <w:p>
      <w:pPr>
        <w:pStyle w:val="Compact"/>
        <w:numPr>
          <w:ilvl w:val="0"/>
          <w:numId w:val="1779"/>
        </w:numPr>
      </w:pPr>
      <w:r>
        <w:rPr>
          <w:rFonts w:hint="eastAsia"/>
        </w:rPr>
        <w:t xml:space="preserve">带</w:t>
      </w:r>
      <w:r>
        <w:t xml:space="preserve"> / </w:t>
      </w:r>
      <w:r>
        <w:rPr>
          <w:rFonts w:hint="eastAsia"/>
        </w:rPr>
        <w:t xml:space="preserve">胎</w:t>
      </w:r>
      <w:r>
        <w:t xml:space="preserve"> / </w:t>
      </w:r>
      <w:r>
        <w:rPr>
          <w:rFonts w:hint="eastAsia"/>
        </w:rPr>
        <w:t xml:space="preserve">产</w:t>
      </w:r>
    </w:p>
    <w:p>
      <w:pPr>
        <w:pStyle w:val="Compact"/>
        <w:numPr>
          <w:ilvl w:val="0"/>
          <w:numId w:val="1779"/>
        </w:numPr>
      </w:pPr>
      <w:r>
        <w:rPr>
          <w:rFonts w:hint="eastAsia"/>
        </w:rPr>
        <w:t xml:space="preserve">参考要点：①</w:t>
      </w:r>
      <w:r>
        <w:t xml:space="preserve"> </w:t>
      </w:r>
      <w:r>
        <w:rPr>
          <w:rFonts w:hint="eastAsia"/>
        </w:rPr>
        <w:t xml:space="preserve">生理阶段</w:t>
      </w:r>
      <w:r>
        <w:t xml:space="preserve"> ② </w:t>
      </w:r>
      <w:r>
        <w:rPr>
          <w:rFonts w:hint="eastAsia"/>
        </w:rPr>
        <w:t xml:space="preserve">血压</w:t>
      </w:r>
      <w:r>
        <w:t xml:space="preserve"> ③ </w:t>
      </w:r>
      <w:r>
        <w:rPr>
          <w:rFonts w:hint="eastAsia"/>
        </w:rPr>
        <w:t xml:space="preserve">阴道出血/腹痛/发热</w:t>
      </w:r>
      <w:r>
        <w:t xml:space="preserve"> ④ </w:t>
      </w:r>
      <w:r>
        <w:rPr>
          <w:rFonts w:hint="eastAsia"/>
        </w:rPr>
        <w:t xml:space="preserve">孕周（孕期）⑤</w:t>
      </w:r>
      <w:r>
        <w:t xml:space="preserve"> </w:t>
      </w:r>
      <w:r>
        <w:rPr>
          <w:rFonts w:hint="eastAsia"/>
        </w:rPr>
        <w:t xml:space="preserve">恶露/剖宫产史（产后）⑥</w:t>
      </w:r>
      <w:r>
        <w:t xml:space="preserve"> </w:t>
      </w:r>
      <w:r>
        <w:rPr>
          <w:rFonts w:hint="eastAsia"/>
        </w:rPr>
        <w:t xml:space="preserve">既往病史</w:t>
      </w:r>
      <w:r>
        <w:t xml:space="preserve"> ⑦ </w:t>
      </w:r>
      <w:r>
        <w:rPr>
          <w:rFonts w:hint="eastAsia"/>
        </w:rPr>
        <w:t xml:space="preserve">同意书</w:t>
      </w:r>
    </w:p>
    <w:p>
      <w:pPr>
        <w:pStyle w:val="Compact"/>
        <w:numPr>
          <w:ilvl w:val="0"/>
          <w:numId w:val="1779"/>
        </w:numPr>
      </w:pPr>
      <w:r>
        <w:rPr>
          <w:rFonts w:hint="eastAsia"/>
        </w:rPr>
        <w:t xml:space="preserve">任脉：任主胞胎，关元/气海/中极；冲脉：十二经之海，横骨/大赫/公孙；带脉：约束诸经，带脉穴/五枢/维道</w:t>
      </w:r>
    </w:p>
    <w:p>
      <w:pPr>
        <w:pStyle w:val="Compact"/>
        <w:numPr>
          <w:ilvl w:val="0"/>
          <w:numId w:val="1779"/>
        </w:numPr>
      </w:pPr>
      <w:r>
        <w:rPr>
          <w:rFonts w:hint="eastAsia"/>
        </w:rPr>
        <w:t xml:space="preserve">孕期—保胎避禁忌穴；产后—助恢复但避恶露未净腹腰；更年期—滋肾安神不强按</w:t>
      </w:r>
    </w:p>
    <w:bookmarkEnd w:id="1703"/>
    <w:bookmarkEnd w:id="1704"/>
    <w:bookmarkEnd w:id="1705"/>
    <w:bookmarkStart w:id="1714" w:name="e02kt-02-assignment-sheet-2"/>
    <w:p>
      <w:pPr>
        <w:pStyle w:val="Heading3"/>
      </w:pPr>
      <w:bookmarkStart w:id="8103" w:name="_Toc_8103"/>
      <w:r>
        <w:rPr>
          <w:rStyle w:val="SectionNumber"/>
          <w:b/>
          <w:color w:val="C71585"/>
        </w:rPr>
        <w:t xml:space="preserve">1.7.6</w:t>
      </w:r>
      <w:r>
        <w:rPr>
          <w:b/>
          <w:color w:val="C71585"/>
        </w:rPr>
        <w:tab/>
      </w:r>
      <w:r>
        <w:rPr>
          <w:b/>
          <w:color w:val="C71585"/>
        </w:rPr>
        <w:t xml:space="preserve">[E02/KT-02] Assignment Sheet 2</w:t>
      </w:r>
      <w:bookmarkEnd w:id="8103"/>
    </w:p>
    <w:p>
      <w:pPr>
        <w:pStyle w:val="FirstParagraph"/>
      </w:pPr>
    </w:p>
    <w:p>
      <w:pPr>
        <w:pStyle w:val="BodyText"/>
      </w:pPr>
      <w:r>
        <w:t xml:space="preserve">JABATAN PEMBANGUNAN KEMAHIRAN (JPK)</w:t>
      </w:r>
      <w:r>
        <w:t xml:space="preserve"> </w:t>
      </w:r>
      <w:r>
        <w:t xml:space="preserve">TINGKAT 7-8, BLOK D4, KOMPLEKS D,</w:t>
      </w:r>
      <w:r>
        <w:t xml:space="preserve"> </w:t>
      </w:r>
      <w:r>
        <w:t xml:space="preserve">PUSAT PENTADBIRAN KERAJAAN PERSEKUTUAN,</w:t>
      </w:r>
      <w:r>
        <w:t xml:space="preserve"> </w:t>
      </w:r>
      <w:r>
        <w:t xml:space="preserve">62530 PUTRAJAYA</w:t>
      </w:r>
    </w:p>
    <w:bookmarkStart w:id="1706" w:name="kertas-tugasan-23"/>
    <w:p>
      <w:pPr>
        <w:pStyle w:val="Heading5"/>
      </w:pPr>
      <w:r>
        <w:rPr>
          <w:rStyle w:val="SectionNumber"/>
        </w:rPr>
        <w:t xml:space="preserve">1.7.6.0.1</w:t>
      </w:r>
      <w:r>
        <w:tab/>
      </w:r>
      <w:r>
        <w:t xml:space="preserve">KERTAS TUGASAN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  <w:tblBorders>
          <w:top w:val="single" w:sz="12" w:color="7F7F7F"/>
          <w:bottom w:val="single" w:sz="12" w:color="7F7F7F"/>
          <w:insideH w:val="single" w:sz="6" w:color="7F7F7F"/>
          <w:left w:val="nil"/>
          <w:right w:val="nil"/>
          <w:insideV w:val="nil"/>
        </w:tblBorders>
      </w:tblPr>
      <w:tblGrid>
        <w:gridCol w:w="3960"/>
        <w:gridCol w:w="3960"/>
      </w:tblGrid>
      <w:tr>
        <w:trPr>
          <w:tblHeader w:val="on"/>
        </w:trPr>
        <w:tc>
          <w:tcPr>
            <w:shd w:val="clear" w:color="auto" w:fill="E7E6E6"/>
          </w:tcPr>
          <w:p>
            <w:pPr>
              <w:pStyle w:val="Compact"/>
            </w:pPr>
            <w:r>
              <w:rPr>
                <w:b/>
              </w:rPr>
              <w:t xml:space="preserve">Medan</w:t>
            </w:r>
          </w:p>
        </w:tc>
        <w:tc>
          <w:tcPr>
            <w:shd w:val="clear" w:color="auto" w:fill="E7E6E6"/>
          </w:tcPr>
          <w:p>
            <w:pPr>
              <w:pStyle w:val="Compact"/>
            </w:pPr>
            <w:r>
              <w:rPr>
                <w:b/>
              </w:rPr>
              <w:t xml:space="preserve">Nilai</w:t>
            </w:r>
          </w:p>
        </w:tc>
      </w:tr>
      <w:tr>
        <w:tc>
          <w:tcPr/>
          <w:p>
            <w:pPr>
              <w:pStyle w:val="Compact"/>
            </w:pPr>
            <w:r>
              <w:t xml:space="preserve">KOD DAN NAMA PROGRAM</w:t>
            </w:r>
          </w:p>
        </w:tc>
        <w:tc>
          <w:tcPr/>
          <w:p>
            <w:pPr>
              <w:pStyle w:val="Compact"/>
            </w:pPr>
            <w:r>
              <w:t xml:space="preserve">MP-031-3:2016 PERKHIDMATAN TUINALOGI</w:t>
            </w:r>
          </w:p>
        </w:tc>
      </w:tr>
      <w:tr>
        <w:tc>
          <w:tcPr>
            <w:shd w:val="clear" w:color="auto" w:fill="F7F7F7"/>
          </w:tcPr>
          <w:p>
            <w:pPr>
              <w:pStyle w:val="Compact"/>
            </w:pPr>
            <w:r>
              <w:t xml:space="preserve">TAHAP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t xml:space="preserve">3</w:t>
            </w:r>
          </w:p>
        </w:tc>
      </w:tr>
      <w:tr>
        <w:tc>
          <w:tcPr/>
          <w:p>
            <w:pPr>
              <w:pStyle w:val="Compact"/>
            </w:pPr>
            <w:r>
              <w:t xml:space="preserve">KOD DAN TAJUK UNIT KOMPETENSI</w:t>
            </w:r>
          </w:p>
        </w:tc>
        <w:tc>
          <w:tcPr/>
          <w:p>
            <w:pPr>
              <w:pStyle w:val="Compact"/>
            </w:pPr>
            <w:r>
              <w:t xml:space="preserve">MP-031-3:2016-E02 TUINALOGY SERVICES SUPERVISION</w:t>
            </w:r>
          </w:p>
        </w:tc>
      </w:tr>
      <w:tr>
        <w:tc>
          <w:tcPr>
            <w:shd w:val="clear" w:color="auto" w:fill="F7F7F7"/>
          </w:tcPr>
          <w:p>
            <w:pPr>
              <w:pStyle w:val="Compact"/>
            </w:pPr>
            <w:r>
              <w:t xml:space="preserve">NO. DAN PERNYATAAN AKTIVITI KERJA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t xml:space="preserve">1. MONITOR JUNIOR STAFF PERFORMANCE</w:t>
            </w:r>
            <w:r>
              <w:t xml:space="preserve">2. CONDUCT ON-THE-JOB TRAINING</w:t>
            </w:r>
            <w:r>
              <w:t xml:space="preserve">3. PROVIDE TECHNICAL GUIDANCE</w:t>
            </w:r>
            <w:r>
              <w:t xml:space="preserve">4. EVALUATE STAFF COMPETENCY</w:t>
            </w:r>
          </w:p>
        </w:tc>
      </w:tr>
      <w:tr>
        <w:tc>
          <w:tcPr/>
          <w:p>
            <w:pPr>
              <w:pStyle w:val="Compact"/>
            </w:pPr>
            <w:r>
              <w:t xml:space="preserve">NO. KOD</w:t>
            </w:r>
          </w:p>
        </w:tc>
        <w:tc>
          <w:tcPr/>
          <w:p>
            <w:pPr>
              <w:pStyle w:val="Compact"/>
            </w:pPr>
            <w:r>
              <w:t xml:space="preserve">MP-031-3:2016-E02/KT(2/3)</w:t>
            </w:r>
          </w:p>
        </w:tc>
      </w:tr>
      <w:tr>
        <w:tc>
          <w:tcPr>
            <w:shd w:val="clear" w:color="auto" w:fill="F7F7F7"/>
          </w:tcPr>
          <w:p>
            <w:pPr>
              <w:pStyle w:val="Compact"/>
            </w:pPr>
            <w:r>
              <w:t xml:space="preserve">Muka Surat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t xml:space="preserve">1/1</w:t>
            </w:r>
          </w:p>
        </w:tc>
      </w:tr>
      <w:tr>
        <w:tc>
          <w:tcPr/>
          <w:p>
            <w:pPr>
              <w:pStyle w:val="Compact"/>
            </w:pPr>
            <w:r>
              <w:t xml:space="preserve">WARNA KERTAS</w:t>
            </w:r>
          </w:p>
        </w:tc>
        <w:tc>
          <w:tcPr/>
          <w:p>
            <w:pPr>
              <w:pStyle w:val="Compact"/>
            </w:pPr>
            <w:r>
              <w:t xml:space="preserve">MERAH JAMBU (Pink)</w:t>
            </w:r>
          </w:p>
        </w:tc>
      </w:tr>
    </w:tbl>
    <w:p>
      <w:pPr>
        <w:pStyle w:val="BodyText"/>
      </w:pPr>
      <w:r>
        <w:rPr>
          <w:b/>
          <w:bCs/>
        </w:rPr>
        <w:t xml:space="preserve">TAJUK:</w:t>
      </w:r>
      <w:r>
        <w:t xml:space="preserve"> </w:t>
      </w:r>
      <w:r>
        <w:rPr>
          <w:rFonts w:hint="eastAsia"/>
        </w:rPr>
        <w:t xml:space="preserve">作业单</w:t>
      </w:r>
      <w:r>
        <w:t xml:space="preserve"> </w:t>
      </w:r>
      <w:r>
        <w:rPr>
          <w:rFonts w:hint="eastAsia"/>
        </w:rPr>
        <w:t xml:space="preserve">2：孕期推拿安全与禁忌</w:t>
      </w:r>
      <w:r>
        <w:t xml:space="preserve"> / Pregnancy Tuina Safety</w:t>
      </w:r>
    </w:p>
    <w:p>
      <w:pPr>
        <w:pStyle w:val="BodyText"/>
      </w:pPr>
      <w:r>
        <w:rPr>
          <w:b/>
          <w:bCs/>
        </w:rPr>
        <w:t xml:space="preserve">TUJUAN:</w:t>
      </w:r>
      <w:r>
        <w:t xml:space="preserve"> </w:t>
      </w:r>
      <w:r>
        <w:t xml:space="preserve">3. </w:t>
      </w:r>
      <w:r>
        <w:rPr>
          <w:rFonts w:hint="eastAsia"/>
        </w:rPr>
        <w:t xml:space="preserve">古籍《针灸大成》记载”孕妇泻之，立堕”的两个穴位是：</w:t>
      </w:r>
    </w:p>
    <w:p>
      <w:pPr>
        <w:pStyle w:val="BodyText"/>
      </w:pPr>
      <w:r>
        <w:rPr>
          <w:b/>
          <w:bCs/>
        </w:rPr>
        <w:t xml:space="preserve">ARAHAN:</w:t>
      </w:r>
      <w:r>
        <w:t xml:space="preserve"> </w:t>
      </w:r>
      <w:r>
        <w:t xml:space="preserve">Pelatih dikehendaki melaksanakan tugasan/kerja mengikut prosedur yang ditetapkan dalam kertas ini. Rujuk pensyarah sekiranya perlu penjelasan lanjut.</w:t>
      </w:r>
    </w:p>
    <w:bookmarkEnd w:id="1706"/>
    <w:bookmarkStart w:id="1713" w:name="作业单-2孕期推拿安全与禁忌-pregnancy-tuina-safety"/>
    <w:p>
      <w:pPr>
        <w:pStyle w:val="Heading4"/>
      </w:pPr>
      <w:r>
        <w:rPr>
          <w:rStyle w:val="SectionNumber"/>
        </w:rPr>
        <w:t xml:space="preserve">1.7.6.1</w:t>
      </w:r>
      <w:r>
        <w:tab/>
      </w:r>
      <w:r>
        <w:rPr>
          <w:rFonts w:hint="eastAsia"/>
        </w:rPr>
        <w:t xml:space="preserve">作业单</w:t>
      </w:r>
      <w:r>
        <w:t xml:space="preserve"> </w:t>
      </w:r>
      <w:r>
        <w:rPr>
          <w:rFonts w:hint="eastAsia"/>
        </w:rPr>
        <w:t xml:space="preserve">2：孕期推拿安全与禁忌</w:t>
      </w:r>
      <w:r>
        <w:t xml:space="preserve"> / Pregnancy Tuina Safety</w:t>
      </w:r>
    </w:p>
    <w:p>
      <w:pPr>
        <w:pStyle w:val="FirstParagraph"/>
      </w:pPr>
      <w:r>
        <w:rPr>
          <w:rFonts w:hint="eastAsia"/>
          <w:b/>
          <w:bCs/>
        </w:rPr>
        <w:t xml:space="preserve">对应资料单：</w:t>
      </w:r>
      <w:r>
        <w:t xml:space="preserve"> </w:t>
      </w:r>
      <w:r>
        <w:t xml:space="preserve">KP-02</w:t>
      </w:r>
      <w:r>
        <w:t xml:space="preserve"> </w:t>
      </w:r>
      <w:r>
        <w:rPr>
          <w:rFonts w:hint="eastAsia"/>
          <w:b/>
          <w:bCs/>
        </w:rPr>
        <w:t xml:space="preserve">总分：</w:t>
      </w:r>
      <w:r>
        <w:t xml:space="preserve"> </w:t>
      </w:r>
      <w:r>
        <w:t xml:space="preserve">100 </w:t>
      </w:r>
      <w:r>
        <w:rPr>
          <w:rFonts w:hint="eastAsia"/>
        </w:rPr>
        <w:t xml:space="preserve">分</w:t>
      </w:r>
      <w:r>
        <w:t xml:space="preserve"> | </w:t>
      </w:r>
      <w:r>
        <w:rPr>
          <w:rFonts w:hint="eastAsia"/>
        </w:rPr>
        <w:t xml:space="preserve">时限：60</w:t>
      </w:r>
      <w:r>
        <w:t xml:space="preserve"> </w:t>
      </w:r>
      <w:r>
        <w:rPr>
          <w:rFonts w:hint="eastAsia"/>
        </w:rPr>
        <w:t xml:space="preserve">分钟</w:t>
      </w:r>
    </w:p>
    <w:bookmarkStart w:id="1707" w:name="学员资料-6"/>
    <w:p>
      <w:pPr>
        <w:pStyle w:val="Heading5"/>
      </w:pPr>
      <w:r>
        <w:rPr>
          <w:rStyle w:val="SectionNumber"/>
        </w:rPr>
        <w:t xml:space="preserve">1.7.6.1.1</w:t>
      </w:r>
      <w:r>
        <w:tab/>
      </w:r>
      <w:r>
        <w:rPr>
          <w:rFonts w:hint="eastAsia"/>
        </w:rPr>
        <w:t xml:space="preserve">学员资料</w:t>
      </w:r>
    </w:p>
    <w:tbl>
      <w:tblPr>
        <w:tblStyle w:val="Table"/>
        <w:tblW w:type="auto" w:w="0"/>
        <w:tblLook w:firstRow="1" w:lastRow="0" w:firstColumn="0" w:lastColumn="0" w:noHBand="0" w:noVBand="0" w:val="0020"/>
        <w:tblBorders>
          <w:top w:val="single" w:sz="12" w:color="7F7F7F"/>
          <w:bottom w:val="single" w:sz="12" w:color="7F7F7F"/>
          <w:insideH w:val="single" w:sz="6" w:color="7F7F7F"/>
          <w:left w:val="nil"/>
          <w:right w:val="nil"/>
          <w:insideV w:val="nil"/>
        </w:tblBorders>
      </w:tblPr>
      <w:tblGrid>
        <w:gridCol w:w="3960"/>
        <w:gridCol w:w="3960"/>
      </w:tblGrid>
      <w:tr>
        <w:trPr>
          <w:tblHeader w:val="on"/>
        </w:trPr>
        <w:tc>
          <w:tcPr>
            <w:shd w:val="clear" w:color="auto" w:fill="E7E6E6"/>
          </w:tcPr>
          <w:p>
            <w:pPr>
              <w:pStyle w:val="Compact"/>
            </w:pPr>
            <w:r>
              <w:rPr>
                <w:rFonts w:hint="eastAsia"/>
                <w:b/>
              </w:rPr>
              <w:t xml:space="preserve">项目</w:t>
            </w:r>
          </w:p>
        </w:tc>
        <w:tc>
          <w:tcPr>
            <w:shd w:val="clear" w:color="auto" w:fill="E7E6E6"/>
          </w:tcPr>
          <w:p>
            <w:pPr>
              <w:pStyle w:val="Compact"/>
            </w:pPr>
            <w:r>
              <w:rPr>
                <w:rFonts w:hint="eastAsia"/>
                <w:b/>
              </w:rPr>
              <w:t xml:space="preserve">填写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姓名</w:t>
            </w:r>
          </w:p>
        </w:tc>
        <w:tc>
          <w:tcPr/>
          <w:p>
            <w:pPr>
              <w:pStyle w:val="Compact"/>
            </w:pPr>
            <w:r>
              <w:t xml:space="preserve">__________________</w:t>
            </w:r>
          </w:p>
        </w:tc>
      </w:tr>
      <w:tr>
        <w:tc>
          <w:tcPr>
            <w:shd w:val="clear" w:color="auto" w:fill="F7F7F7"/>
          </w:tcPr>
          <w:p>
            <w:pPr>
              <w:pStyle w:val="Compact"/>
            </w:pPr>
            <w:r>
              <w:rPr>
                <w:rFonts w:hint="eastAsia"/>
              </w:rPr>
              <w:t xml:space="preserve">学号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t xml:space="preserve">__________________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日期</w:t>
            </w:r>
          </w:p>
        </w:tc>
        <w:tc>
          <w:tcPr/>
          <w:p>
            <w:pPr>
              <w:pStyle w:val="Compact"/>
            </w:pPr>
            <w:r>
              <w:t xml:space="preserve">__________________</w:t>
            </w:r>
          </w:p>
        </w:tc>
      </w:tr>
      <w:tr>
        <w:tc>
          <w:tcPr>
            <w:shd w:val="clear" w:color="auto" w:fill="F7F7F7"/>
          </w:tcPr>
          <w:p>
            <w:pPr>
              <w:pStyle w:val="Compact"/>
            </w:pPr>
            <w:r>
              <w:rPr>
                <w:rFonts w:hint="eastAsia"/>
              </w:rPr>
              <w:t xml:space="preserve">评分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t xml:space="preserve">_____ / 100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1707"/>
    <w:bookmarkStart w:id="1708" w:name="第一部分选择题每题-4-分共-40-分-2"/>
    <w:p>
      <w:pPr>
        <w:pStyle w:val="Heading5"/>
      </w:pPr>
      <w:r>
        <w:rPr>
          <w:rStyle w:val="SectionNumber"/>
        </w:rPr>
        <w:t xml:space="preserve">1.7.6.1.2</w:t>
      </w:r>
      <w:r>
        <w:tab/>
      </w:r>
      <w:r>
        <w:rPr>
          <w:rFonts w:hint="eastAsia"/>
        </w:rPr>
        <w:t xml:space="preserve">第一部分：选择题（每题</w:t>
      </w:r>
      <w:r>
        <w:t xml:space="preserve"> 4 </w:t>
      </w:r>
      <w:r>
        <w:rPr>
          <w:rFonts w:hint="eastAsia"/>
        </w:rPr>
        <w:t xml:space="preserve">分，共</w:t>
      </w:r>
      <w:r>
        <w:t xml:space="preserve"> 40 </w:t>
      </w:r>
      <w:r>
        <w:rPr>
          <w:rFonts w:hint="eastAsia"/>
        </w:rPr>
        <w:t xml:space="preserve">分）</w:t>
      </w:r>
    </w:p>
    <w:p>
      <w:pPr>
        <w:pStyle w:val="Compact"/>
        <w:numPr>
          <w:ilvl w:val="0"/>
          <w:numId w:val="1780"/>
        </w:numPr>
      </w:pPr>
      <w:r>
        <w:rPr>
          <w:rFonts w:hint="eastAsia"/>
        </w:rPr>
        <w:t xml:space="preserve">下列</w:t>
      </w:r>
      <w:r>
        <w:rPr>
          <w:rFonts w:hint="eastAsia"/>
          <w:b/>
          <w:bCs/>
        </w:rPr>
        <w:t xml:space="preserve">不属于</w:t>
      </w:r>
      <w:r>
        <w:rPr>
          <w:rFonts w:hint="eastAsia"/>
        </w:rPr>
        <w:t xml:space="preserve">妊娠绝对禁忌五穴的是：</w:t>
      </w:r>
    </w:p>
    <w:p>
      <w:pPr>
        <w:pStyle w:val="Compact"/>
        <w:numPr>
          <w:ilvl w:val="1"/>
          <w:numId w:val="1781"/>
        </w:numPr>
      </w:pPr>
      <w:r>
        <w:t xml:space="preserve">A. </w:t>
      </w:r>
      <w:r>
        <w:rPr>
          <w:rFonts w:hint="eastAsia"/>
        </w:rPr>
        <w:t xml:space="preserve">合谷</w:t>
      </w:r>
      <w:r>
        <w:t xml:space="preserve"> LI4 B. </w:t>
      </w:r>
      <w:r>
        <w:rPr>
          <w:rFonts w:hint="eastAsia"/>
        </w:rPr>
        <w:t xml:space="preserve">三阴交</w:t>
      </w:r>
      <w:r>
        <w:t xml:space="preserve"> SP6</w:t>
      </w:r>
      <w:r>
        <w:t xml:space="preserve"> </w:t>
      </w:r>
      <w:r>
        <w:rPr>
          <w:b/>
          <w:bCs/>
        </w:rPr>
        <w:t xml:space="preserve">C. </w:t>
      </w:r>
      <w:r>
        <w:rPr>
          <w:rFonts w:hint="eastAsia"/>
          <w:b/>
          <w:bCs/>
        </w:rPr>
        <w:t xml:space="preserve">太溪</w:t>
      </w:r>
      <w:r>
        <w:rPr>
          <w:b/>
          <w:bCs/>
        </w:rPr>
        <w:t xml:space="preserve"> KI3</w:t>
      </w:r>
      <w:r>
        <w:t xml:space="preserve"> </w:t>
      </w:r>
      <w:r>
        <w:t xml:space="preserve">D. </w:t>
      </w:r>
      <w:r>
        <w:rPr>
          <w:rFonts w:hint="eastAsia"/>
        </w:rPr>
        <w:t xml:space="preserve">肩井</w:t>
      </w:r>
      <w:r>
        <w:t xml:space="preserve"> GB21</w:t>
      </w:r>
    </w:p>
    <w:p>
      <w:pPr>
        <w:pStyle w:val="Compact"/>
        <w:numPr>
          <w:ilvl w:val="0"/>
          <w:numId w:val="1780"/>
        </w:numPr>
      </w:pPr>
      <w:r>
        <w:rPr>
          <w:rFonts w:hint="eastAsia"/>
        </w:rPr>
        <w:t xml:space="preserve">妊娠禁忌穴”合谷”位于：</w:t>
      </w:r>
    </w:p>
    <w:p>
      <w:pPr>
        <w:pStyle w:val="Compact"/>
        <w:numPr>
          <w:ilvl w:val="1"/>
          <w:numId w:val="1782"/>
        </w:numPr>
      </w:pPr>
      <w:r>
        <w:rPr>
          <w:b/>
          <w:bCs/>
        </w:rPr>
        <w:t xml:space="preserve">A. </w:t>
      </w:r>
      <w:r>
        <w:rPr>
          <w:rFonts w:hint="eastAsia"/>
          <w:b/>
          <w:bCs/>
        </w:rPr>
        <w:t xml:space="preserve">手背第</w:t>
      </w:r>
      <w:r>
        <w:rPr>
          <w:b/>
          <w:bCs/>
        </w:rPr>
        <w:t xml:space="preserve"> 1、2 </w:t>
      </w:r>
      <w:r>
        <w:rPr>
          <w:rFonts w:hint="eastAsia"/>
          <w:b/>
          <w:bCs/>
        </w:rPr>
        <w:t xml:space="preserve">掌骨之间</w:t>
      </w:r>
      <w:r>
        <w:t xml:space="preserve"> </w:t>
      </w:r>
      <w:r>
        <w:t xml:space="preserve">B. </w:t>
      </w:r>
      <w:r>
        <w:rPr>
          <w:rFonts w:hint="eastAsia"/>
        </w:rPr>
        <w:t xml:space="preserve">手腕掌侧</w:t>
      </w:r>
      <w:r>
        <w:t xml:space="preserve"> C. </w:t>
      </w:r>
      <w:r>
        <w:rPr>
          <w:rFonts w:hint="eastAsia"/>
        </w:rPr>
        <w:t xml:space="preserve">食指尖</w:t>
      </w:r>
      <w:r>
        <w:t xml:space="preserve"> D. </w:t>
      </w:r>
      <w:r>
        <w:rPr>
          <w:rFonts w:hint="eastAsia"/>
        </w:rPr>
        <w:t xml:space="preserve">肘横纹</w:t>
      </w:r>
    </w:p>
    <w:p>
      <w:pPr>
        <w:pStyle w:val="Compact"/>
        <w:numPr>
          <w:ilvl w:val="0"/>
          <w:numId w:val="1780"/>
        </w:numPr>
      </w:pPr>
      <w:r>
        <w:rPr>
          <w:rFonts w:hint="eastAsia"/>
        </w:rPr>
        <w:t xml:space="preserve">古籍《针灸大成》记载”孕妇泻之，立堕”的两个穴位是：</w:t>
      </w:r>
    </w:p>
    <w:p>
      <w:pPr>
        <w:pStyle w:val="Compact"/>
        <w:numPr>
          <w:ilvl w:val="1"/>
          <w:numId w:val="1783"/>
        </w:numPr>
      </w:pPr>
      <w:r>
        <w:rPr>
          <w:b/>
          <w:bCs/>
        </w:rPr>
        <w:t xml:space="preserve">A. </w:t>
      </w:r>
      <w:r>
        <w:rPr>
          <w:rFonts w:hint="eastAsia"/>
          <w:b/>
          <w:bCs/>
        </w:rPr>
        <w:t xml:space="preserve">合谷与三阴交</w:t>
      </w:r>
      <w:r>
        <w:t xml:space="preserve"> </w:t>
      </w:r>
      <w:r>
        <w:t xml:space="preserve">B. </w:t>
      </w:r>
      <w:r>
        <w:rPr>
          <w:rFonts w:hint="eastAsia"/>
        </w:rPr>
        <w:t xml:space="preserve">合谷与肩井</w:t>
      </w:r>
      <w:r>
        <w:t xml:space="preserve"> C. </w:t>
      </w:r>
      <w:r>
        <w:rPr>
          <w:rFonts w:hint="eastAsia"/>
        </w:rPr>
        <w:t xml:space="preserve">三阴交与昆仑</w:t>
      </w:r>
      <w:r>
        <w:t xml:space="preserve"> D. </w:t>
      </w:r>
      <w:r>
        <w:rPr>
          <w:rFonts w:hint="eastAsia"/>
        </w:rPr>
        <w:t xml:space="preserve">肩井与至阴</w:t>
      </w:r>
    </w:p>
    <w:p>
      <w:pPr>
        <w:pStyle w:val="Compact"/>
        <w:numPr>
          <w:ilvl w:val="0"/>
          <w:numId w:val="1780"/>
        </w:numPr>
      </w:pPr>
      <w:r>
        <w:rPr>
          <w:rFonts w:hint="eastAsia"/>
        </w:rPr>
        <w:t xml:space="preserve">妊娠期”绝对禁忌”的部位是：</w:t>
      </w:r>
    </w:p>
    <w:p>
      <w:pPr>
        <w:pStyle w:val="Compact"/>
        <w:numPr>
          <w:ilvl w:val="1"/>
          <w:numId w:val="1784"/>
        </w:numPr>
      </w:pPr>
      <w:r>
        <w:rPr>
          <w:b/>
          <w:bCs/>
        </w:rPr>
        <w:t xml:space="preserve">A. </w:t>
      </w:r>
      <w:r>
        <w:rPr>
          <w:rFonts w:hint="eastAsia"/>
          <w:b/>
          <w:bCs/>
        </w:rPr>
        <w:t xml:space="preserve">整个腹部</w:t>
      </w:r>
      <w:r>
        <w:t xml:space="preserve"> </w:t>
      </w:r>
      <w:r>
        <w:t xml:space="preserve">B. </w:t>
      </w:r>
      <w:r>
        <w:rPr>
          <w:rFonts w:hint="eastAsia"/>
        </w:rPr>
        <w:t xml:space="preserve">头部</w:t>
      </w:r>
      <w:r>
        <w:t xml:space="preserve"> C. </w:t>
      </w:r>
      <w:r>
        <w:rPr>
          <w:rFonts w:hint="eastAsia"/>
        </w:rPr>
        <w:t xml:space="preserve">上肢</w:t>
      </w:r>
      <w:r>
        <w:t xml:space="preserve"> D. </w:t>
      </w:r>
      <w:r>
        <w:rPr>
          <w:rFonts w:hint="eastAsia"/>
        </w:rPr>
        <w:t xml:space="preserve">颈部</w:t>
      </w:r>
    </w:p>
    <w:p>
      <w:pPr>
        <w:pStyle w:val="Compact"/>
        <w:numPr>
          <w:ilvl w:val="0"/>
          <w:numId w:val="1780"/>
        </w:numPr>
      </w:pPr>
      <w:r>
        <w:rPr>
          <w:rFonts w:hint="eastAsia"/>
        </w:rPr>
        <w:t xml:space="preserve">第三孕期严禁久仰卧的主要原因是：</w:t>
      </w:r>
    </w:p>
    <w:p>
      <w:pPr>
        <w:pStyle w:val="Compact"/>
        <w:numPr>
          <w:ilvl w:val="1"/>
          <w:numId w:val="1785"/>
        </w:numPr>
      </w:pPr>
      <w:r>
        <w:rPr>
          <w:b/>
          <w:bCs/>
        </w:rPr>
        <w:t xml:space="preserve">A. </w:t>
      </w:r>
      <w:r>
        <w:rPr>
          <w:rFonts w:hint="eastAsia"/>
          <w:b/>
          <w:bCs/>
        </w:rPr>
        <w:t xml:space="preserve">防腔静脉压迫综合征</w:t>
      </w:r>
      <w:r>
        <w:t xml:space="preserve"> </w:t>
      </w:r>
      <w:r>
        <w:t xml:space="preserve">B. </w:t>
      </w:r>
      <w:r>
        <w:rPr>
          <w:rFonts w:hint="eastAsia"/>
        </w:rPr>
        <w:t xml:space="preserve">防胎心异常</w:t>
      </w:r>
      <w:r>
        <w:t xml:space="preserve"> C. </w:t>
      </w:r>
      <w:r>
        <w:rPr>
          <w:rFonts w:hint="eastAsia"/>
        </w:rPr>
        <w:t xml:space="preserve">防呕吐</w:t>
      </w:r>
      <w:r>
        <w:t xml:space="preserve"> D. </w:t>
      </w:r>
      <w:r>
        <w:rPr>
          <w:rFonts w:hint="eastAsia"/>
        </w:rPr>
        <w:t xml:space="preserve">防腰痛</w:t>
      </w:r>
    </w:p>
    <w:p>
      <w:pPr>
        <w:pStyle w:val="Compact"/>
        <w:numPr>
          <w:ilvl w:val="0"/>
          <w:numId w:val="1780"/>
        </w:numPr>
      </w:pPr>
      <w:r>
        <w:rPr>
          <w:rFonts w:hint="eastAsia"/>
        </w:rPr>
        <w:t xml:space="preserve">孕期推拿介质应</w:t>
      </w:r>
      <w:r>
        <w:rPr>
          <w:rFonts w:hint="eastAsia"/>
          <w:b/>
          <w:bCs/>
        </w:rPr>
        <w:t xml:space="preserve">避免</w:t>
      </w:r>
      <w:r>
        <w:rPr>
          <w:rFonts w:hint="eastAsia"/>
        </w:rPr>
        <w:t xml:space="preserve">：</w:t>
      </w:r>
    </w:p>
    <w:p>
      <w:pPr>
        <w:pStyle w:val="Compact"/>
        <w:numPr>
          <w:ilvl w:val="1"/>
          <w:numId w:val="1786"/>
        </w:numPr>
      </w:pPr>
      <w:r>
        <w:t xml:space="preserve">A. </w:t>
      </w:r>
      <w:r>
        <w:rPr>
          <w:rFonts w:hint="eastAsia"/>
        </w:rPr>
        <w:t xml:space="preserve">婴儿油</w:t>
      </w:r>
      <w:r>
        <w:t xml:space="preserve"> B. </w:t>
      </w:r>
      <w:r>
        <w:rPr>
          <w:rFonts w:hint="eastAsia"/>
        </w:rPr>
        <w:t xml:space="preserve">葡萄籽油</w:t>
      </w:r>
      <w:r>
        <w:t xml:space="preserve"> </w:t>
      </w:r>
      <w:r>
        <w:rPr>
          <w:b/>
          <w:bCs/>
        </w:rPr>
        <w:t xml:space="preserve">C. </w:t>
      </w:r>
      <w:r>
        <w:rPr>
          <w:rFonts w:hint="eastAsia"/>
          <w:b/>
          <w:bCs/>
        </w:rPr>
        <w:t xml:space="preserve">红花油</w:t>
      </w:r>
      <w:r>
        <w:t xml:space="preserve"> </w:t>
      </w:r>
      <w:r>
        <w:t xml:space="preserve">D. </w:t>
      </w:r>
      <w:r>
        <w:rPr>
          <w:rFonts w:hint="eastAsia"/>
        </w:rPr>
        <w:t xml:space="preserve">甜杏仁油</w:t>
      </w:r>
    </w:p>
    <w:p>
      <w:pPr>
        <w:pStyle w:val="Compact"/>
        <w:numPr>
          <w:ilvl w:val="0"/>
          <w:numId w:val="1780"/>
        </w:numPr>
      </w:pPr>
      <w:r>
        <w:rPr>
          <w:rFonts w:hint="eastAsia"/>
        </w:rPr>
        <w:t xml:space="preserve">孕妇”专用同意书”必须包含：</w:t>
      </w:r>
    </w:p>
    <w:p>
      <w:pPr>
        <w:pStyle w:val="Compact"/>
        <w:numPr>
          <w:ilvl w:val="1"/>
          <w:numId w:val="1787"/>
        </w:numPr>
      </w:pPr>
      <w:r>
        <w:t xml:space="preserve">A. </w:t>
      </w:r>
      <w:r>
        <w:rPr>
          <w:rFonts w:hint="eastAsia"/>
        </w:rPr>
        <w:t xml:space="preserve">仅签字</w:t>
      </w:r>
      <w:r>
        <w:t xml:space="preserve"> </w:t>
      </w:r>
      <w:r>
        <w:rPr>
          <w:b/>
          <w:bCs/>
        </w:rPr>
        <w:t xml:space="preserve">B. </w:t>
      </w:r>
      <w:r>
        <w:rPr>
          <w:rFonts w:hint="eastAsia"/>
          <w:b/>
          <w:bCs/>
        </w:rPr>
        <w:t xml:space="preserve">孕周确认与紧急联系人</w:t>
      </w:r>
      <w:r>
        <w:t xml:space="preserve"> </w:t>
      </w:r>
      <w:r>
        <w:t xml:space="preserve">C. </w:t>
      </w:r>
      <w:r>
        <w:rPr>
          <w:rFonts w:hint="eastAsia"/>
        </w:rPr>
        <w:t xml:space="preserve">仅日期</w:t>
      </w:r>
      <w:r>
        <w:t xml:space="preserve"> D. </w:t>
      </w:r>
      <w:r>
        <w:rPr>
          <w:rFonts w:hint="eastAsia"/>
        </w:rPr>
        <w:t xml:space="preserve">仅价格</w:t>
      </w:r>
    </w:p>
    <w:p>
      <w:pPr>
        <w:pStyle w:val="Compact"/>
        <w:numPr>
          <w:ilvl w:val="0"/>
          <w:numId w:val="1780"/>
        </w:numPr>
      </w:pPr>
      <w:r>
        <w:rPr>
          <w:rFonts w:hint="eastAsia"/>
        </w:rPr>
        <w:t xml:space="preserve">“禁忌五穴”</w:t>
      </w:r>
      <w:r>
        <w:rPr>
          <w:rFonts w:hint="eastAsia"/>
        </w:rPr>
        <w:t xml:space="preserve">的常用记忆口诀是：</w:t>
      </w:r>
    </w:p>
    <w:p>
      <w:pPr>
        <w:pStyle w:val="Compact"/>
        <w:numPr>
          <w:ilvl w:val="1"/>
          <w:numId w:val="1788"/>
        </w:numPr>
      </w:pPr>
      <w:r>
        <w:rPr>
          <w:b/>
          <w:bCs/>
        </w:rPr>
        <w:t xml:space="preserve">A. </w:t>
      </w:r>
      <w:r>
        <w:rPr>
          <w:rFonts w:hint="eastAsia"/>
          <w:b/>
          <w:bCs/>
        </w:rPr>
        <w:t xml:space="preserve">合三肩至昆</w:t>
      </w:r>
      <w:r>
        <w:t xml:space="preserve"> </w:t>
      </w:r>
      <w:r>
        <w:t xml:space="preserve">B. </w:t>
      </w:r>
      <w:r>
        <w:rPr>
          <w:rFonts w:hint="eastAsia"/>
        </w:rPr>
        <w:t xml:space="preserve">合昆三肩至</w:t>
      </w:r>
      <w:r>
        <w:t xml:space="preserve"> C. </w:t>
      </w:r>
      <w:r>
        <w:rPr>
          <w:rFonts w:hint="eastAsia"/>
        </w:rPr>
        <w:t xml:space="preserve">合三肩昆至</w:t>
      </w:r>
      <w:r>
        <w:t xml:space="preserve"> D. </w:t>
      </w:r>
      <w:r>
        <w:rPr>
          <w:rFonts w:hint="eastAsia"/>
        </w:rPr>
        <w:t xml:space="preserve">五穴皆禁</w:t>
      </w:r>
    </w:p>
    <w:p>
      <w:pPr>
        <w:pStyle w:val="Compact"/>
        <w:numPr>
          <w:ilvl w:val="0"/>
          <w:numId w:val="1780"/>
        </w:numPr>
      </w:pPr>
      <w:r>
        <w:rPr>
          <w:rFonts w:hint="eastAsia"/>
        </w:rPr>
        <w:t xml:space="preserve">孕期推拿过程中出现</w:t>
      </w:r>
      <w:r>
        <w:rPr>
          <w:rFonts w:hint="eastAsia"/>
          <w:b/>
          <w:bCs/>
        </w:rPr>
        <w:t xml:space="preserve">阴道出血</w:t>
      </w:r>
      <w:r>
        <w:rPr>
          <w:rFonts w:hint="eastAsia"/>
        </w:rPr>
        <w:t xml:space="preserve">的处理是：</w:t>
      </w:r>
    </w:p>
    <w:p>
      <w:pPr>
        <w:pStyle w:val="Compact"/>
        <w:numPr>
          <w:ilvl w:val="1"/>
          <w:numId w:val="1789"/>
        </w:numPr>
      </w:pPr>
      <w:r>
        <w:t xml:space="preserve">A. </w:t>
      </w:r>
      <w:r>
        <w:rPr>
          <w:rFonts w:hint="eastAsia"/>
        </w:rPr>
        <w:t xml:space="preserve">继续按摩</w:t>
      </w:r>
      <w:r>
        <w:t xml:space="preserve"> B. </w:t>
      </w:r>
      <w:r>
        <w:rPr>
          <w:rFonts w:hint="eastAsia"/>
        </w:rPr>
        <w:t xml:space="preserve">喝热水</w:t>
      </w:r>
      <w:r>
        <w:t xml:space="preserve"> </w:t>
      </w:r>
      <w:r>
        <w:rPr>
          <w:b/>
          <w:bCs/>
        </w:rPr>
        <w:t xml:space="preserve">C. </w:t>
      </w:r>
      <w:r>
        <w:rPr>
          <w:rFonts w:hint="eastAsia"/>
          <w:b/>
          <w:bCs/>
        </w:rPr>
        <w:t xml:space="preserve">立即停止并送医</w:t>
      </w:r>
      <w:r>
        <w:t xml:space="preserve"> </w:t>
      </w:r>
      <w:r>
        <w:t xml:space="preserve">D. </w:t>
      </w:r>
      <w:r>
        <w:rPr>
          <w:rFonts w:hint="eastAsia"/>
        </w:rPr>
        <w:t xml:space="preserve">等待</w:t>
      </w:r>
      <w:r>
        <w:t xml:space="preserve"> 30 </w:t>
      </w:r>
      <w:r>
        <w:rPr>
          <w:rFonts w:hint="eastAsia"/>
        </w:rPr>
        <w:t xml:space="preserve">分钟</w:t>
      </w:r>
    </w:p>
    <w:p>
      <w:pPr>
        <w:pStyle w:val="Compact"/>
        <w:numPr>
          <w:ilvl w:val="0"/>
          <w:numId w:val="1780"/>
        </w:numPr>
      </w:pPr>
      <w:r>
        <w:rPr>
          <w:rFonts w:hint="eastAsia"/>
        </w:rPr>
        <w:t xml:space="preserve">第一孕期</w:t>
      </w:r>
      <w:r>
        <w:t xml:space="preserve"> (0–12 </w:t>
      </w:r>
      <w:r>
        <w:rPr>
          <w:rFonts w:hint="eastAsia"/>
        </w:rPr>
        <w:t xml:space="preserve">周)</w:t>
      </w:r>
      <w:r>
        <w:t xml:space="preserve"> </w:t>
      </w:r>
      <w:r>
        <w:rPr>
          <w:rFonts w:hint="eastAsia"/>
        </w:rPr>
        <w:t xml:space="preserve">推拿原则是：</w:t>
      </w:r>
    </w:p>
    <w:p>
      <w:pPr>
        <w:pStyle w:val="Compact"/>
        <w:numPr>
          <w:ilvl w:val="1"/>
          <w:numId w:val="1790"/>
        </w:numPr>
      </w:pPr>
      <w:r>
        <w:t xml:space="preserve">A. </w:t>
      </w:r>
      <w:r>
        <w:rPr>
          <w:rFonts w:hint="eastAsia"/>
        </w:rPr>
        <w:t xml:space="preserve">自由按摩</w:t>
      </w:r>
      <w:r>
        <w:t xml:space="preserve"> B. </w:t>
      </w:r>
      <w:r>
        <w:rPr>
          <w:rFonts w:hint="eastAsia"/>
        </w:rPr>
        <w:t xml:space="preserve">仅腹部</w:t>
      </w:r>
      <w:r>
        <w:t xml:space="preserve"> </w:t>
      </w:r>
      <w:r>
        <w:rPr>
          <w:b/>
          <w:bCs/>
        </w:rPr>
        <w:t xml:space="preserve">C. </w:t>
      </w:r>
      <w:r>
        <w:rPr>
          <w:rFonts w:hint="eastAsia"/>
          <w:b/>
          <w:bCs/>
        </w:rPr>
        <w:t xml:space="preserve">原则上避免，仅短时轻柔肩颈</w:t>
      </w:r>
      <w:r>
        <w:t xml:space="preserve"> </w:t>
      </w:r>
      <w:r>
        <w:t xml:space="preserve">D. </w:t>
      </w:r>
      <w:r>
        <w:rPr>
          <w:rFonts w:hint="eastAsia"/>
        </w:rPr>
        <w:t xml:space="preserve">仅腰骶</w:t>
      </w:r>
    </w:p>
    <w:p>
      <w:r>
        <w:pict>
          <v:rect style="width:0;height:1.5pt" o:hralign="center" o:hrstd="t" o:hr="t"/>
        </w:pict>
      </w:r>
    </w:p>
    <w:bookmarkEnd w:id="1708"/>
    <w:bookmarkStart w:id="1709" w:name="第二部分填空题每空-3-分共-30-分-2"/>
    <w:p>
      <w:pPr>
        <w:pStyle w:val="Heading5"/>
      </w:pPr>
      <w:r>
        <w:rPr>
          <w:rStyle w:val="SectionNumber"/>
        </w:rPr>
        <w:t xml:space="preserve">1.7.6.1.3</w:t>
      </w:r>
      <w:r>
        <w:tab/>
      </w:r>
      <w:r>
        <w:rPr>
          <w:rFonts w:hint="eastAsia"/>
        </w:rPr>
        <w:t xml:space="preserve">第二部分：填空题（每空</w:t>
      </w:r>
      <w:r>
        <w:t xml:space="preserve"> 3 </w:t>
      </w:r>
      <w:r>
        <w:rPr>
          <w:rFonts w:hint="eastAsia"/>
        </w:rPr>
        <w:t xml:space="preserve">分，共</w:t>
      </w:r>
      <w:r>
        <w:t xml:space="preserve"> 30 </w:t>
      </w:r>
      <w:r>
        <w:rPr>
          <w:rFonts w:hint="eastAsia"/>
        </w:rPr>
        <w:t xml:space="preserve">分）</w:t>
      </w:r>
    </w:p>
    <w:p>
      <w:pPr>
        <w:numPr>
          <w:ilvl w:val="0"/>
          <w:numId w:val="1791"/>
        </w:numPr>
      </w:pPr>
      <w:r>
        <w:rPr>
          <w:rFonts w:hint="eastAsia"/>
        </w:rPr>
        <w:t xml:space="preserve">妊娠绝对禁忌五穴：合谷、_____、肩井、_____、昆仑。</w:t>
      </w:r>
    </w:p>
    <w:p>
      <w:pPr>
        <w:numPr>
          <w:ilvl w:val="0"/>
          <w:numId w:val="1791"/>
        </w:numPr>
      </w:pPr>
      <w:r>
        <w:rPr>
          <w:rFonts w:hint="eastAsia"/>
        </w:rPr>
        <w:t xml:space="preserve">三阴交位于内踝尖上</w:t>
      </w:r>
      <w:r>
        <w:t xml:space="preserve"> _____ </w:t>
      </w:r>
      <w:r>
        <w:rPr>
          <w:rFonts w:hint="eastAsia"/>
        </w:rPr>
        <w:t xml:space="preserve">寸。</w:t>
      </w:r>
    </w:p>
    <w:p>
      <w:pPr>
        <w:numPr>
          <w:ilvl w:val="0"/>
          <w:numId w:val="1791"/>
        </w:numPr>
      </w:pPr>
      <w:r>
        <w:rPr>
          <w:rFonts w:hint="eastAsia"/>
        </w:rPr>
        <w:t xml:space="preserve">至阴穴在足</w:t>
      </w:r>
      <w:r>
        <w:t xml:space="preserve"> _____ </w:t>
      </w:r>
      <w:r>
        <w:rPr>
          <w:rFonts w:hint="eastAsia"/>
        </w:rPr>
        <w:t xml:space="preserve">趾外侧爪甲角。</w:t>
      </w:r>
    </w:p>
    <w:p>
      <w:pPr>
        <w:numPr>
          <w:ilvl w:val="0"/>
          <w:numId w:val="1791"/>
        </w:numPr>
      </w:pPr>
      <w:r>
        <w:rPr>
          <w:rFonts w:hint="eastAsia"/>
        </w:rPr>
        <w:t xml:space="preserve">第二孕期推拿建议时长不超过</w:t>
      </w:r>
      <w:r>
        <w:t xml:space="preserve"> _____ </w:t>
      </w:r>
      <w:r>
        <w:rPr>
          <w:rFonts w:hint="eastAsia"/>
        </w:rPr>
        <w:t xml:space="preserve">分钟。</w:t>
      </w:r>
    </w:p>
    <w:p>
      <w:pPr>
        <w:numPr>
          <w:ilvl w:val="0"/>
          <w:numId w:val="1791"/>
        </w:numPr>
      </w:pPr>
      <w:r>
        <w:rPr>
          <w:rFonts w:hint="eastAsia"/>
        </w:rPr>
        <w:t xml:space="preserve">第三孕期推拿建议时长不超过</w:t>
      </w:r>
      <w:r>
        <w:t xml:space="preserve"> _____ </w:t>
      </w:r>
      <w:r>
        <w:rPr>
          <w:rFonts w:hint="eastAsia"/>
        </w:rPr>
        <w:t xml:space="preserve">分钟。</w:t>
      </w:r>
    </w:p>
    <w:p>
      <w:pPr>
        <w:numPr>
          <w:ilvl w:val="0"/>
          <w:numId w:val="1791"/>
        </w:numPr>
      </w:pPr>
      <w:r>
        <w:rPr>
          <w:rFonts w:hint="eastAsia"/>
        </w:rPr>
        <w:t xml:space="preserve">孕妇推拿应采用</w:t>
      </w:r>
      <w:r>
        <w:t xml:space="preserve"> _____ </w:t>
      </w:r>
      <w:r>
        <w:rPr>
          <w:rFonts w:hint="eastAsia"/>
        </w:rPr>
        <w:t xml:space="preserve">侧卧位。</w:t>
      </w:r>
    </w:p>
    <w:p>
      <w:pPr>
        <w:numPr>
          <w:ilvl w:val="0"/>
          <w:numId w:val="1791"/>
        </w:numPr>
      </w:pPr>
      <w:r>
        <w:rPr>
          <w:rFonts w:hint="eastAsia"/>
        </w:rPr>
        <w:t xml:space="preserve">孕期禁用的中药材至少举出</w:t>
      </w:r>
      <w:r>
        <w:t xml:space="preserve"> 2 </w:t>
      </w:r>
      <w:r>
        <w:rPr>
          <w:rFonts w:hint="eastAsia"/>
        </w:rPr>
        <w:t xml:space="preserve">个：_____</w:t>
      </w:r>
      <w:r>
        <w:t xml:space="preserve"> </w:t>
      </w:r>
      <w:r>
        <w:rPr>
          <w:rFonts w:hint="eastAsia"/>
        </w:rPr>
        <w:t xml:space="preserve">与</w:t>
      </w:r>
      <w:r>
        <w:t xml:space="preserve"> _____。</w:t>
      </w:r>
    </w:p>
    <w:p>
      <w:pPr>
        <w:numPr>
          <w:ilvl w:val="0"/>
          <w:numId w:val="1791"/>
        </w:numPr>
      </w:pPr>
      <w:r>
        <w:rPr>
          <w:rFonts w:hint="eastAsia"/>
        </w:rPr>
        <w:t xml:space="preserve">孕妇推拿过程中如出现</w:t>
      </w:r>
      <w:r>
        <w:t xml:space="preserve"> _____、_____、_____ </w:t>
      </w:r>
      <w:r>
        <w:rPr>
          <w:rFonts w:hint="eastAsia"/>
        </w:rPr>
        <w:t xml:space="preserve">三种征兆之一须立即停止并送医。</w:t>
      </w:r>
    </w:p>
    <w:p>
      <w:r>
        <w:pict>
          <v:rect style="width:0;height:1.5pt" o:hralign="center" o:hrstd="t" o:hr="t"/>
        </w:pict>
      </w:r>
    </w:p>
    <w:bookmarkEnd w:id="1709"/>
    <w:bookmarkStart w:id="1710" w:name="第三部分简答题每题-10-分共-30-分-2"/>
    <w:p>
      <w:pPr>
        <w:pStyle w:val="Heading5"/>
      </w:pPr>
      <w:r>
        <w:rPr>
          <w:rStyle w:val="SectionNumber"/>
        </w:rPr>
        <w:t xml:space="preserve">1.7.6.1.4</w:t>
      </w:r>
      <w:r>
        <w:tab/>
      </w:r>
      <w:r>
        <w:rPr>
          <w:rFonts w:hint="eastAsia"/>
        </w:rPr>
        <w:t xml:space="preserve">第三部分：简答题（每题</w:t>
      </w:r>
      <w:r>
        <w:t xml:space="preserve"> 10 </w:t>
      </w:r>
      <w:r>
        <w:rPr>
          <w:rFonts w:hint="eastAsia"/>
        </w:rPr>
        <w:t xml:space="preserve">分，共</w:t>
      </w:r>
      <w:r>
        <w:t xml:space="preserve"> 30 </w:t>
      </w:r>
      <w:r>
        <w:rPr>
          <w:rFonts w:hint="eastAsia"/>
        </w:rPr>
        <w:t xml:space="preserve">分）</w:t>
      </w:r>
    </w:p>
    <w:p>
      <w:pPr>
        <w:numPr>
          <w:ilvl w:val="0"/>
          <w:numId w:val="1792"/>
        </w:numPr>
      </w:pPr>
      <w:r>
        <w:rPr>
          <w:rFonts w:hint="eastAsia"/>
        </w:rPr>
        <w:t xml:space="preserve">写出妊娠绝对禁忌五穴的名称、英文代码与各自的禁忌原因。</w:t>
      </w:r>
    </w:p>
    <w:p>
      <w:pPr>
        <w:numPr>
          <w:ilvl w:val="0"/>
          <w:numId w:val="1792"/>
        </w:numPr>
      </w:pPr>
      <w:r>
        <w:rPr>
          <w:rFonts w:hint="eastAsia"/>
        </w:rPr>
        <w:t xml:space="preserve">比较第一、第二、第三孕期的推拿原则（体位、部位、力度、时长各方面）。</w:t>
      </w:r>
    </w:p>
    <w:p>
      <w:pPr>
        <w:numPr>
          <w:ilvl w:val="0"/>
          <w:numId w:val="1792"/>
        </w:numPr>
      </w:pPr>
      <w:r>
        <w:rPr>
          <w:rFonts w:hint="eastAsia"/>
        </w:rPr>
        <w:t xml:space="preserve">列出孕期推拿过程中至少</w:t>
      </w:r>
      <w:r>
        <w:t xml:space="preserve"> 5 </w:t>
      </w:r>
      <w:r>
        <w:rPr>
          <w:rFonts w:hint="eastAsia"/>
        </w:rPr>
        <w:t xml:space="preserve">项必须立即停止的警讯及对应处理。</w:t>
      </w:r>
    </w:p>
    <w:p>
      <w:r>
        <w:pict>
          <v:rect style="width:0;height:1.5pt" o:hralign="center" o:hrstd="t" o:hr="t"/>
        </w:pict>
      </w:r>
    </w:p>
    <w:bookmarkEnd w:id="1710"/>
    <w:bookmarkStart w:id="1711" w:name="评分标准教师用-2"/>
    <w:p>
      <w:pPr>
        <w:pStyle w:val="Heading5"/>
      </w:pPr>
      <w:r>
        <w:rPr>
          <w:rStyle w:val="SectionNumber"/>
        </w:rPr>
        <w:t xml:space="preserve">1.7.6.1.5</w:t>
      </w:r>
      <w:r>
        <w:tab/>
      </w:r>
      <w:r>
        <w:rPr>
          <w:rFonts w:hint="eastAsia"/>
        </w:rPr>
        <w:t xml:space="preserve">评分标准（教师用）</w:t>
      </w:r>
    </w:p>
    <w:tbl>
      <w:tblPr>
        <w:tblStyle w:val="Table"/>
        <w:tblW w:type="auto" w:w="0"/>
        <w:tblLook w:firstRow="1" w:lastRow="0" w:firstColumn="0" w:lastColumn="0" w:noHBand="0" w:noVBand="0" w:val="0020"/>
        <w:tblBorders>
          <w:top w:val="single" w:sz="12" w:color="7F7F7F"/>
          <w:bottom w:val="single" w:sz="12" w:color="7F7F7F"/>
          <w:insideH w:val="single" w:sz="6" w:color="7F7F7F"/>
          <w:left w:val="nil"/>
          <w:right w:val="nil"/>
          <w:insideV w:val="nil"/>
        </w:tblBorders>
      </w:tblPr>
      <w:tblGrid>
        <w:gridCol w:w="2640"/>
        <w:gridCol w:w="2640"/>
        <w:gridCol w:w="2640"/>
      </w:tblGrid>
      <w:tr>
        <w:trPr>
          <w:tblHeader w:val="on"/>
        </w:trPr>
        <w:tc>
          <w:tcPr>
            <w:shd w:val="clear" w:color="auto" w:fill="E7E6E6"/>
          </w:tcPr>
          <w:p>
            <w:pPr>
              <w:pStyle w:val="Compact"/>
            </w:pPr>
            <w:r>
              <w:rPr>
                <w:rFonts w:hint="eastAsia"/>
                <w:b/>
              </w:rPr>
              <w:t xml:space="preserve">部分</w:t>
            </w:r>
          </w:p>
        </w:tc>
        <w:tc>
          <w:tcPr>
            <w:shd w:val="clear" w:color="auto" w:fill="E7E6E6"/>
          </w:tcPr>
          <w:p>
            <w:pPr>
              <w:pStyle w:val="Compact"/>
            </w:pPr>
            <w:r>
              <w:rPr>
                <w:rFonts w:hint="eastAsia"/>
                <w:b/>
              </w:rPr>
              <w:t xml:space="preserve">满分</w:t>
            </w:r>
          </w:p>
        </w:tc>
        <w:tc>
          <w:tcPr>
            <w:shd w:val="clear" w:color="auto" w:fill="E7E6E6"/>
          </w:tcPr>
          <w:p>
            <w:pPr>
              <w:pStyle w:val="Compact"/>
            </w:pPr>
            <w:r>
              <w:rPr>
                <w:rFonts w:hint="eastAsia"/>
                <w:b/>
              </w:rPr>
              <w:t xml:space="preserve">评分要点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选择题</w:t>
            </w:r>
          </w:p>
        </w:tc>
        <w:tc>
          <w:tcPr/>
          <w:p>
            <w:pPr>
              <w:pStyle w:val="Compact"/>
            </w:pPr>
            <w:r>
              <w:t xml:space="preserve">40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对照标准答案</w:t>
            </w:r>
          </w:p>
        </w:tc>
      </w:tr>
      <w:tr>
        <w:tc>
          <w:tcPr>
            <w:shd w:val="clear" w:color="auto" w:fill="F7F7F7"/>
          </w:tcPr>
          <w:p>
            <w:pPr>
              <w:pStyle w:val="Compact"/>
            </w:pPr>
            <w:r>
              <w:rPr>
                <w:rFonts w:hint="eastAsia"/>
              </w:rPr>
              <w:t xml:space="preserve">填空题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t xml:space="preserve">30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rPr>
                <w:rFonts w:hint="eastAsia"/>
              </w:rPr>
              <w:t xml:space="preserve">关键词正确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简答题</w:t>
            </w:r>
          </w:p>
        </w:tc>
        <w:tc>
          <w:tcPr/>
          <w:p>
            <w:pPr>
              <w:pStyle w:val="Compact"/>
            </w:pPr>
            <w:r>
              <w:t xml:space="preserve">30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完整、术语规范、流程正确</w:t>
            </w:r>
          </w:p>
        </w:tc>
      </w:tr>
    </w:tbl>
    <w:p>
      <w:pPr>
        <w:pStyle w:val="BodyText"/>
      </w:pPr>
      <w:r>
        <w:rPr>
          <w:rFonts w:hint="eastAsia"/>
          <w:b/>
          <w:bCs/>
        </w:rPr>
        <w:t xml:space="preserve">及格线：</w:t>
      </w:r>
      <w:r>
        <w:t xml:space="preserve"> </w:t>
      </w:r>
      <w:r>
        <w:t xml:space="preserve">70 </w:t>
      </w:r>
      <w:r>
        <w:rPr>
          <w:rFonts w:hint="eastAsia"/>
        </w:rPr>
        <w:t xml:space="preserve">分（</w:t>
      </w:r>
      <w:r>
        <w:rPr>
          <w:rFonts w:hint="eastAsia"/>
          <w:b/>
          <w:bCs/>
        </w:rPr>
        <w:t xml:space="preserve">安全相关</w:t>
      </w:r>
      <w:r>
        <w:rPr>
          <w:b/>
          <w:bCs/>
        </w:rPr>
        <w:t xml:space="preserve"> KT </w:t>
      </w:r>
      <w:r>
        <w:rPr>
          <w:rFonts w:hint="eastAsia"/>
          <w:b/>
          <w:bCs/>
        </w:rPr>
        <w:t xml:space="preserve">提高及格线</w:t>
      </w:r>
      <w:r>
        <w:rPr>
          <w:rFonts w:hint="eastAsia"/>
        </w:rPr>
        <w:t xml:space="preserve">）。低于</w:t>
      </w:r>
      <w:r>
        <w:t xml:space="preserve"> 70 </w:t>
      </w:r>
      <w:r>
        <w:rPr>
          <w:rFonts w:hint="eastAsia"/>
        </w:rPr>
        <w:t xml:space="preserve">分者必须重读</w:t>
      </w:r>
      <w:r>
        <w:t xml:space="preserve"> KP-02 </w:t>
      </w:r>
      <w:r>
        <w:rPr>
          <w:rFonts w:hint="eastAsia"/>
        </w:rPr>
        <w:t xml:space="preserve">并补考，且禁忌五穴必背</w:t>
      </w:r>
      <w:r>
        <w:t xml:space="preserve"> 100% </w:t>
      </w:r>
      <w:r>
        <w:rPr>
          <w:rFonts w:hint="eastAsia"/>
        </w:rPr>
        <w:t xml:space="preserve">正确。</w:t>
      </w:r>
    </w:p>
    <w:p>
      <w:r>
        <w:pict>
          <v:rect style="width:0;height:1.5pt" o:hralign="center" o:hrstd="t" o:hr="t"/>
        </w:pict>
      </w:r>
    </w:p>
    <w:bookmarkEnd w:id="1711"/>
    <w:bookmarkStart w:id="1712" w:name="标准答案仅教师参考-2"/>
    <w:p>
      <w:pPr>
        <w:pStyle w:val="Heading5"/>
      </w:pPr>
      <w:r>
        <w:rPr>
          <w:rStyle w:val="SectionNumber"/>
        </w:rPr>
        <w:t xml:space="preserve">1.7.6.1.6</w:t>
      </w:r>
      <w:r>
        <w:tab/>
      </w:r>
      <w:r>
        <w:rPr>
          <w:rFonts w:hint="eastAsia"/>
        </w:rPr>
        <w:t xml:space="preserve">标准答案（仅教师参考）</w:t>
      </w:r>
    </w:p>
    <w:p>
      <w:pPr>
        <w:pStyle w:val="Compact"/>
        <w:numPr>
          <w:ilvl w:val="0"/>
          <w:numId w:val="1793"/>
        </w:numPr>
      </w:pPr>
      <w:r>
        <w:t xml:space="preserve">C 2. A 3. A 4. A 5. A 6. C 7. B 8. A 9. C 10. C</w:t>
      </w:r>
    </w:p>
    <w:p>
      <w:pPr>
        <w:pStyle w:val="Compact"/>
        <w:numPr>
          <w:ilvl w:val="0"/>
          <w:numId w:val="1793"/>
        </w:numPr>
      </w:pPr>
      <w:r>
        <w:rPr>
          <w:rFonts w:hint="eastAsia"/>
        </w:rPr>
        <w:t xml:space="preserve">三阴交</w:t>
      </w:r>
      <w:r>
        <w:t xml:space="preserve"> / </w:t>
      </w:r>
      <w:r>
        <w:rPr>
          <w:rFonts w:hint="eastAsia"/>
        </w:rPr>
        <w:t xml:space="preserve">至阴</w:t>
      </w:r>
    </w:p>
    <w:p>
      <w:pPr>
        <w:pStyle w:val="Compact"/>
        <w:numPr>
          <w:ilvl w:val="0"/>
          <w:numId w:val="1793"/>
        </w:numPr>
      </w:pPr>
      <w:r>
        <w:t xml:space="preserve">3</w:t>
      </w:r>
    </w:p>
    <w:p>
      <w:pPr>
        <w:pStyle w:val="Compact"/>
        <w:numPr>
          <w:ilvl w:val="0"/>
          <w:numId w:val="1793"/>
        </w:numPr>
      </w:pPr>
      <w:r>
        <w:rPr>
          <w:rFonts w:hint="eastAsia"/>
        </w:rPr>
        <w:t xml:space="preserve">小</w:t>
      </w:r>
    </w:p>
    <w:p>
      <w:pPr>
        <w:pStyle w:val="Compact"/>
        <w:numPr>
          <w:ilvl w:val="0"/>
          <w:numId w:val="1793"/>
        </w:numPr>
      </w:pPr>
      <w:r>
        <w:t xml:space="preserve">30</w:t>
      </w:r>
    </w:p>
    <w:p>
      <w:pPr>
        <w:pStyle w:val="Compact"/>
        <w:numPr>
          <w:ilvl w:val="0"/>
          <w:numId w:val="1793"/>
        </w:numPr>
      </w:pPr>
      <w:r>
        <w:t xml:space="preserve">20</w:t>
      </w:r>
    </w:p>
    <w:p>
      <w:pPr>
        <w:pStyle w:val="Compact"/>
        <w:numPr>
          <w:ilvl w:val="0"/>
          <w:numId w:val="1793"/>
        </w:numPr>
      </w:pPr>
      <w:r>
        <w:rPr>
          <w:rFonts w:hint="eastAsia"/>
        </w:rPr>
        <w:t xml:space="preserve">左</w:t>
      </w:r>
    </w:p>
    <w:p>
      <w:pPr>
        <w:pStyle w:val="Compact"/>
        <w:numPr>
          <w:ilvl w:val="0"/>
          <w:numId w:val="1793"/>
        </w:numPr>
      </w:pPr>
      <w:r>
        <w:rPr>
          <w:rFonts w:hint="eastAsia"/>
        </w:rPr>
        <w:t xml:space="preserve">红花</w:t>
      </w:r>
      <w:r>
        <w:t xml:space="preserve"> / </w:t>
      </w:r>
      <w:r>
        <w:rPr>
          <w:rFonts w:hint="eastAsia"/>
        </w:rPr>
        <w:t xml:space="preserve">桃仁</w:t>
      </w:r>
      <w:r>
        <w:t xml:space="preserve"> </w:t>
      </w:r>
      <w:r>
        <w:rPr>
          <w:rFonts w:hint="eastAsia"/>
        </w:rPr>
        <w:t xml:space="preserve">(或</w:t>
      </w:r>
      <w:r>
        <w:t xml:space="preserve"> </w:t>
      </w:r>
      <w:r>
        <w:rPr>
          <w:rFonts w:hint="eastAsia"/>
        </w:rPr>
        <w:t xml:space="preserve">麝香</w:t>
      </w:r>
      <w:r>
        <w:t xml:space="preserve"> / </w:t>
      </w:r>
      <w:r>
        <w:rPr>
          <w:rFonts w:hint="eastAsia"/>
        </w:rPr>
        <w:t xml:space="preserve">三棱</w:t>
      </w:r>
      <w:r>
        <w:t xml:space="preserve"> / </w:t>
      </w:r>
      <w:r>
        <w:rPr>
          <w:rFonts w:hint="eastAsia"/>
        </w:rPr>
        <w:t xml:space="preserve">莪术</w:t>
      </w:r>
      <w:r>
        <w:t xml:space="preserve"> / </w:t>
      </w:r>
      <w:r>
        <w:rPr>
          <w:rFonts w:hint="eastAsia"/>
        </w:rPr>
        <w:t xml:space="preserve">藏红花</w:t>
      </w:r>
      <w:r>
        <w:t xml:space="preserve"> / </w:t>
      </w:r>
      <w:r>
        <w:rPr>
          <w:rFonts w:hint="eastAsia"/>
        </w:rPr>
        <w:t xml:space="preserve">芦荟</w:t>
      </w:r>
      <w:r>
        <w:t xml:space="preserve"> / </w:t>
      </w:r>
      <w:r>
        <w:rPr>
          <w:rFonts w:hint="eastAsia"/>
        </w:rPr>
        <w:t xml:space="preserve">巴豆</w:t>
      </w:r>
      <w:r>
        <w:t xml:space="preserve"> / </w:t>
      </w:r>
      <w:r>
        <w:rPr>
          <w:rFonts w:hint="eastAsia"/>
        </w:rPr>
        <w:t xml:space="preserve">牵牛子)</w:t>
      </w:r>
    </w:p>
    <w:p>
      <w:pPr>
        <w:pStyle w:val="Compact"/>
        <w:numPr>
          <w:ilvl w:val="0"/>
          <w:numId w:val="1793"/>
        </w:numPr>
      </w:pPr>
      <w:r>
        <w:rPr>
          <w:rFonts w:hint="eastAsia"/>
        </w:rPr>
        <w:t xml:space="preserve">阴道出血</w:t>
      </w:r>
      <w:r>
        <w:t xml:space="preserve"> / </w:t>
      </w:r>
      <w:r>
        <w:rPr>
          <w:rFonts w:hint="eastAsia"/>
        </w:rPr>
        <w:t xml:space="preserve">腹痛（宫缩感）/</w:t>
      </w:r>
      <w:r>
        <w:t xml:space="preserve"> </w:t>
      </w:r>
      <w:r>
        <w:rPr>
          <w:rFonts w:hint="eastAsia"/>
        </w:rPr>
        <w:t xml:space="preserve">胎动异常</w:t>
      </w:r>
      <w:r>
        <w:t xml:space="preserve"> </w:t>
      </w:r>
      <w:r>
        <w:rPr>
          <w:rFonts w:hint="eastAsia"/>
        </w:rPr>
        <w:t xml:space="preserve">(或</w:t>
      </w:r>
      <w:r>
        <w:t xml:space="preserve"> </w:t>
      </w:r>
      <w:r>
        <w:rPr>
          <w:rFonts w:hint="eastAsia"/>
        </w:rPr>
        <w:t xml:space="preserve">头晕/视物模糊)</w:t>
      </w:r>
    </w:p>
    <w:p>
      <w:pPr>
        <w:pStyle w:val="Compact"/>
        <w:numPr>
          <w:ilvl w:val="0"/>
          <w:numId w:val="1793"/>
        </w:numPr>
      </w:pPr>
    </w:p>
    <w:p>
      <w:pPr>
        <w:pStyle w:val="Compact"/>
        <w:numPr>
          <w:ilvl w:val="1"/>
          <w:numId w:val="1794"/>
        </w:numPr>
      </w:pPr>
      <w:r>
        <w:rPr>
          <w:rFonts w:hint="eastAsia"/>
        </w:rPr>
        <w:t xml:space="preserve">合谷</w:t>
      </w:r>
      <w:r>
        <w:t xml:space="preserve"> </w:t>
      </w:r>
      <w:r>
        <w:rPr>
          <w:rFonts w:hint="eastAsia"/>
        </w:rPr>
        <w:t xml:space="preserve">LI4：手背第</w:t>
      </w:r>
      <w:r>
        <w:t xml:space="preserve"> 1、2 </w:t>
      </w:r>
      <w:r>
        <w:rPr>
          <w:rFonts w:hint="eastAsia"/>
        </w:rPr>
        <w:t xml:space="preserve">掌骨之间；强力下行，可催产</w:t>
      </w:r>
    </w:p>
    <w:p>
      <w:pPr>
        <w:pStyle w:val="Compact"/>
        <w:numPr>
          <w:ilvl w:val="1"/>
          <w:numId w:val="1794"/>
        </w:numPr>
      </w:pPr>
      <w:r>
        <w:rPr>
          <w:rFonts w:hint="eastAsia"/>
        </w:rPr>
        <w:t xml:space="preserve">三阴交</w:t>
      </w:r>
      <w:r>
        <w:t xml:space="preserve"> </w:t>
      </w:r>
      <w:r>
        <w:rPr>
          <w:rFonts w:hint="eastAsia"/>
        </w:rPr>
        <w:t xml:space="preserve">SP6：内踝上</w:t>
      </w:r>
      <w:r>
        <w:t xml:space="preserve"> 3 </w:t>
      </w:r>
      <w:r>
        <w:rPr>
          <w:rFonts w:hint="eastAsia"/>
        </w:rPr>
        <w:t xml:space="preserve">寸；活血通经，诱发宫缩</w:t>
      </w:r>
    </w:p>
    <w:p>
      <w:pPr>
        <w:pStyle w:val="Compact"/>
        <w:numPr>
          <w:ilvl w:val="1"/>
          <w:numId w:val="1794"/>
        </w:numPr>
      </w:pPr>
      <w:r>
        <w:rPr>
          <w:rFonts w:hint="eastAsia"/>
        </w:rPr>
        <w:t xml:space="preserve">肩井</w:t>
      </w:r>
      <w:r>
        <w:t xml:space="preserve"> </w:t>
      </w:r>
      <w:r>
        <w:rPr>
          <w:rFonts w:hint="eastAsia"/>
        </w:rPr>
        <w:t xml:space="preserve">GB21：肩峰大椎中点；气机下行强，致胎气下陷</w:t>
      </w:r>
    </w:p>
    <w:p>
      <w:pPr>
        <w:pStyle w:val="Compact"/>
        <w:numPr>
          <w:ilvl w:val="1"/>
          <w:numId w:val="1794"/>
        </w:numPr>
      </w:pPr>
      <w:r>
        <w:rPr>
          <w:rFonts w:hint="eastAsia"/>
        </w:rPr>
        <w:t xml:space="preserve">至阴</w:t>
      </w:r>
      <w:r>
        <w:t xml:space="preserve"> </w:t>
      </w:r>
      <w:r>
        <w:rPr>
          <w:rFonts w:hint="eastAsia"/>
        </w:rPr>
        <w:t xml:space="preserve">BL67：足小趾外爪甲角；古法用于矫正胎位/引产</w:t>
      </w:r>
    </w:p>
    <w:p>
      <w:pPr>
        <w:pStyle w:val="Compact"/>
        <w:numPr>
          <w:ilvl w:val="1"/>
          <w:numId w:val="1794"/>
        </w:numPr>
      </w:pPr>
      <w:r>
        <w:rPr>
          <w:rFonts w:hint="eastAsia"/>
        </w:rPr>
        <w:t xml:space="preserve">昆仑</w:t>
      </w:r>
      <w:r>
        <w:t xml:space="preserve"> </w:t>
      </w:r>
      <w:r>
        <w:rPr>
          <w:rFonts w:hint="eastAsia"/>
        </w:rPr>
        <w:t xml:space="preserve">BL60：外踝跟腱凹陷；活血化瘀，可催产</w:t>
      </w:r>
    </w:p>
    <w:p>
      <w:pPr>
        <w:pStyle w:val="Compact"/>
        <w:numPr>
          <w:ilvl w:val="0"/>
          <w:numId w:val="1793"/>
        </w:numPr>
      </w:pPr>
    </w:p>
    <w:p>
      <w:pPr>
        <w:pStyle w:val="Compact"/>
        <w:numPr>
          <w:ilvl w:val="1"/>
          <w:numId w:val="1795"/>
        </w:numPr>
      </w:pPr>
      <w:r>
        <w:rPr>
          <w:rFonts w:hint="eastAsia"/>
        </w:rPr>
        <w:t xml:space="preserve">第</w:t>
      </w:r>
      <w:r>
        <w:t xml:space="preserve"> 1 </w:t>
      </w:r>
      <w:r>
        <w:rPr>
          <w:rFonts w:hint="eastAsia"/>
        </w:rPr>
        <w:t xml:space="preserve">孕期：避免推拿；如必须仅短时轻柔肩颈；坐位/健侧卧；≤15</w:t>
      </w:r>
      <w:r>
        <w:t xml:space="preserve"> </w:t>
      </w:r>
      <w:r>
        <w:rPr>
          <w:rFonts w:hint="eastAsia"/>
        </w:rPr>
        <w:t xml:space="preserve">分钟</w:t>
      </w:r>
    </w:p>
    <w:p>
      <w:pPr>
        <w:pStyle w:val="Compact"/>
        <w:numPr>
          <w:ilvl w:val="1"/>
          <w:numId w:val="1795"/>
        </w:numPr>
      </w:pPr>
      <w:r>
        <w:rPr>
          <w:rFonts w:hint="eastAsia"/>
        </w:rPr>
        <w:t xml:space="preserve">第</w:t>
      </w:r>
      <w:r>
        <w:t xml:space="preserve"> 2 </w:t>
      </w:r>
      <w:r>
        <w:rPr>
          <w:rFonts w:hint="eastAsia"/>
        </w:rPr>
        <w:t xml:space="preserve">孕期：可推拿；左侧卧；颈/肩/上肢/背/腿外侧；中轻力度；≤30</w:t>
      </w:r>
      <w:r>
        <w:t xml:space="preserve"> </w:t>
      </w:r>
      <w:r>
        <w:rPr>
          <w:rFonts w:hint="eastAsia"/>
        </w:rPr>
        <w:t xml:space="preserve">分钟</w:t>
      </w:r>
    </w:p>
    <w:p>
      <w:pPr>
        <w:pStyle w:val="Compact"/>
        <w:numPr>
          <w:ilvl w:val="1"/>
          <w:numId w:val="1795"/>
        </w:numPr>
      </w:pPr>
      <w:r>
        <w:rPr>
          <w:rFonts w:hint="eastAsia"/>
        </w:rPr>
        <w:t xml:space="preserve">第</w:t>
      </w:r>
      <w:r>
        <w:t xml:space="preserve"> 3 </w:t>
      </w:r>
      <w:r>
        <w:rPr>
          <w:rFonts w:hint="eastAsia"/>
        </w:rPr>
        <w:t xml:space="preserve">孕期：左侧卧或半坐位；颈/肩/背上段/上肢；轻柔；≤20</w:t>
      </w:r>
      <w:r>
        <w:t xml:space="preserve"> </w:t>
      </w:r>
      <w:r>
        <w:rPr>
          <w:rFonts w:hint="eastAsia"/>
        </w:rPr>
        <w:t xml:space="preserve">分钟；禁久仰卧</w:t>
      </w:r>
    </w:p>
    <w:p>
      <w:pPr>
        <w:pStyle w:val="Compact"/>
        <w:numPr>
          <w:ilvl w:val="0"/>
          <w:numId w:val="1793"/>
        </w:numPr>
      </w:pPr>
      <w:r>
        <w:rPr>
          <w:rFonts w:hint="eastAsia"/>
        </w:rPr>
        <w:t xml:space="preserve">参考要点：腹痛/宫缩→停止+左侧卧+监测；阴道出血→立即送医；胎动异常→联系妇产科；头晕视物模糊→半坐位+测血压；下肢突剧痛→不按摩+送医；晕厥→左侧卧+拨</w:t>
      </w:r>
      <w:r>
        <w:t xml:space="preserve"> 999</w:t>
      </w:r>
    </w:p>
    <w:bookmarkEnd w:id="1712"/>
    <w:bookmarkEnd w:id="1713"/>
    <w:bookmarkEnd w:id="1714"/>
    <w:bookmarkStart w:id="1723" w:name="e02kt-03-assignment-sheet-3"/>
    <w:p>
      <w:pPr>
        <w:pStyle w:val="Heading3"/>
      </w:pPr>
      <w:bookmarkStart w:id="8104" w:name="_Toc_8104"/>
      <w:r>
        <w:rPr>
          <w:rStyle w:val="SectionNumber"/>
          <w:b/>
          <w:color w:val="C71585"/>
        </w:rPr>
        <w:t xml:space="preserve">1.7.7</w:t>
      </w:r>
      <w:r>
        <w:rPr>
          <w:b/>
          <w:color w:val="C71585"/>
        </w:rPr>
        <w:tab/>
      </w:r>
      <w:r>
        <w:rPr>
          <w:b/>
          <w:color w:val="C71585"/>
        </w:rPr>
        <w:t xml:space="preserve">[E02/KT-03] Assignment Sheet 3</w:t>
      </w:r>
      <w:bookmarkEnd w:id="8104"/>
    </w:p>
    <w:p>
      <w:pPr>
        <w:pStyle w:val="FirstParagraph"/>
      </w:pPr>
    </w:p>
    <w:p>
      <w:pPr>
        <w:pStyle w:val="BodyText"/>
      </w:pPr>
      <w:r>
        <w:t xml:space="preserve">JABATAN PEMBANGUNAN KEMAHIRAN (JPK)</w:t>
      </w:r>
      <w:r>
        <w:t xml:space="preserve"> </w:t>
      </w:r>
      <w:r>
        <w:t xml:space="preserve">TINGKAT 7-8, BLOK D4, KOMPLEKS D,</w:t>
      </w:r>
      <w:r>
        <w:t xml:space="preserve"> </w:t>
      </w:r>
      <w:r>
        <w:t xml:space="preserve">PUSAT PENTADBIRAN KERAJAAN PERSEKUTUAN,</w:t>
      </w:r>
      <w:r>
        <w:t xml:space="preserve"> </w:t>
      </w:r>
      <w:r>
        <w:t xml:space="preserve">62530 PUTRAJAYA</w:t>
      </w:r>
    </w:p>
    <w:bookmarkStart w:id="1715" w:name="kertas-tugasan-24"/>
    <w:p>
      <w:pPr>
        <w:pStyle w:val="Heading5"/>
      </w:pPr>
      <w:r>
        <w:rPr>
          <w:rStyle w:val="SectionNumber"/>
        </w:rPr>
        <w:t xml:space="preserve">1.7.7.0.1</w:t>
      </w:r>
      <w:r>
        <w:tab/>
      </w:r>
      <w:r>
        <w:t xml:space="preserve">KERTAS TUGASAN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  <w:tblBorders>
          <w:top w:val="single" w:sz="12" w:color="7F7F7F"/>
          <w:bottom w:val="single" w:sz="12" w:color="7F7F7F"/>
          <w:insideH w:val="single" w:sz="6" w:color="7F7F7F"/>
          <w:left w:val="nil"/>
          <w:right w:val="nil"/>
          <w:insideV w:val="nil"/>
        </w:tblBorders>
      </w:tblPr>
      <w:tblGrid>
        <w:gridCol w:w="3960"/>
        <w:gridCol w:w="3960"/>
      </w:tblGrid>
      <w:tr>
        <w:trPr>
          <w:tblHeader w:val="on"/>
        </w:trPr>
        <w:tc>
          <w:tcPr>
            <w:shd w:val="clear" w:color="auto" w:fill="E7E6E6"/>
          </w:tcPr>
          <w:p>
            <w:pPr>
              <w:pStyle w:val="Compact"/>
            </w:pPr>
            <w:r>
              <w:rPr>
                <w:b/>
              </w:rPr>
              <w:t xml:space="preserve">Medan</w:t>
            </w:r>
          </w:p>
        </w:tc>
        <w:tc>
          <w:tcPr>
            <w:shd w:val="clear" w:color="auto" w:fill="E7E6E6"/>
          </w:tcPr>
          <w:p>
            <w:pPr>
              <w:pStyle w:val="Compact"/>
            </w:pPr>
            <w:r>
              <w:rPr>
                <w:b/>
              </w:rPr>
              <w:t xml:space="preserve">Nilai</w:t>
            </w:r>
          </w:p>
        </w:tc>
      </w:tr>
      <w:tr>
        <w:tc>
          <w:tcPr/>
          <w:p>
            <w:pPr>
              <w:pStyle w:val="Compact"/>
            </w:pPr>
            <w:r>
              <w:t xml:space="preserve">KOD DAN NAMA PROGRAM</w:t>
            </w:r>
          </w:p>
        </w:tc>
        <w:tc>
          <w:tcPr/>
          <w:p>
            <w:pPr>
              <w:pStyle w:val="Compact"/>
            </w:pPr>
            <w:r>
              <w:t xml:space="preserve">MP-031-3:2016 PERKHIDMATAN TUINALOGI</w:t>
            </w:r>
          </w:p>
        </w:tc>
      </w:tr>
      <w:tr>
        <w:tc>
          <w:tcPr>
            <w:shd w:val="clear" w:color="auto" w:fill="F7F7F7"/>
          </w:tcPr>
          <w:p>
            <w:pPr>
              <w:pStyle w:val="Compact"/>
            </w:pPr>
            <w:r>
              <w:t xml:space="preserve">TAHAP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t xml:space="preserve">3</w:t>
            </w:r>
          </w:p>
        </w:tc>
      </w:tr>
      <w:tr>
        <w:tc>
          <w:tcPr/>
          <w:p>
            <w:pPr>
              <w:pStyle w:val="Compact"/>
            </w:pPr>
            <w:r>
              <w:t xml:space="preserve">KOD DAN TAJUK UNIT KOMPETENSI</w:t>
            </w:r>
          </w:p>
        </w:tc>
        <w:tc>
          <w:tcPr/>
          <w:p>
            <w:pPr>
              <w:pStyle w:val="Compact"/>
            </w:pPr>
            <w:r>
              <w:t xml:space="preserve">MP-031-3:2016-E02 TUINALOGY SERVICES SUPERVISION</w:t>
            </w:r>
          </w:p>
        </w:tc>
      </w:tr>
      <w:tr>
        <w:tc>
          <w:tcPr>
            <w:shd w:val="clear" w:color="auto" w:fill="F7F7F7"/>
          </w:tcPr>
          <w:p>
            <w:pPr>
              <w:pStyle w:val="Compact"/>
            </w:pPr>
            <w:r>
              <w:t xml:space="preserve">NO. DAN PERNYATAAN AKTIVITI KERJA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t xml:space="preserve">1. MONITOR JUNIOR STAFF PERFORMANCE</w:t>
            </w:r>
            <w:r>
              <w:t xml:space="preserve">2. CONDUCT ON-THE-JOB TRAINING</w:t>
            </w:r>
            <w:r>
              <w:t xml:space="preserve">3. PROVIDE TECHNICAL GUIDANCE</w:t>
            </w:r>
            <w:r>
              <w:t xml:space="preserve">4. EVALUATE STAFF COMPETENCY</w:t>
            </w:r>
          </w:p>
        </w:tc>
      </w:tr>
      <w:tr>
        <w:tc>
          <w:tcPr/>
          <w:p>
            <w:pPr>
              <w:pStyle w:val="Compact"/>
            </w:pPr>
            <w:r>
              <w:t xml:space="preserve">NO. KOD</w:t>
            </w:r>
          </w:p>
        </w:tc>
        <w:tc>
          <w:tcPr/>
          <w:p>
            <w:pPr>
              <w:pStyle w:val="Compact"/>
            </w:pPr>
            <w:r>
              <w:t xml:space="preserve">MP-031-3:2016-E02/KT(3/3)</w:t>
            </w:r>
          </w:p>
        </w:tc>
      </w:tr>
      <w:tr>
        <w:tc>
          <w:tcPr>
            <w:shd w:val="clear" w:color="auto" w:fill="F7F7F7"/>
          </w:tcPr>
          <w:p>
            <w:pPr>
              <w:pStyle w:val="Compact"/>
            </w:pPr>
            <w:r>
              <w:t xml:space="preserve">Muka Surat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t xml:space="preserve">1/1</w:t>
            </w:r>
          </w:p>
        </w:tc>
      </w:tr>
      <w:tr>
        <w:tc>
          <w:tcPr/>
          <w:p>
            <w:pPr>
              <w:pStyle w:val="Compact"/>
            </w:pPr>
            <w:r>
              <w:t xml:space="preserve">WARNA KERTAS</w:t>
            </w:r>
          </w:p>
        </w:tc>
        <w:tc>
          <w:tcPr/>
          <w:p>
            <w:pPr>
              <w:pStyle w:val="Compact"/>
            </w:pPr>
            <w:r>
              <w:t xml:space="preserve">MERAH JAMBU (Pink)</w:t>
            </w:r>
          </w:p>
        </w:tc>
      </w:tr>
    </w:tbl>
    <w:p>
      <w:pPr>
        <w:pStyle w:val="BodyText"/>
      </w:pPr>
      <w:r>
        <w:rPr>
          <w:b/>
          <w:bCs/>
        </w:rPr>
        <w:t xml:space="preserve">TAJUK:</w:t>
      </w:r>
      <w:r>
        <w:t xml:space="preserve"> </w:t>
      </w:r>
      <w:r>
        <w:rPr>
          <w:rFonts w:hint="eastAsia"/>
        </w:rPr>
        <w:t xml:space="preserve">作业单</w:t>
      </w:r>
      <w:r>
        <w:t xml:space="preserve"> </w:t>
      </w:r>
      <w:r>
        <w:rPr>
          <w:rFonts w:hint="eastAsia"/>
        </w:rPr>
        <w:t xml:space="preserve">3：产后、经期与更年期推拿</w:t>
      </w:r>
      <w:r>
        <w:t xml:space="preserve"> / Postpartum, Menstrual &amp; Menopausal Tuina</w:t>
      </w:r>
    </w:p>
    <w:p>
      <w:pPr>
        <w:pStyle w:val="BodyText"/>
      </w:pPr>
      <w:r>
        <w:rPr>
          <w:b/>
          <w:bCs/>
        </w:rPr>
        <w:t xml:space="preserve">TUJUAN:</w:t>
      </w:r>
      <w:r>
        <w:t xml:space="preserve"> </w:t>
      </w:r>
      <w:r>
        <w:t xml:space="preserve">3. </w:t>
      </w:r>
      <w:r>
        <w:rPr>
          <w:rFonts w:hint="eastAsia"/>
        </w:rPr>
        <w:t xml:space="preserve">乳腺炎</w:t>
      </w:r>
      <w:r>
        <w:t xml:space="preserve"> (mastitis) </w:t>
      </w:r>
      <w:r>
        <w:rPr>
          <w:rFonts w:hint="eastAsia"/>
        </w:rPr>
        <w:t xml:space="preserve">早期的特征是：</w:t>
      </w:r>
    </w:p>
    <w:p>
      <w:pPr>
        <w:pStyle w:val="BodyText"/>
      </w:pPr>
      <w:r>
        <w:rPr>
          <w:b/>
          <w:bCs/>
        </w:rPr>
        <w:t xml:space="preserve">ARAHAN:</w:t>
      </w:r>
      <w:r>
        <w:t xml:space="preserve"> </w:t>
      </w:r>
      <w:r>
        <w:t xml:space="preserve">Pelatih dikehendaki melaksanakan tugasan/kerja mengikut prosedur yang ditetapkan dalam kertas ini. Rujuk pensyarah sekiranya perlu penjelasan lanjut.</w:t>
      </w:r>
    </w:p>
    <w:bookmarkEnd w:id="1715"/>
    <w:bookmarkStart w:id="1722" w:name="X2cf0f57c47c5ced1ecf716d26aa8ed3d2bca60a"/>
    <w:p>
      <w:pPr>
        <w:pStyle w:val="Heading4"/>
      </w:pPr>
      <w:r>
        <w:rPr>
          <w:rStyle w:val="SectionNumber"/>
        </w:rPr>
        <w:t xml:space="preserve">1.7.7.1</w:t>
      </w:r>
      <w:r>
        <w:tab/>
      </w:r>
      <w:r>
        <w:rPr>
          <w:rFonts w:hint="eastAsia"/>
        </w:rPr>
        <w:t xml:space="preserve">作业单</w:t>
      </w:r>
      <w:r>
        <w:t xml:space="preserve"> </w:t>
      </w:r>
      <w:r>
        <w:rPr>
          <w:rFonts w:hint="eastAsia"/>
        </w:rPr>
        <w:t xml:space="preserve">3：产后、经期与更年期推拿</w:t>
      </w:r>
      <w:r>
        <w:t xml:space="preserve"> / Postpartum, Menstrual &amp; Menopausal Tuina</w:t>
      </w:r>
    </w:p>
    <w:p>
      <w:pPr>
        <w:pStyle w:val="FirstParagraph"/>
      </w:pPr>
      <w:r>
        <w:rPr>
          <w:rFonts w:hint="eastAsia"/>
          <w:b/>
          <w:bCs/>
        </w:rPr>
        <w:t xml:space="preserve">对应资料单：</w:t>
      </w:r>
      <w:r>
        <w:t xml:space="preserve"> </w:t>
      </w:r>
      <w:r>
        <w:t xml:space="preserve">KP-03</w:t>
      </w:r>
      <w:r>
        <w:t xml:space="preserve"> </w:t>
      </w:r>
      <w:r>
        <w:rPr>
          <w:rFonts w:hint="eastAsia"/>
          <w:b/>
          <w:bCs/>
        </w:rPr>
        <w:t xml:space="preserve">总分：</w:t>
      </w:r>
      <w:r>
        <w:t xml:space="preserve"> </w:t>
      </w:r>
      <w:r>
        <w:t xml:space="preserve">100 </w:t>
      </w:r>
      <w:r>
        <w:rPr>
          <w:rFonts w:hint="eastAsia"/>
        </w:rPr>
        <w:t xml:space="preserve">分</w:t>
      </w:r>
      <w:r>
        <w:t xml:space="preserve"> | </w:t>
      </w:r>
      <w:r>
        <w:rPr>
          <w:rFonts w:hint="eastAsia"/>
        </w:rPr>
        <w:t xml:space="preserve">时限：60</w:t>
      </w:r>
      <w:r>
        <w:t xml:space="preserve"> </w:t>
      </w:r>
      <w:r>
        <w:rPr>
          <w:rFonts w:hint="eastAsia"/>
        </w:rPr>
        <w:t xml:space="preserve">分钟</w:t>
      </w:r>
    </w:p>
    <w:bookmarkStart w:id="1716" w:name="学员资料-7"/>
    <w:p>
      <w:pPr>
        <w:pStyle w:val="Heading5"/>
      </w:pPr>
      <w:r>
        <w:rPr>
          <w:rStyle w:val="SectionNumber"/>
        </w:rPr>
        <w:t xml:space="preserve">1.7.7.1.1</w:t>
      </w:r>
      <w:r>
        <w:tab/>
      </w:r>
      <w:r>
        <w:rPr>
          <w:rFonts w:hint="eastAsia"/>
        </w:rPr>
        <w:t xml:space="preserve">学员资料</w:t>
      </w:r>
    </w:p>
    <w:tbl>
      <w:tblPr>
        <w:tblStyle w:val="Table"/>
        <w:tblW w:type="auto" w:w="0"/>
        <w:tblLook w:firstRow="1" w:lastRow="0" w:firstColumn="0" w:lastColumn="0" w:noHBand="0" w:noVBand="0" w:val="0020"/>
        <w:tblBorders>
          <w:top w:val="single" w:sz="12" w:color="7F7F7F"/>
          <w:bottom w:val="single" w:sz="12" w:color="7F7F7F"/>
          <w:insideH w:val="single" w:sz="6" w:color="7F7F7F"/>
          <w:left w:val="nil"/>
          <w:right w:val="nil"/>
          <w:insideV w:val="nil"/>
        </w:tblBorders>
      </w:tblPr>
      <w:tblGrid>
        <w:gridCol w:w="3960"/>
        <w:gridCol w:w="3960"/>
      </w:tblGrid>
      <w:tr>
        <w:trPr>
          <w:tblHeader w:val="on"/>
        </w:trPr>
        <w:tc>
          <w:tcPr>
            <w:shd w:val="clear" w:color="auto" w:fill="E7E6E6"/>
          </w:tcPr>
          <w:p>
            <w:pPr>
              <w:pStyle w:val="Compact"/>
            </w:pPr>
            <w:r>
              <w:rPr>
                <w:rFonts w:hint="eastAsia"/>
                <w:b/>
              </w:rPr>
              <w:t xml:space="preserve">项目</w:t>
            </w:r>
          </w:p>
        </w:tc>
        <w:tc>
          <w:tcPr>
            <w:shd w:val="clear" w:color="auto" w:fill="E7E6E6"/>
          </w:tcPr>
          <w:p>
            <w:pPr>
              <w:pStyle w:val="Compact"/>
            </w:pPr>
            <w:r>
              <w:rPr>
                <w:rFonts w:hint="eastAsia"/>
                <w:b/>
              </w:rPr>
              <w:t xml:space="preserve">填写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姓名</w:t>
            </w:r>
          </w:p>
        </w:tc>
        <w:tc>
          <w:tcPr/>
          <w:p>
            <w:pPr>
              <w:pStyle w:val="Compact"/>
            </w:pPr>
            <w:r>
              <w:t xml:space="preserve">__________________</w:t>
            </w:r>
          </w:p>
        </w:tc>
      </w:tr>
      <w:tr>
        <w:tc>
          <w:tcPr>
            <w:shd w:val="clear" w:color="auto" w:fill="F7F7F7"/>
          </w:tcPr>
          <w:p>
            <w:pPr>
              <w:pStyle w:val="Compact"/>
            </w:pPr>
            <w:r>
              <w:rPr>
                <w:rFonts w:hint="eastAsia"/>
              </w:rPr>
              <w:t xml:space="preserve">学号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t xml:space="preserve">__________________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日期</w:t>
            </w:r>
          </w:p>
        </w:tc>
        <w:tc>
          <w:tcPr/>
          <w:p>
            <w:pPr>
              <w:pStyle w:val="Compact"/>
            </w:pPr>
            <w:r>
              <w:t xml:space="preserve">__________________</w:t>
            </w:r>
          </w:p>
        </w:tc>
      </w:tr>
      <w:tr>
        <w:tc>
          <w:tcPr>
            <w:shd w:val="clear" w:color="auto" w:fill="F7F7F7"/>
          </w:tcPr>
          <w:p>
            <w:pPr>
              <w:pStyle w:val="Compact"/>
            </w:pPr>
            <w:r>
              <w:rPr>
                <w:rFonts w:hint="eastAsia"/>
              </w:rPr>
              <w:t xml:space="preserve">评分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t xml:space="preserve">_____ / 100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1716"/>
    <w:bookmarkStart w:id="1717" w:name="第一部分选择题每题-4-分共-40-分-3"/>
    <w:p>
      <w:pPr>
        <w:pStyle w:val="Heading5"/>
      </w:pPr>
      <w:r>
        <w:rPr>
          <w:rStyle w:val="SectionNumber"/>
        </w:rPr>
        <w:t xml:space="preserve">1.7.7.1.2</w:t>
      </w:r>
      <w:r>
        <w:tab/>
      </w:r>
      <w:r>
        <w:rPr>
          <w:rFonts w:hint="eastAsia"/>
        </w:rPr>
        <w:t xml:space="preserve">第一部分：选择题（每题</w:t>
      </w:r>
      <w:r>
        <w:t xml:space="preserve"> 4 </w:t>
      </w:r>
      <w:r>
        <w:rPr>
          <w:rFonts w:hint="eastAsia"/>
        </w:rPr>
        <w:t xml:space="preserve">分，共</w:t>
      </w:r>
      <w:r>
        <w:t xml:space="preserve"> 40 </w:t>
      </w:r>
      <w:r>
        <w:rPr>
          <w:rFonts w:hint="eastAsia"/>
        </w:rPr>
        <w:t xml:space="preserve">分）</w:t>
      </w:r>
    </w:p>
    <w:p>
      <w:pPr>
        <w:pStyle w:val="Compact"/>
        <w:numPr>
          <w:ilvl w:val="0"/>
          <w:numId w:val="1796"/>
        </w:numPr>
      </w:pPr>
      <w:r>
        <w:rPr>
          <w:rFonts w:hint="eastAsia"/>
        </w:rPr>
        <w:t xml:space="preserve">产褥期”早期”通常指：</w:t>
      </w:r>
    </w:p>
    <w:p>
      <w:pPr>
        <w:pStyle w:val="Compact"/>
        <w:numPr>
          <w:ilvl w:val="1"/>
          <w:numId w:val="1797"/>
        </w:numPr>
      </w:pPr>
      <w:r>
        <w:rPr>
          <w:b/>
          <w:bCs/>
        </w:rPr>
        <w:t xml:space="preserve">A. </w:t>
      </w:r>
      <w:r>
        <w:rPr>
          <w:rFonts w:hint="eastAsia"/>
          <w:b/>
          <w:bCs/>
        </w:rPr>
        <w:t xml:space="preserve">产后</w:t>
      </w:r>
      <w:r>
        <w:rPr>
          <w:b/>
          <w:bCs/>
        </w:rPr>
        <w:t xml:space="preserve"> 0–14 </w:t>
      </w:r>
      <w:r>
        <w:rPr>
          <w:rFonts w:hint="eastAsia"/>
          <w:b/>
          <w:bCs/>
        </w:rPr>
        <w:t xml:space="preserve">天</w:t>
      </w:r>
      <w:r>
        <w:t xml:space="preserve"> </w:t>
      </w:r>
      <w:r>
        <w:t xml:space="preserve">B. </w:t>
      </w:r>
      <w:r>
        <w:rPr>
          <w:rFonts w:hint="eastAsia"/>
        </w:rPr>
        <w:t xml:space="preserve">产后</w:t>
      </w:r>
      <w:r>
        <w:t xml:space="preserve"> 15–28 </w:t>
      </w:r>
      <w:r>
        <w:rPr>
          <w:rFonts w:hint="eastAsia"/>
        </w:rPr>
        <w:t xml:space="preserve">天</w:t>
      </w:r>
      <w:r>
        <w:t xml:space="preserve"> C. </w:t>
      </w:r>
      <w:r>
        <w:rPr>
          <w:rFonts w:hint="eastAsia"/>
        </w:rPr>
        <w:t xml:space="preserve">产后</w:t>
      </w:r>
      <w:r>
        <w:t xml:space="preserve"> 1 </w:t>
      </w:r>
      <w:r>
        <w:rPr>
          <w:rFonts w:hint="eastAsia"/>
        </w:rPr>
        <w:t xml:space="preserve">月</w:t>
      </w:r>
      <w:r>
        <w:t xml:space="preserve"> D. </w:t>
      </w:r>
      <w:r>
        <w:rPr>
          <w:rFonts w:hint="eastAsia"/>
        </w:rPr>
        <w:t xml:space="preserve">产后</w:t>
      </w:r>
      <w:r>
        <w:t xml:space="preserve"> 6 </w:t>
      </w:r>
      <w:r>
        <w:rPr>
          <w:rFonts w:hint="eastAsia"/>
        </w:rPr>
        <w:t xml:space="preserve">周后</w:t>
      </w:r>
    </w:p>
    <w:p>
      <w:pPr>
        <w:pStyle w:val="Compact"/>
        <w:numPr>
          <w:ilvl w:val="0"/>
          <w:numId w:val="1796"/>
        </w:numPr>
      </w:pPr>
      <w:r>
        <w:rPr>
          <w:rFonts w:hint="eastAsia"/>
        </w:rPr>
        <w:t xml:space="preserve">剖宫产</w:t>
      </w:r>
      <w:r>
        <w:t xml:space="preserve"> 6 </w:t>
      </w:r>
      <w:r>
        <w:rPr>
          <w:rFonts w:hint="eastAsia"/>
        </w:rPr>
        <w:t xml:space="preserve">周内推拿的主要禁忌区为：</w:t>
      </w:r>
    </w:p>
    <w:p>
      <w:pPr>
        <w:pStyle w:val="Compact"/>
        <w:numPr>
          <w:ilvl w:val="1"/>
          <w:numId w:val="1798"/>
        </w:numPr>
      </w:pPr>
      <w:r>
        <w:rPr>
          <w:b/>
          <w:bCs/>
        </w:rPr>
        <w:t xml:space="preserve">A. </w:t>
      </w:r>
      <w:r>
        <w:rPr>
          <w:rFonts w:hint="eastAsia"/>
          <w:b/>
          <w:bCs/>
        </w:rPr>
        <w:t xml:space="preserve">疤痕区</w:t>
      </w:r>
      <w:r>
        <w:rPr>
          <w:b/>
          <w:bCs/>
        </w:rPr>
        <w:t xml:space="preserve"> ± 5cm</w:t>
      </w:r>
      <w:r>
        <w:t xml:space="preserve"> </w:t>
      </w:r>
      <w:r>
        <w:t xml:space="preserve">B. </w:t>
      </w:r>
      <w:r>
        <w:rPr>
          <w:rFonts w:hint="eastAsia"/>
        </w:rPr>
        <w:t xml:space="preserve">全背部</w:t>
      </w:r>
      <w:r>
        <w:t xml:space="preserve"> C. </w:t>
      </w:r>
      <w:r>
        <w:rPr>
          <w:rFonts w:hint="eastAsia"/>
        </w:rPr>
        <w:t xml:space="preserve">双下肢</w:t>
      </w:r>
      <w:r>
        <w:t xml:space="preserve"> D. </w:t>
      </w:r>
      <w:r>
        <w:rPr>
          <w:rFonts w:hint="eastAsia"/>
        </w:rPr>
        <w:t xml:space="preserve">头部</w:t>
      </w:r>
    </w:p>
    <w:p>
      <w:pPr>
        <w:pStyle w:val="Compact"/>
        <w:numPr>
          <w:ilvl w:val="0"/>
          <w:numId w:val="1796"/>
        </w:numPr>
      </w:pPr>
      <w:r>
        <w:rPr>
          <w:rFonts w:hint="eastAsia"/>
        </w:rPr>
        <w:t xml:space="preserve">乳腺炎</w:t>
      </w:r>
      <w:r>
        <w:t xml:space="preserve"> (mastitis) </w:t>
      </w:r>
      <w:r>
        <w:rPr>
          <w:rFonts w:hint="eastAsia"/>
        </w:rPr>
        <w:t xml:space="preserve">早期的特征是：</w:t>
      </w:r>
    </w:p>
    <w:p>
      <w:pPr>
        <w:pStyle w:val="Compact"/>
        <w:numPr>
          <w:ilvl w:val="1"/>
          <w:numId w:val="1799"/>
        </w:numPr>
      </w:pPr>
      <w:r>
        <w:t xml:space="preserve">A. </w:t>
      </w:r>
      <w:r>
        <w:rPr>
          <w:rFonts w:hint="eastAsia"/>
        </w:rPr>
        <w:t xml:space="preserve">乳房松软</w:t>
      </w:r>
      <w:r>
        <w:t xml:space="preserve"> </w:t>
      </w:r>
      <w:r>
        <w:rPr>
          <w:b/>
          <w:bCs/>
        </w:rPr>
        <w:t xml:space="preserve">B. </w:t>
      </w:r>
      <w:r>
        <w:rPr>
          <w:rFonts w:hint="eastAsia"/>
          <w:b/>
          <w:bCs/>
        </w:rPr>
        <w:t xml:space="preserve">乳房红肿热痛</w:t>
      </w:r>
      <w:r>
        <w:rPr>
          <w:b/>
          <w:bCs/>
        </w:rPr>
        <w:t xml:space="preserve"> + </w:t>
      </w:r>
      <w:r>
        <w:rPr>
          <w:rFonts w:hint="eastAsia"/>
          <w:b/>
          <w:bCs/>
        </w:rPr>
        <w:t xml:space="preserve">发热</w:t>
      </w:r>
      <w:r>
        <w:t xml:space="preserve"> </w:t>
      </w:r>
      <w:r>
        <w:t xml:space="preserve">C. </w:t>
      </w:r>
      <w:r>
        <w:rPr>
          <w:rFonts w:hint="eastAsia"/>
        </w:rPr>
        <w:t xml:space="preserve">乳汁清稀</w:t>
      </w:r>
      <w:r>
        <w:t xml:space="preserve"> D. </w:t>
      </w:r>
      <w:r>
        <w:rPr>
          <w:rFonts w:hint="eastAsia"/>
        </w:rPr>
        <w:t xml:space="preserve">乳房凹陷</w:t>
      </w:r>
    </w:p>
    <w:p>
      <w:pPr>
        <w:pStyle w:val="Compact"/>
        <w:numPr>
          <w:ilvl w:val="0"/>
          <w:numId w:val="1796"/>
        </w:numPr>
      </w:pPr>
      <w:r>
        <w:rPr>
          <w:rFonts w:hint="eastAsia"/>
        </w:rPr>
        <w:t xml:space="preserve">痛经”气滞血瘀”型的典型表现是：</w:t>
      </w:r>
    </w:p>
    <w:p>
      <w:pPr>
        <w:pStyle w:val="Compact"/>
        <w:numPr>
          <w:ilvl w:val="1"/>
          <w:numId w:val="1800"/>
        </w:numPr>
      </w:pPr>
      <w:r>
        <w:rPr>
          <w:b/>
          <w:bCs/>
        </w:rPr>
        <w:t xml:space="preserve">A. </w:t>
      </w:r>
      <w:r>
        <w:rPr>
          <w:rFonts w:hint="eastAsia"/>
          <w:b/>
          <w:bCs/>
        </w:rPr>
        <w:t xml:space="preserve">经前胀痛、血块多、色暗</w:t>
      </w:r>
      <w:r>
        <w:t xml:space="preserve"> </w:t>
      </w:r>
      <w:r>
        <w:t xml:space="preserve">B. </w:t>
      </w:r>
      <w:r>
        <w:rPr>
          <w:rFonts w:hint="eastAsia"/>
        </w:rPr>
        <w:t xml:space="preserve">经后隐痛、量少喜按</w:t>
      </w:r>
      <w:r>
        <w:t xml:space="preserve"> C. </w:t>
      </w:r>
      <w:r>
        <w:rPr>
          <w:rFonts w:hint="eastAsia"/>
        </w:rPr>
        <w:t xml:space="preserve">经期肢冷、得温减</w:t>
      </w:r>
      <w:r>
        <w:t xml:space="preserve"> D. </w:t>
      </w:r>
      <w:r>
        <w:rPr>
          <w:rFonts w:hint="eastAsia"/>
        </w:rPr>
        <w:t xml:space="preserve">经后腰膝酸软</w:t>
      </w:r>
    </w:p>
    <w:p>
      <w:pPr>
        <w:pStyle w:val="Compact"/>
        <w:numPr>
          <w:ilvl w:val="0"/>
          <w:numId w:val="1796"/>
        </w:numPr>
      </w:pPr>
      <w:r>
        <w:rPr>
          <w:rFonts w:hint="eastAsia"/>
        </w:rPr>
        <w:t xml:space="preserve">经期推拿原则正确的是：</w:t>
      </w:r>
    </w:p>
    <w:p>
      <w:pPr>
        <w:pStyle w:val="Compact"/>
        <w:numPr>
          <w:ilvl w:val="1"/>
          <w:numId w:val="1801"/>
        </w:numPr>
      </w:pPr>
      <w:r>
        <w:t xml:space="preserve">A. </w:t>
      </w:r>
      <w:r>
        <w:rPr>
          <w:rFonts w:hint="eastAsia"/>
        </w:rPr>
        <w:t xml:space="preserve">加大腰骶强按</w:t>
      </w:r>
      <w:r>
        <w:t xml:space="preserve"> B. </w:t>
      </w:r>
      <w:r>
        <w:rPr>
          <w:rFonts w:hint="eastAsia"/>
        </w:rPr>
        <w:t xml:space="preserve">强烈活血催经</w:t>
      </w:r>
      <w:r>
        <w:t xml:space="preserve"> </w:t>
      </w:r>
      <w:r>
        <w:rPr>
          <w:b/>
          <w:bCs/>
        </w:rPr>
        <w:t xml:space="preserve">C. </w:t>
      </w:r>
      <w:r>
        <w:rPr>
          <w:rFonts w:hint="eastAsia"/>
          <w:b/>
          <w:bCs/>
        </w:rPr>
        <w:t xml:space="preserve">短时轻柔放松，慎用活血穴</w:t>
      </w:r>
      <w:r>
        <w:t xml:space="preserve"> </w:t>
      </w:r>
      <w:r>
        <w:t xml:space="preserve">D. </w:t>
      </w:r>
      <w:r>
        <w:rPr>
          <w:rFonts w:hint="eastAsia"/>
        </w:rPr>
        <w:t xml:space="preserve">必须深按腹部</w:t>
      </w:r>
    </w:p>
    <w:p>
      <w:pPr>
        <w:pStyle w:val="Compact"/>
        <w:numPr>
          <w:ilvl w:val="0"/>
          <w:numId w:val="1796"/>
        </w:numPr>
      </w:pPr>
      <w:r>
        <w:rPr>
          <w:rFonts w:hint="eastAsia"/>
        </w:rPr>
        <w:t xml:space="preserve">更年期”肾阴虚”的典型表现：</w:t>
      </w:r>
    </w:p>
    <w:p>
      <w:pPr>
        <w:pStyle w:val="Compact"/>
        <w:numPr>
          <w:ilvl w:val="1"/>
          <w:numId w:val="1802"/>
        </w:numPr>
      </w:pPr>
      <w:r>
        <w:rPr>
          <w:b/>
          <w:bCs/>
        </w:rPr>
        <w:t xml:space="preserve">A. </w:t>
      </w:r>
      <w:r>
        <w:rPr>
          <w:rFonts w:hint="eastAsia"/>
          <w:b/>
          <w:bCs/>
        </w:rPr>
        <w:t xml:space="preserve">烘热盗汗、口干腰膝酸</w:t>
      </w:r>
      <w:r>
        <w:t xml:space="preserve"> </w:t>
      </w:r>
      <w:r>
        <w:t xml:space="preserve">B. </w:t>
      </w:r>
      <w:r>
        <w:rPr>
          <w:rFonts w:hint="eastAsia"/>
        </w:rPr>
        <w:t xml:space="preserve">畏寒便溏</w:t>
      </w:r>
      <w:r>
        <w:t xml:space="preserve"> C. </w:t>
      </w:r>
      <w:r>
        <w:rPr>
          <w:rFonts w:hint="eastAsia"/>
        </w:rPr>
        <w:t xml:space="preserve">烦躁易怒胸胁胀</w:t>
      </w:r>
      <w:r>
        <w:t xml:space="preserve"> D. </w:t>
      </w:r>
      <w:r>
        <w:rPr>
          <w:rFonts w:hint="eastAsia"/>
        </w:rPr>
        <w:t xml:space="preserve">浮肿性欲淡</w:t>
      </w:r>
    </w:p>
    <w:p>
      <w:pPr>
        <w:pStyle w:val="Compact"/>
        <w:numPr>
          <w:ilvl w:val="0"/>
          <w:numId w:val="1796"/>
        </w:numPr>
      </w:pPr>
      <w:r>
        <w:rPr>
          <w:rFonts w:hint="eastAsia"/>
        </w:rPr>
        <w:t xml:space="preserve">关于绝经后阴道出血，正确处理是：</w:t>
      </w:r>
    </w:p>
    <w:p>
      <w:pPr>
        <w:pStyle w:val="Compact"/>
        <w:numPr>
          <w:ilvl w:val="1"/>
          <w:numId w:val="1803"/>
        </w:numPr>
      </w:pPr>
      <w:r>
        <w:t xml:space="preserve">A. </w:t>
      </w:r>
      <w:r>
        <w:rPr>
          <w:rFonts w:hint="eastAsia"/>
        </w:rPr>
        <w:t xml:space="preserve">加强活血推拿</w:t>
      </w:r>
      <w:r>
        <w:t xml:space="preserve"> B. </w:t>
      </w:r>
      <w:r>
        <w:rPr>
          <w:rFonts w:hint="eastAsia"/>
        </w:rPr>
        <w:t xml:space="preserve">给与中药外敷</w:t>
      </w:r>
      <w:r>
        <w:t xml:space="preserve"> </w:t>
      </w:r>
      <w:r>
        <w:rPr>
          <w:b/>
          <w:bCs/>
        </w:rPr>
        <w:t xml:space="preserve">C. </w:t>
      </w:r>
      <w:r>
        <w:rPr>
          <w:rFonts w:hint="eastAsia"/>
          <w:b/>
          <w:bCs/>
        </w:rPr>
        <w:t xml:space="preserve">立即转诊妇产科</w:t>
      </w:r>
      <w:r>
        <w:t xml:space="preserve"> </w:t>
      </w:r>
      <w:r>
        <w:t xml:space="preserve">D. </w:t>
      </w:r>
      <w:r>
        <w:rPr>
          <w:rFonts w:hint="eastAsia"/>
        </w:rPr>
        <w:t xml:space="preserve">嘱客户多休息</w:t>
      </w:r>
    </w:p>
    <w:p>
      <w:pPr>
        <w:pStyle w:val="Compact"/>
        <w:numPr>
          <w:ilvl w:val="0"/>
          <w:numId w:val="1796"/>
        </w:numPr>
      </w:pPr>
      <w:r>
        <w:rPr>
          <w:rFonts w:hint="eastAsia"/>
        </w:rPr>
        <w:t xml:space="preserve">产后催乳的主要穴位组合是：</w:t>
      </w:r>
    </w:p>
    <w:p>
      <w:pPr>
        <w:pStyle w:val="Compact"/>
        <w:numPr>
          <w:ilvl w:val="1"/>
          <w:numId w:val="1804"/>
        </w:numPr>
      </w:pPr>
      <w:r>
        <w:t xml:space="preserve">A. </w:t>
      </w:r>
      <w:r>
        <w:rPr>
          <w:rFonts w:hint="eastAsia"/>
        </w:rPr>
        <w:t xml:space="preserve">太溪、涌泉</w:t>
      </w:r>
      <w:r>
        <w:t xml:space="preserve"> </w:t>
      </w:r>
      <w:r>
        <w:rPr>
          <w:b/>
          <w:bCs/>
        </w:rPr>
        <w:t xml:space="preserve">B. </w:t>
      </w:r>
      <w:r>
        <w:rPr>
          <w:rFonts w:hint="eastAsia"/>
          <w:b/>
          <w:bCs/>
        </w:rPr>
        <w:t xml:space="preserve">膻中、乳根、少泽、足三里</w:t>
      </w:r>
      <w:r>
        <w:t xml:space="preserve"> </w:t>
      </w:r>
      <w:r>
        <w:t xml:space="preserve">C. </w:t>
      </w:r>
      <w:r>
        <w:rPr>
          <w:rFonts w:hint="eastAsia"/>
        </w:rPr>
        <w:t xml:space="preserve">合谷、三阴交</w:t>
      </w:r>
      <w:r>
        <w:t xml:space="preserve"> D. </w:t>
      </w:r>
      <w:r>
        <w:rPr>
          <w:rFonts w:hint="eastAsia"/>
        </w:rPr>
        <w:t xml:space="preserve">太冲、风池</w:t>
      </w:r>
    </w:p>
    <w:p>
      <w:pPr>
        <w:pStyle w:val="Compact"/>
        <w:numPr>
          <w:ilvl w:val="0"/>
          <w:numId w:val="1796"/>
        </w:numPr>
      </w:pPr>
      <w:r>
        <w:rPr>
          <w:rFonts w:hint="eastAsia"/>
        </w:rPr>
        <w:t xml:space="preserve">更年期推拿的主要治则是：</w:t>
      </w:r>
    </w:p>
    <w:p>
      <w:pPr>
        <w:pStyle w:val="Compact"/>
        <w:numPr>
          <w:ilvl w:val="1"/>
          <w:numId w:val="1805"/>
        </w:numPr>
      </w:pPr>
      <w:r>
        <w:rPr>
          <w:b/>
          <w:bCs/>
        </w:rPr>
        <w:t xml:space="preserve">A. </w:t>
      </w:r>
      <w:r>
        <w:rPr>
          <w:rFonts w:hint="eastAsia"/>
          <w:b/>
          <w:bCs/>
        </w:rPr>
        <w:t xml:space="preserve">滋肾安神</w:t>
      </w:r>
      <w:r>
        <w:t xml:space="preserve"> </w:t>
      </w:r>
      <w:r>
        <w:t xml:space="preserve">B. </w:t>
      </w:r>
      <w:r>
        <w:rPr>
          <w:rFonts w:hint="eastAsia"/>
        </w:rPr>
        <w:t xml:space="preserve">活血通经</w:t>
      </w:r>
      <w:r>
        <w:t xml:space="preserve"> C. </w:t>
      </w:r>
      <w:r>
        <w:rPr>
          <w:rFonts w:hint="eastAsia"/>
        </w:rPr>
        <w:t xml:space="preserve">强力按压</w:t>
      </w:r>
      <w:r>
        <w:t xml:space="preserve"> D. </w:t>
      </w:r>
      <w:r>
        <w:rPr>
          <w:rFonts w:hint="eastAsia"/>
        </w:rPr>
        <w:t xml:space="preserve">温散寒邪</w:t>
      </w:r>
    </w:p>
    <w:p>
      <w:pPr>
        <w:pStyle w:val="Compact"/>
        <w:numPr>
          <w:ilvl w:val="0"/>
          <w:numId w:val="1796"/>
        </w:numPr>
      </w:pPr>
      <w:r>
        <w:rPr>
          <w:rFonts w:hint="eastAsia"/>
        </w:rPr>
        <w:t xml:space="preserve">月经持续超过下列哪个天数应转诊？</w:t>
      </w:r>
    </w:p>
    <w:p>
      <w:pPr>
        <w:pStyle w:val="Compact"/>
        <w:numPr>
          <w:ilvl w:val="1"/>
          <w:numId w:val="1806"/>
        </w:numPr>
      </w:pPr>
      <w:r>
        <w:t xml:space="preserve">A. 5 </w:t>
      </w:r>
      <w:r>
        <w:rPr>
          <w:rFonts w:hint="eastAsia"/>
        </w:rPr>
        <w:t xml:space="preserve">天</w:t>
      </w:r>
      <w:r>
        <w:t xml:space="preserve"> B. 7 </w:t>
      </w:r>
      <w:r>
        <w:rPr>
          <w:rFonts w:hint="eastAsia"/>
        </w:rPr>
        <w:t xml:space="preserve">天</w:t>
      </w:r>
      <w:r>
        <w:t xml:space="preserve"> </w:t>
      </w:r>
      <w:r>
        <w:rPr>
          <w:b/>
          <w:bCs/>
        </w:rPr>
        <w:t xml:space="preserve">C. 10 </w:t>
      </w:r>
      <w:r>
        <w:rPr>
          <w:rFonts w:hint="eastAsia"/>
          <w:b/>
          <w:bCs/>
        </w:rPr>
        <w:t xml:space="preserve">天</w:t>
      </w:r>
      <w:r>
        <w:t xml:space="preserve"> </w:t>
      </w:r>
      <w:r>
        <w:t xml:space="preserve">D. 14 </w:t>
      </w:r>
      <w:r>
        <w:rPr>
          <w:rFonts w:hint="eastAsia"/>
        </w:rPr>
        <w:t xml:space="preserve">天</w:t>
      </w:r>
    </w:p>
    <w:p>
      <w:r>
        <w:pict>
          <v:rect style="width:0;height:1.5pt" o:hralign="center" o:hrstd="t" o:hr="t"/>
        </w:pict>
      </w:r>
    </w:p>
    <w:bookmarkEnd w:id="1717"/>
    <w:bookmarkStart w:id="1718" w:name="第二部分填空题每空-3-分共-30-分-3"/>
    <w:p>
      <w:pPr>
        <w:pStyle w:val="Heading5"/>
      </w:pPr>
      <w:r>
        <w:rPr>
          <w:rStyle w:val="SectionNumber"/>
        </w:rPr>
        <w:t xml:space="preserve">1.7.7.1.3</w:t>
      </w:r>
      <w:r>
        <w:tab/>
      </w:r>
      <w:r>
        <w:rPr>
          <w:rFonts w:hint="eastAsia"/>
        </w:rPr>
        <w:t xml:space="preserve">第二部分：填空题（每空</w:t>
      </w:r>
      <w:r>
        <w:t xml:space="preserve"> 3 </w:t>
      </w:r>
      <w:r>
        <w:rPr>
          <w:rFonts w:hint="eastAsia"/>
        </w:rPr>
        <w:t xml:space="preserve">分，共</w:t>
      </w:r>
      <w:r>
        <w:t xml:space="preserve"> 30 </w:t>
      </w:r>
      <w:r>
        <w:rPr>
          <w:rFonts w:hint="eastAsia"/>
        </w:rPr>
        <w:t xml:space="preserve">分）</w:t>
      </w:r>
    </w:p>
    <w:p>
      <w:pPr>
        <w:numPr>
          <w:ilvl w:val="0"/>
          <w:numId w:val="1807"/>
        </w:numPr>
      </w:pPr>
      <w:r>
        <w:rPr>
          <w:rFonts w:hint="eastAsia"/>
        </w:rPr>
        <w:t xml:space="preserve">产褥期分为早期（0–14</w:t>
      </w:r>
      <w:r>
        <w:t xml:space="preserve"> </w:t>
      </w:r>
      <w:r>
        <w:rPr>
          <w:rFonts w:hint="eastAsia"/>
        </w:rPr>
        <w:t xml:space="preserve">天）、中期（15–_____</w:t>
      </w:r>
      <w:r>
        <w:t xml:space="preserve"> </w:t>
      </w:r>
      <w:r>
        <w:rPr>
          <w:rFonts w:hint="eastAsia"/>
        </w:rPr>
        <w:t xml:space="preserve">天）、后期（_____</w:t>
      </w:r>
      <w:r>
        <w:t xml:space="preserve"> </w:t>
      </w:r>
      <w:r>
        <w:rPr>
          <w:rFonts w:hint="eastAsia"/>
        </w:rPr>
        <w:t xml:space="preserve">周后）。</w:t>
      </w:r>
    </w:p>
    <w:p>
      <w:pPr>
        <w:numPr>
          <w:ilvl w:val="0"/>
          <w:numId w:val="1807"/>
        </w:numPr>
      </w:pPr>
      <w:r>
        <w:rPr>
          <w:rFonts w:hint="eastAsia"/>
        </w:rPr>
        <w:t xml:space="preserve">剖宫产疤痕区在产后</w:t>
      </w:r>
      <w:r>
        <w:t xml:space="preserve"> _____ </w:t>
      </w:r>
      <w:r>
        <w:rPr>
          <w:rFonts w:hint="eastAsia"/>
        </w:rPr>
        <w:t xml:space="preserve">周内严禁直接按压。</w:t>
      </w:r>
    </w:p>
    <w:p>
      <w:pPr>
        <w:numPr>
          <w:ilvl w:val="0"/>
          <w:numId w:val="1807"/>
        </w:numPr>
      </w:pPr>
      <w:r>
        <w:rPr>
          <w:rFonts w:hint="eastAsia"/>
        </w:rPr>
        <w:t xml:space="preserve">痛经的常见辨证分型至少包括：气滞血瘀、_____、气血虚弱、_____。</w:t>
      </w:r>
    </w:p>
    <w:p>
      <w:pPr>
        <w:numPr>
          <w:ilvl w:val="0"/>
          <w:numId w:val="1807"/>
        </w:numPr>
      </w:pPr>
      <w:r>
        <w:rPr>
          <w:rFonts w:hint="eastAsia"/>
        </w:rPr>
        <w:t xml:space="preserve">更年期”心肾不交”的代表方/穴包括</w:t>
      </w:r>
      <w:r>
        <w:t xml:space="preserve"> _____ </w:t>
      </w:r>
      <w:r>
        <w:rPr>
          <w:rFonts w:hint="eastAsia"/>
        </w:rPr>
        <w:t xml:space="preserve">与</w:t>
      </w:r>
      <w:r>
        <w:t xml:space="preserve"> </w:t>
      </w:r>
      <w:r>
        <w:rPr>
          <w:rFonts w:hint="eastAsia"/>
        </w:rPr>
        <w:t xml:space="preserve">_____（任举两穴）。</w:t>
      </w:r>
    </w:p>
    <w:p>
      <w:pPr>
        <w:numPr>
          <w:ilvl w:val="0"/>
          <w:numId w:val="1807"/>
        </w:numPr>
      </w:pPr>
      <w:r>
        <w:rPr>
          <w:rFonts w:hint="eastAsia"/>
        </w:rPr>
        <w:t xml:space="preserve">月经周期通常为</w:t>
      </w:r>
      <w:r>
        <w:t xml:space="preserve"> _____ </w:t>
      </w:r>
      <w:r>
        <w:rPr>
          <w:rFonts w:hint="eastAsia"/>
        </w:rPr>
        <w:t xml:space="preserve">至</w:t>
      </w:r>
      <w:r>
        <w:t xml:space="preserve"> _____ </w:t>
      </w:r>
      <w:r>
        <w:rPr>
          <w:rFonts w:hint="eastAsia"/>
        </w:rPr>
        <w:t xml:space="preserve">天。</w:t>
      </w:r>
    </w:p>
    <w:p>
      <w:pPr>
        <w:numPr>
          <w:ilvl w:val="0"/>
          <w:numId w:val="1807"/>
        </w:numPr>
      </w:pPr>
      <w:r>
        <w:rPr>
          <w:rFonts w:hint="eastAsia"/>
        </w:rPr>
        <w:t xml:space="preserve">产后客户出现持续高热</w:t>
      </w:r>
      <w:r>
        <w:t xml:space="preserve"> ≥ _____ °C </w:t>
      </w:r>
      <w:r>
        <w:rPr>
          <w:rFonts w:hint="eastAsia"/>
        </w:rPr>
        <w:t xml:space="preserve">须立即转诊。</w:t>
      </w:r>
    </w:p>
    <w:p>
      <w:pPr>
        <w:numPr>
          <w:ilvl w:val="0"/>
          <w:numId w:val="1807"/>
        </w:numPr>
      </w:pPr>
      <w:r>
        <w:rPr>
          <w:rFonts w:hint="eastAsia"/>
        </w:rPr>
        <w:t xml:space="preserve">哺乳期推拿严禁</w:t>
      </w:r>
      <w:r>
        <w:t xml:space="preserve"> _____ </w:t>
      </w:r>
      <w:r>
        <w:rPr>
          <w:rFonts w:hint="eastAsia"/>
        </w:rPr>
        <w:t xml:space="preserve">正上方按压。</w:t>
      </w:r>
    </w:p>
    <w:p>
      <w:pPr>
        <w:numPr>
          <w:ilvl w:val="0"/>
          <w:numId w:val="1807"/>
        </w:numPr>
      </w:pPr>
      <w:r>
        <w:rPr>
          <w:rFonts w:hint="eastAsia"/>
        </w:rPr>
        <w:t xml:space="preserve">产后客户出现自伤念头时须转介至</w:t>
      </w:r>
      <w:r>
        <w:t xml:space="preserve"> _____ </w:t>
      </w:r>
      <w:r>
        <w:rPr>
          <w:rFonts w:hint="eastAsia"/>
        </w:rPr>
        <w:t xml:space="preserve">科。</w:t>
      </w:r>
    </w:p>
    <w:p>
      <w:r>
        <w:pict>
          <v:rect style="width:0;height:1.5pt" o:hralign="center" o:hrstd="t" o:hr="t"/>
        </w:pict>
      </w:r>
    </w:p>
    <w:bookmarkEnd w:id="1718"/>
    <w:bookmarkStart w:id="1719" w:name="第三部分简答题每题-10-分共-30-分-3"/>
    <w:p>
      <w:pPr>
        <w:pStyle w:val="Heading5"/>
      </w:pPr>
      <w:r>
        <w:rPr>
          <w:rStyle w:val="SectionNumber"/>
        </w:rPr>
        <w:t xml:space="preserve">1.7.7.1.4</w:t>
      </w:r>
      <w:r>
        <w:tab/>
      </w:r>
      <w:r>
        <w:rPr>
          <w:rFonts w:hint="eastAsia"/>
        </w:rPr>
        <w:t xml:space="preserve">第三部分：简答题（每题</w:t>
      </w:r>
      <w:r>
        <w:t xml:space="preserve"> 10 </w:t>
      </w:r>
      <w:r>
        <w:rPr>
          <w:rFonts w:hint="eastAsia"/>
        </w:rPr>
        <w:t xml:space="preserve">分，共</w:t>
      </w:r>
      <w:r>
        <w:t xml:space="preserve"> 30 </w:t>
      </w:r>
      <w:r>
        <w:rPr>
          <w:rFonts w:hint="eastAsia"/>
        </w:rPr>
        <w:t xml:space="preserve">分）</w:t>
      </w:r>
    </w:p>
    <w:p>
      <w:pPr>
        <w:numPr>
          <w:ilvl w:val="0"/>
          <w:numId w:val="1808"/>
        </w:numPr>
      </w:pPr>
      <w:r>
        <w:rPr>
          <w:rFonts w:hint="eastAsia"/>
        </w:rPr>
        <w:t xml:space="preserve">描述催乳、通乳、退乳、回乳的差别与各自主穴选择。</w:t>
      </w:r>
    </w:p>
    <w:p>
      <w:pPr>
        <w:numPr>
          <w:ilvl w:val="0"/>
          <w:numId w:val="1808"/>
        </w:numPr>
      </w:pPr>
      <w:r>
        <w:rPr>
          <w:rFonts w:hint="eastAsia"/>
        </w:rPr>
        <w:t xml:space="preserve">列出产后客户至少</w:t>
      </w:r>
      <w:r>
        <w:t xml:space="preserve"> 5 </w:t>
      </w:r>
      <w:r>
        <w:rPr>
          <w:rFonts w:hint="eastAsia"/>
        </w:rPr>
        <w:t xml:space="preserve">项必须转诊的征兆。</w:t>
      </w:r>
    </w:p>
    <w:p>
      <w:pPr>
        <w:numPr>
          <w:ilvl w:val="0"/>
          <w:numId w:val="1808"/>
        </w:numPr>
      </w:pPr>
      <w:r>
        <w:rPr>
          <w:rFonts w:hint="eastAsia"/>
        </w:rPr>
        <w:t xml:space="preserve">解释更年期推拿在力度、时长、环境、沟通方面的注意要点。</w:t>
      </w:r>
    </w:p>
    <w:p>
      <w:r>
        <w:pict>
          <v:rect style="width:0;height:1.5pt" o:hralign="center" o:hrstd="t" o:hr="t"/>
        </w:pict>
      </w:r>
    </w:p>
    <w:bookmarkEnd w:id="1719"/>
    <w:bookmarkStart w:id="1720" w:name="评分标准教师用-3"/>
    <w:p>
      <w:pPr>
        <w:pStyle w:val="Heading5"/>
      </w:pPr>
      <w:r>
        <w:rPr>
          <w:rStyle w:val="SectionNumber"/>
        </w:rPr>
        <w:t xml:space="preserve">1.7.7.1.5</w:t>
      </w:r>
      <w:r>
        <w:tab/>
      </w:r>
      <w:r>
        <w:rPr>
          <w:rFonts w:hint="eastAsia"/>
        </w:rPr>
        <w:t xml:space="preserve">评分标准（教师用）</w:t>
      </w:r>
    </w:p>
    <w:tbl>
      <w:tblPr>
        <w:tblStyle w:val="Table"/>
        <w:tblW w:type="auto" w:w="0"/>
        <w:tblLook w:firstRow="1" w:lastRow="0" w:firstColumn="0" w:lastColumn="0" w:noHBand="0" w:noVBand="0" w:val="0020"/>
        <w:tblBorders>
          <w:top w:val="single" w:sz="12" w:color="7F7F7F"/>
          <w:bottom w:val="single" w:sz="12" w:color="7F7F7F"/>
          <w:insideH w:val="single" w:sz="6" w:color="7F7F7F"/>
          <w:left w:val="nil"/>
          <w:right w:val="nil"/>
          <w:insideV w:val="nil"/>
        </w:tblBorders>
      </w:tblPr>
      <w:tblGrid>
        <w:gridCol w:w="2640"/>
        <w:gridCol w:w="2640"/>
        <w:gridCol w:w="2640"/>
      </w:tblGrid>
      <w:tr>
        <w:trPr>
          <w:tblHeader w:val="on"/>
        </w:trPr>
        <w:tc>
          <w:tcPr>
            <w:shd w:val="clear" w:color="auto" w:fill="E7E6E6"/>
          </w:tcPr>
          <w:p>
            <w:pPr>
              <w:pStyle w:val="Compact"/>
            </w:pPr>
            <w:r>
              <w:rPr>
                <w:rFonts w:hint="eastAsia"/>
                <w:b/>
              </w:rPr>
              <w:t xml:space="preserve">部分</w:t>
            </w:r>
          </w:p>
        </w:tc>
        <w:tc>
          <w:tcPr>
            <w:shd w:val="clear" w:color="auto" w:fill="E7E6E6"/>
          </w:tcPr>
          <w:p>
            <w:pPr>
              <w:pStyle w:val="Compact"/>
            </w:pPr>
            <w:r>
              <w:rPr>
                <w:rFonts w:hint="eastAsia"/>
                <w:b/>
              </w:rPr>
              <w:t xml:space="preserve">满分</w:t>
            </w:r>
          </w:p>
        </w:tc>
        <w:tc>
          <w:tcPr>
            <w:shd w:val="clear" w:color="auto" w:fill="E7E6E6"/>
          </w:tcPr>
          <w:p>
            <w:pPr>
              <w:pStyle w:val="Compact"/>
            </w:pPr>
            <w:r>
              <w:rPr>
                <w:rFonts w:hint="eastAsia"/>
                <w:b/>
              </w:rPr>
              <w:t xml:space="preserve">评分要点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选择题</w:t>
            </w:r>
          </w:p>
        </w:tc>
        <w:tc>
          <w:tcPr/>
          <w:p>
            <w:pPr>
              <w:pStyle w:val="Compact"/>
            </w:pPr>
            <w:r>
              <w:t xml:space="preserve">40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对照标准答案</w:t>
            </w:r>
          </w:p>
        </w:tc>
      </w:tr>
      <w:tr>
        <w:tc>
          <w:tcPr>
            <w:shd w:val="clear" w:color="auto" w:fill="F7F7F7"/>
          </w:tcPr>
          <w:p>
            <w:pPr>
              <w:pStyle w:val="Compact"/>
            </w:pPr>
            <w:r>
              <w:rPr>
                <w:rFonts w:hint="eastAsia"/>
              </w:rPr>
              <w:t xml:space="preserve">填空题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t xml:space="preserve">30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rPr>
                <w:rFonts w:hint="eastAsia"/>
              </w:rPr>
              <w:t xml:space="preserve">关键词正确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简答题</w:t>
            </w:r>
          </w:p>
        </w:tc>
        <w:tc>
          <w:tcPr/>
          <w:p>
            <w:pPr>
              <w:pStyle w:val="Compact"/>
            </w:pPr>
            <w:r>
              <w:t xml:space="preserve">30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完整、流程正确、转诊意识强</w:t>
            </w:r>
          </w:p>
        </w:tc>
      </w:tr>
    </w:tbl>
    <w:p>
      <w:pPr>
        <w:pStyle w:val="BodyText"/>
      </w:pPr>
      <w:r>
        <w:rPr>
          <w:rFonts w:hint="eastAsia"/>
          <w:b/>
          <w:bCs/>
        </w:rPr>
        <w:t xml:space="preserve">及格线：</w:t>
      </w:r>
      <w:r>
        <w:t xml:space="preserve"> </w:t>
      </w:r>
      <w:r>
        <w:t xml:space="preserve">60 </w:t>
      </w:r>
      <w:r>
        <w:rPr>
          <w:rFonts w:hint="eastAsia"/>
        </w:rPr>
        <w:t xml:space="preserve">分。</w:t>
      </w:r>
    </w:p>
    <w:p>
      <w:r>
        <w:pict>
          <v:rect style="width:0;height:1.5pt" o:hralign="center" o:hrstd="t" o:hr="t"/>
        </w:pict>
      </w:r>
    </w:p>
    <w:bookmarkEnd w:id="1720"/>
    <w:bookmarkStart w:id="1721" w:name="标准答案仅教师参考-3"/>
    <w:p>
      <w:pPr>
        <w:pStyle w:val="Heading5"/>
      </w:pPr>
      <w:r>
        <w:rPr>
          <w:rStyle w:val="SectionNumber"/>
        </w:rPr>
        <w:t xml:space="preserve">1.7.7.1.6</w:t>
      </w:r>
      <w:r>
        <w:tab/>
      </w:r>
      <w:r>
        <w:rPr>
          <w:rFonts w:hint="eastAsia"/>
        </w:rPr>
        <w:t xml:space="preserve">标准答案（仅教师参考）</w:t>
      </w:r>
    </w:p>
    <w:p>
      <w:pPr>
        <w:pStyle w:val="Compact"/>
        <w:numPr>
          <w:ilvl w:val="0"/>
          <w:numId w:val="1809"/>
        </w:numPr>
      </w:pPr>
      <w:r>
        <w:t xml:space="preserve">A 2. A 3. B 4. A 5. C 6. A 7. C 8. B 9. A 10. C</w:t>
      </w:r>
    </w:p>
    <w:p>
      <w:pPr>
        <w:pStyle w:val="Compact"/>
        <w:numPr>
          <w:ilvl w:val="0"/>
          <w:numId w:val="1809"/>
        </w:numPr>
      </w:pPr>
      <w:r>
        <w:t xml:space="preserve">42 / 6</w:t>
      </w:r>
    </w:p>
    <w:p>
      <w:pPr>
        <w:pStyle w:val="Compact"/>
        <w:numPr>
          <w:ilvl w:val="0"/>
          <w:numId w:val="1809"/>
        </w:numPr>
      </w:pPr>
      <w:r>
        <w:t xml:space="preserve">6</w:t>
      </w:r>
    </w:p>
    <w:p>
      <w:pPr>
        <w:pStyle w:val="Compact"/>
        <w:numPr>
          <w:ilvl w:val="0"/>
          <w:numId w:val="1809"/>
        </w:numPr>
      </w:pPr>
      <w:r>
        <w:rPr>
          <w:rFonts w:hint="eastAsia"/>
        </w:rPr>
        <w:t xml:space="preserve">寒凝胞中</w:t>
      </w:r>
      <w:r>
        <w:t xml:space="preserve"> / </w:t>
      </w:r>
      <w:r>
        <w:rPr>
          <w:rFonts w:hint="eastAsia"/>
        </w:rPr>
        <w:t xml:space="preserve">肝肾亏虚</w:t>
      </w:r>
    </w:p>
    <w:p>
      <w:pPr>
        <w:pStyle w:val="Compact"/>
        <w:numPr>
          <w:ilvl w:val="0"/>
          <w:numId w:val="1809"/>
        </w:numPr>
      </w:pPr>
      <w:r>
        <w:rPr>
          <w:rFonts w:hint="eastAsia"/>
        </w:rPr>
        <w:t xml:space="preserve">心俞</w:t>
      </w:r>
      <w:r>
        <w:t xml:space="preserve"> / </w:t>
      </w:r>
      <w:r>
        <w:rPr>
          <w:rFonts w:hint="eastAsia"/>
        </w:rPr>
        <w:t xml:space="preserve">肾俞</w:t>
      </w:r>
      <w:r>
        <w:t xml:space="preserve"> / </w:t>
      </w:r>
      <w:r>
        <w:rPr>
          <w:rFonts w:hint="eastAsia"/>
        </w:rPr>
        <w:t xml:space="preserve">内关（任两个）</w:t>
      </w:r>
    </w:p>
    <w:p>
      <w:pPr>
        <w:pStyle w:val="Compact"/>
        <w:numPr>
          <w:ilvl w:val="0"/>
          <w:numId w:val="1809"/>
        </w:numPr>
      </w:pPr>
      <w:r>
        <w:t xml:space="preserve">21 / 35</w:t>
      </w:r>
    </w:p>
    <w:p>
      <w:pPr>
        <w:pStyle w:val="Compact"/>
        <w:numPr>
          <w:ilvl w:val="0"/>
          <w:numId w:val="1809"/>
        </w:numPr>
      </w:pPr>
      <w:r>
        <w:t xml:space="preserve">38</w:t>
      </w:r>
    </w:p>
    <w:p>
      <w:pPr>
        <w:pStyle w:val="Compact"/>
        <w:numPr>
          <w:ilvl w:val="0"/>
          <w:numId w:val="1809"/>
        </w:numPr>
      </w:pPr>
      <w:r>
        <w:rPr>
          <w:rFonts w:hint="eastAsia"/>
        </w:rPr>
        <w:t xml:space="preserve">乳房</w:t>
      </w:r>
    </w:p>
    <w:p>
      <w:pPr>
        <w:pStyle w:val="Compact"/>
        <w:numPr>
          <w:ilvl w:val="0"/>
          <w:numId w:val="1809"/>
        </w:numPr>
      </w:pPr>
      <w:r>
        <w:rPr>
          <w:rFonts w:hint="eastAsia"/>
        </w:rPr>
        <w:t xml:space="preserve">妇产/精神（精神科</w:t>
      </w:r>
      <w:r>
        <w:t xml:space="preserve"> / </w:t>
      </w:r>
      <w:r>
        <w:rPr>
          <w:rFonts w:hint="eastAsia"/>
        </w:rPr>
        <w:t xml:space="preserve">Psychiatry）</w:t>
      </w:r>
    </w:p>
    <w:p>
      <w:pPr>
        <w:pStyle w:val="Compact"/>
        <w:numPr>
          <w:ilvl w:val="0"/>
          <w:numId w:val="1809"/>
        </w:numPr>
      </w:pPr>
    </w:p>
    <w:p>
      <w:pPr>
        <w:pStyle w:val="Compact"/>
        <w:numPr>
          <w:ilvl w:val="1"/>
          <w:numId w:val="1810"/>
        </w:numPr>
      </w:pPr>
      <w:r>
        <w:rPr>
          <w:rFonts w:hint="eastAsia"/>
        </w:rPr>
        <w:t xml:space="preserve">催乳：促泌乳；穴：膻中、乳根、少泽、足三里、关元（产后</w:t>
      </w:r>
      <w:r>
        <w:t xml:space="preserve"> 6 </w:t>
      </w:r>
      <w:r>
        <w:rPr>
          <w:rFonts w:hint="eastAsia"/>
        </w:rPr>
        <w:t xml:space="preserve">周后）</w:t>
      </w:r>
    </w:p>
    <w:p>
      <w:pPr>
        <w:pStyle w:val="Compact"/>
        <w:numPr>
          <w:ilvl w:val="1"/>
          <w:numId w:val="1810"/>
        </w:numPr>
      </w:pPr>
      <w:r>
        <w:rPr>
          <w:rFonts w:hint="eastAsia"/>
        </w:rPr>
        <w:t xml:space="preserve">通乳：通堵塞淤积；穴：乳房放射状轻推、膻中、肩井（产后非孕）；红肿转诊</w:t>
      </w:r>
    </w:p>
    <w:p>
      <w:pPr>
        <w:pStyle w:val="Compact"/>
        <w:numPr>
          <w:ilvl w:val="1"/>
          <w:numId w:val="1810"/>
        </w:numPr>
      </w:pPr>
      <w:r>
        <w:rPr>
          <w:rFonts w:hint="eastAsia"/>
        </w:rPr>
        <w:t xml:space="preserve">退乳：暂时减少；减刺激，不按膻中乳根</w:t>
      </w:r>
    </w:p>
    <w:p>
      <w:pPr>
        <w:pStyle w:val="Compact"/>
        <w:numPr>
          <w:ilvl w:val="1"/>
          <w:numId w:val="1810"/>
        </w:numPr>
      </w:pPr>
      <w:r>
        <w:rPr>
          <w:rFonts w:hint="eastAsia"/>
        </w:rPr>
        <w:t xml:space="preserve">回乳：完全断奶；不做乳房推拿；可推太冲；常配麦芽</w:t>
      </w:r>
    </w:p>
    <w:p>
      <w:pPr>
        <w:pStyle w:val="Compact"/>
        <w:numPr>
          <w:ilvl w:val="0"/>
          <w:numId w:val="1809"/>
        </w:numPr>
      </w:pPr>
      <w:r>
        <w:rPr>
          <w:rFonts w:hint="eastAsia"/>
        </w:rPr>
        <w:t xml:space="preserve">持续高热</w:t>
      </w:r>
      <w:r>
        <w:t xml:space="preserve"> ≥38°C / </w:t>
      </w:r>
      <w:r>
        <w:rPr>
          <w:rFonts w:hint="eastAsia"/>
        </w:rPr>
        <w:t xml:space="preserve">恶露异常增多/恶臭/大块组织</w:t>
      </w:r>
      <w:r>
        <w:t xml:space="preserve"> / </w:t>
      </w:r>
      <w:r>
        <w:rPr>
          <w:rFonts w:hint="eastAsia"/>
        </w:rPr>
        <w:t xml:space="preserve">乳腺炎征</w:t>
      </w:r>
      <w:r>
        <w:t xml:space="preserve"> / </w:t>
      </w:r>
      <w:r>
        <w:rPr>
          <w:rFonts w:hint="eastAsia"/>
        </w:rPr>
        <w:t xml:space="preserve">产后抑郁自伤念头</w:t>
      </w:r>
      <w:r>
        <w:t xml:space="preserve"> / </w:t>
      </w:r>
      <w:r>
        <w:rPr>
          <w:rFonts w:hint="eastAsia"/>
        </w:rPr>
        <w:t xml:space="preserve">剖宫产疤痕红肿热痛化脓</w:t>
      </w:r>
      <w:r>
        <w:t xml:space="preserve"> / DVT </w:t>
      </w:r>
      <w:r>
        <w:rPr>
          <w:rFonts w:hint="eastAsia"/>
        </w:rPr>
        <w:t xml:space="preserve">征</w:t>
      </w:r>
    </w:p>
    <w:p>
      <w:pPr>
        <w:pStyle w:val="Compact"/>
        <w:numPr>
          <w:ilvl w:val="0"/>
          <w:numId w:val="1809"/>
        </w:numPr>
      </w:pPr>
      <w:r>
        <w:rPr>
          <w:rFonts w:hint="eastAsia"/>
        </w:rPr>
        <w:t xml:space="preserve">力度中轻；时长</w:t>
      </w:r>
      <w:r>
        <w:t xml:space="preserve"> 45–60 </w:t>
      </w:r>
      <w:r>
        <w:rPr>
          <w:rFonts w:hint="eastAsia"/>
        </w:rPr>
        <w:t xml:space="preserve">分钟；环境温暖避风、避免出汗后受风；注意潜在骨质疏松；沟通耐心倾听情志问题；必要时心理咨询转介</w:t>
      </w:r>
    </w:p>
    <w:bookmarkEnd w:id="1721"/>
    <w:bookmarkEnd w:id="1722"/>
    <w:bookmarkEnd w:id="1723"/>
    <w:bookmarkStart w:id="1734" w:name="e02pm-amali-pm-amali"/>
    <w:p>
      <w:pPr>
        <w:pStyle w:val="Heading3"/>
      </w:pPr>
      <w:bookmarkStart w:id="8105" w:name="_Toc_8105"/>
      <w:r>
        <w:rPr>
          <w:rStyle w:val="SectionNumber"/>
          <w:b/>
          <w:color w:val="B8860B"/>
        </w:rPr>
        <w:t xml:space="preserve">1.7.8</w:t>
      </w:r>
      <w:r>
        <w:rPr>
          <w:b/>
          <w:color w:val="B8860B"/>
        </w:rPr>
        <w:tab/>
      </w:r>
      <w:r>
        <w:rPr>
          <w:b/>
          <w:color w:val="B8860B"/>
        </w:rPr>
        <w:t xml:space="preserve">[E02/PM-amali] PM-amali</w:t>
      </w:r>
      <w:bookmarkEnd w:id="8105"/>
    </w:p>
    <w:p>
      <w:pPr>
        <w:pStyle w:val="FirstParagraph"/>
      </w:pPr>
    </w:p>
    <w:p>
      <w:pPr>
        <w:pStyle w:val="BodyText"/>
      </w:pPr>
      <w:r>
        <w:t xml:space="preserve">JABATAN PEMBANGUNAN KEMAHIRAN (JPK)</w:t>
      </w:r>
      <w:r>
        <w:t xml:space="preserve"> </w:t>
      </w:r>
      <w:r>
        <w:t xml:space="preserve">TINGKAT 7-8, BLOK D4, KOMPLEKS D,</w:t>
      </w:r>
      <w:r>
        <w:t xml:space="preserve"> </w:t>
      </w:r>
      <w:r>
        <w:t xml:space="preserve">PUSAT PENTADBIRAN KERAJAAN PERSEKUTUAN,</w:t>
      </w:r>
      <w:r>
        <w:t xml:space="preserve"> </w:t>
      </w:r>
      <w:r>
        <w:t xml:space="preserve">62530 PUTRAJAYA</w:t>
      </w:r>
    </w:p>
    <w:bookmarkStart w:id="1724" w:name="pelan-mengajar-amali-6"/>
    <w:p>
      <w:pPr>
        <w:pStyle w:val="Heading5"/>
      </w:pPr>
      <w:r>
        <w:rPr>
          <w:rStyle w:val="SectionNumber"/>
        </w:rPr>
        <w:t xml:space="preserve">1.7.8.0.1</w:t>
      </w:r>
      <w:r>
        <w:tab/>
      </w:r>
      <w:r>
        <w:t xml:space="preserve">PELAN MENGAJAR – AMALI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  <w:tblBorders>
          <w:top w:val="single" w:sz="12" w:color="7F7F7F"/>
          <w:bottom w:val="single" w:sz="12" w:color="7F7F7F"/>
          <w:insideH w:val="single" w:sz="6" w:color="7F7F7F"/>
          <w:left w:val="nil"/>
          <w:right w:val="nil"/>
          <w:insideV w:val="nil"/>
        </w:tblBorders>
      </w:tblPr>
      <w:tblGrid>
        <w:gridCol w:w="3960"/>
        <w:gridCol w:w="3960"/>
      </w:tblGrid>
      <w:tr>
        <w:trPr>
          <w:tblHeader w:val="on"/>
        </w:trPr>
        <w:tc>
          <w:tcPr>
            <w:shd w:val="clear" w:color="auto" w:fill="E7E6E6"/>
          </w:tcPr>
          <w:p>
            <w:pPr>
              <w:pStyle w:val="Compact"/>
            </w:pPr>
            <w:r>
              <w:rPr>
                <w:b/>
              </w:rPr>
              <w:t xml:space="preserve">Medan</w:t>
            </w:r>
          </w:p>
        </w:tc>
        <w:tc>
          <w:tcPr>
            <w:shd w:val="clear" w:color="auto" w:fill="E7E6E6"/>
          </w:tcPr>
          <w:p>
            <w:pPr>
              <w:pStyle w:val="Compact"/>
            </w:pPr>
            <w:r>
              <w:rPr>
                <w:b/>
              </w:rPr>
              <w:t xml:space="preserve">Nilai</w:t>
            </w:r>
          </w:p>
        </w:tc>
      </w:tr>
      <w:tr>
        <w:tc>
          <w:tcPr/>
          <w:p>
            <w:pPr>
              <w:pStyle w:val="Compact"/>
            </w:pPr>
            <w:r>
              <w:t xml:space="preserve">KOD DAN NAMA PROGRAM</w:t>
            </w:r>
          </w:p>
        </w:tc>
        <w:tc>
          <w:tcPr/>
          <w:p>
            <w:pPr>
              <w:pStyle w:val="Compact"/>
            </w:pPr>
            <w:r>
              <w:t xml:space="preserve">MP-031-3:2016 PERKHIDMATAN TUINALOGI</w:t>
            </w:r>
          </w:p>
        </w:tc>
      </w:tr>
      <w:tr>
        <w:tc>
          <w:tcPr>
            <w:shd w:val="clear" w:color="auto" w:fill="F7F7F7"/>
          </w:tcPr>
          <w:p>
            <w:pPr>
              <w:pStyle w:val="Compact"/>
            </w:pPr>
            <w:r>
              <w:t xml:space="preserve">TAHAP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t xml:space="preserve">3</w:t>
            </w:r>
          </w:p>
        </w:tc>
      </w:tr>
      <w:tr>
        <w:tc>
          <w:tcPr/>
          <w:p>
            <w:pPr>
              <w:pStyle w:val="Compact"/>
            </w:pPr>
            <w:r>
              <w:t xml:space="preserve">KOD DAN TAJUK UNIT KOMPETENSI</w:t>
            </w:r>
          </w:p>
        </w:tc>
        <w:tc>
          <w:tcPr/>
          <w:p>
            <w:pPr>
              <w:pStyle w:val="Compact"/>
            </w:pPr>
            <w:r>
              <w:t xml:space="preserve">MP-031-3:2016-E02 TUINALOGY SERVICES SUPERVISION</w:t>
            </w:r>
          </w:p>
        </w:tc>
      </w:tr>
      <w:tr>
        <w:tc>
          <w:tcPr>
            <w:shd w:val="clear" w:color="auto" w:fill="F7F7F7"/>
          </w:tcPr>
          <w:p>
            <w:pPr>
              <w:pStyle w:val="Compact"/>
            </w:pPr>
            <w:r>
              <w:t xml:space="preserve">NO. DAN PERNYATAAN AKTIVITI KERJA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t xml:space="preserve">1. MONITOR JUNIOR STAFF PERFORMANCE</w:t>
            </w:r>
            <w:r>
              <w:t xml:space="preserve">2. CONDUCT ON-THE-JOB TRAINING</w:t>
            </w:r>
            <w:r>
              <w:t xml:space="preserve">3. PROVIDE TECHNICAL GUIDANCE</w:t>
            </w:r>
            <w:r>
              <w:t xml:space="preserve">4. EVALUATE STAFF COMPETENCY</w:t>
            </w:r>
          </w:p>
        </w:tc>
      </w:tr>
      <w:tr>
        <w:tc>
          <w:tcPr/>
          <w:p>
            <w:pPr>
              <w:pStyle w:val="Compact"/>
            </w:pPr>
            <w:r>
              <w:t xml:space="preserve">NO. KOD</w:t>
            </w:r>
          </w:p>
        </w:tc>
        <w:tc>
          <w:tcPr/>
          <w:p>
            <w:pPr>
              <w:pStyle w:val="Compact"/>
            </w:pPr>
            <w:r>
              <w:t xml:space="preserve">MP-031-3:2016-E02/PM(AMALI)</w:t>
            </w:r>
          </w:p>
        </w:tc>
      </w:tr>
      <w:tr>
        <w:tc>
          <w:tcPr>
            <w:shd w:val="clear" w:color="auto" w:fill="F7F7F7"/>
          </w:tcPr>
          <w:p>
            <w:pPr>
              <w:pStyle w:val="Compact"/>
            </w:pPr>
            <w:r>
              <w:t xml:space="preserve">Muka Surat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t xml:space="preserve">1/1</w:t>
            </w:r>
          </w:p>
        </w:tc>
      </w:tr>
      <w:tr>
        <w:tc>
          <w:tcPr/>
          <w:p>
            <w:pPr>
              <w:pStyle w:val="Compact"/>
            </w:pPr>
            <w:r>
              <w:t xml:space="preserve">WARNA KERTAS</w:t>
            </w:r>
          </w:p>
        </w:tc>
        <w:tc>
          <w:tcPr/>
          <w:p>
            <w:pPr>
              <w:pStyle w:val="Compact"/>
            </w:pPr>
            <w:r>
              <w:t xml:space="preserve">KUNING (Yellow)</w:t>
            </w:r>
          </w:p>
        </w:tc>
      </w:tr>
    </w:tbl>
    <w:p>
      <w:pPr>
        <w:pStyle w:val="BodyText"/>
      </w:pPr>
      <w:r>
        <w:rPr>
          <w:b/>
          <w:bCs/>
        </w:rPr>
        <w:t xml:space="preserve">TAJUK:</w:t>
      </w:r>
      <w:r>
        <w:t xml:space="preserve"> </w:t>
      </w:r>
      <w:r>
        <w:rPr>
          <w:rFonts w:hint="eastAsia"/>
        </w:rPr>
        <w:t xml:space="preserve">实操课教学计划</w:t>
      </w:r>
      <w:r>
        <w:t xml:space="preserve"> / Pelan Mengajar Amali (PM-Amali)</w:t>
      </w:r>
    </w:p>
    <w:p>
      <w:pPr>
        <w:pStyle w:val="BodyText"/>
      </w:pPr>
      <w:r>
        <w:rPr>
          <w:b/>
          <w:bCs/>
        </w:rPr>
        <w:t xml:space="preserve">TUJUAN:</w:t>
      </w:r>
      <w:r>
        <w:t xml:space="preserve"> </w:t>
      </w:r>
      <w:r>
        <w:rPr>
          <w:rFonts w:hint="eastAsia"/>
        </w:rPr>
        <w:t xml:space="preserve">完成本实操课后，学员应能在导师监督下：</w:t>
      </w:r>
    </w:p>
    <w:p>
      <w:pPr>
        <w:pStyle w:val="BodyText"/>
      </w:pPr>
      <w:r>
        <w:rPr>
          <w:b/>
          <w:bCs/>
        </w:rPr>
        <w:t xml:space="preserve">TEMPAT:</w:t>
      </w:r>
      <w:r>
        <w:t xml:space="preserve"> </w:t>
      </w:r>
      <w:r>
        <w:t xml:space="preserve">BILIK AMALI / MAKMAL</w:t>
      </w:r>
    </w:p>
    <w:p>
      <w:pPr>
        <w:pStyle w:val="BodyText"/>
      </w:pPr>
      <w:r>
        <w:rPr>
          <w:b/>
          <w:bCs/>
        </w:rPr>
        <w:t xml:space="preserve">TEMPOH:</w:t>
      </w:r>
      <w:r>
        <w:t xml:space="preserve"> </w:t>
      </w:r>
      <w:r>
        <w:t xml:space="preserve">Rujuk JPW/RK.</w:t>
      </w:r>
    </w:p>
    <w:p>
      <w:pPr>
        <w:pStyle w:val="BodyText"/>
      </w:pPr>
      <w:r>
        <w:rPr>
          <w:b/>
          <w:bCs/>
        </w:rPr>
        <w:t xml:space="preserve">TUJUAN PENGAJARAN:</w:t>
      </w:r>
      <w:r>
        <w:t xml:space="preserve"> </w:t>
      </w:r>
      <w:r>
        <w:t xml:space="preserve">Pada akhir sesi pengajaran, pelatih akan dapat menguasai pengetahuan/kemahiran berkaitan aktiviti kerja CU ini.</w:t>
      </w:r>
    </w:p>
    <w:p>
      <w:pPr>
        <w:pStyle w:val="BodyText"/>
      </w:pPr>
      <w:r>
        <w:rPr>
          <w:b/>
          <w:bCs/>
        </w:rPr>
        <w:t xml:space="preserve">ALAT BANTUAN MENGAJAR:</w:t>
      </w:r>
      <w:r>
        <w:t xml:space="preserve"> </w:t>
      </w:r>
      <w:r>
        <w:t xml:space="preserve">Papan putih, projektor, slaid pengajaran, bahan tunjuk-cara.</w:t>
      </w:r>
    </w:p>
    <w:bookmarkEnd w:id="1724"/>
    <w:bookmarkStart w:id="1733" w:name="实操课教学计划-pelan-mengajar-amali-pm-amali-1"/>
    <w:p>
      <w:pPr>
        <w:pStyle w:val="Heading4"/>
      </w:pPr>
      <w:r>
        <w:rPr>
          <w:rStyle w:val="SectionNumber"/>
        </w:rPr>
        <w:t xml:space="preserve">1.7.8.1</w:t>
      </w:r>
      <w:r>
        <w:tab/>
      </w:r>
      <w:r>
        <w:rPr>
          <w:rFonts w:hint="eastAsia"/>
        </w:rPr>
        <w:t xml:space="preserve">实操课教学计划</w:t>
      </w:r>
      <w:r>
        <w:t xml:space="preserve"> / Pelan Mengajar Amali (PM-Amali)</w:t>
      </w:r>
    </w:p>
    <w:bookmarkStart w:id="1725" w:name="一教学目标-practical-learning-objectives-1"/>
    <w:p>
      <w:pPr>
        <w:pStyle w:val="Heading5"/>
      </w:pPr>
      <w:r>
        <w:rPr>
          <w:rStyle w:val="SectionNumber"/>
        </w:rPr>
        <w:t xml:space="preserve">1.7.8.1.1</w:t>
      </w:r>
      <w:r>
        <w:tab/>
      </w:r>
      <w:r>
        <w:rPr>
          <w:rFonts w:hint="eastAsia"/>
        </w:rPr>
        <w:t xml:space="preserve">一、教学目标</w:t>
      </w:r>
      <w:r>
        <w:t xml:space="preserve"> (Practical Learning Objectives)</w:t>
      </w:r>
    </w:p>
    <w:p>
      <w:pPr>
        <w:pStyle w:val="FirstParagraph"/>
      </w:pPr>
      <w:r>
        <w:rPr>
          <w:rFonts w:hint="eastAsia"/>
        </w:rPr>
        <w:t xml:space="preserve">完成本实操课后，学员应能在导师监督下：</w:t>
      </w:r>
      <w:r>
        <w:t xml:space="preserve"> </w:t>
      </w:r>
      <w:r>
        <w:t xml:space="preserve">1. </w:t>
      </w:r>
      <w:r>
        <w:rPr>
          <w:rFonts w:hint="eastAsia"/>
        </w:rPr>
        <w:t xml:space="preserve">安全、得体地完成妇女客户评估、隐私沟通与同意书签署；</w:t>
      </w:r>
      <w:r>
        <w:t xml:space="preserve"> </w:t>
      </w:r>
      <w:r>
        <w:t xml:space="preserve">2. </w:t>
      </w:r>
      <w:r>
        <w:rPr>
          <w:rFonts w:hint="eastAsia"/>
        </w:rPr>
        <w:t xml:space="preserve">准确演示妇女推拿核心手法（推、拿、按、揉、捏、摩、拍、搓）的力度调整；</w:t>
      </w:r>
      <w:r>
        <w:t xml:space="preserve"> </w:t>
      </w:r>
      <w:r>
        <w:t xml:space="preserve">3. </w:t>
      </w:r>
      <w:r>
        <w:rPr>
          <w:rFonts w:hint="eastAsia"/>
        </w:rPr>
        <w:t xml:space="preserve">独立执行产后腰痛、痛经、更年期失眠等常见妇女不适的标准穴位组合；</w:t>
      </w:r>
      <w:r>
        <w:t xml:space="preserve"> </w:t>
      </w:r>
      <w:r>
        <w:t xml:space="preserve">4.</w:t>
      </w:r>
      <w:r>
        <w:t xml:space="preserve"> </w:t>
      </w:r>
      <w:r>
        <w:rPr>
          <w:rFonts w:hint="eastAsia"/>
          <w:b/>
          <w:bCs/>
        </w:rPr>
        <w:t xml:space="preserve">严格执行妊娠禁忌五穴（合谷、三阴交、肩井、至阴、昆仑）排查与避用</w:t>
      </w:r>
      <w:r>
        <w:rPr>
          <w:rFonts w:hint="eastAsia"/>
        </w:rPr>
        <w:t xml:space="preserve">；</w:t>
      </w:r>
      <w:r>
        <w:t xml:space="preserve"> </w:t>
      </w:r>
      <w:r>
        <w:t xml:space="preserve">5. </w:t>
      </w:r>
      <w:r>
        <w:rPr>
          <w:rFonts w:hint="eastAsia"/>
        </w:rPr>
        <w:t xml:space="preserve">完成服务后客户教育、记录与转介流程。</w:t>
      </w:r>
    </w:p>
    <w:p>
      <w:r>
        <w:pict>
          <v:rect style="width:0;height:1.5pt" o:hralign="center" o:hrstd="t" o:hr="t"/>
        </w:pict>
      </w:r>
    </w:p>
    <w:bookmarkEnd w:id="1725"/>
    <w:bookmarkStart w:id="1726" w:name="二教学单元分配-practical-topic-allocation-1"/>
    <w:p>
      <w:pPr>
        <w:pStyle w:val="Heading5"/>
      </w:pPr>
      <w:r>
        <w:rPr>
          <w:rStyle w:val="SectionNumber"/>
        </w:rPr>
        <w:t xml:space="preserve">1.7.8.1.2</w:t>
      </w:r>
      <w:r>
        <w:tab/>
      </w:r>
      <w:r>
        <w:rPr>
          <w:rFonts w:hint="eastAsia"/>
        </w:rPr>
        <w:t xml:space="preserve">二、教学单元分配</w:t>
      </w:r>
      <w:r>
        <w:t xml:space="preserve"> (Practical Topic Allocation)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  <w:tblBorders>
          <w:top w:val="single" w:sz="12" w:color="7F7F7F"/>
          <w:bottom w:val="single" w:sz="12" w:color="7F7F7F"/>
          <w:insideH w:val="single" w:sz="6" w:color="7F7F7F"/>
          <w:left w:val="nil"/>
          <w:right w:val="nil"/>
          <w:insideV w:val="nil"/>
        </w:tblBorders>
      </w:tblPr>
      <w:tblGrid>
        <w:gridCol w:w="1284"/>
        <w:gridCol w:w="1284"/>
        <w:gridCol w:w="1284"/>
        <w:gridCol w:w="1926"/>
        <w:gridCol w:w="2140"/>
      </w:tblGrid>
      <w:tr>
        <w:trPr>
          <w:tblHeader w:val="on"/>
        </w:trPr>
        <w:tc>
          <w:tcPr>
            <w:shd w:val="clear" w:color="auto" w:fill="E7E6E6"/>
          </w:tcPr>
          <w:p>
            <w:pPr>
              <w:pStyle w:val="Compact"/>
            </w:pPr>
            <w:r>
              <w:rPr>
                <w:rFonts w:hint="eastAsia"/>
                <w:b/>
              </w:rPr>
              <w:t xml:space="preserve">单元</w:t>
            </w:r>
          </w:p>
        </w:tc>
        <w:tc>
          <w:tcPr>
            <w:shd w:val="clear" w:color="auto" w:fill="E7E6E6"/>
          </w:tcPr>
          <w:p>
            <w:pPr>
              <w:pStyle w:val="Compact"/>
            </w:pPr>
            <w:r>
              <w:rPr>
                <w:rFonts w:hint="eastAsia"/>
                <w:b/>
              </w:rPr>
              <w:t xml:space="preserve">主题</w:t>
            </w:r>
          </w:p>
        </w:tc>
        <w:tc>
          <w:tcPr>
            <w:shd w:val="clear" w:color="auto" w:fill="E7E6E6"/>
          </w:tcPr>
          <w:p>
            <w:pPr>
              <w:pStyle w:val="Compact"/>
              <w:jc w:val="right"/>
            </w:pPr>
            <w:r>
              <w:rPr>
                <w:rFonts w:hint="eastAsia"/>
                <w:b/>
              </w:rPr>
              <w:t xml:space="preserve">时数</w:t>
            </w:r>
          </w:p>
        </w:tc>
        <w:tc>
          <w:tcPr>
            <w:shd w:val="clear" w:color="auto" w:fill="E7E6E6"/>
          </w:tcPr>
          <w:p>
            <w:pPr>
              <w:pStyle w:val="Compact"/>
            </w:pPr>
            <w:r>
              <w:rPr>
                <w:rFonts w:hint="eastAsia"/>
                <w:b/>
              </w:rPr>
              <w:t xml:space="preserve">对应</w:t>
            </w:r>
            <w:r>
              <w:rPr>
                <w:b/>
              </w:rPr>
              <w:t xml:space="preserve"> RS</w:t>
            </w:r>
          </w:p>
        </w:tc>
        <w:tc>
          <w:tcPr>
            <w:shd w:val="clear" w:color="auto" w:fill="E7E6E6"/>
          </w:tcPr>
          <w:p>
            <w:pPr>
              <w:pStyle w:val="Compact"/>
            </w:pPr>
            <w:r>
              <w:rPr>
                <w:rFonts w:hint="eastAsia"/>
                <w:b/>
              </w:rPr>
              <w:t xml:space="preserve">关联文件</w:t>
            </w:r>
          </w:p>
        </w:tc>
      </w:tr>
      <w:tr>
        <w:tc>
          <w:tcPr/>
          <w:p>
            <w:pPr>
              <w:pStyle w:val="Compact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实操课导入</w:t>
            </w:r>
            <w:r>
              <w:t xml:space="preserve"> — </w:t>
            </w:r>
            <w:r>
              <w:rPr>
                <w:rFonts w:hint="eastAsia"/>
              </w:rPr>
              <w:t xml:space="preserve">妇女推拿安全总则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</w:t>
            </w:r>
          </w:p>
        </w:tc>
        <w:tc>
          <w:tcPr/>
          <w:p>
            <w:pPr>
              <w:pStyle w:val="Compact"/>
            </w:pPr>
            <w:r>
              <w:t xml:space="preserve">WA1-RS</w:t>
            </w:r>
          </w:p>
        </w:tc>
        <w:tc>
          <w:tcPr/>
          <w:p>
            <w:pPr>
              <w:pStyle w:val="Compact"/>
            </w:pPr>
            <w:r>
              <w:t xml:space="preserve">KK-01,02,03</w:t>
            </w:r>
          </w:p>
        </w:tc>
      </w:tr>
      <w:tr>
        <w:tc>
          <w:tcPr>
            <w:shd w:val="clear" w:color="auto" w:fill="F7F7F7"/>
          </w:tcPr>
          <w:p>
            <w:pPr>
              <w:pStyle w:val="Compact"/>
            </w:pPr>
            <w:r>
              <w:t xml:space="preserve">2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rPr>
                <w:rFonts w:hint="eastAsia"/>
              </w:rPr>
              <w:t xml:space="preserve">妇女问诊与隐私沟通演练</w:t>
            </w:r>
          </w:p>
        </w:tc>
        <w:tc>
          <w:tcPr>
            <w:shd w:val="clear" w:color="auto" w:fill="F7F7F7"/>
          </w:tcPr>
          <w:p>
            <w:pPr>
              <w:pStyle w:val="Compact"/>
              <w:jc w:val="right"/>
            </w:pPr>
            <w:r>
              <w:t xml:space="preserve">8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t xml:space="preserve">WA1-RS i–iv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t xml:space="preserve">KK-01</w:t>
            </w:r>
          </w:p>
        </w:tc>
      </w:tr>
      <w:tr>
        <w:tc>
          <w:tcPr/>
          <w:p>
            <w:pPr>
              <w:pStyle w:val="Compact"/>
            </w:pPr>
            <w:r>
              <w:t xml:space="preserve">3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同意书演练（一般</w:t>
            </w:r>
            <w:r>
              <w:t xml:space="preserve"> + </w:t>
            </w:r>
            <w:r>
              <w:rPr>
                <w:rFonts w:hint="eastAsia"/>
              </w:rPr>
              <w:t xml:space="preserve">孕妇专用）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6</w:t>
            </w:r>
          </w:p>
        </w:tc>
        <w:tc>
          <w:tcPr/>
          <w:p>
            <w:pPr>
              <w:pStyle w:val="Compact"/>
            </w:pPr>
            <w:r>
              <w:t xml:space="preserve">WA1-RS ii, viii</w:t>
            </w:r>
          </w:p>
        </w:tc>
        <w:tc>
          <w:tcPr/>
          <w:p>
            <w:pPr>
              <w:pStyle w:val="Compact"/>
            </w:pPr>
            <w:r>
              <w:t xml:space="preserve">KK-01</w:t>
            </w:r>
          </w:p>
        </w:tc>
      </w:tr>
      <w:tr>
        <w:tc>
          <w:tcPr>
            <w:shd w:val="clear" w:color="auto" w:fill="F7F7F7"/>
          </w:tcPr>
          <w:p>
            <w:pPr>
              <w:pStyle w:val="Compact"/>
            </w:pPr>
            <w:r>
              <w:t xml:space="preserve">4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rPr>
                <w:rFonts w:hint="eastAsia"/>
              </w:rPr>
              <w:t xml:space="preserve">异性技师服务规范模拟</w:t>
            </w:r>
          </w:p>
        </w:tc>
        <w:tc>
          <w:tcPr>
            <w:shd w:val="clear" w:color="auto" w:fill="F7F7F7"/>
          </w:tcPr>
          <w:p>
            <w:pPr>
              <w:pStyle w:val="Compact"/>
              <w:jc w:val="right"/>
            </w:pPr>
            <w:r>
              <w:t xml:space="preserve">4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t xml:space="preserve">WA2-RS iv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t xml:space="preserve">KK-01</w:t>
            </w:r>
          </w:p>
        </w:tc>
      </w:tr>
      <w:tr>
        <w:tc>
          <w:tcPr/>
          <w:p>
            <w:pPr>
              <w:pStyle w:val="Compact"/>
            </w:pPr>
            <w:r>
              <w:t xml:space="preserve">5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体位摆放（孕期左侧卧、产后多体位）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8</w:t>
            </w:r>
          </w:p>
        </w:tc>
        <w:tc>
          <w:tcPr/>
          <w:p>
            <w:pPr>
              <w:pStyle w:val="Compact"/>
            </w:pPr>
            <w:r>
              <w:t xml:space="preserve">WA1-RS vii</w:t>
            </w:r>
          </w:p>
        </w:tc>
        <w:tc>
          <w:tcPr/>
          <w:p>
            <w:pPr>
              <w:pStyle w:val="Compact"/>
            </w:pPr>
            <w:r>
              <w:t xml:space="preserve">KK-01</w:t>
            </w:r>
          </w:p>
        </w:tc>
      </w:tr>
      <w:tr>
        <w:tc>
          <w:tcPr>
            <w:shd w:val="clear" w:color="auto" w:fill="F7F7F7"/>
          </w:tcPr>
          <w:p>
            <w:pPr>
              <w:pStyle w:val="Compact"/>
            </w:pPr>
            <w:r>
              <w:t xml:space="preserve">6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rPr>
                <w:rFonts w:hint="eastAsia"/>
              </w:rPr>
              <w:t xml:space="preserve">介质准备与皮肤敏感测试</w:t>
            </w:r>
          </w:p>
        </w:tc>
        <w:tc>
          <w:tcPr>
            <w:shd w:val="clear" w:color="auto" w:fill="F7F7F7"/>
          </w:tcPr>
          <w:p>
            <w:pPr>
              <w:pStyle w:val="Compact"/>
              <w:jc w:val="right"/>
            </w:pPr>
            <w:r>
              <w:t xml:space="preserve">4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t xml:space="preserve">WA1-RS vi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t xml:space="preserve">KK-01</w:t>
            </w:r>
          </w:p>
        </w:tc>
      </w:tr>
      <w:tr>
        <w:tc>
          <w:tcPr/>
          <w:p>
            <w:pPr>
              <w:pStyle w:val="Compact"/>
            </w:pPr>
            <w:r>
              <w:t xml:space="preserve">7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禁忌五穴定位与永久避用训练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8</w:t>
            </w:r>
          </w:p>
        </w:tc>
        <w:tc>
          <w:tcPr/>
          <w:p>
            <w:pPr>
              <w:pStyle w:val="Compact"/>
            </w:pPr>
            <w:r>
              <w:t xml:space="preserve">WA1, WA2</w:t>
            </w:r>
          </w:p>
        </w:tc>
        <w:tc>
          <w:tcPr/>
          <w:p>
            <w:pPr>
              <w:pStyle w:val="Compact"/>
            </w:pPr>
            <w:r>
              <w:t xml:space="preserve">KK-02</w:t>
            </w:r>
          </w:p>
        </w:tc>
      </w:tr>
      <w:tr>
        <w:tc>
          <w:tcPr>
            <w:shd w:val="clear" w:color="auto" w:fill="F7F7F7"/>
          </w:tcPr>
          <w:p>
            <w:pPr>
              <w:pStyle w:val="Compact"/>
            </w:pPr>
            <w:r>
              <w:t xml:space="preserve">8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rPr>
                <w:rFonts w:hint="eastAsia"/>
              </w:rPr>
              <w:t xml:space="preserve">八大手法力度调整练习（孕期力度）</w:t>
            </w:r>
          </w:p>
        </w:tc>
        <w:tc>
          <w:tcPr>
            <w:shd w:val="clear" w:color="auto" w:fill="F7F7F7"/>
          </w:tcPr>
          <w:p>
            <w:pPr>
              <w:pStyle w:val="Compact"/>
              <w:jc w:val="right"/>
            </w:pPr>
            <w:r>
              <w:t xml:space="preserve">16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t xml:space="preserve">WA2-RS v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t xml:space="preserve">KK-02</w:t>
            </w:r>
          </w:p>
        </w:tc>
      </w:tr>
      <w:tr>
        <w:tc>
          <w:tcPr/>
          <w:p>
            <w:pPr>
              <w:pStyle w:val="Compact"/>
            </w:pPr>
            <w:r>
              <w:t xml:space="preserve">9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任脉穴位定位（关元、气海、中极、膻中）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8</w:t>
            </w:r>
          </w:p>
        </w:tc>
        <w:tc>
          <w:tcPr/>
          <w:p>
            <w:pPr>
              <w:pStyle w:val="Compact"/>
            </w:pPr>
            <w:r>
              <w:t xml:space="preserve">WA2-RS v</w:t>
            </w:r>
          </w:p>
        </w:tc>
        <w:tc>
          <w:tcPr/>
          <w:p>
            <w:pPr>
              <w:pStyle w:val="Compact"/>
            </w:pPr>
            <w:r>
              <w:t xml:space="preserve">KK-02</w:t>
            </w:r>
          </w:p>
        </w:tc>
      </w:tr>
      <w:tr>
        <w:tc>
          <w:tcPr>
            <w:shd w:val="clear" w:color="auto" w:fill="F7F7F7"/>
          </w:tcPr>
          <w:p>
            <w:pPr>
              <w:pStyle w:val="Compact"/>
            </w:pPr>
            <w:r>
              <w:t xml:space="preserve">10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rPr>
                <w:rFonts w:hint="eastAsia"/>
              </w:rPr>
              <w:t xml:space="preserve">冲、带脉穴位定位</w:t>
            </w:r>
          </w:p>
        </w:tc>
        <w:tc>
          <w:tcPr>
            <w:shd w:val="clear" w:color="auto" w:fill="F7F7F7"/>
          </w:tcPr>
          <w:p>
            <w:pPr>
              <w:pStyle w:val="Compact"/>
              <w:jc w:val="right"/>
            </w:pPr>
            <w:r>
              <w:t xml:space="preserve">6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t xml:space="preserve">WA2-RS v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t xml:space="preserve">KK-02</w:t>
            </w:r>
          </w:p>
        </w:tc>
      </w:tr>
      <w:tr>
        <w:tc>
          <w:tcPr/>
          <w:p>
            <w:pPr>
              <w:pStyle w:val="Compact"/>
            </w:pPr>
            <w:r>
              <w:t xml:space="preserve">11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妇女常用穴定位（三阴交、血海、太冲、太溪等）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8</w:t>
            </w:r>
          </w:p>
        </w:tc>
        <w:tc>
          <w:tcPr/>
          <w:p>
            <w:pPr>
              <w:pStyle w:val="Compact"/>
            </w:pPr>
            <w:r>
              <w:t xml:space="preserve">WA2-RS v</w:t>
            </w:r>
          </w:p>
        </w:tc>
        <w:tc>
          <w:tcPr/>
          <w:p>
            <w:pPr>
              <w:pStyle w:val="Compact"/>
            </w:pPr>
            <w:r>
              <w:t xml:space="preserve">KK-02</w:t>
            </w:r>
          </w:p>
        </w:tc>
      </w:tr>
      <w:tr>
        <w:tc>
          <w:tcPr>
            <w:shd w:val="clear" w:color="auto" w:fill="F7F7F7"/>
          </w:tcPr>
          <w:p>
            <w:pPr>
              <w:pStyle w:val="Compact"/>
            </w:pPr>
            <w:r>
              <w:t xml:space="preserve">12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rPr>
                <w:rFonts w:hint="eastAsia"/>
              </w:rPr>
              <w:t xml:space="preserve">经期不适综合处方实操（痛经、PMS）</w:t>
            </w:r>
          </w:p>
        </w:tc>
        <w:tc>
          <w:tcPr>
            <w:shd w:val="clear" w:color="auto" w:fill="F7F7F7"/>
          </w:tcPr>
          <w:p>
            <w:pPr>
              <w:pStyle w:val="Compact"/>
              <w:jc w:val="right"/>
            </w:pPr>
            <w:r>
              <w:t xml:space="preserve">16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t xml:space="preserve">WA2-RS vi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t xml:space="preserve">KK-02</w:t>
            </w:r>
          </w:p>
        </w:tc>
      </w:tr>
      <w:tr>
        <w:tc>
          <w:tcPr/>
          <w:p>
            <w:pPr>
              <w:pStyle w:val="Compact"/>
            </w:pPr>
            <w:r>
              <w:t xml:space="preserve">13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产后腰骶/肩颈/乳汁不通综合处方实操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24</w:t>
            </w:r>
          </w:p>
        </w:tc>
        <w:tc>
          <w:tcPr/>
          <w:p>
            <w:pPr>
              <w:pStyle w:val="Compact"/>
            </w:pPr>
            <w:r>
              <w:t xml:space="preserve">WA2-RS vi</w:t>
            </w:r>
          </w:p>
        </w:tc>
        <w:tc>
          <w:tcPr/>
          <w:p>
            <w:pPr>
              <w:pStyle w:val="Compact"/>
            </w:pPr>
            <w:r>
              <w:t xml:space="preserve">KK-01</w:t>
            </w:r>
          </w:p>
        </w:tc>
      </w:tr>
      <w:tr>
        <w:tc>
          <w:tcPr>
            <w:shd w:val="clear" w:color="auto" w:fill="F7F7F7"/>
          </w:tcPr>
          <w:p>
            <w:pPr>
              <w:pStyle w:val="Compact"/>
            </w:pPr>
            <w:r>
              <w:t xml:space="preserve">14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rPr>
                <w:rFonts w:hint="eastAsia"/>
              </w:rPr>
              <w:t xml:space="preserve">更年期失眠/烘热/骨关节痛综合处方实操</w:t>
            </w:r>
          </w:p>
        </w:tc>
        <w:tc>
          <w:tcPr>
            <w:shd w:val="clear" w:color="auto" w:fill="F7F7F7"/>
          </w:tcPr>
          <w:p>
            <w:pPr>
              <w:pStyle w:val="Compact"/>
              <w:jc w:val="right"/>
            </w:pPr>
            <w:r>
              <w:t xml:space="preserve">16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t xml:space="preserve">WA2-RS vi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t xml:space="preserve">KK-03</w:t>
            </w:r>
          </w:p>
        </w:tc>
      </w:tr>
      <w:tr>
        <w:tc>
          <w:tcPr/>
          <w:p>
            <w:pPr>
              <w:pStyle w:val="Compact"/>
            </w:pPr>
            <w:r>
              <w:t xml:space="preserve">15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孕期模拟客户实操（限用人偶/孕妇模型）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12</w:t>
            </w:r>
          </w:p>
        </w:tc>
        <w:tc>
          <w:tcPr/>
          <w:p>
            <w:pPr>
              <w:pStyle w:val="Compact"/>
            </w:pPr>
            <w:r>
              <w:t xml:space="preserve">WA2-RS</w:t>
            </w:r>
          </w:p>
        </w:tc>
        <w:tc>
          <w:tcPr/>
          <w:p>
            <w:pPr>
              <w:pStyle w:val="Compact"/>
            </w:pPr>
            <w:r>
              <w:t xml:space="preserve">KK-02</w:t>
            </w:r>
          </w:p>
        </w:tc>
      </w:tr>
      <w:tr>
        <w:tc>
          <w:tcPr>
            <w:shd w:val="clear" w:color="auto" w:fill="F7F7F7"/>
          </w:tcPr>
          <w:p>
            <w:pPr>
              <w:pStyle w:val="Compact"/>
            </w:pPr>
            <w:r>
              <w:t xml:space="preserve">16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rPr>
                <w:rFonts w:hint="eastAsia"/>
              </w:rPr>
              <w:t xml:space="preserve">卫生与感染控制实操</w:t>
            </w:r>
          </w:p>
        </w:tc>
        <w:tc>
          <w:tcPr>
            <w:shd w:val="clear" w:color="auto" w:fill="F7F7F7"/>
          </w:tcPr>
          <w:p>
            <w:pPr>
              <w:pStyle w:val="Compact"/>
              <w:jc w:val="right"/>
            </w:pPr>
            <w:r>
              <w:t xml:space="preserve">6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t xml:space="preserve">WA2-RS iii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</w:pPr>
            <w:r>
              <w:t xml:space="preserve">17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隐私维护实操（屏风、暴露原则）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</w:t>
            </w:r>
          </w:p>
        </w:tc>
        <w:tc>
          <w:tcPr/>
          <w:p>
            <w:pPr>
              <w:pStyle w:val="Compact"/>
            </w:pPr>
            <w:r>
              <w:t xml:space="preserve">WA2-RS iv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</w:tr>
      <w:tr>
        <w:tc>
          <w:tcPr>
            <w:shd w:val="clear" w:color="auto" w:fill="F7F7F7"/>
          </w:tcPr>
          <w:p>
            <w:pPr>
              <w:pStyle w:val="Compact"/>
            </w:pPr>
            <w:r>
              <w:t xml:space="preserve">18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rPr>
                <w:rFonts w:hint="eastAsia"/>
              </w:rPr>
              <w:t xml:space="preserve">服务后客户教育（产后/经期/更年期）</w:t>
            </w:r>
          </w:p>
        </w:tc>
        <w:tc>
          <w:tcPr>
            <w:shd w:val="clear" w:color="auto" w:fill="F7F7F7"/>
          </w:tcPr>
          <w:p>
            <w:pPr>
              <w:pStyle w:val="Compact"/>
              <w:jc w:val="right"/>
            </w:pPr>
            <w:r>
              <w:t xml:space="preserve">12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t xml:space="preserve">WA3-RS i, vii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t xml:space="preserve">KK-01,02,03</w:t>
            </w:r>
          </w:p>
        </w:tc>
      </w:tr>
      <w:tr>
        <w:tc>
          <w:tcPr/>
          <w:p>
            <w:pPr>
              <w:pStyle w:val="Compact"/>
            </w:pPr>
            <w:r>
              <w:t xml:space="preserve">19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转介流程实操（妇产科/精神科</w:t>
            </w:r>
            <w:r>
              <w:t xml:space="preserve"> case </w:t>
            </w:r>
            <w:r>
              <w:rPr>
                <w:rFonts w:hint="eastAsia"/>
              </w:rPr>
              <w:t xml:space="preserve">study）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8</w:t>
            </w:r>
          </w:p>
        </w:tc>
        <w:tc>
          <w:tcPr/>
          <w:p>
            <w:pPr>
              <w:pStyle w:val="Compact"/>
            </w:pPr>
            <w:r>
              <w:t xml:space="preserve">WA3-RS viii–ix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</w:tr>
      <w:tr>
        <w:tc>
          <w:tcPr>
            <w:shd w:val="clear" w:color="auto" w:fill="F7F7F7"/>
          </w:tcPr>
          <w:p>
            <w:pPr>
              <w:pStyle w:val="Compact"/>
            </w:pPr>
            <w:r>
              <w:t xml:space="preserve">20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rPr>
                <w:rFonts w:hint="eastAsia"/>
              </w:rPr>
              <w:t xml:space="preserve">客户记录更新（手工</w:t>
            </w:r>
            <w:r>
              <w:t xml:space="preserve"> + </w:t>
            </w:r>
            <w:r>
              <w:rPr>
                <w:rFonts w:hint="eastAsia"/>
              </w:rPr>
              <w:t xml:space="preserve">电子）</w:t>
            </w:r>
          </w:p>
        </w:tc>
        <w:tc>
          <w:tcPr>
            <w:shd w:val="clear" w:color="auto" w:fill="F7F7F7"/>
          </w:tcPr>
          <w:p>
            <w:pPr>
              <w:pStyle w:val="Compact"/>
              <w:jc w:val="right"/>
            </w:pPr>
            <w:r>
              <w:t xml:space="preserve">8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t xml:space="preserve">WA3-RS x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</w:pPr>
            <w:r>
              <w:t xml:space="preserve">21</w:t>
            </w:r>
          </w:p>
        </w:tc>
        <w:tc>
          <w:tcPr/>
          <w:p>
            <w:pPr>
              <w:pStyle w:val="Compact"/>
            </w:pPr>
            <w:r>
              <w:t xml:space="preserve">OJT — </w:t>
            </w:r>
            <w:r>
              <w:rPr>
                <w:rFonts w:hint="eastAsia"/>
              </w:rPr>
              <w:t xml:space="preserve">实习诊所观摩（妇女客户）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16</w:t>
            </w:r>
          </w:p>
        </w:tc>
        <w:tc>
          <w:tcPr/>
          <w:p>
            <w:pPr>
              <w:pStyle w:val="Compact"/>
            </w:pPr>
            <w:r>
              <w:t xml:space="preserve">All RS</w:t>
            </w:r>
          </w:p>
        </w:tc>
        <w:tc>
          <w:tcPr/>
          <w:p>
            <w:pPr>
              <w:pStyle w:val="Compact"/>
            </w:pPr>
            <w:r>
              <w:t xml:space="preserve">All KK</w:t>
            </w:r>
          </w:p>
        </w:tc>
      </w:tr>
      <w:tr>
        <w:tc>
          <w:tcPr>
            <w:shd w:val="clear" w:color="auto" w:fill="F7F7F7"/>
          </w:tcPr>
          <w:p>
            <w:pPr>
              <w:pStyle w:val="Compact"/>
            </w:pPr>
            <w:r>
              <w:t xml:space="preserve">22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t xml:space="preserve">OJT — </w:t>
            </w:r>
            <w:r>
              <w:rPr>
                <w:rFonts w:hint="eastAsia"/>
              </w:rPr>
              <w:t xml:space="preserve">实习诊所操作（导师监督）</w:t>
            </w:r>
          </w:p>
        </w:tc>
        <w:tc>
          <w:tcPr>
            <w:shd w:val="clear" w:color="auto" w:fill="F7F7F7"/>
          </w:tcPr>
          <w:p>
            <w:pPr>
              <w:pStyle w:val="Compact"/>
              <w:jc w:val="right"/>
            </w:pPr>
            <w:r>
              <w:t xml:space="preserve">16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t xml:space="preserve">All RS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t xml:space="preserve">All KK</w:t>
            </w:r>
          </w:p>
        </w:tc>
      </w:tr>
      <w:tr>
        <w:tc>
          <w:tcPr/>
          <w:p>
            <w:pPr>
              <w:pStyle w:val="Compact"/>
            </w:pPr>
            <w:r>
              <w:t xml:space="preserve">23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综合表现评估准备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8</w:t>
            </w:r>
          </w:p>
        </w:tc>
        <w:tc>
          <w:tcPr/>
          <w:p>
            <w:pPr>
              <w:pStyle w:val="Compact"/>
            </w:pPr>
            <w:r>
              <w:t xml:space="preserve">All RS</w:t>
            </w:r>
          </w:p>
        </w:tc>
        <w:tc>
          <w:tcPr/>
          <w:p>
            <w:pPr>
              <w:pStyle w:val="Compact"/>
            </w:pPr>
            <w:r>
              <w:t xml:space="preserve">PA</w:t>
            </w:r>
          </w:p>
        </w:tc>
      </w:tr>
      <w:tr>
        <w:tc>
          <w:tcPr>
            <w:shd w:val="clear" w:color="auto" w:fill="F7F7F7"/>
          </w:tcPr>
          <w:p>
            <w:pPr>
              <w:pStyle w:val="Compact"/>
            </w:pPr>
            <w:r>
              <w:t xml:space="preserve">24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rPr>
                <w:rFonts w:hint="eastAsia"/>
              </w:rPr>
              <w:t xml:space="preserve">综合表现评估</w:t>
            </w:r>
            <w:r>
              <w:t xml:space="preserve"> (PA)</w:t>
            </w:r>
          </w:p>
        </w:tc>
        <w:tc>
          <w:tcPr>
            <w:shd w:val="clear" w:color="auto" w:fill="F7F7F7"/>
          </w:tcPr>
          <w:p>
            <w:pPr>
              <w:pStyle w:val="Compact"/>
              <w:jc w:val="right"/>
            </w:pPr>
            <w:r>
              <w:t xml:space="preserve">8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t xml:space="preserve">All RS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t xml:space="preserve">PA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合计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right"/>
            </w:pPr>
            <w:r>
              <w:rPr>
                <w:b/>
                <w:bCs/>
              </w:rPr>
              <w:t xml:space="preserve">224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</w:tbl>
    <w:p>
      <w:r>
        <w:pict>
          <v:rect style="width:0;height:1.5pt" o:hralign="center" o:hrstd="t" o:hr="t"/>
        </w:pict>
      </w:r>
    </w:p>
    <w:bookmarkEnd w:id="1726"/>
    <w:bookmarkStart w:id="1727" w:name="三教学方法-delivery-mode-12"/>
    <w:p>
      <w:pPr>
        <w:pStyle w:val="Heading5"/>
      </w:pPr>
      <w:r>
        <w:rPr>
          <w:rStyle w:val="SectionNumber"/>
        </w:rPr>
        <w:t xml:space="preserve">1.7.8.1.3</w:t>
      </w:r>
      <w:r>
        <w:tab/>
      </w:r>
      <w:r>
        <w:rPr>
          <w:rFonts w:hint="eastAsia"/>
        </w:rPr>
        <w:t xml:space="preserve">三、教学方法</w:t>
      </w:r>
      <w:r>
        <w:t xml:space="preserve"> (Delivery Mode)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  <w:tblBorders>
          <w:top w:val="single" w:sz="12" w:color="7F7F7F"/>
          <w:bottom w:val="single" w:sz="12" w:color="7F7F7F"/>
          <w:insideH w:val="single" w:sz="6" w:color="7F7F7F"/>
          <w:left w:val="nil"/>
          <w:right w:val="nil"/>
          <w:insideV w:val="nil"/>
        </w:tblBorders>
      </w:tblPr>
      <w:tblGrid>
        <w:gridCol w:w="2795"/>
        <w:gridCol w:w="2329"/>
        <w:gridCol w:w="2795"/>
      </w:tblGrid>
      <w:tr>
        <w:trPr>
          <w:tblHeader w:val="on"/>
        </w:trPr>
        <w:tc>
          <w:tcPr>
            <w:shd w:val="clear" w:color="auto" w:fill="E7E6E6"/>
          </w:tcPr>
          <w:p>
            <w:pPr>
              <w:pStyle w:val="Compact"/>
            </w:pPr>
            <w:r>
              <w:rPr>
                <w:rFonts w:hint="eastAsia"/>
                <w:b/>
              </w:rPr>
              <w:t xml:space="preserve">方法</w:t>
            </w:r>
          </w:p>
        </w:tc>
        <w:tc>
          <w:tcPr>
            <w:shd w:val="clear" w:color="auto" w:fill="E7E6E6"/>
          </w:tcPr>
          <w:p>
            <w:pPr>
              <w:pStyle w:val="Compact"/>
              <w:jc w:val="right"/>
            </w:pPr>
            <w:r>
              <w:rPr>
                <w:rFonts w:hint="eastAsia"/>
                <w:b/>
              </w:rPr>
              <w:t xml:space="preserve">占比</w:t>
            </w:r>
          </w:p>
        </w:tc>
        <w:tc>
          <w:tcPr>
            <w:shd w:val="clear" w:color="auto" w:fill="E7E6E6"/>
          </w:tcPr>
          <w:p>
            <w:pPr>
              <w:pStyle w:val="Compact"/>
            </w:pPr>
            <w:r>
              <w:rPr>
                <w:rFonts w:hint="eastAsia"/>
                <w:b/>
              </w:rPr>
              <w:t xml:space="preserve">说明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示范</w:t>
            </w:r>
            <w:r>
              <w:t xml:space="preserve"> (Demonstration)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25%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导师示范每个手法与禁忌排查</w:t>
            </w:r>
          </w:p>
        </w:tc>
      </w:tr>
      <w:tr>
        <w:tc>
          <w:tcPr>
            <w:shd w:val="clear" w:color="auto" w:fill="F7F7F7"/>
          </w:tcPr>
          <w:p>
            <w:pPr>
              <w:pStyle w:val="Compact"/>
            </w:pPr>
            <w:r>
              <w:rPr>
                <w:rFonts w:hint="eastAsia"/>
              </w:rPr>
              <w:t xml:space="preserve">观摩</w:t>
            </w:r>
            <w:r>
              <w:t xml:space="preserve"> (Observation)</w:t>
            </w:r>
          </w:p>
        </w:tc>
        <w:tc>
          <w:tcPr>
            <w:shd w:val="clear" w:color="auto" w:fill="F7F7F7"/>
          </w:tcPr>
          <w:p>
            <w:pPr>
              <w:pStyle w:val="Compact"/>
              <w:jc w:val="right"/>
            </w:pPr>
            <w:r>
              <w:t xml:space="preserve">15%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rPr>
                <w:rFonts w:hint="eastAsia"/>
              </w:rPr>
              <w:t xml:space="preserve">学员观摩导师与高年级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角色扮演</w:t>
            </w:r>
            <w:r>
              <w:t xml:space="preserve"> (Role Play)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15%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互演客户</w:t>
            </w:r>
            <w:r>
              <w:t xml:space="preserve"> / </w:t>
            </w:r>
            <w:r>
              <w:rPr>
                <w:rFonts w:hint="eastAsia"/>
              </w:rPr>
              <w:t xml:space="preserve">推拿师；含异性沟通</w:t>
            </w:r>
          </w:p>
        </w:tc>
      </w:tr>
      <w:tr>
        <w:tc>
          <w:tcPr>
            <w:shd w:val="clear" w:color="auto" w:fill="F7F7F7"/>
          </w:tcPr>
          <w:p>
            <w:pPr>
              <w:pStyle w:val="Compact"/>
            </w:pPr>
            <w:r>
              <w:rPr>
                <w:rFonts w:hint="eastAsia"/>
              </w:rPr>
              <w:t xml:space="preserve">同伴练习</w:t>
            </w:r>
            <w:r>
              <w:t xml:space="preserve"> (Peer Practice)</w:t>
            </w:r>
          </w:p>
        </w:tc>
        <w:tc>
          <w:tcPr>
            <w:shd w:val="clear" w:color="auto" w:fill="F7F7F7"/>
          </w:tcPr>
          <w:p>
            <w:pPr>
              <w:pStyle w:val="Compact"/>
              <w:jc w:val="right"/>
            </w:pPr>
            <w:r>
              <w:t xml:space="preserve">15%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rPr>
                <w:rFonts w:hint="eastAsia"/>
              </w:rPr>
              <w:t xml:space="preserve">学员两两练习（女学员之间）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真实操作</w:t>
            </w:r>
            <w:r>
              <w:t xml:space="preserve"> (Live Practice)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20%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经客户同意，对真实非孕妇女练习；</w:t>
            </w:r>
            <w:r>
              <w:rPr>
                <w:rFonts w:hint="eastAsia"/>
                <w:b/>
                <w:bCs/>
              </w:rPr>
              <w:t xml:space="preserve">禁止对真实孕妇做学生练习</w:t>
            </w:r>
          </w:p>
        </w:tc>
      </w:tr>
      <w:tr>
        <w:tc>
          <w:tcPr>
            <w:shd w:val="clear" w:color="auto" w:fill="F7F7F7"/>
          </w:tcPr>
          <w:p>
            <w:pPr>
              <w:pStyle w:val="Compact"/>
            </w:pPr>
            <w:r>
              <w:t xml:space="preserve">OJT</w:t>
            </w:r>
          </w:p>
        </w:tc>
        <w:tc>
          <w:tcPr>
            <w:shd w:val="clear" w:color="auto" w:fill="F7F7F7"/>
          </w:tcPr>
          <w:p>
            <w:pPr>
              <w:pStyle w:val="Compact"/>
              <w:jc w:val="right"/>
            </w:pPr>
            <w:r>
              <w:t xml:space="preserve">10%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rPr>
                <w:rFonts w:hint="eastAsia"/>
              </w:rPr>
              <w:t xml:space="preserve">实习诊所在岗培训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1727"/>
    <w:bookmarkStart w:id="1728" w:name="四教学资源-2"/>
    <w:p>
      <w:pPr>
        <w:pStyle w:val="Heading5"/>
      </w:pPr>
      <w:r>
        <w:rPr>
          <w:rStyle w:val="SectionNumber"/>
        </w:rPr>
        <w:t xml:space="preserve">1.7.8.1.4</w:t>
      </w:r>
      <w:r>
        <w:tab/>
      </w:r>
      <w:r>
        <w:rPr>
          <w:rFonts w:hint="eastAsia"/>
        </w:rPr>
        <w:t xml:space="preserve">四、教学资源</w:t>
      </w:r>
    </w:p>
    <w:tbl>
      <w:tblPr>
        <w:tblStyle w:val="Table"/>
        <w:tblW w:type="auto" w:w="0"/>
        <w:tblLook w:firstRow="1" w:lastRow="0" w:firstColumn="0" w:lastColumn="0" w:noHBand="0" w:noVBand="0" w:val="0020"/>
        <w:tblBorders>
          <w:top w:val="single" w:sz="12" w:color="7F7F7F"/>
          <w:bottom w:val="single" w:sz="12" w:color="7F7F7F"/>
          <w:insideH w:val="single" w:sz="6" w:color="7F7F7F"/>
          <w:left w:val="nil"/>
          <w:right w:val="nil"/>
          <w:insideV w:val="nil"/>
        </w:tblBorders>
      </w:tblPr>
      <w:tblGrid>
        <w:gridCol w:w="2640"/>
        <w:gridCol w:w="2640"/>
        <w:gridCol w:w="2640"/>
      </w:tblGrid>
      <w:tr>
        <w:trPr>
          <w:tblHeader w:val="on"/>
        </w:trPr>
        <w:tc>
          <w:tcPr>
            <w:shd w:val="clear" w:color="auto" w:fill="E7E6E6"/>
          </w:tcPr>
          <w:p>
            <w:pPr>
              <w:pStyle w:val="Compact"/>
            </w:pPr>
            <w:r>
              <w:rPr>
                <w:rFonts w:hint="eastAsia"/>
                <w:b/>
              </w:rPr>
              <w:t xml:space="preserve">类别</w:t>
            </w:r>
          </w:p>
        </w:tc>
        <w:tc>
          <w:tcPr>
            <w:shd w:val="clear" w:color="auto" w:fill="E7E6E6"/>
          </w:tcPr>
          <w:p>
            <w:pPr>
              <w:pStyle w:val="Compact"/>
            </w:pPr>
            <w:r>
              <w:rPr>
                <w:rFonts w:hint="eastAsia"/>
                <w:b/>
              </w:rPr>
              <w:t xml:space="preserve">项目</w:t>
            </w:r>
          </w:p>
        </w:tc>
        <w:tc>
          <w:tcPr>
            <w:shd w:val="clear" w:color="auto" w:fill="E7E6E6"/>
          </w:tcPr>
          <w:p>
            <w:pPr>
              <w:pStyle w:val="Compact"/>
            </w:pPr>
            <w:r>
              <w:rPr>
                <w:rFonts w:hint="eastAsia"/>
                <w:b/>
              </w:rPr>
              <w:t xml:space="preserve">数量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设备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高度可调推拿床（带孕妇侧卧支撑枕）</w:t>
            </w:r>
          </w:p>
        </w:tc>
        <w:tc>
          <w:tcPr/>
          <w:p>
            <w:pPr>
              <w:pStyle w:val="Compact"/>
            </w:pPr>
            <w:r>
              <w:t xml:space="preserve">5</w:t>
            </w:r>
          </w:p>
        </w:tc>
      </w:tr>
      <w:tr>
        <w:tc>
          <w:tcPr>
            <w:shd w:val="clear" w:color="auto" w:fill="F7F7F7"/>
          </w:tcPr>
          <w:p>
            <w:pPr>
              <w:pStyle w:val="Compact"/>
            </w:pPr>
            <w:r>
              <w:rPr>
                <w:rFonts w:hint="eastAsia"/>
              </w:rPr>
              <w:t xml:space="preserve">设备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rPr>
                <w:rFonts w:hint="eastAsia"/>
              </w:rPr>
              <w:t xml:space="preserve">屏风</w:t>
            </w:r>
            <w:r>
              <w:t xml:space="preserve"> / </w:t>
            </w:r>
            <w:r>
              <w:rPr>
                <w:rFonts w:hint="eastAsia"/>
              </w:rPr>
              <w:t xml:space="preserve">隐私隔帘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t xml:space="preserve">5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教具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女性解剖图谱（生殖系统）</w:t>
            </w:r>
          </w:p>
        </w:tc>
        <w:tc>
          <w:tcPr/>
          <w:p>
            <w:pPr>
              <w:pStyle w:val="Compact"/>
            </w:pPr>
            <w:r>
              <w:t xml:space="preserve">5</w:t>
            </w:r>
          </w:p>
        </w:tc>
      </w:tr>
      <w:tr>
        <w:tc>
          <w:tcPr>
            <w:shd w:val="clear" w:color="auto" w:fill="F7F7F7"/>
          </w:tcPr>
          <w:p>
            <w:pPr>
              <w:pStyle w:val="Compact"/>
            </w:pPr>
            <w:r>
              <w:rPr>
                <w:rFonts w:hint="eastAsia"/>
              </w:rPr>
              <w:t xml:space="preserve">教具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rPr>
                <w:rFonts w:hint="eastAsia"/>
              </w:rPr>
              <w:t xml:space="preserve">女性经络穴位图（任、冲、带脉）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t xml:space="preserve">25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教具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孕妇模拟模型</w:t>
            </w:r>
            <w:r>
              <w:t xml:space="preserve"> / </w:t>
            </w:r>
            <w:r>
              <w:rPr>
                <w:rFonts w:hint="eastAsia"/>
              </w:rPr>
              <w:t xml:space="preserve">人偶</w:t>
            </w:r>
          </w:p>
        </w:tc>
        <w:tc>
          <w:tcPr/>
          <w:p>
            <w:pPr>
              <w:pStyle w:val="Compact"/>
            </w:pPr>
            <w:r>
              <w:t xml:space="preserve">5</w:t>
            </w:r>
          </w:p>
        </w:tc>
      </w:tr>
      <w:tr>
        <w:tc>
          <w:tcPr>
            <w:shd w:val="clear" w:color="auto" w:fill="F7F7F7"/>
          </w:tcPr>
          <w:p>
            <w:pPr>
              <w:pStyle w:val="Compact"/>
            </w:pPr>
            <w:r>
              <w:rPr>
                <w:rFonts w:hint="eastAsia"/>
              </w:rPr>
              <w:t xml:space="preserve">教具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rPr>
                <w:rFonts w:hint="eastAsia"/>
              </w:rPr>
              <w:t xml:space="preserve">推拿练习米袋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t xml:space="preserve">25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介质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低敏婴儿油、葡萄籽油、姜油</w:t>
            </w:r>
          </w:p>
        </w:tc>
        <w:tc>
          <w:tcPr/>
          <w:p>
            <w:pPr>
              <w:pStyle w:val="Compact"/>
            </w:pPr>
            <w:r>
              <w:t xml:space="preserve">5 </w:t>
            </w:r>
            <w:r>
              <w:rPr>
                <w:rFonts w:hint="eastAsia"/>
              </w:rPr>
              <w:t xml:space="preserve">套</w:t>
            </w:r>
          </w:p>
        </w:tc>
      </w:tr>
      <w:tr>
        <w:tc>
          <w:tcPr>
            <w:shd w:val="clear" w:color="auto" w:fill="F7F7F7"/>
          </w:tcPr>
          <w:p>
            <w:pPr>
              <w:pStyle w:val="Compact"/>
            </w:pPr>
            <w:r>
              <w:rPr>
                <w:rFonts w:hint="eastAsia"/>
              </w:rPr>
              <w:t xml:space="preserve">卫生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rPr>
                <w:rFonts w:hint="eastAsia"/>
              </w:rPr>
              <w:t xml:space="preserve">酒精、洗手液、一次性床单、毛巾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rPr>
                <w:rFonts w:hint="eastAsia"/>
              </w:rPr>
              <w:t xml:space="preserve">充足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文件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病史采集表、一般同意书、孕妇专用同意书、转介表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各</w:t>
            </w:r>
            <w:r>
              <w:t xml:space="preserve"> 25</w:t>
            </w:r>
          </w:p>
        </w:tc>
      </w:tr>
      <w:tr>
        <w:tc>
          <w:tcPr>
            <w:shd w:val="clear" w:color="auto" w:fill="F7F7F7"/>
          </w:tcPr>
          <w:p>
            <w:pPr>
              <w:pStyle w:val="Compact"/>
            </w:pPr>
            <w:r>
              <w:rPr>
                <w:rFonts w:hint="eastAsia"/>
              </w:rPr>
              <w:t xml:space="preserve">影像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rPr>
                <w:rFonts w:hint="eastAsia"/>
              </w:rPr>
              <w:t xml:space="preserve">妇女推拿示范视频（含禁忌穴标记）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t xml:space="preserve">1 </w:t>
            </w:r>
            <w:r>
              <w:rPr>
                <w:rFonts w:hint="eastAsia"/>
              </w:rPr>
              <w:t xml:space="preserve">套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仪表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血压计、体温计</w:t>
            </w:r>
          </w:p>
        </w:tc>
        <w:tc>
          <w:tcPr/>
          <w:p>
            <w:pPr>
              <w:pStyle w:val="Compact"/>
            </w:pPr>
            <w:r>
              <w:t xml:space="preserve">5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1728"/>
    <w:bookmarkStart w:id="1729" w:name="五安全与道德要求-1"/>
    <w:p>
      <w:pPr>
        <w:pStyle w:val="Heading5"/>
      </w:pPr>
      <w:r>
        <w:rPr>
          <w:rStyle w:val="SectionNumber"/>
        </w:rPr>
        <w:t xml:space="preserve">1.7.8.1.5</w:t>
      </w:r>
      <w:r>
        <w:tab/>
      </w:r>
      <w:r>
        <w:rPr>
          <w:rFonts w:hint="eastAsia"/>
        </w:rPr>
        <w:t xml:space="preserve">五、安全与道德要求</w:t>
      </w:r>
    </w:p>
    <w:p>
      <w:pPr>
        <w:pStyle w:val="Compact"/>
        <w:numPr>
          <w:ilvl w:val="0"/>
          <w:numId w:val="1811"/>
        </w:numPr>
      </w:pPr>
      <w:r>
        <w:rPr>
          <w:rFonts w:hint="eastAsia"/>
          <w:b/>
          <w:bCs/>
        </w:rPr>
        <w:t xml:space="preserve">真实妇女客户练习</w:t>
      </w:r>
      <w:r>
        <w:rPr>
          <w:rFonts w:hint="eastAsia"/>
        </w:rPr>
        <w:t xml:space="preserve">必须满足：</w:t>
      </w:r>
    </w:p>
    <w:p>
      <w:pPr>
        <w:pStyle w:val="Compact"/>
        <w:numPr>
          <w:ilvl w:val="1"/>
          <w:numId w:val="1812"/>
        </w:numPr>
      </w:pPr>
      <w:r>
        <w:rPr>
          <w:rFonts w:hint="eastAsia"/>
        </w:rPr>
        <w:t xml:space="preserve">客户签署</w:t>
      </w:r>
      <w:r>
        <w:t xml:space="preserve"> WIM </w:t>
      </w:r>
      <w:r>
        <w:rPr>
          <w:rFonts w:hint="eastAsia"/>
        </w:rPr>
        <w:t xml:space="preserve">培训同意书；</w:t>
      </w:r>
    </w:p>
    <w:p>
      <w:pPr>
        <w:pStyle w:val="Compact"/>
        <w:numPr>
          <w:ilvl w:val="1"/>
          <w:numId w:val="1812"/>
        </w:numPr>
      </w:pPr>
      <w:r>
        <w:rPr>
          <w:rFonts w:hint="eastAsia"/>
          <w:b/>
          <w:bCs/>
        </w:rPr>
        <w:t xml:space="preserve">严禁对真实孕妇做学生练习</w:t>
      </w:r>
      <w:r>
        <w:rPr>
          <w:rFonts w:hint="eastAsia"/>
        </w:rPr>
        <w:t xml:space="preserve">（仅观摩注册推拿师操作）；</w:t>
      </w:r>
    </w:p>
    <w:p>
      <w:pPr>
        <w:pStyle w:val="Compact"/>
        <w:numPr>
          <w:ilvl w:val="1"/>
          <w:numId w:val="1812"/>
        </w:numPr>
      </w:pPr>
      <w:r>
        <w:rPr>
          <w:rFonts w:hint="eastAsia"/>
        </w:rPr>
        <w:t xml:space="preserve">经期客户练习需客户自愿且女学员操作；</w:t>
      </w:r>
    </w:p>
    <w:p>
      <w:pPr>
        <w:pStyle w:val="Compact"/>
        <w:numPr>
          <w:ilvl w:val="1"/>
          <w:numId w:val="1812"/>
        </w:numPr>
      </w:pPr>
      <w:r>
        <w:rPr>
          <w:rFonts w:hint="eastAsia"/>
        </w:rPr>
        <w:t xml:space="preserve">异性学员对女性客户操作必须女导师</w:t>
      </w:r>
      <w:r>
        <w:t xml:space="preserve"> + </w:t>
      </w:r>
      <w:r>
        <w:rPr>
          <w:rFonts w:hint="eastAsia"/>
        </w:rPr>
        <w:t xml:space="preserve">第三人在场；</w:t>
      </w:r>
    </w:p>
    <w:p>
      <w:pPr>
        <w:pStyle w:val="Compact"/>
        <w:numPr>
          <w:ilvl w:val="0"/>
          <w:numId w:val="1811"/>
        </w:numPr>
      </w:pPr>
      <w:r>
        <w:rPr>
          <w:rFonts w:hint="eastAsia"/>
        </w:rPr>
        <w:t xml:space="preserve">暴露最小化；屏风全程使用；</w:t>
      </w:r>
    </w:p>
    <w:p>
      <w:pPr>
        <w:pStyle w:val="Compact"/>
        <w:numPr>
          <w:ilvl w:val="0"/>
          <w:numId w:val="1811"/>
        </w:numPr>
      </w:pPr>
      <w:r>
        <w:rPr>
          <w:rFonts w:hint="eastAsia"/>
          <w:b/>
          <w:bCs/>
        </w:rPr>
        <w:t xml:space="preserve">禁忌五穴每堂课开始默写测验</w:t>
      </w:r>
      <w:r>
        <w:rPr>
          <w:rFonts w:hint="eastAsia"/>
        </w:rPr>
        <w:t xml:space="preserve">，未通过者不得参与当日实操；</w:t>
      </w:r>
    </w:p>
    <w:p>
      <w:pPr>
        <w:pStyle w:val="Compact"/>
        <w:numPr>
          <w:ilvl w:val="0"/>
          <w:numId w:val="1811"/>
        </w:numPr>
      </w:pPr>
      <w:r>
        <w:rPr>
          <w:rFonts w:hint="eastAsia"/>
        </w:rPr>
        <w:t xml:space="preserve">任何客户不适反馈</w:t>
      </w:r>
      <w:r>
        <w:t xml:space="preserve"> → </w:t>
      </w:r>
      <w:r>
        <w:rPr>
          <w:rFonts w:hint="eastAsia"/>
        </w:rPr>
        <w:t xml:space="preserve">立即停止；</w:t>
      </w:r>
    </w:p>
    <w:p>
      <w:pPr>
        <w:pStyle w:val="Compact"/>
        <w:numPr>
          <w:ilvl w:val="0"/>
          <w:numId w:val="1811"/>
        </w:numPr>
      </w:pPr>
      <w:r>
        <w:rPr>
          <w:rFonts w:hint="eastAsia"/>
        </w:rPr>
        <w:t xml:space="preserve">任何受伤事件按</w:t>
      </w:r>
      <w:r>
        <w:t xml:space="preserve"> OSHA 1994 </w:t>
      </w:r>
      <w:r>
        <w:rPr>
          <w:rFonts w:hint="eastAsia"/>
        </w:rPr>
        <w:t xml:space="preserve">上报；产科相关意外另报</w:t>
      </w:r>
      <w:r>
        <w:t xml:space="preserve"> MOH T&amp;CM Division。</w:t>
      </w:r>
    </w:p>
    <w:p>
      <w:r>
        <w:pict>
          <v:rect style="width:0;height:1.5pt" o:hralign="center" o:hrstd="t" o:hr="t"/>
        </w:pict>
      </w:r>
    </w:p>
    <w:bookmarkEnd w:id="1729"/>
    <w:bookmarkStart w:id="1730" w:name="六评估方式-assessment-plan-1"/>
    <w:p>
      <w:pPr>
        <w:pStyle w:val="Heading5"/>
      </w:pPr>
      <w:r>
        <w:rPr>
          <w:rStyle w:val="SectionNumber"/>
        </w:rPr>
        <w:t xml:space="preserve">1.7.8.1.6</w:t>
      </w:r>
      <w:r>
        <w:tab/>
      </w:r>
      <w:r>
        <w:rPr>
          <w:rFonts w:hint="eastAsia"/>
        </w:rPr>
        <w:t xml:space="preserve">六、评估方式</w:t>
      </w:r>
      <w:r>
        <w:t xml:space="preserve"> (Assessment Plan)</w:t>
      </w:r>
    </w:p>
    <w:tbl>
      <w:tblPr>
        <w:tblStyle w:val="Table"/>
        <w:tblW w:type="auto" w:w="0"/>
        <w:tblLook w:firstRow="1" w:lastRow="0" w:firstColumn="0" w:lastColumn="0" w:noHBand="0" w:noVBand="0" w:val="0020"/>
        <w:tblBorders>
          <w:top w:val="single" w:sz="12" w:color="7F7F7F"/>
          <w:bottom w:val="single" w:sz="12" w:color="7F7F7F"/>
          <w:insideH w:val="single" w:sz="6" w:color="7F7F7F"/>
          <w:left w:val="nil"/>
          <w:right w:val="nil"/>
          <w:insideV w:val="nil"/>
        </w:tblBorders>
      </w:tblPr>
      <w:tblGrid>
        <w:gridCol w:w="2640"/>
        <w:gridCol w:w="2640"/>
        <w:gridCol w:w="2640"/>
      </w:tblGrid>
      <w:tr>
        <w:trPr>
          <w:tblHeader w:val="on"/>
        </w:trPr>
        <w:tc>
          <w:tcPr>
            <w:shd w:val="clear" w:color="auto" w:fill="E7E6E6"/>
          </w:tcPr>
          <w:p>
            <w:pPr>
              <w:pStyle w:val="Compact"/>
            </w:pPr>
            <w:r>
              <w:rPr>
                <w:rFonts w:hint="eastAsia"/>
                <w:b/>
              </w:rPr>
              <w:t xml:space="preserve">项目</w:t>
            </w:r>
          </w:p>
        </w:tc>
        <w:tc>
          <w:tcPr>
            <w:shd w:val="clear" w:color="auto" w:fill="E7E6E6"/>
          </w:tcPr>
          <w:p>
            <w:pPr>
              <w:pStyle w:val="Compact"/>
              <w:jc w:val="right"/>
            </w:pPr>
            <w:r>
              <w:rPr>
                <w:rFonts w:hint="eastAsia"/>
                <w:b/>
              </w:rPr>
              <w:t xml:space="preserve">占比</w:t>
            </w:r>
          </w:p>
        </w:tc>
        <w:tc>
          <w:tcPr>
            <w:shd w:val="clear" w:color="auto" w:fill="E7E6E6"/>
          </w:tcPr>
          <w:p>
            <w:pPr>
              <w:pStyle w:val="Compact"/>
            </w:pPr>
            <w:r>
              <w:rPr>
                <w:rFonts w:hint="eastAsia"/>
                <w:b/>
              </w:rPr>
              <w:t xml:space="preserve">关联文件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工作单完成与签核（KK-01,02,03）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30%</w:t>
            </w:r>
          </w:p>
        </w:tc>
        <w:tc>
          <w:tcPr/>
          <w:p>
            <w:pPr>
              <w:pStyle w:val="Compact"/>
            </w:pPr>
            <w:r>
              <w:t xml:space="preserve">KK-01,02,03</w:t>
            </w:r>
          </w:p>
        </w:tc>
      </w:tr>
      <w:tr>
        <w:tc>
          <w:tcPr>
            <w:shd w:val="clear" w:color="auto" w:fill="F7F7F7"/>
          </w:tcPr>
          <w:p>
            <w:pPr>
              <w:pStyle w:val="Compact"/>
            </w:pPr>
            <w:r>
              <w:rPr>
                <w:rFonts w:hint="eastAsia"/>
              </w:rPr>
              <w:t xml:space="preserve">课堂示范评分（含禁忌穴默写）</w:t>
            </w:r>
          </w:p>
        </w:tc>
        <w:tc>
          <w:tcPr>
            <w:shd w:val="clear" w:color="auto" w:fill="F7F7F7"/>
          </w:tcPr>
          <w:p>
            <w:pPr>
              <w:pStyle w:val="Compact"/>
              <w:jc w:val="right"/>
            </w:pPr>
            <w:r>
              <w:t xml:space="preserve">20%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</w:pPr>
            <w:r>
              <w:t xml:space="preserve">OJT </w:t>
            </w:r>
            <w:r>
              <w:rPr>
                <w:rFonts w:hint="eastAsia"/>
              </w:rPr>
              <w:t xml:space="preserve">表现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20%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</w:tr>
      <w:tr>
        <w:tc>
          <w:tcPr>
            <w:shd w:val="clear" w:color="auto" w:fill="F7F7F7"/>
          </w:tcPr>
          <w:p>
            <w:pPr>
              <w:pStyle w:val="Compact"/>
            </w:pPr>
            <w:r>
              <w:rPr>
                <w:rFonts w:hint="eastAsia"/>
              </w:rPr>
              <w:t xml:space="preserve">综合表现评估</w:t>
            </w:r>
            <w:r>
              <w:t xml:space="preserve"> (PA)</w:t>
            </w:r>
          </w:p>
        </w:tc>
        <w:tc>
          <w:tcPr>
            <w:shd w:val="clear" w:color="auto" w:fill="F7F7F7"/>
          </w:tcPr>
          <w:p>
            <w:pPr>
              <w:pStyle w:val="Compact"/>
              <w:jc w:val="right"/>
            </w:pPr>
            <w:r>
              <w:t xml:space="preserve">30%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t xml:space="preserve">PA</w:t>
            </w:r>
          </w:p>
        </w:tc>
      </w:tr>
    </w:tbl>
    <w:p>
      <w:pPr>
        <w:pStyle w:val="BlockText"/>
      </w:pPr>
      <w:r>
        <w:rPr>
          <w:rFonts w:hint="eastAsia"/>
          <w:b/>
          <w:bCs/>
        </w:rPr>
        <w:t xml:space="preserve">及格线：</w:t>
      </w:r>
      <w:r>
        <w:t xml:space="preserve"> </w:t>
      </w:r>
      <w:r>
        <w:rPr>
          <w:rFonts w:hint="eastAsia"/>
        </w:rPr>
        <w:t xml:space="preserve">总分</w:t>
      </w:r>
      <w:r>
        <w:t xml:space="preserve"> ≥ </w:t>
      </w:r>
      <w:r>
        <w:rPr>
          <w:rFonts w:hint="eastAsia"/>
        </w:rPr>
        <w:t xml:space="preserve">70%；</w:t>
      </w:r>
      <w:r>
        <w:rPr>
          <w:rFonts w:hint="eastAsia"/>
          <w:b/>
          <w:bCs/>
        </w:rPr>
        <w:t xml:space="preserve">禁忌五穴默写必须</w:t>
      </w:r>
      <w:r>
        <w:rPr>
          <w:b/>
          <w:bCs/>
        </w:rPr>
        <w:t xml:space="preserve"> 100%</w:t>
      </w:r>
      <w:r>
        <w:rPr>
          <w:rFonts w:hint="eastAsia"/>
        </w:rPr>
        <w:t xml:space="preserve">，否则整科不及格须重修。</w:t>
      </w:r>
    </w:p>
    <w:p>
      <w:r>
        <w:pict>
          <v:rect style="width:0;height:1.5pt" o:hralign="center" o:hrstd="t" o:hr="t"/>
        </w:pict>
      </w:r>
    </w:p>
    <w:bookmarkEnd w:id="1730"/>
    <w:bookmarkStart w:id="1731" w:name="七学习成果对应-1"/>
    <w:p>
      <w:pPr>
        <w:pStyle w:val="Heading5"/>
      </w:pPr>
      <w:r>
        <w:rPr>
          <w:rStyle w:val="SectionNumber"/>
        </w:rPr>
        <w:t xml:space="preserve">1.7.8.1.7</w:t>
      </w:r>
      <w:r>
        <w:tab/>
      </w:r>
      <w:r>
        <w:rPr>
          <w:rFonts w:hint="eastAsia"/>
        </w:rPr>
        <w:t xml:space="preserve">七、学习成果对应</w:t>
      </w:r>
    </w:p>
    <w:tbl>
      <w:tblPr>
        <w:tblStyle w:val="Table"/>
        <w:tblW w:type="auto" w:w="0"/>
        <w:tblLook w:firstRow="1" w:lastRow="0" w:firstColumn="0" w:lastColumn="0" w:noHBand="0" w:noVBand="0" w:val="0020"/>
        <w:tblBorders>
          <w:top w:val="single" w:sz="12" w:color="7F7F7F"/>
          <w:bottom w:val="single" w:sz="12" w:color="7F7F7F"/>
          <w:insideH w:val="single" w:sz="6" w:color="7F7F7F"/>
          <w:left w:val="nil"/>
          <w:right w:val="nil"/>
          <w:insideV w:val="nil"/>
        </w:tblBorders>
      </w:tblPr>
      <w:tblGrid>
        <w:gridCol w:w="2640"/>
        <w:gridCol w:w="2640"/>
        <w:gridCol w:w="2640"/>
      </w:tblGrid>
      <w:tr>
        <w:trPr>
          <w:tblHeader w:val="on"/>
        </w:trPr>
        <w:tc>
          <w:tcPr>
            <w:shd w:val="clear" w:color="auto" w:fill="E7E6E6"/>
          </w:tcPr>
          <w:p>
            <w:pPr>
              <w:pStyle w:val="Compact"/>
            </w:pPr>
            <w:r>
              <w:rPr>
                <w:b/>
              </w:rPr>
              <w:t xml:space="preserve">Learning Outcome</w:t>
            </w:r>
          </w:p>
        </w:tc>
        <w:tc>
          <w:tcPr>
            <w:shd w:val="clear" w:color="auto" w:fill="E7E6E6"/>
          </w:tcPr>
          <w:p>
            <w:pPr>
              <w:pStyle w:val="Compact"/>
            </w:pPr>
            <w:r>
              <w:rPr>
                <w:rFonts w:hint="eastAsia"/>
                <w:b/>
              </w:rPr>
              <w:t xml:space="preserve">实操单元</w:t>
            </w:r>
          </w:p>
        </w:tc>
        <w:tc>
          <w:tcPr>
            <w:shd w:val="clear" w:color="auto" w:fill="E7E6E6"/>
          </w:tcPr>
          <w:p>
            <w:pPr>
              <w:pStyle w:val="Compact"/>
            </w:pPr>
            <w:r>
              <w:rPr>
                <w:rFonts w:hint="eastAsia"/>
                <w:b/>
              </w:rPr>
              <w:t xml:space="preserve">评估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准备妇女推拿要求</w:t>
            </w:r>
          </w:p>
        </w:tc>
        <w:tc>
          <w:tcPr/>
          <w:p>
            <w:pPr>
              <w:pStyle w:val="Compact"/>
            </w:pPr>
            <w:r>
              <w:t xml:space="preserve">1–6</w:t>
            </w:r>
          </w:p>
        </w:tc>
        <w:tc>
          <w:tcPr/>
          <w:p>
            <w:pPr>
              <w:pStyle w:val="Compact"/>
            </w:pPr>
            <w:r>
              <w:t xml:space="preserve">KK-01, PA WA1</w:t>
            </w:r>
          </w:p>
        </w:tc>
      </w:tr>
      <w:tr>
        <w:tc>
          <w:tcPr>
            <w:shd w:val="clear" w:color="auto" w:fill="F7F7F7"/>
          </w:tcPr>
          <w:p>
            <w:pPr>
              <w:pStyle w:val="Compact"/>
            </w:pPr>
            <w:r>
              <w:rPr>
                <w:rFonts w:hint="eastAsia"/>
              </w:rPr>
              <w:t xml:space="preserve">执行妇女推拿（含禁忌排查）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t xml:space="preserve">7–17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t xml:space="preserve">KK-01,02,03; PA WA2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管理服务后状况</w:t>
            </w:r>
          </w:p>
        </w:tc>
        <w:tc>
          <w:tcPr/>
          <w:p>
            <w:pPr>
              <w:pStyle w:val="Compact"/>
            </w:pPr>
            <w:r>
              <w:t xml:space="preserve">18–20</w:t>
            </w:r>
          </w:p>
        </w:tc>
        <w:tc>
          <w:tcPr/>
          <w:p>
            <w:pPr>
              <w:pStyle w:val="Compact"/>
            </w:pPr>
            <w:r>
              <w:t xml:space="preserve">KK-01,02,03; PA WA3</w:t>
            </w:r>
          </w:p>
        </w:tc>
      </w:tr>
      <w:tr>
        <w:tc>
          <w:tcPr>
            <w:shd w:val="clear" w:color="auto" w:fill="F7F7F7"/>
          </w:tcPr>
          <w:p>
            <w:pPr>
              <w:pStyle w:val="Compact"/>
            </w:pPr>
            <w:r>
              <w:rPr>
                <w:rFonts w:hint="eastAsia"/>
              </w:rPr>
              <w:t xml:space="preserve">综合</w:t>
            </w:r>
            <w:r>
              <w:t xml:space="preserve"> OJT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t xml:space="preserve">21–22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t xml:space="preserve">PA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1731"/>
    <w:bookmarkStart w:id="1732" w:name="八参考文件-1"/>
    <w:p>
      <w:pPr>
        <w:pStyle w:val="Heading5"/>
      </w:pPr>
      <w:r>
        <w:rPr>
          <w:rStyle w:val="SectionNumber"/>
        </w:rPr>
        <w:t xml:space="preserve">1.7.8.1.8</w:t>
      </w:r>
      <w:r>
        <w:tab/>
      </w:r>
      <w:r>
        <w:rPr>
          <w:rFonts w:hint="eastAsia"/>
        </w:rPr>
        <w:t xml:space="preserve">八、参考文件</w:t>
      </w:r>
    </w:p>
    <w:p>
      <w:pPr>
        <w:pStyle w:val="Compact"/>
        <w:numPr>
          <w:ilvl w:val="0"/>
          <w:numId w:val="1813"/>
        </w:numPr>
      </w:pPr>
      <w:r>
        <w:t xml:space="preserve">KK-01、KK-02、KK-03 </w:t>
      </w:r>
      <w:r>
        <w:rPr>
          <w:rFonts w:hint="eastAsia"/>
        </w:rPr>
        <w:t xml:space="preserve">工作单</w:t>
      </w:r>
    </w:p>
    <w:p>
      <w:pPr>
        <w:pStyle w:val="Compact"/>
        <w:numPr>
          <w:ilvl w:val="0"/>
          <w:numId w:val="1813"/>
        </w:numPr>
      </w:pPr>
      <w:r>
        <w:t xml:space="preserve">KP-01、KP-02、KP-03 </w:t>
      </w:r>
      <w:r>
        <w:rPr>
          <w:rFonts w:hint="eastAsia"/>
        </w:rPr>
        <w:t xml:space="preserve">资料单</w:t>
      </w:r>
    </w:p>
    <w:p>
      <w:pPr>
        <w:pStyle w:val="Compact"/>
        <w:numPr>
          <w:ilvl w:val="0"/>
          <w:numId w:val="1813"/>
        </w:numPr>
      </w:pPr>
      <w:r>
        <w:t xml:space="preserve">KA </w:t>
      </w:r>
      <w:r>
        <w:rPr>
          <w:rFonts w:hint="eastAsia"/>
        </w:rPr>
        <w:t xml:space="preserve">综合知识评估、PA</w:t>
      </w:r>
      <w:r>
        <w:t xml:space="preserve"> </w:t>
      </w:r>
      <w:r>
        <w:rPr>
          <w:rFonts w:hint="eastAsia"/>
        </w:rPr>
        <w:t xml:space="preserve">综合表现评估</w:t>
      </w:r>
    </w:p>
    <w:p>
      <w:pPr>
        <w:pStyle w:val="Compact"/>
        <w:numPr>
          <w:ilvl w:val="0"/>
          <w:numId w:val="1813"/>
        </w:numPr>
      </w:pPr>
      <w:r>
        <w:t xml:space="preserve">00-cocu.md </w:t>
      </w:r>
      <w:r>
        <w:rPr>
          <w:rFonts w:hint="eastAsia"/>
        </w:rPr>
        <w:t xml:space="preserve">第五节（详细</w:t>
      </w:r>
      <w:r>
        <w:t xml:space="preserve"> RS </w:t>
      </w:r>
      <w:r>
        <w:rPr>
          <w:rFonts w:hint="eastAsia"/>
        </w:rPr>
        <w:t xml:space="preserve">清单）</w:t>
      </w:r>
    </w:p>
    <w:p>
      <w:pPr>
        <w:pStyle w:val="Compact"/>
        <w:numPr>
          <w:ilvl w:val="0"/>
          <w:numId w:val="1813"/>
        </w:numPr>
      </w:pPr>
      <w:r>
        <w:t xml:space="preserve">MOH Perinatal Care Manual 3rd Edition</w:t>
      </w:r>
    </w:p>
    <w:bookmarkEnd w:id="1732"/>
    <w:bookmarkEnd w:id="1733"/>
    <w:bookmarkEnd w:id="1734"/>
    <w:bookmarkStart w:id="1754" w:name="e02kk-01-work-sheet-1"/>
    <w:p>
      <w:pPr>
        <w:pStyle w:val="Heading3"/>
      </w:pPr>
      <w:bookmarkStart w:id="8106" w:name="_Toc_8106"/>
      <w:r>
        <w:rPr>
          <w:rStyle w:val="SectionNumber"/>
          <w:b/>
          <w:color w:val="0B5EA6"/>
        </w:rPr>
        <w:t xml:space="preserve">1.7.9</w:t>
      </w:r>
      <w:r>
        <w:rPr>
          <w:b/>
          <w:color w:val="0B5EA6"/>
        </w:rPr>
        <w:tab/>
      </w:r>
      <w:r>
        <w:rPr>
          <w:b/>
          <w:color w:val="0B5EA6"/>
        </w:rPr>
        <w:t xml:space="preserve">[E02/KK-01] Work Sheet 1</w:t>
      </w:r>
      <w:bookmarkEnd w:id="8106"/>
    </w:p>
    <w:p>
      <w:pPr>
        <w:pStyle w:val="FirstParagraph"/>
      </w:pPr>
    </w:p>
    <w:p>
      <w:pPr>
        <w:pStyle w:val="BodyText"/>
      </w:pPr>
      <w:r>
        <w:t xml:space="preserve">JABATAN PEMBANGUNAN KEMAHIRAN (JPK)</w:t>
      </w:r>
      <w:r>
        <w:t xml:space="preserve"> </w:t>
      </w:r>
      <w:r>
        <w:t xml:space="preserve">TINGKAT 7-8, BLOK D4, KOMPLEKS D,</w:t>
      </w:r>
      <w:r>
        <w:t xml:space="preserve"> </w:t>
      </w:r>
      <w:r>
        <w:t xml:space="preserve">PUSAT PENTADBIRAN KERAJAAN PERSEKUTUAN,</w:t>
      </w:r>
      <w:r>
        <w:t xml:space="preserve"> </w:t>
      </w:r>
      <w:r>
        <w:t xml:space="preserve">62530 PUTRAJAYA</w:t>
      </w:r>
    </w:p>
    <w:bookmarkStart w:id="1735" w:name="kertas-kerja-22"/>
    <w:p>
      <w:pPr>
        <w:pStyle w:val="Heading5"/>
      </w:pPr>
      <w:r>
        <w:rPr>
          <w:rStyle w:val="SectionNumber"/>
        </w:rPr>
        <w:t xml:space="preserve">1.7.9.0.1</w:t>
      </w:r>
      <w:r>
        <w:tab/>
      </w:r>
      <w:r>
        <w:t xml:space="preserve">KERTAS KERJA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  <w:tblBorders>
          <w:top w:val="single" w:sz="12" w:color="7F7F7F"/>
          <w:bottom w:val="single" w:sz="12" w:color="7F7F7F"/>
          <w:insideH w:val="single" w:sz="6" w:color="7F7F7F"/>
          <w:left w:val="nil"/>
          <w:right w:val="nil"/>
          <w:insideV w:val="nil"/>
        </w:tblBorders>
      </w:tblPr>
      <w:tblGrid>
        <w:gridCol w:w="3960"/>
        <w:gridCol w:w="3960"/>
      </w:tblGrid>
      <w:tr>
        <w:trPr>
          <w:tblHeader w:val="on"/>
        </w:trPr>
        <w:tc>
          <w:tcPr>
            <w:shd w:val="clear" w:color="auto" w:fill="E7E6E6"/>
          </w:tcPr>
          <w:p>
            <w:pPr>
              <w:pStyle w:val="Compact"/>
            </w:pPr>
            <w:r>
              <w:rPr>
                <w:b/>
              </w:rPr>
              <w:t xml:space="preserve">Medan</w:t>
            </w:r>
          </w:p>
        </w:tc>
        <w:tc>
          <w:tcPr>
            <w:shd w:val="clear" w:color="auto" w:fill="E7E6E6"/>
          </w:tcPr>
          <w:p>
            <w:pPr>
              <w:pStyle w:val="Compact"/>
            </w:pPr>
            <w:r>
              <w:rPr>
                <w:b/>
              </w:rPr>
              <w:t xml:space="preserve">Nilai</w:t>
            </w:r>
          </w:p>
        </w:tc>
      </w:tr>
      <w:tr>
        <w:tc>
          <w:tcPr/>
          <w:p>
            <w:pPr>
              <w:pStyle w:val="Compact"/>
            </w:pPr>
            <w:r>
              <w:t xml:space="preserve">KOD DAN NAMA PROGRAM</w:t>
            </w:r>
          </w:p>
        </w:tc>
        <w:tc>
          <w:tcPr/>
          <w:p>
            <w:pPr>
              <w:pStyle w:val="Compact"/>
            </w:pPr>
            <w:r>
              <w:t xml:space="preserve">MP-031-3:2016 PERKHIDMATAN TUINALOGI</w:t>
            </w:r>
          </w:p>
        </w:tc>
      </w:tr>
      <w:tr>
        <w:tc>
          <w:tcPr>
            <w:shd w:val="clear" w:color="auto" w:fill="F7F7F7"/>
          </w:tcPr>
          <w:p>
            <w:pPr>
              <w:pStyle w:val="Compact"/>
            </w:pPr>
            <w:r>
              <w:t xml:space="preserve">TAHAP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t xml:space="preserve">3</w:t>
            </w:r>
          </w:p>
        </w:tc>
      </w:tr>
      <w:tr>
        <w:tc>
          <w:tcPr/>
          <w:p>
            <w:pPr>
              <w:pStyle w:val="Compact"/>
            </w:pPr>
            <w:r>
              <w:t xml:space="preserve">KOD DAN TAJUK UNIT KOMPETENSI</w:t>
            </w:r>
          </w:p>
        </w:tc>
        <w:tc>
          <w:tcPr/>
          <w:p>
            <w:pPr>
              <w:pStyle w:val="Compact"/>
            </w:pPr>
            <w:r>
              <w:t xml:space="preserve">MP-031-3:2016-E02 TUINALOGY SERVICES SUPERVISION</w:t>
            </w:r>
          </w:p>
        </w:tc>
      </w:tr>
      <w:tr>
        <w:tc>
          <w:tcPr>
            <w:shd w:val="clear" w:color="auto" w:fill="F7F7F7"/>
          </w:tcPr>
          <w:p>
            <w:pPr>
              <w:pStyle w:val="Compact"/>
            </w:pPr>
            <w:r>
              <w:t xml:space="preserve">NO. DAN PERNYATAAN AKTIVITI KERJA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t xml:space="preserve">1. MONITOR JUNIOR STAFF PERFORMANCE</w:t>
            </w:r>
            <w:r>
              <w:t xml:space="preserve">2. CONDUCT ON-THE-JOB TRAINING</w:t>
            </w:r>
            <w:r>
              <w:t xml:space="preserve">3. PROVIDE TECHNICAL GUIDANCE</w:t>
            </w:r>
            <w:r>
              <w:t xml:space="preserve">4. EVALUATE STAFF COMPETENCY</w:t>
            </w:r>
          </w:p>
        </w:tc>
      </w:tr>
      <w:tr>
        <w:tc>
          <w:tcPr/>
          <w:p>
            <w:pPr>
              <w:pStyle w:val="Compact"/>
            </w:pPr>
            <w:r>
              <w:t xml:space="preserve">NO. KOD</w:t>
            </w:r>
          </w:p>
        </w:tc>
        <w:tc>
          <w:tcPr/>
          <w:p>
            <w:pPr>
              <w:pStyle w:val="Compact"/>
            </w:pPr>
            <w:r>
              <w:t xml:space="preserve">MP-031-3:2016-E02/KK(1/3)</w:t>
            </w:r>
          </w:p>
        </w:tc>
      </w:tr>
      <w:tr>
        <w:tc>
          <w:tcPr>
            <w:shd w:val="clear" w:color="auto" w:fill="F7F7F7"/>
          </w:tcPr>
          <w:p>
            <w:pPr>
              <w:pStyle w:val="Compact"/>
            </w:pPr>
            <w:r>
              <w:t xml:space="preserve">Muka Surat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t xml:space="preserve">1/1</w:t>
            </w:r>
          </w:p>
        </w:tc>
      </w:tr>
      <w:tr>
        <w:tc>
          <w:tcPr/>
          <w:p>
            <w:pPr>
              <w:pStyle w:val="Compact"/>
            </w:pPr>
            <w:r>
              <w:t xml:space="preserve">WARNA KERTAS</w:t>
            </w:r>
          </w:p>
        </w:tc>
        <w:tc>
          <w:tcPr/>
          <w:p>
            <w:pPr>
              <w:pStyle w:val="Compact"/>
            </w:pPr>
            <w:r>
              <w:t xml:space="preserve">BIRU (Blue)</w:t>
            </w:r>
          </w:p>
        </w:tc>
      </w:tr>
    </w:tbl>
    <w:p>
      <w:pPr>
        <w:pStyle w:val="BodyText"/>
      </w:pPr>
      <w:r>
        <w:rPr>
          <w:b/>
          <w:bCs/>
        </w:rPr>
        <w:t xml:space="preserve">TAJUK:</w:t>
      </w:r>
      <w:r>
        <w:t xml:space="preserve"> </w:t>
      </w:r>
      <w:r>
        <w:rPr>
          <w:rFonts w:hint="eastAsia"/>
        </w:rPr>
        <w:t xml:space="preserve">工作单</w:t>
      </w:r>
      <w:r>
        <w:t xml:space="preserve"> </w:t>
      </w:r>
      <w:r>
        <w:rPr>
          <w:rFonts w:hint="eastAsia"/>
        </w:rPr>
        <w:t xml:space="preserve">1：产后推拿实操</w:t>
      </w:r>
      <w:r>
        <w:t xml:space="preserve"> / Postpartum Tuina Practical</w:t>
      </w:r>
    </w:p>
    <w:p>
      <w:pPr>
        <w:pStyle w:val="BodyText"/>
      </w:pPr>
      <w:r>
        <w:rPr>
          <w:b/>
          <w:bCs/>
        </w:rPr>
        <w:t xml:space="preserve">TUJUAN:</w:t>
      </w:r>
      <w:r>
        <w:t xml:space="preserve"> </w:t>
      </w:r>
      <w:r>
        <w:rPr>
          <w:rFonts w:hint="eastAsia"/>
        </w:rPr>
        <w:t xml:space="preserve">学员需为一名</w:t>
      </w:r>
      <w:r>
        <w:t xml:space="preserve"> </w:t>
      </w:r>
      <w:r>
        <w:rPr>
          <w:rFonts w:hint="eastAsia"/>
          <w:b/>
          <w:bCs/>
        </w:rPr>
        <w:t xml:space="preserve">产后</w:t>
      </w:r>
      <w:r>
        <w:rPr>
          <w:b/>
          <w:bCs/>
        </w:rPr>
        <w:t xml:space="preserve"> 6 </w:t>
      </w:r>
      <w:r>
        <w:rPr>
          <w:rFonts w:hint="eastAsia"/>
          <w:b/>
          <w:bCs/>
        </w:rPr>
        <w:t xml:space="preserve">周以上、恶露已净、无并发症</w:t>
      </w:r>
      <w:r>
        <w:t xml:space="preserve"> </w:t>
      </w:r>
      <w:r>
        <w:rPr>
          <w:rFonts w:hint="eastAsia"/>
        </w:rPr>
        <w:t xml:space="preserve">的妇女客户完成完整的产后推拿服务，包括：</w:t>
      </w:r>
    </w:p>
    <w:p>
      <w:pPr>
        <w:pStyle w:val="BodyText"/>
      </w:pPr>
      <w:r>
        <w:rPr>
          <w:b/>
          <w:bCs/>
        </w:rPr>
        <w:t xml:space="preserve">ARAHAN:</w:t>
      </w:r>
      <w:r>
        <w:t xml:space="preserve"> </w:t>
      </w:r>
      <w:r>
        <w:t xml:space="preserve">Pelatih dikehendaki melaksanakan tugasan/kerja mengikut prosedur yang ditetapkan dalam kertas ini. Rujuk pensyarah sekiranya perlu penjelasan lanjut.</w:t>
      </w:r>
    </w:p>
    <w:bookmarkEnd w:id="1735"/>
    <w:bookmarkStart w:id="1753" w:name="工作单-1产后推拿实操-postpartum-tuina-practical"/>
    <w:p>
      <w:pPr>
        <w:pStyle w:val="Heading4"/>
      </w:pPr>
      <w:r>
        <w:rPr>
          <w:rStyle w:val="SectionNumber"/>
        </w:rPr>
        <w:t xml:space="preserve">1.7.9.1</w:t>
      </w:r>
      <w:r>
        <w:tab/>
      </w:r>
      <w:r>
        <w:rPr>
          <w:rFonts w:hint="eastAsia"/>
        </w:rPr>
        <w:t xml:space="preserve">工作单</w:t>
      </w:r>
      <w:r>
        <w:t xml:space="preserve"> </w:t>
      </w:r>
      <w:r>
        <w:rPr>
          <w:rFonts w:hint="eastAsia"/>
        </w:rPr>
        <w:t xml:space="preserve">1：产后推拿实操</w:t>
      </w:r>
      <w:r>
        <w:t xml:space="preserve"> / Postpartum Tuina Practical</w:t>
      </w:r>
    </w:p>
    <w:p>
      <w:pPr>
        <w:pStyle w:val="FirstParagraph"/>
      </w:pPr>
      <w:r>
        <w:rPr>
          <w:rFonts w:hint="eastAsia"/>
          <w:b/>
          <w:bCs/>
        </w:rPr>
        <w:t xml:space="preserve">实操时数：</w:t>
      </w:r>
      <w:r>
        <w:t xml:space="preserve"> </w:t>
      </w:r>
      <w:r>
        <w:t xml:space="preserve">24 </w:t>
      </w:r>
      <w:r>
        <w:rPr>
          <w:rFonts w:hint="eastAsia"/>
        </w:rPr>
        <w:t xml:space="preserve">小时</w:t>
      </w:r>
    </w:p>
    <w:bookmarkStart w:id="1736" w:name="一任务说明-task-brief-2"/>
    <w:p>
      <w:pPr>
        <w:pStyle w:val="Heading5"/>
      </w:pPr>
      <w:r>
        <w:rPr>
          <w:rStyle w:val="SectionNumber"/>
        </w:rPr>
        <w:t xml:space="preserve">1.7.9.1.1</w:t>
      </w:r>
      <w:r>
        <w:tab/>
      </w:r>
      <w:r>
        <w:rPr>
          <w:rFonts w:hint="eastAsia"/>
        </w:rPr>
        <w:t xml:space="preserve">一、任务说明</w:t>
      </w:r>
      <w:r>
        <w:t xml:space="preserve"> / Task Brief</w:t>
      </w:r>
    </w:p>
    <w:p>
      <w:pPr>
        <w:pStyle w:val="FirstParagraph"/>
      </w:pPr>
      <w:r>
        <w:rPr>
          <w:rFonts w:hint="eastAsia"/>
        </w:rPr>
        <w:t xml:space="preserve">学员需为一名</w:t>
      </w:r>
      <w:r>
        <w:t xml:space="preserve"> </w:t>
      </w:r>
      <w:r>
        <w:rPr>
          <w:rFonts w:hint="eastAsia"/>
          <w:b/>
          <w:bCs/>
        </w:rPr>
        <w:t xml:space="preserve">产后</w:t>
      </w:r>
      <w:r>
        <w:rPr>
          <w:b/>
          <w:bCs/>
        </w:rPr>
        <w:t xml:space="preserve"> 6 </w:t>
      </w:r>
      <w:r>
        <w:rPr>
          <w:rFonts w:hint="eastAsia"/>
          <w:b/>
          <w:bCs/>
        </w:rPr>
        <w:t xml:space="preserve">周以上、恶露已净、无并发症</w:t>
      </w:r>
      <w:r>
        <w:t xml:space="preserve"> </w:t>
      </w:r>
      <w:r>
        <w:rPr>
          <w:rFonts w:hint="eastAsia"/>
        </w:rPr>
        <w:t xml:space="preserve">的妇女客户完成完整的产后推拿服务，包括：</w:t>
      </w:r>
      <w:r>
        <w:t xml:space="preserve"> </w:t>
      </w:r>
      <w:r>
        <w:t xml:space="preserve">1. </w:t>
      </w:r>
      <w:r>
        <w:rPr>
          <w:rFonts w:hint="eastAsia"/>
        </w:rPr>
        <w:t xml:space="preserve">健康史采集（含产科史、剖宫产史、哺乳状态）；</w:t>
      </w:r>
      <w:r>
        <w:t xml:space="preserve"> </w:t>
      </w:r>
      <w:r>
        <w:t xml:space="preserve">2. </w:t>
      </w:r>
      <w:r>
        <w:rPr>
          <w:rFonts w:hint="eastAsia"/>
        </w:rPr>
        <w:t xml:space="preserve">同意书签署与隐私沟通；</w:t>
      </w:r>
      <w:r>
        <w:t xml:space="preserve"> </w:t>
      </w:r>
      <w:r>
        <w:t xml:space="preserve">3. </w:t>
      </w:r>
      <w:r>
        <w:rPr>
          <w:rFonts w:hint="eastAsia"/>
        </w:rPr>
        <w:t xml:space="preserve">体位摆放（俯卧/侧卧）；</w:t>
      </w:r>
      <w:r>
        <w:t xml:space="preserve"> </w:t>
      </w:r>
      <w:r>
        <w:t xml:space="preserve">4. </w:t>
      </w:r>
      <w:r>
        <w:rPr>
          <w:rFonts w:hint="eastAsia"/>
        </w:rPr>
        <w:t xml:space="preserve">产后腰骶、肩颈、背部综合推拿；</w:t>
      </w:r>
      <w:r>
        <w:t xml:space="preserve"> </w:t>
      </w:r>
      <w:r>
        <w:t xml:space="preserve">5. </w:t>
      </w:r>
      <w:r>
        <w:rPr>
          <w:rFonts w:hint="eastAsia"/>
        </w:rPr>
        <w:t xml:space="preserve">服务后教育、记录与必要转介。</w:t>
      </w:r>
    </w:p>
    <w:p>
      <w:pPr>
        <w:pStyle w:val="BlockText"/>
      </w:pPr>
      <w:r>
        <w:rPr>
          <w:rFonts w:hint="eastAsia"/>
          <w:b/>
          <w:bCs/>
        </w:rPr>
        <w:t xml:space="preserve">注：</w:t>
      </w:r>
      <w:r>
        <w:t xml:space="preserve"> </w:t>
      </w:r>
      <w:r>
        <w:rPr>
          <w:rFonts w:hint="eastAsia"/>
        </w:rPr>
        <w:t xml:space="preserve">产后早期（&lt;</w:t>
      </w:r>
      <w:r>
        <w:t xml:space="preserve"> 6 </w:t>
      </w:r>
      <w:r>
        <w:rPr>
          <w:rFonts w:hint="eastAsia"/>
        </w:rPr>
        <w:t xml:space="preserve">周）客户</w:t>
      </w:r>
      <w:r>
        <w:rPr>
          <w:rFonts w:hint="eastAsia"/>
          <w:b/>
          <w:bCs/>
        </w:rPr>
        <w:t xml:space="preserve">仅作示范观摩，禁止学生实操</w:t>
      </w:r>
      <w:r>
        <w:t xml:space="preserve">。</w:t>
      </w:r>
    </w:p>
    <w:p>
      <w:r>
        <w:pict>
          <v:rect style="width:0;height:1.5pt" o:hralign="center" o:hrstd="t" o:hr="t"/>
        </w:pict>
      </w:r>
    </w:p>
    <w:p>
      <w:pPr>
        <w:pStyle w:val="BlockText"/>
      </w:pPr>
      <w:r>
        <w:t xml:space="preserve">⚠️</w:t>
      </w:r>
      <w:r>
        <w:t xml:space="preserve"> </w:t>
      </w:r>
      <w:r>
        <w:rPr>
          <w:b/>
          <w:bCs/>
        </w:rPr>
        <w:t xml:space="preserve">Pregnancy Contraindication</w:t>
      </w:r>
      <w:r>
        <w:t xml:space="preserve"> </w:t>
      </w:r>
      <w:r>
        <w:t xml:space="preserve">— LI-4 </w:t>
      </w:r>
      <w:r>
        <w:rPr>
          <w:rFonts w:hint="eastAsia"/>
        </w:rPr>
        <w:t xml:space="preserve">(合谷/Hegu),</w:t>
      </w:r>
      <w:r>
        <w:t xml:space="preserve"> GB-21 </w:t>
      </w:r>
      <w:r>
        <w:rPr>
          <w:rFonts w:hint="eastAsia"/>
        </w:rPr>
        <w:t xml:space="preserve">(肩井/Jianjing)</w:t>
      </w:r>
      <w:r>
        <w:t xml:space="preserve"> mentioned in this document are forbidden during pregnancy at all trimesters per T&amp;CM Act 2013 Section 28. Do NOT apply to pregnant clients. See</w:t>
      </w:r>
      <w:r>
        <w:t xml:space="preserve"> </w:t>
      </w:r>
      <w:r>
        <w:rPr>
          <w:rStyle w:val="VerbatimChar"/>
        </w:rPr>
        <w:t xml:space="preserve">_reference/pregnancy-safety-reference.md</w:t>
      </w:r>
      <w:r>
        <w:t xml:space="preserve">.</w:t>
      </w:r>
    </w:p>
    <w:bookmarkEnd w:id="1736"/>
    <w:bookmarkStart w:id="1737" w:name="二所需工具-required-tem-1"/>
    <w:p>
      <w:pPr>
        <w:pStyle w:val="Heading5"/>
      </w:pPr>
      <w:r>
        <w:rPr>
          <w:rStyle w:val="SectionNumber"/>
        </w:rPr>
        <w:t xml:space="preserve">1.7.9.1.2</w:t>
      </w:r>
      <w:r>
        <w:tab/>
      </w:r>
      <w:r>
        <w:rPr>
          <w:rFonts w:hint="eastAsia"/>
        </w:rPr>
        <w:t xml:space="preserve">二、所需工具</w:t>
      </w:r>
      <w:r>
        <w:t xml:space="preserve"> / Required TEM</w:t>
      </w:r>
    </w:p>
    <w:p>
      <w:pPr>
        <w:pStyle w:val="Compact"/>
        <w:numPr>
          <w:ilvl w:val="0"/>
          <w:numId w:val="1814"/>
        </w:numPr>
      </w:pPr>
      <w:r>
        <w:rPr>
          <w:rFonts w:hint="eastAsia"/>
        </w:rPr>
        <w:t xml:space="preserve">推拿床（含侧卧支撑枕）</w:t>
      </w:r>
    </w:p>
    <w:p>
      <w:pPr>
        <w:pStyle w:val="Compact"/>
        <w:numPr>
          <w:ilvl w:val="0"/>
          <w:numId w:val="1814"/>
        </w:numPr>
      </w:pPr>
      <w:r>
        <w:rPr>
          <w:rFonts w:hint="eastAsia"/>
        </w:rPr>
        <w:t xml:space="preserve">屏风</w:t>
      </w:r>
      <w:r>
        <w:t xml:space="preserve"> / </w:t>
      </w:r>
      <w:r>
        <w:rPr>
          <w:rFonts w:hint="eastAsia"/>
        </w:rPr>
        <w:t xml:space="preserve">隐私隔帘</w:t>
      </w:r>
    </w:p>
    <w:p>
      <w:pPr>
        <w:pStyle w:val="Compact"/>
        <w:numPr>
          <w:ilvl w:val="0"/>
          <w:numId w:val="1814"/>
        </w:numPr>
      </w:pPr>
      <w:r>
        <w:rPr>
          <w:rFonts w:hint="eastAsia"/>
        </w:rPr>
        <w:t xml:space="preserve">病史采集表（KK-01-FORM-A）</w:t>
      </w:r>
    </w:p>
    <w:p>
      <w:pPr>
        <w:pStyle w:val="Compact"/>
        <w:numPr>
          <w:ilvl w:val="0"/>
          <w:numId w:val="1814"/>
        </w:numPr>
      </w:pPr>
      <w:r>
        <w:rPr>
          <w:rFonts w:hint="eastAsia"/>
        </w:rPr>
        <w:t xml:space="preserve">知情同意书（KK-01-FORM-B</w:t>
      </w:r>
      <w:r>
        <w:t xml:space="preserve"> </w:t>
      </w:r>
      <w:r>
        <w:rPr>
          <w:rFonts w:hint="eastAsia"/>
        </w:rPr>
        <w:t xml:space="preserve">一般版）</w:t>
      </w:r>
    </w:p>
    <w:p>
      <w:pPr>
        <w:pStyle w:val="Compact"/>
        <w:numPr>
          <w:ilvl w:val="0"/>
          <w:numId w:val="1814"/>
        </w:numPr>
      </w:pPr>
      <w:r>
        <w:rPr>
          <w:rFonts w:hint="eastAsia"/>
        </w:rPr>
        <w:t xml:space="preserve">血压计、体温计</w:t>
      </w:r>
    </w:p>
    <w:p>
      <w:pPr>
        <w:pStyle w:val="Compact"/>
        <w:numPr>
          <w:ilvl w:val="0"/>
          <w:numId w:val="1814"/>
        </w:numPr>
      </w:pPr>
      <w:r>
        <w:rPr>
          <w:rFonts w:hint="eastAsia"/>
        </w:rPr>
        <w:t xml:space="preserve">低敏按摩介质（婴儿油</w:t>
      </w:r>
      <w:r>
        <w:t xml:space="preserve"> / </w:t>
      </w:r>
      <w:r>
        <w:rPr>
          <w:rFonts w:hint="eastAsia"/>
        </w:rPr>
        <w:t xml:space="preserve">葡萄籽油</w:t>
      </w:r>
      <w:r>
        <w:t xml:space="preserve"> / </w:t>
      </w:r>
      <w:r>
        <w:rPr>
          <w:rFonts w:hint="eastAsia"/>
        </w:rPr>
        <w:t xml:space="preserve">姜油）</w:t>
      </w:r>
    </w:p>
    <w:p>
      <w:pPr>
        <w:pStyle w:val="Compact"/>
        <w:numPr>
          <w:ilvl w:val="0"/>
          <w:numId w:val="1814"/>
        </w:numPr>
      </w:pPr>
      <w:r>
        <w:rPr>
          <w:rFonts w:hint="eastAsia"/>
        </w:rPr>
        <w:t xml:space="preserve">干净毛巾、一次性床单</w:t>
      </w:r>
    </w:p>
    <w:p>
      <w:pPr>
        <w:pStyle w:val="Compact"/>
        <w:numPr>
          <w:ilvl w:val="0"/>
          <w:numId w:val="1814"/>
        </w:numPr>
      </w:pPr>
      <w:r>
        <w:rPr>
          <w:rFonts w:hint="eastAsia"/>
        </w:rPr>
        <w:t xml:space="preserve">洗手液、70%</w:t>
      </w:r>
      <w:r>
        <w:t xml:space="preserve"> </w:t>
      </w:r>
      <w:r>
        <w:rPr>
          <w:rFonts w:hint="eastAsia"/>
        </w:rPr>
        <w:t xml:space="preserve">酒精</w:t>
      </w:r>
    </w:p>
    <w:p>
      <w:pPr>
        <w:pStyle w:val="Compact"/>
        <w:numPr>
          <w:ilvl w:val="0"/>
          <w:numId w:val="1814"/>
        </w:numPr>
      </w:pPr>
      <w:r>
        <w:rPr>
          <w:rFonts w:hint="eastAsia"/>
        </w:rPr>
        <w:t xml:space="preserve">转介表样本</w:t>
      </w:r>
    </w:p>
    <w:p>
      <w:r>
        <w:pict>
          <v:rect style="width:0;height:1.5pt" o:hralign="center" o:hrstd="t" o:hr="t"/>
        </w:pict>
      </w:r>
    </w:p>
    <w:bookmarkEnd w:id="1737"/>
    <w:bookmarkStart w:id="1749" w:name="三操作步骤检查表-step-checklist-1"/>
    <w:p>
      <w:pPr>
        <w:pStyle w:val="Heading5"/>
      </w:pPr>
      <w:r>
        <w:rPr>
          <w:rStyle w:val="SectionNumber"/>
        </w:rPr>
        <w:t xml:space="preserve">1.7.9.1.3</w:t>
      </w:r>
      <w:r>
        <w:tab/>
      </w:r>
      <w:r>
        <w:rPr>
          <w:rFonts w:hint="eastAsia"/>
        </w:rPr>
        <w:t xml:space="preserve">三、操作步骤检查表</w:t>
      </w:r>
      <w:r>
        <w:t xml:space="preserve"> / Step Checklist</w:t>
      </w:r>
    </w:p>
    <w:p>
      <w:pPr>
        <w:pStyle w:val="BlockText"/>
      </w:pPr>
      <w:r>
        <w:rPr>
          <w:rFonts w:hint="eastAsia"/>
        </w:rPr>
        <w:t xml:space="preserve">每完成一步，由学员勾选</w:t>
      </w:r>
      <w:r>
        <w:t xml:space="preserve"> </w:t>
      </w:r>
      <w:r>
        <w:rPr>
          <w:rFonts w:hint="eastAsia"/>
        </w:rPr>
        <w:t xml:space="preserve">[✓]，导师签核</w:t>
      </w:r>
      <w:r>
        <w:t xml:space="preserve"> [☑]。</w:t>
      </w:r>
    </w:p>
    <w:bookmarkStart w:id="1738" w:name="a.-接待与身份核对-1"/>
    <w:p>
      <w:pPr>
        <w:pStyle w:val="Heading6"/>
      </w:pPr>
      <w:r>
        <w:rPr>
          <w:rStyle w:val="SectionNumber"/>
        </w:rPr>
        <w:t xml:space="preserve">1.7.9.1.3.1</w:t>
      </w:r>
      <w:r>
        <w:tab/>
      </w:r>
      <w:r>
        <w:t xml:space="preserve">A. </w:t>
      </w:r>
      <w:r>
        <w:rPr>
          <w:rFonts w:hint="eastAsia"/>
        </w:rPr>
        <w:t xml:space="preserve">接待与身份核对</w:t>
      </w:r>
    </w:p>
    <w:tbl>
      <w:tblPr>
        <w:tblStyle w:val="Table"/>
        <w:tblW w:type="auto" w:w="0"/>
        <w:tblLook w:firstRow="1" w:lastRow="0" w:firstColumn="0" w:lastColumn="0" w:noHBand="0" w:noVBand="0" w:val="0020"/>
        <w:tblBorders>
          <w:top w:val="single" w:sz="12" w:color="7F7F7F"/>
          <w:bottom w:val="single" w:sz="12" w:color="7F7F7F"/>
          <w:insideH w:val="single" w:sz="6" w:color="7F7F7F"/>
          <w:left w:val="nil"/>
          <w:right w:val="nil"/>
          <w:insideV w:val="nil"/>
        </w:tblBorders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>
            <w:shd w:val="clear" w:color="auto" w:fill="E7E6E6"/>
          </w:tcPr>
          <w:p>
            <w:pPr>
              <w:pStyle w:val="Compact"/>
            </w:pPr>
            <w:r>
              <w:rPr>
                <w:b/>
              </w:rPr>
              <w:t xml:space="preserve">#</w:t>
            </w:r>
          </w:p>
        </w:tc>
        <w:tc>
          <w:tcPr>
            <w:shd w:val="clear" w:color="auto" w:fill="E7E6E6"/>
          </w:tcPr>
          <w:p>
            <w:pPr>
              <w:pStyle w:val="Compact"/>
            </w:pPr>
            <w:r>
              <w:rPr>
                <w:rFonts w:hint="eastAsia"/>
                <w:b/>
              </w:rPr>
              <w:t xml:space="preserve">步骤</w:t>
            </w:r>
          </w:p>
        </w:tc>
        <w:tc>
          <w:tcPr>
            <w:shd w:val="clear" w:color="auto" w:fill="E7E6E6"/>
          </w:tcPr>
          <w:p>
            <w:pPr>
              <w:pStyle w:val="Compact"/>
              <w:jc w:val="center"/>
            </w:pPr>
            <w:r>
              <w:rPr>
                <w:rFonts w:hint="eastAsia"/>
                <w:b/>
              </w:rPr>
              <w:t xml:space="preserve">学员</w:t>
            </w:r>
          </w:p>
        </w:tc>
        <w:tc>
          <w:tcPr>
            <w:shd w:val="clear" w:color="auto" w:fill="E7E6E6"/>
          </w:tcPr>
          <w:p>
            <w:pPr>
              <w:pStyle w:val="Compact"/>
              <w:jc w:val="center"/>
            </w:pPr>
            <w:r>
              <w:rPr>
                <w:rFonts w:hint="eastAsia"/>
                <w:b/>
              </w:rPr>
              <w:t xml:space="preserve">导师</w:t>
            </w:r>
          </w:p>
        </w:tc>
      </w:tr>
      <w:tr>
        <w:tc>
          <w:tcPr/>
          <w:p>
            <w:pPr>
              <w:pStyle w:val="Compact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礼貌欢迎客户；询问称呼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[ ]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[ ]</w:t>
            </w:r>
          </w:p>
        </w:tc>
      </w:tr>
      <w:tr>
        <w:tc>
          <w:tcPr>
            <w:shd w:val="clear" w:color="auto" w:fill="F7F7F7"/>
          </w:tcPr>
          <w:p>
            <w:pPr>
              <w:pStyle w:val="Compact"/>
            </w:pPr>
            <w:r>
              <w:t xml:space="preserve">2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rPr>
                <w:rFonts w:hint="eastAsia"/>
              </w:rPr>
              <w:t xml:space="preserve">核对客户档案与</w:t>
            </w:r>
            <w:r>
              <w:t xml:space="preserve"> IC</w:t>
            </w:r>
          </w:p>
        </w:tc>
        <w:tc>
          <w:tcPr>
            <w:shd w:val="clear" w:color="auto" w:fill="F7F7F7"/>
          </w:tcPr>
          <w:p>
            <w:pPr>
              <w:pStyle w:val="Compact"/>
              <w:jc w:val="center"/>
            </w:pPr>
            <w:r>
              <w:t xml:space="preserve">[ ]</w:t>
            </w:r>
          </w:p>
        </w:tc>
        <w:tc>
          <w:tcPr>
            <w:shd w:val="clear" w:color="auto" w:fill="F7F7F7"/>
          </w:tcPr>
          <w:p>
            <w:pPr>
              <w:pStyle w:val="Compact"/>
              <w:jc w:val="center"/>
            </w:pPr>
            <w:r>
              <w:t xml:space="preserve">[ ]</w:t>
            </w:r>
          </w:p>
        </w:tc>
      </w:tr>
      <w:tr>
        <w:tc>
          <w:tcPr/>
          <w:p>
            <w:pPr>
              <w:pStyle w:val="Compact"/>
            </w:pPr>
            <w:r>
              <w:t xml:space="preserve">3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异性技师必有第三人在场告知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[ ]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[ ]</w:t>
            </w:r>
          </w:p>
        </w:tc>
      </w:tr>
    </w:tbl>
    <w:bookmarkEnd w:id="1738"/>
    <w:bookmarkStart w:id="1739" w:name="b.-健康史采集产后专用"/>
    <w:p>
      <w:pPr>
        <w:pStyle w:val="Heading6"/>
      </w:pPr>
      <w:r>
        <w:rPr>
          <w:rStyle w:val="SectionNumber"/>
        </w:rPr>
        <w:t xml:space="preserve">1.7.9.1.3.2</w:t>
      </w:r>
      <w:r>
        <w:tab/>
      </w:r>
      <w:r>
        <w:t xml:space="preserve">B. </w:t>
      </w:r>
      <w:r>
        <w:rPr>
          <w:rFonts w:hint="eastAsia"/>
        </w:rPr>
        <w:t xml:space="preserve">健康史采集（产后专用）</w:t>
      </w:r>
    </w:p>
    <w:tbl>
      <w:tblPr>
        <w:tblStyle w:val="Table"/>
        <w:tblW w:type="auto" w:w="0"/>
        <w:tblLook w:firstRow="1" w:lastRow="0" w:firstColumn="0" w:lastColumn="0" w:noHBand="0" w:noVBand="0" w:val="0020"/>
        <w:tblBorders>
          <w:top w:val="single" w:sz="12" w:color="7F7F7F"/>
          <w:bottom w:val="single" w:sz="12" w:color="7F7F7F"/>
          <w:insideH w:val="single" w:sz="6" w:color="7F7F7F"/>
          <w:left w:val="nil"/>
          <w:right w:val="nil"/>
          <w:insideV w:val="nil"/>
        </w:tblBorders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>
            <w:shd w:val="clear" w:color="auto" w:fill="E7E6E6"/>
          </w:tcPr>
          <w:p>
            <w:pPr>
              <w:pStyle w:val="Compact"/>
            </w:pPr>
            <w:r>
              <w:rPr>
                <w:b/>
              </w:rPr>
              <w:t xml:space="preserve">#</w:t>
            </w:r>
          </w:p>
        </w:tc>
        <w:tc>
          <w:tcPr>
            <w:shd w:val="clear" w:color="auto" w:fill="E7E6E6"/>
          </w:tcPr>
          <w:p>
            <w:pPr>
              <w:pStyle w:val="Compact"/>
            </w:pPr>
            <w:r>
              <w:rPr>
                <w:rFonts w:hint="eastAsia"/>
                <w:b/>
              </w:rPr>
              <w:t xml:space="preserve">步骤</w:t>
            </w:r>
          </w:p>
        </w:tc>
        <w:tc>
          <w:tcPr>
            <w:shd w:val="clear" w:color="auto" w:fill="E7E6E6"/>
          </w:tcPr>
          <w:p>
            <w:pPr>
              <w:pStyle w:val="Compact"/>
              <w:jc w:val="center"/>
            </w:pPr>
            <w:r>
              <w:rPr>
                <w:rFonts w:hint="eastAsia"/>
                <w:b/>
              </w:rPr>
              <w:t xml:space="preserve">学员</w:t>
            </w:r>
          </w:p>
        </w:tc>
        <w:tc>
          <w:tcPr>
            <w:shd w:val="clear" w:color="auto" w:fill="E7E6E6"/>
          </w:tcPr>
          <w:p>
            <w:pPr>
              <w:pStyle w:val="Compact"/>
              <w:jc w:val="center"/>
            </w:pPr>
            <w:r>
              <w:rPr>
                <w:rFonts w:hint="eastAsia"/>
                <w:b/>
              </w:rPr>
              <w:t xml:space="preserve">导师</w:t>
            </w:r>
          </w:p>
        </w:tc>
      </w:tr>
      <w:tr>
        <w:tc>
          <w:tcPr/>
          <w:p>
            <w:pPr>
              <w:pStyle w:val="Compact"/>
            </w:pPr>
            <w:r>
              <w:t xml:space="preserve">4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询问主诉（哪里不适？多久了？）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[ ]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[ ]</w:t>
            </w:r>
          </w:p>
        </w:tc>
      </w:tr>
      <w:tr>
        <w:tc>
          <w:tcPr>
            <w:shd w:val="clear" w:color="auto" w:fill="F7F7F7"/>
          </w:tcPr>
          <w:p>
            <w:pPr>
              <w:pStyle w:val="Compact"/>
            </w:pPr>
            <w:r>
              <w:t xml:space="preserve">5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rPr>
                <w:rFonts w:hint="eastAsia"/>
              </w:rPr>
              <w:t xml:space="preserve">询问产后周数</w:t>
            </w:r>
            <w:r>
              <w:t xml:space="preserve"> / </w:t>
            </w:r>
            <w:r>
              <w:rPr>
                <w:rFonts w:hint="eastAsia"/>
              </w:rPr>
              <w:t xml:space="preserve">月数</w:t>
            </w:r>
          </w:p>
        </w:tc>
        <w:tc>
          <w:tcPr>
            <w:shd w:val="clear" w:color="auto" w:fill="F7F7F7"/>
          </w:tcPr>
          <w:p>
            <w:pPr>
              <w:pStyle w:val="Compact"/>
              <w:jc w:val="center"/>
            </w:pPr>
            <w:r>
              <w:t xml:space="preserve">[ ]</w:t>
            </w:r>
          </w:p>
        </w:tc>
        <w:tc>
          <w:tcPr>
            <w:shd w:val="clear" w:color="auto" w:fill="F7F7F7"/>
          </w:tcPr>
          <w:p>
            <w:pPr>
              <w:pStyle w:val="Compact"/>
              <w:jc w:val="center"/>
            </w:pPr>
            <w:r>
              <w:t xml:space="preserve">[ ]</w:t>
            </w:r>
          </w:p>
        </w:tc>
      </w:tr>
      <w:tr>
        <w:tc>
          <w:tcPr/>
          <w:p>
            <w:pPr>
              <w:pStyle w:val="Compact"/>
            </w:pPr>
            <w:r>
              <w:t xml:space="preserve">6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询问生产方式（顺产/剖宫产）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[ ]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[ ]</w:t>
            </w:r>
          </w:p>
        </w:tc>
      </w:tr>
      <w:tr>
        <w:tc>
          <w:tcPr>
            <w:shd w:val="clear" w:color="auto" w:fill="F7F7F7"/>
          </w:tcPr>
          <w:p>
            <w:pPr>
              <w:pStyle w:val="Compact"/>
            </w:pPr>
            <w:r>
              <w:t xml:space="preserve">7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rPr>
                <w:rFonts w:hint="eastAsia"/>
              </w:rPr>
              <w:t xml:space="preserve">询问恶露情况（量、色、味、是否净）</w:t>
            </w:r>
          </w:p>
        </w:tc>
        <w:tc>
          <w:tcPr>
            <w:shd w:val="clear" w:color="auto" w:fill="F7F7F7"/>
          </w:tcPr>
          <w:p>
            <w:pPr>
              <w:pStyle w:val="Compact"/>
              <w:jc w:val="center"/>
            </w:pPr>
            <w:r>
              <w:t xml:space="preserve">[ ]</w:t>
            </w:r>
          </w:p>
        </w:tc>
        <w:tc>
          <w:tcPr>
            <w:shd w:val="clear" w:color="auto" w:fill="F7F7F7"/>
          </w:tcPr>
          <w:p>
            <w:pPr>
              <w:pStyle w:val="Compact"/>
              <w:jc w:val="center"/>
            </w:pPr>
            <w:r>
              <w:t xml:space="preserve">[ ]</w:t>
            </w:r>
          </w:p>
        </w:tc>
      </w:tr>
      <w:tr>
        <w:tc>
          <w:tcPr/>
          <w:p>
            <w:pPr>
              <w:pStyle w:val="Compact"/>
            </w:pPr>
            <w:r>
              <w:t xml:space="preserve">8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询问哺乳状态（母乳/奶粉/混合）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[ ]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[ ]</w:t>
            </w:r>
          </w:p>
        </w:tc>
      </w:tr>
      <w:tr>
        <w:tc>
          <w:tcPr>
            <w:shd w:val="clear" w:color="auto" w:fill="F7F7F7"/>
          </w:tcPr>
          <w:p>
            <w:pPr>
              <w:pStyle w:val="Compact"/>
            </w:pPr>
            <w:r>
              <w:t xml:space="preserve">9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rPr>
                <w:rFonts w:hint="eastAsia"/>
              </w:rPr>
              <w:t xml:space="preserve">询问产后并发症（产后大出血、产褥感染史）</w:t>
            </w:r>
          </w:p>
        </w:tc>
        <w:tc>
          <w:tcPr>
            <w:shd w:val="clear" w:color="auto" w:fill="F7F7F7"/>
          </w:tcPr>
          <w:p>
            <w:pPr>
              <w:pStyle w:val="Compact"/>
              <w:jc w:val="center"/>
            </w:pPr>
            <w:r>
              <w:t xml:space="preserve">[ ]</w:t>
            </w:r>
          </w:p>
        </w:tc>
        <w:tc>
          <w:tcPr>
            <w:shd w:val="clear" w:color="auto" w:fill="F7F7F7"/>
          </w:tcPr>
          <w:p>
            <w:pPr>
              <w:pStyle w:val="Compact"/>
              <w:jc w:val="center"/>
            </w:pPr>
            <w:r>
              <w:t xml:space="preserve">[ ]</w:t>
            </w:r>
          </w:p>
        </w:tc>
      </w:tr>
      <w:tr>
        <w:tc>
          <w:tcPr/>
          <w:p>
            <w:pPr>
              <w:pStyle w:val="Compact"/>
            </w:pPr>
            <w:r>
              <w:t xml:space="preserve">10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询问情志状态（产后情绪、睡眠）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[ ]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[ ]</w:t>
            </w:r>
          </w:p>
        </w:tc>
      </w:tr>
      <w:tr>
        <w:tc>
          <w:tcPr>
            <w:shd w:val="clear" w:color="auto" w:fill="F7F7F7"/>
          </w:tcPr>
          <w:p>
            <w:pPr>
              <w:pStyle w:val="Compact"/>
            </w:pPr>
            <w:r>
              <w:t xml:space="preserve">11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rPr>
                <w:rFonts w:hint="eastAsia"/>
              </w:rPr>
              <w:t xml:space="preserve">询问过敏史与现服药物</w:t>
            </w:r>
          </w:p>
        </w:tc>
        <w:tc>
          <w:tcPr>
            <w:shd w:val="clear" w:color="auto" w:fill="F7F7F7"/>
          </w:tcPr>
          <w:p>
            <w:pPr>
              <w:pStyle w:val="Compact"/>
              <w:jc w:val="center"/>
            </w:pPr>
            <w:r>
              <w:t xml:space="preserve">[ ]</w:t>
            </w:r>
          </w:p>
        </w:tc>
        <w:tc>
          <w:tcPr>
            <w:shd w:val="clear" w:color="auto" w:fill="F7F7F7"/>
          </w:tcPr>
          <w:p>
            <w:pPr>
              <w:pStyle w:val="Compact"/>
              <w:jc w:val="center"/>
            </w:pPr>
            <w:r>
              <w:t xml:space="preserve">[ ]</w:t>
            </w:r>
          </w:p>
        </w:tc>
      </w:tr>
    </w:tbl>
    <w:bookmarkEnd w:id="1739"/>
    <w:bookmarkStart w:id="1740" w:name="c.-安全核查"/>
    <w:p>
      <w:pPr>
        <w:pStyle w:val="Heading6"/>
      </w:pPr>
      <w:r>
        <w:rPr>
          <w:rStyle w:val="SectionNumber"/>
        </w:rPr>
        <w:t xml:space="preserve">1.7.9.1.3.3</w:t>
      </w:r>
      <w:r>
        <w:tab/>
      </w:r>
      <w:r>
        <w:t xml:space="preserve">C. </w:t>
      </w:r>
      <w:r>
        <w:rPr>
          <w:rFonts w:hint="eastAsia"/>
        </w:rPr>
        <w:t xml:space="preserve">安全核查</w:t>
      </w:r>
    </w:p>
    <w:tbl>
      <w:tblPr>
        <w:tblStyle w:val="Table"/>
        <w:tblW w:type="auto" w:w="0"/>
        <w:tblLook w:firstRow="1" w:lastRow="0" w:firstColumn="0" w:lastColumn="0" w:noHBand="0" w:noVBand="0" w:val="0020"/>
        <w:tblBorders>
          <w:top w:val="single" w:sz="12" w:color="7F7F7F"/>
          <w:bottom w:val="single" w:sz="12" w:color="7F7F7F"/>
          <w:insideH w:val="single" w:sz="6" w:color="7F7F7F"/>
          <w:left w:val="nil"/>
          <w:right w:val="nil"/>
          <w:insideV w:val="nil"/>
        </w:tblBorders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>
            <w:shd w:val="clear" w:color="auto" w:fill="E7E6E6"/>
          </w:tcPr>
          <w:p>
            <w:pPr>
              <w:pStyle w:val="Compact"/>
            </w:pPr>
            <w:r>
              <w:rPr>
                <w:b/>
              </w:rPr>
              <w:t xml:space="preserve">#</w:t>
            </w:r>
          </w:p>
        </w:tc>
        <w:tc>
          <w:tcPr>
            <w:shd w:val="clear" w:color="auto" w:fill="E7E6E6"/>
          </w:tcPr>
          <w:p>
            <w:pPr>
              <w:pStyle w:val="Compact"/>
            </w:pPr>
            <w:r>
              <w:rPr>
                <w:rFonts w:hint="eastAsia"/>
                <w:b/>
              </w:rPr>
              <w:t xml:space="preserve">步骤</w:t>
            </w:r>
          </w:p>
        </w:tc>
        <w:tc>
          <w:tcPr>
            <w:shd w:val="clear" w:color="auto" w:fill="E7E6E6"/>
          </w:tcPr>
          <w:p>
            <w:pPr>
              <w:pStyle w:val="Compact"/>
              <w:jc w:val="center"/>
            </w:pPr>
            <w:r>
              <w:rPr>
                <w:rFonts w:hint="eastAsia"/>
                <w:b/>
              </w:rPr>
              <w:t xml:space="preserve">学员</w:t>
            </w:r>
          </w:p>
        </w:tc>
        <w:tc>
          <w:tcPr>
            <w:shd w:val="clear" w:color="auto" w:fill="E7E6E6"/>
          </w:tcPr>
          <w:p>
            <w:pPr>
              <w:pStyle w:val="Compact"/>
              <w:jc w:val="center"/>
            </w:pPr>
            <w:r>
              <w:rPr>
                <w:rFonts w:hint="eastAsia"/>
                <w:b/>
              </w:rPr>
              <w:t xml:space="preserve">导师</w:t>
            </w:r>
          </w:p>
        </w:tc>
      </w:tr>
      <w:tr>
        <w:tc>
          <w:tcPr/>
          <w:p>
            <w:pPr>
              <w:pStyle w:val="Compact"/>
            </w:pPr>
            <w:r>
              <w:t xml:space="preserve">12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测血压（&lt;</w:t>
            </w:r>
            <w:r>
              <w:t xml:space="preserve"> 140/90 </w:t>
            </w:r>
            <w:r>
              <w:rPr>
                <w:rFonts w:hint="eastAsia"/>
              </w:rPr>
              <w:t xml:space="preserve">正常）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[ ]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[ ]</w:t>
            </w:r>
          </w:p>
        </w:tc>
      </w:tr>
      <w:tr>
        <w:tc>
          <w:tcPr>
            <w:shd w:val="clear" w:color="auto" w:fill="F7F7F7"/>
          </w:tcPr>
          <w:p>
            <w:pPr>
              <w:pStyle w:val="Compact"/>
            </w:pPr>
            <w:r>
              <w:t xml:space="preserve">13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rPr>
                <w:rFonts w:hint="eastAsia"/>
              </w:rPr>
              <w:t xml:space="preserve">测体温（&lt;</w:t>
            </w:r>
            <w:r>
              <w:t xml:space="preserve"> 37.5°C </w:t>
            </w:r>
            <w:r>
              <w:rPr>
                <w:rFonts w:hint="eastAsia"/>
              </w:rPr>
              <w:t xml:space="preserve">正常）</w:t>
            </w:r>
          </w:p>
        </w:tc>
        <w:tc>
          <w:tcPr>
            <w:shd w:val="clear" w:color="auto" w:fill="F7F7F7"/>
          </w:tcPr>
          <w:p>
            <w:pPr>
              <w:pStyle w:val="Compact"/>
              <w:jc w:val="center"/>
            </w:pPr>
            <w:r>
              <w:t xml:space="preserve">[ ]</w:t>
            </w:r>
          </w:p>
        </w:tc>
        <w:tc>
          <w:tcPr>
            <w:shd w:val="clear" w:color="auto" w:fill="F7F7F7"/>
          </w:tcPr>
          <w:p>
            <w:pPr>
              <w:pStyle w:val="Compact"/>
              <w:jc w:val="center"/>
            </w:pPr>
            <w:r>
              <w:t xml:space="preserve">[ ]</w:t>
            </w:r>
          </w:p>
        </w:tc>
      </w:tr>
      <w:tr>
        <w:tc>
          <w:tcPr/>
          <w:p>
            <w:pPr>
              <w:pStyle w:val="Compact"/>
            </w:pPr>
            <w:r>
              <w:t xml:space="preserve">14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排除发热、剧痛、乳房红肿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[ ]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[ ]</w:t>
            </w:r>
          </w:p>
        </w:tc>
      </w:tr>
      <w:tr>
        <w:tc>
          <w:tcPr>
            <w:shd w:val="clear" w:color="auto" w:fill="F7F7F7"/>
          </w:tcPr>
          <w:p>
            <w:pPr>
              <w:pStyle w:val="Compact"/>
            </w:pPr>
            <w:r>
              <w:t xml:space="preserve">15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rPr>
                <w:rFonts w:hint="eastAsia"/>
              </w:rPr>
              <w:t xml:space="preserve">剖宫产者评估疤痕（是否</w:t>
            </w:r>
            <w:r>
              <w:t xml:space="preserve"> &gt; 6 </w:t>
            </w:r>
            <w:r>
              <w:rPr>
                <w:rFonts w:hint="eastAsia"/>
              </w:rPr>
              <w:t xml:space="preserve">周、无红肿渗液）</w:t>
            </w:r>
          </w:p>
        </w:tc>
        <w:tc>
          <w:tcPr>
            <w:shd w:val="clear" w:color="auto" w:fill="F7F7F7"/>
          </w:tcPr>
          <w:p>
            <w:pPr>
              <w:pStyle w:val="Compact"/>
              <w:jc w:val="center"/>
            </w:pPr>
            <w:r>
              <w:t xml:space="preserve">[ ]</w:t>
            </w:r>
          </w:p>
        </w:tc>
        <w:tc>
          <w:tcPr>
            <w:shd w:val="clear" w:color="auto" w:fill="F7F7F7"/>
          </w:tcPr>
          <w:p>
            <w:pPr>
              <w:pStyle w:val="Compact"/>
              <w:jc w:val="center"/>
            </w:pPr>
            <w:r>
              <w:t xml:space="preserve">[ ]</w:t>
            </w:r>
          </w:p>
        </w:tc>
      </w:tr>
      <w:tr>
        <w:tc>
          <w:tcPr/>
          <w:p>
            <w:pPr>
              <w:pStyle w:val="Compact"/>
            </w:pPr>
            <w:r>
              <w:t xml:space="preserve">16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排除</w:t>
            </w:r>
            <w:r>
              <w:t xml:space="preserve"> DVT </w:t>
            </w:r>
            <w:r>
              <w:rPr>
                <w:rFonts w:hint="eastAsia"/>
              </w:rPr>
              <w:t xml:space="preserve">征兆（小腿肿痛、皮温升高）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[ ]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[ ]</w:t>
            </w:r>
          </w:p>
        </w:tc>
      </w:tr>
    </w:tbl>
    <w:bookmarkEnd w:id="1740"/>
    <w:bookmarkStart w:id="1741" w:name="d.-同意书与隐私沟通"/>
    <w:p>
      <w:pPr>
        <w:pStyle w:val="Heading6"/>
      </w:pPr>
      <w:r>
        <w:rPr>
          <w:rStyle w:val="SectionNumber"/>
        </w:rPr>
        <w:t xml:space="preserve">1.7.9.1.3.4</w:t>
      </w:r>
      <w:r>
        <w:tab/>
      </w:r>
      <w:r>
        <w:t xml:space="preserve">D. </w:t>
      </w:r>
      <w:r>
        <w:rPr>
          <w:rFonts w:hint="eastAsia"/>
        </w:rPr>
        <w:t xml:space="preserve">同意书与隐私沟通</w:t>
      </w:r>
    </w:p>
    <w:tbl>
      <w:tblPr>
        <w:tblStyle w:val="Table"/>
        <w:tblW w:type="auto" w:w="0"/>
        <w:tblLook w:firstRow="1" w:lastRow="0" w:firstColumn="0" w:lastColumn="0" w:noHBand="0" w:noVBand="0" w:val="0020"/>
        <w:tblBorders>
          <w:top w:val="single" w:sz="12" w:color="7F7F7F"/>
          <w:bottom w:val="single" w:sz="12" w:color="7F7F7F"/>
          <w:insideH w:val="single" w:sz="6" w:color="7F7F7F"/>
          <w:left w:val="nil"/>
          <w:right w:val="nil"/>
          <w:insideV w:val="nil"/>
        </w:tblBorders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>
            <w:shd w:val="clear" w:color="auto" w:fill="E7E6E6"/>
          </w:tcPr>
          <w:p>
            <w:pPr>
              <w:pStyle w:val="Compact"/>
            </w:pPr>
            <w:r>
              <w:rPr>
                <w:b/>
              </w:rPr>
              <w:t xml:space="preserve">#</w:t>
            </w:r>
          </w:p>
        </w:tc>
        <w:tc>
          <w:tcPr>
            <w:shd w:val="clear" w:color="auto" w:fill="E7E6E6"/>
          </w:tcPr>
          <w:p>
            <w:pPr>
              <w:pStyle w:val="Compact"/>
            </w:pPr>
            <w:r>
              <w:rPr>
                <w:rFonts w:hint="eastAsia"/>
                <w:b/>
              </w:rPr>
              <w:t xml:space="preserve">步骤</w:t>
            </w:r>
          </w:p>
        </w:tc>
        <w:tc>
          <w:tcPr>
            <w:shd w:val="clear" w:color="auto" w:fill="E7E6E6"/>
          </w:tcPr>
          <w:p>
            <w:pPr>
              <w:pStyle w:val="Compact"/>
              <w:jc w:val="center"/>
            </w:pPr>
            <w:r>
              <w:rPr>
                <w:rFonts w:hint="eastAsia"/>
                <w:b/>
              </w:rPr>
              <w:t xml:space="preserve">学员</w:t>
            </w:r>
          </w:p>
        </w:tc>
        <w:tc>
          <w:tcPr>
            <w:shd w:val="clear" w:color="auto" w:fill="E7E6E6"/>
          </w:tcPr>
          <w:p>
            <w:pPr>
              <w:pStyle w:val="Compact"/>
              <w:jc w:val="center"/>
            </w:pPr>
            <w:r>
              <w:rPr>
                <w:rFonts w:hint="eastAsia"/>
                <w:b/>
              </w:rPr>
              <w:t xml:space="preserve">导师</w:t>
            </w:r>
          </w:p>
        </w:tc>
      </w:tr>
      <w:tr>
        <w:tc>
          <w:tcPr/>
          <w:p>
            <w:pPr>
              <w:pStyle w:val="Compact"/>
            </w:pPr>
            <w:r>
              <w:t xml:space="preserve">17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解释推拿原理与可能反应（放松、嗜睡、轻渴）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[ ]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[ ]</w:t>
            </w:r>
          </w:p>
        </w:tc>
      </w:tr>
      <w:tr>
        <w:tc>
          <w:tcPr>
            <w:shd w:val="clear" w:color="auto" w:fill="F7F7F7"/>
          </w:tcPr>
          <w:p>
            <w:pPr>
              <w:pStyle w:val="Compact"/>
            </w:pPr>
            <w:r>
              <w:t xml:space="preserve">18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rPr>
                <w:rFonts w:hint="eastAsia"/>
              </w:rPr>
              <w:t xml:space="preserve">说明产后推拿不替代医疗诊治</w:t>
            </w:r>
          </w:p>
        </w:tc>
        <w:tc>
          <w:tcPr>
            <w:shd w:val="clear" w:color="auto" w:fill="F7F7F7"/>
          </w:tcPr>
          <w:p>
            <w:pPr>
              <w:pStyle w:val="Compact"/>
              <w:jc w:val="center"/>
            </w:pPr>
            <w:r>
              <w:t xml:space="preserve">[ ]</w:t>
            </w:r>
          </w:p>
        </w:tc>
        <w:tc>
          <w:tcPr>
            <w:shd w:val="clear" w:color="auto" w:fill="F7F7F7"/>
          </w:tcPr>
          <w:p>
            <w:pPr>
              <w:pStyle w:val="Compact"/>
              <w:jc w:val="center"/>
            </w:pPr>
            <w:r>
              <w:t xml:space="preserve">[ ]</w:t>
            </w:r>
          </w:p>
        </w:tc>
      </w:tr>
      <w:tr>
        <w:tc>
          <w:tcPr/>
          <w:p>
            <w:pPr>
              <w:pStyle w:val="Compact"/>
            </w:pPr>
            <w:r>
              <w:t xml:space="preserve">19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说明客户有权随时中止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[ ]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[ ]</w:t>
            </w:r>
          </w:p>
        </w:tc>
      </w:tr>
      <w:tr>
        <w:tc>
          <w:tcPr>
            <w:shd w:val="clear" w:color="auto" w:fill="F7F7F7"/>
          </w:tcPr>
          <w:p>
            <w:pPr>
              <w:pStyle w:val="Compact"/>
            </w:pPr>
            <w:r>
              <w:t xml:space="preserve">20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rPr>
                <w:rFonts w:hint="eastAsia"/>
              </w:rPr>
              <w:t xml:space="preserve">取得签名同意书</w:t>
            </w:r>
          </w:p>
        </w:tc>
        <w:tc>
          <w:tcPr>
            <w:shd w:val="clear" w:color="auto" w:fill="F7F7F7"/>
          </w:tcPr>
          <w:p>
            <w:pPr>
              <w:pStyle w:val="Compact"/>
              <w:jc w:val="center"/>
            </w:pPr>
            <w:r>
              <w:t xml:space="preserve">[ ]</w:t>
            </w:r>
          </w:p>
        </w:tc>
        <w:tc>
          <w:tcPr>
            <w:shd w:val="clear" w:color="auto" w:fill="F7F7F7"/>
          </w:tcPr>
          <w:p>
            <w:pPr>
              <w:pStyle w:val="Compact"/>
              <w:jc w:val="center"/>
            </w:pPr>
            <w:r>
              <w:t xml:space="preserve">[ ]</w:t>
            </w:r>
          </w:p>
        </w:tc>
      </w:tr>
      <w:tr>
        <w:tc>
          <w:tcPr/>
          <w:p>
            <w:pPr>
              <w:pStyle w:val="Compact"/>
            </w:pPr>
            <w:r>
              <w:t xml:space="preserve">21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屏风设置；最小暴露原则告知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[ ]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[ ]</w:t>
            </w:r>
          </w:p>
        </w:tc>
      </w:tr>
    </w:tbl>
    <w:bookmarkEnd w:id="1741"/>
    <w:bookmarkStart w:id="1742" w:name="e.-体位准备与介质"/>
    <w:p>
      <w:pPr>
        <w:pStyle w:val="Heading6"/>
      </w:pPr>
      <w:r>
        <w:rPr>
          <w:rStyle w:val="SectionNumber"/>
        </w:rPr>
        <w:t xml:space="preserve">1.7.9.1.3.5</w:t>
      </w:r>
      <w:r>
        <w:tab/>
      </w:r>
      <w:r>
        <w:t xml:space="preserve">E. </w:t>
      </w:r>
      <w:r>
        <w:rPr>
          <w:rFonts w:hint="eastAsia"/>
        </w:rPr>
        <w:t xml:space="preserve">体位准备与介质</w:t>
      </w:r>
    </w:p>
    <w:tbl>
      <w:tblPr>
        <w:tblStyle w:val="Table"/>
        <w:tblW w:type="auto" w:w="0"/>
        <w:tblLook w:firstRow="1" w:lastRow="0" w:firstColumn="0" w:lastColumn="0" w:noHBand="0" w:noVBand="0" w:val="0020"/>
        <w:tblBorders>
          <w:top w:val="single" w:sz="12" w:color="7F7F7F"/>
          <w:bottom w:val="single" w:sz="12" w:color="7F7F7F"/>
          <w:insideH w:val="single" w:sz="6" w:color="7F7F7F"/>
          <w:left w:val="nil"/>
          <w:right w:val="nil"/>
          <w:insideV w:val="nil"/>
        </w:tblBorders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>
            <w:shd w:val="clear" w:color="auto" w:fill="E7E6E6"/>
          </w:tcPr>
          <w:p>
            <w:pPr>
              <w:pStyle w:val="Compact"/>
            </w:pPr>
            <w:r>
              <w:rPr>
                <w:b/>
              </w:rPr>
              <w:t xml:space="preserve">#</w:t>
            </w:r>
          </w:p>
        </w:tc>
        <w:tc>
          <w:tcPr>
            <w:shd w:val="clear" w:color="auto" w:fill="E7E6E6"/>
          </w:tcPr>
          <w:p>
            <w:pPr>
              <w:pStyle w:val="Compact"/>
            </w:pPr>
            <w:r>
              <w:rPr>
                <w:rFonts w:hint="eastAsia"/>
                <w:b/>
              </w:rPr>
              <w:t xml:space="preserve">步骤</w:t>
            </w:r>
          </w:p>
        </w:tc>
        <w:tc>
          <w:tcPr>
            <w:shd w:val="clear" w:color="auto" w:fill="E7E6E6"/>
          </w:tcPr>
          <w:p>
            <w:pPr>
              <w:pStyle w:val="Compact"/>
              <w:jc w:val="center"/>
            </w:pPr>
            <w:r>
              <w:rPr>
                <w:rFonts w:hint="eastAsia"/>
                <w:b/>
              </w:rPr>
              <w:t xml:space="preserve">学员</w:t>
            </w:r>
          </w:p>
        </w:tc>
        <w:tc>
          <w:tcPr>
            <w:shd w:val="clear" w:color="auto" w:fill="E7E6E6"/>
          </w:tcPr>
          <w:p>
            <w:pPr>
              <w:pStyle w:val="Compact"/>
              <w:jc w:val="center"/>
            </w:pPr>
            <w:r>
              <w:rPr>
                <w:rFonts w:hint="eastAsia"/>
                <w:b/>
              </w:rPr>
              <w:t xml:space="preserve">导师</w:t>
            </w:r>
          </w:p>
        </w:tc>
      </w:tr>
      <w:tr>
        <w:tc>
          <w:tcPr/>
          <w:p>
            <w:pPr>
              <w:pStyle w:val="Compact"/>
            </w:pPr>
            <w:r>
              <w:t xml:space="preserve">22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协助客户更换专用服或松开衣物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[ ]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[ ]</w:t>
            </w:r>
          </w:p>
        </w:tc>
      </w:tr>
      <w:tr>
        <w:tc>
          <w:tcPr>
            <w:shd w:val="clear" w:color="auto" w:fill="F7F7F7"/>
          </w:tcPr>
          <w:p>
            <w:pPr>
              <w:pStyle w:val="Compact"/>
            </w:pPr>
            <w:r>
              <w:t xml:space="preserve">23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rPr>
                <w:rFonts w:hint="eastAsia"/>
              </w:rPr>
              <w:t xml:space="preserve">安置俯卧位（哺乳乳房垫枕避压）</w:t>
            </w:r>
          </w:p>
        </w:tc>
        <w:tc>
          <w:tcPr>
            <w:shd w:val="clear" w:color="auto" w:fill="F7F7F7"/>
          </w:tcPr>
          <w:p>
            <w:pPr>
              <w:pStyle w:val="Compact"/>
              <w:jc w:val="center"/>
            </w:pPr>
            <w:r>
              <w:t xml:space="preserve">[ ]</w:t>
            </w:r>
          </w:p>
        </w:tc>
        <w:tc>
          <w:tcPr>
            <w:shd w:val="clear" w:color="auto" w:fill="F7F7F7"/>
          </w:tcPr>
          <w:p>
            <w:pPr>
              <w:pStyle w:val="Compact"/>
              <w:jc w:val="center"/>
            </w:pPr>
            <w:r>
              <w:t xml:space="preserve">[ ]</w:t>
            </w:r>
          </w:p>
        </w:tc>
      </w:tr>
      <w:tr>
        <w:tc>
          <w:tcPr/>
          <w:p>
            <w:pPr>
              <w:pStyle w:val="Compact"/>
            </w:pPr>
            <w:r>
              <w:t xml:space="preserve">24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调节室温</w:t>
            </w:r>
            <w:r>
              <w:t xml:space="preserve"> </w:t>
            </w:r>
            <w:r>
              <w:rPr>
                <w:rFonts w:hint="eastAsia"/>
              </w:rPr>
              <w:t xml:space="preserve">24–26°C，避风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[ ]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[ ]</w:t>
            </w:r>
          </w:p>
        </w:tc>
      </w:tr>
      <w:tr>
        <w:tc>
          <w:tcPr>
            <w:shd w:val="clear" w:color="auto" w:fill="F7F7F7"/>
          </w:tcPr>
          <w:p>
            <w:pPr>
              <w:pStyle w:val="Compact"/>
            </w:pPr>
            <w:r>
              <w:t xml:space="preserve">25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rPr>
                <w:rFonts w:hint="eastAsia"/>
              </w:rPr>
              <w:t xml:space="preserve">介质温度测试（手腕内侧）；客户皮肤敏感测试</w:t>
            </w:r>
          </w:p>
        </w:tc>
        <w:tc>
          <w:tcPr>
            <w:shd w:val="clear" w:color="auto" w:fill="F7F7F7"/>
          </w:tcPr>
          <w:p>
            <w:pPr>
              <w:pStyle w:val="Compact"/>
              <w:jc w:val="center"/>
            </w:pPr>
            <w:r>
              <w:t xml:space="preserve">[ ]</w:t>
            </w:r>
          </w:p>
        </w:tc>
        <w:tc>
          <w:tcPr>
            <w:shd w:val="clear" w:color="auto" w:fill="F7F7F7"/>
          </w:tcPr>
          <w:p>
            <w:pPr>
              <w:pStyle w:val="Compact"/>
              <w:jc w:val="center"/>
            </w:pPr>
            <w:r>
              <w:t xml:space="preserve">[ ]</w:t>
            </w:r>
          </w:p>
        </w:tc>
      </w:tr>
    </w:tbl>
    <w:bookmarkEnd w:id="1742"/>
    <w:bookmarkStart w:id="1743" w:name="f.-推拿操作产后腰骶-肩颈-背部综合约-3040-分钟"/>
    <w:p>
      <w:pPr>
        <w:pStyle w:val="Heading6"/>
      </w:pPr>
      <w:r>
        <w:rPr>
          <w:rStyle w:val="SectionNumber"/>
        </w:rPr>
        <w:t xml:space="preserve">1.7.9.1.3.6</w:t>
      </w:r>
      <w:r>
        <w:tab/>
      </w:r>
      <w:r>
        <w:t xml:space="preserve">F. </w:t>
      </w:r>
      <w:r>
        <w:rPr>
          <w:rFonts w:hint="eastAsia"/>
        </w:rPr>
        <w:t xml:space="preserve">推拿操作（产后腰骶</w:t>
      </w:r>
      <w:r>
        <w:t xml:space="preserve"> + </w:t>
      </w:r>
      <w:r>
        <w:rPr>
          <w:rFonts w:hint="eastAsia"/>
        </w:rPr>
        <w:t xml:space="preserve">肩颈</w:t>
      </w:r>
      <w:r>
        <w:t xml:space="preserve"> + </w:t>
      </w:r>
      <w:r>
        <w:rPr>
          <w:rFonts w:hint="eastAsia"/>
        </w:rPr>
        <w:t xml:space="preserve">背部综合，约</w:t>
      </w:r>
      <w:r>
        <w:t xml:space="preserve"> 30–40 </w:t>
      </w:r>
      <w:r>
        <w:rPr>
          <w:rFonts w:hint="eastAsia"/>
        </w:rPr>
        <w:t xml:space="preserve">分钟）</w:t>
      </w:r>
    </w:p>
    <w:bookmarkEnd w:id="1743"/>
    <w:bookmarkStart w:id="1744" w:name="f1.-背部督脉与膀胱经放松8-分钟"/>
    <w:p>
      <w:pPr>
        <w:pStyle w:val="Heading6"/>
      </w:pPr>
      <w:r>
        <w:rPr>
          <w:rStyle w:val="SectionNumber"/>
        </w:rPr>
        <w:t xml:space="preserve">1.7.9.1.3.7</w:t>
      </w:r>
      <w:r>
        <w:tab/>
      </w:r>
      <w:r>
        <w:t xml:space="preserve">F1. </w:t>
      </w:r>
      <w:r>
        <w:rPr>
          <w:rFonts w:hint="eastAsia"/>
        </w:rPr>
        <w:t xml:space="preserve">背部督脉与膀胱经放松（8</w:t>
      </w:r>
      <w:r>
        <w:t xml:space="preserve"> </w:t>
      </w:r>
      <w:r>
        <w:rPr>
          <w:rFonts w:hint="eastAsia"/>
        </w:rPr>
        <w:t xml:space="preserve">分钟）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  <w:tblBorders>
          <w:top w:val="single" w:sz="12" w:color="7F7F7F"/>
          <w:bottom w:val="single" w:sz="12" w:color="7F7F7F"/>
          <w:insideH w:val="single" w:sz="6" w:color="7F7F7F"/>
          <w:left w:val="nil"/>
          <w:right w:val="nil"/>
          <w:insideV w:val="nil"/>
        </w:tblBorders>
      </w:tblPr>
      <w:tblGrid>
        <w:gridCol w:w="1033"/>
        <w:gridCol w:w="2066"/>
        <w:gridCol w:w="2066"/>
        <w:gridCol w:w="1377"/>
        <w:gridCol w:w="1377"/>
      </w:tblGrid>
      <w:tr>
        <w:trPr>
          <w:tblHeader w:val="on"/>
        </w:trPr>
        <w:tc>
          <w:tcPr>
            <w:shd w:val="clear" w:color="auto" w:fill="E7E6E6"/>
          </w:tcPr>
          <w:p>
            <w:pPr>
              <w:pStyle w:val="Compact"/>
            </w:pPr>
            <w:r>
              <w:rPr>
                <w:b/>
              </w:rPr>
              <w:t xml:space="preserve">#</w:t>
            </w:r>
          </w:p>
        </w:tc>
        <w:tc>
          <w:tcPr>
            <w:shd w:val="clear" w:color="auto" w:fill="E7E6E6"/>
          </w:tcPr>
          <w:p>
            <w:pPr>
              <w:pStyle w:val="Compact"/>
            </w:pPr>
            <w:r>
              <w:rPr>
                <w:rFonts w:hint="eastAsia"/>
                <w:b/>
              </w:rPr>
              <w:t xml:space="preserve">步骤</w:t>
            </w:r>
          </w:p>
        </w:tc>
        <w:tc>
          <w:tcPr>
            <w:shd w:val="clear" w:color="auto" w:fill="E7E6E6"/>
          </w:tcPr>
          <w:p>
            <w:pPr>
              <w:pStyle w:val="Compact"/>
            </w:pPr>
            <w:r>
              <w:rPr>
                <w:rFonts w:hint="eastAsia"/>
                <w:b/>
              </w:rPr>
              <w:t xml:space="preserve">手法</w:t>
            </w:r>
          </w:p>
        </w:tc>
        <w:tc>
          <w:tcPr>
            <w:shd w:val="clear" w:color="auto" w:fill="E7E6E6"/>
          </w:tcPr>
          <w:p>
            <w:pPr>
              <w:pStyle w:val="Compact"/>
              <w:jc w:val="center"/>
            </w:pPr>
            <w:r>
              <w:rPr>
                <w:rFonts w:hint="eastAsia"/>
                <w:b/>
              </w:rPr>
              <w:t xml:space="preserve">学员</w:t>
            </w:r>
          </w:p>
        </w:tc>
        <w:tc>
          <w:tcPr>
            <w:shd w:val="clear" w:color="auto" w:fill="E7E6E6"/>
          </w:tcPr>
          <w:p>
            <w:pPr>
              <w:pStyle w:val="Compact"/>
              <w:jc w:val="center"/>
            </w:pPr>
            <w:r>
              <w:rPr>
                <w:rFonts w:hint="eastAsia"/>
                <w:b/>
              </w:rPr>
              <w:t xml:space="preserve">导师</w:t>
            </w:r>
          </w:p>
        </w:tc>
      </w:tr>
      <w:tr>
        <w:tc>
          <w:tcPr/>
          <w:p>
            <w:pPr>
              <w:pStyle w:val="Compact"/>
            </w:pPr>
            <w:r>
              <w:t xml:space="preserve">26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沿督脉自大椎向下推至腰阳关（避免命门强按）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推法</w:t>
            </w:r>
            <w:r>
              <w:t xml:space="preserve"> / </w:t>
            </w:r>
            <w:r>
              <w:rPr>
                <w:rFonts w:hint="eastAsia"/>
              </w:rPr>
              <w:t xml:space="preserve">揉法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[ ]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[ ]</w:t>
            </w:r>
          </w:p>
        </w:tc>
      </w:tr>
      <w:tr>
        <w:tc>
          <w:tcPr>
            <w:shd w:val="clear" w:color="auto" w:fill="F7F7F7"/>
          </w:tcPr>
          <w:p>
            <w:pPr>
              <w:pStyle w:val="Compact"/>
            </w:pPr>
            <w:r>
              <w:t xml:space="preserve">27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rPr>
                <w:rFonts w:hint="eastAsia"/>
              </w:rPr>
              <w:t xml:space="preserve">沿膀胱经第一侧线由肩至腰双侧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rPr>
                <w:rFonts w:hint="eastAsia"/>
              </w:rPr>
              <w:t xml:space="preserve">推法</w:t>
            </w:r>
            <w:r>
              <w:t xml:space="preserve"> / </w:t>
            </w:r>
            <w:r>
              <w:rPr>
                <w:rFonts w:hint="eastAsia"/>
              </w:rPr>
              <w:t xml:space="preserve">滚法</w:t>
            </w:r>
          </w:p>
        </w:tc>
        <w:tc>
          <w:tcPr>
            <w:shd w:val="clear" w:color="auto" w:fill="F7F7F7"/>
          </w:tcPr>
          <w:p>
            <w:pPr>
              <w:pStyle w:val="Compact"/>
              <w:jc w:val="center"/>
            </w:pPr>
            <w:r>
              <w:t xml:space="preserve">[ ]</w:t>
            </w:r>
          </w:p>
        </w:tc>
        <w:tc>
          <w:tcPr>
            <w:shd w:val="clear" w:color="auto" w:fill="F7F7F7"/>
          </w:tcPr>
          <w:p>
            <w:pPr>
              <w:pStyle w:val="Compact"/>
              <w:jc w:val="center"/>
            </w:pPr>
            <w:r>
              <w:t xml:space="preserve">[ ]</w:t>
            </w:r>
          </w:p>
        </w:tc>
      </w:tr>
      <w:tr>
        <w:tc>
          <w:tcPr/>
          <w:p>
            <w:pPr>
              <w:pStyle w:val="Compact"/>
            </w:pPr>
            <w:r>
              <w:t xml:space="preserve">28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重点放松肩中俞、肩外俞、天宗（哺乳紧张）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揉法</w:t>
            </w:r>
            <w:r>
              <w:t xml:space="preserve"> / </w:t>
            </w:r>
            <w:r>
              <w:rPr>
                <w:rFonts w:hint="eastAsia"/>
              </w:rPr>
              <w:t xml:space="preserve">拿法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[ ]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[ ]</w:t>
            </w:r>
          </w:p>
        </w:tc>
      </w:tr>
    </w:tbl>
    <w:bookmarkEnd w:id="1744"/>
    <w:bookmarkStart w:id="1745" w:name="f2.-腰骶调理10-分钟"/>
    <w:p>
      <w:pPr>
        <w:pStyle w:val="Heading6"/>
      </w:pPr>
      <w:r>
        <w:rPr>
          <w:rStyle w:val="SectionNumber"/>
        </w:rPr>
        <w:t xml:space="preserve">1.7.9.1.3.8</w:t>
      </w:r>
      <w:r>
        <w:tab/>
      </w:r>
      <w:r>
        <w:t xml:space="preserve">F2. </w:t>
      </w:r>
      <w:r>
        <w:rPr>
          <w:rFonts w:hint="eastAsia"/>
        </w:rPr>
        <w:t xml:space="preserve">腰骶调理（10</w:t>
      </w:r>
      <w:r>
        <w:t xml:space="preserve"> </w:t>
      </w:r>
      <w:r>
        <w:rPr>
          <w:rFonts w:hint="eastAsia"/>
        </w:rPr>
        <w:t xml:space="preserve">分钟）</w:t>
      </w:r>
    </w:p>
    <w:tbl>
      <w:tblPr>
        <w:tblStyle w:val="Table"/>
        <w:tblW w:type="auto" w:w="0"/>
        <w:tblLook w:firstRow="1" w:lastRow="0" w:firstColumn="0" w:lastColumn="0" w:noHBand="0" w:noVBand="0" w:val="0020"/>
        <w:tblBorders>
          <w:top w:val="single" w:sz="12" w:color="7F7F7F"/>
          <w:bottom w:val="single" w:sz="12" w:color="7F7F7F"/>
          <w:insideH w:val="single" w:sz="6" w:color="7F7F7F"/>
          <w:left w:val="nil"/>
          <w:right w:val="nil"/>
          <w:insideV w:val="nil"/>
        </w:tblBorders>
      </w:tblPr>
      <w:tblGrid>
        <w:gridCol w:w="1584"/>
        <w:gridCol w:w="1584"/>
        <w:gridCol w:w="1584"/>
        <w:gridCol w:w="1584"/>
        <w:gridCol w:w="1584"/>
      </w:tblGrid>
      <w:tr>
        <w:trPr>
          <w:tblHeader w:val="on"/>
        </w:trPr>
        <w:tc>
          <w:tcPr>
            <w:shd w:val="clear" w:color="auto" w:fill="E7E6E6"/>
          </w:tcPr>
          <w:p>
            <w:pPr>
              <w:pStyle w:val="Compact"/>
            </w:pPr>
            <w:r>
              <w:rPr>
                <w:b/>
              </w:rPr>
              <w:t xml:space="preserve">#</w:t>
            </w:r>
          </w:p>
        </w:tc>
        <w:tc>
          <w:tcPr>
            <w:shd w:val="clear" w:color="auto" w:fill="E7E6E6"/>
          </w:tcPr>
          <w:p>
            <w:pPr>
              <w:pStyle w:val="Compact"/>
            </w:pPr>
            <w:r>
              <w:rPr>
                <w:rFonts w:hint="eastAsia"/>
                <w:b/>
              </w:rPr>
              <w:t xml:space="preserve">步骤</w:t>
            </w:r>
          </w:p>
        </w:tc>
        <w:tc>
          <w:tcPr>
            <w:shd w:val="clear" w:color="auto" w:fill="E7E6E6"/>
          </w:tcPr>
          <w:p>
            <w:pPr>
              <w:pStyle w:val="Compact"/>
            </w:pPr>
            <w:r>
              <w:rPr>
                <w:rFonts w:hint="eastAsia"/>
                <w:b/>
              </w:rPr>
              <w:t xml:space="preserve">手法</w:t>
            </w:r>
          </w:p>
        </w:tc>
        <w:tc>
          <w:tcPr>
            <w:shd w:val="clear" w:color="auto" w:fill="E7E6E6"/>
          </w:tcPr>
          <w:p>
            <w:pPr>
              <w:pStyle w:val="Compact"/>
              <w:jc w:val="center"/>
            </w:pPr>
            <w:r>
              <w:rPr>
                <w:rFonts w:hint="eastAsia"/>
                <w:b/>
              </w:rPr>
              <w:t xml:space="preserve">学员</w:t>
            </w:r>
          </w:p>
        </w:tc>
        <w:tc>
          <w:tcPr>
            <w:shd w:val="clear" w:color="auto" w:fill="E7E6E6"/>
          </w:tcPr>
          <w:p>
            <w:pPr>
              <w:pStyle w:val="Compact"/>
              <w:jc w:val="center"/>
            </w:pPr>
            <w:r>
              <w:rPr>
                <w:rFonts w:hint="eastAsia"/>
                <w:b/>
              </w:rPr>
              <w:t xml:space="preserve">导师</w:t>
            </w:r>
          </w:p>
        </w:tc>
      </w:tr>
      <w:tr>
        <w:tc>
          <w:tcPr/>
          <w:p>
            <w:pPr>
              <w:pStyle w:val="Compact"/>
            </w:pPr>
            <w:r>
              <w:t xml:space="preserve">29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双手交替揉腰部肾俞、志室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揉法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[ ]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[ ]</w:t>
            </w:r>
          </w:p>
        </w:tc>
      </w:tr>
      <w:tr>
        <w:tc>
          <w:tcPr>
            <w:shd w:val="clear" w:color="auto" w:fill="F7F7F7"/>
          </w:tcPr>
          <w:p>
            <w:pPr>
              <w:pStyle w:val="Compact"/>
            </w:pPr>
            <w:r>
              <w:t xml:space="preserve">30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rPr>
                <w:rFonts w:hint="eastAsia"/>
              </w:rPr>
              <w:t xml:space="preserve">八髎穴轻按摩（产后</w:t>
            </w:r>
            <w:r>
              <w:t xml:space="preserve"> 6 </w:t>
            </w:r>
            <w:r>
              <w:rPr>
                <w:rFonts w:hint="eastAsia"/>
              </w:rPr>
              <w:t xml:space="preserve">周后可施）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rPr>
                <w:rFonts w:hint="eastAsia"/>
              </w:rPr>
              <w:t xml:space="preserve">按揉法</w:t>
            </w:r>
          </w:p>
        </w:tc>
        <w:tc>
          <w:tcPr>
            <w:shd w:val="clear" w:color="auto" w:fill="F7F7F7"/>
          </w:tcPr>
          <w:p>
            <w:pPr>
              <w:pStyle w:val="Compact"/>
              <w:jc w:val="center"/>
            </w:pPr>
            <w:r>
              <w:t xml:space="preserve">[ ]</w:t>
            </w:r>
          </w:p>
        </w:tc>
        <w:tc>
          <w:tcPr>
            <w:shd w:val="clear" w:color="auto" w:fill="F7F7F7"/>
          </w:tcPr>
          <w:p>
            <w:pPr>
              <w:pStyle w:val="Compact"/>
              <w:jc w:val="center"/>
            </w:pPr>
            <w:r>
              <w:t xml:space="preserve">[ ]</w:t>
            </w:r>
          </w:p>
        </w:tc>
      </w:tr>
      <w:tr>
        <w:tc>
          <w:tcPr/>
          <w:p>
            <w:pPr>
              <w:pStyle w:val="Compact"/>
            </w:pPr>
            <w:r>
              <w:t xml:space="preserve">31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委中、承山轻按（注意</w:t>
            </w:r>
            <w:r>
              <w:t xml:space="preserve"> DVT </w:t>
            </w:r>
            <w:r>
              <w:rPr>
                <w:rFonts w:hint="eastAsia"/>
              </w:rPr>
              <w:t xml:space="preserve">排除）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按法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[ ]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[ ]</w:t>
            </w:r>
          </w:p>
        </w:tc>
      </w:tr>
    </w:tbl>
    <w:bookmarkEnd w:id="1745"/>
    <w:bookmarkStart w:id="1746" w:name="f3.-肩颈与上肢8-分钟"/>
    <w:p>
      <w:pPr>
        <w:pStyle w:val="Heading6"/>
      </w:pPr>
      <w:r>
        <w:rPr>
          <w:rStyle w:val="SectionNumber"/>
        </w:rPr>
        <w:t xml:space="preserve">1.7.9.1.3.9</w:t>
      </w:r>
      <w:r>
        <w:tab/>
      </w:r>
      <w:r>
        <w:t xml:space="preserve">F3. </w:t>
      </w:r>
      <w:r>
        <w:rPr>
          <w:rFonts w:hint="eastAsia"/>
        </w:rPr>
        <w:t xml:space="preserve">肩颈与上肢（8</w:t>
      </w:r>
      <w:r>
        <w:t xml:space="preserve"> </w:t>
      </w:r>
      <w:r>
        <w:rPr>
          <w:rFonts w:hint="eastAsia"/>
        </w:rPr>
        <w:t xml:space="preserve">分钟）</w:t>
      </w:r>
    </w:p>
    <w:tbl>
      <w:tblPr>
        <w:tblStyle w:val="Table"/>
        <w:tblW w:type="auto" w:w="0"/>
        <w:tblLook w:firstRow="1" w:lastRow="0" w:firstColumn="0" w:lastColumn="0" w:noHBand="0" w:noVBand="0" w:val="0020"/>
        <w:tblBorders>
          <w:top w:val="single" w:sz="12" w:color="7F7F7F"/>
          <w:bottom w:val="single" w:sz="12" w:color="7F7F7F"/>
          <w:insideH w:val="single" w:sz="6" w:color="7F7F7F"/>
          <w:left w:val="nil"/>
          <w:right w:val="nil"/>
          <w:insideV w:val="nil"/>
        </w:tblBorders>
      </w:tblPr>
      <w:tblGrid>
        <w:gridCol w:w="1584"/>
        <w:gridCol w:w="1584"/>
        <w:gridCol w:w="1584"/>
        <w:gridCol w:w="1584"/>
        <w:gridCol w:w="1584"/>
      </w:tblGrid>
      <w:tr>
        <w:trPr>
          <w:tblHeader w:val="on"/>
        </w:trPr>
        <w:tc>
          <w:tcPr>
            <w:shd w:val="clear" w:color="auto" w:fill="E7E6E6"/>
          </w:tcPr>
          <w:p>
            <w:pPr>
              <w:pStyle w:val="Compact"/>
            </w:pPr>
            <w:r>
              <w:rPr>
                <w:b/>
              </w:rPr>
              <w:t xml:space="preserve">#</w:t>
            </w:r>
          </w:p>
        </w:tc>
        <w:tc>
          <w:tcPr>
            <w:shd w:val="clear" w:color="auto" w:fill="E7E6E6"/>
          </w:tcPr>
          <w:p>
            <w:pPr>
              <w:pStyle w:val="Compact"/>
            </w:pPr>
            <w:r>
              <w:rPr>
                <w:rFonts w:hint="eastAsia"/>
                <w:b/>
              </w:rPr>
              <w:t xml:space="preserve">步骤</w:t>
            </w:r>
          </w:p>
        </w:tc>
        <w:tc>
          <w:tcPr>
            <w:shd w:val="clear" w:color="auto" w:fill="E7E6E6"/>
          </w:tcPr>
          <w:p>
            <w:pPr>
              <w:pStyle w:val="Compact"/>
            </w:pPr>
            <w:r>
              <w:rPr>
                <w:rFonts w:hint="eastAsia"/>
                <w:b/>
              </w:rPr>
              <w:t xml:space="preserve">手法</w:t>
            </w:r>
          </w:p>
        </w:tc>
        <w:tc>
          <w:tcPr>
            <w:shd w:val="clear" w:color="auto" w:fill="E7E6E6"/>
          </w:tcPr>
          <w:p>
            <w:pPr>
              <w:pStyle w:val="Compact"/>
              <w:jc w:val="center"/>
            </w:pPr>
            <w:r>
              <w:rPr>
                <w:rFonts w:hint="eastAsia"/>
                <w:b/>
              </w:rPr>
              <w:t xml:space="preserve">学员</w:t>
            </w:r>
          </w:p>
        </w:tc>
        <w:tc>
          <w:tcPr>
            <w:shd w:val="clear" w:color="auto" w:fill="E7E6E6"/>
          </w:tcPr>
          <w:p>
            <w:pPr>
              <w:pStyle w:val="Compact"/>
              <w:jc w:val="center"/>
            </w:pPr>
            <w:r>
              <w:rPr>
                <w:rFonts w:hint="eastAsia"/>
                <w:b/>
              </w:rPr>
              <w:t xml:space="preserve">导师</w:t>
            </w:r>
          </w:p>
        </w:tc>
      </w:tr>
      <w:tr>
        <w:tc>
          <w:tcPr/>
          <w:p>
            <w:pPr>
              <w:pStyle w:val="Compact"/>
            </w:pPr>
            <w:r>
              <w:t xml:space="preserve">32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客户改侧卧或坐位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体位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[ ]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[ ]</w:t>
            </w:r>
          </w:p>
        </w:tc>
      </w:tr>
      <w:tr>
        <w:tc>
          <w:tcPr>
            <w:shd w:val="clear" w:color="auto" w:fill="F7F7F7"/>
          </w:tcPr>
          <w:p>
            <w:pPr>
              <w:pStyle w:val="Compact"/>
            </w:pPr>
            <w:r>
              <w:t xml:space="preserve">33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rPr>
                <w:rFonts w:hint="eastAsia"/>
              </w:rPr>
              <w:t xml:space="preserve">拿肩井（哺乳期可用，力度中等）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rPr>
                <w:rFonts w:hint="eastAsia"/>
              </w:rPr>
              <w:t xml:space="preserve">拿法</w:t>
            </w:r>
          </w:p>
        </w:tc>
        <w:tc>
          <w:tcPr>
            <w:shd w:val="clear" w:color="auto" w:fill="F7F7F7"/>
          </w:tcPr>
          <w:p>
            <w:pPr>
              <w:pStyle w:val="Compact"/>
              <w:jc w:val="center"/>
            </w:pPr>
            <w:r>
              <w:t xml:space="preserve">[ ]</w:t>
            </w:r>
          </w:p>
        </w:tc>
        <w:tc>
          <w:tcPr>
            <w:shd w:val="clear" w:color="auto" w:fill="F7F7F7"/>
          </w:tcPr>
          <w:p>
            <w:pPr>
              <w:pStyle w:val="Compact"/>
              <w:jc w:val="center"/>
            </w:pPr>
            <w:r>
              <w:t xml:space="preserve">[ ]</w:t>
            </w:r>
          </w:p>
        </w:tc>
      </w:tr>
      <w:tr>
        <w:tc>
          <w:tcPr/>
          <w:p>
            <w:pPr>
              <w:pStyle w:val="Compact"/>
            </w:pPr>
            <w:r>
              <w:t xml:space="preserve">34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揉风池、风府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揉法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[ ]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[ ]</w:t>
            </w:r>
          </w:p>
        </w:tc>
      </w:tr>
      <w:tr>
        <w:tc>
          <w:tcPr>
            <w:shd w:val="clear" w:color="auto" w:fill="F7F7F7"/>
          </w:tcPr>
          <w:p>
            <w:pPr>
              <w:pStyle w:val="Compact"/>
            </w:pPr>
            <w:r>
              <w:t xml:space="preserve">35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rPr>
                <w:rFonts w:hint="eastAsia"/>
              </w:rPr>
              <w:t xml:space="preserve">按合谷、外关（产后非孕）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rPr>
                <w:rFonts w:hint="eastAsia"/>
              </w:rPr>
              <w:t xml:space="preserve">按法</w:t>
            </w:r>
          </w:p>
        </w:tc>
        <w:tc>
          <w:tcPr>
            <w:shd w:val="clear" w:color="auto" w:fill="F7F7F7"/>
          </w:tcPr>
          <w:p>
            <w:pPr>
              <w:pStyle w:val="Compact"/>
              <w:jc w:val="center"/>
            </w:pPr>
            <w:r>
              <w:t xml:space="preserve">[ ]</w:t>
            </w:r>
          </w:p>
        </w:tc>
        <w:tc>
          <w:tcPr>
            <w:shd w:val="clear" w:color="auto" w:fill="F7F7F7"/>
          </w:tcPr>
          <w:p>
            <w:pPr>
              <w:pStyle w:val="Compact"/>
              <w:jc w:val="center"/>
            </w:pPr>
            <w:r>
              <w:t xml:space="preserve">[ ]</w:t>
            </w:r>
          </w:p>
        </w:tc>
      </w:tr>
    </w:tbl>
    <w:bookmarkEnd w:id="1746"/>
    <w:bookmarkStart w:id="1747" w:name="f4.-选择性配穴8-分钟依主诉"/>
    <w:p>
      <w:pPr>
        <w:pStyle w:val="Heading6"/>
      </w:pPr>
      <w:r>
        <w:rPr>
          <w:rStyle w:val="SectionNumber"/>
        </w:rPr>
        <w:t xml:space="preserve">1.7.9.1.3.10</w:t>
      </w:r>
      <w:r>
        <w:tab/>
      </w:r>
      <w:r>
        <w:t xml:space="preserve">F4. </w:t>
      </w:r>
      <w:r>
        <w:rPr>
          <w:rFonts w:hint="eastAsia"/>
        </w:rPr>
        <w:t xml:space="preserve">选择性配穴（8</w:t>
      </w:r>
      <w:r>
        <w:t xml:space="preserve"> </w:t>
      </w:r>
      <w:r>
        <w:rPr>
          <w:rFonts w:hint="eastAsia"/>
        </w:rPr>
        <w:t xml:space="preserve">分钟，依主诉）</w:t>
      </w:r>
    </w:p>
    <w:tbl>
      <w:tblPr>
        <w:tblStyle w:val="Table"/>
        <w:tblW w:type="auto" w:w="0"/>
        <w:tblLook w:firstRow="1" w:lastRow="0" w:firstColumn="0" w:lastColumn="0" w:noHBand="0" w:noVBand="0" w:val="0020"/>
        <w:tblBorders>
          <w:top w:val="single" w:sz="12" w:color="7F7F7F"/>
          <w:bottom w:val="single" w:sz="12" w:color="7F7F7F"/>
          <w:insideH w:val="single" w:sz="6" w:color="7F7F7F"/>
          <w:left w:val="nil"/>
          <w:right w:val="nil"/>
          <w:insideV w:val="nil"/>
        </w:tblBorders>
      </w:tblPr>
      <w:tblGrid>
        <w:gridCol w:w="1584"/>
        <w:gridCol w:w="1584"/>
        <w:gridCol w:w="1584"/>
        <w:gridCol w:w="1584"/>
        <w:gridCol w:w="1584"/>
      </w:tblGrid>
      <w:tr>
        <w:trPr>
          <w:tblHeader w:val="on"/>
        </w:trPr>
        <w:tc>
          <w:tcPr>
            <w:shd w:val="clear" w:color="auto" w:fill="E7E6E6"/>
          </w:tcPr>
          <w:p>
            <w:pPr>
              <w:pStyle w:val="Compact"/>
            </w:pPr>
            <w:r>
              <w:rPr>
                <w:b/>
              </w:rPr>
              <w:t xml:space="preserve">#</w:t>
            </w:r>
          </w:p>
        </w:tc>
        <w:tc>
          <w:tcPr>
            <w:shd w:val="clear" w:color="auto" w:fill="E7E6E6"/>
          </w:tcPr>
          <w:p>
            <w:pPr>
              <w:pStyle w:val="Compact"/>
            </w:pPr>
            <w:r>
              <w:rPr>
                <w:rFonts w:hint="eastAsia"/>
                <w:b/>
              </w:rPr>
              <w:t xml:space="preserve">主诉</w:t>
            </w:r>
          </w:p>
        </w:tc>
        <w:tc>
          <w:tcPr>
            <w:shd w:val="clear" w:color="auto" w:fill="E7E6E6"/>
          </w:tcPr>
          <w:p>
            <w:pPr>
              <w:pStyle w:val="Compact"/>
            </w:pPr>
            <w:r>
              <w:rPr>
                <w:rFonts w:hint="eastAsia"/>
                <w:b/>
              </w:rPr>
              <w:t xml:space="preserve">配穴</w:t>
            </w:r>
          </w:p>
        </w:tc>
        <w:tc>
          <w:tcPr>
            <w:shd w:val="clear" w:color="auto" w:fill="E7E6E6"/>
          </w:tcPr>
          <w:p>
            <w:pPr>
              <w:pStyle w:val="Compact"/>
              <w:jc w:val="center"/>
            </w:pPr>
            <w:r>
              <w:rPr>
                <w:rFonts w:hint="eastAsia"/>
                <w:b/>
              </w:rPr>
              <w:t xml:space="preserve">学员</w:t>
            </w:r>
          </w:p>
        </w:tc>
        <w:tc>
          <w:tcPr>
            <w:shd w:val="clear" w:color="auto" w:fill="E7E6E6"/>
          </w:tcPr>
          <w:p>
            <w:pPr>
              <w:pStyle w:val="Compact"/>
              <w:jc w:val="center"/>
            </w:pPr>
            <w:r>
              <w:rPr>
                <w:rFonts w:hint="eastAsia"/>
                <w:b/>
              </w:rPr>
              <w:t xml:space="preserve">导师</w:t>
            </w:r>
          </w:p>
        </w:tc>
      </w:tr>
      <w:tr>
        <w:tc>
          <w:tcPr/>
          <w:p>
            <w:pPr>
              <w:pStyle w:val="Compact"/>
            </w:pPr>
            <w:r>
              <w:t xml:space="preserve">36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乳汁不通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膻中、乳根、少泽（屏风分隔，第三人在场）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[ ]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[ ]</w:t>
            </w:r>
          </w:p>
        </w:tc>
      </w:tr>
      <w:tr>
        <w:tc>
          <w:tcPr>
            <w:shd w:val="clear" w:color="auto" w:fill="F7F7F7"/>
          </w:tcPr>
          <w:p>
            <w:pPr>
              <w:pStyle w:val="Compact"/>
            </w:pPr>
            <w:r>
              <w:t xml:space="preserve">37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rPr>
                <w:rFonts w:hint="eastAsia"/>
              </w:rPr>
              <w:t xml:space="preserve">便秘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rPr>
                <w:rFonts w:hint="eastAsia"/>
              </w:rPr>
              <w:t xml:space="preserve">天枢（产后</w:t>
            </w:r>
            <w:r>
              <w:t xml:space="preserve"> 6 </w:t>
            </w:r>
            <w:r>
              <w:rPr>
                <w:rFonts w:hint="eastAsia"/>
              </w:rPr>
              <w:t xml:space="preserve">周后轻揉）、足三里、支沟</w:t>
            </w:r>
          </w:p>
        </w:tc>
        <w:tc>
          <w:tcPr>
            <w:shd w:val="clear" w:color="auto" w:fill="F7F7F7"/>
          </w:tcPr>
          <w:p>
            <w:pPr>
              <w:pStyle w:val="Compact"/>
              <w:jc w:val="center"/>
            </w:pPr>
            <w:r>
              <w:t xml:space="preserve">[ ]</w:t>
            </w:r>
          </w:p>
        </w:tc>
        <w:tc>
          <w:tcPr>
            <w:shd w:val="clear" w:color="auto" w:fill="F7F7F7"/>
          </w:tcPr>
          <w:p>
            <w:pPr>
              <w:pStyle w:val="Compact"/>
              <w:jc w:val="center"/>
            </w:pPr>
            <w:r>
              <w:t xml:space="preserve">[ ]</w:t>
            </w:r>
          </w:p>
        </w:tc>
      </w:tr>
      <w:tr>
        <w:tc>
          <w:tcPr/>
          <w:p>
            <w:pPr>
              <w:pStyle w:val="Compact"/>
            </w:pPr>
            <w:r>
              <w:t xml:space="preserve">38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情志低落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神门、内关、百会、太冲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[ ]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[ ]</w:t>
            </w:r>
          </w:p>
        </w:tc>
      </w:tr>
    </w:tbl>
    <w:bookmarkEnd w:id="1747"/>
    <w:bookmarkStart w:id="1748" w:name="g.-服务后流程"/>
    <w:p>
      <w:pPr>
        <w:pStyle w:val="Heading6"/>
      </w:pPr>
      <w:r>
        <w:rPr>
          <w:rStyle w:val="SectionNumber"/>
        </w:rPr>
        <w:t xml:space="preserve">1.7.9.1.3.11</w:t>
      </w:r>
      <w:r>
        <w:tab/>
      </w:r>
      <w:r>
        <w:t xml:space="preserve">G. </w:t>
      </w:r>
      <w:r>
        <w:rPr>
          <w:rFonts w:hint="eastAsia"/>
        </w:rPr>
        <w:t xml:space="preserve">服务后流程</w:t>
      </w:r>
    </w:p>
    <w:tbl>
      <w:tblPr>
        <w:tblStyle w:val="Table"/>
        <w:tblW w:type="auto" w:w="0"/>
        <w:tblLook w:firstRow="1" w:lastRow="0" w:firstColumn="0" w:lastColumn="0" w:noHBand="0" w:noVBand="0" w:val="0020"/>
        <w:tblBorders>
          <w:top w:val="single" w:sz="12" w:color="7F7F7F"/>
          <w:bottom w:val="single" w:sz="12" w:color="7F7F7F"/>
          <w:insideH w:val="single" w:sz="6" w:color="7F7F7F"/>
          <w:left w:val="nil"/>
          <w:right w:val="nil"/>
          <w:insideV w:val="nil"/>
        </w:tblBorders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>
            <w:shd w:val="clear" w:color="auto" w:fill="E7E6E6"/>
          </w:tcPr>
          <w:p>
            <w:pPr>
              <w:pStyle w:val="Compact"/>
            </w:pPr>
            <w:r>
              <w:rPr>
                <w:b/>
              </w:rPr>
              <w:t xml:space="preserve">#</w:t>
            </w:r>
          </w:p>
        </w:tc>
        <w:tc>
          <w:tcPr>
            <w:shd w:val="clear" w:color="auto" w:fill="E7E6E6"/>
          </w:tcPr>
          <w:p>
            <w:pPr>
              <w:pStyle w:val="Compact"/>
            </w:pPr>
            <w:r>
              <w:rPr>
                <w:rFonts w:hint="eastAsia"/>
                <w:b/>
              </w:rPr>
              <w:t xml:space="preserve">步骤</w:t>
            </w:r>
          </w:p>
        </w:tc>
        <w:tc>
          <w:tcPr>
            <w:shd w:val="clear" w:color="auto" w:fill="E7E6E6"/>
          </w:tcPr>
          <w:p>
            <w:pPr>
              <w:pStyle w:val="Compact"/>
              <w:jc w:val="center"/>
            </w:pPr>
            <w:r>
              <w:rPr>
                <w:rFonts w:hint="eastAsia"/>
                <w:b/>
              </w:rPr>
              <w:t xml:space="preserve">学员</w:t>
            </w:r>
          </w:p>
        </w:tc>
        <w:tc>
          <w:tcPr>
            <w:shd w:val="clear" w:color="auto" w:fill="E7E6E6"/>
          </w:tcPr>
          <w:p>
            <w:pPr>
              <w:pStyle w:val="Compact"/>
              <w:jc w:val="center"/>
            </w:pPr>
            <w:r>
              <w:rPr>
                <w:rFonts w:hint="eastAsia"/>
                <w:b/>
              </w:rPr>
              <w:t xml:space="preserve">导师</w:t>
            </w:r>
          </w:p>
        </w:tc>
      </w:tr>
      <w:tr>
        <w:tc>
          <w:tcPr/>
          <w:p>
            <w:pPr>
              <w:pStyle w:val="Compact"/>
            </w:pPr>
            <w:r>
              <w:t xml:space="preserve">39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协助客户慢慢起身（防体位性低血压）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[ ]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[ ]</w:t>
            </w:r>
          </w:p>
        </w:tc>
      </w:tr>
      <w:tr>
        <w:tc>
          <w:tcPr>
            <w:shd w:val="clear" w:color="auto" w:fill="F7F7F7"/>
          </w:tcPr>
          <w:p>
            <w:pPr>
              <w:pStyle w:val="Compact"/>
            </w:pPr>
            <w:r>
              <w:t xml:space="preserve">40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rPr>
                <w:rFonts w:hint="eastAsia"/>
              </w:rPr>
              <w:t xml:space="preserve">提供温水</w:t>
            </w:r>
          </w:p>
        </w:tc>
        <w:tc>
          <w:tcPr>
            <w:shd w:val="clear" w:color="auto" w:fill="F7F7F7"/>
          </w:tcPr>
          <w:p>
            <w:pPr>
              <w:pStyle w:val="Compact"/>
              <w:jc w:val="center"/>
            </w:pPr>
            <w:r>
              <w:t xml:space="preserve">[ ]</w:t>
            </w:r>
          </w:p>
        </w:tc>
        <w:tc>
          <w:tcPr>
            <w:shd w:val="clear" w:color="auto" w:fill="F7F7F7"/>
          </w:tcPr>
          <w:p>
            <w:pPr>
              <w:pStyle w:val="Compact"/>
              <w:jc w:val="center"/>
            </w:pPr>
            <w:r>
              <w:t xml:space="preserve">[ ]</w:t>
            </w:r>
          </w:p>
        </w:tc>
      </w:tr>
      <w:tr>
        <w:tc>
          <w:tcPr/>
          <w:p>
            <w:pPr>
              <w:pStyle w:val="Compact"/>
            </w:pPr>
            <w:r>
              <w:t xml:space="preserve">41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询问反馈（VAS</w:t>
            </w:r>
            <w:r>
              <w:t xml:space="preserve"> </w:t>
            </w:r>
            <w:r>
              <w:rPr>
                <w:rFonts w:hint="eastAsia"/>
              </w:rPr>
              <w:t xml:space="preserve">评分）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[ ]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[ ]</w:t>
            </w:r>
          </w:p>
        </w:tc>
      </w:tr>
      <w:tr>
        <w:tc>
          <w:tcPr>
            <w:shd w:val="clear" w:color="auto" w:fill="F7F7F7"/>
          </w:tcPr>
          <w:p>
            <w:pPr>
              <w:pStyle w:val="Compact"/>
            </w:pPr>
            <w:r>
              <w:t xml:space="preserve">42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rPr>
                <w:rFonts w:hint="eastAsia"/>
              </w:rPr>
              <w:t xml:space="preserve">给与产后保健建议（避风寒、凯格尔运动、心理支持）</w:t>
            </w:r>
          </w:p>
        </w:tc>
        <w:tc>
          <w:tcPr>
            <w:shd w:val="clear" w:color="auto" w:fill="F7F7F7"/>
          </w:tcPr>
          <w:p>
            <w:pPr>
              <w:pStyle w:val="Compact"/>
              <w:jc w:val="center"/>
            </w:pPr>
            <w:r>
              <w:t xml:space="preserve">[ ]</w:t>
            </w:r>
          </w:p>
        </w:tc>
        <w:tc>
          <w:tcPr>
            <w:shd w:val="clear" w:color="auto" w:fill="F7F7F7"/>
          </w:tcPr>
          <w:p>
            <w:pPr>
              <w:pStyle w:val="Compact"/>
              <w:jc w:val="center"/>
            </w:pPr>
            <w:r>
              <w:t xml:space="preserve">[ ]</w:t>
            </w:r>
          </w:p>
        </w:tc>
      </w:tr>
      <w:tr>
        <w:tc>
          <w:tcPr/>
          <w:p>
            <w:pPr>
              <w:pStyle w:val="Compact"/>
            </w:pPr>
            <w:r>
              <w:t xml:space="preserve">43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预约下次（建议每周</w:t>
            </w:r>
            <w:r>
              <w:t xml:space="preserve"> 1–2 </w:t>
            </w:r>
            <w:r>
              <w:rPr>
                <w:rFonts w:hint="eastAsia"/>
              </w:rPr>
              <w:t xml:space="preserve">次，4</w:t>
            </w:r>
            <w:r>
              <w:t xml:space="preserve"> </w:t>
            </w:r>
            <w:r>
              <w:rPr>
                <w:rFonts w:hint="eastAsia"/>
              </w:rPr>
              <w:t xml:space="preserve">周一疗程）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[ ]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[ ]</w:t>
            </w:r>
          </w:p>
        </w:tc>
      </w:tr>
      <w:tr>
        <w:tc>
          <w:tcPr>
            <w:shd w:val="clear" w:color="auto" w:fill="F7F7F7"/>
          </w:tcPr>
          <w:p>
            <w:pPr>
              <w:pStyle w:val="Compact"/>
            </w:pPr>
            <w:r>
              <w:t xml:space="preserve">44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rPr>
                <w:rFonts w:hint="eastAsia"/>
              </w:rPr>
              <w:t xml:space="preserve">完整记录服务内容（穴位、时长、反馈）</w:t>
            </w:r>
          </w:p>
        </w:tc>
        <w:tc>
          <w:tcPr>
            <w:shd w:val="clear" w:color="auto" w:fill="F7F7F7"/>
          </w:tcPr>
          <w:p>
            <w:pPr>
              <w:pStyle w:val="Compact"/>
              <w:jc w:val="center"/>
            </w:pPr>
            <w:r>
              <w:t xml:space="preserve">[ ]</w:t>
            </w:r>
          </w:p>
        </w:tc>
        <w:tc>
          <w:tcPr>
            <w:shd w:val="clear" w:color="auto" w:fill="F7F7F7"/>
          </w:tcPr>
          <w:p>
            <w:pPr>
              <w:pStyle w:val="Compact"/>
              <w:jc w:val="center"/>
            </w:pPr>
            <w:r>
              <w:t xml:space="preserve">[ ]</w:t>
            </w:r>
          </w:p>
        </w:tc>
      </w:tr>
      <w:tr>
        <w:tc>
          <w:tcPr/>
          <w:p>
            <w:pPr>
              <w:pStyle w:val="Compact"/>
            </w:pPr>
            <w:r>
              <w:t xml:space="preserve">45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必要时填写转介单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[ ]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[ ]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1748"/>
    <w:bookmarkEnd w:id="1749"/>
    <w:bookmarkStart w:id="1750" w:name="四安全警示-safety-alerts"/>
    <w:p>
      <w:pPr>
        <w:pStyle w:val="Heading5"/>
      </w:pPr>
      <w:r>
        <w:rPr>
          <w:rStyle w:val="SectionNumber"/>
        </w:rPr>
        <w:t xml:space="preserve">1.7.9.1.4</w:t>
      </w:r>
      <w:r>
        <w:tab/>
      </w:r>
      <w:r>
        <w:rPr>
          <w:rFonts w:hint="eastAsia"/>
        </w:rPr>
        <w:t xml:space="preserve">四、安全警示</w:t>
      </w:r>
      <w:r>
        <w:t xml:space="preserve"> / Safety Alerts</w:t>
      </w:r>
    </w:p>
    <w:p>
      <w:pPr>
        <w:pStyle w:val="Compact"/>
        <w:numPr>
          <w:ilvl w:val="0"/>
          <w:numId w:val="1815"/>
        </w:numPr>
      </w:pPr>
      <w:r>
        <w:rPr>
          <w:rFonts w:hint="eastAsia"/>
          <w:b/>
          <w:bCs/>
        </w:rPr>
        <w:t xml:space="preserve">禁忌情况</w:t>
      </w:r>
      <w:r>
        <w:rPr>
          <w:rFonts w:hint="eastAsia"/>
        </w:rPr>
        <w:t xml:space="preserve">：恶露未净（&lt;</w:t>
      </w:r>
      <w:r>
        <w:t xml:space="preserve"> 6 </w:t>
      </w:r>
      <w:r>
        <w:rPr>
          <w:rFonts w:hint="eastAsia"/>
        </w:rPr>
        <w:t xml:space="preserve">周）、剖宫产</w:t>
      </w:r>
      <w:r>
        <w:t xml:space="preserve"> &lt; 6 </w:t>
      </w:r>
      <w:r>
        <w:rPr>
          <w:rFonts w:hint="eastAsia"/>
        </w:rPr>
        <w:t xml:space="preserve">周、发热、乳腺炎、DVT</w:t>
      </w:r>
      <w:r>
        <w:t xml:space="preserve"> </w:t>
      </w:r>
      <w:r>
        <w:rPr>
          <w:rFonts w:hint="eastAsia"/>
        </w:rPr>
        <w:t xml:space="preserve">征、产褥感染</w:t>
      </w:r>
    </w:p>
    <w:p>
      <w:pPr>
        <w:pStyle w:val="Compact"/>
        <w:numPr>
          <w:ilvl w:val="0"/>
          <w:numId w:val="1815"/>
        </w:numPr>
      </w:pPr>
      <w:r>
        <w:rPr>
          <w:rFonts w:hint="eastAsia"/>
          <w:b/>
          <w:bCs/>
        </w:rPr>
        <w:t xml:space="preserve">立即停止征兆</w:t>
      </w:r>
      <w:r>
        <w:rPr>
          <w:rFonts w:hint="eastAsia"/>
        </w:rPr>
        <w:t xml:space="preserve">：剧烈腹痛、阴道大量出血、晕厥、乳房剧痛</w:t>
      </w:r>
      <w:r>
        <w:t xml:space="preserve"> + </w:t>
      </w:r>
      <w:r>
        <w:rPr>
          <w:rFonts w:hint="eastAsia"/>
        </w:rPr>
        <w:t xml:space="preserve">发热</w:t>
      </w:r>
    </w:p>
    <w:p>
      <w:pPr>
        <w:pStyle w:val="Compact"/>
        <w:numPr>
          <w:ilvl w:val="0"/>
          <w:numId w:val="1815"/>
        </w:numPr>
      </w:pPr>
      <w:r>
        <w:rPr>
          <w:rFonts w:hint="eastAsia"/>
          <w:b/>
          <w:bCs/>
        </w:rPr>
        <w:t xml:space="preserve">强制转诊</w:t>
      </w:r>
      <w:r>
        <w:rPr>
          <w:rFonts w:hint="eastAsia"/>
        </w:rPr>
        <w:t xml:space="preserve">：上述任一征兆</w:t>
      </w:r>
      <w:r>
        <w:t xml:space="preserve"> → </w:t>
      </w:r>
      <w:r>
        <w:rPr>
          <w:rFonts w:hint="eastAsia"/>
        </w:rPr>
        <w:t xml:space="preserve">立即建议客户前往产科</w:t>
      </w:r>
      <w:r>
        <w:t xml:space="preserve"> / </w:t>
      </w:r>
      <w:r>
        <w:rPr>
          <w:rFonts w:hint="eastAsia"/>
        </w:rPr>
        <w:t xml:space="preserve">急诊</w:t>
      </w:r>
    </w:p>
    <w:p>
      <w:r>
        <w:pict>
          <v:rect style="width:0;height:1.5pt" o:hralign="center" o:hrstd="t" o:hr="t"/>
        </w:pict>
      </w:r>
    </w:p>
    <w:bookmarkEnd w:id="1750"/>
    <w:bookmarkStart w:id="1751" w:name="五评估-assessment"/>
    <w:p>
      <w:pPr>
        <w:pStyle w:val="Heading5"/>
      </w:pPr>
      <w:r>
        <w:rPr>
          <w:rStyle w:val="SectionNumber"/>
        </w:rPr>
        <w:t xml:space="preserve">1.7.9.1.5</w:t>
      </w:r>
      <w:r>
        <w:tab/>
      </w:r>
      <w:r>
        <w:rPr>
          <w:rFonts w:hint="eastAsia"/>
        </w:rPr>
        <w:t xml:space="preserve">五、评估</w:t>
      </w:r>
      <w:r>
        <w:t xml:space="preserve"> / Assessment</w:t>
      </w:r>
    </w:p>
    <w:tbl>
      <w:tblPr>
        <w:tblStyle w:val="Table"/>
        <w:tblW w:type="auto" w:w="0"/>
        <w:tblLook w:firstRow="1" w:lastRow="0" w:firstColumn="0" w:lastColumn="0" w:noHBand="0" w:noVBand="0" w:val="0020"/>
        <w:tblBorders>
          <w:top w:val="single" w:sz="12" w:color="7F7F7F"/>
          <w:bottom w:val="single" w:sz="12" w:color="7F7F7F"/>
          <w:insideH w:val="single" w:sz="6" w:color="7F7F7F"/>
          <w:left w:val="nil"/>
          <w:right w:val="nil"/>
          <w:insideV w:val="nil"/>
        </w:tblBorders>
      </w:tblPr>
      <w:tblGrid>
        <w:gridCol w:w="2640"/>
        <w:gridCol w:w="2640"/>
        <w:gridCol w:w="2640"/>
      </w:tblGrid>
      <w:tr>
        <w:trPr>
          <w:tblHeader w:val="on"/>
        </w:trPr>
        <w:tc>
          <w:tcPr>
            <w:shd w:val="clear" w:color="auto" w:fill="E7E6E6"/>
          </w:tcPr>
          <w:p>
            <w:pPr>
              <w:pStyle w:val="Compact"/>
            </w:pPr>
            <w:r>
              <w:rPr>
                <w:rFonts w:hint="eastAsia"/>
                <w:b/>
              </w:rPr>
              <w:t xml:space="preserve">项目</w:t>
            </w:r>
          </w:p>
        </w:tc>
        <w:tc>
          <w:tcPr>
            <w:shd w:val="clear" w:color="auto" w:fill="E7E6E6"/>
          </w:tcPr>
          <w:p>
            <w:pPr>
              <w:pStyle w:val="Compact"/>
              <w:jc w:val="right"/>
            </w:pPr>
            <w:r>
              <w:rPr>
                <w:rFonts w:hint="eastAsia"/>
                <w:b/>
              </w:rPr>
              <w:t xml:space="preserve">满分</w:t>
            </w:r>
          </w:p>
        </w:tc>
        <w:tc>
          <w:tcPr>
            <w:shd w:val="clear" w:color="auto" w:fill="E7E6E6"/>
          </w:tcPr>
          <w:p>
            <w:pPr>
              <w:pStyle w:val="Compact"/>
              <w:jc w:val="right"/>
            </w:pPr>
            <w:r>
              <w:rPr>
                <w:rFonts w:hint="eastAsia"/>
                <w:b/>
              </w:rPr>
              <w:t xml:space="preserve">评分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接待与核对（A）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10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>
            <w:shd w:val="clear" w:color="auto" w:fill="F7F7F7"/>
          </w:tcPr>
          <w:p>
            <w:pPr>
              <w:pStyle w:val="Compact"/>
            </w:pPr>
            <w:r>
              <w:rPr>
                <w:rFonts w:hint="eastAsia"/>
              </w:rPr>
              <w:t xml:space="preserve">健康史采集（B）</w:t>
            </w:r>
          </w:p>
        </w:tc>
        <w:tc>
          <w:tcPr>
            <w:shd w:val="clear" w:color="auto" w:fill="F7F7F7"/>
          </w:tcPr>
          <w:p>
            <w:pPr>
              <w:pStyle w:val="Compact"/>
              <w:jc w:val="right"/>
            </w:pPr>
            <w:r>
              <w:t xml:space="preserve">15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安全核查（C）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15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>
            <w:shd w:val="clear" w:color="auto" w:fill="F7F7F7"/>
          </w:tcPr>
          <w:p>
            <w:pPr>
              <w:pStyle w:val="Compact"/>
            </w:pPr>
            <w:r>
              <w:rPr>
                <w:rFonts w:hint="eastAsia"/>
              </w:rPr>
              <w:t xml:space="preserve">同意书与隐私（D）</w:t>
            </w:r>
          </w:p>
        </w:tc>
        <w:tc>
          <w:tcPr>
            <w:shd w:val="clear" w:color="auto" w:fill="F7F7F7"/>
          </w:tcPr>
          <w:p>
            <w:pPr>
              <w:pStyle w:val="Compact"/>
              <w:jc w:val="right"/>
            </w:pPr>
            <w:r>
              <w:t xml:space="preserve">10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体位与介质（E）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5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>
            <w:shd w:val="clear" w:color="auto" w:fill="F7F7F7"/>
          </w:tcPr>
          <w:p>
            <w:pPr>
              <w:pStyle w:val="Compact"/>
            </w:pPr>
            <w:r>
              <w:rPr>
                <w:rFonts w:hint="eastAsia"/>
              </w:rPr>
              <w:t xml:space="preserve">推拿手法准确度（F）</w:t>
            </w:r>
          </w:p>
        </w:tc>
        <w:tc>
          <w:tcPr>
            <w:shd w:val="clear" w:color="auto" w:fill="F7F7F7"/>
          </w:tcPr>
          <w:p>
            <w:pPr>
              <w:pStyle w:val="Compact"/>
              <w:jc w:val="right"/>
            </w:pPr>
            <w:r>
              <w:t xml:space="preserve">25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服务后流程（G）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10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>
            <w:shd w:val="clear" w:color="auto" w:fill="F7F7F7"/>
          </w:tcPr>
          <w:p>
            <w:pPr>
              <w:pStyle w:val="Compact"/>
            </w:pPr>
            <w:r>
              <w:rPr>
                <w:rFonts w:hint="eastAsia"/>
              </w:rPr>
              <w:t xml:space="preserve">沟通与态度</w:t>
            </w:r>
          </w:p>
        </w:tc>
        <w:tc>
          <w:tcPr>
            <w:shd w:val="clear" w:color="auto" w:fill="F7F7F7"/>
          </w:tcPr>
          <w:p>
            <w:pPr>
              <w:pStyle w:val="Compact"/>
              <w:jc w:val="right"/>
            </w:pPr>
            <w:r>
              <w:t xml:space="preserve">10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合计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b/>
                <w:bCs/>
              </w:rPr>
              <w:t xml:space="preserve">100</w:t>
            </w:r>
          </w:p>
        </w:tc>
        <w:tc>
          <w:tcPr/>
          <w:p>
            <w:pPr>
              <w:pStyle w:val="Compact"/>
            </w:pPr>
          </w:p>
        </w:tc>
      </w:tr>
    </w:tbl>
    <w:p>
      <w:pPr>
        <w:pStyle w:val="BodyText"/>
      </w:pPr>
      <w:r>
        <w:rPr>
          <w:rFonts w:hint="eastAsia"/>
          <w:b/>
          <w:bCs/>
        </w:rPr>
        <w:t xml:space="preserve">及格线：</w:t>
      </w:r>
      <w:r>
        <w:t xml:space="preserve"> </w:t>
      </w:r>
      <w:r>
        <w:t xml:space="preserve">70 </w:t>
      </w:r>
      <w:r>
        <w:rPr>
          <w:rFonts w:hint="eastAsia"/>
        </w:rPr>
        <w:t xml:space="preserve">分；安全核查</w:t>
      </w:r>
      <w:r>
        <w:t xml:space="preserve"> (C) </w:t>
      </w:r>
      <w:r>
        <w:rPr>
          <w:rFonts w:hint="eastAsia"/>
        </w:rPr>
        <w:t xml:space="preserve">与禁忌排查不得低于</w:t>
      </w:r>
      <w:r>
        <w:t xml:space="preserve"> 12/15。</w:t>
      </w:r>
    </w:p>
    <w:p>
      <w:r>
        <w:pict>
          <v:rect style="width:0;height:1.5pt" o:hralign="center" o:hrstd="t" o:hr="t"/>
        </w:pict>
      </w:r>
    </w:p>
    <w:bookmarkEnd w:id="1751"/>
    <w:bookmarkStart w:id="1752" w:name="六学员签名"/>
    <w:p>
      <w:pPr>
        <w:pStyle w:val="Heading5"/>
      </w:pPr>
      <w:r>
        <w:rPr>
          <w:rStyle w:val="SectionNumber"/>
        </w:rPr>
        <w:t xml:space="preserve">1.7.9.1.6</w:t>
      </w:r>
      <w:r>
        <w:tab/>
      </w:r>
      <w:r>
        <w:rPr>
          <w:rFonts w:hint="eastAsia"/>
        </w:rPr>
        <w:t xml:space="preserve">六、学员签名</w:t>
      </w:r>
    </w:p>
    <w:tbl>
      <w:tblPr>
        <w:tblStyle w:val="Table"/>
        <w:tblW w:type="auto" w:w="0"/>
        <w:tblLook w:firstRow="1" w:lastRow="0" w:firstColumn="0" w:lastColumn="0" w:noHBand="0" w:noVBand="0" w:val="0020"/>
        <w:tblBorders>
          <w:top w:val="single" w:sz="12" w:color="7F7F7F"/>
          <w:bottom w:val="single" w:sz="12" w:color="7F7F7F"/>
          <w:insideH w:val="single" w:sz="6" w:color="7F7F7F"/>
          <w:left w:val="nil"/>
          <w:right w:val="nil"/>
          <w:insideV w:val="nil"/>
        </w:tblBorders>
      </w:tblPr>
      <w:tblGrid>
        <w:gridCol w:w="2640"/>
        <w:gridCol w:w="2640"/>
        <w:gridCol w:w="2640"/>
      </w:tblGrid>
      <w:tr>
        <w:trPr>
          <w:tblHeader w:val="on"/>
        </w:trPr>
        <w:tc>
          <w:tcPr>
            <w:shd w:val="clear" w:color="auto" w:fill="E7E6E6"/>
          </w:tcPr>
          <w:p>
            <w:pPr>
              <w:pStyle w:val="Compact"/>
            </w:pPr>
            <w:r>
              <w:rPr>
                <w:rFonts w:hint="eastAsia"/>
                <w:b/>
              </w:rPr>
              <w:t xml:space="preserve">项目</w:t>
            </w:r>
          </w:p>
        </w:tc>
        <w:tc>
          <w:tcPr>
            <w:shd w:val="clear" w:color="auto" w:fill="E7E6E6"/>
          </w:tcPr>
          <w:p>
            <w:pPr>
              <w:pStyle w:val="Compact"/>
            </w:pPr>
            <w:r>
              <w:rPr>
                <w:rFonts w:hint="eastAsia"/>
                <w:b/>
              </w:rPr>
              <w:t xml:space="preserve">签名</w:t>
            </w:r>
          </w:p>
        </w:tc>
        <w:tc>
          <w:tcPr>
            <w:shd w:val="clear" w:color="auto" w:fill="E7E6E6"/>
          </w:tcPr>
          <w:p>
            <w:pPr>
              <w:pStyle w:val="Compact"/>
            </w:pPr>
            <w:r>
              <w:rPr>
                <w:rFonts w:hint="eastAsia"/>
                <w:b/>
              </w:rPr>
              <w:t xml:space="preserve">日期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学员</w:t>
            </w:r>
          </w:p>
        </w:tc>
        <w:tc>
          <w:tcPr/>
          <w:p>
            <w:pPr>
              <w:pStyle w:val="Compact"/>
            </w:pPr>
            <w:r>
              <w:t xml:space="preserve">__________________</w:t>
            </w:r>
          </w:p>
        </w:tc>
        <w:tc>
          <w:tcPr/>
          <w:p>
            <w:pPr>
              <w:pStyle w:val="Compact"/>
            </w:pPr>
            <w:r>
              <w:t xml:space="preserve">_________</w:t>
            </w:r>
          </w:p>
        </w:tc>
      </w:tr>
      <w:tr>
        <w:tc>
          <w:tcPr>
            <w:shd w:val="clear" w:color="auto" w:fill="F7F7F7"/>
          </w:tcPr>
          <w:p>
            <w:pPr>
              <w:pStyle w:val="Compact"/>
            </w:pPr>
            <w:r>
              <w:rPr>
                <w:rFonts w:hint="eastAsia"/>
              </w:rPr>
              <w:t xml:space="preserve">导师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t xml:space="preserve">__________________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t xml:space="preserve">_________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客户反馈签收</w:t>
            </w:r>
          </w:p>
        </w:tc>
        <w:tc>
          <w:tcPr/>
          <w:p>
            <w:pPr>
              <w:pStyle w:val="Compact"/>
            </w:pPr>
            <w:r>
              <w:t xml:space="preserve">__________________</w:t>
            </w:r>
          </w:p>
        </w:tc>
        <w:tc>
          <w:tcPr/>
          <w:p>
            <w:pPr>
              <w:pStyle w:val="Compact"/>
            </w:pPr>
            <w:r>
              <w:t xml:space="preserve">_________</w:t>
            </w:r>
          </w:p>
        </w:tc>
      </w:tr>
    </w:tbl>
    <w:bookmarkEnd w:id="1752"/>
    <w:bookmarkEnd w:id="1753"/>
    <w:bookmarkEnd w:id="1754"/>
    <w:bookmarkStart w:id="1772" w:name="e02kk-02-work-sheet-2"/>
    <w:p>
      <w:pPr>
        <w:pStyle w:val="Heading3"/>
      </w:pPr>
      <w:bookmarkStart w:id="8107" w:name="_Toc_8107"/>
      <w:r>
        <w:rPr>
          <w:rStyle w:val="SectionNumber"/>
          <w:b/>
          <w:color w:val="0B5EA6"/>
        </w:rPr>
        <w:t xml:space="preserve">1.7.10</w:t>
      </w:r>
      <w:r>
        <w:rPr>
          <w:b/>
          <w:color w:val="0B5EA6"/>
        </w:rPr>
        <w:tab/>
      </w:r>
      <w:r>
        <w:rPr>
          <w:b/>
          <w:color w:val="0B5EA6"/>
        </w:rPr>
        <w:t xml:space="preserve">[E02/KK-02] Work Sheet 2</w:t>
      </w:r>
      <w:bookmarkEnd w:id="8107"/>
    </w:p>
    <w:p>
      <w:pPr>
        <w:pStyle w:val="FirstParagraph"/>
      </w:pPr>
    </w:p>
    <w:p>
      <w:pPr>
        <w:pStyle w:val="BodyText"/>
      </w:pPr>
      <w:r>
        <w:t xml:space="preserve">JABATAN PEMBANGUNAN KEMAHIRAN (JPK)</w:t>
      </w:r>
      <w:r>
        <w:t xml:space="preserve"> </w:t>
      </w:r>
      <w:r>
        <w:t xml:space="preserve">TINGKAT 7-8, BLOK D4, KOMPLEKS D,</w:t>
      </w:r>
      <w:r>
        <w:t xml:space="preserve"> </w:t>
      </w:r>
      <w:r>
        <w:t xml:space="preserve">PUSAT PENTADBIRAN KERAJAAN PERSEKUTUAN,</w:t>
      </w:r>
      <w:r>
        <w:t xml:space="preserve"> </w:t>
      </w:r>
      <w:r>
        <w:t xml:space="preserve">62530 PUTRAJAYA</w:t>
      </w:r>
    </w:p>
    <w:bookmarkStart w:id="1755" w:name="kertas-kerja-23"/>
    <w:p>
      <w:pPr>
        <w:pStyle w:val="Heading5"/>
      </w:pPr>
      <w:r>
        <w:rPr>
          <w:rStyle w:val="SectionNumber"/>
        </w:rPr>
        <w:t xml:space="preserve">1.7.10.0.1</w:t>
      </w:r>
      <w:r>
        <w:tab/>
      </w:r>
      <w:r>
        <w:t xml:space="preserve">KERTAS KERJA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  <w:tblBorders>
          <w:top w:val="single" w:sz="12" w:color="7F7F7F"/>
          <w:bottom w:val="single" w:sz="12" w:color="7F7F7F"/>
          <w:insideH w:val="single" w:sz="6" w:color="7F7F7F"/>
          <w:left w:val="nil"/>
          <w:right w:val="nil"/>
          <w:insideV w:val="nil"/>
        </w:tblBorders>
      </w:tblPr>
      <w:tblGrid>
        <w:gridCol w:w="3960"/>
        <w:gridCol w:w="3960"/>
      </w:tblGrid>
      <w:tr>
        <w:trPr>
          <w:tblHeader w:val="on"/>
        </w:trPr>
        <w:tc>
          <w:tcPr>
            <w:shd w:val="clear" w:color="auto" w:fill="E7E6E6"/>
          </w:tcPr>
          <w:p>
            <w:pPr>
              <w:pStyle w:val="Compact"/>
            </w:pPr>
            <w:r>
              <w:rPr>
                <w:b/>
              </w:rPr>
              <w:t xml:space="preserve">Medan</w:t>
            </w:r>
          </w:p>
        </w:tc>
        <w:tc>
          <w:tcPr>
            <w:shd w:val="clear" w:color="auto" w:fill="E7E6E6"/>
          </w:tcPr>
          <w:p>
            <w:pPr>
              <w:pStyle w:val="Compact"/>
            </w:pPr>
            <w:r>
              <w:rPr>
                <w:b/>
              </w:rPr>
              <w:t xml:space="preserve">Nilai</w:t>
            </w:r>
          </w:p>
        </w:tc>
      </w:tr>
      <w:tr>
        <w:tc>
          <w:tcPr/>
          <w:p>
            <w:pPr>
              <w:pStyle w:val="Compact"/>
            </w:pPr>
            <w:r>
              <w:t xml:space="preserve">KOD DAN NAMA PROGRAM</w:t>
            </w:r>
          </w:p>
        </w:tc>
        <w:tc>
          <w:tcPr/>
          <w:p>
            <w:pPr>
              <w:pStyle w:val="Compact"/>
            </w:pPr>
            <w:r>
              <w:t xml:space="preserve">MP-031-3:2016 PERKHIDMATAN TUINALOGI</w:t>
            </w:r>
          </w:p>
        </w:tc>
      </w:tr>
      <w:tr>
        <w:tc>
          <w:tcPr>
            <w:shd w:val="clear" w:color="auto" w:fill="F7F7F7"/>
          </w:tcPr>
          <w:p>
            <w:pPr>
              <w:pStyle w:val="Compact"/>
            </w:pPr>
            <w:r>
              <w:t xml:space="preserve">TAHAP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t xml:space="preserve">3</w:t>
            </w:r>
          </w:p>
        </w:tc>
      </w:tr>
      <w:tr>
        <w:tc>
          <w:tcPr/>
          <w:p>
            <w:pPr>
              <w:pStyle w:val="Compact"/>
            </w:pPr>
            <w:r>
              <w:t xml:space="preserve">KOD DAN TAJUK UNIT KOMPETENSI</w:t>
            </w:r>
          </w:p>
        </w:tc>
        <w:tc>
          <w:tcPr/>
          <w:p>
            <w:pPr>
              <w:pStyle w:val="Compact"/>
            </w:pPr>
            <w:r>
              <w:t xml:space="preserve">MP-031-3:2016-E02 TUINALOGY SERVICES SUPERVISION</w:t>
            </w:r>
          </w:p>
        </w:tc>
      </w:tr>
      <w:tr>
        <w:tc>
          <w:tcPr>
            <w:shd w:val="clear" w:color="auto" w:fill="F7F7F7"/>
          </w:tcPr>
          <w:p>
            <w:pPr>
              <w:pStyle w:val="Compact"/>
            </w:pPr>
            <w:r>
              <w:t xml:space="preserve">NO. DAN PERNYATAAN AKTIVITI KERJA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t xml:space="preserve">1. MONITOR JUNIOR STAFF PERFORMANCE</w:t>
            </w:r>
            <w:r>
              <w:t xml:space="preserve">2. CONDUCT ON-THE-JOB TRAINING</w:t>
            </w:r>
            <w:r>
              <w:t xml:space="preserve">3. PROVIDE TECHNICAL GUIDANCE</w:t>
            </w:r>
            <w:r>
              <w:t xml:space="preserve">4. EVALUATE STAFF COMPETENCY</w:t>
            </w:r>
          </w:p>
        </w:tc>
      </w:tr>
      <w:tr>
        <w:tc>
          <w:tcPr/>
          <w:p>
            <w:pPr>
              <w:pStyle w:val="Compact"/>
            </w:pPr>
            <w:r>
              <w:t xml:space="preserve">NO. KOD</w:t>
            </w:r>
          </w:p>
        </w:tc>
        <w:tc>
          <w:tcPr/>
          <w:p>
            <w:pPr>
              <w:pStyle w:val="Compact"/>
            </w:pPr>
            <w:r>
              <w:t xml:space="preserve">MP-031-3:2016-E02/KK(2/3)</w:t>
            </w:r>
          </w:p>
        </w:tc>
      </w:tr>
      <w:tr>
        <w:tc>
          <w:tcPr>
            <w:shd w:val="clear" w:color="auto" w:fill="F7F7F7"/>
          </w:tcPr>
          <w:p>
            <w:pPr>
              <w:pStyle w:val="Compact"/>
            </w:pPr>
            <w:r>
              <w:t xml:space="preserve">Muka Surat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t xml:space="preserve">1/1</w:t>
            </w:r>
          </w:p>
        </w:tc>
      </w:tr>
      <w:tr>
        <w:tc>
          <w:tcPr/>
          <w:p>
            <w:pPr>
              <w:pStyle w:val="Compact"/>
            </w:pPr>
            <w:r>
              <w:t xml:space="preserve">WARNA KERTAS</w:t>
            </w:r>
          </w:p>
        </w:tc>
        <w:tc>
          <w:tcPr/>
          <w:p>
            <w:pPr>
              <w:pStyle w:val="Compact"/>
            </w:pPr>
            <w:r>
              <w:t xml:space="preserve">BIRU (Blue)</w:t>
            </w:r>
          </w:p>
        </w:tc>
      </w:tr>
    </w:tbl>
    <w:p>
      <w:pPr>
        <w:pStyle w:val="BodyText"/>
      </w:pPr>
      <w:r>
        <w:rPr>
          <w:b/>
          <w:bCs/>
        </w:rPr>
        <w:t xml:space="preserve">TAJUK:</w:t>
      </w:r>
      <w:r>
        <w:t xml:space="preserve"> </w:t>
      </w:r>
      <w:r>
        <w:rPr>
          <w:rFonts w:hint="eastAsia"/>
        </w:rPr>
        <w:t xml:space="preserve">工作单</w:t>
      </w:r>
      <w:r>
        <w:t xml:space="preserve"> </w:t>
      </w:r>
      <w:r>
        <w:rPr>
          <w:rFonts w:hint="eastAsia"/>
        </w:rPr>
        <w:t xml:space="preserve">2：经期不适推拿实操</w:t>
      </w:r>
      <w:r>
        <w:t xml:space="preserve"> / Menstrual Discomfort Tuina Practical</w:t>
      </w:r>
    </w:p>
    <w:p>
      <w:pPr>
        <w:pStyle w:val="BodyText"/>
      </w:pPr>
      <w:r>
        <w:rPr>
          <w:b/>
          <w:bCs/>
        </w:rPr>
        <w:t xml:space="preserve">TUJUAN:</w:t>
      </w:r>
      <w:r>
        <w:t xml:space="preserve"> </w:t>
      </w:r>
      <w:r>
        <w:rPr>
          <w:rFonts w:hint="eastAsia"/>
        </w:rPr>
        <w:t xml:space="preserve">学员需为一名出现痛经（dysmenorrhea）或经前综合症</w:t>
      </w:r>
      <w:r>
        <w:t xml:space="preserve"> (PMS) </w:t>
      </w:r>
      <w:r>
        <w:rPr>
          <w:rFonts w:hint="eastAsia"/>
        </w:rPr>
        <w:t xml:space="preserve">的妇女客户完成完整推拿服务，包括：</w:t>
      </w:r>
    </w:p>
    <w:p>
      <w:pPr>
        <w:pStyle w:val="BodyText"/>
      </w:pPr>
      <w:r>
        <w:rPr>
          <w:b/>
          <w:bCs/>
        </w:rPr>
        <w:t xml:space="preserve">ARAHAN:</w:t>
      </w:r>
      <w:r>
        <w:t xml:space="preserve"> </w:t>
      </w:r>
      <w:r>
        <w:t xml:space="preserve">Pelatih dikehendaki melaksanakan tugasan/kerja mengikut prosedur yang ditetapkan dalam kertas ini. Rujuk pensyarah sekiranya perlu penjelasan lanjut.</w:t>
      </w:r>
    </w:p>
    <w:bookmarkEnd w:id="1755"/>
    <w:bookmarkStart w:id="1771" w:name="X76b89fa65de534bc5d343c85f8099a920b450ee"/>
    <w:p>
      <w:pPr>
        <w:pStyle w:val="Heading4"/>
      </w:pPr>
      <w:r>
        <w:rPr>
          <w:rStyle w:val="SectionNumber"/>
        </w:rPr>
        <w:t xml:space="preserve">1.7.10.1</w:t>
      </w:r>
      <w:r>
        <w:tab/>
      </w:r>
      <w:r>
        <w:rPr>
          <w:rFonts w:hint="eastAsia"/>
        </w:rPr>
        <w:t xml:space="preserve">工作单</w:t>
      </w:r>
      <w:r>
        <w:t xml:space="preserve"> </w:t>
      </w:r>
      <w:r>
        <w:rPr>
          <w:rFonts w:hint="eastAsia"/>
        </w:rPr>
        <w:t xml:space="preserve">2：经期不适推拿实操</w:t>
      </w:r>
      <w:r>
        <w:t xml:space="preserve"> / Menstrual Discomfort Tuina Practical</w:t>
      </w:r>
    </w:p>
    <w:p>
      <w:pPr>
        <w:pStyle w:val="FirstParagraph"/>
      </w:pPr>
      <w:r>
        <w:rPr>
          <w:rFonts w:hint="eastAsia"/>
          <w:b/>
          <w:bCs/>
        </w:rPr>
        <w:t xml:space="preserve">实操时数：</w:t>
      </w:r>
      <w:r>
        <w:t xml:space="preserve"> </w:t>
      </w:r>
      <w:r>
        <w:t xml:space="preserve">16 </w:t>
      </w:r>
      <w:r>
        <w:rPr>
          <w:rFonts w:hint="eastAsia"/>
        </w:rPr>
        <w:t xml:space="preserve">小时</w:t>
      </w:r>
    </w:p>
    <w:bookmarkStart w:id="1756" w:name="一任务说明-task-brief-3"/>
    <w:p>
      <w:pPr>
        <w:pStyle w:val="Heading5"/>
      </w:pPr>
      <w:r>
        <w:rPr>
          <w:rStyle w:val="SectionNumber"/>
        </w:rPr>
        <w:t xml:space="preserve">1.7.10.1.1</w:t>
      </w:r>
      <w:r>
        <w:tab/>
      </w:r>
      <w:r>
        <w:rPr>
          <w:rFonts w:hint="eastAsia"/>
        </w:rPr>
        <w:t xml:space="preserve">一、任务说明</w:t>
      </w:r>
      <w:r>
        <w:t xml:space="preserve"> / Task Brief</w:t>
      </w:r>
    </w:p>
    <w:p>
      <w:pPr>
        <w:pStyle w:val="FirstParagraph"/>
      </w:pPr>
      <w:r>
        <w:rPr>
          <w:rFonts w:hint="eastAsia"/>
        </w:rPr>
        <w:t xml:space="preserve">学员需为一名出现痛经（dysmenorrhea）或经前综合症</w:t>
      </w:r>
      <w:r>
        <w:t xml:space="preserve"> (PMS) </w:t>
      </w:r>
      <w:r>
        <w:rPr>
          <w:rFonts w:hint="eastAsia"/>
        </w:rPr>
        <w:t xml:space="preserve">的妇女客户完成完整推拿服务，包括：</w:t>
      </w:r>
      <w:r>
        <w:t xml:space="preserve"> </w:t>
      </w:r>
      <w:r>
        <w:t xml:space="preserve">1. </w:t>
      </w:r>
      <w:r>
        <w:rPr>
          <w:rFonts w:hint="eastAsia"/>
        </w:rPr>
        <w:t xml:space="preserve">健康史采集（含月经史</w:t>
      </w:r>
      <w:r>
        <w:t xml:space="preserve"> </w:t>
      </w:r>
      <w:r>
        <w:rPr>
          <w:rFonts w:hint="eastAsia"/>
        </w:rPr>
        <w:t xml:space="preserve">LMP）；</w:t>
      </w:r>
      <w:r>
        <w:t xml:space="preserve"> </w:t>
      </w:r>
      <w:r>
        <w:t xml:space="preserve">2. </w:t>
      </w:r>
      <w:r>
        <w:rPr>
          <w:rFonts w:hint="eastAsia"/>
        </w:rPr>
        <w:t xml:space="preserve">辨证（气滞血瘀</w:t>
      </w:r>
      <w:r>
        <w:t xml:space="preserve"> / </w:t>
      </w:r>
      <w:r>
        <w:rPr>
          <w:rFonts w:hint="eastAsia"/>
        </w:rPr>
        <w:t xml:space="preserve">寒凝胞中</w:t>
      </w:r>
      <w:r>
        <w:t xml:space="preserve"> / </w:t>
      </w:r>
      <w:r>
        <w:rPr>
          <w:rFonts w:hint="eastAsia"/>
        </w:rPr>
        <w:t xml:space="preserve">气血虚弱</w:t>
      </w:r>
      <w:r>
        <w:t xml:space="preserve"> / </w:t>
      </w:r>
      <w:r>
        <w:rPr>
          <w:rFonts w:hint="eastAsia"/>
        </w:rPr>
        <w:t xml:space="preserve">肝肾亏虚）；</w:t>
      </w:r>
      <w:r>
        <w:t xml:space="preserve"> </w:t>
      </w:r>
      <w:r>
        <w:t xml:space="preserve">3. </w:t>
      </w:r>
      <w:r>
        <w:rPr>
          <w:rFonts w:hint="eastAsia"/>
        </w:rPr>
        <w:t xml:space="preserve">同意书与隐私沟通；</w:t>
      </w:r>
      <w:r>
        <w:t xml:space="preserve"> </w:t>
      </w:r>
      <w:r>
        <w:t xml:space="preserve">4. </w:t>
      </w:r>
      <w:r>
        <w:rPr>
          <w:rFonts w:hint="eastAsia"/>
        </w:rPr>
        <w:t xml:space="preserve">经期</w:t>
      </w:r>
      <w:r>
        <w:t xml:space="preserve"> / </w:t>
      </w:r>
      <w:r>
        <w:rPr>
          <w:rFonts w:hint="eastAsia"/>
        </w:rPr>
        <w:t xml:space="preserve">经前调理推拿（</w:t>
      </w:r>
      <w:r>
        <w:rPr>
          <w:rFonts w:hint="eastAsia"/>
          <w:b/>
          <w:bCs/>
        </w:rPr>
        <w:t xml:space="preserve">绕开过度活血穴；非孕者方可用三阴交、合谷</w:t>
      </w:r>
      <w:r>
        <w:rPr>
          <w:rFonts w:hint="eastAsia"/>
        </w:rPr>
        <w:t xml:space="preserve">）；</w:t>
      </w:r>
      <w:r>
        <w:t xml:space="preserve"> </w:t>
      </w:r>
      <w:r>
        <w:t xml:space="preserve">5. </w:t>
      </w:r>
      <w:r>
        <w:rPr>
          <w:rFonts w:hint="eastAsia"/>
        </w:rPr>
        <w:t xml:space="preserve">经期保健与转诊教育。</w:t>
      </w:r>
    </w:p>
    <w:p>
      <w:pPr>
        <w:pStyle w:val="BlockText"/>
      </w:pPr>
      <w:r>
        <w:rPr>
          <w:rFonts w:hint="eastAsia"/>
          <w:b/>
          <w:bCs/>
        </w:rPr>
        <w:t xml:space="preserve">注：</w:t>
      </w:r>
      <w:r>
        <w:t xml:space="preserve"> </w:t>
      </w:r>
      <w:r>
        <w:rPr>
          <w:rFonts w:hint="eastAsia"/>
        </w:rPr>
        <w:t xml:space="preserve">经期客户实操须客户自愿；练习对象</w:t>
      </w:r>
      <w:r>
        <w:rPr>
          <w:rFonts w:hint="eastAsia"/>
          <w:b/>
          <w:bCs/>
        </w:rPr>
        <w:t xml:space="preserve">必须确认非孕</w:t>
      </w:r>
      <w:r>
        <w:rPr>
          <w:rFonts w:hint="eastAsia"/>
        </w:rPr>
        <w:t xml:space="preserve">；女学员优先操作。</w:t>
      </w:r>
    </w:p>
    <w:p>
      <w:r>
        <w:pict>
          <v:rect style="width:0;height:1.5pt" o:hralign="center" o:hrstd="t" o:hr="t"/>
        </w:pict>
      </w:r>
    </w:p>
    <w:p>
      <w:pPr>
        <w:pStyle w:val="BlockText"/>
      </w:pPr>
      <w:r>
        <w:t xml:space="preserve">⚠️</w:t>
      </w:r>
      <w:r>
        <w:t xml:space="preserve"> </w:t>
      </w:r>
      <w:r>
        <w:rPr>
          <w:b/>
          <w:bCs/>
        </w:rPr>
        <w:t xml:space="preserve">Pregnancy Contraindication</w:t>
      </w:r>
      <w:r>
        <w:t xml:space="preserve"> </w:t>
      </w:r>
      <w:r>
        <w:t xml:space="preserve">— LI-4 </w:t>
      </w:r>
      <w:r>
        <w:rPr>
          <w:rFonts w:hint="eastAsia"/>
        </w:rPr>
        <w:t xml:space="preserve">(合谷/Hegu),</w:t>
      </w:r>
      <w:r>
        <w:t xml:space="preserve"> SP-6 </w:t>
      </w:r>
      <w:r>
        <w:rPr>
          <w:rFonts w:hint="eastAsia"/>
        </w:rPr>
        <w:t xml:space="preserve">(三阴交/Sanyinjiao),</w:t>
      </w:r>
      <w:r>
        <w:t xml:space="preserve"> GB-21 </w:t>
      </w:r>
      <w:r>
        <w:rPr>
          <w:rFonts w:hint="eastAsia"/>
        </w:rPr>
        <w:t xml:space="preserve">(肩井/Jianjing)</w:t>
      </w:r>
      <w:r>
        <w:t xml:space="preserve"> mentioned in this document are forbidden during pregnancy at all trimesters per T&amp;CM Act 2013 Section 28. Do NOT apply to pregnant clients. See</w:t>
      </w:r>
      <w:r>
        <w:t xml:space="preserve"> </w:t>
      </w:r>
      <w:r>
        <w:rPr>
          <w:rStyle w:val="VerbatimChar"/>
        </w:rPr>
        <w:t xml:space="preserve">_reference/pregnancy-safety-reference.md</w:t>
      </w:r>
      <w:r>
        <w:t xml:space="preserve">.</w:t>
      </w:r>
    </w:p>
    <w:bookmarkEnd w:id="1756"/>
    <w:bookmarkStart w:id="1757" w:name="二所需工具-required-tem-2"/>
    <w:p>
      <w:pPr>
        <w:pStyle w:val="Heading5"/>
      </w:pPr>
      <w:r>
        <w:rPr>
          <w:rStyle w:val="SectionNumber"/>
        </w:rPr>
        <w:t xml:space="preserve">1.7.10.1.2</w:t>
      </w:r>
      <w:r>
        <w:tab/>
      </w:r>
      <w:r>
        <w:rPr>
          <w:rFonts w:hint="eastAsia"/>
        </w:rPr>
        <w:t xml:space="preserve">二、所需工具</w:t>
      </w:r>
      <w:r>
        <w:t xml:space="preserve"> / Required TEM</w:t>
      </w:r>
    </w:p>
    <w:p>
      <w:pPr>
        <w:pStyle w:val="Compact"/>
        <w:numPr>
          <w:ilvl w:val="0"/>
          <w:numId w:val="1816"/>
        </w:numPr>
      </w:pPr>
      <w:r>
        <w:rPr>
          <w:rFonts w:hint="eastAsia"/>
        </w:rPr>
        <w:t xml:space="preserve">推拿床</w:t>
      </w:r>
      <w:r>
        <w:t xml:space="preserve"> + </w:t>
      </w:r>
      <w:r>
        <w:rPr>
          <w:rFonts w:hint="eastAsia"/>
        </w:rPr>
        <w:t xml:space="preserve">侧卧支撑枕</w:t>
      </w:r>
    </w:p>
    <w:p>
      <w:pPr>
        <w:pStyle w:val="Compact"/>
        <w:numPr>
          <w:ilvl w:val="0"/>
          <w:numId w:val="1816"/>
        </w:numPr>
      </w:pPr>
      <w:r>
        <w:rPr>
          <w:rFonts w:hint="eastAsia"/>
        </w:rPr>
        <w:t xml:space="preserve">温毛巾</w:t>
      </w:r>
      <w:r>
        <w:t xml:space="preserve"> + </w:t>
      </w:r>
      <w:r>
        <w:rPr>
          <w:rFonts w:hint="eastAsia"/>
        </w:rPr>
        <w:t xml:space="preserve">暖水袋（&lt;</w:t>
      </w:r>
      <w:r>
        <w:t xml:space="preserve"> </w:t>
      </w:r>
      <w:r>
        <w:rPr>
          <w:rFonts w:hint="eastAsia"/>
        </w:rPr>
        <w:t xml:space="preserve">45°C）</w:t>
      </w:r>
    </w:p>
    <w:p>
      <w:pPr>
        <w:pStyle w:val="Compact"/>
        <w:numPr>
          <w:ilvl w:val="0"/>
          <w:numId w:val="1816"/>
        </w:numPr>
      </w:pPr>
      <w:r>
        <w:rPr>
          <w:rFonts w:hint="eastAsia"/>
        </w:rPr>
        <w:t xml:space="preserve">屏风</w:t>
      </w:r>
    </w:p>
    <w:p>
      <w:pPr>
        <w:pStyle w:val="Compact"/>
        <w:numPr>
          <w:ilvl w:val="0"/>
          <w:numId w:val="1816"/>
        </w:numPr>
      </w:pPr>
      <w:r>
        <w:rPr>
          <w:rFonts w:hint="eastAsia"/>
        </w:rPr>
        <w:t xml:space="preserve">病史采集表（含月经周期、LMP、痛经强度</w:t>
      </w:r>
      <w:r>
        <w:t xml:space="preserve"> </w:t>
      </w:r>
      <w:r>
        <w:rPr>
          <w:rFonts w:hint="eastAsia"/>
        </w:rPr>
        <w:t xml:space="preserve">VAS）</w:t>
      </w:r>
    </w:p>
    <w:p>
      <w:pPr>
        <w:pStyle w:val="Compact"/>
        <w:numPr>
          <w:ilvl w:val="0"/>
          <w:numId w:val="1816"/>
        </w:numPr>
      </w:pPr>
      <w:r>
        <w:rPr>
          <w:rFonts w:hint="eastAsia"/>
        </w:rPr>
        <w:t xml:space="preserve">知情同意书</w:t>
      </w:r>
    </w:p>
    <w:p>
      <w:pPr>
        <w:pStyle w:val="Compact"/>
        <w:numPr>
          <w:ilvl w:val="0"/>
          <w:numId w:val="1816"/>
        </w:numPr>
      </w:pPr>
      <w:r>
        <w:rPr>
          <w:rFonts w:hint="eastAsia"/>
        </w:rPr>
        <w:t xml:space="preserve">低敏按摩介质（建议姜油、艾草油</w:t>
      </w:r>
      <w:r>
        <w:t xml:space="preserve"> — </w:t>
      </w:r>
      <w:r>
        <w:rPr>
          <w:rFonts w:hint="eastAsia"/>
        </w:rPr>
        <w:t xml:space="preserve">适用于寒凝者；但</w:t>
      </w:r>
      <w:r>
        <w:rPr>
          <w:rFonts w:hint="eastAsia"/>
          <w:b/>
          <w:bCs/>
        </w:rPr>
        <w:t xml:space="preserve">孕期严禁</w:t>
      </w:r>
      <w:r>
        <w:rPr>
          <w:rFonts w:hint="eastAsia"/>
        </w:rPr>
        <w:t xml:space="preserve">）</w:t>
      </w:r>
    </w:p>
    <w:p>
      <w:pPr>
        <w:pStyle w:val="Compact"/>
        <w:numPr>
          <w:ilvl w:val="0"/>
          <w:numId w:val="1816"/>
        </w:numPr>
      </w:pPr>
      <w:r>
        <w:rPr>
          <w:rFonts w:hint="eastAsia"/>
        </w:rPr>
        <w:t xml:space="preserve">血压计</w:t>
      </w:r>
    </w:p>
    <w:p>
      <w:pPr>
        <w:pStyle w:val="Compact"/>
        <w:numPr>
          <w:ilvl w:val="0"/>
          <w:numId w:val="1816"/>
        </w:numPr>
      </w:pPr>
      <w:r>
        <w:rPr>
          <w:rFonts w:hint="eastAsia"/>
        </w:rPr>
        <w:t xml:space="preserve">一次性床单、毛巾</w:t>
      </w:r>
    </w:p>
    <w:p>
      <w:pPr>
        <w:pStyle w:val="Compact"/>
        <w:numPr>
          <w:ilvl w:val="0"/>
          <w:numId w:val="1816"/>
        </w:numPr>
      </w:pPr>
      <w:r>
        <w:rPr>
          <w:rFonts w:hint="eastAsia"/>
        </w:rPr>
        <w:t xml:space="preserve">转介表</w:t>
      </w:r>
    </w:p>
    <w:p>
      <w:r>
        <w:pict>
          <v:rect style="width:0;height:1.5pt" o:hralign="center" o:hrstd="t" o:hr="t"/>
        </w:pict>
      </w:r>
    </w:p>
    <w:bookmarkEnd w:id="1757"/>
    <w:bookmarkStart w:id="1767" w:name="三操作步骤检查表-step-checklist-2"/>
    <w:p>
      <w:pPr>
        <w:pStyle w:val="Heading5"/>
      </w:pPr>
      <w:r>
        <w:rPr>
          <w:rStyle w:val="SectionNumber"/>
        </w:rPr>
        <w:t xml:space="preserve">1.7.10.1.3</w:t>
      </w:r>
      <w:r>
        <w:tab/>
      </w:r>
      <w:r>
        <w:rPr>
          <w:rFonts w:hint="eastAsia"/>
        </w:rPr>
        <w:t xml:space="preserve">三、操作步骤检查表</w:t>
      </w:r>
      <w:r>
        <w:t xml:space="preserve"> / Step Checklist</w:t>
      </w:r>
    </w:p>
    <w:bookmarkStart w:id="1758" w:name="a.-接待与确认非妊娠"/>
    <w:p>
      <w:pPr>
        <w:pStyle w:val="Heading6"/>
      </w:pPr>
      <w:r>
        <w:rPr>
          <w:rStyle w:val="SectionNumber"/>
        </w:rPr>
        <w:t xml:space="preserve">1.7.10.1.3.1</w:t>
      </w:r>
      <w:r>
        <w:tab/>
      </w:r>
      <w:r>
        <w:t xml:space="preserve">A. </w:t>
      </w:r>
      <w:r>
        <w:rPr>
          <w:rFonts w:hint="eastAsia"/>
        </w:rPr>
        <w:t xml:space="preserve">接待与确认非妊娠</w:t>
      </w:r>
    </w:p>
    <w:tbl>
      <w:tblPr>
        <w:tblStyle w:val="Table"/>
        <w:tblW w:type="auto" w:w="0"/>
        <w:tblLook w:firstRow="1" w:lastRow="0" w:firstColumn="0" w:lastColumn="0" w:noHBand="0" w:noVBand="0" w:val="0020"/>
        <w:tblBorders>
          <w:top w:val="single" w:sz="12" w:color="7F7F7F"/>
          <w:bottom w:val="single" w:sz="12" w:color="7F7F7F"/>
          <w:insideH w:val="single" w:sz="6" w:color="7F7F7F"/>
          <w:left w:val="nil"/>
          <w:right w:val="nil"/>
          <w:insideV w:val="nil"/>
        </w:tblBorders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>
            <w:shd w:val="clear" w:color="auto" w:fill="E7E6E6"/>
          </w:tcPr>
          <w:p>
            <w:pPr>
              <w:pStyle w:val="Compact"/>
            </w:pPr>
            <w:r>
              <w:rPr>
                <w:b/>
              </w:rPr>
              <w:t xml:space="preserve">#</w:t>
            </w:r>
          </w:p>
        </w:tc>
        <w:tc>
          <w:tcPr>
            <w:shd w:val="clear" w:color="auto" w:fill="E7E6E6"/>
          </w:tcPr>
          <w:p>
            <w:pPr>
              <w:pStyle w:val="Compact"/>
            </w:pPr>
            <w:r>
              <w:rPr>
                <w:rFonts w:hint="eastAsia"/>
                <w:b/>
              </w:rPr>
              <w:t xml:space="preserve">步骤</w:t>
            </w:r>
          </w:p>
        </w:tc>
        <w:tc>
          <w:tcPr>
            <w:shd w:val="clear" w:color="auto" w:fill="E7E6E6"/>
          </w:tcPr>
          <w:p>
            <w:pPr>
              <w:pStyle w:val="Compact"/>
              <w:jc w:val="center"/>
            </w:pPr>
            <w:r>
              <w:rPr>
                <w:rFonts w:hint="eastAsia"/>
                <w:b/>
              </w:rPr>
              <w:t xml:space="preserve">学员</w:t>
            </w:r>
          </w:p>
        </w:tc>
        <w:tc>
          <w:tcPr>
            <w:shd w:val="clear" w:color="auto" w:fill="E7E6E6"/>
          </w:tcPr>
          <w:p>
            <w:pPr>
              <w:pStyle w:val="Compact"/>
              <w:jc w:val="center"/>
            </w:pPr>
            <w:r>
              <w:rPr>
                <w:rFonts w:hint="eastAsia"/>
                <w:b/>
              </w:rPr>
              <w:t xml:space="preserve">导师</w:t>
            </w:r>
          </w:p>
        </w:tc>
      </w:tr>
      <w:tr>
        <w:tc>
          <w:tcPr/>
          <w:p>
            <w:pPr>
              <w:pStyle w:val="Compact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礼貌欢迎，询问称呼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[ ]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[ ]</w:t>
            </w:r>
          </w:p>
        </w:tc>
      </w:tr>
      <w:tr>
        <w:tc>
          <w:tcPr>
            <w:shd w:val="clear" w:color="auto" w:fill="F7F7F7"/>
          </w:tcPr>
          <w:p>
            <w:pPr>
              <w:pStyle w:val="Compact"/>
            </w:pPr>
            <w:r>
              <w:t xml:space="preserve">2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首要确认：客户当前是否怀孕？询问</w:t>
            </w:r>
            <w:r>
              <w:rPr>
                <w:b/>
                <w:bCs/>
              </w:rPr>
              <w:t xml:space="preserve"> LMP</w:t>
            </w:r>
          </w:p>
        </w:tc>
        <w:tc>
          <w:tcPr>
            <w:shd w:val="clear" w:color="auto" w:fill="F7F7F7"/>
          </w:tcPr>
          <w:p>
            <w:pPr>
              <w:pStyle w:val="Compact"/>
              <w:jc w:val="center"/>
            </w:pPr>
            <w:r>
              <w:t xml:space="preserve">[ ]</w:t>
            </w:r>
          </w:p>
        </w:tc>
        <w:tc>
          <w:tcPr>
            <w:shd w:val="clear" w:color="auto" w:fill="F7F7F7"/>
          </w:tcPr>
          <w:p>
            <w:pPr>
              <w:pStyle w:val="Compact"/>
              <w:jc w:val="center"/>
            </w:pPr>
            <w:r>
              <w:t xml:space="preserve">[ ]</w:t>
            </w:r>
          </w:p>
        </w:tc>
      </w:tr>
      <w:tr>
        <w:tc>
          <w:tcPr/>
          <w:p>
            <w:pPr>
              <w:pStyle w:val="Compact"/>
            </w:pPr>
            <w:r>
              <w:t xml:space="preserve">3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若有怀孕可能</w:t>
            </w:r>
            <w:r>
              <w:t xml:space="preserve"> → </w:t>
            </w:r>
            <w:r>
              <w:rPr>
                <w:rFonts w:hint="eastAsia"/>
              </w:rPr>
              <w:t xml:space="preserve">立即转</w:t>
            </w:r>
            <w:r>
              <w:t xml:space="preserve"> KK-02 </w:t>
            </w:r>
            <w:r>
              <w:rPr>
                <w:rFonts w:hint="eastAsia"/>
              </w:rPr>
              <w:t xml:space="preserve">改用孕期方案或转诊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[ ]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[ ]</w:t>
            </w:r>
          </w:p>
        </w:tc>
      </w:tr>
      <w:tr>
        <w:tc>
          <w:tcPr>
            <w:shd w:val="clear" w:color="auto" w:fill="F7F7F7"/>
          </w:tcPr>
          <w:p>
            <w:pPr>
              <w:pStyle w:val="Compact"/>
            </w:pPr>
            <w:r>
              <w:t xml:space="preserve">4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rPr>
                <w:rFonts w:hint="eastAsia"/>
              </w:rPr>
              <w:t xml:space="preserve">核对客户档案</w:t>
            </w:r>
          </w:p>
        </w:tc>
        <w:tc>
          <w:tcPr>
            <w:shd w:val="clear" w:color="auto" w:fill="F7F7F7"/>
          </w:tcPr>
          <w:p>
            <w:pPr>
              <w:pStyle w:val="Compact"/>
              <w:jc w:val="center"/>
            </w:pPr>
            <w:r>
              <w:t xml:space="preserve">[ ]</w:t>
            </w:r>
          </w:p>
        </w:tc>
        <w:tc>
          <w:tcPr>
            <w:shd w:val="clear" w:color="auto" w:fill="F7F7F7"/>
          </w:tcPr>
          <w:p>
            <w:pPr>
              <w:pStyle w:val="Compact"/>
              <w:jc w:val="center"/>
            </w:pPr>
            <w:r>
              <w:t xml:space="preserve">[ ]</w:t>
            </w:r>
          </w:p>
        </w:tc>
      </w:tr>
    </w:tbl>
    <w:bookmarkEnd w:id="1758"/>
    <w:bookmarkStart w:id="1759" w:name="b.-月经史与辨证采集"/>
    <w:p>
      <w:pPr>
        <w:pStyle w:val="Heading6"/>
      </w:pPr>
      <w:r>
        <w:rPr>
          <w:rStyle w:val="SectionNumber"/>
        </w:rPr>
        <w:t xml:space="preserve">1.7.10.1.3.2</w:t>
      </w:r>
      <w:r>
        <w:tab/>
      </w:r>
      <w:r>
        <w:t xml:space="preserve">B. </w:t>
      </w:r>
      <w:r>
        <w:rPr>
          <w:rFonts w:hint="eastAsia"/>
        </w:rPr>
        <w:t xml:space="preserve">月经史与辨证采集</w:t>
      </w:r>
    </w:p>
    <w:tbl>
      <w:tblPr>
        <w:tblStyle w:val="Table"/>
        <w:tblW w:type="auto" w:w="0"/>
        <w:tblLook w:firstRow="1" w:lastRow="0" w:firstColumn="0" w:lastColumn="0" w:noHBand="0" w:noVBand="0" w:val="0020"/>
        <w:tblBorders>
          <w:top w:val="single" w:sz="12" w:color="7F7F7F"/>
          <w:bottom w:val="single" w:sz="12" w:color="7F7F7F"/>
          <w:insideH w:val="single" w:sz="6" w:color="7F7F7F"/>
          <w:left w:val="nil"/>
          <w:right w:val="nil"/>
          <w:insideV w:val="nil"/>
        </w:tblBorders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>
            <w:shd w:val="clear" w:color="auto" w:fill="E7E6E6"/>
          </w:tcPr>
          <w:p>
            <w:pPr>
              <w:pStyle w:val="Compact"/>
            </w:pPr>
            <w:r>
              <w:rPr>
                <w:b/>
              </w:rPr>
              <w:t xml:space="preserve">#</w:t>
            </w:r>
          </w:p>
        </w:tc>
        <w:tc>
          <w:tcPr>
            <w:shd w:val="clear" w:color="auto" w:fill="E7E6E6"/>
          </w:tcPr>
          <w:p>
            <w:pPr>
              <w:pStyle w:val="Compact"/>
            </w:pPr>
            <w:r>
              <w:rPr>
                <w:rFonts w:hint="eastAsia"/>
                <w:b/>
              </w:rPr>
              <w:t xml:space="preserve">步骤</w:t>
            </w:r>
          </w:p>
        </w:tc>
        <w:tc>
          <w:tcPr>
            <w:shd w:val="clear" w:color="auto" w:fill="E7E6E6"/>
          </w:tcPr>
          <w:p>
            <w:pPr>
              <w:pStyle w:val="Compact"/>
              <w:jc w:val="center"/>
            </w:pPr>
            <w:r>
              <w:rPr>
                <w:rFonts w:hint="eastAsia"/>
                <w:b/>
              </w:rPr>
              <w:t xml:space="preserve">学员</w:t>
            </w:r>
          </w:p>
        </w:tc>
        <w:tc>
          <w:tcPr>
            <w:shd w:val="clear" w:color="auto" w:fill="E7E6E6"/>
          </w:tcPr>
          <w:p>
            <w:pPr>
              <w:pStyle w:val="Compact"/>
              <w:jc w:val="center"/>
            </w:pPr>
            <w:r>
              <w:rPr>
                <w:rFonts w:hint="eastAsia"/>
                <w:b/>
              </w:rPr>
              <w:t xml:space="preserve">导师</w:t>
            </w:r>
          </w:p>
        </w:tc>
      </w:tr>
      <w:tr>
        <w:tc>
          <w:tcPr/>
          <w:p>
            <w:pPr>
              <w:pStyle w:val="Compact"/>
            </w:pPr>
            <w:r>
              <w:t xml:space="preserve">5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询问周期长度、行经天数、经量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[ ]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[ ]</w:t>
            </w:r>
          </w:p>
        </w:tc>
      </w:tr>
      <w:tr>
        <w:tc>
          <w:tcPr>
            <w:shd w:val="clear" w:color="auto" w:fill="F7F7F7"/>
          </w:tcPr>
          <w:p>
            <w:pPr>
              <w:pStyle w:val="Compact"/>
            </w:pPr>
            <w:r>
              <w:t xml:space="preserve">6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rPr>
                <w:rFonts w:hint="eastAsia"/>
              </w:rPr>
              <w:t xml:space="preserve">询问血色、有无血块</w:t>
            </w:r>
          </w:p>
        </w:tc>
        <w:tc>
          <w:tcPr>
            <w:shd w:val="clear" w:color="auto" w:fill="F7F7F7"/>
          </w:tcPr>
          <w:p>
            <w:pPr>
              <w:pStyle w:val="Compact"/>
              <w:jc w:val="center"/>
            </w:pPr>
            <w:r>
              <w:t xml:space="preserve">[ ]</w:t>
            </w:r>
          </w:p>
        </w:tc>
        <w:tc>
          <w:tcPr>
            <w:shd w:val="clear" w:color="auto" w:fill="F7F7F7"/>
          </w:tcPr>
          <w:p>
            <w:pPr>
              <w:pStyle w:val="Compact"/>
              <w:jc w:val="center"/>
            </w:pPr>
            <w:r>
              <w:t xml:space="preserve">[ ]</w:t>
            </w:r>
          </w:p>
        </w:tc>
      </w:tr>
      <w:tr>
        <w:tc>
          <w:tcPr/>
          <w:p>
            <w:pPr>
              <w:pStyle w:val="Compact"/>
            </w:pPr>
            <w:r>
              <w:t xml:space="preserve">7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询问疼痛特点（胀痛/隐痛/绞痛/喜按/拒按）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[ ]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[ ]</w:t>
            </w:r>
          </w:p>
        </w:tc>
      </w:tr>
      <w:tr>
        <w:tc>
          <w:tcPr>
            <w:shd w:val="clear" w:color="auto" w:fill="F7F7F7"/>
          </w:tcPr>
          <w:p>
            <w:pPr>
              <w:pStyle w:val="Compact"/>
            </w:pPr>
            <w:r>
              <w:t xml:space="preserve">8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rPr>
                <w:rFonts w:hint="eastAsia"/>
              </w:rPr>
              <w:t xml:space="preserve">疼痛</w:t>
            </w:r>
            <w:r>
              <w:t xml:space="preserve"> VAS </w:t>
            </w:r>
            <w:r>
              <w:rPr>
                <w:rFonts w:hint="eastAsia"/>
              </w:rPr>
              <w:t xml:space="preserve">评分</w:t>
            </w:r>
            <w:r>
              <w:t xml:space="preserve"> (0–10)</w:t>
            </w:r>
          </w:p>
        </w:tc>
        <w:tc>
          <w:tcPr>
            <w:shd w:val="clear" w:color="auto" w:fill="F7F7F7"/>
          </w:tcPr>
          <w:p>
            <w:pPr>
              <w:pStyle w:val="Compact"/>
              <w:jc w:val="center"/>
            </w:pPr>
            <w:r>
              <w:t xml:space="preserve">[ ]</w:t>
            </w:r>
          </w:p>
        </w:tc>
        <w:tc>
          <w:tcPr>
            <w:shd w:val="clear" w:color="auto" w:fill="F7F7F7"/>
          </w:tcPr>
          <w:p>
            <w:pPr>
              <w:pStyle w:val="Compact"/>
              <w:jc w:val="center"/>
            </w:pPr>
            <w:r>
              <w:t xml:space="preserve">[ ]</w:t>
            </w:r>
          </w:p>
        </w:tc>
      </w:tr>
      <w:tr>
        <w:tc>
          <w:tcPr/>
          <w:p>
            <w:pPr>
              <w:pStyle w:val="Compact"/>
            </w:pPr>
            <w:r>
              <w:t xml:space="preserve">9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询问伴随症状（PMS：胀乳、烦躁、头痛、水肿）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[ ]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[ ]</w:t>
            </w:r>
          </w:p>
        </w:tc>
      </w:tr>
      <w:tr>
        <w:tc>
          <w:tcPr>
            <w:shd w:val="clear" w:color="auto" w:fill="F7F7F7"/>
          </w:tcPr>
          <w:p>
            <w:pPr>
              <w:pStyle w:val="Compact"/>
            </w:pPr>
            <w:r>
              <w:t xml:space="preserve">10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rPr>
                <w:rFonts w:hint="eastAsia"/>
              </w:rPr>
              <w:t xml:space="preserve">询问诱因（受凉、饮冷、情绪）</w:t>
            </w:r>
          </w:p>
        </w:tc>
        <w:tc>
          <w:tcPr>
            <w:shd w:val="clear" w:color="auto" w:fill="F7F7F7"/>
          </w:tcPr>
          <w:p>
            <w:pPr>
              <w:pStyle w:val="Compact"/>
              <w:jc w:val="center"/>
            </w:pPr>
            <w:r>
              <w:t xml:space="preserve">[ ]</w:t>
            </w:r>
          </w:p>
        </w:tc>
        <w:tc>
          <w:tcPr>
            <w:shd w:val="clear" w:color="auto" w:fill="F7F7F7"/>
          </w:tcPr>
          <w:p>
            <w:pPr>
              <w:pStyle w:val="Compact"/>
              <w:jc w:val="center"/>
            </w:pPr>
            <w:r>
              <w:t xml:space="preserve">[ ]</w:t>
            </w:r>
          </w:p>
        </w:tc>
      </w:tr>
      <w:tr>
        <w:tc>
          <w:tcPr/>
          <w:p>
            <w:pPr>
              <w:pStyle w:val="Compact"/>
            </w:pPr>
            <w:r>
              <w:t xml:space="preserve">11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辨证归类（气滞瘀/寒凝/虚弱/肝肾亏）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[ ]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[ ]</w:t>
            </w:r>
          </w:p>
        </w:tc>
      </w:tr>
    </w:tbl>
    <w:bookmarkEnd w:id="1759"/>
    <w:bookmarkStart w:id="1760" w:name="c.-安全核查-1"/>
    <w:p>
      <w:pPr>
        <w:pStyle w:val="Heading6"/>
      </w:pPr>
      <w:r>
        <w:rPr>
          <w:rStyle w:val="SectionNumber"/>
        </w:rPr>
        <w:t xml:space="preserve">1.7.10.1.3.3</w:t>
      </w:r>
      <w:r>
        <w:tab/>
      </w:r>
      <w:r>
        <w:t xml:space="preserve">C. </w:t>
      </w:r>
      <w:r>
        <w:rPr>
          <w:rFonts w:hint="eastAsia"/>
        </w:rPr>
        <w:t xml:space="preserve">安全核查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  <w:tblBorders>
          <w:top w:val="single" w:sz="12" w:color="7F7F7F"/>
          <w:bottom w:val="single" w:sz="12" w:color="7F7F7F"/>
          <w:insideH w:val="single" w:sz="6" w:color="7F7F7F"/>
          <w:left w:val="nil"/>
          <w:right w:val="nil"/>
          <w:insideV w:val="nil"/>
        </w:tblBorders>
      </w:tblPr>
      <w:tblGrid>
        <w:gridCol w:w="1397"/>
        <w:gridCol w:w="2795"/>
        <w:gridCol w:w="1863"/>
        <w:gridCol w:w="1863"/>
      </w:tblGrid>
      <w:tr>
        <w:trPr>
          <w:tblHeader w:val="on"/>
        </w:trPr>
        <w:tc>
          <w:tcPr>
            <w:shd w:val="clear" w:color="auto" w:fill="E7E6E6"/>
          </w:tcPr>
          <w:p>
            <w:pPr>
              <w:pStyle w:val="Compact"/>
            </w:pPr>
            <w:r>
              <w:rPr>
                <w:b/>
              </w:rPr>
              <w:t xml:space="preserve">#</w:t>
            </w:r>
          </w:p>
        </w:tc>
        <w:tc>
          <w:tcPr>
            <w:shd w:val="clear" w:color="auto" w:fill="E7E6E6"/>
          </w:tcPr>
          <w:p>
            <w:pPr>
              <w:pStyle w:val="Compact"/>
            </w:pPr>
            <w:r>
              <w:rPr>
                <w:rFonts w:hint="eastAsia"/>
                <w:b/>
              </w:rPr>
              <w:t xml:space="preserve">步骤</w:t>
            </w:r>
          </w:p>
        </w:tc>
        <w:tc>
          <w:tcPr>
            <w:shd w:val="clear" w:color="auto" w:fill="E7E6E6"/>
          </w:tcPr>
          <w:p>
            <w:pPr>
              <w:pStyle w:val="Compact"/>
              <w:jc w:val="center"/>
            </w:pPr>
            <w:r>
              <w:rPr>
                <w:rFonts w:hint="eastAsia"/>
                <w:b/>
              </w:rPr>
              <w:t xml:space="preserve">学员</w:t>
            </w:r>
          </w:p>
        </w:tc>
        <w:tc>
          <w:tcPr>
            <w:shd w:val="clear" w:color="auto" w:fill="E7E6E6"/>
          </w:tcPr>
          <w:p>
            <w:pPr>
              <w:pStyle w:val="Compact"/>
              <w:jc w:val="center"/>
            </w:pPr>
            <w:r>
              <w:rPr>
                <w:rFonts w:hint="eastAsia"/>
                <w:b/>
              </w:rPr>
              <w:t xml:space="preserve">导师</w:t>
            </w:r>
          </w:p>
        </w:tc>
      </w:tr>
      <w:tr>
        <w:tc>
          <w:tcPr/>
          <w:p>
            <w:pPr>
              <w:pStyle w:val="Compact"/>
            </w:pPr>
            <w:r>
              <w:t xml:space="preserve">12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测血压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[ ]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[ ]</w:t>
            </w:r>
          </w:p>
        </w:tc>
      </w:tr>
      <w:tr>
        <w:tc>
          <w:tcPr>
            <w:shd w:val="clear" w:color="auto" w:fill="F7F7F7"/>
          </w:tcPr>
          <w:p>
            <w:pPr>
              <w:pStyle w:val="Compact"/>
            </w:pPr>
            <w:r>
              <w:t xml:space="preserve">13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rPr>
                <w:rFonts w:hint="eastAsia"/>
              </w:rPr>
              <w:t xml:space="preserve">排除经量过大（如</w:t>
            </w:r>
            <w:r>
              <w:t xml:space="preserve"> ≥ 1 </w:t>
            </w:r>
            <w:r>
              <w:rPr>
                <w:rFonts w:hint="eastAsia"/>
              </w:rPr>
              <w:t xml:space="preserve">卫生巾/小时持续</w:t>
            </w:r>
            <w:r>
              <w:t xml:space="preserve"> &gt; 2 </w:t>
            </w:r>
            <w:r>
              <w:rPr>
                <w:rFonts w:hint="eastAsia"/>
              </w:rPr>
              <w:t xml:space="preserve">小时）→</w:t>
            </w:r>
            <w:r>
              <w:t xml:space="preserve"> </w:t>
            </w:r>
            <w:r>
              <w:rPr>
                <w:rFonts w:hint="eastAsia"/>
              </w:rPr>
              <w:t xml:space="preserve">转诊</w:t>
            </w:r>
          </w:p>
        </w:tc>
        <w:tc>
          <w:tcPr>
            <w:shd w:val="clear" w:color="auto" w:fill="F7F7F7"/>
          </w:tcPr>
          <w:p>
            <w:pPr>
              <w:pStyle w:val="Compact"/>
              <w:jc w:val="center"/>
            </w:pPr>
            <w:r>
              <w:t xml:space="preserve">[ ]</w:t>
            </w:r>
          </w:p>
        </w:tc>
        <w:tc>
          <w:tcPr>
            <w:shd w:val="clear" w:color="auto" w:fill="F7F7F7"/>
          </w:tcPr>
          <w:p>
            <w:pPr>
              <w:pStyle w:val="Compact"/>
              <w:jc w:val="center"/>
            </w:pPr>
            <w:r>
              <w:t xml:space="preserve">[ ]</w:t>
            </w:r>
          </w:p>
        </w:tc>
      </w:tr>
      <w:tr>
        <w:tc>
          <w:tcPr/>
          <w:p>
            <w:pPr>
              <w:pStyle w:val="Compact"/>
            </w:pPr>
            <w:r>
              <w:t xml:space="preserve">14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排除晕厥、剧痛突发</w:t>
            </w:r>
            <w:r>
              <w:t xml:space="preserve"> → </w:t>
            </w:r>
            <w:r>
              <w:rPr>
                <w:rFonts w:hint="eastAsia"/>
              </w:rPr>
              <w:t xml:space="preserve">转诊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[ ]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[ ]</w:t>
            </w:r>
          </w:p>
        </w:tc>
      </w:tr>
      <w:tr>
        <w:tc>
          <w:tcPr>
            <w:shd w:val="clear" w:color="auto" w:fill="F7F7F7"/>
          </w:tcPr>
          <w:p>
            <w:pPr>
              <w:pStyle w:val="Compact"/>
            </w:pPr>
            <w:r>
              <w:t xml:space="preserve">15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rPr>
                <w:rFonts w:hint="eastAsia"/>
              </w:rPr>
              <w:t xml:space="preserve">排除可疑妊娠（停经</w:t>
            </w:r>
            <w:r>
              <w:t xml:space="preserve"> + </w:t>
            </w:r>
            <w:r>
              <w:rPr>
                <w:rFonts w:hint="eastAsia"/>
              </w:rPr>
              <w:t xml:space="preserve">性生活史）→</w:t>
            </w:r>
            <w:r>
              <w:t xml:space="preserve"> </w:t>
            </w:r>
            <w:r>
              <w:rPr>
                <w:rFonts w:hint="eastAsia"/>
              </w:rPr>
              <w:t xml:space="preserve">转诊</w:t>
            </w:r>
          </w:p>
        </w:tc>
        <w:tc>
          <w:tcPr>
            <w:shd w:val="clear" w:color="auto" w:fill="F7F7F7"/>
          </w:tcPr>
          <w:p>
            <w:pPr>
              <w:pStyle w:val="Compact"/>
              <w:jc w:val="center"/>
            </w:pPr>
            <w:r>
              <w:t xml:space="preserve">[ ]</w:t>
            </w:r>
          </w:p>
        </w:tc>
        <w:tc>
          <w:tcPr>
            <w:shd w:val="clear" w:color="auto" w:fill="F7F7F7"/>
          </w:tcPr>
          <w:p>
            <w:pPr>
              <w:pStyle w:val="Compact"/>
              <w:jc w:val="center"/>
            </w:pPr>
            <w:r>
              <w:t xml:space="preserve">[ ]</w:t>
            </w:r>
          </w:p>
        </w:tc>
      </w:tr>
    </w:tbl>
    <w:bookmarkEnd w:id="1760"/>
    <w:bookmarkStart w:id="1761" w:name="d.-同意书与体位"/>
    <w:p>
      <w:pPr>
        <w:pStyle w:val="Heading6"/>
      </w:pPr>
      <w:r>
        <w:rPr>
          <w:rStyle w:val="SectionNumber"/>
        </w:rPr>
        <w:t xml:space="preserve">1.7.10.1.3.4</w:t>
      </w:r>
      <w:r>
        <w:tab/>
      </w:r>
      <w:r>
        <w:t xml:space="preserve">D. </w:t>
      </w:r>
      <w:r>
        <w:rPr>
          <w:rFonts w:hint="eastAsia"/>
        </w:rPr>
        <w:t xml:space="preserve">同意书与体位</w:t>
      </w:r>
    </w:p>
    <w:tbl>
      <w:tblPr>
        <w:tblStyle w:val="Table"/>
        <w:tblW w:type="auto" w:w="0"/>
        <w:tblLook w:firstRow="1" w:lastRow="0" w:firstColumn="0" w:lastColumn="0" w:noHBand="0" w:noVBand="0" w:val="0020"/>
        <w:tblBorders>
          <w:top w:val="single" w:sz="12" w:color="7F7F7F"/>
          <w:bottom w:val="single" w:sz="12" w:color="7F7F7F"/>
          <w:insideH w:val="single" w:sz="6" w:color="7F7F7F"/>
          <w:left w:val="nil"/>
          <w:right w:val="nil"/>
          <w:insideV w:val="nil"/>
        </w:tblBorders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>
            <w:shd w:val="clear" w:color="auto" w:fill="E7E6E6"/>
          </w:tcPr>
          <w:p>
            <w:pPr>
              <w:pStyle w:val="Compact"/>
            </w:pPr>
            <w:r>
              <w:rPr>
                <w:b/>
              </w:rPr>
              <w:t xml:space="preserve">#</w:t>
            </w:r>
          </w:p>
        </w:tc>
        <w:tc>
          <w:tcPr>
            <w:shd w:val="clear" w:color="auto" w:fill="E7E6E6"/>
          </w:tcPr>
          <w:p>
            <w:pPr>
              <w:pStyle w:val="Compact"/>
            </w:pPr>
            <w:r>
              <w:rPr>
                <w:rFonts w:hint="eastAsia"/>
                <w:b/>
              </w:rPr>
              <w:t xml:space="preserve">步骤</w:t>
            </w:r>
          </w:p>
        </w:tc>
        <w:tc>
          <w:tcPr>
            <w:shd w:val="clear" w:color="auto" w:fill="E7E6E6"/>
          </w:tcPr>
          <w:p>
            <w:pPr>
              <w:pStyle w:val="Compact"/>
              <w:jc w:val="center"/>
            </w:pPr>
            <w:r>
              <w:rPr>
                <w:rFonts w:hint="eastAsia"/>
                <w:b/>
              </w:rPr>
              <w:t xml:space="preserve">学员</w:t>
            </w:r>
          </w:p>
        </w:tc>
        <w:tc>
          <w:tcPr>
            <w:shd w:val="clear" w:color="auto" w:fill="E7E6E6"/>
          </w:tcPr>
          <w:p>
            <w:pPr>
              <w:pStyle w:val="Compact"/>
              <w:jc w:val="center"/>
            </w:pPr>
            <w:r>
              <w:rPr>
                <w:rFonts w:hint="eastAsia"/>
                <w:b/>
              </w:rPr>
              <w:t xml:space="preserve">导师</w:t>
            </w:r>
          </w:p>
        </w:tc>
      </w:tr>
      <w:tr>
        <w:tc>
          <w:tcPr/>
          <w:p>
            <w:pPr>
              <w:pStyle w:val="Compact"/>
            </w:pPr>
            <w:r>
              <w:t xml:space="preserve">16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解释方案与可能反应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[ ]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[ ]</w:t>
            </w:r>
          </w:p>
        </w:tc>
      </w:tr>
      <w:tr>
        <w:tc>
          <w:tcPr>
            <w:shd w:val="clear" w:color="auto" w:fill="F7F7F7"/>
          </w:tcPr>
          <w:p>
            <w:pPr>
              <w:pStyle w:val="Compact"/>
            </w:pPr>
            <w:r>
              <w:t xml:space="preserve">17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rPr>
                <w:rFonts w:hint="eastAsia"/>
              </w:rPr>
              <w:t xml:space="preserve">取得签字同意</w:t>
            </w:r>
          </w:p>
        </w:tc>
        <w:tc>
          <w:tcPr>
            <w:shd w:val="clear" w:color="auto" w:fill="F7F7F7"/>
          </w:tcPr>
          <w:p>
            <w:pPr>
              <w:pStyle w:val="Compact"/>
              <w:jc w:val="center"/>
            </w:pPr>
            <w:r>
              <w:t xml:space="preserve">[ ]</w:t>
            </w:r>
          </w:p>
        </w:tc>
        <w:tc>
          <w:tcPr>
            <w:shd w:val="clear" w:color="auto" w:fill="F7F7F7"/>
          </w:tcPr>
          <w:p>
            <w:pPr>
              <w:pStyle w:val="Compact"/>
              <w:jc w:val="center"/>
            </w:pPr>
            <w:r>
              <w:t xml:space="preserve">[ ]</w:t>
            </w:r>
          </w:p>
        </w:tc>
      </w:tr>
      <w:tr>
        <w:tc>
          <w:tcPr/>
          <w:p>
            <w:pPr>
              <w:pStyle w:val="Compact"/>
            </w:pPr>
            <w:r>
              <w:t xml:space="preserve">18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屏风设置；客户更衣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[ ]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[ ]</w:t>
            </w:r>
          </w:p>
        </w:tc>
      </w:tr>
      <w:tr>
        <w:tc>
          <w:tcPr>
            <w:shd w:val="clear" w:color="auto" w:fill="F7F7F7"/>
          </w:tcPr>
          <w:p>
            <w:pPr>
              <w:pStyle w:val="Compact"/>
            </w:pPr>
            <w:r>
              <w:t xml:space="preserve">19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rPr>
                <w:rFonts w:hint="eastAsia"/>
              </w:rPr>
              <w:t xml:space="preserve">体位安置（侧卧或俯卧；经期不久仰卧）</w:t>
            </w:r>
          </w:p>
        </w:tc>
        <w:tc>
          <w:tcPr>
            <w:shd w:val="clear" w:color="auto" w:fill="F7F7F7"/>
          </w:tcPr>
          <w:p>
            <w:pPr>
              <w:pStyle w:val="Compact"/>
              <w:jc w:val="center"/>
            </w:pPr>
            <w:r>
              <w:t xml:space="preserve">[ ]</w:t>
            </w:r>
          </w:p>
        </w:tc>
        <w:tc>
          <w:tcPr>
            <w:shd w:val="clear" w:color="auto" w:fill="F7F7F7"/>
          </w:tcPr>
          <w:p>
            <w:pPr>
              <w:pStyle w:val="Compact"/>
              <w:jc w:val="center"/>
            </w:pPr>
            <w:r>
              <w:t xml:space="preserve">[ ]</w:t>
            </w:r>
          </w:p>
        </w:tc>
      </w:tr>
      <w:tr>
        <w:tc>
          <w:tcPr/>
          <w:p>
            <w:pPr>
              <w:pStyle w:val="Compact"/>
            </w:pPr>
            <w:r>
              <w:t xml:space="preserve">20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室温</w:t>
            </w:r>
            <w:r>
              <w:t xml:space="preserve"> </w:t>
            </w:r>
            <w:r>
              <w:rPr>
                <w:rFonts w:hint="eastAsia"/>
              </w:rPr>
              <w:t xml:space="preserve">24–26°C；准备温毛巾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[ ]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[ ]</w:t>
            </w:r>
          </w:p>
        </w:tc>
      </w:tr>
    </w:tbl>
    <w:bookmarkEnd w:id="1761"/>
    <w:bookmarkStart w:id="1762" w:name="e.-推拿操作依辨证选穴约-30-分钟"/>
    <w:p>
      <w:pPr>
        <w:pStyle w:val="Heading6"/>
      </w:pPr>
      <w:r>
        <w:rPr>
          <w:rStyle w:val="SectionNumber"/>
        </w:rPr>
        <w:t xml:space="preserve">1.7.10.1.3.5</w:t>
      </w:r>
      <w:r>
        <w:tab/>
      </w:r>
      <w:r>
        <w:t xml:space="preserve">E. </w:t>
      </w:r>
      <w:r>
        <w:rPr>
          <w:rFonts w:hint="eastAsia"/>
        </w:rPr>
        <w:t xml:space="preserve">推拿操作（依辨证选穴，约</w:t>
      </w:r>
      <w:r>
        <w:t xml:space="preserve"> 30 </w:t>
      </w:r>
      <w:r>
        <w:rPr>
          <w:rFonts w:hint="eastAsia"/>
        </w:rPr>
        <w:t xml:space="preserve">分钟）</w:t>
      </w:r>
    </w:p>
    <w:bookmarkEnd w:id="1762"/>
    <w:bookmarkStart w:id="1763" w:name="e1.-基础放松8-分钟"/>
    <w:p>
      <w:pPr>
        <w:pStyle w:val="Heading6"/>
      </w:pPr>
      <w:r>
        <w:rPr>
          <w:rStyle w:val="SectionNumber"/>
        </w:rPr>
        <w:t xml:space="preserve">1.7.10.1.3.6</w:t>
      </w:r>
      <w:r>
        <w:tab/>
      </w:r>
      <w:r>
        <w:t xml:space="preserve">E1. </w:t>
      </w:r>
      <w:r>
        <w:rPr>
          <w:rFonts w:hint="eastAsia"/>
        </w:rPr>
        <w:t xml:space="preserve">基础放松（8</w:t>
      </w:r>
      <w:r>
        <w:t xml:space="preserve"> </w:t>
      </w:r>
      <w:r>
        <w:rPr>
          <w:rFonts w:hint="eastAsia"/>
        </w:rPr>
        <w:t xml:space="preserve">分钟）</w:t>
      </w:r>
    </w:p>
    <w:tbl>
      <w:tblPr>
        <w:tblStyle w:val="Table"/>
        <w:tblW w:type="auto" w:w="0"/>
        <w:tblLook w:firstRow="1" w:lastRow="0" w:firstColumn="0" w:lastColumn="0" w:noHBand="0" w:noVBand="0" w:val="0020"/>
        <w:tblBorders>
          <w:top w:val="single" w:sz="12" w:color="7F7F7F"/>
          <w:bottom w:val="single" w:sz="12" w:color="7F7F7F"/>
          <w:insideH w:val="single" w:sz="6" w:color="7F7F7F"/>
          <w:left w:val="nil"/>
          <w:right w:val="nil"/>
          <w:insideV w:val="nil"/>
        </w:tblBorders>
      </w:tblPr>
      <w:tblGrid>
        <w:gridCol w:w="1584"/>
        <w:gridCol w:w="1584"/>
        <w:gridCol w:w="1584"/>
        <w:gridCol w:w="1584"/>
        <w:gridCol w:w="1584"/>
      </w:tblGrid>
      <w:tr>
        <w:trPr>
          <w:tblHeader w:val="on"/>
        </w:trPr>
        <w:tc>
          <w:tcPr>
            <w:shd w:val="clear" w:color="auto" w:fill="E7E6E6"/>
          </w:tcPr>
          <w:p>
            <w:pPr>
              <w:pStyle w:val="Compact"/>
            </w:pPr>
            <w:r>
              <w:rPr>
                <w:b/>
              </w:rPr>
              <w:t xml:space="preserve">#</w:t>
            </w:r>
          </w:p>
        </w:tc>
        <w:tc>
          <w:tcPr>
            <w:shd w:val="clear" w:color="auto" w:fill="E7E6E6"/>
          </w:tcPr>
          <w:p>
            <w:pPr>
              <w:pStyle w:val="Compact"/>
            </w:pPr>
            <w:r>
              <w:rPr>
                <w:rFonts w:hint="eastAsia"/>
                <w:b/>
              </w:rPr>
              <w:t xml:space="preserve">步骤</w:t>
            </w:r>
          </w:p>
        </w:tc>
        <w:tc>
          <w:tcPr>
            <w:shd w:val="clear" w:color="auto" w:fill="E7E6E6"/>
          </w:tcPr>
          <w:p>
            <w:pPr>
              <w:pStyle w:val="Compact"/>
            </w:pPr>
            <w:r>
              <w:rPr>
                <w:rFonts w:hint="eastAsia"/>
                <w:b/>
              </w:rPr>
              <w:t xml:space="preserve">手法</w:t>
            </w:r>
          </w:p>
        </w:tc>
        <w:tc>
          <w:tcPr>
            <w:shd w:val="clear" w:color="auto" w:fill="E7E6E6"/>
          </w:tcPr>
          <w:p>
            <w:pPr>
              <w:pStyle w:val="Compact"/>
              <w:jc w:val="center"/>
            </w:pPr>
            <w:r>
              <w:rPr>
                <w:rFonts w:hint="eastAsia"/>
                <w:b/>
              </w:rPr>
              <w:t xml:space="preserve">学员</w:t>
            </w:r>
          </w:p>
        </w:tc>
        <w:tc>
          <w:tcPr>
            <w:shd w:val="clear" w:color="auto" w:fill="E7E6E6"/>
          </w:tcPr>
          <w:p>
            <w:pPr>
              <w:pStyle w:val="Compact"/>
              <w:jc w:val="center"/>
            </w:pPr>
            <w:r>
              <w:rPr>
                <w:rFonts w:hint="eastAsia"/>
                <w:b/>
              </w:rPr>
              <w:t xml:space="preserve">导师</w:t>
            </w:r>
          </w:p>
        </w:tc>
      </w:tr>
      <w:tr>
        <w:tc>
          <w:tcPr/>
          <w:p>
            <w:pPr>
              <w:pStyle w:val="Compact"/>
            </w:pPr>
            <w:r>
              <w:t xml:space="preserve">21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背部督脉</w:t>
            </w:r>
            <w:r>
              <w:t xml:space="preserve"> + </w:t>
            </w:r>
            <w:r>
              <w:rPr>
                <w:rFonts w:hint="eastAsia"/>
              </w:rPr>
              <w:t xml:space="preserve">膀胱经放松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推法/揉法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[ ]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[ ]</w:t>
            </w:r>
          </w:p>
        </w:tc>
      </w:tr>
      <w:tr>
        <w:tc>
          <w:tcPr>
            <w:shd w:val="clear" w:color="auto" w:fill="F7F7F7"/>
          </w:tcPr>
          <w:p>
            <w:pPr>
              <w:pStyle w:val="Compact"/>
            </w:pPr>
            <w:r>
              <w:t xml:space="preserve">22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rPr>
                <w:rFonts w:hint="eastAsia"/>
              </w:rPr>
              <w:t xml:space="preserve">腰部肾俞、命门轻揉（</w:t>
            </w:r>
            <w:r>
              <w:rPr>
                <w:rFonts w:hint="eastAsia"/>
                <w:b/>
                <w:bCs/>
              </w:rPr>
              <w:t xml:space="preserve">经期不强按</w:t>
            </w:r>
            <w:r>
              <w:rPr>
                <w:rFonts w:hint="eastAsia"/>
              </w:rPr>
              <w:t xml:space="preserve">）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rPr>
                <w:rFonts w:hint="eastAsia"/>
              </w:rPr>
              <w:t xml:space="preserve">揉法</w:t>
            </w:r>
          </w:p>
        </w:tc>
        <w:tc>
          <w:tcPr>
            <w:shd w:val="clear" w:color="auto" w:fill="F7F7F7"/>
          </w:tcPr>
          <w:p>
            <w:pPr>
              <w:pStyle w:val="Compact"/>
              <w:jc w:val="center"/>
            </w:pPr>
            <w:r>
              <w:t xml:space="preserve">[ ]</w:t>
            </w:r>
          </w:p>
        </w:tc>
        <w:tc>
          <w:tcPr>
            <w:shd w:val="clear" w:color="auto" w:fill="F7F7F7"/>
          </w:tcPr>
          <w:p>
            <w:pPr>
              <w:pStyle w:val="Compact"/>
              <w:jc w:val="center"/>
            </w:pPr>
            <w:r>
              <w:t xml:space="preserve">[ ]</w:t>
            </w:r>
          </w:p>
        </w:tc>
      </w:tr>
      <w:tr>
        <w:tc>
          <w:tcPr/>
          <w:p>
            <w:pPr>
              <w:pStyle w:val="Compact"/>
            </w:pPr>
            <w:r>
              <w:t xml:space="preserve">23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肩颈拿松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拿法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[ ]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[ ]</w:t>
            </w:r>
          </w:p>
        </w:tc>
      </w:tr>
    </w:tbl>
    <w:bookmarkEnd w:id="1763"/>
    <w:bookmarkStart w:id="1764" w:name="e2.-辨证主穴12-分钟"/>
    <w:p>
      <w:pPr>
        <w:pStyle w:val="Heading6"/>
      </w:pPr>
      <w:r>
        <w:rPr>
          <w:rStyle w:val="SectionNumber"/>
        </w:rPr>
        <w:t xml:space="preserve">1.7.10.1.3.7</w:t>
      </w:r>
      <w:r>
        <w:tab/>
      </w:r>
      <w:r>
        <w:t xml:space="preserve">E2. </w:t>
      </w:r>
      <w:r>
        <w:rPr>
          <w:rFonts w:hint="eastAsia"/>
        </w:rPr>
        <w:t xml:space="preserve">辨证主穴（12</w:t>
      </w:r>
      <w:r>
        <w:t xml:space="preserve"> </w:t>
      </w:r>
      <w:r>
        <w:rPr>
          <w:rFonts w:hint="eastAsia"/>
        </w:rPr>
        <w:t xml:space="preserve">分钟）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  <w:tblBorders>
          <w:top w:val="single" w:sz="12" w:color="7F7F7F"/>
          <w:bottom w:val="single" w:sz="12" w:color="7F7F7F"/>
          <w:insideH w:val="single" w:sz="6" w:color="7F7F7F"/>
          <w:left w:val="nil"/>
          <w:right w:val="nil"/>
          <w:insideV w:val="nil"/>
        </w:tblBorders>
      </w:tblPr>
      <w:tblGrid>
        <w:gridCol w:w="2160"/>
        <w:gridCol w:w="3600"/>
        <w:gridCol w:w="2160"/>
      </w:tblGrid>
      <w:tr>
        <w:trPr>
          <w:tblHeader w:val="on"/>
        </w:trPr>
        <w:tc>
          <w:tcPr>
            <w:shd w:val="clear" w:color="auto" w:fill="E7E6E6"/>
          </w:tcPr>
          <w:p>
            <w:pPr>
              <w:pStyle w:val="Compact"/>
            </w:pPr>
            <w:r>
              <w:rPr>
                <w:rFonts w:hint="eastAsia"/>
                <w:b/>
              </w:rPr>
              <w:t xml:space="preserve">证型</w:t>
            </w:r>
          </w:p>
        </w:tc>
        <w:tc>
          <w:tcPr>
            <w:shd w:val="clear" w:color="auto" w:fill="E7E6E6"/>
          </w:tcPr>
          <w:p>
            <w:pPr>
              <w:pStyle w:val="Compact"/>
            </w:pPr>
            <w:r>
              <w:rPr>
                <w:rFonts w:hint="eastAsia"/>
                <w:b/>
              </w:rPr>
              <w:t xml:space="preserve">主穴组合</w:t>
            </w:r>
          </w:p>
        </w:tc>
        <w:tc>
          <w:tcPr>
            <w:shd w:val="clear" w:color="auto" w:fill="E7E6E6"/>
          </w:tcPr>
          <w:p>
            <w:pPr>
              <w:pStyle w:val="Compact"/>
            </w:pPr>
            <w:r>
              <w:rPr>
                <w:rFonts w:hint="eastAsia"/>
                <w:b/>
              </w:rPr>
              <w:t xml:space="preserve">手法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气滞血瘀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太冲、合谷（确认非孕）、血海、地机、子宫穴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按揉法</w:t>
            </w:r>
            <w:r>
              <w:t xml:space="preserve"> + </w:t>
            </w:r>
            <w:r>
              <w:rPr>
                <w:rFonts w:hint="eastAsia"/>
              </w:rPr>
              <w:t xml:space="preserve">弹拨</w:t>
            </w:r>
          </w:p>
        </w:tc>
      </w:tr>
      <w:tr>
        <w:tc>
          <w:tcPr>
            <w:shd w:val="clear" w:color="auto" w:fill="F7F7F7"/>
          </w:tcPr>
          <w:p>
            <w:pPr>
              <w:pStyle w:val="Compact"/>
            </w:pPr>
            <w:r>
              <w:rPr>
                <w:rFonts w:hint="eastAsia"/>
              </w:rPr>
              <w:t xml:space="preserve">寒凝胞中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rPr>
                <w:rFonts w:hint="eastAsia"/>
              </w:rPr>
              <w:t xml:space="preserve">关元、气海、命门、肾俞</w:t>
            </w:r>
            <w:r>
              <w:t xml:space="preserve"> + </w:t>
            </w:r>
            <w:r>
              <w:rPr>
                <w:rFonts w:hint="eastAsia"/>
              </w:rPr>
              <w:t xml:space="preserve">温敷小腹（&lt;</w:t>
            </w:r>
            <w:r>
              <w:t xml:space="preserve"> </w:t>
            </w:r>
            <w:r>
              <w:rPr>
                <w:rFonts w:hint="eastAsia"/>
              </w:rPr>
              <w:t xml:space="preserve">45°C）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rPr>
                <w:rFonts w:hint="eastAsia"/>
              </w:rPr>
              <w:t xml:space="preserve">揉法</w:t>
            </w:r>
            <w:r>
              <w:t xml:space="preserve"> + </w:t>
            </w:r>
            <w:r>
              <w:rPr>
                <w:rFonts w:hint="eastAsia"/>
              </w:rPr>
              <w:t xml:space="preserve">温敷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气血虚弱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足三里、脾俞、胃俞、关元、气海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揉法</w:t>
            </w:r>
            <w:r>
              <w:t xml:space="preserve"> + </w:t>
            </w:r>
            <w:r>
              <w:rPr>
                <w:rFonts w:hint="eastAsia"/>
              </w:rPr>
              <w:t xml:space="preserve">补法</w:t>
            </w:r>
          </w:p>
        </w:tc>
      </w:tr>
      <w:tr>
        <w:tc>
          <w:tcPr>
            <w:shd w:val="clear" w:color="auto" w:fill="F7F7F7"/>
          </w:tcPr>
          <w:p>
            <w:pPr>
              <w:pStyle w:val="Compact"/>
            </w:pPr>
            <w:r>
              <w:rPr>
                <w:rFonts w:hint="eastAsia"/>
              </w:rPr>
              <w:t xml:space="preserve">肝肾亏虚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rPr>
                <w:rFonts w:hint="eastAsia"/>
              </w:rPr>
              <w:t xml:space="preserve">太溪、三阴交（非孕）、肝俞、肾俞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rPr>
                <w:rFonts w:hint="eastAsia"/>
              </w:rPr>
              <w:t xml:space="preserve">揉法</w:t>
            </w:r>
            <w:r>
              <w:t xml:space="preserve"> + </w:t>
            </w:r>
            <w:r>
              <w:rPr>
                <w:rFonts w:hint="eastAsia"/>
              </w:rPr>
              <w:t xml:space="preserve">补法</w:t>
            </w:r>
          </w:p>
        </w:tc>
      </w:tr>
    </w:tbl>
    <w:p/>
    <w:tbl>
      <w:tblPr>
        <w:tblStyle w:val="Table"/>
        <w:tblW w:type="auto" w:w="0"/>
        <w:tblLook w:firstRow="1" w:lastRow="0" w:firstColumn="0" w:lastColumn="0" w:noHBand="0" w:noVBand="0" w:val="0020"/>
        <w:tblBorders>
          <w:top w:val="single" w:sz="12" w:color="7F7F7F"/>
          <w:bottom w:val="single" w:sz="12" w:color="7F7F7F"/>
          <w:insideH w:val="single" w:sz="6" w:color="7F7F7F"/>
          <w:left w:val="nil"/>
          <w:right w:val="nil"/>
          <w:insideV w:val="nil"/>
        </w:tblBorders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>
            <w:shd w:val="clear" w:color="auto" w:fill="E7E6E6"/>
          </w:tcPr>
          <w:p>
            <w:pPr>
              <w:pStyle w:val="Compact"/>
            </w:pPr>
            <w:r>
              <w:rPr>
                <w:b/>
              </w:rPr>
              <w:t xml:space="preserve">#</w:t>
            </w:r>
          </w:p>
        </w:tc>
        <w:tc>
          <w:tcPr>
            <w:shd w:val="clear" w:color="auto" w:fill="E7E6E6"/>
          </w:tcPr>
          <w:p>
            <w:pPr>
              <w:pStyle w:val="Compact"/>
            </w:pPr>
            <w:r>
              <w:rPr>
                <w:rFonts w:hint="eastAsia"/>
                <w:b/>
              </w:rPr>
              <w:t xml:space="preserve">步骤</w:t>
            </w:r>
          </w:p>
        </w:tc>
        <w:tc>
          <w:tcPr>
            <w:shd w:val="clear" w:color="auto" w:fill="E7E6E6"/>
          </w:tcPr>
          <w:p>
            <w:pPr>
              <w:pStyle w:val="Compact"/>
              <w:jc w:val="center"/>
            </w:pPr>
            <w:r>
              <w:rPr>
                <w:rFonts w:hint="eastAsia"/>
                <w:b/>
              </w:rPr>
              <w:t xml:space="preserve">学员</w:t>
            </w:r>
          </w:p>
        </w:tc>
        <w:tc>
          <w:tcPr>
            <w:shd w:val="clear" w:color="auto" w:fill="E7E6E6"/>
          </w:tcPr>
          <w:p>
            <w:pPr>
              <w:pStyle w:val="Compact"/>
              <w:jc w:val="center"/>
            </w:pPr>
            <w:r>
              <w:rPr>
                <w:rFonts w:hint="eastAsia"/>
                <w:b/>
              </w:rPr>
              <w:t xml:space="preserve">导师</w:t>
            </w:r>
          </w:p>
        </w:tc>
      </w:tr>
      <w:tr>
        <w:tc>
          <w:tcPr/>
          <w:p>
            <w:pPr>
              <w:pStyle w:val="Compact"/>
            </w:pPr>
            <w:r>
              <w:t xml:space="preserve">24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选定证型对应主穴组合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[ ]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[ ]</w:t>
            </w:r>
          </w:p>
        </w:tc>
      </w:tr>
      <w:tr>
        <w:tc>
          <w:tcPr>
            <w:shd w:val="clear" w:color="auto" w:fill="F7F7F7"/>
          </w:tcPr>
          <w:p>
            <w:pPr>
              <w:pStyle w:val="Compact"/>
            </w:pPr>
            <w:r>
              <w:t xml:space="preserve">25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rPr>
                <w:rFonts w:hint="eastAsia"/>
              </w:rPr>
              <w:t xml:space="preserve">各穴按揉</w:t>
            </w:r>
            <w:r>
              <w:t xml:space="preserve"> 1–2 </w:t>
            </w:r>
            <w:r>
              <w:rPr>
                <w:rFonts w:hint="eastAsia"/>
              </w:rPr>
              <w:t xml:space="preserve">分钟</w:t>
            </w:r>
          </w:p>
        </w:tc>
        <w:tc>
          <w:tcPr>
            <w:shd w:val="clear" w:color="auto" w:fill="F7F7F7"/>
          </w:tcPr>
          <w:p>
            <w:pPr>
              <w:pStyle w:val="Compact"/>
              <w:jc w:val="center"/>
            </w:pPr>
            <w:r>
              <w:t xml:space="preserve">[ ]</w:t>
            </w:r>
          </w:p>
        </w:tc>
        <w:tc>
          <w:tcPr>
            <w:shd w:val="clear" w:color="auto" w:fill="F7F7F7"/>
          </w:tcPr>
          <w:p>
            <w:pPr>
              <w:pStyle w:val="Compact"/>
              <w:jc w:val="center"/>
            </w:pPr>
            <w:r>
              <w:t xml:space="preserve">[ ]</w:t>
            </w:r>
          </w:p>
        </w:tc>
      </w:tr>
      <w:tr>
        <w:tc>
          <w:tcPr/>
          <w:p>
            <w:pPr>
              <w:pStyle w:val="Compact"/>
            </w:pPr>
            <w:r>
              <w:t xml:space="preserve">26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寒凝者配合温敷小腹与腰骶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[ ]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[ ]</w:t>
            </w:r>
          </w:p>
        </w:tc>
      </w:tr>
      <w:tr>
        <w:tc>
          <w:tcPr>
            <w:shd w:val="clear" w:color="auto" w:fill="F7F7F7"/>
          </w:tcPr>
          <w:p>
            <w:pPr>
              <w:pStyle w:val="Compact"/>
            </w:pPr>
            <w:r>
              <w:t xml:space="preserve">27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rPr>
                <w:rFonts w:hint="eastAsia"/>
              </w:rPr>
              <w:t xml:space="preserve">经期者腹部仅”轻抚</w:t>
            </w:r>
            <w:r>
              <w:t xml:space="preserve"> + </w:t>
            </w:r>
            <w:r>
              <w:rPr>
                <w:rFonts w:hint="eastAsia"/>
              </w:rPr>
              <w:t xml:space="preserve">温敷”，不深按</w:t>
            </w:r>
          </w:p>
        </w:tc>
        <w:tc>
          <w:tcPr>
            <w:shd w:val="clear" w:color="auto" w:fill="F7F7F7"/>
          </w:tcPr>
          <w:p>
            <w:pPr>
              <w:pStyle w:val="Compact"/>
              <w:jc w:val="center"/>
            </w:pPr>
            <w:r>
              <w:t xml:space="preserve">[ ]</w:t>
            </w:r>
          </w:p>
        </w:tc>
        <w:tc>
          <w:tcPr>
            <w:shd w:val="clear" w:color="auto" w:fill="F7F7F7"/>
          </w:tcPr>
          <w:p>
            <w:pPr>
              <w:pStyle w:val="Compact"/>
              <w:jc w:val="center"/>
            </w:pPr>
            <w:r>
              <w:t xml:space="preserve">[ ]</w:t>
            </w:r>
          </w:p>
        </w:tc>
      </w:tr>
    </w:tbl>
    <w:bookmarkEnd w:id="1764"/>
    <w:bookmarkStart w:id="1765" w:name="e3.-pms-配穴如适用6-分钟"/>
    <w:p>
      <w:pPr>
        <w:pStyle w:val="Heading6"/>
      </w:pPr>
      <w:r>
        <w:rPr>
          <w:rStyle w:val="SectionNumber"/>
        </w:rPr>
        <w:t xml:space="preserve">1.7.10.1.3.8</w:t>
      </w:r>
      <w:r>
        <w:tab/>
      </w:r>
      <w:r>
        <w:t xml:space="preserve">E3. PMS </w:t>
      </w:r>
      <w:r>
        <w:rPr>
          <w:rFonts w:hint="eastAsia"/>
        </w:rPr>
        <w:t xml:space="preserve">配穴（如适用，6</w:t>
      </w:r>
      <w:r>
        <w:t xml:space="preserve"> </w:t>
      </w:r>
      <w:r>
        <w:rPr>
          <w:rFonts w:hint="eastAsia"/>
        </w:rPr>
        <w:t xml:space="preserve">分钟）</w:t>
      </w:r>
    </w:p>
    <w:tbl>
      <w:tblPr>
        <w:tblStyle w:val="Table"/>
        <w:tblW w:type="auto" w:w="0"/>
        <w:tblLook w:firstRow="1" w:lastRow="0" w:firstColumn="0" w:lastColumn="0" w:noHBand="0" w:noVBand="0" w:val="0020"/>
        <w:tblBorders>
          <w:top w:val="single" w:sz="12" w:color="7F7F7F"/>
          <w:bottom w:val="single" w:sz="12" w:color="7F7F7F"/>
          <w:insideH w:val="single" w:sz="6" w:color="7F7F7F"/>
          <w:left w:val="nil"/>
          <w:right w:val="nil"/>
          <w:insideV w:val="nil"/>
        </w:tblBorders>
      </w:tblPr>
      <w:tblGrid>
        <w:gridCol w:w="3960"/>
        <w:gridCol w:w="3960"/>
      </w:tblGrid>
      <w:tr>
        <w:trPr>
          <w:tblHeader w:val="on"/>
        </w:trPr>
        <w:tc>
          <w:tcPr>
            <w:shd w:val="clear" w:color="auto" w:fill="E7E6E6"/>
          </w:tcPr>
          <w:p>
            <w:pPr>
              <w:pStyle w:val="Compact"/>
            </w:pPr>
            <w:r>
              <w:rPr>
                <w:rFonts w:hint="eastAsia"/>
                <w:b/>
              </w:rPr>
              <w:t xml:space="preserve">主诉</w:t>
            </w:r>
          </w:p>
        </w:tc>
        <w:tc>
          <w:tcPr>
            <w:shd w:val="clear" w:color="auto" w:fill="E7E6E6"/>
          </w:tcPr>
          <w:p>
            <w:pPr>
              <w:pStyle w:val="Compact"/>
            </w:pPr>
            <w:r>
              <w:rPr>
                <w:rFonts w:hint="eastAsia"/>
                <w:b/>
              </w:rPr>
              <w:t xml:space="preserve">配穴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胀乳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膻中、乳根（屏风内）、肩井（非孕）、太冲</w:t>
            </w:r>
          </w:p>
        </w:tc>
      </w:tr>
      <w:tr>
        <w:tc>
          <w:tcPr>
            <w:shd w:val="clear" w:color="auto" w:fill="F7F7F7"/>
          </w:tcPr>
          <w:p>
            <w:pPr>
              <w:pStyle w:val="Compact"/>
            </w:pPr>
            <w:r>
              <w:rPr>
                <w:rFonts w:hint="eastAsia"/>
              </w:rPr>
              <w:t xml:space="preserve">头痛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rPr>
                <w:rFonts w:hint="eastAsia"/>
              </w:rPr>
              <w:t xml:space="preserve">百会、风池、太阳、合谷（非孕）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烦躁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神门、内关、太冲、安眠</w:t>
            </w:r>
          </w:p>
        </w:tc>
      </w:tr>
      <w:tr>
        <w:tc>
          <w:tcPr>
            <w:shd w:val="clear" w:color="auto" w:fill="F7F7F7"/>
          </w:tcPr>
          <w:p>
            <w:pPr>
              <w:pStyle w:val="Compact"/>
            </w:pPr>
            <w:r>
              <w:rPr>
                <w:rFonts w:hint="eastAsia"/>
              </w:rPr>
              <w:t xml:space="preserve">水肿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rPr>
                <w:rFonts w:hint="eastAsia"/>
              </w:rPr>
              <w:t xml:space="preserve">阴陵泉、三阴交（非孕）</w:t>
            </w:r>
          </w:p>
        </w:tc>
      </w:tr>
    </w:tbl>
    <w:p/>
    <w:tbl>
      <w:tblPr>
        <w:tblStyle w:val="Table"/>
        <w:tblW w:type="auto" w:w="0"/>
        <w:tblLook w:firstRow="1" w:lastRow="0" w:firstColumn="0" w:lastColumn="0" w:noHBand="0" w:noVBand="0" w:val="0020"/>
        <w:tblBorders>
          <w:top w:val="single" w:sz="12" w:color="7F7F7F"/>
          <w:bottom w:val="single" w:sz="12" w:color="7F7F7F"/>
          <w:insideH w:val="single" w:sz="6" w:color="7F7F7F"/>
          <w:left w:val="nil"/>
          <w:right w:val="nil"/>
          <w:insideV w:val="nil"/>
        </w:tblBorders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>
            <w:shd w:val="clear" w:color="auto" w:fill="E7E6E6"/>
          </w:tcPr>
          <w:p>
            <w:pPr>
              <w:pStyle w:val="Compact"/>
            </w:pPr>
            <w:r>
              <w:rPr>
                <w:b/>
              </w:rPr>
              <w:t xml:space="preserve">#</w:t>
            </w:r>
          </w:p>
        </w:tc>
        <w:tc>
          <w:tcPr>
            <w:shd w:val="clear" w:color="auto" w:fill="E7E6E6"/>
          </w:tcPr>
          <w:p>
            <w:pPr>
              <w:pStyle w:val="Compact"/>
            </w:pPr>
            <w:r>
              <w:rPr>
                <w:rFonts w:hint="eastAsia"/>
                <w:b/>
              </w:rPr>
              <w:t xml:space="preserve">步骤</w:t>
            </w:r>
          </w:p>
        </w:tc>
        <w:tc>
          <w:tcPr>
            <w:shd w:val="clear" w:color="auto" w:fill="E7E6E6"/>
          </w:tcPr>
          <w:p>
            <w:pPr>
              <w:pStyle w:val="Compact"/>
              <w:jc w:val="center"/>
            </w:pPr>
            <w:r>
              <w:rPr>
                <w:rFonts w:hint="eastAsia"/>
                <w:b/>
              </w:rPr>
              <w:t xml:space="preserve">学员</w:t>
            </w:r>
          </w:p>
        </w:tc>
        <w:tc>
          <w:tcPr>
            <w:shd w:val="clear" w:color="auto" w:fill="E7E6E6"/>
          </w:tcPr>
          <w:p>
            <w:pPr>
              <w:pStyle w:val="Compact"/>
              <w:jc w:val="center"/>
            </w:pPr>
            <w:r>
              <w:rPr>
                <w:rFonts w:hint="eastAsia"/>
                <w:b/>
              </w:rPr>
              <w:t xml:space="preserve">导师</w:t>
            </w:r>
          </w:p>
        </w:tc>
      </w:tr>
      <w:tr>
        <w:tc>
          <w:tcPr/>
          <w:p>
            <w:pPr>
              <w:pStyle w:val="Compact"/>
            </w:pPr>
            <w:r>
              <w:t xml:space="preserve">28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加配主诉对应穴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[ ]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[ ]</w:t>
            </w:r>
          </w:p>
        </w:tc>
      </w:tr>
      <w:tr>
        <w:tc>
          <w:tcPr>
            <w:shd w:val="clear" w:color="auto" w:fill="F7F7F7"/>
          </w:tcPr>
          <w:p>
            <w:pPr>
              <w:pStyle w:val="Compact"/>
            </w:pPr>
            <w:r>
              <w:t xml:space="preserve">29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rPr>
                <w:rFonts w:hint="eastAsia"/>
              </w:rPr>
              <w:t xml:space="preserve">整体放松收法（拍法、抹法）</w:t>
            </w:r>
          </w:p>
        </w:tc>
        <w:tc>
          <w:tcPr>
            <w:shd w:val="clear" w:color="auto" w:fill="F7F7F7"/>
          </w:tcPr>
          <w:p>
            <w:pPr>
              <w:pStyle w:val="Compact"/>
              <w:jc w:val="center"/>
            </w:pPr>
            <w:r>
              <w:t xml:space="preserve">[ ]</w:t>
            </w:r>
          </w:p>
        </w:tc>
        <w:tc>
          <w:tcPr>
            <w:shd w:val="clear" w:color="auto" w:fill="F7F7F7"/>
          </w:tcPr>
          <w:p>
            <w:pPr>
              <w:pStyle w:val="Compact"/>
              <w:jc w:val="center"/>
            </w:pPr>
            <w:r>
              <w:t xml:space="preserve">[ ]</w:t>
            </w:r>
          </w:p>
        </w:tc>
      </w:tr>
    </w:tbl>
    <w:bookmarkEnd w:id="1765"/>
    <w:bookmarkStart w:id="1766" w:name="f.-服务后流程"/>
    <w:p>
      <w:pPr>
        <w:pStyle w:val="Heading6"/>
      </w:pPr>
      <w:r>
        <w:rPr>
          <w:rStyle w:val="SectionNumber"/>
        </w:rPr>
        <w:t xml:space="preserve">1.7.10.1.3.9</w:t>
      </w:r>
      <w:r>
        <w:tab/>
      </w:r>
      <w:r>
        <w:t xml:space="preserve">F. </w:t>
      </w:r>
      <w:r>
        <w:rPr>
          <w:rFonts w:hint="eastAsia"/>
        </w:rPr>
        <w:t xml:space="preserve">服务后流程</w:t>
      </w:r>
    </w:p>
    <w:tbl>
      <w:tblPr>
        <w:tblStyle w:val="Table"/>
        <w:tblW w:type="auto" w:w="0"/>
        <w:tblLook w:firstRow="1" w:lastRow="0" w:firstColumn="0" w:lastColumn="0" w:noHBand="0" w:noVBand="0" w:val="0020"/>
        <w:tblBorders>
          <w:top w:val="single" w:sz="12" w:color="7F7F7F"/>
          <w:bottom w:val="single" w:sz="12" w:color="7F7F7F"/>
          <w:insideH w:val="single" w:sz="6" w:color="7F7F7F"/>
          <w:left w:val="nil"/>
          <w:right w:val="nil"/>
          <w:insideV w:val="nil"/>
        </w:tblBorders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>
            <w:shd w:val="clear" w:color="auto" w:fill="E7E6E6"/>
          </w:tcPr>
          <w:p>
            <w:pPr>
              <w:pStyle w:val="Compact"/>
            </w:pPr>
            <w:r>
              <w:rPr>
                <w:b/>
              </w:rPr>
              <w:t xml:space="preserve">#</w:t>
            </w:r>
          </w:p>
        </w:tc>
        <w:tc>
          <w:tcPr>
            <w:shd w:val="clear" w:color="auto" w:fill="E7E6E6"/>
          </w:tcPr>
          <w:p>
            <w:pPr>
              <w:pStyle w:val="Compact"/>
            </w:pPr>
            <w:r>
              <w:rPr>
                <w:rFonts w:hint="eastAsia"/>
                <w:b/>
              </w:rPr>
              <w:t xml:space="preserve">步骤</w:t>
            </w:r>
          </w:p>
        </w:tc>
        <w:tc>
          <w:tcPr>
            <w:shd w:val="clear" w:color="auto" w:fill="E7E6E6"/>
          </w:tcPr>
          <w:p>
            <w:pPr>
              <w:pStyle w:val="Compact"/>
              <w:jc w:val="center"/>
            </w:pPr>
            <w:r>
              <w:rPr>
                <w:rFonts w:hint="eastAsia"/>
                <w:b/>
              </w:rPr>
              <w:t xml:space="preserve">学员</w:t>
            </w:r>
          </w:p>
        </w:tc>
        <w:tc>
          <w:tcPr>
            <w:shd w:val="clear" w:color="auto" w:fill="E7E6E6"/>
          </w:tcPr>
          <w:p>
            <w:pPr>
              <w:pStyle w:val="Compact"/>
              <w:jc w:val="center"/>
            </w:pPr>
            <w:r>
              <w:rPr>
                <w:rFonts w:hint="eastAsia"/>
                <w:b/>
              </w:rPr>
              <w:t xml:space="preserve">导师</w:t>
            </w:r>
          </w:p>
        </w:tc>
      </w:tr>
      <w:tr>
        <w:tc>
          <w:tcPr/>
          <w:p>
            <w:pPr>
              <w:pStyle w:val="Compact"/>
            </w:pPr>
            <w:r>
              <w:t xml:space="preserve">30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协助客户起身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[ ]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[ ]</w:t>
            </w:r>
          </w:p>
        </w:tc>
      </w:tr>
      <w:tr>
        <w:tc>
          <w:tcPr>
            <w:shd w:val="clear" w:color="auto" w:fill="F7F7F7"/>
          </w:tcPr>
          <w:p>
            <w:pPr>
              <w:pStyle w:val="Compact"/>
            </w:pPr>
            <w:r>
              <w:t xml:space="preserve">31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rPr>
                <w:rFonts w:hint="eastAsia"/>
              </w:rPr>
              <w:t xml:space="preserve">提供温热饮品（红糖姜茶</w:t>
            </w:r>
            <w:r>
              <w:t xml:space="preserve"> / </w:t>
            </w:r>
            <w:r>
              <w:rPr>
                <w:rFonts w:hint="eastAsia"/>
              </w:rPr>
              <w:t xml:space="preserve">温水）</w:t>
            </w:r>
          </w:p>
        </w:tc>
        <w:tc>
          <w:tcPr>
            <w:shd w:val="clear" w:color="auto" w:fill="F7F7F7"/>
          </w:tcPr>
          <w:p>
            <w:pPr>
              <w:pStyle w:val="Compact"/>
              <w:jc w:val="center"/>
            </w:pPr>
            <w:r>
              <w:t xml:space="preserve">[ ]</w:t>
            </w:r>
          </w:p>
        </w:tc>
        <w:tc>
          <w:tcPr>
            <w:shd w:val="clear" w:color="auto" w:fill="F7F7F7"/>
          </w:tcPr>
          <w:p>
            <w:pPr>
              <w:pStyle w:val="Compact"/>
              <w:jc w:val="center"/>
            </w:pPr>
            <w:r>
              <w:t xml:space="preserve">[ ]</w:t>
            </w:r>
          </w:p>
        </w:tc>
      </w:tr>
      <w:tr>
        <w:tc>
          <w:tcPr/>
          <w:p>
            <w:pPr>
              <w:pStyle w:val="Compact"/>
            </w:pPr>
            <w:r>
              <w:t xml:space="preserve">32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询问反馈与</w:t>
            </w:r>
            <w:r>
              <w:t xml:space="preserve"> VAS </w:t>
            </w:r>
            <w:r>
              <w:rPr>
                <w:rFonts w:hint="eastAsia"/>
              </w:rPr>
              <w:t xml:space="preserve">复评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[ ]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[ ]</w:t>
            </w:r>
          </w:p>
        </w:tc>
      </w:tr>
      <w:tr>
        <w:tc>
          <w:tcPr>
            <w:shd w:val="clear" w:color="auto" w:fill="F7F7F7"/>
          </w:tcPr>
          <w:p>
            <w:pPr>
              <w:pStyle w:val="Compact"/>
            </w:pPr>
            <w:r>
              <w:t xml:space="preserve">33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rPr>
                <w:rFonts w:hint="eastAsia"/>
              </w:rPr>
              <w:t xml:space="preserve">经期保健教育（忌冷饮、保暖、忌剧烈运动）</w:t>
            </w:r>
          </w:p>
        </w:tc>
        <w:tc>
          <w:tcPr>
            <w:shd w:val="clear" w:color="auto" w:fill="F7F7F7"/>
          </w:tcPr>
          <w:p>
            <w:pPr>
              <w:pStyle w:val="Compact"/>
              <w:jc w:val="center"/>
            </w:pPr>
            <w:r>
              <w:t xml:space="preserve">[ ]</w:t>
            </w:r>
          </w:p>
        </w:tc>
        <w:tc>
          <w:tcPr>
            <w:shd w:val="clear" w:color="auto" w:fill="F7F7F7"/>
          </w:tcPr>
          <w:p>
            <w:pPr>
              <w:pStyle w:val="Compact"/>
              <w:jc w:val="center"/>
            </w:pPr>
            <w:r>
              <w:t xml:space="preserve">[ ]</w:t>
            </w:r>
          </w:p>
        </w:tc>
      </w:tr>
      <w:tr>
        <w:tc>
          <w:tcPr/>
          <w:p>
            <w:pPr>
              <w:pStyle w:val="Compact"/>
            </w:pPr>
            <w:r>
              <w:t xml:space="preserve">34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建议月经周期前</w:t>
            </w:r>
            <w:r>
              <w:t xml:space="preserve"> 7 </w:t>
            </w:r>
            <w:r>
              <w:rPr>
                <w:rFonts w:hint="eastAsia"/>
              </w:rPr>
              <w:t xml:space="preserve">天连续</w:t>
            </w:r>
            <w:r>
              <w:t xml:space="preserve"> 3 </w:t>
            </w:r>
            <w:r>
              <w:rPr>
                <w:rFonts w:hint="eastAsia"/>
              </w:rPr>
              <w:t xml:space="preserve">次推拿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[ ]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[ ]</w:t>
            </w:r>
          </w:p>
        </w:tc>
      </w:tr>
      <w:tr>
        <w:tc>
          <w:tcPr>
            <w:shd w:val="clear" w:color="auto" w:fill="F7F7F7"/>
          </w:tcPr>
          <w:p>
            <w:pPr>
              <w:pStyle w:val="Compact"/>
            </w:pPr>
            <w:r>
              <w:t xml:space="preserve">35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rPr>
                <w:rFonts w:hint="eastAsia"/>
              </w:rPr>
              <w:t xml:space="preserve">完整记录</w:t>
            </w:r>
          </w:p>
        </w:tc>
        <w:tc>
          <w:tcPr>
            <w:shd w:val="clear" w:color="auto" w:fill="F7F7F7"/>
          </w:tcPr>
          <w:p>
            <w:pPr>
              <w:pStyle w:val="Compact"/>
              <w:jc w:val="center"/>
            </w:pPr>
            <w:r>
              <w:t xml:space="preserve">[ ]</w:t>
            </w:r>
          </w:p>
        </w:tc>
        <w:tc>
          <w:tcPr>
            <w:shd w:val="clear" w:color="auto" w:fill="F7F7F7"/>
          </w:tcPr>
          <w:p>
            <w:pPr>
              <w:pStyle w:val="Compact"/>
              <w:jc w:val="center"/>
            </w:pPr>
            <w:r>
              <w:t xml:space="preserve">[ ]</w:t>
            </w:r>
          </w:p>
        </w:tc>
      </w:tr>
      <w:tr>
        <w:tc>
          <w:tcPr/>
          <w:p>
            <w:pPr>
              <w:pStyle w:val="Compact"/>
            </w:pPr>
            <w:r>
              <w:t xml:space="preserve">36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异常者填写转诊单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[ ]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[ ]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1766"/>
    <w:bookmarkEnd w:id="1767"/>
    <w:bookmarkStart w:id="1768" w:name="四安全警示-safety-alerts-1"/>
    <w:p>
      <w:pPr>
        <w:pStyle w:val="Heading5"/>
      </w:pPr>
      <w:r>
        <w:rPr>
          <w:rStyle w:val="SectionNumber"/>
        </w:rPr>
        <w:t xml:space="preserve">1.7.10.1.4</w:t>
      </w:r>
      <w:r>
        <w:tab/>
      </w:r>
      <w:r>
        <w:rPr>
          <w:rFonts w:hint="eastAsia"/>
        </w:rPr>
        <w:t xml:space="preserve">四、安全警示</w:t>
      </w:r>
      <w:r>
        <w:t xml:space="preserve"> / Safety Alerts</w:t>
      </w:r>
    </w:p>
    <w:p>
      <w:pPr>
        <w:pStyle w:val="Compact"/>
        <w:numPr>
          <w:ilvl w:val="0"/>
          <w:numId w:val="1817"/>
        </w:numPr>
      </w:pPr>
      <w:r>
        <w:rPr>
          <w:rFonts w:hint="eastAsia"/>
          <w:b/>
          <w:bCs/>
        </w:rPr>
        <w:t xml:space="preserve">关键禁忌</w:t>
      </w:r>
      <w:r>
        <w:rPr>
          <w:rFonts w:hint="eastAsia"/>
        </w:rPr>
        <w:t xml:space="preserve">：可疑妊娠（按孕期方案或转诊）；经量过大；剧烈腹痛突发；既往子宫肌瘤未控制</w:t>
      </w:r>
    </w:p>
    <w:p>
      <w:pPr>
        <w:pStyle w:val="Compact"/>
        <w:numPr>
          <w:ilvl w:val="0"/>
          <w:numId w:val="1817"/>
        </w:numPr>
      </w:pPr>
      <w:r>
        <w:rPr>
          <w:rFonts w:hint="eastAsia"/>
          <w:b/>
          <w:bCs/>
        </w:rPr>
        <w:t xml:space="preserve">必须转诊</w:t>
      </w:r>
      <w:r>
        <w:rPr>
          <w:rFonts w:hint="eastAsia"/>
        </w:rPr>
        <w:t xml:space="preserve">：经期持续</w:t>
      </w:r>
      <w:r>
        <w:t xml:space="preserve"> &gt; 10 </w:t>
      </w:r>
      <w:r>
        <w:rPr>
          <w:rFonts w:hint="eastAsia"/>
        </w:rPr>
        <w:t xml:space="preserve">天；闭经</w:t>
      </w:r>
      <w:r>
        <w:t xml:space="preserve"> ≥ 3 </w:t>
      </w:r>
      <w:r>
        <w:rPr>
          <w:rFonts w:hint="eastAsia"/>
        </w:rPr>
        <w:t xml:space="preserve">月（非孕）；经间反复出血；突发剧痛</w:t>
      </w:r>
      <w:r>
        <w:t xml:space="preserve"> + </w:t>
      </w:r>
      <w:r>
        <w:rPr>
          <w:rFonts w:hint="eastAsia"/>
        </w:rPr>
        <w:t xml:space="preserve">晕厥（疑卵巢扭转、宫外孕）</w:t>
      </w:r>
    </w:p>
    <w:p>
      <w:pPr>
        <w:pStyle w:val="Compact"/>
        <w:numPr>
          <w:ilvl w:val="0"/>
          <w:numId w:val="1817"/>
        </w:numPr>
      </w:pPr>
      <w:r>
        <w:rPr>
          <w:rFonts w:hint="eastAsia"/>
          <w:b/>
          <w:bCs/>
        </w:rPr>
        <w:t xml:space="preserve">介质警示</w:t>
      </w:r>
      <w:r>
        <w:rPr>
          <w:rFonts w:hint="eastAsia"/>
        </w:rPr>
        <w:t xml:space="preserve">：姜油、艾草油用于寒凝者，但</w:t>
      </w:r>
      <w:r>
        <w:rPr>
          <w:rFonts w:hint="eastAsia"/>
          <w:b/>
          <w:bCs/>
        </w:rPr>
        <w:t xml:space="preserve">孕期严禁</w:t>
      </w:r>
    </w:p>
    <w:p>
      <w:r>
        <w:pict>
          <v:rect style="width:0;height:1.5pt" o:hralign="center" o:hrstd="t" o:hr="t"/>
        </w:pict>
      </w:r>
    </w:p>
    <w:bookmarkEnd w:id="1768"/>
    <w:bookmarkStart w:id="1769" w:name="五评估-assessment-1"/>
    <w:p>
      <w:pPr>
        <w:pStyle w:val="Heading5"/>
      </w:pPr>
      <w:r>
        <w:rPr>
          <w:rStyle w:val="SectionNumber"/>
        </w:rPr>
        <w:t xml:space="preserve">1.7.10.1.5</w:t>
      </w:r>
      <w:r>
        <w:tab/>
      </w:r>
      <w:r>
        <w:rPr>
          <w:rFonts w:hint="eastAsia"/>
        </w:rPr>
        <w:t xml:space="preserve">五、评估</w:t>
      </w:r>
      <w:r>
        <w:t xml:space="preserve"> / Assessment</w:t>
      </w:r>
    </w:p>
    <w:tbl>
      <w:tblPr>
        <w:tblStyle w:val="Table"/>
        <w:tblW w:type="auto" w:w="0"/>
        <w:tblLook w:firstRow="1" w:lastRow="0" w:firstColumn="0" w:lastColumn="0" w:noHBand="0" w:noVBand="0" w:val="0020"/>
        <w:tblBorders>
          <w:top w:val="single" w:sz="12" w:color="7F7F7F"/>
          <w:bottom w:val="single" w:sz="12" w:color="7F7F7F"/>
          <w:insideH w:val="single" w:sz="6" w:color="7F7F7F"/>
          <w:left w:val="nil"/>
          <w:right w:val="nil"/>
          <w:insideV w:val="nil"/>
        </w:tblBorders>
      </w:tblPr>
      <w:tblGrid>
        <w:gridCol w:w="2640"/>
        <w:gridCol w:w="2640"/>
        <w:gridCol w:w="2640"/>
      </w:tblGrid>
      <w:tr>
        <w:trPr>
          <w:tblHeader w:val="on"/>
        </w:trPr>
        <w:tc>
          <w:tcPr>
            <w:shd w:val="clear" w:color="auto" w:fill="E7E6E6"/>
          </w:tcPr>
          <w:p>
            <w:pPr>
              <w:pStyle w:val="Compact"/>
            </w:pPr>
            <w:r>
              <w:rPr>
                <w:rFonts w:hint="eastAsia"/>
                <w:b/>
              </w:rPr>
              <w:t xml:space="preserve">项目</w:t>
            </w:r>
          </w:p>
        </w:tc>
        <w:tc>
          <w:tcPr>
            <w:shd w:val="clear" w:color="auto" w:fill="E7E6E6"/>
          </w:tcPr>
          <w:p>
            <w:pPr>
              <w:pStyle w:val="Compact"/>
              <w:jc w:val="right"/>
            </w:pPr>
            <w:r>
              <w:rPr>
                <w:rFonts w:hint="eastAsia"/>
                <w:b/>
              </w:rPr>
              <w:t xml:space="preserve">满分</w:t>
            </w:r>
          </w:p>
        </w:tc>
        <w:tc>
          <w:tcPr>
            <w:shd w:val="clear" w:color="auto" w:fill="E7E6E6"/>
          </w:tcPr>
          <w:p>
            <w:pPr>
              <w:pStyle w:val="Compact"/>
              <w:jc w:val="right"/>
            </w:pPr>
            <w:r>
              <w:rPr>
                <w:rFonts w:hint="eastAsia"/>
                <w:b/>
              </w:rPr>
              <w:t xml:space="preserve">评分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妊娠排查（A）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15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>
            <w:shd w:val="clear" w:color="auto" w:fill="F7F7F7"/>
          </w:tcPr>
          <w:p>
            <w:pPr>
              <w:pStyle w:val="Compact"/>
            </w:pPr>
            <w:r>
              <w:rPr>
                <w:rFonts w:hint="eastAsia"/>
              </w:rPr>
              <w:t xml:space="preserve">辨证采集（B）</w:t>
            </w:r>
          </w:p>
        </w:tc>
        <w:tc>
          <w:tcPr>
            <w:shd w:val="clear" w:color="auto" w:fill="F7F7F7"/>
          </w:tcPr>
          <w:p>
            <w:pPr>
              <w:pStyle w:val="Compact"/>
              <w:jc w:val="right"/>
            </w:pPr>
            <w:r>
              <w:t xml:space="preserve">15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安全核查（C）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15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>
            <w:shd w:val="clear" w:color="auto" w:fill="F7F7F7"/>
          </w:tcPr>
          <w:p>
            <w:pPr>
              <w:pStyle w:val="Compact"/>
            </w:pPr>
            <w:r>
              <w:rPr>
                <w:rFonts w:hint="eastAsia"/>
              </w:rPr>
              <w:t xml:space="preserve">同意与体位（D）</w:t>
            </w:r>
          </w:p>
        </w:tc>
        <w:tc>
          <w:tcPr>
            <w:shd w:val="clear" w:color="auto" w:fill="F7F7F7"/>
          </w:tcPr>
          <w:p>
            <w:pPr>
              <w:pStyle w:val="Compact"/>
              <w:jc w:val="right"/>
            </w:pPr>
            <w:r>
              <w:t xml:space="preserve">5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辨证选穴正确度（E）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25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>
            <w:shd w:val="clear" w:color="auto" w:fill="F7F7F7"/>
          </w:tcPr>
          <w:p>
            <w:pPr>
              <w:pStyle w:val="Compact"/>
            </w:pPr>
            <w:r>
              <w:rPr>
                <w:rFonts w:hint="eastAsia"/>
              </w:rPr>
              <w:t xml:space="preserve">服务后流程（F）</w:t>
            </w:r>
          </w:p>
        </w:tc>
        <w:tc>
          <w:tcPr>
            <w:shd w:val="clear" w:color="auto" w:fill="F7F7F7"/>
          </w:tcPr>
          <w:p>
            <w:pPr>
              <w:pStyle w:val="Compact"/>
              <w:jc w:val="right"/>
            </w:pPr>
            <w:r>
              <w:t xml:space="preserve">10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沟通与态度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15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>
            <w:shd w:val="clear" w:color="auto" w:fill="F7F7F7"/>
          </w:tcPr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合计</w:t>
            </w:r>
          </w:p>
        </w:tc>
        <w:tc>
          <w:tcPr>
            <w:shd w:val="clear" w:color="auto" w:fill="F7F7F7"/>
          </w:tcPr>
          <w:p>
            <w:pPr>
              <w:pStyle w:val="Compact"/>
              <w:jc w:val="right"/>
            </w:pPr>
            <w:r>
              <w:rPr>
                <w:b/>
                <w:bCs/>
              </w:rPr>
              <w:t xml:space="preserve">100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</w:p>
        </w:tc>
      </w:tr>
    </w:tbl>
    <w:p>
      <w:pPr>
        <w:pStyle w:val="BodyText"/>
      </w:pPr>
      <w:r>
        <w:rPr>
          <w:rFonts w:hint="eastAsia"/>
          <w:b/>
          <w:bCs/>
        </w:rPr>
        <w:t xml:space="preserve">及格线：</w:t>
      </w:r>
      <w:r>
        <w:t xml:space="preserve"> </w:t>
      </w:r>
      <w:r>
        <w:t xml:space="preserve">70 </w:t>
      </w:r>
      <w:r>
        <w:rPr>
          <w:rFonts w:hint="eastAsia"/>
        </w:rPr>
        <w:t xml:space="preserve">分；妊娠排查</w:t>
      </w:r>
      <w:r>
        <w:t xml:space="preserve"> (A) </w:t>
      </w:r>
      <w:r>
        <w:rPr>
          <w:rFonts w:hint="eastAsia"/>
        </w:rPr>
        <w:t xml:space="preserve">与安全核查</w:t>
      </w:r>
      <w:r>
        <w:t xml:space="preserve"> (C) </w:t>
      </w:r>
      <w:r>
        <w:rPr>
          <w:rFonts w:hint="eastAsia"/>
        </w:rPr>
        <w:t xml:space="preserve">不得低于</w:t>
      </w:r>
      <w:r>
        <w:t xml:space="preserve"> 12/15。</w:t>
      </w:r>
    </w:p>
    <w:p>
      <w:r>
        <w:pict>
          <v:rect style="width:0;height:1.5pt" o:hralign="center" o:hrstd="t" o:hr="t"/>
        </w:pict>
      </w:r>
    </w:p>
    <w:bookmarkEnd w:id="1769"/>
    <w:bookmarkStart w:id="1770" w:name="六签名"/>
    <w:p>
      <w:pPr>
        <w:pStyle w:val="Heading5"/>
      </w:pPr>
      <w:r>
        <w:rPr>
          <w:rStyle w:val="SectionNumber"/>
        </w:rPr>
        <w:t xml:space="preserve">1.7.10.1.6</w:t>
      </w:r>
      <w:r>
        <w:tab/>
      </w:r>
      <w:r>
        <w:rPr>
          <w:rFonts w:hint="eastAsia"/>
        </w:rPr>
        <w:t xml:space="preserve">六、签名</w:t>
      </w:r>
    </w:p>
    <w:tbl>
      <w:tblPr>
        <w:tblStyle w:val="Table"/>
        <w:tblW w:type="auto" w:w="0"/>
        <w:tblLook w:firstRow="1" w:lastRow="0" w:firstColumn="0" w:lastColumn="0" w:noHBand="0" w:noVBand="0" w:val="0020"/>
        <w:tblBorders>
          <w:top w:val="single" w:sz="12" w:color="7F7F7F"/>
          <w:bottom w:val="single" w:sz="12" w:color="7F7F7F"/>
          <w:insideH w:val="single" w:sz="6" w:color="7F7F7F"/>
          <w:left w:val="nil"/>
          <w:right w:val="nil"/>
          <w:insideV w:val="nil"/>
        </w:tblBorders>
      </w:tblPr>
      <w:tblGrid>
        <w:gridCol w:w="2640"/>
        <w:gridCol w:w="2640"/>
        <w:gridCol w:w="2640"/>
      </w:tblGrid>
      <w:tr>
        <w:trPr>
          <w:tblHeader w:val="on"/>
        </w:trPr>
        <w:tc>
          <w:tcPr>
            <w:shd w:val="clear" w:color="auto" w:fill="E7E6E6"/>
          </w:tcPr>
          <w:p>
            <w:pPr>
              <w:pStyle w:val="Compact"/>
            </w:pPr>
            <w:r>
              <w:rPr>
                <w:rFonts w:hint="eastAsia"/>
                <w:b/>
              </w:rPr>
              <w:t xml:space="preserve">项目</w:t>
            </w:r>
          </w:p>
        </w:tc>
        <w:tc>
          <w:tcPr>
            <w:shd w:val="clear" w:color="auto" w:fill="E7E6E6"/>
          </w:tcPr>
          <w:p>
            <w:pPr>
              <w:pStyle w:val="Compact"/>
            </w:pPr>
            <w:r>
              <w:rPr>
                <w:rFonts w:hint="eastAsia"/>
                <w:b/>
              </w:rPr>
              <w:t xml:space="preserve">签名</w:t>
            </w:r>
          </w:p>
        </w:tc>
        <w:tc>
          <w:tcPr>
            <w:shd w:val="clear" w:color="auto" w:fill="E7E6E6"/>
          </w:tcPr>
          <w:p>
            <w:pPr>
              <w:pStyle w:val="Compact"/>
            </w:pPr>
            <w:r>
              <w:rPr>
                <w:rFonts w:hint="eastAsia"/>
                <w:b/>
              </w:rPr>
              <w:t xml:space="preserve">日期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学员</w:t>
            </w:r>
          </w:p>
        </w:tc>
        <w:tc>
          <w:tcPr/>
          <w:p>
            <w:pPr>
              <w:pStyle w:val="Compact"/>
            </w:pPr>
            <w:r>
              <w:t xml:space="preserve">__________________</w:t>
            </w:r>
          </w:p>
        </w:tc>
        <w:tc>
          <w:tcPr/>
          <w:p>
            <w:pPr>
              <w:pStyle w:val="Compact"/>
            </w:pPr>
            <w:r>
              <w:t xml:space="preserve">_________</w:t>
            </w:r>
          </w:p>
        </w:tc>
      </w:tr>
      <w:tr>
        <w:tc>
          <w:tcPr>
            <w:shd w:val="clear" w:color="auto" w:fill="F7F7F7"/>
          </w:tcPr>
          <w:p>
            <w:pPr>
              <w:pStyle w:val="Compact"/>
            </w:pPr>
            <w:r>
              <w:rPr>
                <w:rFonts w:hint="eastAsia"/>
              </w:rPr>
              <w:t xml:space="preserve">导师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t xml:space="preserve">__________________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t xml:space="preserve">_________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客户反馈签收</w:t>
            </w:r>
          </w:p>
        </w:tc>
        <w:tc>
          <w:tcPr/>
          <w:p>
            <w:pPr>
              <w:pStyle w:val="Compact"/>
            </w:pPr>
            <w:r>
              <w:t xml:space="preserve">__________________</w:t>
            </w:r>
          </w:p>
        </w:tc>
        <w:tc>
          <w:tcPr/>
          <w:p>
            <w:pPr>
              <w:pStyle w:val="Compact"/>
            </w:pPr>
            <w:r>
              <w:t xml:space="preserve">_________</w:t>
            </w:r>
          </w:p>
        </w:tc>
      </w:tr>
    </w:tbl>
    <w:bookmarkEnd w:id="1770"/>
    <w:bookmarkEnd w:id="1771"/>
    <w:bookmarkEnd w:id="1772"/>
    <w:bookmarkStart w:id="1792" w:name="e02kk-03-work-sheet-3"/>
    <w:p>
      <w:pPr>
        <w:pStyle w:val="Heading3"/>
      </w:pPr>
      <w:bookmarkStart w:id="8108" w:name="_Toc_8108"/>
      <w:r>
        <w:rPr>
          <w:rStyle w:val="SectionNumber"/>
          <w:b/>
          <w:color w:val="0B5EA6"/>
        </w:rPr>
        <w:t xml:space="preserve">1.7.11</w:t>
      </w:r>
      <w:r>
        <w:rPr>
          <w:b/>
          <w:color w:val="0B5EA6"/>
        </w:rPr>
        <w:tab/>
      </w:r>
      <w:r>
        <w:rPr>
          <w:b/>
          <w:color w:val="0B5EA6"/>
        </w:rPr>
        <w:t xml:space="preserve">[E02/KK-03] Work Sheet 3</w:t>
      </w:r>
      <w:bookmarkEnd w:id="8108"/>
    </w:p>
    <w:p>
      <w:pPr>
        <w:pStyle w:val="FirstParagraph"/>
      </w:pPr>
    </w:p>
    <w:p>
      <w:pPr>
        <w:pStyle w:val="BodyText"/>
      </w:pPr>
      <w:r>
        <w:t xml:space="preserve">JABATAN PEMBANGUNAN KEMAHIRAN (JPK)</w:t>
      </w:r>
      <w:r>
        <w:t xml:space="preserve"> </w:t>
      </w:r>
      <w:r>
        <w:t xml:space="preserve">TINGKAT 7-8, BLOK D4, KOMPLEKS D,</w:t>
      </w:r>
      <w:r>
        <w:t xml:space="preserve"> </w:t>
      </w:r>
      <w:r>
        <w:t xml:space="preserve">PUSAT PENTADBIRAN KERAJAAN PERSEKUTUAN,</w:t>
      </w:r>
      <w:r>
        <w:t xml:space="preserve"> </w:t>
      </w:r>
      <w:r>
        <w:t xml:space="preserve">62530 PUTRAJAYA</w:t>
      </w:r>
    </w:p>
    <w:bookmarkStart w:id="1773" w:name="kertas-kerja-24"/>
    <w:p>
      <w:pPr>
        <w:pStyle w:val="Heading5"/>
      </w:pPr>
      <w:r>
        <w:rPr>
          <w:rStyle w:val="SectionNumber"/>
        </w:rPr>
        <w:t xml:space="preserve">1.7.11.0.1</w:t>
      </w:r>
      <w:r>
        <w:tab/>
      </w:r>
      <w:r>
        <w:t xml:space="preserve">KERTAS KERJA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  <w:tblBorders>
          <w:top w:val="single" w:sz="12" w:color="7F7F7F"/>
          <w:bottom w:val="single" w:sz="12" w:color="7F7F7F"/>
          <w:insideH w:val="single" w:sz="6" w:color="7F7F7F"/>
          <w:left w:val="nil"/>
          <w:right w:val="nil"/>
          <w:insideV w:val="nil"/>
        </w:tblBorders>
      </w:tblPr>
      <w:tblGrid>
        <w:gridCol w:w="3960"/>
        <w:gridCol w:w="3960"/>
      </w:tblGrid>
      <w:tr>
        <w:trPr>
          <w:tblHeader w:val="on"/>
        </w:trPr>
        <w:tc>
          <w:tcPr>
            <w:shd w:val="clear" w:color="auto" w:fill="E7E6E6"/>
          </w:tcPr>
          <w:p>
            <w:pPr>
              <w:pStyle w:val="Compact"/>
            </w:pPr>
            <w:r>
              <w:rPr>
                <w:b/>
              </w:rPr>
              <w:t xml:space="preserve">Medan</w:t>
            </w:r>
          </w:p>
        </w:tc>
        <w:tc>
          <w:tcPr>
            <w:shd w:val="clear" w:color="auto" w:fill="E7E6E6"/>
          </w:tcPr>
          <w:p>
            <w:pPr>
              <w:pStyle w:val="Compact"/>
            </w:pPr>
            <w:r>
              <w:rPr>
                <w:b/>
              </w:rPr>
              <w:t xml:space="preserve">Nilai</w:t>
            </w:r>
          </w:p>
        </w:tc>
      </w:tr>
      <w:tr>
        <w:tc>
          <w:tcPr/>
          <w:p>
            <w:pPr>
              <w:pStyle w:val="Compact"/>
            </w:pPr>
            <w:r>
              <w:t xml:space="preserve">KOD DAN NAMA PROGRAM</w:t>
            </w:r>
          </w:p>
        </w:tc>
        <w:tc>
          <w:tcPr/>
          <w:p>
            <w:pPr>
              <w:pStyle w:val="Compact"/>
            </w:pPr>
            <w:r>
              <w:t xml:space="preserve">MP-031-3:2016 PERKHIDMATAN TUINALOGI</w:t>
            </w:r>
          </w:p>
        </w:tc>
      </w:tr>
      <w:tr>
        <w:tc>
          <w:tcPr>
            <w:shd w:val="clear" w:color="auto" w:fill="F7F7F7"/>
          </w:tcPr>
          <w:p>
            <w:pPr>
              <w:pStyle w:val="Compact"/>
            </w:pPr>
            <w:r>
              <w:t xml:space="preserve">TAHAP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t xml:space="preserve">3</w:t>
            </w:r>
          </w:p>
        </w:tc>
      </w:tr>
      <w:tr>
        <w:tc>
          <w:tcPr/>
          <w:p>
            <w:pPr>
              <w:pStyle w:val="Compact"/>
            </w:pPr>
            <w:r>
              <w:t xml:space="preserve">KOD DAN TAJUK UNIT KOMPETENSI</w:t>
            </w:r>
          </w:p>
        </w:tc>
        <w:tc>
          <w:tcPr/>
          <w:p>
            <w:pPr>
              <w:pStyle w:val="Compact"/>
            </w:pPr>
            <w:r>
              <w:t xml:space="preserve">MP-031-3:2016-E02 TUINALOGY SERVICES SUPERVISION</w:t>
            </w:r>
          </w:p>
        </w:tc>
      </w:tr>
      <w:tr>
        <w:tc>
          <w:tcPr>
            <w:shd w:val="clear" w:color="auto" w:fill="F7F7F7"/>
          </w:tcPr>
          <w:p>
            <w:pPr>
              <w:pStyle w:val="Compact"/>
            </w:pPr>
            <w:r>
              <w:t xml:space="preserve">NO. DAN PERNYATAAN AKTIVITI KERJA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t xml:space="preserve">1. MONITOR JUNIOR STAFF PERFORMANCE</w:t>
            </w:r>
            <w:r>
              <w:t xml:space="preserve">2. CONDUCT ON-THE-JOB TRAINING</w:t>
            </w:r>
            <w:r>
              <w:t xml:space="preserve">3. PROVIDE TECHNICAL GUIDANCE</w:t>
            </w:r>
            <w:r>
              <w:t xml:space="preserve">4. EVALUATE STAFF COMPETENCY</w:t>
            </w:r>
          </w:p>
        </w:tc>
      </w:tr>
      <w:tr>
        <w:tc>
          <w:tcPr/>
          <w:p>
            <w:pPr>
              <w:pStyle w:val="Compact"/>
            </w:pPr>
            <w:r>
              <w:t xml:space="preserve">NO. KOD</w:t>
            </w:r>
          </w:p>
        </w:tc>
        <w:tc>
          <w:tcPr/>
          <w:p>
            <w:pPr>
              <w:pStyle w:val="Compact"/>
            </w:pPr>
            <w:r>
              <w:t xml:space="preserve">MP-031-3:2016-E02/KK(3/3)</w:t>
            </w:r>
          </w:p>
        </w:tc>
      </w:tr>
      <w:tr>
        <w:tc>
          <w:tcPr>
            <w:shd w:val="clear" w:color="auto" w:fill="F7F7F7"/>
          </w:tcPr>
          <w:p>
            <w:pPr>
              <w:pStyle w:val="Compact"/>
            </w:pPr>
            <w:r>
              <w:t xml:space="preserve">Muka Surat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t xml:space="preserve">1/1</w:t>
            </w:r>
          </w:p>
        </w:tc>
      </w:tr>
      <w:tr>
        <w:tc>
          <w:tcPr/>
          <w:p>
            <w:pPr>
              <w:pStyle w:val="Compact"/>
            </w:pPr>
            <w:r>
              <w:t xml:space="preserve">WARNA KERTAS</w:t>
            </w:r>
          </w:p>
        </w:tc>
        <w:tc>
          <w:tcPr/>
          <w:p>
            <w:pPr>
              <w:pStyle w:val="Compact"/>
            </w:pPr>
            <w:r>
              <w:t xml:space="preserve">BIRU (Blue)</w:t>
            </w:r>
          </w:p>
        </w:tc>
      </w:tr>
    </w:tbl>
    <w:p>
      <w:pPr>
        <w:pStyle w:val="BodyText"/>
      </w:pPr>
      <w:r>
        <w:rPr>
          <w:b/>
          <w:bCs/>
        </w:rPr>
        <w:t xml:space="preserve">TAJUK:</w:t>
      </w:r>
      <w:r>
        <w:t xml:space="preserve"> </w:t>
      </w:r>
      <w:r>
        <w:rPr>
          <w:rFonts w:hint="eastAsia"/>
        </w:rPr>
        <w:t xml:space="preserve">工作单</w:t>
      </w:r>
      <w:r>
        <w:t xml:space="preserve"> </w:t>
      </w:r>
      <w:r>
        <w:rPr>
          <w:rFonts w:hint="eastAsia"/>
        </w:rPr>
        <w:t xml:space="preserve">3：更年期调理推拿实操</w:t>
      </w:r>
      <w:r>
        <w:t xml:space="preserve"> / Menopausal Tuina Practical</w:t>
      </w:r>
    </w:p>
    <w:p>
      <w:pPr>
        <w:pStyle w:val="BodyText"/>
      </w:pPr>
      <w:r>
        <w:rPr>
          <w:b/>
          <w:bCs/>
        </w:rPr>
        <w:t xml:space="preserve">TUJUAN:</w:t>
      </w:r>
      <w:r>
        <w:t xml:space="preserve"> </w:t>
      </w:r>
      <w:r>
        <w:rPr>
          <w:rFonts w:hint="eastAsia"/>
        </w:rPr>
        <w:t xml:space="preserve">学员需为一名处于围绝经期或已绝经的妇女客户（约</w:t>
      </w:r>
      <w:r>
        <w:t xml:space="preserve"> 45–60 </w:t>
      </w:r>
      <w:r>
        <w:rPr>
          <w:rFonts w:hint="eastAsia"/>
        </w:rPr>
        <w:t xml:space="preserve">岁），完成以”滋肾安神”为主的综合调理推拿，包括：</w:t>
      </w:r>
    </w:p>
    <w:p>
      <w:pPr>
        <w:pStyle w:val="BodyText"/>
      </w:pPr>
      <w:r>
        <w:rPr>
          <w:b/>
          <w:bCs/>
        </w:rPr>
        <w:t xml:space="preserve">ARAHAN:</w:t>
      </w:r>
      <w:r>
        <w:t xml:space="preserve"> </w:t>
      </w:r>
      <w:r>
        <w:t xml:space="preserve">Pelatih dikehendaki melaksanakan tugasan/kerja mengikut prosedur yang ditetapkan dalam kertas ini. Rujuk pensyarah sekiranya perlu penjelasan lanjut.</w:t>
      </w:r>
    </w:p>
    <w:bookmarkEnd w:id="1773"/>
    <w:bookmarkStart w:id="1791" w:name="X54b0d3e3c7f81338dedb3fa143eaf7fdff117fd"/>
    <w:p>
      <w:pPr>
        <w:pStyle w:val="Heading4"/>
      </w:pPr>
      <w:r>
        <w:rPr>
          <w:rStyle w:val="SectionNumber"/>
        </w:rPr>
        <w:t xml:space="preserve">1.7.11.1</w:t>
      </w:r>
      <w:r>
        <w:tab/>
      </w:r>
      <w:r>
        <w:rPr>
          <w:rFonts w:hint="eastAsia"/>
        </w:rPr>
        <w:t xml:space="preserve">工作单</w:t>
      </w:r>
      <w:r>
        <w:t xml:space="preserve"> </w:t>
      </w:r>
      <w:r>
        <w:rPr>
          <w:rFonts w:hint="eastAsia"/>
        </w:rPr>
        <w:t xml:space="preserve">3：更年期调理推拿实操</w:t>
      </w:r>
      <w:r>
        <w:t xml:space="preserve"> / Menopausal Tuina Practical</w:t>
      </w:r>
    </w:p>
    <w:p>
      <w:pPr>
        <w:pStyle w:val="FirstParagraph"/>
      </w:pPr>
      <w:r>
        <w:rPr>
          <w:rFonts w:hint="eastAsia"/>
          <w:b/>
          <w:bCs/>
        </w:rPr>
        <w:t xml:space="preserve">实操时数：</w:t>
      </w:r>
      <w:r>
        <w:t xml:space="preserve"> </w:t>
      </w:r>
      <w:r>
        <w:t xml:space="preserve">16 </w:t>
      </w:r>
      <w:r>
        <w:rPr>
          <w:rFonts w:hint="eastAsia"/>
        </w:rPr>
        <w:t xml:space="preserve">小时</w:t>
      </w:r>
    </w:p>
    <w:bookmarkStart w:id="1774" w:name="一任务说明-task-brief-4"/>
    <w:p>
      <w:pPr>
        <w:pStyle w:val="Heading5"/>
      </w:pPr>
      <w:r>
        <w:rPr>
          <w:rStyle w:val="SectionNumber"/>
        </w:rPr>
        <w:t xml:space="preserve">1.7.11.1.1</w:t>
      </w:r>
      <w:r>
        <w:tab/>
      </w:r>
      <w:r>
        <w:rPr>
          <w:rFonts w:hint="eastAsia"/>
        </w:rPr>
        <w:t xml:space="preserve">一、任务说明</w:t>
      </w:r>
      <w:r>
        <w:t xml:space="preserve"> / Task Brief</w:t>
      </w:r>
    </w:p>
    <w:p>
      <w:pPr>
        <w:pStyle w:val="FirstParagraph"/>
      </w:pPr>
      <w:r>
        <w:rPr>
          <w:rFonts w:hint="eastAsia"/>
        </w:rPr>
        <w:t xml:space="preserve">学员需为一名处于围绝经期或已绝经的妇女客户（约</w:t>
      </w:r>
      <w:r>
        <w:t xml:space="preserve"> 45–60 </w:t>
      </w:r>
      <w:r>
        <w:rPr>
          <w:rFonts w:hint="eastAsia"/>
        </w:rPr>
        <w:t xml:space="preserve">岁），完成以”滋肾安神”为主的综合调理推拿，包括：</w:t>
      </w:r>
      <w:r>
        <w:t xml:space="preserve"> </w:t>
      </w:r>
      <w:r>
        <w:t xml:space="preserve">1. </w:t>
      </w:r>
      <w:r>
        <w:rPr>
          <w:rFonts w:hint="eastAsia"/>
        </w:rPr>
        <w:t xml:space="preserve">健康史采集（围绝经史、症状评分）；</w:t>
      </w:r>
      <w:r>
        <w:t xml:space="preserve"> </w:t>
      </w:r>
      <w:r>
        <w:t xml:space="preserve">2. </w:t>
      </w:r>
      <w:r>
        <w:rPr>
          <w:rFonts w:hint="eastAsia"/>
        </w:rPr>
        <w:t xml:space="preserve">辨证（肾阴虚</w:t>
      </w:r>
      <w:r>
        <w:t xml:space="preserve"> / </w:t>
      </w:r>
      <w:r>
        <w:rPr>
          <w:rFonts w:hint="eastAsia"/>
        </w:rPr>
        <w:t xml:space="preserve">肾阳虚</w:t>
      </w:r>
      <w:r>
        <w:t xml:space="preserve"> / </w:t>
      </w:r>
      <w:r>
        <w:rPr>
          <w:rFonts w:hint="eastAsia"/>
        </w:rPr>
        <w:t xml:space="preserve">肝郁化火</w:t>
      </w:r>
      <w:r>
        <w:t xml:space="preserve"> / </w:t>
      </w:r>
      <w:r>
        <w:rPr>
          <w:rFonts w:hint="eastAsia"/>
        </w:rPr>
        <w:t xml:space="preserve">心肾不交）；</w:t>
      </w:r>
      <w:r>
        <w:t xml:space="preserve"> </w:t>
      </w:r>
      <w:r>
        <w:t xml:space="preserve">3. </w:t>
      </w:r>
      <w:r>
        <w:rPr>
          <w:rFonts w:hint="eastAsia"/>
        </w:rPr>
        <w:t xml:space="preserve">同意书与隐私沟通；</w:t>
      </w:r>
      <w:r>
        <w:t xml:space="preserve"> </w:t>
      </w:r>
      <w:r>
        <w:t xml:space="preserve">4. </w:t>
      </w:r>
      <w:r>
        <w:rPr>
          <w:rFonts w:hint="eastAsia"/>
        </w:rPr>
        <w:t xml:space="preserve">头面、颈肩、背腰、四肢综合调理（45–60</w:t>
      </w:r>
      <w:r>
        <w:t xml:space="preserve"> </w:t>
      </w:r>
      <w:r>
        <w:rPr>
          <w:rFonts w:hint="eastAsia"/>
        </w:rPr>
        <w:t xml:space="preserve">分钟）；</w:t>
      </w:r>
      <w:r>
        <w:t xml:space="preserve"> </w:t>
      </w:r>
      <w:r>
        <w:t xml:space="preserve">5. </w:t>
      </w:r>
      <w:r>
        <w:rPr>
          <w:rFonts w:hint="eastAsia"/>
        </w:rPr>
        <w:t xml:space="preserve">服务后教育与必要转诊（绝经后出血必须转诊）。</w:t>
      </w:r>
    </w:p>
    <w:p>
      <w:r>
        <w:pict>
          <v:rect style="width:0;height:1.5pt" o:hralign="center" o:hrstd="t" o:hr="t"/>
        </w:pict>
      </w:r>
    </w:p>
    <w:p>
      <w:pPr>
        <w:pStyle w:val="BlockText"/>
      </w:pPr>
      <w:r>
        <w:t xml:space="preserve">⚠️</w:t>
      </w:r>
      <w:r>
        <w:t xml:space="preserve"> </w:t>
      </w:r>
      <w:r>
        <w:rPr>
          <w:b/>
          <w:bCs/>
        </w:rPr>
        <w:t xml:space="preserve">Pregnancy Contraindication</w:t>
      </w:r>
      <w:r>
        <w:t xml:space="preserve"> </w:t>
      </w:r>
      <w:r>
        <w:t xml:space="preserve">— LI-4 </w:t>
      </w:r>
      <w:r>
        <w:rPr>
          <w:rFonts w:hint="eastAsia"/>
        </w:rPr>
        <w:t xml:space="preserve">(合谷/Hegu),</w:t>
      </w:r>
      <w:r>
        <w:t xml:space="preserve"> SP-6 </w:t>
      </w:r>
      <w:r>
        <w:rPr>
          <w:rFonts w:hint="eastAsia"/>
        </w:rPr>
        <w:t xml:space="preserve">(三阴交/Sanyinjiao),</w:t>
      </w:r>
      <w:r>
        <w:t xml:space="preserve"> GB-21 </w:t>
      </w:r>
      <w:r>
        <w:rPr>
          <w:rFonts w:hint="eastAsia"/>
        </w:rPr>
        <w:t xml:space="preserve">(肩井/Jianjing)</w:t>
      </w:r>
      <w:r>
        <w:t xml:space="preserve"> mentioned in this document are forbidden during pregnancy at all trimesters per T&amp;CM Act 2013 Section 28. Do NOT apply to pregnant clients. See</w:t>
      </w:r>
      <w:r>
        <w:t xml:space="preserve"> </w:t>
      </w:r>
      <w:r>
        <w:rPr>
          <w:rStyle w:val="VerbatimChar"/>
        </w:rPr>
        <w:t xml:space="preserve">_reference/pregnancy-safety-reference.md</w:t>
      </w:r>
      <w:r>
        <w:t xml:space="preserve">.</w:t>
      </w:r>
    </w:p>
    <w:bookmarkEnd w:id="1774"/>
    <w:bookmarkStart w:id="1775" w:name="二所需工具-required-tem-3"/>
    <w:p>
      <w:pPr>
        <w:pStyle w:val="Heading5"/>
      </w:pPr>
      <w:r>
        <w:rPr>
          <w:rStyle w:val="SectionNumber"/>
        </w:rPr>
        <w:t xml:space="preserve">1.7.11.1.2</w:t>
      </w:r>
      <w:r>
        <w:tab/>
      </w:r>
      <w:r>
        <w:rPr>
          <w:rFonts w:hint="eastAsia"/>
        </w:rPr>
        <w:t xml:space="preserve">二、所需工具</w:t>
      </w:r>
      <w:r>
        <w:t xml:space="preserve"> / Required TEM</w:t>
      </w:r>
    </w:p>
    <w:p>
      <w:pPr>
        <w:pStyle w:val="Compact"/>
        <w:numPr>
          <w:ilvl w:val="0"/>
          <w:numId w:val="1818"/>
        </w:numPr>
      </w:pPr>
      <w:r>
        <w:rPr>
          <w:rFonts w:hint="eastAsia"/>
        </w:rPr>
        <w:t xml:space="preserve">推拿床</w:t>
      </w:r>
    </w:p>
    <w:p>
      <w:pPr>
        <w:pStyle w:val="Compact"/>
        <w:numPr>
          <w:ilvl w:val="0"/>
          <w:numId w:val="1818"/>
        </w:numPr>
      </w:pPr>
      <w:r>
        <w:rPr>
          <w:rFonts w:hint="eastAsia"/>
        </w:rPr>
        <w:t xml:space="preserve">屏风</w:t>
      </w:r>
    </w:p>
    <w:p>
      <w:pPr>
        <w:pStyle w:val="Compact"/>
        <w:numPr>
          <w:ilvl w:val="0"/>
          <w:numId w:val="1818"/>
        </w:numPr>
      </w:pPr>
      <w:r>
        <w:rPr>
          <w:rFonts w:hint="eastAsia"/>
        </w:rPr>
        <w:t xml:space="preserve">病史采集表（含更年期症状自评量表</w:t>
      </w:r>
      <w:r>
        <w:t xml:space="preserve"> MRS / Kupperman </w:t>
      </w:r>
      <w:r>
        <w:rPr>
          <w:rFonts w:hint="eastAsia"/>
        </w:rPr>
        <w:t xml:space="preserve">index）</w:t>
      </w:r>
    </w:p>
    <w:p>
      <w:pPr>
        <w:pStyle w:val="Compact"/>
        <w:numPr>
          <w:ilvl w:val="0"/>
          <w:numId w:val="1818"/>
        </w:numPr>
      </w:pPr>
      <w:r>
        <w:rPr>
          <w:rFonts w:hint="eastAsia"/>
        </w:rPr>
        <w:t xml:space="preserve">知情同意书</w:t>
      </w:r>
    </w:p>
    <w:p>
      <w:pPr>
        <w:pStyle w:val="Compact"/>
        <w:numPr>
          <w:ilvl w:val="0"/>
          <w:numId w:val="1818"/>
        </w:numPr>
      </w:pPr>
      <w:r>
        <w:rPr>
          <w:rFonts w:hint="eastAsia"/>
        </w:rPr>
        <w:t xml:space="preserve">低敏按摩介质（葡萄籽油、薰衣草精油</w:t>
      </w:r>
      <w:r>
        <w:t xml:space="preserve"> &lt; </w:t>
      </w:r>
      <w:r>
        <w:rPr>
          <w:rFonts w:hint="eastAsia"/>
        </w:rPr>
        <w:t xml:space="preserve">1%，可选）</w:t>
      </w:r>
    </w:p>
    <w:p>
      <w:pPr>
        <w:pStyle w:val="Compact"/>
        <w:numPr>
          <w:ilvl w:val="0"/>
          <w:numId w:val="1818"/>
        </w:numPr>
      </w:pPr>
      <w:r>
        <w:rPr>
          <w:rFonts w:hint="eastAsia"/>
        </w:rPr>
        <w:t xml:space="preserve">血压计、体温计</w:t>
      </w:r>
    </w:p>
    <w:p>
      <w:pPr>
        <w:pStyle w:val="Compact"/>
        <w:numPr>
          <w:ilvl w:val="0"/>
          <w:numId w:val="1818"/>
        </w:numPr>
      </w:pPr>
      <w:r>
        <w:rPr>
          <w:rFonts w:hint="eastAsia"/>
        </w:rPr>
        <w:t xml:space="preserve">一次性床单、毛巾</w:t>
      </w:r>
    </w:p>
    <w:p>
      <w:pPr>
        <w:pStyle w:val="Compact"/>
        <w:numPr>
          <w:ilvl w:val="0"/>
          <w:numId w:val="1818"/>
        </w:numPr>
      </w:pPr>
      <w:r>
        <w:rPr>
          <w:rFonts w:hint="eastAsia"/>
        </w:rPr>
        <w:t xml:space="preserve">温和音乐播放设备（可选）</w:t>
      </w:r>
    </w:p>
    <w:p>
      <w:pPr>
        <w:pStyle w:val="Compact"/>
        <w:numPr>
          <w:ilvl w:val="0"/>
          <w:numId w:val="1818"/>
        </w:numPr>
      </w:pPr>
      <w:r>
        <w:rPr>
          <w:rFonts w:hint="eastAsia"/>
        </w:rPr>
        <w:t xml:space="preserve">转介表（妇产科</w:t>
      </w:r>
      <w:r>
        <w:t xml:space="preserve"> / </w:t>
      </w:r>
      <w:r>
        <w:rPr>
          <w:rFonts w:hint="eastAsia"/>
        </w:rPr>
        <w:t xml:space="preserve">精神科</w:t>
      </w:r>
      <w:r>
        <w:t xml:space="preserve"> / </w:t>
      </w:r>
      <w:r>
        <w:rPr>
          <w:rFonts w:hint="eastAsia"/>
        </w:rPr>
        <w:t xml:space="preserve">内分泌科）</w:t>
      </w:r>
    </w:p>
    <w:p>
      <w:r>
        <w:pict>
          <v:rect style="width:0;height:1.5pt" o:hralign="center" o:hrstd="t" o:hr="t"/>
        </w:pict>
      </w:r>
    </w:p>
    <w:bookmarkEnd w:id="1775"/>
    <w:bookmarkStart w:id="1787" w:name="三操作步骤检查表-step-checklist-3"/>
    <w:p>
      <w:pPr>
        <w:pStyle w:val="Heading5"/>
      </w:pPr>
      <w:r>
        <w:rPr>
          <w:rStyle w:val="SectionNumber"/>
        </w:rPr>
        <w:t xml:space="preserve">1.7.11.1.3</w:t>
      </w:r>
      <w:r>
        <w:tab/>
      </w:r>
      <w:r>
        <w:rPr>
          <w:rFonts w:hint="eastAsia"/>
        </w:rPr>
        <w:t xml:space="preserve">三、操作步骤检查表</w:t>
      </w:r>
      <w:r>
        <w:t xml:space="preserve"> / Step Checklist</w:t>
      </w:r>
    </w:p>
    <w:bookmarkStart w:id="1776" w:name="a.-接待与档案"/>
    <w:p>
      <w:pPr>
        <w:pStyle w:val="Heading6"/>
      </w:pPr>
      <w:r>
        <w:rPr>
          <w:rStyle w:val="SectionNumber"/>
        </w:rPr>
        <w:t xml:space="preserve">1.7.11.1.3.1</w:t>
      </w:r>
      <w:r>
        <w:tab/>
      </w:r>
      <w:r>
        <w:t xml:space="preserve">A. </w:t>
      </w:r>
      <w:r>
        <w:rPr>
          <w:rFonts w:hint="eastAsia"/>
        </w:rPr>
        <w:t xml:space="preserve">接待与档案</w:t>
      </w:r>
    </w:p>
    <w:tbl>
      <w:tblPr>
        <w:tblStyle w:val="Table"/>
        <w:tblW w:type="auto" w:w="0"/>
        <w:tblLook w:firstRow="1" w:lastRow="0" w:firstColumn="0" w:lastColumn="0" w:noHBand="0" w:noVBand="0" w:val="0020"/>
        <w:tblBorders>
          <w:top w:val="single" w:sz="12" w:color="7F7F7F"/>
          <w:bottom w:val="single" w:sz="12" w:color="7F7F7F"/>
          <w:insideH w:val="single" w:sz="6" w:color="7F7F7F"/>
          <w:left w:val="nil"/>
          <w:right w:val="nil"/>
          <w:insideV w:val="nil"/>
        </w:tblBorders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>
            <w:shd w:val="clear" w:color="auto" w:fill="E7E6E6"/>
          </w:tcPr>
          <w:p>
            <w:pPr>
              <w:pStyle w:val="Compact"/>
            </w:pPr>
            <w:r>
              <w:rPr>
                <w:b/>
              </w:rPr>
              <w:t xml:space="preserve">#</w:t>
            </w:r>
          </w:p>
        </w:tc>
        <w:tc>
          <w:tcPr>
            <w:shd w:val="clear" w:color="auto" w:fill="E7E6E6"/>
          </w:tcPr>
          <w:p>
            <w:pPr>
              <w:pStyle w:val="Compact"/>
            </w:pPr>
            <w:r>
              <w:rPr>
                <w:rFonts w:hint="eastAsia"/>
                <w:b/>
              </w:rPr>
              <w:t xml:space="preserve">步骤</w:t>
            </w:r>
          </w:p>
        </w:tc>
        <w:tc>
          <w:tcPr>
            <w:shd w:val="clear" w:color="auto" w:fill="E7E6E6"/>
          </w:tcPr>
          <w:p>
            <w:pPr>
              <w:pStyle w:val="Compact"/>
              <w:jc w:val="center"/>
            </w:pPr>
            <w:r>
              <w:rPr>
                <w:rFonts w:hint="eastAsia"/>
                <w:b/>
              </w:rPr>
              <w:t xml:space="preserve">学员</w:t>
            </w:r>
          </w:p>
        </w:tc>
        <w:tc>
          <w:tcPr>
            <w:shd w:val="clear" w:color="auto" w:fill="E7E6E6"/>
          </w:tcPr>
          <w:p>
            <w:pPr>
              <w:pStyle w:val="Compact"/>
              <w:jc w:val="center"/>
            </w:pPr>
            <w:r>
              <w:rPr>
                <w:rFonts w:hint="eastAsia"/>
                <w:b/>
              </w:rPr>
              <w:t xml:space="preserve">导师</w:t>
            </w:r>
          </w:p>
        </w:tc>
      </w:tr>
      <w:tr>
        <w:tc>
          <w:tcPr/>
          <w:p>
            <w:pPr>
              <w:pStyle w:val="Compact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礼貌欢迎，营造温馨平静氛围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[ ]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[ ]</w:t>
            </w:r>
          </w:p>
        </w:tc>
      </w:tr>
      <w:tr>
        <w:tc>
          <w:tcPr>
            <w:shd w:val="clear" w:color="auto" w:fill="F7F7F7"/>
          </w:tcPr>
          <w:p>
            <w:pPr>
              <w:pStyle w:val="Compact"/>
            </w:pPr>
            <w:r>
              <w:t xml:space="preserve">2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rPr>
                <w:rFonts w:hint="eastAsia"/>
              </w:rPr>
              <w:t xml:space="preserve">核对客户档案与</w:t>
            </w:r>
            <w:r>
              <w:t xml:space="preserve"> IC</w:t>
            </w:r>
          </w:p>
        </w:tc>
        <w:tc>
          <w:tcPr>
            <w:shd w:val="clear" w:color="auto" w:fill="F7F7F7"/>
          </w:tcPr>
          <w:p>
            <w:pPr>
              <w:pStyle w:val="Compact"/>
              <w:jc w:val="center"/>
            </w:pPr>
            <w:r>
              <w:t xml:space="preserve">[ ]</w:t>
            </w:r>
          </w:p>
        </w:tc>
        <w:tc>
          <w:tcPr>
            <w:shd w:val="clear" w:color="auto" w:fill="F7F7F7"/>
          </w:tcPr>
          <w:p>
            <w:pPr>
              <w:pStyle w:val="Compact"/>
              <w:jc w:val="center"/>
            </w:pPr>
            <w:r>
              <w:t xml:space="preserve">[ ]</w:t>
            </w:r>
          </w:p>
        </w:tc>
      </w:tr>
      <w:tr>
        <w:tc>
          <w:tcPr/>
          <w:p>
            <w:pPr>
              <w:pStyle w:val="Compact"/>
            </w:pPr>
            <w:r>
              <w:t xml:space="preserve">3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详询年龄、职业、家庭状况（更年期客户多有压力来源）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[ ]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[ ]</w:t>
            </w:r>
          </w:p>
        </w:tc>
      </w:tr>
    </w:tbl>
    <w:bookmarkEnd w:id="1776"/>
    <w:bookmarkStart w:id="1777" w:name="b.-健康史与症状采集"/>
    <w:p>
      <w:pPr>
        <w:pStyle w:val="Heading6"/>
      </w:pPr>
      <w:r>
        <w:rPr>
          <w:rStyle w:val="SectionNumber"/>
        </w:rPr>
        <w:t xml:space="preserve">1.7.11.1.3.2</w:t>
      </w:r>
      <w:r>
        <w:tab/>
      </w:r>
      <w:r>
        <w:t xml:space="preserve">B. </w:t>
      </w:r>
      <w:r>
        <w:rPr>
          <w:rFonts w:hint="eastAsia"/>
        </w:rPr>
        <w:t xml:space="preserve">健康史与症状采集</w:t>
      </w:r>
    </w:p>
    <w:tbl>
      <w:tblPr>
        <w:tblStyle w:val="Table"/>
        <w:tblW w:type="auto" w:w="0"/>
        <w:tblLook w:firstRow="1" w:lastRow="0" w:firstColumn="0" w:lastColumn="0" w:noHBand="0" w:noVBand="0" w:val="0020"/>
        <w:tblBorders>
          <w:top w:val="single" w:sz="12" w:color="7F7F7F"/>
          <w:bottom w:val="single" w:sz="12" w:color="7F7F7F"/>
          <w:insideH w:val="single" w:sz="6" w:color="7F7F7F"/>
          <w:left w:val="nil"/>
          <w:right w:val="nil"/>
          <w:insideV w:val="nil"/>
        </w:tblBorders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>
            <w:shd w:val="clear" w:color="auto" w:fill="E7E6E6"/>
          </w:tcPr>
          <w:p>
            <w:pPr>
              <w:pStyle w:val="Compact"/>
            </w:pPr>
            <w:r>
              <w:rPr>
                <w:b/>
              </w:rPr>
              <w:t xml:space="preserve">#</w:t>
            </w:r>
          </w:p>
        </w:tc>
        <w:tc>
          <w:tcPr>
            <w:shd w:val="clear" w:color="auto" w:fill="E7E6E6"/>
          </w:tcPr>
          <w:p>
            <w:pPr>
              <w:pStyle w:val="Compact"/>
            </w:pPr>
            <w:r>
              <w:rPr>
                <w:rFonts w:hint="eastAsia"/>
                <w:b/>
              </w:rPr>
              <w:t xml:space="preserve">步骤</w:t>
            </w:r>
          </w:p>
        </w:tc>
        <w:tc>
          <w:tcPr>
            <w:shd w:val="clear" w:color="auto" w:fill="E7E6E6"/>
          </w:tcPr>
          <w:p>
            <w:pPr>
              <w:pStyle w:val="Compact"/>
              <w:jc w:val="center"/>
            </w:pPr>
            <w:r>
              <w:rPr>
                <w:rFonts w:hint="eastAsia"/>
                <w:b/>
              </w:rPr>
              <w:t xml:space="preserve">学员</w:t>
            </w:r>
          </w:p>
        </w:tc>
        <w:tc>
          <w:tcPr>
            <w:shd w:val="clear" w:color="auto" w:fill="E7E6E6"/>
          </w:tcPr>
          <w:p>
            <w:pPr>
              <w:pStyle w:val="Compact"/>
              <w:jc w:val="center"/>
            </w:pPr>
            <w:r>
              <w:rPr>
                <w:rFonts w:hint="eastAsia"/>
                <w:b/>
              </w:rPr>
              <w:t xml:space="preserve">导师</w:t>
            </w:r>
          </w:p>
        </w:tc>
      </w:tr>
      <w:tr>
        <w:tc>
          <w:tcPr/>
          <w:p>
            <w:pPr>
              <w:pStyle w:val="Compact"/>
            </w:pPr>
            <w:r>
              <w:t xml:space="preserve">4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询问月经状况：仍来</w:t>
            </w:r>
            <w:r>
              <w:t xml:space="preserve"> / </w:t>
            </w:r>
            <w:r>
              <w:rPr>
                <w:rFonts w:hint="eastAsia"/>
              </w:rPr>
              <w:t xml:space="preserve">紊乱</w:t>
            </w:r>
            <w:r>
              <w:t xml:space="preserve"> / </w:t>
            </w:r>
            <w:r>
              <w:rPr>
                <w:rFonts w:hint="eastAsia"/>
              </w:rPr>
              <w:t xml:space="preserve">已绝经及绝经多久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[ ]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[ ]</w:t>
            </w:r>
          </w:p>
        </w:tc>
      </w:tr>
      <w:tr>
        <w:tc>
          <w:tcPr>
            <w:shd w:val="clear" w:color="auto" w:fill="F7F7F7"/>
          </w:tcPr>
          <w:p>
            <w:pPr>
              <w:pStyle w:val="Compact"/>
            </w:pPr>
            <w:r>
              <w:t xml:space="preserve">5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绝经后阴道出血</w:t>
            </w:r>
            <w:r>
              <w:rPr>
                <w:b/>
                <w:bCs/>
              </w:rPr>
              <w:t xml:space="preserve"> → </w:t>
            </w:r>
            <w:r>
              <w:rPr>
                <w:rFonts w:hint="eastAsia"/>
                <w:b/>
                <w:bCs/>
              </w:rPr>
              <w:t xml:space="preserve">立即转诊妇产科！</w:t>
            </w:r>
          </w:p>
        </w:tc>
        <w:tc>
          <w:tcPr>
            <w:shd w:val="clear" w:color="auto" w:fill="F7F7F7"/>
          </w:tcPr>
          <w:p>
            <w:pPr>
              <w:pStyle w:val="Compact"/>
              <w:jc w:val="center"/>
            </w:pPr>
            <w:r>
              <w:t xml:space="preserve">[ ]</w:t>
            </w:r>
          </w:p>
        </w:tc>
        <w:tc>
          <w:tcPr>
            <w:shd w:val="clear" w:color="auto" w:fill="F7F7F7"/>
          </w:tcPr>
          <w:p>
            <w:pPr>
              <w:pStyle w:val="Compact"/>
              <w:jc w:val="center"/>
            </w:pPr>
            <w:r>
              <w:t xml:space="preserve">[ ]</w:t>
            </w:r>
          </w:p>
        </w:tc>
      </w:tr>
      <w:tr>
        <w:tc>
          <w:tcPr/>
          <w:p>
            <w:pPr>
              <w:pStyle w:val="Compact"/>
            </w:pPr>
            <w:r>
              <w:t xml:space="preserve">6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询问烘热</w:t>
            </w:r>
            <w:r>
              <w:t xml:space="preserve"> / </w:t>
            </w:r>
            <w:r>
              <w:rPr>
                <w:rFonts w:hint="eastAsia"/>
              </w:rPr>
              <w:t xml:space="preserve">夜汗频率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[ ]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[ ]</w:t>
            </w:r>
          </w:p>
        </w:tc>
      </w:tr>
      <w:tr>
        <w:tc>
          <w:tcPr>
            <w:shd w:val="clear" w:color="auto" w:fill="F7F7F7"/>
          </w:tcPr>
          <w:p>
            <w:pPr>
              <w:pStyle w:val="Compact"/>
            </w:pPr>
            <w:r>
              <w:t xml:space="preserve">7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rPr>
                <w:rFonts w:hint="eastAsia"/>
              </w:rPr>
              <w:t xml:space="preserve">询问睡眠质量、入睡时间</w:t>
            </w:r>
          </w:p>
        </w:tc>
        <w:tc>
          <w:tcPr>
            <w:shd w:val="clear" w:color="auto" w:fill="F7F7F7"/>
          </w:tcPr>
          <w:p>
            <w:pPr>
              <w:pStyle w:val="Compact"/>
              <w:jc w:val="center"/>
            </w:pPr>
            <w:r>
              <w:t xml:space="preserve">[ ]</w:t>
            </w:r>
          </w:p>
        </w:tc>
        <w:tc>
          <w:tcPr>
            <w:shd w:val="clear" w:color="auto" w:fill="F7F7F7"/>
          </w:tcPr>
          <w:p>
            <w:pPr>
              <w:pStyle w:val="Compact"/>
              <w:jc w:val="center"/>
            </w:pPr>
            <w:r>
              <w:t xml:space="preserve">[ ]</w:t>
            </w:r>
          </w:p>
        </w:tc>
      </w:tr>
      <w:tr>
        <w:tc>
          <w:tcPr/>
          <w:p>
            <w:pPr>
              <w:pStyle w:val="Compact"/>
            </w:pPr>
            <w:r>
              <w:t xml:space="preserve">8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询问情绪状态（烦躁、焦虑、抑郁、自伤念头）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[ ]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[ ]</w:t>
            </w:r>
          </w:p>
        </w:tc>
      </w:tr>
      <w:tr>
        <w:tc>
          <w:tcPr>
            <w:shd w:val="clear" w:color="auto" w:fill="F7F7F7"/>
          </w:tcPr>
          <w:p>
            <w:pPr>
              <w:pStyle w:val="Compact"/>
            </w:pPr>
            <w:r>
              <w:t xml:space="preserve">9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rPr>
                <w:rFonts w:hint="eastAsia"/>
              </w:rPr>
              <w:t xml:space="preserve">询问骨关节痛、肌肉酸痛</w:t>
            </w:r>
          </w:p>
        </w:tc>
        <w:tc>
          <w:tcPr>
            <w:shd w:val="clear" w:color="auto" w:fill="F7F7F7"/>
          </w:tcPr>
          <w:p>
            <w:pPr>
              <w:pStyle w:val="Compact"/>
              <w:jc w:val="center"/>
            </w:pPr>
            <w:r>
              <w:t xml:space="preserve">[ ]</w:t>
            </w:r>
          </w:p>
        </w:tc>
        <w:tc>
          <w:tcPr>
            <w:shd w:val="clear" w:color="auto" w:fill="F7F7F7"/>
          </w:tcPr>
          <w:p>
            <w:pPr>
              <w:pStyle w:val="Compact"/>
              <w:jc w:val="center"/>
            </w:pPr>
            <w:r>
              <w:t xml:space="preserve">[ ]</w:t>
            </w:r>
          </w:p>
        </w:tc>
      </w:tr>
      <w:tr>
        <w:tc>
          <w:tcPr/>
          <w:p>
            <w:pPr>
              <w:pStyle w:val="Compact"/>
            </w:pPr>
            <w:r>
              <w:t xml:space="preserve">10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询问性生活、阴道干涩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[ ]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[ ]</w:t>
            </w:r>
          </w:p>
        </w:tc>
      </w:tr>
      <w:tr>
        <w:tc>
          <w:tcPr>
            <w:shd w:val="clear" w:color="auto" w:fill="F7F7F7"/>
          </w:tcPr>
          <w:p>
            <w:pPr>
              <w:pStyle w:val="Compact"/>
            </w:pPr>
            <w:r>
              <w:t xml:space="preserve">11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rPr>
                <w:rFonts w:hint="eastAsia"/>
              </w:rPr>
              <w:t xml:space="preserve">询问慢性病（高血压、糖尿病、骨质疏松、心血管病）</w:t>
            </w:r>
          </w:p>
        </w:tc>
        <w:tc>
          <w:tcPr>
            <w:shd w:val="clear" w:color="auto" w:fill="F7F7F7"/>
          </w:tcPr>
          <w:p>
            <w:pPr>
              <w:pStyle w:val="Compact"/>
              <w:jc w:val="center"/>
            </w:pPr>
            <w:r>
              <w:t xml:space="preserve">[ ]</w:t>
            </w:r>
          </w:p>
        </w:tc>
        <w:tc>
          <w:tcPr>
            <w:shd w:val="clear" w:color="auto" w:fill="F7F7F7"/>
          </w:tcPr>
          <w:p>
            <w:pPr>
              <w:pStyle w:val="Compact"/>
              <w:jc w:val="center"/>
            </w:pPr>
            <w:r>
              <w:t xml:space="preserve">[ ]</w:t>
            </w:r>
          </w:p>
        </w:tc>
      </w:tr>
      <w:tr>
        <w:tc>
          <w:tcPr/>
          <w:p>
            <w:pPr>
              <w:pStyle w:val="Compact"/>
            </w:pPr>
            <w:r>
              <w:t xml:space="preserve">12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询问</w:t>
            </w:r>
            <w:r>
              <w:t xml:space="preserve"> HRT </w:t>
            </w:r>
            <w:r>
              <w:rPr>
                <w:rFonts w:hint="eastAsia"/>
              </w:rPr>
              <w:t xml:space="preserve">激素治疗</w:t>
            </w:r>
            <w:r>
              <w:t xml:space="preserve"> / </w:t>
            </w:r>
            <w:r>
              <w:rPr>
                <w:rFonts w:hint="eastAsia"/>
              </w:rPr>
              <w:t xml:space="preserve">用药史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[ ]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[ ]</w:t>
            </w:r>
          </w:p>
        </w:tc>
      </w:tr>
      <w:tr>
        <w:tc>
          <w:tcPr>
            <w:shd w:val="clear" w:color="auto" w:fill="F7F7F7"/>
          </w:tcPr>
          <w:p>
            <w:pPr>
              <w:pStyle w:val="Compact"/>
            </w:pPr>
            <w:r>
              <w:t xml:space="preserve">13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rPr>
                <w:rFonts w:hint="eastAsia"/>
              </w:rPr>
              <w:t xml:space="preserve">辨证归类（阴虚/阳虚/肝郁化火/心肾不交）</w:t>
            </w:r>
          </w:p>
        </w:tc>
        <w:tc>
          <w:tcPr>
            <w:shd w:val="clear" w:color="auto" w:fill="F7F7F7"/>
          </w:tcPr>
          <w:p>
            <w:pPr>
              <w:pStyle w:val="Compact"/>
              <w:jc w:val="center"/>
            </w:pPr>
            <w:r>
              <w:t xml:space="preserve">[ ]</w:t>
            </w:r>
          </w:p>
        </w:tc>
        <w:tc>
          <w:tcPr>
            <w:shd w:val="clear" w:color="auto" w:fill="F7F7F7"/>
          </w:tcPr>
          <w:p>
            <w:pPr>
              <w:pStyle w:val="Compact"/>
              <w:jc w:val="center"/>
            </w:pPr>
            <w:r>
              <w:t xml:space="preserve">[ ]</w:t>
            </w:r>
          </w:p>
        </w:tc>
      </w:tr>
    </w:tbl>
    <w:bookmarkEnd w:id="1777"/>
    <w:bookmarkStart w:id="1778" w:name="c.-安全核查-2"/>
    <w:p>
      <w:pPr>
        <w:pStyle w:val="Heading6"/>
      </w:pPr>
      <w:r>
        <w:rPr>
          <w:rStyle w:val="SectionNumber"/>
        </w:rPr>
        <w:t xml:space="preserve">1.7.11.1.3.3</w:t>
      </w:r>
      <w:r>
        <w:tab/>
      </w:r>
      <w:r>
        <w:t xml:space="preserve">C. </w:t>
      </w:r>
      <w:r>
        <w:rPr>
          <w:rFonts w:hint="eastAsia"/>
        </w:rPr>
        <w:t xml:space="preserve">安全核查</w:t>
      </w:r>
    </w:p>
    <w:tbl>
      <w:tblPr>
        <w:tblStyle w:val="Table"/>
        <w:tblW w:type="auto" w:w="0"/>
        <w:tblLook w:firstRow="1" w:lastRow="0" w:firstColumn="0" w:lastColumn="0" w:noHBand="0" w:noVBand="0" w:val="0020"/>
        <w:tblBorders>
          <w:top w:val="single" w:sz="12" w:color="7F7F7F"/>
          <w:bottom w:val="single" w:sz="12" w:color="7F7F7F"/>
          <w:insideH w:val="single" w:sz="6" w:color="7F7F7F"/>
          <w:left w:val="nil"/>
          <w:right w:val="nil"/>
          <w:insideV w:val="nil"/>
        </w:tblBorders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>
            <w:shd w:val="clear" w:color="auto" w:fill="E7E6E6"/>
          </w:tcPr>
          <w:p>
            <w:pPr>
              <w:pStyle w:val="Compact"/>
            </w:pPr>
            <w:r>
              <w:rPr>
                <w:b/>
              </w:rPr>
              <w:t xml:space="preserve">#</w:t>
            </w:r>
          </w:p>
        </w:tc>
        <w:tc>
          <w:tcPr>
            <w:shd w:val="clear" w:color="auto" w:fill="E7E6E6"/>
          </w:tcPr>
          <w:p>
            <w:pPr>
              <w:pStyle w:val="Compact"/>
            </w:pPr>
            <w:r>
              <w:rPr>
                <w:rFonts w:hint="eastAsia"/>
                <w:b/>
              </w:rPr>
              <w:t xml:space="preserve">步骤</w:t>
            </w:r>
          </w:p>
        </w:tc>
        <w:tc>
          <w:tcPr>
            <w:shd w:val="clear" w:color="auto" w:fill="E7E6E6"/>
          </w:tcPr>
          <w:p>
            <w:pPr>
              <w:pStyle w:val="Compact"/>
              <w:jc w:val="center"/>
            </w:pPr>
            <w:r>
              <w:rPr>
                <w:rFonts w:hint="eastAsia"/>
                <w:b/>
              </w:rPr>
              <w:t xml:space="preserve">学员</w:t>
            </w:r>
          </w:p>
        </w:tc>
        <w:tc>
          <w:tcPr>
            <w:shd w:val="clear" w:color="auto" w:fill="E7E6E6"/>
          </w:tcPr>
          <w:p>
            <w:pPr>
              <w:pStyle w:val="Compact"/>
              <w:jc w:val="center"/>
            </w:pPr>
            <w:r>
              <w:rPr>
                <w:rFonts w:hint="eastAsia"/>
                <w:b/>
              </w:rPr>
              <w:t xml:space="preserve">导师</w:t>
            </w:r>
          </w:p>
        </w:tc>
      </w:tr>
      <w:tr>
        <w:tc>
          <w:tcPr/>
          <w:p>
            <w:pPr>
              <w:pStyle w:val="Compact"/>
            </w:pPr>
            <w:r>
              <w:t xml:space="preserve">14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测血压（高血压</w:t>
            </w:r>
            <w:r>
              <w:t xml:space="preserve"> ≥ 160/100 </w:t>
            </w:r>
            <w:r>
              <w:rPr>
                <w:rFonts w:hint="eastAsia"/>
              </w:rPr>
              <w:t xml:space="preserve">暂缓推拿）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[ ]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[ ]</w:t>
            </w:r>
          </w:p>
        </w:tc>
      </w:tr>
      <w:tr>
        <w:tc>
          <w:tcPr>
            <w:shd w:val="clear" w:color="auto" w:fill="F7F7F7"/>
          </w:tcPr>
          <w:p>
            <w:pPr>
              <w:pStyle w:val="Compact"/>
            </w:pPr>
            <w:r>
              <w:t xml:space="preserve">15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rPr>
                <w:rFonts w:hint="eastAsia"/>
              </w:rPr>
              <w:t xml:space="preserve">排除骨折史</w:t>
            </w:r>
            <w:r>
              <w:t xml:space="preserve"> / </w:t>
            </w:r>
            <w:r>
              <w:rPr>
                <w:rFonts w:hint="eastAsia"/>
              </w:rPr>
              <w:t xml:space="preserve">严重骨质疏松</w:t>
            </w:r>
            <w:r>
              <w:t xml:space="preserve"> → </w:t>
            </w:r>
            <w:r>
              <w:rPr>
                <w:rFonts w:hint="eastAsia"/>
              </w:rPr>
              <w:t xml:space="preserve">调整力度</w:t>
            </w:r>
          </w:p>
        </w:tc>
        <w:tc>
          <w:tcPr>
            <w:shd w:val="clear" w:color="auto" w:fill="F7F7F7"/>
          </w:tcPr>
          <w:p>
            <w:pPr>
              <w:pStyle w:val="Compact"/>
              <w:jc w:val="center"/>
            </w:pPr>
            <w:r>
              <w:t xml:space="preserve">[ ]</w:t>
            </w:r>
          </w:p>
        </w:tc>
        <w:tc>
          <w:tcPr>
            <w:shd w:val="clear" w:color="auto" w:fill="F7F7F7"/>
          </w:tcPr>
          <w:p>
            <w:pPr>
              <w:pStyle w:val="Compact"/>
              <w:jc w:val="center"/>
            </w:pPr>
            <w:r>
              <w:t xml:space="preserve">[ ]</w:t>
            </w:r>
          </w:p>
        </w:tc>
      </w:tr>
      <w:tr>
        <w:tc>
          <w:tcPr/>
          <w:p>
            <w:pPr>
              <w:pStyle w:val="Compact"/>
            </w:pPr>
            <w:r>
              <w:t xml:space="preserve">16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排除自伤</w:t>
            </w:r>
            <w:r>
              <w:t xml:space="preserve"> / </w:t>
            </w:r>
            <w:r>
              <w:rPr>
                <w:rFonts w:hint="eastAsia"/>
              </w:rPr>
              <w:t xml:space="preserve">自杀念头</w:t>
            </w:r>
            <w:r>
              <w:t xml:space="preserve"> → </w:t>
            </w:r>
            <w:r>
              <w:rPr>
                <w:rFonts w:hint="eastAsia"/>
              </w:rPr>
              <w:t xml:space="preserve">立即心理科转介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[ ]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[ ]</w:t>
            </w:r>
          </w:p>
        </w:tc>
      </w:tr>
      <w:tr>
        <w:tc>
          <w:tcPr>
            <w:shd w:val="clear" w:color="auto" w:fill="F7F7F7"/>
          </w:tcPr>
          <w:p>
            <w:pPr>
              <w:pStyle w:val="Compact"/>
            </w:pPr>
            <w:r>
              <w:t xml:space="preserve">17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rPr>
                <w:rFonts w:hint="eastAsia"/>
              </w:rPr>
              <w:t xml:space="preserve">排除绝经后出血</w:t>
            </w:r>
            <w:r>
              <w:t xml:space="preserve"> → </w:t>
            </w:r>
            <w:r>
              <w:rPr>
                <w:rFonts w:hint="eastAsia"/>
              </w:rPr>
              <w:t xml:space="preserve">立即妇产科转诊</w:t>
            </w:r>
          </w:p>
        </w:tc>
        <w:tc>
          <w:tcPr>
            <w:shd w:val="clear" w:color="auto" w:fill="F7F7F7"/>
          </w:tcPr>
          <w:p>
            <w:pPr>
              <w:pStyle w:val="Compact"/>
              <w:jc w:val="center"/>
            </w:pPr>
            <w:r>
              <w:t xml:space="preserve">[ ]</w:t>
            </w:r>
          </w:p>
        </w:tc>
        <w:tc>
          <w:tcPr>
            <w:shd w:val="clear" w:color="auto" w:fill="F7F7F7"/>
          </w:tcPr>
          <w:p>
            <w:pPr>
              <w:pStyle w:val="Compact"/>
              <w:jc w:val="center"/>
            </w:pPr>
            <w:r>
              <w:t xml:space="preserve">[ ]</w:t>
            </w:r>
          </w:p>
        </w:tc>
      </w:tr>
    </w:tbl>
    <w:bookmarkEnd w:id="1778"/>
    <w:bookmarkStart w:id="1779" w:name="d.-同意书与体位-1"/>
    <w:p>
      <w:pPr>
        <w:pStyle w:val="Heading6"/>
      </w:pPr>
      <w:r>
        <w:rPr>
          <w:rStyle w:val="SectionNumber"/>
        </w:rPr>
        <w:t xml:space="preserve">1.7.11.1.3.4</w:t>
      </w:r>
      <w:r>
        <w:tab/>
      </w:r>
      <w:r>
        <w:t xml:space="preserve">D. </w:t>
      </w:r>
      <w:r>
        <w:rPr>
          <w:rFonts w:hint="eastAsia"/>
        </w:rPr>
        <w:t xml:space="preserve">同意书与体位</w:t>
      </w:r>
    </w:p>
    <w:tbl>
      <w:tblPr>
        <w:tblStyle w:val="Table"/>
        <w:tblW w:type="auto" w:w="0"/>
        <w:tblLook w:firstRow="1" w:lastRow="0" w:firstColumn="0" w:lastColumn="0" w:noHBand="0" w:noVBand="0" w:val="0020"/>
        <w:tblBorders>
          <w:top w:val="single" w:sz="12" w:color="7F7F7F"/>
          <w:bottom w:val="single" w:sz="12" w:color="7F7F7F"/>
          <w:insideH w:val="single" w:sz="6" w:color="7F7F7F"/>
          <w:left w:val="nil"/>
          <w:right w:val="nil"/>
          <w:insideV w:val="nil"/>
        </w:tblBorders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>
            <w:shd w:val="clear" w:color="auto" w:fill="E7E6E6"/>
          </w:tcPr>
          <w:p>
            <w:pPr>
              <w:pStyle w:val="Compact"/>
            </w:pPr>
            <w:r>
              <w:rPr>
                <w:b/>
              </w:rPr>
              <w:t xml:space="preserve">#</w:t>
            </w:r>
          </w:p>
        </w:tc>
        <w:tc>
          <w:tcPr>
            <w:shd w:val="clear" w:color="auto" w:fill="E7E6E6"/>
          </w:tcPr>
          <w:p>
            <w:pPr>
              <w:pStyle w:val="Compact"/>
            </w:pPr>
            <w:r>
              <w:rPr>
                <w:rFonts w:hint="eastAsia"/>
                <w:b/>
              </w:rPr>
              <w:t xml:space="preserve">步骤</w:t>
            </w:r>
          </w:p>
        </w:tc>
        <w:tc>
          <w:tcPr>
            <w:shd w:val="clear" w:color="auto" w:fill="E7E6E6"/>
          </w:tcPr>
          <w:p>
            <w:pPr>
              <w:pStyle w:val="Compact"/>
              <w:jc w:val="center"/>
            </w:pPr>
            <w:r>
              <w:rPr>
                <w:rFonts w:hint="eastAsia"/>
                <w:b/>
              </w:rPr>
              <w:t xml:space="preserve">学员</w:t>
            </w:r>
          </w:p>
        </w:tc>
        <w:tc>
          <w:tcPr>
            <w:shd w:val="clear" w:color="auto" w:fill="E7E6E6"/>
          </w:tcPr>
          <w:p>
            <w:pPr>
              <w:pStyle w:val="Compact"/>
              <w:jc w:val="center"/>
            </w:pPr>
            <w:r>
              <w:rPr>
                <w:rFonts w:hint="eastAsia"/>
                <w:b/>
              </w:rPr>
              <w:t xml:space="preserve">导师</w:t>
            </w:r>
          </w:p>
        </w:tc>
      </w:tr>
      <w:tr>
        <w:tc>
          <w:tcPr/>
          <w:p>
            <w:pPr>
              <w:pStyle w:val="Compact"/>
            </w:pPr>
            <w:r>
              <w:t xml:space="preserve">18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解释方案（滋肾安神为主）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[ ]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[ ]</w:t>
            </w:r>
          </w:p>
        </w:tc>
      </w:tr>
      <w:tr>
        <w:tc>
          <w:tcPr>
            <w:shd w:val="clear" w:color="auto" w:fill="F7F7F7"/>
          </w:tcPr>
          <w:p>
            <w:pPr>
              <w:pStyle w:val="Compact"/>
            </w:pPr>
            <w:r>
              <w:t xml:space="preserve">19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rPr>
                <w:rFonts w:hint="eastAsia"/>
              </w:rPr>
              <w:t xml:space="preserve">取得签字同意</w:t>
            </w:r>
          </w:p>
        </w:tc>
        <w:tc>
          <w:tcPr>
            <w:shd w:val="clear" w:color="auto" w:fill="F7F7F7"/>
          </w:tcPr>
          <w:p>
            <w:pPr>
              <w:pStyle w:val="Compact"/>
              <w:jc w:val="center"/>
            </w:pPr>
            <w:r>
              <w:t xml:space="preserve">[ ]</w:t>
            </w:r>
          </w:p>
        </w:tc>
        <w:tc>
          <w:tcPr>
            <w:shd w:val="clear" w:color="auto" w:fill="F7F7F7"/>
          </w:tcPr>
          <w:p>
            <w:pPr>
              <w:pStyle w:val="Compact"/>
              <w:jc w:val="center"/>
            </w:pPr>
            <w:r>
              <w:t xml:space="preserve">[ ]</w:t>
            </w:r>
          </w:p>
        </w:tc>
      </w:tr>
      <w:tr>
        <w:tc>
          <w:tcPr/>
          <w:p>
            <w:pPr>
              <w:pStyle w:val="Compact"/>
            </w:pPr>
            <w:r>
              <w:t xml:space="preserve">20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屏风设置；客户更衣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[ ]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[ ]</w:t>
            </w:r>
          </w:p>
        </w:tc>
      </w:tr>
      <w:tr>
        <w:tc>
          <w:tcPr>
            <w:shd w:val="clear" w:color="auto" w:fill="F7F7F7"/>
          </w:tcPr>
          <w:p>
            <w:pPr>
              <w:pStyle w:val="Compact"/>
            </w:pPr>
            <w:r>
              <w:t xml:space="preserve">21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rPr>
                <w:rFonts w:hint="eastAsia"/>
              </w:rPr>
              <w:t xml:space="preserve">体位安置（俯卧/仰卧/侧卧分段进行）</w:t>
            </w:r>
          </w:p>
        </w:tc>
        <w:tc>
          <w:tcPr>
            <w:shd w:val="clear" w:color="auto" w:fill="F7F7F7"/>
          </w:tcPr>
          <w:p>
            <w:pPr>
              <w:pStyle w:val="Compact"/>
              <w:jc w:val="center"/>
            </w:pPr>
            <w:r>
              <w:t xml:space="preserve">[ ]</w:t>
            </w:r>
          </w:p>
        </w:tc>
        <w:tc>
          <w:tcPr>
            <w:shd w:val="clear" w:color="auto" w:fill="F7F7F7"/>
          </w:tcPr>
          <w:p>
            <w:pPr>
              <w:pStyle w:val="Compact"/>
              <w:jc w:val="center"/>
            </w:pPr>
            <w:r>
              <w:t xml:space="preserve">[ ]</w:t>
            </w:r>
          </w:p>
        </w:tc>
      </w:tr>
      <w:tr>
        <w:tc>
          <w:tcPr/>
          <w:p>
            <w:pPr>
              <w:pStyle w:val="Compact"/>
            </w:pPr>
            <w:r>
              <w:t xml:space="preserve">22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室温</w:t>
            </w:r>
            <w:r>
              <w:t xml:space="preserve"> </w:t>
            </w:r>
            <w:r>
              <w:rPr>
                <w:rFonts w:hint="eastAsia"/>
              </w:rPr>
              <w:t xml:space="preserve">24–26°C；避风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[ ]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[ ]</w:t>
            </w:r>
          </w:p>
        </w:tc>
      </w:tr>
      <w:tr>
        <w:tc>
          <w:tcPr>
            <w:shd w:val="clear" w:color="auto" w:fill="F7F7F7"/>
          </w:tcPr>
          <w:p>
            <w:pPr>
              <w:pStyle w:val="Compact"/>
            </w:pPr>
            <w:r>
              <w:t xml:space="preserve">23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rPr>
                <w:rFonts w:hint="eastAsia"/>
              </w:rPr>
              <w:t xml:space="preserve">播放轻音乐（可选）</w:t>
            </w:r>
          </w:p>
        </w:tc>
        <w:tc>
          <w:tcPr>
            <w:shd w:val="clear" w:color="auto" w:fill="F7F7F7"/>
          </w:tcPr>
          <w:p>
            <w:pPr>
              <w:pStyle w:val="Compact"/>
              <w:jc w:val="center"/>
            </w:pPr>
            <w:r>
              <w:t xml:space="preserve">[ ]</w:t>
            </w:r>
          </w:p>
        </w:tc>
        <w:tc>
          <w:tcPr>
            <w:shd w:val="clear" w:color="auto" w:fill="F7F7F7"/>
          </w:tcPr>
          <w:p>
            <w:pPr>
              <w:pStyle w:val="Compact"/>
              <w:jc w:val="center"/>
            </w:pPr>
            <w:r>
              <w:t xml:space="preserve">[ ]</w:t>
            </w:r>
          </w:p>
        </w:tc>
      </w:tr>
    </w:tbl>
    <w:bookmarkEnd w:id="1779"/>
    <w:bookmarkStart w:id="1780" w:name="e.-推拿操作4560-分钟"/>
    <w:p>
      <w:pPr>
        <w:pStyle w:val="Heading6"/>
      </w:pPr>
      <w:r>
        <w:rPr>
          <w:rStyle w:val="SectionNumber"/>
        </w:rPr>
        <w:t xml:space="preserve">1.7.11.1.3.5</w:t>
      </w:r>
      <w:r>
        <w:tab/>
      </w:r>
      <w:r>
        <w:t xml:space="preserve">E. </w:t>
      </w:r>
      <w:r>
        <w:rPr>
          <w:rFonts w:hint="eastAsia"/>
        </w:rPr>
        <w:t xml:space="preserve">推拿操作（45–60</w:t>
      </w:r>
      <w:r>
        <w:t xml:space="preserve"> </w:t>
      </w:r>
      <w:r>
        <w:rPr>
          <w:rFonts w:hint="eastAsia"/>
        </w:rPr>
        <w:t xml:space="preserve">分钟）</w:t>
      </w:r>
    </w:p>
    <w:bookmarkEnd w:id="1780"/>
    <w:bookmarkStart w:id="1781" w:name="e1.-头面部10-分钟仰卧"/>
    <w:p>
      <w:pPr>
        <w:pStyle w:val="Heading6"/>
      </w:pPr>
      <w:r>
        <w:rPr>
          <w:rStyle w:val="SectionNumber"/>
        </w:rPr>
        <w:t xml:space="preserve">1.7.11.1.3.6</w:t>
      </w:r>
      <w:r>
        <w:tab/>
      </w:r>
      <w:r>
        <w:t xml:space="preserve">E1. </w:t>
      </w:r>
      <w:r>
        <w:rPr>
          <w:rFonts w:hint="eastAsia"/>
        </w:rPr>
        <w:t xml:space="preserve">头面部（10</w:t>
      </w:r>
      <w:r>
        <w:t xml:space="preserve"> </w:t>
      </w:r>
      <w:r>
        <w:rPr>
          <w:rFonts w:hint="eastAsia"/>
        </w:rPr>
        <w:t xml:space="preserve">分钟，仰卧）</w:t>
      </w:r>
    </w:p>
    <w:tbl>
      <w:tblPr>
        <w:tblStyle w:val="Table"/>
        <w:tblW w:type="auto" w:w="0"/>
        <w:tblLook w:firstRow="1" w:lastRow="0" w:firstColumn="0" w:lastColumn="0" w:noHBand="0" w:noVBand="0" w:val="0020"/>
        <w:tblBorders>
          <w:top w:val="single" w:sz="12" w:color="7F7F7F"/>
          <w:bottom w:val="single" w:sz="12" w:color="7F7F7F"/>
          <w:insideH w:val="single" w:sz="6" w:color="7F7F7F"/>
          <w:left w:val="nil"/>
          <w:right w:val="nil"/>
          <w:insideV w:val="nil"/>
        </w:tblBorders>
      </w:tblPr>
      <w:tblGrid>
        <w:gridCol w:w="1584"/>
        <w:gridCol w:w="1584"/>
        <w:gridCol w:w="1584"/>
        <w:gridCol w:w="1584"/>
        <w:gridCol w:w="1584"/>
      </w:tblGrid>
      <w:tr>
        <w:trPr>
          <w:tblHeader w:val="on"/>
        </w:trPr>
        <w:tc>
          <w:tcPr>
            <w:shd w:val="clear" w:color="auto" w:fill="E7E6E6"/>
          </w:tcPr>
          <w:p>
            <w:pPr>
              <w:pStyle w:val="Compact"/>
            </w:pPr>
            <w:r>
              <w:rPr>
                <w:b/>
              </w:rPr>
              <w:t xml:space="preserve">#</w:t>
            </w:r>
          </w:p>
        </w:tc>
        <w:tc>
          <w:tcPr>
            <w:shd w:val="clear" w:color="auto" w:fill="E7E6E6"/>
          </w:tcPr>
          <w:p>
            <w:pPr>
              <w:pStyle w:val="Compact"/>
            </w:pPr>
            <w:r>
              <w:rPr>
                <w:rFonts w:hint="eastAsia"/>
                <w:b/>
              </w:rPr>
              <w:t xml:space="preserve">步骤</w:t>
            </w:r>
          </w:p>
        </w:tc>
        <w:tc>
          <w:tcPr>
            <w:shd w:val="clear" w:color="auto" w:fill="E7E6E6"/>
          </w:tcPr>
          <w:p>
            <w:pPr>
              <w:pStyle w:val="Compact"/>
            </w:pPr>
            <w:r>
              <w:rPr>
                <w:rFonts w:hint="eastAsia"/>
                <w:b/>
              </w:rPr>
              <w:t xml:space="preserve">手法</w:t>
            </w:r>
          </w:p>
        </w:tc>
        <w:tc>
          <w:tcPr>
            <w:shd w:val="clear" w:color="auto" w:fill="E7E6E6"/>
          </w:tcPr>
          <w:p>
            <w:pPr>
              <w:pStyle w:val="Compact"/>
              <w:jc w:val="center"/>
            </w:pPr>
            <w:r>
              <w:rPr>
                <w:rFonts w:hint="eastAsia"/>
                <w:b/>
              </w:rPr>
              <w:t xml:space="preserve">学员</w:t>
            </w:r>
          </w:p>
        </w:tc>
        <w:tc>
          <w:tcPr>
            <w:shd w:val="clear" w:color="auto" w:fill="E7E6E6"/>
          </w:tcPr>
          <w:p>
            <w:pPr>
              <w:pStyle w:val="Compact"/>
              <w:jc w:val="center"/>
            </w:pPr>
            <w:r>
              <w:rPr>
                <w:rFonts w:hint="eastAsia"/>
                <w:b/>
              </w:rPr>
              <w:t xml:space="preserve">导师</w:t>
            </w:r>
          </w:p>
        </w:tc>
      </w:tr>
      <w:tr>
        <w:tc>
          <w:tcPr/>
          <w:p>
            <w:pPr>
              <w:pStyle w:val="Compact"/>
            </w:pPr>
            <w:r>
              <w:t xml:space="preserve">24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开天门</w:t>
            </w:r>
            <w:r>
              <w:t xml:space="preserve"> + </w:t>
            </w:r>
            <w:r>
              <w:rPr>
                <w:rFonts w:hint="eastAsia"/>
              </w:rPr>
              <w:t xml:space="preserve">推坎宫（额部）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推法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[ ]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[ ]</w:t>
            </w:r>
          </w:p>
        </w:tc>
      </w:tr>
      <w:tr>
        <w:tc>
          <w:tcPr>
            <w:shd w:val="clear" w:color="auto" w:fill="F7F7F7"/>
          </w:tcPr>
          <w:p>
            <w:pPr>
              <w:pStyle w:val="Compact"/>
            </w:pPr>
            <w:r>
              <w:t xml:space="preserve">25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rPr>
                <w:rFonts w:hint="eastAsia"/>
              </w:rPr>
              <w:t xml:space="preserve">揉太阳、按印堂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rPr>
                <w:rFonts w:hint="eastAsia"/>
              </w:rPr>
              <w:t xml:space="preserve">揉/按法</w:t>
            </w:r>
          </w:p>
        </w:tc>
        <w:tc>
          <w:tcPr>
            <w:shd w:val="clear" w:color="auto" w:fill="F7F7F7"/>
          </w:tcPr>
          <w:p>
            <w:pPr>
              <w:pStyle w:val="Compact"/>
              <w:jc w:val="center"/>
            </w:pPr>
            <w:r>
              <w:t xml:space="preserve">[ ]</w:t>
            </w:r>
          </w:p>
        </w:tc>
        <w:tc>
          <w:tcPr>
            <w:shd w:val="clear" w:color="auto" w:fill="F7F7F7"/>
          </w:tcPr>
          <w:p>
            <w:pPr>
              <w:pStyle w:val="Compact"/>
              <w:jc w:val="center"/>
            </w:pPr>
            <w:r>
              <w:t xml:space="preserve">[ ]</w:t>
            </w:r>
          </w:p>
        </w:tc>
      </w:tr>
      <w:tr>
        <w:tc>
          <w:tcPr/>
          <w:p>
            <w:pPr>
              <w:pStyle w:val="Compact"/>
            </w:pPr>
            <w:r>
              <w:t xml:space="preserve">26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按百会、四神聪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按法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[ ]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[ ]</w:t>
            </w:r>
          </w:p>
        </w:tc>
      </w:tr>
      <w:tr>
        <w:tc>
          <w:tcPr>
            <w:shd w:val="clear" w:color="auto" w:fill="F7F7F7"/>
          </w:tcPr>
          <w:p>
            <w:pPr>
              <w:pStyle w:val="Compact"/>
            </w:pPr>
            <w:r>
              <w:t xml:space="preserve">27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rPr>
                <w:rFonts w:hint="eastAsia"/>
              </w:rPr>
              <w:t xml:space="preserve">揉风池、风府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rPr>
                <w:rFonts w:hint="eastAsia"/>
              </w:rPr>
              <w:t xml:space="preserve">揉法</w:t>
            </w:r>
          </w:p>
        </w:tc>
        <w:tc>
          <w:tcPr>
            <w:shd w:val="clear" w:color="auto" w:fill="F7F7F7"/>
          </w:tcPr>
          <w:p>
            <w:pPr>
              <w:pStyle w:val="Compact"/>
              <w:jc w:val="center"/>
            </w:pPr>
            <w:r>
              <w:t xml:space="preserve">[ ]</w:t>
            </w:r>
          </w:p>
        </w:tc>
        <w:tc>
          <w:tcPr>
            <w:shd w:val="clear" w:color="auto" w:fill="F7F7F7"/>
          </w:tcPr>
          <w:p>
            <w:pPr>
              <w:pStyle w:val="Compact"/>
              <w:jc w:val="center"/>
            </w:pPr>
            <w:r>
              <w:t xml:space="preserve">[ ]</w:t>
            </w:r>
          </w:p>
        </w:tc>
      </w:tr>
      <w:tr>
        <w:tc>
          <w:tcPr/>
          <w:p>
            <w:pPr>
              <w:pStyle w:val="Compact"/>
            </w:pPr>
            <w:r>
              <w:t xml:space="preserve">28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按神门、安眠（耳后）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按法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[ ]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[ ]</w:t>
            </w:r>
          </w:p>
        </w:tc>
      </w:tr>
    </w:tbl>
    <w:bookmarkEnd w:id="1781"/>
    <w:bookmarkStart w:id="1782" w:name="e2.-颈肩与上肢10-分钟"/>
    <w:p>
      <w:pPr>
        <w:pStyle w:val="Heading6"/>
      </w:pPr>
      <w:r>
        <w:rPr>
          <w:rStyle w:val="SectionNumber"/>
        </w:rPr>
        <w:t xml:space="preserve">1.7.11.1.3.7</w:t>
      </w:r>
      <w:r>
        <w:tab/>
      </w:r>
      <w:r>
        <w:t xml:space="preserve">E2. </w:t>
      </w:r>
      <w:r>
        <w:rPr>
          <w:rFonts w:hint="eastAsia"/>
        </w:rPr>
        <w:t xml:space="preserve">颈肩与上肢（10</w:t>
      </w:r>
      <w:r>
        <w:t xml:space="preserve"> </w:t>
      </w:r>
      <w:r>
        <w:rPr>
          <w:rFonts w:hint="eastAsia"/>
        </w:rPr>
        <w:t xml:space="preserve">分钟）</w:t>
      </w:r>
    </w:p>
    <w:tbl>
      <w:tblPr>
        <w:tblStyle w:val="Table"/>
        <w:tblW w:type="auto" w:w="0"/>
        <w:tblLook w:firstRow="1" w:lastRow="0" w:firstColumn="0" w:lastColumn="0" w:noHBand="0" w:noVBand="0" w:val="0020"/>
        <w:tblBorders>
          <w:top w:val="single" w:sz="12" w:color="7F7F7F"/>
          <w:bottom w:val="single" w:sz="12" w:color="7F7F7F"/>
          <w:insideH w:val="single" w:sz="6" w:color="7F7F7F"/>
          <w:left w:val="nil"/>
          <w:right w:val="nil"/>
          <w:insideV w:val="nil"/>
        </w:tblBorders>
      </w:tblPr>
      <w:tblGrid>
        <w:gridCol w:w="1584"/>
        <w:gridCol w:w="1584"/>
        <w:gridCol w:w="1584"/>
        <w:gridCol w:w="1584"/>
        <w:gridCol w:w="1584"/>
      </w:tblGrid>
      <w:tr>
        <w:trPr>
          <w:tblHeader w:val="on"/>
        </w:trPr>
        <w:tc>
          <w:tcPr>
            <w:shd w:val="clear" w:color="auto" w:fill="E7E6E6"/>
          </w:tcPr>
          <w:p>
            <w:pPr>
              <w:pStyle w:val="Compact"/>
            </w:pPr>
            <w:r>
              <w:rPr>
                <w:b/>
              </w:rPr>
              <w:t xml:space="preserve">#</w:t>
            </w:r>
          </w:p>
        </w:tc>
        <w:tc>
          <w:tcPr>
            <w:shd w:val="clear" w:color="auto" w:fill="E7E6E6"/>
          </w:tcPr>
          <w:p>
            <w:pPr>
              <w:pStyle w:val="Compact"/>
            </w:pPr>
            <w:r>
              <w:rPr>
                <w:rFonts w:hint="eastAsia"/>
                <w:b/>
              </w:rPr>
              <w:t xml:space="preserve">步骤</w:t>
            </w:r>
          </w:p>
        </w:tc>
        <w:tc>
          <w:tcPr>
            <w:shd w:val="clear" w:color="auto" w:fill="E7E6E6"/>
          </w:tcPr>
          <w:p>
            <w:pPr>
              <w:pStyle w:val="Compact"/>
            </w:pPr>
            <w:r>
              <w:rPr>
                <w:rFonts w:hint="eastAsia"/>
                <w:b/>
              </w:rPr>
              <w:t xml:space="preserve">手法</w:t>
            </w:r>
          </w:p>
        </w:tc>
        <w:tc>
          <w:tcPr>
            <w:shd w:val="clear" w:color="auto" w:fill="E7E6E6"/>
          </w:tcPr>
          <w:p>
            <w:pPr>
              <w:pStyle w:val="Compact"/>
              <w:jc w:val="center"/>
            </w:pPr>
            <w:r>
              <w:rPr>
                <w:rFonts w:hint="eastAsia"/>
                <w:b/>
              </w:rPr>
              <w:t xml:space="preserve">学员</w:t>
            </w:r>
          </w:p>
        </w:tc>
        <w:tc>
          <w:tcPr>
            <w:shd w:val="clear" w:color="auto" w:fill="E7E6E6"/>
          </w:tcPr>
          <w:p>
            <w:pPr>
              <w:pStyle w:val="Compact"/>
              <w:jc w:val="center"/>
            </w:pPr>
            <w:r>
              <w:rPr>
                <w:rFonts w:hint="eastAsia"/>
                <w:b/>
              </w:rPr>
              <w:t xml:space="preserve">导师</w:t>
            </w:r>
          </w:p>
        </w:tc>
      </w:tr>
      <w:tr>
        <w:tc>
          <w:tcPr/>
          <w:p>
            <w:pPr>
              <w:pStyle w:val="Compact"/>
            </w:pPr>
            <w:r>
              <w:t xml:space="preserve">29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拿肩井（中等力度）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拿法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[ ]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[ ]</w:t>
            </w:r>
          </w:p>
        </w:tc>
      </w:tr>
      <w:tr>
        <w:tc>
          <w:tcPr>
            <w:shd w:val="clear" w:color="auto" w:fill="F7F7F7"/>
          </w:tcPr>
          <w:p>
            <w:pPr>
              <w:pStyle w:val="Compact"/>
            </w:pPr>
            <w:r>
              <w:t xml:space="preserve">30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rPr>
                <w:rFonts w:hint="eastAsia"/>
              </w:rPr>
              <w:t xml:space="preserve">揉肩中俞、肩外俞、天宗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rPr>
                <w:rFonts w:hint="eastAsia"/>
              </w:rPr>
              <w:t xml:space="preserve">揉法</w:t>
            </w:r>
          </w:p>
        </w:tc>
        <w:tc>
          <w:tcPr>
            <w:shd w:val="clear" w:color="auto" w:fill="F7F7F7"/>
          </w:tcPr>
          <w:p>
            <w:pPr>
              <w:pStyle w:val="Compact"/>
              <w:jc w:val="center"/>
            </w:pPr>
            <w:r>
              <w:t xml:space="preserve">[ ]</w:t>
            </w:r>
          </w:p>
        </w:tc>
        <w:tc>
          <w:tcPr>
            <w:shd w:val="clear" w:color="auto" w:fill="F7F7F7"/>
          </w:tcPr>
          <w:p>
            <w:pPr>
              <w:pStyle w:val="Compact"/>
              <w:jc w:val="center"/>
            </w:pPr>
            <w:r>
              <w:t xml:space="preserve">[ ]</w:t>
            </w:r>
          </w:p>
        </w:tc>
      </w:tr>
      <w:tr>
        <w:tc>
          <w:tcPr/>
          <w:p>
            <w:pPr>
              <w:pStyle w:val="Compact"/>
            </w:pPr>
            <w:r>
              <w:t xml:space="preserve">31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按内关、外关、合谷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按法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[ ]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[ ]</w:t>
            </w:r>
          </w:p>
        </w:tc>
      </w:tr>
    </w:tbl>
    <w:bookmarkEnd w:id="1782"/>
    <w:bookmarkStart w:id="1783" w:name="e3.-背腰部15-分钟俯卧"/>
    <w:p>
      <w:pPr>
        <w:pStyle w:val="Heading6"/>
      </w:pPr>
      <w:r>
        <w:rPr>
          <w:rStyle w:val="SectionNumber"/>
        </w:rPr>
        <w:t xml:space="preserve">1.7.11.1.3.8</w:t>
      </w:r>
      <w:r>
        <w:tab/>
      </w:r>
      <w:r>
        <w:t xml:space="preserve">E3. </w:t>
      </w:r>
      <w:r>
        <w:rPr>
          <w:rFonts w:hint="eastAsia"/>
        </w:rPr>
        <w:t xml:space="preserve">背腰部（15</w:t>
      </w:r>
      <w:r>
        <w:t xml:space="preserve"> </w:t>
      </w:r>
      <w:r>
        <w:rPr>
          <w:rFonts w:hint="eastAsia"/>
        </w:rPr>
        <w:t xml:space="preserve">分钟，俯卧）</w:t>
      </w:r>
    </w:p>
    <w:tbl>
      <w:tblPr>
        <w:tblStyle w:val="Table"/>
        <w:tblW w:type="auto" w:w="0"/>
        <w:tblLook w:firstRow="1" w:lastRow="0" w:firstColumn="0" w:lastColumn="0" w:noHBand="0" w:noVBand="0" w:val="0020"/>
        <w:tblBorders>
          <w:top w:val="single" w:sz="12" w:color="7F7F7F"/>
          <w:bottom w:val="single" w:sz="12" w:color="7F7F7F"/>
          <w:insideH w:val="single" w:sz="6" w:color="7F7F7F"/>
          <w:left w:val="nil"/>
          <w:right w:val="nil"/>
          <w:insideV w:val="nil"/>
        </w:tblBorders>
      </w:tblPr>
      <w:tblGrid>
        <w:gridCol w:w="1584"/>
        <w:gridCol w:w="1584"/>
        <w:gridCol w:w="1584"/>
        <w:gridCol w:w="1584"/>
        <w:gridCol w:w="1584"/>
      </w:tblGrid>
      <w:tr>
        <w:trPr>
          <w:tblHeader w:val="on"/>
        </w:trPr>
        <w:tc>
          <w:tcPr>
            <w:shd w:val="clear" w:color="auto" w:fill="E7E6E6"/>
          </w:tcPr>
          <w:p>
            <w:pPr>
              <w:pStyle w:val="Compact"/>
            </w:pPr>
            <w:r>
              <w:rPr>
                <w:b/>
              </w:rPr>
              <w:t xml:space="preserve">#</w:t>
            </w:r>
          </w:p>
        </w:tc>
        <w:tc>
          <w:tcPr>
            <w:shd w:val="clear" w:color="auto" w:fill="E7E6E6"/>
          </w:tcPr>
          <w:p>
            <w:pPr>
              <w:pStyle w:val="Compact"/>
            </w:pPr>
            <w:r>
              <w:rPr>
                <w:rFonts w:hint="eastAsia"/>
                <w:b/>
              </w:rPr>
              <w:t xml:space="preserve">步骤</w:t>
            </w:r>
          </w:p>
        </w:tc>
        <w:tc>
          <w:tcPr>
            <w:shd w:val="clear" w:color="auto" w:fill="E7E6E6"/>
          </w:tcPr>
          <w:p>
            <w:pPr>
              <w:pStyle w:val="Compact"/>
            </w:pPr>
            <w:r>
              <w:rPr>
                <w:rFonts w:hint="eastAsia"/>
                <w:b/>
              </w:rPr>
              <w:t xml:space="preserve">手法</w:t>
            </w:r>
          </w:p>
        </w:tc>
        <w:tc>
          <w:tcPr>
            <w:shd w:val="clear" w:color="auto" w:fill="E7E6E6"/>
          </w:tcPr>
          <w:p>
            <w:pPr>
              <w:pStyle w:val="Compact"/>
              <w:jc w:val="center"/>
            </w:pPr>
            <w:r>
              <w:rPr>
                <w:rFonts w:hint="eastAsia"/>
                <w:b/>
              </w:rPr>
              <w:t xml:space="preserve">学员</w:t>
            </w:r>
          </w:p>
        </w:tc>
        <w:tc>
          <w:tcPr>
            <w:shd w:val="clear" w:color="auto" w:fill="E7E6E6"/>
          </w:tcPr>
          <w:p>
            <w:pPr>
              <w:pStyle w:val="Compact"/>
              <w:jc w:val="center"/>
            </w:pPr>
            <w:r>
              <w:rPr>
                <w:rFonts w:hint="eastAsia"/>
                <w:b/>
              </w:rPr>
              <w:t xml:space="preserve">导师</w:t>
            </w:r>
          </w:p>
        </w:tc>
      </w:tr>
      <w:tr>
        <w:tc>
          <w:tcPr/>
          <w:p>
            <w:pPr>
              <w:pStyle w:val="Compact"/>
            </w:pPr>
            <w:r>
              <w:t xml:space="preserve">32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沿督脉自上而下推拿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推法/揉法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[ ]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[ ]</w:t>
            </w:r>
          </w:p>
        </w:tc>
      </w:tr>
      <w:tr>
        <w:tc>
          <w:tcPr>
            <w:shd w:val="clear" w:color="auto" w:fill="F7F7F7"/>
          </w:tcPr>
          <w:p>
            <w:pPr>
              <w:pStyle w:val="Compact"/>
            </w:pPr>
            <w:r>
              <w:t xml:space="preserve">33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rPr>
                <w:rFonts w:hint="eastAsia"/>
              </w:rPr>
              <w:t xml:space="preserve">揉肝俞、心俞（情志相关）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rPr>
                <w:rFonts w:hint="eastAsia"/>
              </w:rPr>
              <w:t xml:space="preserve">揉法</w:t>
            </w:r>
          </w:p>
        </w:tc>
        <w:tc>
          <w:tcPr>
            <w:shd w:val="clear" w:color="auto" w:fill="F7F7F7"/>
          </w:tcPr>
          <w:p>
            <w:pPr>
              <w:pStyle w:val="Compact"/>
              <w:jc w:val="center"/>
            </w:pPr>
            <w:r>
              <w:t xml:space="preserve">[ ]</w:t>
            </w:r>
          </w:p>
        </w:tc>
        <w:tc>
          <w:tcPr>
            <w:shd w:val="clear" w:color="auto" w:fill="F7F7F7"/>
          </w:tcPr>
          <w:p>
            <w:pPr>
              <w:pStyle w:val="Compact"/>
              <w:jc w:val="center"/>
            </w:pPr>
            <w:r>
              <w:t xml:space="preserve">[ ]</w:t>
            </w:r>
          </w:p>
        </w:tc>
      </w:tr>
      <w:tr>
        <w:tc>
          <w:tcPr/>
          <w:p>
            <w:pPr>
              <w:pStyle w:val="Compact"/>
            </w:pPr>
            <w:r>
              <w:t xml:space="preserve">34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揉肾俞、命门（</w:t>
            </w:r>
            <w:r>
              <w:rPr>
                <w:rFonts w:hint="eastAsia"/>
                <w:b/>
                <w:bCs/>
              </w:rPr>
              <w:t xml:space="preserve">轻度</w:t>
            </w:r>
            <w:r>
              <w:rPr>
                <w:rFonts w:hint="eastAsia"/>
              </w:rPr>
              <w:t xml:space="preserve">：注意骨密度）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揉法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[ ]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[ ]</w:t>
            </w:r>
          </w:p>
        </w:tc>
      </w:tr>
      <w:tr>
        <w:tc>
          <w:tcPr>
            <w:shd w:val="clear" w:color="auto" w:fill="F7F7F7"/>
          </w:tcPr>
          <w:p>
            <w:pPr>
              <w:pStyle w:val="Compact"/>
            </w:pPr>
            <w:r>
              <w:t xml:space="preserve">35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rPr>
                <w:rFonts w:hint="eastAsia"/>
              </w:rPr>
              <w:t xml:space="preserve">揉脾俞、胃俞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rPr>
                <w:rFonts w:hint="eastAsia"/>
              </w:rPr>
              <w:t xml:space="preserve">揉法</w:t>
            </w:r>
          </w:p>
        </w:tc>
        <w:tc>
          <w:tcPr>
            <w:shd w:val="clear" w:color="auto" w:fill="F7F7F7"/>
          </w:tcPr>
          <w:p>
            <w:pPr>
              <w:pStyle w:val="Compact"/>
              <w:jc w:val="center"/>
            </w:pPr>
            <w:r>
              <w:t xml:space="preserve">[ ]</w:t>
            </w:r>
          </w:p>
        </w:tc>
        <w:tc>
          <w:tcPr>
            <w:shd w:val="clear" w:color="auto" w:fill="F7F7F7"/>
          </w:tcPr>
          <w:p>
            <w:pPr>
              <w:pStyle w:val="Compact"/>
              <w:jc w:val="center"/>
            </w:pPr>
            <w:r>
              <w:t xml:space="preserve">[ ]</w:t>
            </w:r>
          </w:p>
        </w:tc>
      </w:tr>
      <w:tr>
        <w:tc>
          <w:tcPr/>
          <w:p>
            <w:pPr>
              <w:pStyle w:val="Compact"/>
            </w:pPr>
            <w:r>
              <w:t xml:space="preserve">36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八髎穴轻按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按揉法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[ ]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[ ]</w:t>
            </w:r>
          </w:p>
        </w:tc>
      </w:tr>
    </w:tbl>
    <w:bookmarkEnd w:id="1783"/>
    <w:bookmarkStart w:id="1784" w:name="e4.-下肢与脚部10-分钟俯卧-仰卧"/>
    <w:p>
      <w:pPr>
        <w:pStyle w:val="Heading6"/>
      </w:pPr>
      <w:r>
        <w:rPr>
          <w:rStyle w:val="SectionNumber"/>
        </w:rPr>
        <w:t xml:space="preserve">1.7.11.1.3.9</w:t>
      </w:r>
      <w:r>
        <w:tab/>
      </w:r>
      <w:r>
        <w:t xml:space="preserve">E4. </w:t>
      </w:r>
      <w:r>
        <w:rPr>
          <w:rFonts w:hint="eastAsia"/>
        </w:rPr>
        <w:t xml:space="preserve">下肢与脚部（10</w:t>
      </w:r>
      <w:r>
        <w:t xml:space="preserve"> </w:t>
      </w:r>
      <w:r>
        <w:rPr>
          <w:rFonts w:hint="eastAsia"/>
        </w:rPr>
        <w:t xml:space="preserve">分钟，俯卧</w:t>
      </w:r>
      <w:r>
        <w:t xml:space="preserve"> → </w:t>
      </w:r>
      <w:r>
        <w:rPr>
          <w:rFonts w:hint="eastAsia"/>
        </w:rPr>
        <w:t xml:space="preserve">仰卧）</w:t>
      </w:r>
    </w:p>
    <w:tbl>
      <w:tblPr>
        <w:tblStyle w:val="Table"/>
        <w:tblW w:type="auto" w:w="0"/>
        <w:tblLook w:firstRow="1" w:lastRow="0" w:firstColumn="0" w:lastColumn="0" w:noHBand="0" w:noVBand="0" w:val="0020"/>
        <w:tblBorders>
          <w:top w:val="single" w:sz="12" w:color="7F7F7F"/>
          <w:bottom w:val="single" w:sz="12" w:color="7F7F7F"/>
          <w:insideH w:val="single" w:sz="6" w:color="7F7F7F"/>
          <w:left w:val="nil"/>
          <w:right w:val="nil"/>
          <w:insideV w:val="nil"/>
        </w:tblBorders>
      </w:tblPr>
      <w:tblGrid>
        <w:gridCol w:w="1584"/>
        <w:gridCol w:w="1584"/>
        <w:gridCol w:w="1584"/>
        <w:gridCol w:w="1584"/>
        <w:gridCol w:w="1584"/>
      </w:tblGrid>
      <w:tr>
        <w:trPr>
          <w:tblHeader w:val="on"/>
        </w:trPr>
        <w:tc>
          <w:tcPr>
            <w:shd w:val="clear" w:color="auto" w:fill="E7E6E6"/>
          </w:tcPr>
          <w:p>
            <w:pPr>
              <w:pStyle w:val="Compact"/>
            </w:pPr>
            <w:r>
              <w:rPr>
                <w:b/>
              </w:rPr>
              <w:t xml:space="preserve">#</w:t>
            </w:r>
          </w:p>
        </w:tc>
        <w:tc>
          <w:tcPr>
            <w:shd w:val="clear" w:color="auto" w:fill="E7E6E6"/>
          </w:tcPr>
          <w:p>
            <w:pPr>
              <w:pStyle w:val="Compact"/>
            </w:pPr>
            <w:r>
              <w:rPr>
                <w:rFonts w:hint="eastAsia"/>
                <w:b/>
              </w:rPr>
              <w:t xml:space="preserve">步骤</w:t>
            </w:r>
          </w:p>
        </w:tc>
        <w:tc>
          <w:tcPr>
            <w:shd w:val="clear" w:color="auto" w:fill="E7E6E6"/>
          </w:tcPr>
          <w:p>
            <w:pPr>
              <w:pStyle w:val="Compact"/>
            </w:pPr>
            <w:r>
              <w:rPr>
                <w:rFonts w:hint="eastAsia"/>
                <w:b/>
              </w:rPr>
              <w:t xml:space="preserve">手法</w:t>
            </w:r>
          </w:p>
        </w:tc>
        <w:tc>
          <w:tcPr>
            <w:shd w:val="clear" w:color="auto" w:fill="E7E6E6"/>
          </w:tcPr>
          <w:p>
            <w:pPr>
              <w:pStyle w:val="Compact"/>
              <w:jc w:val="center"/>
            </w:pPr>
            <w:r>
              <w:rPr>
                <w:rFonts w:hint="eastAsia"/>
                <w:b/>
              </w:rPr>
              <w:t xml:space="preserve">学员</w:t>
            </w:r>
          </w:p>
        </w:tc>
        <w:tc>
          <w:tcPr>
            <w:shd w:val="clear" w:color="auto" w:fill="E7E6E6"/>
          </w:tcPr>
          <w:p>
            <w:pPr>
              <w:pStyle w:val="Compact"/>
              <w:jc w:val="center"/>
            </w:pPr>
            <w:r>
              <w:rPr>
                <w:rFonts w:hint="eastAsia"/>
                <w:b/>
              </w:rPr>
              <w:t xml:space="preserve">导师</w:t>
            </w:r>
          </w:p>
        </w:tc>
      </w:tr>
      <w:tr>
        <w:tc>
          <w:tcPr/>
          <w:p>
            <w:pPr>
              <w:pStyle w:val="Compact"/>
            </w:pPr>
            <w:r>
              <w:t xml:space="preserve">37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揉委中、承山、承筋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揉法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[ ]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[ ]</w:t>
            </w:r>
          </w:p>
        </w:tc>
      </w:tr>
      <w:tr>
        <w:tc>
          <w:tcPr>
            <w:shd w:val="clear" w:color="auto" w:fill="F7F7F7"/>
          </w:tcPr>
          <w:p>
            <w:pPr>
              <w:pStyle w:val="Compact"/>
            </w:pPr>
            <w:r>
              <w:t xml:space="preserve">38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rPr>
                <w:rFonts w:hint="eastAsia"/>
              </w:rPr>
              <w:t xml:space="preserve">按足三里、阳陵泉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rPr>
                <w:rFonts w:hint="eastAsia"/>
              </w:rPr>
              <w:t xml:space="preserve">按法</w:t>
            </w:r>
          </w:p>
        </w:tc>
        <w:tc>
          <w:tcPr>
            <w:shd w:val="clear" w:color="auto" w:fill="F7F7F7"/>
          </w:tcPr>
          <w:p>
            <w:pPr>
              <w:pStyle w:val="Compact"/>
              <w:jc w:val="center"/>
            </w:pPr>
            <w:r>
              <w:t xml:space="preserve">[ ]</w:t>
            </w:r>
          </w:p>
        </w:tc>
        <w:tc>
          <w:tcPr>
            <w:shd w:val="clear" w:color="auto" w:fill="F7F7F7"/>
          </w:tcPr>
          <w:p>
            <w:pPr>
              <w:pStyle w:val="Compact"/>
              <w:jc w:val="center"/>
            </w:pPr>
            <w:r>
              <w:t xml:space="preserve">[ ]</w:t>
            </w:r>
          </w:p>
        </w:tc>
      </w:tr>
      <w:tr>
        <w:tc>
          <w:tcPr/>
          <w:p>
            <w:pPr>
              <w:pStyle w:val="Compact"/>
            </w:pPr>
            <w:r>
              <w:t xml:space="preserve">39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按三阴交、太溪（滋肾）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按法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[ ]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[ ]</w:t>
            </w:r>
          </w:p>
        </w:tc>
      </w:tr>
      <w:tr>
        <w:tc>
          <w:tcPr>
            <w:shd w:val="clear" w:color="auto" w:fill="F7F7F7"/>
          </w:tcPr>
          <w:p>
            <w:pPr>
              <w:pStyle w:val="Compact"/>
            </w:pPr>
            <w:r>
              <w:t xml:space="preserve">40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rPr>
                <w:rFonts w:hint="eastAsia"/>
              </w:rPr>
              <w:t xml:space="preserve">按太冲（疏肝）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rPr>
                <w:rFonts w:hint="eastAsia"/>
              </w:rPr>
              <w:t xml:space="preserve">按法</w:t>
            </w:r>
          </w:p>
        </w:tc>
        <w:tc>
          <w:tcPr>
            <w:shd w:val="clear" w:color="auto" w:fill="F7F7F7"/>
          </w:tcPr>
          <w:p>
            <w:pPr>
              <w:pStyle w:val="Compact"/>
              <w:jc w:val="center"/>
            </w:pPr>
            <w:r>
              <w:t xml:space="preserve">[ ]</w:t>
            </w:r>
          </w:p>
        </w:tc>
        <w:tc>
          <w:tcPr>
            <w:shd w:val="clear" w:color="auto" w:fill="F7F7F7"/>
          </w:tcPr>
          <w:p>
            <w:pPr>
              <w:pStyle w:val="Compact"/>
              <w:jc w:val="center"/>
            </w:pPr>
            <w:r>
              <w:t xml:space="preserve">[ ]</w:t>
            </w:r>
          </w:p>
        </w:tc>
      </w:tr>
      <w:tr>
        <w:tc>
          <w:tcPr/>
          <w:p>
            <w:pPr>
              <w:pStyle w:val="Compact"/>
            </w:pPr>
            <w:r>
              <w:t xml:space="preserve">41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按揉涌泉</w:t>
            </w:r>
            <w:r>
              <w:rPr>
                <w:rFonts w:hint="eastAsia"/>
              </w:rPr>
              <w:t xml:space="preserve">（核心穴：交通心肾）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按揉法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[ ]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[ ]</w:t>
            </w:r>
          </w:p>
        </w:tc>
      </w:tr>
    </w:tbl>
    <w:bookmarkEnd w:id="1784"/>
    <w:bookmarkStart w:id="1785" w:name="e5.-辨证补充5-分钟"/>
    <w:p>
      <w:pPr>
        <w:pStyle w:val="Heading6"/>
      </w:pPr>
      <w:r>
        <w:rPr>
          <w:rStyle w:val="SectionNumber"/>
        </w:rPr>
        <w:t xml:space="preserve">1.7.11.1.3.10</w:t>
      </w:r>
      <w:r>
        <w:tab/>
      </w:r>
      <w:r>
        <w:t xml:space="preserve">E5. </w:t>
      </w:r>
      <w:r>
        <w:rPr>
          <w:rFonts w:hint="eastAsia"/>
        </w:rPr>
        <w:t xml:space="preserve">辨证补充（5</w:t>
      </w:r>
      <w:r>
        <w:t xml:space="preserve"> </w:t>
      </w:r>
      <w:r>
        <w:rPr>
          <w:rFonts w:hint="eastAsia"/>
        </w:rPr>
        <w:t xml:space="preserve">分钟）</w:t>
      </w:r>
    </w:p>
    <w:tbl>
      <w:tblPr>
        <w:tblStyle w:val="Table"/>
        <w:tblW w:type="auto" w:w="0"/>
        <w:tblLook w:firstRow="1" w:lastRow="0" w:firstColumn="0" w:lastColumn="0" w:noHBand="0" w:noVBand="0" w:val="0020"/>
        <w:tblBorders>
          <w:top w:val="single" w:sz="12" w:color="7F7F7F"/>
          <w:bottom w:val="single" w:sz="12" w:color="7F7F7F"/>
          <w:insideH w:val="single" w:sz="6" w:color="7F7F7F"/>
          <w:left w:val="nil"/>
          <w:right w:val="nil"/>
          <w:insideV w:val="nil"/>
        </w:tblBorders>
      </w:tblPr>
      <w:tblGrid>
        <w:gridCol w:w="3960"/>
        <w:gridCol w:w="3960"/>
      </w:tblGrid>
      <w:tr>
        <w:trPr>
          <w:tblHeader w:val="on"/>
        </w:trPr>
        <w:tc>
          <w:tcPr>
            <w:shd w:val="clear" w:color="auto" w:fill="E7E6E6"/>
          </w:tcPr>
          <w:p>
            <w:pPr>
              <w:pStyle w:val="Compact"/>
            </w:pPr>
            <w:r>
              <w:rPr>
                <w:rFonts w:hint="eastAsia"/>
                <w:b/>
              </w:rPr>
              <w:t xml:space="preserve">证型</w:t>
            </w:r>
          </w:p>
        </w:tc>
        <w:tc>
          <w:tcPr>
            <w:shd w:val="clear" w:color="auto" w:fill="E7E6E6"/>
          </w:tcPr>
          <w:p>
            <w:pPr>
              <w:pStyle w:val="Compact"/>
            </w:pPr>
            <w:r>
              <w:rPr>
                <w:rFonts w:hint="eastAsia"/>
                <w:b/>
              </w:rPr>
              <w:t xml:space="preserve">加强穴位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肾阴虚（烘热盗汗）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复溜、然谷、阴郄</w:t>
            </w:r>
          </w:p>
        </w:tc>
      </w:tr>
      <w:tr>
        <w:tc>
          <w:tcPr>
            <w:shd w:val="clear" w:color="auto" w:fill="F7F7F7"/>
          </w:tcPr>
          <w:p>
            <w:pPr>
              <w:pStyle w:val="Compact"/>
            </w:pPr>
            <w:r>
              <w:rPr>
                <w:rFonts w:hint="eastAsia"/>
              </w:rPr>
              <w:t xml:space="preserve">肾阳虚（畏寒）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rPr>
                <w:rFonts w:hint="eastAsia"/>
              </w:rPr>
              <w:t xml:space="preserve">命门</w:t>
            </w:r>
            <w:r>
              <w:t xml:space="preserve"> + </w:t>
            </w:r>
            <w:r>
              <w:rPr>
                <w:rFonts w:hint="eastAsia"/>
              </w:rPr>
              <w:t xml:space="preserve">温敷、关元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肝郁化火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行间、太冲、风池</w:t>
            </w:r>
          </w:p>
        </w:tc>
      </w:tr>
      <w:tr>
        <w:tc>
          <w:tcPr>
            <w:shd w:val="clear" w:color="auto" w:fill="F7F7F7"/>
          </w:tcPr>
          <w:p>
            <w:pPr>
              <w:pStyle w:val="Compact"/>
            </w:pPr>
            <w:r>
              <w:rPr>
                <w:rFonts w:hint="eastAsia"/>
              </w:rPr>
              <w:t xml:space="preserve">心肾不交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rPr>
                <w:rFonts w:hint="eastAsia"/>
              </w:rPr>
              <w:t xml:space="preserve">心俞</w:t>
            </w:r>
            <w:r>
              <w:t xml:space="preserve"> + </w:t>
            </w:r>
            <w:r>
              <w:rPr>
                <w:rFonts w:hint="eastAsia"/>
              </w:rPr>
              <w:t xml:space="preserve">肾俞同按、内关</w:t>
            </w:r>
            <w:r>
              <w:t xml:space="preserve"> + </w:t>
            </w:r>
            <w:r>
              <w:rPr>
                <w:rFonts w:hint="eastAsia"/>
              </w:rPr>
              <w:t xml:space="preserve">涌泉</w:t>
            </w:r>
          </w:p>
        </w:tc>
      </w:tr>
    </w:tbl>
    <w:p/>
    <w:tbl>
      <w:tblPr>
        <w:tblStyle w:val="Table"/>
        <w:tblW w:type="auto" w:w="0"/>
        <w:tblLook w:firstRow="1" w:lastRow="0" w:firstColumn="0" w:lastColumn="0" w:noHBand="0" w:noVBand="0" w:val="0020"/>
        <w:tblBorders>
          <w:top w:val="single" w:sz="12" w:color="7F7F7F"/>
          <w:bottom w:val="single" w:sz="12" w:color="7F7F7F"/>
          <w:insideH w:val="single" w:sz="6" w:color="7F7F7F"/>
          <w:left w:val="nil"/>
          <w:right w:val="nil"/>
          <w:insideV w:val="nil"/>
        </w:tblBorders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>
            <w:shd w:val="clear" w:color="auto" w:fill="E7E6E6"/>
          </w:tcPr>
          <w:p>
            <w:pPr>
              <w:pStyle w:val="Compact"/>
            </w:pPr>
            <w:r>
              <w:rPr>
                <w:b/>
              </w:rPr>
              <w:t xml:space="preserve">#</w:t>
            </w:r>
          </w:p>
        </w:tc>
        <w:tc>
          <w:tcPr>
            <w:shd w:val="clear" w:color="auto" w:fill="E7E6E6"/>
          </w:tcPr>
          <w:p>
            <w:pPr>
              <w:pStyle w:val="Compact"/>
            </w:pPr>
            <w:r>
              <w:rPr>
                <w:rFonts w:hint="eastAsia"/>
                <w:b/>
              </w:rPr>
              <w:t xml:space="preserve">步骤</w:t>
            </w:r>
          </w:p>
        </w:tc>
        <w:tc>
          <w:tcPr>
            <w:shd w:val="clear" w:color="auto" w:fill="E7E6E6"/>
          </w:tcPr>
          <w:p>
            <w:pPr>
              <w:pStyle w:val="Compact"/>
              <w:jc w:val="center"/>
            </w:pPr>
            <w:r>
              <w:rPr>
                <w:rFonts w:hint="eastAsia"/>
                <w:b/>
              </w:rPr>
              <w:t xml:space="preserve">学员</w:t>
            </w:r>
          </w:p>
        </w:tc>
        <w:tc>
          <w:tcPr>
            <w:shd w:val="clear" w:color="auto" w:fill="E7E6E6"/>
          </w:tcPr>
          <w:p>
            <w:pPr>
              <w:pStyle w:val="Compact"/>
              <w:jc w:val="center"/>
            </w:pPr>
            <w:r>
              <w:rPr>
                <w:rFonts w:hint="eastAsia"/>
                <w:b/>
              </w:rPr>
              <w:t xml:space="preserve">导师</w:t>
            </w:r>
          </w:p>
        </w:tc>
      </w:tr>
      <w:tr>
        <w:tc>
          <w:tcPr/>
          <w:p>
            <w:pPr>
              <w:pStyle w:val="Compact"/>
            </w:pPr>
            <w:r>
              <w:t xml:space="preserve">42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选择对应证型加强穴位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[ ]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[ ]</w:t>
            </w:r>
          </w:p>
        </w:tc>
      </w:tr>
      <w:tr>
        <w:tc>
          <w:tcPr>
            <w:shd w:val="clear" w:color="auto" w:fill="F7F7F7"/>
          </w:tcPr>
          <w:p>
            <w:pPr>
              <w:pStyle w:val="Compact"/>
            </w:pPr>
            <w:r>
              <w:t xml:space="preserve">43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rPr>
                <w:rFonts w:hint="eastAsia"/>
              </w:rPr>
              <w:t xml:space="preserve">整体收法（轻拍背部、抹四肢）</w:t>
            </w:r>
          </w:p>
        </w:tc>
        <w:tc>
          <w:tcPr>
            <w:shd w:val="clear" w:color="auto" w:fill="F7F7F7"/>
          </w:tcPr>
          <w:p>
            <w:pPr>
              <w:pStyle w:val="Compact"/>
              <w:jc w:val="center"/>
            </w:pPr>
            <w:r>
              <w:t xml:space="preserve">[ ]</w:t>
            </w:r>
          </w:p>
        </w:tc>
        <w:tc>
          <w:tcPr>
            <w:shd w:val="clear" w:color="auto" w:fill="F7F7F7"/>
          </w:tcPr>
          <w:p>
            <w:pPr>
              <w:pStyle w:val="Compact"/>
              <w:jc w:val="center"/>
            </w:pPr>
            <w:r>
              <w:t xml:space="preserve">[ ]</w:t>
            </w:r>
          </w:p>
        </w:tc>
      </w:tr>
    </w:tbl>
    <w:bookmarkEnd w:id="1785"/>
    <w:bookmarkStart w:id="1786" w:name="f.-服务后流程-1"/>
    <w:p>
      <w:pPr>
        <w:pStyle w:val="Heading6"/>
      </w:pPr>
      <w:r>
        <w:rPr>
          <w:rStyle w:val="SectionNumber"/>
        </w:rPr>
        <w:t xml:space="preserve">1.7.11.1.3.11</w:t>
      </w:r>
      <w:r>
        <w:tab/>
      </w:r>
      <w:r>
        <w:t xml:space="preserve">F. </w:t>
      </w:r>
      <w:r>
        <w:rPr>
          <w:rFonts w:hint="eastAsia"/>
        </w:rPr>
        <w:t xml:space="preserve">服务后流程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  <w:tblBorders>
          <w:top w:val="single" w:sz="12" w:color="7F7F7F"/>
          <w:bottom w:val="single" w:sz="12" w:color="7F7F7F"/>
          <w:insideH w:val="single" w:sz="6" w:color="7F7F7F"/>
          <w:left w:val="nil"/>
          <w:right w:val="nil"/>
          <w:insideV w:val="nil"/>
        </w:tblBorders>
      </w:tblPr>
      <w:tblGrid>
        <w:gridCol w:w="1397"/>
        <w:gridCol w:w="2795"/>
        <w:gridCol w:w="1863"/>
        <w:gridCol w:w="1863"/>
      </w:tblGrid>
      <w:tr>
        <w:trPr>
          <w:tblHeader w:val="on"/>
        </w:trPr>
        <w:tc>
          <w:tcPr>
            <w:shd w:val="clear" w:color="auto" w:fill="E7E6E6"/>
          </w:tcPr>
          <w:p>
            <w:pPr>
              <w:pStyle w:val="Compact"/>
            </w:pPr>
            <w:r>
              <w:rPr>
                <w:b/>
              </w:rPr>
              <w:t xml:space="preserve">#</w:t>
            </w:r>
          </w:p>
        </w:tc>
        <w:tc>
          <w:tcPr>
            <w:shd w:val="clear" w:color="auto" w:fill="E7E6E6"/>
          </w:tcPr>
          <w:p>
            <w:pPr>
              <w:pStyle w:val="Compact"/>
            </w:pPr>
            <w:r>
              <w:rPr>
                <w:rFonts w:hint="eastAsia"/>
                <w:b/>
              </w:rPr>
              <w:t xml:space="preserve">步骤</w:t>
            </w:r>
          </w:p>
        </w:tc>
        <w:tc>
          <w:tcPr>
            <w:shd w:val="clear" w:color="auto" w:fill="E7E6E6"/>
          </w:tcPr>
          <w:p>
            <w:pPr>
              <w:pStyle w:val="Compact"/>
              <w:jc w:val="center"/>
            </w:pPr>
            <w:r>
              <w:rPr>
                <w:rFonts w:hint="eastAsia"/>
                <w:b/>
              </w:rPr>
              <w:t xml:space="preserve">学员</w:t>
            </w:r>
          </w:p>
        </w:tc>
        <w:tc>
          <w:tcPr>
            <w:shd w:val="clear" w:color="auto" w:fill="E7E6E6"/>
          </w:tcPr>
          <w:p>
            <w:pPr>
              <w:pStyle w:val="Compact"/>
              <w:jc w:val="center"/>
            </w:pPr>
            <w:r>
              <w:rPr>
                <w:rFonts w:hint="eastAsia"/>
                <w:b/>
              </w:rPr>
              <w:t xml:space="preserve">导师</w:t>
            </w:r>
          </w:p>
        </w:tc>
      </w:tr>
      <w:tr>
        <w:tc>
          <w:tcPr/>
          <w:p>
            <w:pPr>
              <w:pStyle w:val="Compact"/>
            </w:pPr>
            <w:r>
              <w:t xml:space="preserve">44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缓慢扶起客户（防体位性低血压）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[ ]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[ ]</w:t>
            </w:r>
          </w:p>
        </w:tc>
      </w:tr>
      <w:tr>
        <w:tc>
          <w:tcPr>
            <w:shd w:val="clear" w:color="auto" w:fill="F7F7F7"/>
          </w:tcPr>
          <w:p>
            <w:pPr>
              <w:pStyle w:val="Compact"/>
            </w:pPr>
            <w:r>
              <w:t xml:space="preserve">45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rPr>
                <w:rFonts w:hint="eastAsia"/>
              </w:rPr>
              <w:t xml:space="preserve">提供温水</w:t>
            </w:r>
          </w:p>
        </w:tc>
        <w:tc>
          <w:tcPr>
            <w:shd w:val="clear" w:color="auto" w:fill="F7F7F7"/>
          </w:tcPr>
          <w:p>
            <w:pPr>
              <w:pStyle w:val="Compact"/>
              <w:jc w:val="center"/>
            </w:pPr>
            <w:r>
              <w:t xml:space="preserve">[ ]</w:t>
            </w:r>
          </w:p>
        </w:tc>
        <w:tc>
          <w:tcPr>
            <w:shd w:val="clear" w:color="auto" w:fill="F7F7F7"/>
          </w:tcPr>
          <w:p>
            <w:pPr>
              <w:pStyle w:val="Compact"/>
              <w:jc w:val="center"/>
            </w:pPr>
            <w:r>
              <w:t xml:space="preserve">[ ]</w:t>
            </w:r>
          </w:p>
        </w:tc>
      </w:tr>
      <w:tr>
        <w:tc>
          <w:tcPr/>
          <w:p>
            <w:pPr>
              <w:pStyle w:val="Compact"/>
            </w:pPr>
            <w:r>
              <w:t xml:space="preserve">46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询问反馈（睡眠</w:t>
            </w:r>
            <w:r>
              <w:t xml:space="preserve"> / </w:t>
            </w:r>
            <w:r>
              <w:rPr>
                <w:rFonts w:hint="eastAsia"/>
              </w:rPr>
              <w:t xml:space="preserve">情绪</w:t>
            </w:r>
            <w:r>
              <w:t xml:space="preserve"> / </w:t>
            </w:r>
            <w:r>
              <w:rPr>
                <w:rFonts w:hint="eastAsia"/>
              </w:rPr>
              <w:t xml:space="preserve">烘热改善预期）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[ ]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[ ]</w:t>
            </w:r>
          </w:p>
        </w:tc>
      </w:tr>
      <w:tr>
        <w:tc>
          <w:tcPr>
            <w:shd w:val="clear" w:color="auto" w:fill="F7F7F7"/>
          </w:tcPr>
          <w:p>
            <w:pPr>
              <w:pStyle w:val="Compact"/>
            </w:pPr>
            <w:r>
              <w:t xml:space="preserve">47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rPr>
                <w:rFonts w:hint="eastAsia"/>
              </w:rPr>
              <w:t xml:space="preserve">健康教育（钙</w:t>
            </w:r>
            <w:r>
              <w:t xml:space="preserve"> + Vit D / </w:t>
            </w:r>
            <w:r>
              <w:rPr>
                <w:rFonts w:hint="eastAsia"/>
              </w:rPr>
              <w:t xml:space="preserve">适度负重运动</w:t>
            </w:r>
            <w:r>
              <w:t xml:space="preserve"> / </w:t>
            </w:r>
            <w:r>
              <w:rPr>
                <w:rFonts w:hint="eastAsia"/>
              </w:rPr>
              <w:t xml:space="preserve">心理调适</w:t>
            </w:r>
            <w:r>
              <w:t xml:space="preserve"> / </w:t>
            </w:r>
            <w:r>
              <w:rPr>
                <w:rFonts w:hint="eastAsia"/>
              </w:rPr>
              <w:t xml:space="preserve">定期妇科检查）</w:t>
            </w:r>
          </w:p>
        </w:tc>
        <w:tc>
          <w:tcPr>
            <w:shd w:val="clear" w:color="auto" w:fill="F7F7F7"/>
          </w:tcPr>
          <w:p>
            <w:pPr>
              <w:pStyle w:val="Compact"/>
              <w:jc w:val="center"/>
            </w:pPr>
            <w:r>
              <w:t xml:space="preserve">[ ]</w:t>
            </w:r>
          </w:p>
        </w:tc>
        <w:tc>
          <w:tcPr>
            <w:shd w:val="clear" w:color="auto" w:fill="F7F7F7"/>
          </w:tcPr>
          <w:p>
            <w:pPr>
              <w:pStyle w:val="Compact"/>
              <w:jc w:val="center"/>
            </w:pPr>
            <w:r>
              <w:t xml:space="preserve">[ ]</w:t>
            </w:r>
          </w:p>
        </w:tc>
      </w:tr>
      <w:tr>
        <w:tc>
          <w:tcPr/>
          <w:p>
            <w:pPr>
              <w:pStyle w:val="Compact"/>
            </w:pPr>
            <w:r>
              <w:t xml:space="preserve">48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建议每周</w:t>
            </w:r>
            <w:r>
              <w:t xml:space="preserve"> 1 </w:t>
            </w:r>
            <w:r>
              <w:rPr>
                <w:rFonts w:hint="eastAsia"/>
              </w:rPr>
              <w:t xml:space="preserve">次，4</w:t>
            </w:r>
            <w:r>
              <w:t xml:space="preserve"> </w:t>
            </w:r>
            <w:r>
              <w:rPr>
                <w:rFonts w:hint="eastAsia"/>
              </w:rPr>
              <w:t xml:space="preserve">周一疗程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[ ]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[ ]</w:t>
            </w:r>
          </w:p>
        </w:tc>
      </w:tr>
      <w:tr>
        <w:tc>
          <w:tcPr>
            <w:shd w:val="clear" w:color="auto" w:fill="F7F7F7"/>
          </w:tcPr>
          <w:p>
            <w:pPr>
              <w:pStyle w:val="Compact"/>
            </w:pPr>
            <w:r>
              <w:t xml:space="preserve">49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rPr>
                <w:rFonts w:hint="eastAsia"/>
              </w:rPr>
              <w:t xml:space="preserve">完整记录服务内容</w:t>
            </w:r>
          </w:p>
        </w:tc>
        <w:tc>
          <w:tcPr>
            <w:shd w:val="clear" w:color="auto" w:fill="F7F7F7"/>
          </w:tcPr>
          <w:p>
            <w:pPr>
              <w:pStyle w:val="Compact"/>
              <w:jc w:val="center"/>
            </w:pPr>
            <w:r>
              <w:t xml:space="preserve">[ ]</w:t>
            </w:r>
          </w:p>
        </w:tc>
        <w:tc>
          <w:tcPr>
            <w:shd w:val="clear" w:color="auto" w:fill="F7F7F7"/>
          </w:tcPr>
          <w:p>
            <w:pPr>
              <w:pStyle w:val="Compact"/>
              <w:jc w:val="center"/>
            </w:pPr>
            <w:r>
              <w:t xml:space="preserve">[ ]</w:t>
            </w:r>
          </w:p>
        </w:tc>
      </w:tr>
      <w:tr>
        <w:tc>
          <w:tcPr/>
          <w:p>
            <w:pPr>
              <w:pStyle w:val="Compact"/>
            </w:pPr>
            <w:r>
              <w:t xml:space="preserve">50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必要转诊（妇产科</w:t>
            </w:r>
            <w:r>
              <w:t xml:space="preserve"> / </w:t>
            </w:r>
            <w:r>
              <w:rPr>
                <w:rFonts w:hint="eastAsia"/>
              </w:rPr>
              <w:t xml:space="preserve">精神科</w:t>
            </w:r>
            <w:r>
              <w:t xml:space="preserve"> / </w:t>
            </w:r>
            <w:r>
              <w:rPr>
                <w:rFonts w:hint="eastAsia"/>
              </w:rPr>
              <w:t xml:space="preserve">内分泌科）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[ ]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[ ]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1786"/>
    <w:bookmarkEnd w:id="1787"/>
    <w:bookmarkStart w:id="1788" w:name="四安全警示-safety-alerts-2"/>
    <w:p>
      <w:pPr>
        <w:pStyle w:val="Heading5"/>
      </w:pPr>
      <w:r>
        <w:rPr>
          <w:rStyle w:val="SectionNumber"/>
        </w:rPr>
        <w:t xml:space="preserve">1.7.11.1.4</w:t>
      </w:r>
      <w:r>
        <w:tab/>
      </w:r>
      <w:r>
        <w:rPr>
          <w:rFonts w:hint="eastAsia"/>
        </w:rPr>
        <w:t xml:space="preserve">四、安全警示</w:t>
      </w:r>
      <w:r>
        <w:t xml:space="preserve"> / Safety Alerts</w:t>
      </w:r>
    </w:p>
    <w:p>
      <w:pPr>
        <w:pStyle w:val="Compact"/>
        <w:numPr>
          <w:ilvl w:val="0"/>
          <w:numId w:val="1819"/>
        </w:numPr>
      </w:pPr>
      <w:r>
        <w:rPr>
          <w:rFonts w:hint="eastAsia"/>
          <w:b/>
          <w:bCs/>
        </w:rPr>
        <w:t xml:space="preserve">绝经后阴道出血</w:t>
      </w:r>
      <w:r>
        <w:rPr>
          <w:b/>
          <w:bCs/>
        </w:rPr>
        <w:t xml:space="preserve"> = </w:t>
      </w:r>
      <w:r>
        <w:rPr>
          <w:rFonts w:hint="eastAsia"/>
          <w:b/>
          <w:bCs/>
        </w:rPr>
        <w:t xml:space="preserve">立即妇产科转诊</w:t>
      </w:r>
      <w:r>
        <w:rPr>
          <w:rFonts w:hint="eastAsia"/>
        </w:rPr>
        <w:t xml:space="preserve">（排除子宫内膜癌）</w:t>
      </w:r>
    </w:p>
    <w:p>
      <w:pPr>
        <w:pStyle w:val="Compact"/>
        <w:numPr>
          <w:ilvl w:val="0"/>
          <w:numId w:val="1819"/>
        </w:numPr>
      </w:pPr>
      <w:r>
        <w:rPr>
          <w:rFonts w:hint="eastAsia"/>
          <w:b/>
          <w:bCs/>
        </w:rPr>
        <w:t xml:space="preserve">严重抑郁</w:t>
      </w:r>
      <w:r>
        <w:rPr>
          <w:b/>
          <w:bCs/>
        </w:rPr>
        <w:t xml:space="preserve"> / </w:t>
      </w:r>
      <w:r>
        <w:rPr>
          <w:rFonts w:hint="eastAsia"/>
          <w:b/>
          <w:bCs/>
        </w:rPr>
        <w:t xml:space="preserve">自杀念头</w:t>
      </w:r>
      <w:r>
        <w:rPr>
          <w:b/>
          <w:bCs/>
        </w:rPr>
        <w:t xml:space="preserve"> = </w:t>
      </w:r>
      <w:r>
        <w:rPr>
          <w:rFonts w:hint="eastAsia"/>
          <w:b/>
          <w:bCs/>
        </w:rPr>
        <w:t xml:space="preserve">立即精神科转诊</w:t>
      </w:r>
    </w:p>
    <w:p>
      <w:pPr>
        <w:pStyle w:val="Compact"/>
        <w:numPr>
          <w:ilvl w:val="0"/>
          <w:numId w:val="1819"/>
        </w:numPr>
      </w:pPr>
      <w:r>
        <w:rPr>
          <w:rFonts w:hint="eastAsia"/>
          <w:b/>
          <w:bCs/>
        </w:rPr>
        <w:t xml:space="preserve">严重骨质疏松者</w:t>
      </w:r>
      <w:r>
        <w:rPr>
          <w:rFonts w:hint="eastAsia"/>
        </w:rPr>
        <w:t xml:space="preserve">：力度减半；禁强按脊柱；避免扳法</w:t>
      </w:r>
    </w:p>
    <w:p>
      <w:pPr>
        <w:pStyle w:val="Compact"/>
        <w:numPr>
          <w:ilvl w:val="0"/>
          <w:numId w:val="1819"/>
        </w:numPr>
      </w:pPr>
      <w:r>
        <w:rPr>
          <w:rFonts w:hint="eastAsia"/>
          <w:b/>
          <w:bCs/>
        </w:rPr>
        <w:t xml:space="preserve">高血压未控制者</w:t>
      </w:r>
      <w:r>
        <w:rPr>
          <w:rFonts w:hint="eastAsia"/>
        </w:rPr>
        <w:t xml:space="preserve">：暂缓推拿，先转诊调控</w:t>
      </w:r>
    </w:p>
    <w:p>
      <w:pPr>
        <w:pStyle w:val="Compact"/>
        <w:numPr>
          <w:ilvl w:val="0"/>
          <w:numId w:val="1819"/>
        </w:numPr>
      </w:pPr>
      <w:r>
        <w:rPr>
          <w:rFonts w:hint="eastAsia"/>
        </w:rPr>
        <w:t xml:space="preserve">烘热发作时调低室温；提供凉毛巾</w:t>
      </w:r>
    </w:p>
    <w:p>
      <w:r>
        <w:pict>
          <v:rect style="width:0;height:1.5pt" o:hralign="center" o:hrstd="t" o:hr="t"/>
        </w:pict>
      </w:r>
    </w:p>
    <w:bookmarkEnd w:id="1788"/>
    <w:bookmarkStart w:id="1789" w:name="五评估-assessment-2"/>
    <w:p>
      <w:pPr>
        <w:pStyle w:val="Heading5"/>
      </w:pPr>
      <w:r>
        <w:rPr>
          <w:rStyle w:val="SectionNumber"/>
        </w:rPr>
        <w:t xml:space="preserve">1.7.11.1.5</w:t>
      </w:r>
      <w:r>
        <w:tab/>
      </w:r>
      <w:r>
        <w:rPr>
          <w:rFonts w:hint="eastAsia"/>
        </w:rPr>
        <w:t xml:space="preserve">五、评估</w:t>
      </w:r>
      <w:r>
        <w:t xml:space="preserve"> / Assessment</w:t>
      </w:r>
    </w:p>
    <w:tbl>
      <w:tblPr>
        <w:tblStyle w:val="Table"/>
        <w:tblW w:type="auto" w:w="0"/>
        <w:tblLook w:firstRow="1" w:lastRow="0" w:firstColumn="0" w:lastColumn="0" w:noHBand="0" w:noVBand="0" w:val="0020"/>
        <w:tblBorders>
          <w:top w:val="single" w:sz="12" w:color="7F7F7F"/>
          <w:bottom w:val="single" w:sz="12" w:color="7F7F7F"/>
          <w:insideH w:val="single" w:sz="6" w:color="7F7F7F"/>
          <w:left w:val="nil"/>
          <w:right w:val="nil"/>
          <w:insideV w:val="nil"/>
        </w:tblBorders>
      </w:tblPr>
      <w:tblGrid>
        <w:gridCol w:w="2640"/>
        <w:gridCol w:w="2640"/>
        <w:gridCol w:w="2640"/>
      </w:tblGrid>
      <w:tr>
        <w:trPr>
          <w:tblHeader w:val="on"/>
        </w:trPr>
        <w:tc>
          <w:tcPr>
            <w:shd w:val="clear" w:color="auto" w:fill="E7E6E6"/>
          </w:tcPr>
          <w:p>
            <w:pPr>
              <w:pStyle w:val="Compact"/>
            </w:pPr>
            <w:r>
              <w:rPr>
                <w:rFonts w:hint="eastAsia"/>
                <w:b/>
              </w:rPr>
              <w:t xml:space="preserve">项目</w:t>
            </w:r>
          </w:p>
        </w:tc>
        <w:tc>
          <w:tcPr>
            <w:shd w:val="clear" w:color="auto" w:fill="E7E6E6"/>
          </w:tcPr>
          <w:p>
            <w:pPr>
              <w:pStyle w:val="Compact"/>
              <w:jc w:val="right"/>
            </w:pPr>
            <w:r>
              <w:rPr>
                <w:rFonts w:hint="eastAsia"/>
                <w:b/>
              </w:rPr>
              <w:t xml:space="preserve">满分</w:t>
            </w:r>
          </w:p>
        </w:tc>
        <w:tc>
          <w:tcPr>
            <w:shd w:val="clear" w:color="auto" w:fill="E7E6E6"/>
          </w:tcPr>
          <w:p>
            <w:pPr>
              <w:pStyle w:val="Compact"/>
              <w:jc w:val="right"/>
            </w:pPr>
            <w:r>
              <w:rPr>
                <w:rFonts w:hint="eastAsia"/>
                <w:b/>
              </w:rPr>
              <w:t xml:space="preserve">评分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接待与档案（A）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5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>
            <w:shd w:val="clear" w:color="auto" w:fill="F7F7F7"/>
          </w:tcPr>
          <w:p>
            <w:pPr>
              <w:pStyle w:val="Compact"/>
            </w:pPr>
            <w:r>
              <w:rPr>
                <w:rFonts w:hint="eastAsia"/>
              </w:rPr>
              <w:t xml:space="preserve">健康史采集（B）</w:t>
            </w:r>
          </w:p>
        </w:tc>
        <w:tc>
          <w:tcPr>
            <w:shd w:val="clear" w:color="auto" w:fill="F7F7F7"/>
          </w:tcPr>
          <w:p>
            <w:pPr>
              <w:pStyle w:val="Compact"/>
              <w:jc w:val="right"/>
            </w:pPr>
            <w:r>
              <w:t xml:space="preserve">15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安全核查与转诊判断（C）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15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>
            <w:shd w:val="clear" w:color="auto" w:fill="F7F7F7"/>
          </w:tcPr>
          <w:p>
            <w:pPr>
              <w:pStyle w:val="Compact"/>
            </w:pPr>
            <w:r>
              <w:rPr>
                <w:rFonts w:hint="eastAsia"/>
              </w:rPr>
              <w:t xml:space="preserve">同意书与体位（D）</w:t>
            </w:r>
          </w:p>
        </w:tc>
        <w:tc>
          <w:tcPr>
            <w:shd w:val="clear" w:color="auto" w:fill="F7F7F7"/>
          </w:tcPr>
          <w:p>
            <w:pPr>
              <w:pStyle w:val="Compact"/>
              <w:jc w:val="right"/>
            </w:pPr>
            <w:r>
              <w:t xml:space="preserve">5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推拿操作准确度（E）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30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>
            <w:shd w:val="clear" w:color="auto" w:fill="F7F7F7"/>
          </w:tcPr>
          <w:p>
            <w:pPr>
              <w:pStyle w:val="Compact"/>
            </w:pPr>
            <w:r>
              <w:rPr>
                <w:rFonts w:hint="eastAsia"/>
              </w:rPr>
              <w:t xml:space="preserve">服务后流程（F）</w:t>
            </w:r>
          </w:p>
        </w:tc>
        <w:tc>
          <w:tcPr>
            <w:shd w:val="clear" w:color="auto" w:fill="F7F7F7"/>
          </w:tcPr>
          <w:p>
            <w:pPr>
              <w:pStyle w:val="Compact"/>
              <w:jc w:val="right"/>
            </w:pPr>
            <w:r>
              <w:t xml:space="preserve">15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沟通与同理心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15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>
            <w:shd w:val="clear" w:color="auto" w:fill="F7F7F7"/>
          </w:tcPr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合计</w:t>
            </w:r>
          </w:p>
        </w:tc>
        <w:tc>
          <w:tcPr>
            <w:shd w:val="clear" w:color="auto" w:fill="F7F7F7"/>
          </w:tcPr>
          <w:p>
            <w:pPr>
              <w:pStyle w:val="Compact"/>
              <w:jc w:val="right"/>
            </w:pPr>
            <w:r>
              <w:rPr>
                <w:b/>
                <w:bCs/>
              </w:rPr>
              <w:t xml:space="preserve">100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</w:p>
        </w:tc>
      </w:tr>
    </w:tbl>
    <w:p>
      <w:pPr>
        <w:pStyle w:val="BodyText"/>
      </w:pPr>
      <w:r>
        <w:rPr>
          <w:rFonts w:hint="eastAsia"/>
          <w:b/>
          <w:bCs/>
        </w:rPr>
        <w:t xml:space="preserve">及格线：</w:t>
      </w:r>
      <w:r>
        <w:t xml:space="preserve"> </w:t>
      </w:r>
      <w:r>
        <w:t xml:space="preserve">70 </w:t>
      </w:r>
      <w:r>
        <w:rPr>
          <w:rFonts w:hint="eastAsia"/>
        </w:rPr>
        <w:t xml:space="preserve">分；安全核查</w:t>
      </w:r>
      <w:r>
        <w:t xml:space="preserve"> (C) </w:t>
      </w:r>
      <w:r>
        <w:rPr>
          <w:rFonts w:hint="eastAsia"/>
        </w:rPr>
        <w:t xml:space="preserve">与转诊判断不得低于</w:t>
      </w:r>
      <w:r>
        <w:t xml:space="preserve"> 12/15。</w:t>
      </w:r>
    </w:p>
    <w:p>
      <w:r>
        <w:pict>
          <v:rect style="width:0;height:1.5pt" o:hralign="center" o:hrstd="t" o:hr="t"/>
        </w:pict>
      </w:r>
    </w:p>
    <w:bookmarkEnd w:id="1789"/>
    <w:bookmarkStart w:id="1790" w:name="六签名-1"/>
    <w:p>
      <w:pPr>
        <w:pStyle w:val="Heading5"/>
      </w:pPr>
      <w:r>
        <w:rPr>
          <w:rStyle w:val="SectionNumber"/>
        </w:rPr>
        <w:t xml:space="preserve">1.7.11.1.6</w:t>
      </w:r>
      <w:r>
        <w:tab/>
      </w:r>
      <w:r>
        <w:rPr>
          <w:rFonts w:hint="eastAsia"/>
        </w:rPr>
        <w:t xml:space="preserve">六、签名</w:t>
      </w:r>
    </w:p>
    <w:tbl>
      <w:tblPr>
        <w:tblStyle w:val="Table"/>
        <w:tblW w:type="auto" w:w="0"/>
        <w:tblLook w:firstRow="1" w:lastRow="0" w:firstColumn="0" w:lastColumn="0" w:noHBand="0" w:noVBand="0" w:val="0020"/>
        <w:tblBorders>
          <w:top w:val="single" w:sz="12" w:color="7F7F7F"/>
          <w:bottom w:val="single" w:sz="12" w:color="7F7F7F"/>
          <w:insideH w:val="single" w:sz="6" w:color="7F7F7F"/>
          <w:left w:val="nil"/>
          <w:right w:val="nil"/>
          <w:insideV w:val="nil"/>
        </w:tblBorders>
      </w:tblPr>
      <w:tblGrid>
        <w:gridCol w:w="2640"/>
        <w:gridCol w:w="2640"/>
        <w:gridCol w:w="2640"/>
      </w:tblGrid>
      <w:tr>
        <w:trPr>
          <w:tblHeader w:val="on"/>
        </w:trPr>
        <w:tc>
          <w:tcPr>
            <w:shd w:val="clear" w:color="auto" w:fill="E7E6E6"/>
          </w:tcPr>
          <w:p>
            <w:pPr>
              <w:pStyle w:val="Compact"/>
            </w:pPr>
            <w:r>
              <w:rPr>
                <w:rFonts w:hint="eastAsia"/>
                <w:b/>
              </w:rPr>
              <w:t xml:space="preserve">项目</w:t>
            </w:r>
          </w:p>
        </w:tc>
        <w:tc>
          <w:tcPr>
            <w:shd w:val="clear" w:color="auto" w:fill="E7E6E6"/>
          </w:tcPr>
          <w:p>
            <w:pPr>
              <w:pStyle w:val="Compact"/>
            </w:pPr>
            <w:r>
              <w:rPr>
                <w:rFonts w:hint="eastAsia"/>
                <w:b/>
              </w:rPr>
              <w:t xml:space="preserve">签名</w:t>
            </w:r>
          </w:p>
        </w:tc>
        <w:tc>
          <w:tcPr>
            <w:shd w:val="clear" w:color="auto" w:fill="E7E6E6"/>
          </w:tcPr>
          <w:p>
            <w:pPr>
              <w:pStyle w:val="Compact"/>
            </w:pPr>
            <w:r>
              <w:rPr>
                <w:rFonts w:hint="eastAsia"/>
                <w:b/>
              </w:rPr>
              <w:t xml:space="preserve">日期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学员</w:t>
            </w:r>
          </w:p>
        </w:tc>
        <w:tc>
          <w:tcPr/>
          <w:p>
            <w:pPr>
              <w:pStyle w:val="Compact"/>
            </w:pPr>
            <w:r>
              <w:t xml:space="preserve">__________________</w:t>
            </w:r>
          </w:p>
        </w:tc>
        <w:tc>
          <w:tcPr/>
          <w:p>
            <w:pPr>
              <w:pStyle w:val="Compact"/>
            </w:pPr>
            <w:r>
              <w:t xml:space="preserve">_________</w:t>
            </w:r>
          </w:p>
        </w:tc>
      </w:tr>
      <w:tr>
        <w:tc>
          <w:tcPr>
            <w:shd w:val="clear" w:color="auto" w:fill="F7F7F7"/>
          </w:tcPr>
          <w:p>
            <w:pPr>
              <w:pStyle w:val="Compact"/>
            </w:pPr>
            <w:r>
              <w:rPr>
                <w:rFonts w:hint="eastAsia"/>
              </w:rPr>
              <w:t xml:space="preserve">导师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t xml:space="preserve">__________________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t xml:space="preserve">_________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客户反馈签收</w:t>
            </w:r>
          </w:p>
        </w:tc>
        <w:tc>
          <w:tcPr/>
          <w:p>
            <w:pPr>
              <w:pStyle w:val="Compact"/>
            </w:pPr>
            <w:r>
              <w:t xml:space="preserve">__________________</w:t>
            </w:r>
          </w:p>
        </w:tc>
        <w:tc>
          <w:tcPr/>
          <w:p>
            <w:pPr>
              <w:pStyle w:val="Compact"/>
            </w:pPr>
            <w:r>
              <w:t xml:space="preserve">_________</w:t>
            </w:r>
          </w:p>
        </w:tc>
      </w:tr>
    </w:tbl>
    <w:bookmarkEnd w:id="1790"/>
    <w:bookmarkEnd w:id="1791"/>
    <w:bookmarkEnd w:id="1792"/>
    <w:bookmarkStart w:id="1809" w:name="e02ka-knowledge-assessment"/>
    <w:p>
      <w:pPr>
        <w:pStyle w:val="Heading3"/>
      </w:pPr>
      <w:bookmarkStart w:id="8109" w:name="_Toc_8109"/>
      <w:r>
        <w:rPr>
          <w:rStyle w:val="SectionNumber"/>
          <w:b/>
          <w:color w:val="C71585"/>
        </w:rPr>
        <w:t xml:space="preserve">1.7.12</w:t>
      </w:r>
      <w:r>
        <w:rPr>
          <w:b/>
          <w:color w:val="C71585"/>
        </w:rPr>
        <w:tab/>
      </w:r>
      <w:r>
        <w:rPr>
          <w:b/>
          <w:color w:val="C71585"/>
        </w:rPr>
        <w:t xml:space="preserve">[E02/KA] Knowledge Assessment</w:t>
      </w:r>
      <w:bookmarkEnd w:id="8109"/>
    </w:p>
    <w:p>
      <w:pPr>
        <w:pStyle w:val="FirstParagraph"/>
      </w:pPr>
    </w:p>
    <w:p>
      <w:pPr>
        <w:pStyle w:val="BodyText"/>
      </w:pPr>
      <w:r>
        <w:t xml:space="preserve">JABATAN PEMBANGUNAN KEMAHIRAN (JPK)</w:t>
      </w:r>
      <w:r>
        <w:t xml:space="preserve"> </w:t>
      </w:r>
      <w:r>
        <w:t xml:space="preserve">TINGKAT 7-8, BLOK D4, KOMPLEKS D,</w:t>
      </w:r>
      <w:r>
        <w:t xml:space="preserve"> </w:t>
      </w:r>
      <w:r>
        <w:t xml:space="preserve">PUSAT PENTADBIRAN KERAJAAN PERSEKUTUAN,</w:t>
      </w:r>
      <w:r>
        <w:t xml:space="preserve"> </w:t>
      </w:r>
      <w:r>
        <w:t xml:space="preserve">62530 PUTRAJAYA</w:t>
      </w:r>
    </w:p>
    <w:bookmarkStart w:id="1793" w:name="kertas-penilaian-pengetahuan-6"/>
    <w:p>
      <w:pPr>
        <w:pStyle w:val="Heading5"/>
      </w:pPr>
      <w:r>
        <w:rPr>
          <w:rStyle w:val="SectionNumber"/>
        </w:rPr>
        <w:t xml:space="preserve">1.7.12.0.1</w:t>
      </w:r>
      <w:r>
        <w:tab/>
      </w:r>
      <w:r>
        <w:t xml:space="preserve">KERTAS PENILAIAN PENGETAHUAN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  <w:tblBorders>
          <w:top w:val="single" w:sz="12" w:color="7F7F7F"/>
          <w:bottom w:val="single" w:sz="12" w:color="7F7F7F"/>
          <w:insideH w:val="single" w:sz="6" w:color="7F7F7F"/>
          <w:left w:val="nil"/>
          <w:right w:val="nil"/>
          <w:insideV w:val="nil"/>
        </w:tblBorders>
      </w:tblPr>
      <w:tblGrid>
        <w:gridCol w:w="3960"/>
        <w:gridCol w:w="3960"/>
      </w:tblGrid>
      <w:tr>
        <w:trPr>
          <w:tblHeader w:val="on"/>
        </w:trPr>
        <w:tc>
          <w:tcPr>
            <w:shd w:val="clear" w:color="auto" w:fill="E7E6E6"/>
          </w:tcPr>
          <w:p>
            <w:pPr>
              <w:pStyle w:val="Compact"/>
            </w:pPr>
            <w:r>
              <w:rPr>
                <w:b/>
              </w:rPr>
              <w:t xml:space="preserve">Medan</w:t>
            </w:r>
          </w:p>
        </w:tc>
        <w:tc>
          <w:tcPr>
            <w:shd w:val="clear" w:color="auto" w:fill="E7E6E6"/>
          </w:tcPr>
          <w:p>
            <w:pPr>
              <w:pStyle w:val="Compact"/>
            </w:pPr>
            <w:r>
              <w:rPr>
                <w:b/>
              </w:rPr>
              <w:t xml:space="preserve">Nilai</w:t>
            </w:r>
          </w:p>
        </w:tc>
      </w:tr>
      <w:tr>
        <w:tc>
          <w:tcPr/>
          <w:p>
            <w:pPr>
              <w:pStyle w:val="Compact"/>
            </w:pPr>
            <w:r>
              <w:t xml:space="preserve">KOD DAN NAMA PROGRAM</w:t>
            </w:r>
          </w:p>
        </w:tc>
        <w:tc>
          <w:tcPr/>
          <w:p>
            <w:pPr>
              <w:pStyle w:val="Compact"/>
            </w:pPr>
            <w:r>
              <w:t xml:space="preserve">MP-031-3:2016 PERKHIDMATAN TUINALOGI</w:t>
            </w:r>
          </w:p>
        </w:tc>
      </w:tr>
      <w:tr>
        <w:tc>
          <w:tcPr>
            <w:shd w:val="clear" w:color="auto" w:fill="F7F7F7"/>
          </w:tcPr>
          <w:p>
            <w:pPr>
              <w:pStyle w:val="Compact"/>
            </w:pPr>
            <w:r>
              <w:t xml:space="preserve">TAHAP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t xml:space="preserve">3</w:t>
            </w:r>
          </w:p>
        </w:tc>
      </w:tr>
      <w:tr>
        <w:tc>
          <w:tcPr/>
          <w:p>
            <w:pPr>
              <w:pStyle w:val="Compact"/>
            </w:pPr>
            <w:r>
              <w:t xml:space="preserve">KOD DAN TAJUK UNIT KOMPETENSI</w:t>
            </w:r>
          </w:p>
        </w:tc>
        <w:tc>
          <w:tcPr/>
          <w:p>
            <w:pPr>
              <w:pStyle w:val="Compact"/>
            </w:pPr>
            <w:r>
              <w:t xml:space="preserve">MP-031-3:2016-E02 TUINALOGY SERVICES SUPERVISION</w:t>
            </w:r>
          </w:p>
        </w:tc>
      </w:tr>
      <w:tr>
        <w:tc>
          <w:tcPr>
            <w:shd w:val="clear" w:color="auto" w:fill="F7F7F7"/>
          </w:tcPr>
          <w:p>
            <w:pPr>
              <w:pStyle w:val="Compact"/>
            </w:pPr>
            <w:r>
              <w:t xml:space="preserve">NO. DAN PERNYATAAN AKTIVITI KERJA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t xml:space="preserve">1. MONITOR JUNIOR STAFF PERFORMANCE</w:t>
            </w:r>
            <w:r>
              <w:t xml:space="preserve">2. CONDUCT ON-THE-JOB TRAINING</w:t>
            </w:r>
            <w:r>
              <w:t xml:space="preserve">3. PROVIDE TECHNICAL GUIDANCE</w:t>
            </w:r>
            <w:r>
              <w:t xml:space="preserve">4. EVALUATE STAFF COMPETENCY</w:t>
            </w:r>
          </w:p>
        </w:tc>
      </w:tr>
      <w:tr>
        <w:tc>
          <w:tcPr/>
          <w:p>
            <w:pPr>
              <w:pStyle w:val="Compact"/>
            </w:pPr>
            <w:r>
              <w:t xml:space="preserve">NO. KOD</w:t>
            </w:r>
          </w:p>
        </w:tc>
        <w:tc>
          <w:tcPr/>
          <w:p>
            <w:pPr>
              <w:pStyle w:val="Compact"/>
            </w:pPr>
            <w:r>
              <w:t xml:space="preserve">MP-031-3:2016-E02/KA</w:t>
            </w:r>
          </w:p>
        </w:tc>
      </w:tr>
      <w:tr>
        <w:tc>
          <w:tcPr>
            <w:shd w:val="clear" w:color="auto" w:fill="F7F7F7"/>
          </w:tcPr>
          <w:p>
            <w:pPr>
              <w:pStyle w:val="Compact"/>
            </w:pPr>
            <w:r>
              <w:t xml:space="preserve">Muka Surat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t xml:space="preserve">1/1</w:t>
            </w:r>
          </w:p>
        </w:tc>
      </w:tr>
      <w:tr>
        <w:tc>
          <w:tcPr/>
          <w:p>
            <w:pPr>
              <w:pStyle w:val="Compact"/>
            </w:pPr>
            <w:r>
              <w:t xml:space="preserve">WARNA KERTAS</w:t>
            </w:r>
          </w:p>
        </w:tc>
        <w:tc>
          <w:tcPr/>
          <w:p>
            <w:pPr>
              <w:pStyle w:val="Compact"/>
            </w:pPr>
            <w:r>
              <w:t xml:space="preserve">MERAH JAMBU (Pink)</w:t>
            </w:r>
          </w:p>
        </w:tc>
      </w:tr>
    </w:tbl>
    <w:p>
      <w:pPr>
        <w:pStyle w:val="BodyText"/>
      </w:pPr>
      <w:r>
        <w:rPr>
          <w:b/>
          <w:bCs/>
        </w:rPr>
        <w:t xml:space="preserve">TAJUK:</w:t>
      </w:r>
      <w:r>
        <w:t xml:space="preserve"> </w:t>
      </w:r>
      <w:r>
        <w:rPr>
          <w:rFonts w:hint="eastAsia"/>
        </w:rPr>
        <w:t xml:space="preserve">综合知识评估</w:t>
      </w:r>
      <w:r>
        <w:t xml:space="preserve"> / Knowledge Assessment (KA) — E02 </w:t>
      </w:r>
      <w:r>
        <w:rPr>
          <w:rFonts w:hint="eastAsia"/>
        </w:rPr>
        <w:t xml:space="preserve">妇女推拿服务</w:t>
      </w:r>
    </w:p>
    <w:p>
      <w:pPr>
        <w:pStyle w:val="BodyText"/>
      </w:pPr>
      <w:r>
        <w:rPr>
          <w:b/>
          <w:bCs/>
        </w:rPr>
        <w:t xml:space="preserve">TUJUAN:</w:t>
      </w:r>
      <w:r>
        <w:t xml:space="preserve"> </w:t>
      </w:r>
      <w:r>
        <w:t xml:space="preserve">3. </w:t>
      </w:r>
      <w:r>
        <w:rPr>
          <w:rFonts w:hint="eastAsia"/>
        </w:rPr>
        <w:t xml:space="preserve">第一孕期</w:t>
      </w:r>
      <w:r>
        <w:t xml:space="preserve"> (0–12 </w:t>
      </w:r>
      <w:r>
        <w:rPr>
          <w:rFonts w:hint="eastAsia"/>
        </w:rPr>
        <w:t xml:space="preserve">周)</w:t>
      </w:r>
      <w:r>
        <w:t xml:space="preserve"> </w:t>
      </w:r>
      <w:r>
        <w:rPr>
          <w:rFonts w:hint="eastAsia"/>
        </w:rPr>
        <w:t xml:space="preserve">的推拿原则是：</w:t>
      </w:r>
    </w:p>
    <w:p>
      <w:pPr>
        <w:pStyle w:val="BodyText"/>
      </w:pPr>
      <w:r>
        <w:rPr>
          <w:b/>
          <w:bCs/>
        </w:rPr>
        <w:t xml:space="preserve">ARAHAN:</w:t>
      </w:r>
      <w:r>
        <w:t xml:space="preserve"> </w:t>
      </w:r>
      <w:r>
        <w:t xml:space="preserve">Jawab semua soalan / laksanakan semua tugas penilaian. Penilaian ini adalah sebahagian daripada Penilaian Akhir CU.</w:t>
      </w:r>
    </w:p>
    <w:bookmarkEnd w:id="1793"/>
    <w:bookmarkStart w:id="1808" w:name="Xd6795dd5fbc8a291f9ba85b193bd619dbe1d165"/>
    <w:p>
      <w:pPr>
        <w:pStyle w:val="Heading4"/>
      </w:pPr>
      <w:r>
        <w:rPr>
          <w:rStyle w:val="SectionNumber"/>
        </w:rPr>
        <w:t xml:space="preserve">1.7.12.1</w:t>
      </w:r>
      <w:r>
        <w:tab/>
      </w:r>
      <w:r>
        <w:rPr>
          <w:rFonts w:hint="eastAsia"/>
        </w:rPr>
        <w:t xml:space="preserve">综合知识评估</w:t>
      </w:r>
      <w:r>
        <w:t xml:space="preserve"> / Knowledge Assessment (KA) — E02 </w:t>
      </w:r>
      <w:r>
        <w:rPr>
          <w:rFonts w:hint="eastAsia"/>
        </w:rPr>
        <w:t xml:space="preserve">妇女推拿服务</w:t>
      </w:r>
    </w:p>
    <w:p>
      <w:pPr>
        <w:pStyle w:val="FirstParagraph"/>
      </w:pPr>
      <w:r>
        <w:rPr>
          <w:rFonts w:hint="eastAsia"/>
          <w:b/>
          <w:bCs/>
        </w:rPr>
        <w:t xml:space="preserve">总分：</w:t>
      </w:r>
      <w:r>
        <w:t xml:space="preserve"> </w:t>
      </w:r>
      <w:r>
        <w:t xml:space="preserve">100 </w:t>
      </w:r>
      <w:r>
        <w:rPr>
          <w:rFonts w:hint="eastAsia"/>
        </w:rPr>
        <w:t xml:space="preserve">分</w:t>
      </w:r>
      <w:r>
        <w:t xml:space="preserve"> | </w:t>
      </w:r>
      <w:r>
        <w:rPr>
          <w:rFonts w:hint="eastAsia"/>
        </w:rPr>
        <w:t xml:space="preserve">时限：120</w:t>
      </w:r>
      <w:r>
        <w:t xml:space="preserve"> </w:t>
      </w:r>
      <w:r>
        <w:rPr>
          <w:rFonts w:hint="eastAsia"/>
        </w:rPr>
        <w:t xml:space="preserve">分钟</w:t>
      </w:r>
    </w:p>
    <w:bookmarkStart w:id="1794" w:name="学员资料-8"/>
    <w:p>
      <w:pPr>
        <w:pStyle w:val="Heading5"/>
      </w:pPr>
      <w:r>
        <w:rPr>
          <w:rStyle w:val="SectionNumber"/>
        </w:rPr>
        <w:t xml:space="preserve">1.7.12.1.1</w:t>
      </w:r>
      <w:r>
        <w:tab/>
      </w:r>
      <w:r>
        <w:rPr>
          <w:rFonts w:hint="eastAsia"/>
        </w:rPr>
        <w:t xml:space="preserve">学员资料</w:t>
      </w:r>
    </w:p>
    <w:tbl>
      <w:tblPr>
        <w:tblStyle w:val="Table"/>
        <w:tblW w:type="auto" w:w="0"/>
        <w:tblLook w:firstRow="1" w:lastRow="0" w:firstColumn="0" w:lastColumn="0" w:noHBand="0" w:noVBand="0" w:val="0020"/>
        <w:tblBorders>
          <w:top w:val="single" w:sz="12" w:color="7F7F7F"/>
          <w:bottom w:val="single" w:sz="12" w:color="7F7F7F"/>
          <w:insideH w:val="single" w:sz="6" w:color="7F7F7F"/>
          <w:left w:val="nil"/>
          <w:right w:val="nil"/>
          <w:insideV w:val="nil"/>
        </w:tblBorders>
      </w:tblPr>
      <w:tblGrid>
        <w:gridCol w:w="3960"/>
        <w:gridCol w:w="3960"/>
      </w:tblGrid>
      <w:tr>
        <w:trPr>
          <w:tblHeader w:val="on"/>
        </w:trPr>
        <w:tc>
          <w:tcPr>
            <w:shd w:val="clear" w:color="auto" w:fill="E7E6E6"/>
          </w:tcPr>
          <w:p>
            <w:pPr>
              <w:pStyle w:val="Compact"/>
            </w:pPr>
            <w:r>
              <w:rPr>
                <w:rFonts w:hint="eastAsia"/>
                <w:b/>
              </w:rPr>
              <w:t xml:space="preserve">项目</w:t>
            </w:r>
          </w:p>
        </w:tc>
        <w:tc>
          <w:tcPr>
            <w:shd w:val="clear" w:color="auto" w:fill="E7E6E6"/>
          </w:tcPr>
          <w:p>
            <w:pPr>
              <w:pStyle w:val="Compact"/>
            </w:pPr>
            <w:r>
              <w:rPr>
                <w:rFonts w:hint="eastAsia"/>
                <w:b/>
              </w:rPr>
              <w:t xml:space="preserve">填写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姓名</w:t>
            </w:r>
          </w:p>
        </w:tc>
        <w:tc>
          <w:tcPr/>
          <w:p>
            <w:pPr>
              <w:pStyle w:val="Compact"/>
            </w:pPr>
            <w:r>
              <w:t xml:space="preserve">__________________</w:t>
            </w:r>
          </w:p>
        </w:tc>
      </w:tr>
      <w:tr>
        <w:tc>
          <w:tcPr>
            <w:shd w:val="clear" w:color="auto" w:fill="F7F7F7"/>
          </w:tcPr>
          <w:p>
            <w:pPr>
              <w:pStyle w:val="Compact"/>
            </w:pPr>
            <w:r>
              <w:rPr>
                <w:rFonts w:hint="eastAsia"/>
              </w:rPr>
              <w:t xml:space="preserve">学号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t xml:space="preserve">__________________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日期</w:t>
            </w:r>
          </w:p>
        </w:tc>
        <w:tc>
          <w:tcPr/>
          <w:p>
            <w:pPr>
              <w:pStyle w:val="Compact"/>
            </w:pPr>
            <w:r>
              <w:t xml:space="preserve">__________________</w:t>
            </w:r>
          </w:p>
        </w:tc>
      </w:tr>
      <w:tr>
        <w:tc>
          <w:tcPr>
            <w:shd w:val="clear" w:color="auto" w:fill="F7F7F7"/>
          </w:tcPr>
          <w:p>
            <w:pPr>
              <w:pStyle w:val="Compact"/>
            </w:pPr>
            <w:r>
              <w:rPr>
                <w:rFonts w:hint="eastAsia"/>
              </w:rPr>
              <w:t xml:space="preserve">评分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t xml:space="preserve">_____ / 100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1794"/>
    <w:bookmarkStart w:id="1795" w:name="评估说明-8"/>
    <w:p>
      <w:pPr>
        <w:pStyle w:val="Heading5"/>
      </w:pPr>
      <w:r>
        <w:rPr>
          <w:rStyle w:val="SectionNumber"/>
        </w:rPr>
        <w:t xml:space="preserve">1.7.12.1.2</w:t>
      </w:r>
      <w:r>
        <w:tab/>
      </w:r>
      <w:r>
        <w:rPr>
          <w:rFonts w:hint="eastAsia"/>
        </w:rPr>
        <w:t xml:space="preserve">评估说明</w:t>
      </w:r>
    </w:p>
    <w:p>
      <w:pPr>
        <w:pStyle w:val="Compact"/>
        <w:numPr>
          <w:ilvl w:val="0"/>
          <w:numId w:val="1820"/>
        </w:numPr>
      </w:pPr>
      <w:r>
        <w:rPr>
          <w:rFonts w:hint="eastAsia"/>
        </w:rPr>
        <w:t xml:space="preserve">本评估覆盖</w:t>
      </w:r>
      <w:r>
        <w:t xml:space="preserve"> KP-01、KP-02、KP-03 </w:t>
      </w:r>
      <w:r>
        <w:rPr>
          <w:rFonts w:hint="eastAsia"/>
        </w:rPr>
        <w:t xml:space="preserve">全部内容；</w:t>
      </w:r>
    </w:p>
    <w:p>
      <w:pPr>
        <w:pStyle w:val="Compact"/>
        <w:numPr>
          <w:ilvl w:val="0"/>
          <w:numId w:val="1820"/>
        </w:numPr>
      </w:pPr>
      <w:r>
        <w:rPr>
          <w:rFonts w:hint="eastAsia"/>
          <w:b/>
          <w:bCs/>
        </w:rPr>
        <w:t xml:space="preserve">第三部分（妊娠禁忌五穴）必须</w:t>
      </w:r>
      <w:r>
        <w:rPr>
          <w:b/>
          <w:bCs/>
        </w:rPr>
        <w:t xml:space="preserve"> 100% </w:t>
      </w:r>
      <w:r>
        <w:rPr>
          <w:rFonts w:hint="eastAsia"/>
          <w:b/>
          <w:bCs/>
        </w:rPr>
        <w:t xml:space="preserve">正确</w:t>
      </w:r>
      <w:r>
        <w:rPr>
          <w:rFonts w:hint="eastAsia"/>
        </w:rPr>
        <w:t xml:space="preserve">；如默写错误任一穴位，整科判不及格须重修；</w:t>
      </w:r>
    </w:p>
    <w:p>
      <w:pPr>
        <w:pStyle w:val="Compact"/>
        <w:numPr>
          <w:ilvl w:val="0"/>
          <w:numId w:val="1820"/>
        </w:numPr>
      </w:pPr>
      <w:r>
        <w:rPr>
          <w:rFonts w:hint="eastAsia"/>
        </w:rPr>
        <w:t xml:space="preserve">总分</w:t>
      </w:r>
      <w:r>
        <w:t xml:space="preserve"> ≥ 70% </w:t>
      </w:r>
      <w:r>
        <w:rPr>
          <w:rFonts w:hint="eastAsia"/>
        </w:rPr>
        <w:t xml:space="preserve">方可参加</w:t>
      </w:r>
      <w:r>
        <w:t xml:space="preserve"> PA </w:t>
      </w:r>
      <w:r>
        <w:rPr>
          <w:rFonts w:hint="eastAsia"/>
        </w:rPr>
        <w:t xml:space="preserve">综合表现评估。</w:t>
      </w:r>
    </w:p>
    <w:p>
      <w:r>
        <w:pict>
          <v:rect style="width:0;height:1.5pt" o:hralign="center" o:hrstd="t" o:hr="t"/>
        </w:pict>
      </w:r>
    </w:p>
    <w:bookmarkEnd w:id="1795"/>
    <w:bookmarkStart w:id="1796" w:name="第一部分选择题每题-2-分共-30-分"/>
    <w:p>
      <w:pPr>
        <w:pStyle w:val="Heading5"/>
      </w:pPr>
      <w:r>
        <w:rPr>
          <w:rStyle w:val="SectionNumber"/>
        </w:rPr>
        <w:t xml:space="preserve">1.7.12.1.3</w:t>
      </w:r>
      <w:r>
        <w:tab/>
      </w:r>
      <w:r>
        <w:rPr>
          <w:rFonts w:hint="eastAsia"/>
        </w:rPr>
        <w:t xml:space="preserve">第一部分：选择题（每题</w:t>
      </w:r>
      <w:r>
        <w:t xml:space="preserve"> 2 </w:t>
      </w:r>
      <w:r>
        <w:rPr>
          <w:rFonts w:hint="eastAsia"/>
        </w:rPr>
        <w:t xml:space="preserve">分，共</w:t>
      </w:r>
      <w:r>
        <w:t xml:space="preserve"> 30 </w:t>
      </w:r>
      <w:r>
        <w:rPr>
          <w:rFonts w:hint="eastAsia"/>
        </w:rPr>
        <w:t xml:space="preserve">分）</w:t>
      </w:r>
    </w:p>
    <w:p>
      <w:pPr>
        <w:pStyle w:val="Compact"/>
        <w:numPr>
          <w:ilvl w:val="0"/>
          <w:numId w:val="1821"/>
        </w:numPr>
      </w:pPr>
      <w:r>
        <w:rPr>
          <w:rFonts w:hint="eastAsia"/>
        </w:rPr>
        <w:t xml:space="preserve">中医认为女性”以血为本”的根本原因是：</w:t>
      </w:r>
    </w:p>
    <w:p>
      <w:pPr>
        <w:pStyle w:val="Compact"/>
        <w:numPr>
          <w:ilvl w:val="1"/>
          <w:numId w:val="1822"/>
        </w:numPr>
      </w:pPr>
      <w:r>
        <w:t xml:space="preserve">A. </w:t>
      </w:r>
      <w:r>
        <w:rPr>
          <w:rFonts w:hint="eastAsia"/>
        </w:rPr>
        <w:t xml:space="preserve">体型娇柔</w:t>
      </w:r>
      <w:r>
        <w:t xml:space="preserve"> </w:t>
      </w:r>
      <w:r>
        <w:rPr>
          <w:b/>
          <w:bCs/>
        </w:rPr>
        <w:t xml:space="preserve">B. </w:t>
      </w:r>
      <w:r>
        <w:rPr>
          <w:rFonts w:hint="eastAsia"/>
          <w:b/>
          <w:bCs/>
        </w:rPr>
        <w:t xml:space="preserve">经带胎产乳皆需血</w:t>
      </w:r>
      <w:r>
        <w:t xml:space="preserve"> </w:t>
      </w:r>
      <w:r>
        <w:t xml:space="preserve">C. </w:t>
      </w:r>
      <w:r>
        <w:rPr>
          <w:rFonts w:hint="eastAsia"/>
        </w:rPr>
        <w:t xml:space="preserve">雌激素</w:t>
      </w:r>
      <w:r>
        <w:t xml:space="preserve"> D. </w:t>
      </w:r>
      <w:r>
        <w:rPr>
          <w:rFonts w:hint="eastAsia"/>
        </w:rPr>
        <w:t xml:space="preserve">肝藏血</w:t>
      </w:r>
    </w:p>
    <w:p>
      <w:pPr>
        <w:pStyle w:val="Compact"/>
        <w:numPr>
          <w:ilvl w:val="0"/>
          <w:numId w:val="1821"/>
        </w:numPr>
      </w:pPr>
      <w:r>
        <w:rPr>
          <w:rFonts w:hint="eastAsia"/>
        </w:rPr>
        <w:t xml:space="preserve">任脉的主要功能是：</w:t>
      </w:r>
    </w:p>
    <w:p>
      <w:pPr>
        <w:pStyle w:val="Compact"/>
        <w:numPr>
          <w:ilvl w:val="1"/>
          <w:numId w:val="1823"/>
        </w:numPr>
      </w:pPr>
      <w:r>
        <w:t xml:space="preserve">A. </w:t>
      </w:r>
      <w:r>
        <w:rPr>
          <w:rFonts w:hint="eastAsia"/>
        </w:rPr>
        <w:t xml:space="preserve">总督诸阳</w:t>
      </w:r>
      <w:r>
        <w:t xml:space="preserve"> </w:t>
      </w:r>
      <w:r>
        <w:rPr>
          <w:b/>
          <w:bCs/>
        </w:rPr>
        <w:t xml:space="preserve">B. </w:t>
      </w:r>
      <w:r>
        <w:rPr>
          <w:rFonts w:hint="eastAsia"/>
          <w:b/>
          <w:bCs/>
        </w:rPr>
        <w:t xml:space="preserve">任主胞胎</w:t>
      </w:r>
      <w:r>
        <w:t xml:space="preserve"> </w:t>
      </w:r>
      <w:r>
        <w:t xml:space="preserve">C. </w:t>
      </w:r>
      <w:r>
        <w:rPr>
          <w:rFonts w:hint="eastAsia"/>
        </w:rPr>
        <w:t xml:space="preserve">主筋</w:t>
      </w:r>
      <w:r>
        <w:t xml:space="preserve"> D. </w:t>
      </w:r>
      <w:r>
        <w:rPr>
          <w:rFonts w:hint="eastAsia"/>
        </w:rPr>
        <w:t xml:space="preserve">行气于背</w:t>
      </w:r>
    </w:p>
    <w:p>
      <w:pPr>
        <w:pStyle w:val="Compact"/>
        <w:numPr>
          <w:ilvl w:val="0"/>
          <w:numId w:val="1821"/>
        </w:numPr>
      </w:pPr>
      <w:r>
        <w:rPr>
          <w:rFonts w:hint="eastAsia"/>
        </w:rPr>
        <w:t xml:space="preserve">第一孕期</w:t>
      </w:r>
      <w:r>
        <w:t xml:space="preserve"> (0–12 </w:t>
      </w:r>
      <w:r>
        <w:rPr>
          <w:rFonts w:hint="eastAsia"/>
        </w:rPr>
        <w:t xml:space="preserve">周)</w:t>
      </w:r>
      <w:r>
        <w:t xml:space="preserve"> </w:t>
      </w:r>
      <w:r>
        <w:rPr>
          <w:rFonts w:hint="eastAsia"/>
        </w:rPr>
        <w:t xml:space="preserve">的推拿原则是：</w:t>
      </w:r>
    </w:p>
    <w:p>
      <w:pPr>
        <w:pStyle w:val="Compact"/>
        <w:numPr>
          <w:ilvl w:val="1"/>
          <w:numId w:val="1824"/>
        </w:numPr>
      </w:pPr>
      <w:r>
        <w:t xml:space="preserve">A. </w:t>
      </w:r>
      <w:r>
        <w:rPr>
          <w:rFonts w:hint="eastAsia"/>
        </w:rPr>
        <w:t xml:space="preserve">自由按摩</w:t>
      </w:r>
      <w:r>
        <w:t xml:space="preserve"> B. </w:t>
      </w:r>
      <w:r>
        <w:rPr>
          <w:rFonts w:hint="eastAsia"/>
        </w:rPr>
        <w:t xml:space="preserve">仅腹部</w:t>
      </w:r>
      <w:r>
        <w:t xml:space="preserve"> </w:t>
      </w:r>
      <w:r>
        <w:rPr>
          <w:b/>
          <w:bCs/>
        </w:rPr>
        <w:t xml:space="preserve">C. </w:t>
      </w:r>
      <w:r>
        <w:rPr>
          <w:rFonts w:hint="eastAsia"/>
          <w:b/>
          <w:bCs/>
        </w:rPr>
        <w:t xml:space="preserve">原则上避免，仅短时轻柔肩颈</w:t>
      </w:r>
      <w:r>
        <w:t xml:space="preserve"> </w:t>
      </w:r>
      <w:r>
        <w:t xml:space="preserve">D. </w:t>
      </w:r>
      <w:r>
        <w:rPr>
          <w:rFonts w:hint="eastAsia"/>
        </w:rPr>
        <w:t xml:space="preserve">仅腰骶</w:t>
      </w:r>
    </w:p>
    <w:p>
      <w:pPr>
        <w:pStyle w:val="Compact"/>
        <w:numPr>
          <w:ilvl w:val="0"/>
          <w:numId w:val="1821"/>
        </w:numPr>
      </w:pPr>
      <w:r>
        <w:rPr>
          <w:rFonts w:hint="eastAsia"/>
        </w:rPr>
        <w:t xml:space="preserve">妇女推拿前必须立即转诊的征兆</w:t>
      </w:r>
      <w:r>
        <w:rPr>
          <w:rFonts w:hint="eastAsia"/>
          <w:b/>
          <w:bCs/>
        </w:rPr>
        <w:t xml:space="preserve">不包括</w:t>
      </w:r>
      <w:r>
        <w:rPr>
          <w:rFonts w:hint="eastAsia"/>
        </w:rPr>
        <w:t xml:space="preserve">：</w:t>
      </w:r>
    </w:p>
    <w:p>
      <w:pPr>
        <w:pStyle w:val="Compact"/>
        <w:numPr>
          <w:ilvl w:val="1"/>
          <w:numId w:val="1825"/>
        </w:numPr>
      </w:pPr>
      <w:r>
        <w:t xml:space="preserve">A. </w:t>
      </w:r>
      <w:r>
        <w:rPr>
          <w:rFonts w:hint="eastAsia"/>
        </w:rPr>
        <w:t xml:space="preserve">阴道出血</w:t>
      </w:r>
      <w:r>
        <w:t xml:space="preserve"> B. </w:t>
      </w:r>
      <w:r>
        <w:rPr>
          <w:rFonts w:hint="eastAsia"/>
        </w:rPr>
        <w:t xml:space="preserve">严重腹痛</w:t>
      </w:r>
      <w:r>
        <w:t xml:space="preserve"> </w:t>
      </w:r>
      <w:r>
        <w:rPr>
          <w:b/>
          <w:bCs/>
        </w:rPr>
        <w:t xml:space="preserve">C. </w:t>
      </w:r>
      <w:r>
        <w:rPr>
          <w:rFonts w:hint="eastAsia"/>
          <w:b/>
          <w:bCs/>
        </w:rPr>
        <w:t xml:space="preserve">轻微肩颈酸痛</w:t>
      </w:r>
      <w:r>
        <w:t xml:space="preserve"> </w:t>
      </w:r>
      <w:r>
        <w:t xml:space="preserve">D. </w:t>
      </w:r>
      <w:r>
        <w:rPr>
          <w:rFonts w:hint="eastAsia"/>
        </w:rPr>
        <w:t xml:space="preserve">突发剧烈头痛</w:t>
      </w:r>
    </w:p>
    <w:p>
      <w:pPr>
        <w:pStyle w:val="Compact"/>
        <w:numPr>
          <w:ilvl w:val="0"/>
          <w:numId w:val="1821"/>
        </w:numPr>
      </w:pPr>
      <w:r>
        <w:rPr>
          <w:rFonts w:hint="eastAsia"/>
        </w:rPr>
        <w:t xml:space="preserve">第三孕期严禁久仰卧的原因是：</w:t>
      </w:r>
    </w:p>
    <w:p>
      <w:pPr>
        <w:pStyle w:val="Compact"/>
        <w:numPr>
          <w:ilvl w:val="1"/>
          <w:numId w:val="1826"/>
        </w:numPr>
      </w:pPr>
      <w:r>
        <w:rPr>
          <w:b/>
          <w:bCs/>
        </w:rPr>
        <w:t xml:space="preserve">A. </w:t>
      </w:r>
      <w:r>
        <w:rPr>
          <w:rFonts w:hint="eastAsia"/>
          <w:b/>
          <w:bCs/>
        </w:rPr>
        <w:t xml:space="preserve">子宫压迫下腔静脉</w:t>
      </w:r>
      <w:r>
        <w:t xml:space="preserve"> </w:t>
      </w:r>
      <w:r>
        <w:t xml:space="preserve">B. </w:t>
      </w:r>
      <w:r>
        <w:rPr>
          <w:rFonts w:hint="eastAsia"/>
        </w:rPr>
        <w:t xml:space="preserve">易呕吐</w:t>
      </w:r>
      <w:r>
        <w:t xml:space="preserve"> C. </w:t>
      </w:r>
      <w:r>
        <w:rPr>
          <w:rFonts w:hint="eastAsia"/>
        </w:rPr>
        <w:t xml:space="preserve">影响胎位</w:t>
      </w:r>
      <w:r>
        <w:t xml:space="preserve"> D. </w:t>
      </w:r>
      <w:r>
        <w:rPr>
          <w:rFonts w:hint="eastAsia"/>
        </w:rPr>
        <w:t xml:space="preserve">客户不舒服</w:t>
      </w:r>
    </w:p>
    <w:p>
      <w:pPr>
        <w:pStyle w:val="Compact"/>
        <w:numPr>
          <w:ilvl w:val="0"/>
          <w:numId w:val="1821"/>
        </w:numPr>
      </w:pPr>
      <w:r>
        <w:rPr>
          <w:rFonts w:hint="eastAsia"/>
        </w:rPr>
        <w:t xml:space="preserve">下列哪项</w:t>
      </w:r>
      <w:r>
        <w:rPr>
          <w:rFonts w:hint="eastAsia"/>
          <w:b/>
          <w:bCs/>
        </w:rPr>
        <w:t xml:space="preserve">不属于</w:t>
      </w:r>
      <w:r>
        <w:rPr>
          <w:rFonts w:hint="eastAsia"/>
        </w:rPr>
        <w:t xml:space="preserve">妊娠禁忌五穴？</w:t>
      </w:r>
    </w:p>
    <w:p>
      <w:pPr>
        <w:pStyle w:val="Compact"/>
        <w:numPr>
          <w:ilvl w:val="1"/>
          <w:numId w:val="1827"/>
        </w:numPr>
      </w:pPr>
      <w:r>
        <w:t xml:space="preserve">A. </w:t>
      </w:r>
      <w:r>
        <w:rPr>
          <w:rFonts w:hint="eastAsia"/>
        </w:rPr>
        <w:t xml:space="preserve">合谷</w:t>
      </w:r>
      <w:r>
        <w:t xml:space="preserve"> LI4 B. </w:t>
      </w:r>
      <w:r>
        <w:rPr>
          <w:rFonts w:hint="eastAsia"/>
        </w:rPr>
        <w:t xml:space="preserve">三阴交</w:t>
      </w:r>
      <w:r>
        <w:t xml:space="preserve"> SP6</w:t>
      </w:r>
      <w:r>
        <w:t xml:space="preserve"> </w:t>
      </w:r>
      <w:r>
        <w:rPr>
          <w:b/>
          <w:bCs/>
        </w:rPr>
        <w:t xml:space="preserve">C. </w:t>
      </w:r>
      <w:r>
        <w:rPr>
          <w:rFonts w:hint="eastAsia"/>
          <w:b/>
          <w:bCs/>
        </w:rPr>
        <w:t xml:space="preserve">太溪</w:t>
      </w:r>
      <w:r>
        <w:rPr>
          <w:b/>
          <w:bCs/>
        </w:rPr>
        <w:t xml:space="preserve"> KI3</w:t>
      </w:r>
      <w:r>
        <w:t xml:space="preserve"> </w:t>
      </w:r>
      <w:r>
        <w:t xml:space="preserve">D. </w:t>
      </w:r>
      <w:r>
        <w:rPr>
          <w:rFonts w:hint="eastAsia"/>
        </w:rPr>
        <w:t xml:space="preserve">至阴</w:t>
      </w:r>
      <w:r>
        <w:t xml:space="preserve"> BL67</w:t>
      </w:r>
    </w:p>
    <w:p>
      <w:pPr>
        <w:pStyle w:val="Compact"/>
        <w:numPr>
          <w:ilvl w:val="0"/>
          <w:numId w:val="1821"/>
        </w:numPr>
      </w:pPr>
      <w:r>
        <w:rPr>
          <w:rFonts w:hint="eastAsia"/>
        </w:rPr>
        <w:t xml:space="preserve">三阴交</w:t>
      </w:r>
      <w:r>
        <w:t xml:space="preserve"> SP6 </w:t>
      </w:r>
      <w:r>
        <w:rPr>
          <w:rFonts w:hint="eastAsia"/>
        </w:rPr>
        <w:t xml:space="preserve">位于：</w:t>
      </w:r>
    </w:p>
    <w:p>
      <w:pPr>
        <w:pStyle w:val="Compact"/>
        <w:numPr>
          <w:ilvl w:val="1"/>
          <w:numId w:val="1828"/>
        </w:numPr>
      </w:pPr>
      <w:r>
        <w:rPr>
          <w:b/>
          <w:bCs/>
        </w:rPr>
        <w:t xml:space="preserve">A. </w:t>
      </w:r>
      <w:r>
        <w:rPr>
          <w:rFonts w:hint="eastAsia"/>
          <w:b/>
          <w:bCs/>
        </w:rPr>
        <w:t xml:space="preserve">内踝尖上</w:t>
      </w:r>
      <w:r>
        <w:rPr>
          <w:b/>
          <w:bCs/>
        </w:rPr>
        <w:t xml:space="preserve"> 3 </w:t>
      </w:r>
      <w:r>
        <w:rPr>
          <w:rFonts w:hint="eastAsia"/>
          <w:b/>
          <w:bCs/>
        </w:rPr>
        <w:t xml:space="preserve">寸，胫骨后缘</w:t>
      </w:r>
      <w:r>
        <w:t xml:space="preserve"> </w:t>
      </w:r>
      <w:r>
        <w:t xml:space="preserve">B. </w:t>
      </w:r>
      <w:r>
        <w:rPr>
          <w:rFonts w:hint="eastAsia"/>
        </w:rPr>
        <w:t xml:space="preserve">内踝尖上</w:t>
      </w:r>
      <w:r>
        <w:t xml:space="preserve"> 5 </w:t>
      </w:r>
      <w:r>
        <w:rPr>
          <w:rFonts w:hint="eastAsia"/>
        </w:rPr>
        <w:t xml:space="preserve">寸</w:t>
      </w:r>
      <w:r>
        <w:t xml:space="preserve"> C. </w:t>
      </w:r>
      <w:r>
        <w:rPr>
          <w:rFonts w:hint="eastAsia"/>
        </w:rPr>
        <w:t xml:space="preserve">外踝尖上</w:t>
      </w:r>
      <w:r>
        <w:t xml:space="preserve"> 3 </w:t>
      </w:r>
      <w:r>
        <w:rPr>
          <w:rFonts w:hint="eastAsia"/>
        </w:rPr>
        <w:t xml:space="preserve">寸</w:t>
      </w:r>
      <w:r>
        <w:t xml:space="preserve"> D. </w:t>
      </w:r>
      <w:r>
        <w:rPr>
          <w:rFonts w:hint="eastAsia"/>
        </w:rPr>
        <w:t xml:space="preserve">跟腱内侧</w:t>
      </w:r>
    </w:p>
    <w:p>
      <w:pPr>
        <w:pStyle w:val="Compact"/>
        <w:numPr>
          <w:ilvl w:val="0"/>
          <w:numId w:val="1821"/>
        </w:numPr>
      </w:pPr>
      <w:r>
        <w:rPr>
          <w:rFonts w:hint="eastAsia"/>
        </w:rPr>
        <w:t xml:space="preserve">古籍《针灸大成》记载”孕妇泻之，立堕”的两个穴位是：</w:t>
      </w:r>
    </w:p>
    <w:p>
      <w:pPr>
        <w:pStyle w:val="Compact"/>
        <w:numPr>
          <w:ilvl w:val="1"/>
          <w:numId w:val="1829"/>
        </w:numPr>
      </w:pPr>
      <w:r>
        <w:rPr>
          <w:b/>
          <w:bCs/>
        </w:rPr>
        <w:t xml:space="preserve">A. </w:t>
      </w:r>
      <w:r>
        <w:rPr>
          <w:rFonts w:hint="eastAsia"/>
          <w:b/>
          <w:bCs/>
        </w:rPr>
        <w:t xml:space="preserve">合谷与三阴交</w:t>
      </w:r>
      <w:r>
        <w:t xml:space="preserve"> </w:t>
      </w:r>
      <w:r>
        <w:t xml:space="preserve">B. </w:t>
      </w:r>
      <w:r>
        <w:rPr>
          <w:rFonts w:hint="eastAsia"/>
        </w:rPr>
        <w:t xml:space="preserve">合谷与肩井</w:t>
      </w:r>
      <w:r>
        <w:t xml:space="preserve"> C. </w:t>
      </w:r>
      <w:r>
        <w:rPr>
          <w:rFonts w:hint="eastAsia"/>
        </w:rPr>
        <w:t xml:space="preserve">三阴交与昆仑</w:t>
      </w:r>
      <w:r>
        <w:t xml:space="preserve"> D. </w:t>
      </w:r>
      <w:r>
        <w:rPr>
          <w:rFonts w:hint="eastAsia"/>
        </w:rPr>
        <w:t xml:space="preserve">肩井与至阴</w:t>
      </w:r>
    </w:p>
    <w:p>
      <w:pPr>
        <w:pStyle w:val="Compact"/>
        <w:numPr>
          <w:ilvl w:val="0"/>
          <w:numId w:val="1821"/>
        </w:numPr>
      </w:pPr>
      <w:r>
        <w:rPr>
          <w:rFonts w:hint="eastAsia"/>
        </w:rPr>
        <w:t xml:space="preserve">第二孕期推拿建议时长不超过：</w:t>
      </w:r>
    </w:p>
    <w:p>
      <w:pPr>
        <w:pStyle w:val="Compact"/>
        <w:numPr>
          <w:ilvl w:val="1"/>
          <w:numId w:val="1830"/>
        </w:numPr>
      </w:pPr>
      <w:r>
        <w:t xml:space="preserve">A. 15 </w:t>
      </w:r>
      <w:r>
        <w:rPr>
          <w:rFonts w:hint="eastAsia"/>
        </w:rPr>
        <w:t xml:space="preserve">分钟</w:t>
      </w:r>
      <w:r>
        <w:t xml:space="preserve"> </w:t>
      </w:r>
      <w:r>
        <w:rPr>
          <w:b/>
          <w:bCs/>
        </w:rPr>
        <w:t xml:space="preserve">B. 30 </w:t>
      </w:r>
      <w:r>
        <w:rPr>
          <w:rFonts w:hint="eastAsia"/>
          <w:b/>
          <w:bCs/>
        </w:rPr>
        <w:t xml:space="preserve">分钟</w:t>
      </w:r>
      <w:r>
        <w:t xml:space="preserve"> </w:t>
      </w:r>
      <w:r>
        <w:t xml:space="preserve">C. 45 </w:t>
      </w:r>
      <w:r>
        <w:rPr>
          <w:rFonts w:hint="eastAsia"/>
        </w:rPr>
        <w:t xml:space="preserve">分钟</w:t>
      </w:r>
      <w:r>
        <w:t xml:space="preserve"> D. 60 </w:t>
      </w:r>
      <w:r>
        <w:rPr>
          <w:rFonts w:hint="eastAsia"/>
        </w:rPr>
        <w:t xml:space="preserve">分钟</w:t>
      </w:r>
    </w:p>
    <w:p>
      <w:pPr>
        <w:pStyle w:val="Compact"/>
        <w:numPr>
          <w:ilvl w:val="0"/>
          <w:numId w:val="1821"/>
        </w:numPr>
      </w:pPr>
      <w:r>
        <w:rPr>
          <w:rFonts w:hint="eastAsia"/>
        </w:rPr>
        <w:t xml:space="preserve">孕期推拿介质应避免：</w:t>
      </w:r>
    </w:p>
    <w:p>
      <w:pPr>
        <w:pStyle w:val="Compact"/>
        <w:numPr>
          <w:ilvl w:val="1"/>
          <w:numId w:val="1831"/>
        </w:numPr>
      </w:pPr>
      <w:r>
        <w:t xml:space="preserve">A. </w:t>
      </w:r>
      <w:r>
        <w:rPr>
          <w:rFonts w:hint="eastAsia"/>
        </w:rPr>
        <w:t xml:space="preserve">婴儿油</w:t>
      </w:r>
      <w:r>
        <w:t xml:space="preserve"> B. </w:t>
      </w:r>
      <w:r>
        <w:rPr>
          <w:rFonts w:hint="eastAsia"/>
        </w:rPr>
        <w:t xml:space="preserve">葡萄籽油</w:t>
      </w:r>
      <w:r>
        <w:t xml:space="preserve"> </w:t>
      </w:r>
      <w:r>
        <w:rPr>
          <w:b/>
          <w:bCs/>
        </w:rPr>
        <w:t xml:space="preserve">C. </w:t>
      </w:r>
      <w:r>
        <w:rPr>
          <w:rFonts w:hint="eastAsia"/>
          <w:b/>
          <w:bCs/>
        </w:rPr>
        <w:t xml:space="preserve">含红花精油配方</w:t>
      </w:r>
      <w:r>
        <w:t xml:space="preserve"> </w:t>
      </w:r>
      <w:r>
        <w:t xml:space="preserve">D. </w:t>
      </w:r>
      <w:r>
        <w:rPr>
          <w:rFonts w:hint="eastAsia"/>
        </w:rPr>
        <w:t xml:space="preserve">甜杏仁油</w:t>
      </w:r>
    </w:p>
    <w:p>
      <w:pPr>
        <w:pStyle w:val="Compact"/>
        <w:numPr>
          <w:ilvl w:val="0"/>
          <w:numId w:val="1821"/>
        </w:numPr>
      </w:pPr>
      <w:r>
        <w:rPr>
          <w:rFonts w:hint="eastAsia"/>
        </w:rPr>
        <w:t xml:space="preserve">产褥期早期通常指：</w:t>
      </w:r>
    </w:p>
    <w:p>
      <w:pPr>
        <w:pStyle w:val="Compact"/>
        <w:numPr>
          <w:ilvl w:val="1"/>
          <w:numId w:val="1832"/>
        </w:numPr>
      </w:pPr>
      <w:r>
        <w:rPr>
          <w:b/>
          <w:bCs/>
        </w:rPr>
        <w:t xml:space="preserve">A. </w:t>
      </w:r>
      <w:r>
        <w:rPr>
          <w:rFonts w:hint="eastAsia"/>
          <w:b/>
          <w:bCs/>
        </w:rPr>
        <w:t xml:space="preserve">产后</w:t>
      </w:r>
      <w:r>
        <w:rPr>
          <w:b/>
          <w:bCs/>
        </w:rPr>
        <w:t xml:space="preserve"> 0–14 </w:t>
      </w:r>
      <w:r>
        <w:rPr>
          <w:rFonts w:hint="eastAsia"/>
          <w:b/>
          <w:bCs/>
        </w:rPr>
        <w:t xml:space="preserve">天</w:t>
      </w:r>
      <w:r>
        <w:t xml:space="preserve"> </w:t>
      </w:r>
      <w:r>
        <w:t xml:space="preserve">B. </w:t>
      </w:r>
      <w:r>
        <w:rPr>
          <w:rFonts w:hint="eastAsia"/>
        </w:rPr>
        <w:t xml:space="preserve">产后</w:t>
      </w:r>
      <w:r>
        <w:t xml:space="preserve"> 15–28 </w:t>
      </w:r>
      <w:r>
        <w:rPr>
          <w:rFonts w:hint="eastAsia"/>
        </w:rPr>
        <w:t xml:space="preserve">天</w:t>
      </w:r>
      <w:r>
        <w:t xml:space="preserve"> C. </w:t>
      </w:r>
      <w:r>
        <w:rPr>
          <w:rFonts w:hint="eastAsia"/>
        </w:rPr>
        <w:t xml:space="preserve">产后</w:t>
      </w:r>
      <w:r>
        <w:t xml:space="preserve"> 1 </w:t>
      </w:r>
      <w:r>
        <w:rPr>
          <w:rFonts w:hint="eastAsia"/>
        </w:rPr>
        <w:t xml:space="preserve">月</w:t>
      </w:r>
      <w:r>
        <w:t xml:space="preserve"> D. </w:t>
      </w:r>
      <w:r>
        <w:rPr>
          <w:rFonts w:hint="eastAsia"/>
        </w:rPr>
        <w:t xml:space="preserve">产后</w:t>
      </w:r>
      <w:r>
        <w:t xml:space="preserve"> 6 </w:t>
      </w:r>
      <w:r>
        <w:rPr>
          <w:rFonts w:hint="eastAsia"/>
        </w:rPr>
        <w:t xml:space="preserve">周后</w:t>
      </w:r>
    </w:p>
    <w:p>
      <w:pPr>
        <w:pStyle w:val="Compact"/>
        <w:numPr>
          <w:ilvl w:val="0"/>
          <w:numId w:val="1821"/>
        </w:numPr>
      </w:pPr>
      <w:r>
        <w:rPr>
          <w:rFonts w:hint="eastAsia"/>
        </w:rPr>
        <w:t xml:space="preserve">剖宫产</w:t>
      </w:r>
      <w:r>
        <w:t xml:space="preserve"> 6 </w:t>
      </w:r>
      <w:r>
        <w:rPr>
          <w:rFonts w:hint="eastAsia"/>
        </w:rPr>
        <w:t xml:space="preserve">周内推拿主要禁忌区为：</w:t>
      </w:r>
    </w:p>
    <w:p>
      <w:pPr>
        <w:pStyle w:val="Compact"/>
        <w:numPr>
          <w:ilvl w:val="1"/>
          <w:numId w:val="1833"/>
        </w:numPr>
      </w:pPr>
      <w:r>
        <w:rPr>
          <w:b/>
          <w:bCs/>
        </w:rPr>
        <w:t xml:space="preserve">A. </w:t>
      </w:r>
      <w:r>
        <w:rPr>
          <w:rFonts w:hint="eastAsia"/>
          <w:b/>
          <w:bCs/>
        </w:rPr>
        <w:t xml:space="preserve">疤痕区</w:t>
      </w:r>
      <w:r>
        <w:rPr>
          <w:b/>
          <w:bCs/>
        </w:rPr>
        <w:t xml:space="preserve"> ± 5cm</w:t>
      </w:r>
      <w:r>
        <w:t xml:space="preserve"> </w:t>
      </w:r>
      <w:r>
        <w:t xml:space="preserve">B. </w:t>
      </w:r>
      <w:r>
        <w:rPr>
          <w:rFonts w:hint="eastAsia"/>
        </w:rPr>
        <w:t xml:space="preserve">全背部</w:t>
      </w:r>
      <w:r>
        <w:t xml:space="preserve"> C. </w:t>
      </w:r>
      <w:r>
        <w:rPr>
          <w:rFonts w:hint="eastAsia"/>
        </w:rPr>
        <w:t xml:space="preserve">双下肢</w:t>
      </w:r>
      <w:r>
        <w:t xml:space="preserve"> D. </w:t>
      </w:r>
      <w:r>
        <w:rPr>
          <w:rFonts w:hint="eastAsia"/>
        </w:rPr>
        <w:t xml:space="preserve">头部</w:t>
      </w:r>
    </w:p>
    <w:p>
      <w:pPr>
        <w:pStyle w:val="Compact"/>
        <w:numPr>
          <w:ilvl w:val="0"/>
          <w:numId w:val="1821"/>
        </w:numPr>
      </w:pPr>
      <w:r>
        <w:rPr>
          <w:rFonts w:hint="eastAsia"/>
        </w:rPr>
        <w:t xml:space="preserve">乳腺炎早期的特征是：</w:t>
      </w:r>
    </w:p>
    <w:p>
      <w:pPr>
        <w:pStyle w:val="Compact"/>
        <w:numPr>
          <w:ilvl w:val="1"/>
          <w:numId w:val="1834"/>
        </w:numPr>
      </w:pPr>
      <w:r>
        <w:t xml:space="preserve">A. </w:t>
      </w:r>
      <w:r>
        <w:rPr>
          <w:rFonts w:hint="eastAsia"/>
        </w:rPr>
        <w:t xml:space="preserve">乳房松软</w:t>
      </w:r>
      <w:r>
        <w:t xml:space="preserve"> </w:t>
      </w:r>
      <w:r>
        <w:rPr>
          <w:b/>
          <w:bCs/>
        </w:rPr>
        <w:t xml:space="preserve">B. </w:t>
      </w:r>
      <w:r>
        <w:rPr>
          <w:rFonts w:hint="eastAsia"/>
          <w:b/>
          <w:bCs/>
        </w:rPr>
        <w:t xml:space="preserve">乳房红肿热痛</w:t>
      </w:r>
      <w:r>
        <w:rPr>
          <w:b/>
          <w:bCs/>
        </w:rPr>
        <w:t xml:space="preserve"> + </w:t>
      </w:r>
      <w:r>
        <w:rPr>
          <w:rFonts w:hint="eastAsia"/>
          <w:b/>
          <w:bCs/>
        </w:rPr>
        <w:t xml:space="preserve">发热</w:t>
      </w:r>
      <w:r>
        <w:t xml:space="preserve"> </w:t>
      </w:r>
      <w:r>
        <w:t xml:space="preserve">C. </w:t>
      </w:r>
      <w:r>
        <w:rPr>
          <w:rFonts w:hint="eastAsia"/>
        </w:rPr>
        <w:t xml:space="preserve">乳汁清稀</w:t>
      </w:r>
      <w:r>
        <w:t xml:space="preserve"> D. </w:t>
      </w:r>
      <w:r>
        <w:rPr>
          <w:rFonts w:hint="eastAsia"/>
        </w:rPr>
        <w:t xml:space="preserve">乳房凹陷</w:t>
      </w:r>
    </w:p>
    <w:p>
      <w:pPr>
        <w:pStyle w:val="Compact"/>
        <w:numPr>
          <w:ilvl w:val="0"/>
          <w:numId w:val="1821"/>
        </w:numPr>
      </w:pPr>
      <w:r>
        <w:rPr>
          <w:rFonts w:hint="eastAsia"/>
        </w:rPr>
        <w:t xml:space="preserve">痛经”气滞血瘀”型的典型表现是：</w:t>
      </w:r>
    </w:p>
    <w:p>
      <w:pPr>
        <w:pStyle w:val="Compact"/>
        <w:numPr>
          <w:ilvl w:val="1"/>
          <w:numId w:val="1835"/>
        </w:numPr>
      </w:pPr>
      <w:r>
        <w:rPr>
          <w:b/>
          <w:bCs/>
        </w:rPr>
        <w:t xml:space="preserve">A. </w:t>
      </w:r>
      <w:r>
        <w:rPr>
          <w:rFonts w:hint="eastAsia"/>
          <w:b/>
          <w:bCs/>
        </w:rPr>
        <w:t xml:space="preserve">经前胀痛、血块多、色暗</w:t>
      </w:r>
      <w:r>
        <w:t xml:space="preserve"> </w:t>
      </w:r>
      <w:r>
        <w:t xml:space="preserve">B. </w:t>
      </w:r>
      <w:r>
        <w:rPr>
          <w:rFonts w:hint="eastAsia"/>
        </w:rPr>
        <w:t xml:space="preserve">经后隐痛、量少喜按</w:t>
      </w:r>
      <w:r>
        <w:t xml:space="preserve"> C. </w:t>
      </w:r>
      <w:r>
        <w:rPr>
          <w:rFonts w:hint="eastAsia"/>
        </w:rPr>
        <w:t xml:space="preserve">经期肢冷、得温减</w:t>
      </w:r>
      <w:r>
        <w:t xml:space="preserve"> D. </w:t>
      </w:r>
      <w:r>
        <w:rPr>
          <w:rFonts w:hint="eastAsia"/>
        </w:rPr>
        <w:t xml:space="preserve">经后腰膝酸软</w:t>
      </w:r>
    </w:p>
    <w:p>
      <w:pPr>
        <w:pStyle w:val="Compact"/>
        <w:numPr>
          <w:ilvl w:val="0"/>
          <w:numId w:val="1821"/>
        </w:numPr>
      </w:pPr>
      <w:r>
        <w:rPr>
          <w:rFonts w:hint="eastAsia"/>
        </w:rPr>
        <w:t xml:space="preserve">关于绝经后阴道出血，正确处理是：</w:t>
      </w:r>
    </w:p>
    <w:p>
      <w:pPr>
        <w:pStyle w:val="Compact"/>
        <w:numPr>
          <w:ilvl w:val="1"/>
          <w:numId w:val="1836"/>
        </w:numPr>
      </w:pPr>
      <w:r>
        <w:t xml:space="preserve">A. </w:t>
      </w:r>
      <w:r>
        <w:rPr>
          <w:rFonts w:hint="eastAsia"/>
        </w:rPr>
        <w:t xml:space="preserve">加强活血推拿</w:t>
      </w:r>
      <w:r>
        <w:t xml:space="preserve"> B. </w:t>
      </w:r>
      <w:r>
        <w:rPr>
          <w:rFonts w:hint="eastAsia"/>
        </w:rPr>
        <w:t xml:space="preserve">中药外敷</w:t>
      </w:r>
      <w:r>
        <w:t xml:space="preserve"> </w:t>
      </w:r>
      <w:r>
        <w:rPr>
          <w:b/>
          <w:bCs/>
        </w:rPr>
        <w:t xml:space="preserve">C. </w:t>
      </w:r>
      <w:r>
        <w:rPr>
          <w:rFonts w:hint="eastAsia"/>
          <w:b/>
          <w:bCs/>
        </w:rPr>
        <w:t xml:space="preserve">立即转诊妇产科</w:t>
      </w:r>
      <w:r>
        <w:t xml:space="preserve"> </w:t>
      </w:r>
      <w:r>
        <w:t xml:space="preserve">D. </w:t>
      </w:r>
      <w:r>
        <w:rPr>
          <w:rFonts w:hint="eastAsia"/>
        </w:rPr>
        <w:t xml:space="preserve">嘱客户多休息</w:t>
      </w:r>
    </w:p>
    <w:p>
      <w:r>
        <w:pict>
          <v:rect style="width:0;height:1.5pt" o:hralign="center" o:hrstd="t" o:hr="t"/>
        </w:pict>
      </w:r>
    </w:p>
    <w:bookmarkEnd w:id="1796"/>
    <w:bookmarkStart w:id="1797" w:name="第二部分填空题每空-1.5-分共-15-分"/>
    <w:p>
      <w:pPr>
        <w:pStyle w:val="Heading5"/>
      </w:pPr>
      <w:r>
        <w:rPr>
          <w:rStyle w:val="SectionNumber"/>
        </w:rPr>
        <w:t xml:space="preserve">1.7.12.1.4</w:t>
      </w:r>
      <w:r>
        <w:tab/>
      </w:r>
      <w:r>
        <w:rPr>
          <w:rFonts w:hint="eastAsia"/>
        </w:rPr>
        <w:t xml:space="preserve">第二部分：填空题（每空</w:t>
      </w:r>
      <w:r>
        <w:t xml:space="preserve"> 1.5 </w:t>
      </w:r>
      <w:r>
        <w:rPr>
          <w:rFonts w:hint="eastAsia"/>
        </w:rPr>
        <w:t xml:space="preserve">分，共</w:t>
      </w:r>
      <w:r>
        <w:t xml:space="preserve"> 15 </w:t>
      </w:r>
      <w:r>
        <w:rPr>
          <w:rFonts w:hint="eastAsia"/>
        </w:rPr>
        <w:t xml:space="preserve">分）</w:t>
      </w:r>
    </w:p>
    <w:p>
      <w:pPr>
        <w:pStyle w:val="Compact"/>
        <w:numPr>
          <w:ilvl w:val="0"/>
          <w:numId w:val="1837"/>
        </w:numPr>
      </w:pPr>
      <w:r>
        <w:rPr>
          <w:rFonts w:hint="eastAsia"/>
        </w:rPr>
        <w:t xml:space="preserve">中医妇女五大生理活动包括：经、_____、_____、产、乳。</w:t>
      </w:r>
    </w:p>
    <w:p>
      <w:pPr>
        <w:pStyle w:val="Compact"/>
        <w:numPr>
          <w:ilvl w:val="0"/>
          <w:numId w:val="1837"/>
        </w:numPr>
      </w:pPr>
      <w:r>
        <w:rPr>
          <w:rFonts w:hint="eastAsia"/>
        </w:rPr>
        <w:t xml:space="preserve">任脉、冲脉、带脉合称女性</w:t>
      </w:r>
      <w:r>
        <w:t xml:space="preserve"> _____ </w:t>
      </w:r>
      <w:r>
        <w:rPr>
          <w:rFonts w:hint="eastAsia"/>
        </w:rPr>
        <w:t xml:space="preserve">大经脉。</w:t>
      </w:r>
    </w:p>
    <w:p>
      <w:pPr>
        <w:pStyle w:val="Compact"/>
        <w:numPr>
          <w:ilvl w:val="0"/>
          <w:numId w:val="1837"/>
        </w:numPr>
      </w:pPr>
      <w:r>
        <w:rPr>
          <w:rFonts w:hint="eastAsia"/>
        </w:rPr>
        <w:t xml:space="preserve">妇女四诊以</w:t>
      </w:r>
      <w:r>
        <w:t xml:space="preserve"> _____ </w:t>
      </w:r>
      <w:r>
        <w:rPr>
          <w:rFonts w:hint="eastAsia"/>
        </w:rPr>
        <w:t xml:space="preserve">诊为重点。</w:t>
      </w:r>
    </w:p>
    <w:p>
      <w:pPr>
        <w:pStyle w:val="Compact"/>
        <w:numPr>
          <w:ilvl w:val="0"/>
          <w:numId w:val="1837"/>
        </w:numPr>
      </w:pPr>
      <w:r>
        <w:rPr>
          <w:rFonts w:hint="eastAsia"/>
        </w:rPr>
        <w:t xml:space="preserve">月经周期通常为</w:t>
      </w:r>
      <w:r>
        <w:t xml:space="preserve"> _____ </w:t>
      </w:r>
      <w:r>
        <w:rPr>
          <w:rFonts w:hint="eastAsia"/>
        </w:rPr>
        <w:t xml:space="preserve">至</w:t>
      </w:r>
      <w:r>
        <w:t xml:space="preserve"> _____ </w:t>
      </w:r>
      <w:r>
        <w:rPr>
          <w:rFonts w:hint="eastAsia"/>
        </w:rPr>
        <w:t xml:space="preserve">天。</w:t>
      </w:r>
    </w:p>
    <w:p>
      <w:pPr>
        <w:pStyle w:val="Compact"/>
        <w:numPr>
          <w:ilvl w:val="0"/>
          <w:numId w:val="1837"/>
        </w:numPr>
      </w:pPr>
      <w:r>
        <w:rPr>
          <w:rFonts w:hint="eastAsia"/>
        </w:rPr>
        <w:t xml:space="preserve">更年期通常发生在</w:t>
      </w:r>
      <w:r>
        <w:t xml:space="preserve"> _____ </w:t>
      </w:r>
      <w:r>
        <w:rPr>
          <w:rFonts w:hint="eastAsia"/>
        </w:rPr>
        <w:t xml:space="preserve">至</w:t>
      </w:r>
      <w:r>
        <w:t xml:space="preserve"> _____ </w:t>
      </w:r>
      <w:r>
        <w:rPr>
          <w:rFonts w:hint="eastAsia"/>
        </w:rPr>
        <w:t xml:space="preserve">岁。</w:t>
      </w:r>
    </w:p>
    <w:p>
      <w:pPr>
        <w:pStyle w:val="Compact"/>
        <w:numPr>
          <w:ilvl w:val="0"/>
          <w:numId w:val="1837"/>
        </w:numPr>
      </w:pPr>
      <w:r>
        <w:rPr>
          <w:rFonts w:hint="eastAsia"/>
        </w:rPr>
        <w:t xml:space="preserve">孕妇推拿的标准侧卧位是</w:t>
      </w:r>
      <w:r>
        <w:t xml:space="preserve"> _____ </w:t>
      </w:r>
      <w:r>
        <w:rPr>
          <w:rFonts w:hint="eastAsia"/>
        </w:rPr>
        <w:t xml:space="preserve">侧卧。</w:t>
      </w:r>
    </w:p>
    <w:p>
      <w:pPr>
        <w:pStyle w:val="Compact"/>
        <w:numPr>
          <w:ilvl w:val="0"/>
          <w:numId w:val="1837"/>
        </w:numPr>
      </w:pPr>
      <w:r>
        <w:rPr>
          <w:rFonts w:hint="eastAsia"/>
        </w:rPr>
        <w:t xml:space="preserve">产后客户出现持续高热</w:t>
      </w:r>
      <w:r>
        <w:t xml:space="preserve"> ≥ _____ °C </w:t>
      </w:r>
      <w:r>
        <w:rPr>
          <w:rFonts w:hint="eastAsia"/>
        </w:rPr>
        <w:t xml:space="preserve">须立即转诊。</w:t>
      </w:r>
    </w:p>
    <w:p>
      <w:r>
        <w:pict>
          <v:rect style="width:0;height:1.5pt" o:hralign="center" o:hrstd="t" o:hr="t"/>
        </w:pict>
      </w:r>
    </w:p>
    <w:bookmarkEnd w:id="1797"/>
    <w:bookmarkStart w:id="1798" w:name="第三部分禁忌五穴默写共-25-分必须-100-正确"/>
    <w:p>
      <w:pPr>
        <w:pStyle w:val="Heading5"/>
      </w:pPr>
      <w:r>
        <w:rPr>
          <w:rStyle w:val="SectionNumber"/>
        </w:rPr>
        <w:t xml:space="preserve">1.7.12.1.5</w:t>
      </w:r>
      <w:r>
        <w:tab/>
      </w:r>
      <w:r>
        <w:rPr>
          <w:rFonts w:hint="eastAsia"/>
        </w:rPr>
        <w:t xml:space="preserve">第三部分：禁忌五穴默写（共</w:t>
      </w:r>
      <w:r>
        <w:t xml:space="preserve"> 25 </w:t>
      </w:r>
      <w:r>
        <w:rPr>
          <w:rFonts w:hint="eastAsia"/>
        </w:rPr>
        <w:t xml:space="preserve">分；必须</w:t>
      </w:r>
      <w:r>
        <w:t xml:space="preserve"> 100% </w:t>
      </w:r>
      <w:r>
        <w:rPr>
          <w:rFonts w:hint="eastAsia"/>
        </w:rPr>
        <w:t xml:space="preserve">正确）</w:t>
      </w:r>
    </w:p>
    <w:p>
      <w:pPr>
        <w:pStyle w:val="Compact"/>
        <w:numPr>
          <w:ilvl w:val="0"/>
          <w:numId w:val="1838"/>
        </w:numPr>
      </w:pPr>
      <w:r>
        <w:rPr>
          <w:rFonts w:hint="eastAsia"/>
        </w:rPr>
        <w:t xml:space="preserve">写出妊娠绝对禁忌五穴的中文名称、英文代码与具体定位（每穴</w:t>
      </w:r>
      <w:r>
        <w:t xml:space="preserve"> 5 </w:t>
      </w:r>
      <w:r>
        <w:rPr>
          <w:rFonts w:hint="eastAsia"/>
        </w:rPr>
        <w:t xml:space="preserve">分）：</w:t>
      </w:r>
    </w:p>
    <w:tbl>
      <w:tblPr>
        <w:tblStyle w:val="Table"/>
        <w:tblW w:type="auto" w:w="0"/>
        <w:tblLook w:firstRow="1" w:lastRow="0" w:firstColumn="0" w:lastColumn="0" w:noHBand="0" w:noVBand="0" w:val="0020"/>
        <w:tblBorders>
          <w:top w:val="single" w:sz="12" w:color="7F7F7F"/>
          <w:bottom w:val="single" w:sz="12" w:color="7F7F7F"/>
          <w:insideH w:val="single" w:sz="6" w:color="7F7F7F"/>
          <w:left w:val="nil"/>
          <w:right w:val="nil"/>
          <w:insideV w:val="nil"/>
        </w:tblBorders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>
            <w:shd w:val="clear" w:color="auto" w:fill="E7E6E6"/>
          </w:tcPr>
          <w:p>
            <w:pPr>
              <w:pStyle w:val="Compact"/>
            </w:pPr>
            <w:r>
              <w:rPr>
                <w:b/>
              </w:rPr>
              <w:t xml:space="preserve">#</w:t>
            </w:r>
          </w:p>
        </w:tc>
        <w:tc>
          <w:tcPr>
            <w:shd w:val="clear" w:color="auto" w:fill="E7E6E6"/>
          </w:tcPr>
          <w:p>
            <w:pPr>
              <w:pStyle w:val="Compact"/>
            </w:pPr>
            <w:r>
              <w:rPr>
                <w:rFonts w:hint="eastAsia"/>
                <w:b/>
              </w:rPr>
              <w:t xml:space="preserve">中文名</w:t>
            </w:r>
          </w:p>
        </w:tc>
        <w:tc>
          <w:tcPr>
            <w:shd w:val="clear" w:color="auto" w:fill="E7E6E6"/>
          </w:tcPr>
          <w:p>
            <w:pPr>
              <w:pStyle w:val="Compact"/>
            </w:pPr>
            <w:r>
              <w:rPr>
                <w:rFonts w:hint="eastAsia"/>
                <w:b/>
              </w:rPr>
              <w:t xml:space="preserve">英文代码</w:t>
            </w:r>
          </w:p>
        </w:tc>
        <w:tc>
          <w:tcPr>
            <w:shd w:val="clear" w:color="auto" w:fill="E7E6E6"/>
          </w:tcPr>
          <w:p>
            <w:pPr>
              <w:pStyle w:val="Compact"/>
            </w:pPr>
            <w:r>
              <w:rPr>
                <w:rFonts w:hint="eastAsia"/>
                <w:b/>
              </w:rPr>
              <w:t xml:space="preserve">定位</w:t>
            </w:r>
          </w:p>
        </w:tc>
      </w:tr>
      <w:tr>
        <w:tc>
          <w:tcPr/>
          <w:p>
            <w:pPr>
              <w:pStyle w:val="Compact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  <w:r>
              <w:t xml:space="preserve">__________</w:t>
            </w:r>
          </w:p>
        </w:tc>
        <w:tc>
          <w:tcPr/>
          <w:p>
            <w:pPr>
              <w:pStyle w:val="Compact"/>
            </w:pPr>
            <w:r>
              <w:t xml:space="preserve">__________</w:t>
            </w:r>
          </w:p>
        </w:tc>
        <w:tc>
          <w:tcPr/>
          <w:p>
            <w:pPr>
              <w:pStyle w:val="Compact"/>
            </w:pPr>
            <w:r>
              <w:t xml:space="preserve">__________________________________</w:t>
            </w:r>
          </w:p>
        </w:tc>
      </w:tr>
      <w:tr>
        <w:tc>
          <w:tcPr>
            <w:shd w:val="clear" w:color="auto" w:fill="F7F7F7"/>
          </w:tcPr>
          <w:p>
            <w:pPr>
              <w:pStyle w:val="Compact"/>
            </w:pPr>
            <w:r>
              <w:t xml:space="preserve">2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t xml:space="preserve">__________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t xml:space="preserve">__________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t xml:space="preserve">__________________________________</w:t>
            </w:r>
          </w:p>
        </w:tc>
      </w:tr>
      <w:tr>
        <w:tc>
          <w:tcPr/>
          <w:p>
            <w:pPr>
              <w:pStyle w:val="Compact"/>
            </w:pPr>
            <w:r>
              <w:t xml:space="preserve">3</w:t>
            </w:r>
          </w:p>
        </w:tc>
        <w:tc>
          <w:tcPr/>
          <w:p>
            <w:pPr>
              <w:pStyle w:val="Compact"/>
            </w:pPr>
            <w:r>
              <w:t xml:space="preserve">__________</w:t>
            </w:r>
          </w:p>
        </w:tc>
        <w:tc>
          <w:tcPr/>
          <w:p>
            <w:pPr>
              <w:pStyle w:val="Compact"/>
            </w:pPr>
            <w:r>
              <w:t xml:space="preserve">__________</w:t>
            </w:r>
          </w:p>
        </w:tc>
        <w:tc>
          <w:tcPr/>
          <w:p>
            <w:pPr>
              <w:pStyle w:val="Compact"/>
            </w:pPr>
            <w:r>
              <w:t xml:space="preserve">__________________________________</w:t>
            </w:r>
          </w:p>
        </w:tc>
      </w:tr>
      <w:tr>
        <w:tc>
          <w:tcPr>
            <w:shd w:val="clear" w:color="auto" w:fill="F7F7F7"/>
          </w:tcPr>
          <w:p>
            <w:pPr>
              <w:pStyle w:val="Compact"/>
            </w:pPr>
            <w:r>
              <w:t xml:space="preserve">4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t xml:space="preserve">__________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t xml:space="preserve">__________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t xml:space="preserve">__________________________________</w:t>
            </w:r>
          </w:p>
        </w:tc>
      </w:tr>
      <w:tr>
        <w:tc>
          <w:tcPr/>
          <w:p>
            <w:pPr>
              <w:pStyle w:val="Compact"/>
            </w:pPr>
            <w:r>
              <w:t xml:space="preserve">5</w:t>
            </w:r>
          </w:p>
        </w:tc>
        <w:tc>
          <w:tcPr/>
          <w:p>
            <w:pPr>
              <w:pStyle w:val="Compact"/>
            </w:pPr>
            <w:r>
              <w:t xml:space="preserve">__________</w:t>
            </w:r>
          </w:p>
        </w:tc>
        <w:tc>
          <w:tcPr/>
          <w:p>
            <w:pPr>
              <w:pStyle w:val="Compact"/>
            </w:pPr>
            <w:r>
              <w:t xml:space="preserve">__________</w:t>
            </w:r>
          </w:p>
        </w:tc>
        <w:tc>
          <w:tcPr/>
          <w:p>
            <w:pPr>
              <w:pStyle w:val="Compact"/>
            </w:pPr>
            <w:r>
              <w:t xml:space="preserve">__________________________________</w:t>
            </w:r>
          </w:p>
        </w:tc>
      </w:tr>
    </w:tbl>
    <w:p>
      <w:pPr>
        <w:pStyle w:val="BlockText"/>
      </w:pPr>
      <w:r>
        <w:rPr>
          <w:rFonts w:hint="eastAsia"/>
          <w:b/>
          <w:bCs/>
        </w:rPr>
        <w:t xml:space="preserve">评分规则：</w:t>
      </w:r>
      <w:r>
        <w:t xml:space="preserve"> </w:t>
      </w:r>
      <w:r>
        <w:t xml:space="preserve">5 </w:t>
      </w:r>
      <w:r>
        <w:rPr>
          <w:rFonts w:hint="eastAsia"/>
        </w:rPr>
        <w:t xml:space="preserve">穴必须全部正确，任一错误整题</w:t>
      </w:r>
      <w:r>
        <w:t xml:space="preserve"> 0 </w:t>
      </w:r>
      <w:r>
        <w:rPr>
          <w:rFonts w:hint="eastAsia"/>
        </w:rPr>
        <w:t xml:space="preserve">分且整科不及格。记忆口诀：</w:t>
      </w:r>
      <w:r>
        <w:t xml:space="preserve">“</w:t>
      </w:r>
      <w:r>
        <w:rPr>
          <w:rFonts w:hint="eastAsia"/>
          <w:b/>
          <w:bCs/>
        </w:rPr>
        <w:t xml:space="preserve">合三肩至昆</w:t>
      </w:r>
      <w:r>
        <w:t xml:space="preserve">”</w:t>
      </w:r>
      <w:r>
        <w:t xml:space="preserve">。</w:t>
      </w:r>
    </w:p>
    <w:p>
      <w:r>
        <w:pict>
          <v:rect style="width:0;height:1.5pt" o:hralign="center" o:hrstd="t" o:hr="t"/>
        </w:pict>
      </w:r>
    </w:p>
    <w:bookmarkEnd w:id="1798"/>
    <w:bookmarkStart w:id="1799" w:name="第四部分辨证与穴位匹配每题-2-分共-10-分"/>
    <w:p>
      <w:pPr>
        <w:pStyle w:val="Heading5"/>
      </w:pPr>
      <w:r>
        <w:rPr>
          <w:rStyle w:val="SectionNumber"/>
        </w:rPr>
        <w:t xml:space="preserve">1.7.12.1.6</w:t>
      </w:r>
      <w:r>
        <w:tab/>
      </w:r>
      <w:r>
        <w:rPr>
          <w:rFonts w:hint="eastAsia"/>
        </w:rPr>
        <w:t xml:space="preserve">第四部分：辨证与穴位匹配（每题</w:t>
      </w:r>
      <w:r>
        <w:t xml:space="preserve"> 2 </w:t>
      </w:r>
      <w:r>
        <w:rPr>
          <w:rFonts w:hint="eastAsia"/>
        </w:rPr>
        <w:t xml:space="preserve">分，共</w:t>
      </w:r>
      <w:r>
        <w:t xml:space="preserve"> 10 </w:t>
      </w:r>
      <w:r>
        <w:rPr>
          <w:rFonts w:hint="eastAsia"/>
        </w:rPr>
        <w:t xml:space="preserve">分）</w:t>
      </w:r>
    </w:p>
    <w:p>
      <w:pPr>
        <w:pStyle w:val="FirstParagraph"/>
      </w:pPr>
      <w:r>
        <w:rPr>
          <w:rFonts w:hint="eastAsia"/>
        </w:rPr>
        <w:t xml:space="preserve">将下列证型与最适当主穴组合连线：</w:t>
      </w:r>
    </w:p>
    <w:tbl>
      <w:tblPr>
        <w:tblStyle w:val="Table"/>
        <w:tblW w:type="auto" w:w="0"/>
        <w:tblLook w:firstRow="1" w:lastRow="0" w:firstColumn="0" w:lastColumn="0" w:noHBand="0" w:noVBand="0" w:val="0020"/>
        <w:tblBorders>
          <w:top w:val="single" w:sz="12" w:color="7F7F7F"/>
          <w:bottom w:val="single" w:sz="12" w:color="7F7F7F"/>
          <w:insideH w:val="single" w:sz="6" w:color="7F7F7F"/>
          <w:left w:val="nil"/>
          <w:right w:val="nil"/>
          <w:insideV w:val="nil"/>
        </w:tblBorders>
      </w:tblPr>
      <w:tblGrid>
        <w:gridCol w:w="2640"/>
        <w:gridCol w:w="2640"/>
        <w:gridCol w:w="2640"/>
      </w:tblGrid>
      <w:tr>
        <w:trPr>
          <w:tblHeader w:val="on"/>
        </w:trPr>
        <w:tc>
          <w:tcPr>
            <w:shd w:val="clear" w:color="auto" w:fill="E7E6E6"/>
          </w:tcPr>
          <w:p>
            <w:pPr>
              <w:pStyle w:val="Compact"/>
            </w:pPr>
            <w:r>
              <w:rPr>
                <w:rFonts w:hint="eastAsia"/>
                <w:b/>
              </w:rPr>
              <w:t xml:space="preserve">证型</w:t>
            </w:r>
          </w:p>
        </w:tc>
        <w:tc>
          <w:tcPr>
            <w:shd w:val="clear" w:color="auto" w:fill="E7E6E6"/>
          </w:tcPr>
          <w:p>
            <w:pPr>
              <w:pStyle w:val="Compact"/>
            </w:pPr>
          </w:p>
        </w:tc>
        <w:tc>
          <w:tcPr>
            <w:shd w:val="clear" w:color="auto" w:fill="E7E6E6"/>
          </w:tcPr>
          <w:p>
            <w:pPr>
              <w:pStyle w:val="Compact"/>
            </w:pPr>
            <w:r>
              <w:rPr>
                <w:rFonts w:hint="eastAsia"/>
                <w:b/>
              </w:rPr>
              <w:t xml:space="preserve">主穴组合</w:t>
            </w:r>
          </w:p>
        </w:tc>
      </w:tr>
      <w:tr>
        <w:tc>
          <w:tcPr/>
          <w:p>
            <w:pPr>
              <w:pStyle w:val="Compact"/>
            </w:pPr>
            <w:r>
              <w:t xml:space="preserve">24. </w:t>
            </w:r>
            <w:r>
              <w:rPr>
                <w:rFonts w:hint="eastAsia"/>
              </w:rPr>
              <w:t xml:space="preserve">气滞血瘀痛经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A. </w:t>
            </w:r>
            <w:r>
              <w:rPr>
                <w:rFonts w:hint="eastAsia"/>
              </w:rPr>
              <w:t xml:space="preserve">命门</w:t>
            </w:r>
            <w:r>
              <w:t xml:space="preserve"> + </w:t>
            </w:r>
            <w:r>
              <w:rPr>
                <w:rFonts w:hint="eastAsia"/>
              </w:rPr>
              <w:t xml:space="preserve">肾俞</w:t>
            </w:r>
            <w:r>
              <w:t xml:space="preserve"> + </w:t>
            </w:r>
            <w:r>
              <w:rPr>
                <w:rFonts w:hint="eastAsia"/>
              </w:rPr>
              <w:t xml:space="preserve">温敷</w:t>
            </w:r>
          </w:p>
        </w:tc>
      </w:tr>
      <w:tr>
        <w:tc>
          <w:tcPr>
            <w:shd w:val="clear" w:color="auto" w:fill="F7F7F7"/>
          </w:tcPr>
          <w:p>
            <w:pPr>
              <w:pStyle w:val="Compact"/>
            </w:pPr>
            <w:r>
              <w:t xml:space="preserve">25. </w:t>
            </w:r>
            <w:r>
              <w:rPr>
                <w:rFonts w:hint="eastAsia"/>
              </w:rPr>
              <w:t xml:space="preserve">寒凝胞中痛经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t xml:space="preserve">B. </w:t>
            </w:r>
            <w:r>
              <w:rPr>
                <w:rFonts w:hint="eastAsia"/>
              </w:rPr>
              <w:t xml:space="preserve">太冲</w:t>
            </w:r>
            <w:r>
              <w:t xml:space="preserve"> + </w:t>
            </w:r>
            <w:r>
              <w:rPr>
                <w:rFonts w:hint="eastAsia"/>
              </w:rPr>
              <w:t xml:space="preserve">血海</w:t>
            </w:r>
            <w:r>
              <w:t xml:space="preserve"> + </w:t>
            </w:r>
            <w:r>
              <w:rPr>
                <w:rFonts w:hint="eastAsia"/>
              </w:rPr>
              <w:t xml:space="preserve">地机</w:t>
            </w:r>
            <w:r>
              <w:t xml:space="preserve"> + </w:t>
            </w:r>
            <w:r>
              <w:rPr>
                <w:rFonts w:hint="eastAsia"/>
              </w:rPr>
              <w:t xml:space="preserve">子宫穴</w:t>
            </w:r>
          </w:p>
        </w:tc>
      </w:tr>
      <w:tr>
        <w:tc>
          <w:tcPr/>
          <w:p>
            <w:pPr>
              <w:pStyle w:val="Compact"/>
            </w:pPr>
            <w:r>
              <w:t xml:space="preserve">26. </w:t>
            </w:r>
            <w:r>
              <w:rPr>
                <w:rFonts w:hint="eastAsia"/>
              </w:rPr>
              <w:t xml:space="preserve">更年期肾阴虚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C. </w:t>
            </w:r>
            <w:r>
              <w:rPr>
                <w:rFonts w:hint="eastAsia"/>
              </w:rPr>
              <w:t xml:space="preserve">心俞</w:t>
            </w:r>
            <w:r>
              <w:t xml:space="preserve"> + </w:t>
            </w:r>
            <w:r>
              <w:rPr>
                <w:rFonts w:hint="eastAsia"/>
              </w:rPr>
              <w:t xml:space="preserve">肾俞</w:t>
            </w:r>
            <w:r>
              <w:t xml:space="preserve"> + </w:t>
            </w:r>
            <w:r>
              <w:rPr>
                <w:rFonts w:hint="eastAsia"/>
              </w:rPr>
              <w:t xml:space="preserve">内关</w:t>
            </w:r>
            <w:r>
              <w:t xml:space="preserve"> + </w:t>
            </w:r>
            <w:r>
              <w:rPr>
                <w:rFonts w:hint="eastAsia"/>
              </w:rPr>
              <w:t xml:space="preserve">涌泉</w:t>
            </w:r>
          </w:p>
        </w:tc>
      </w:tr>
      <w:tr>
        <w:tc>
          <w:tcPr>
            <w:shd w:val="clear" w:color="auto" w:fill="F7F7F7"/>
          </w:tcPr>
          <w:p>
            <w:pPr>
              <w:pStyle w:val="Compact"/>
            </w:pPr>
            <w:r>
              <w:t xml:space="preserve">27. </w:t>
            </w:r>
            <w:r>
              <w:rPr>
                <w:rFonts w:hint="eastAsia"/>
              </w:rPr>
              <w:t xml:space="preserve">心肾不交失眠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t xml:space="preserve">D. </w:t>
            </w:r>
            <w:r>
              <w:rPr>
                <w:rFonts w:hint="eastAsia"/>
              </w:rPr>
              <w:t xml:space="preserve">太溪</w:t>
            </w:r>
            <w:r>
              <w:t xml:space="preserve"> + </w:t>
            </w:r>
            <w:r>
              <w:rPr>
                <w:rFonts w:hint="eastAsia"/>
              </w:rPr>
              <w:t xml:space="preserve">复溜</w:t>
            </w:r>
            <w:r>
              <w:t xml:space="preserve"> + </w:t>
            </w:r>
            <w:r>
              <w:rPr>
                <w:rFonts w:hint="eastAsia"/>
              </w:rPr>
              <w:t xml:space="preserve">阴郄</w:t>
            </w:r>
          </w:p>
        </w:tc>
      </w:tr>
      <w:tr>
        <w:tc>
          <w:tcPr/>
          <w:p>
            <w:pPr>
              <w:pStyle w:val="Compact"/>
            </w:pPr>
            <w:r>
              <w:t xml:space="preserve">28. </w:t>
            </w:r>
            <w:r>
              <w:rPr>
                <w:rFonts w:hint="eastAsia"/>
              </w:rPr>
              <w:t xml:space="preserve">产后乳汁不通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E. </w:t>
            </w:r>
            <w:r>
              <w:rPr>
                <w:rFonts w:hint="eastAsia"/>
              </w:rPr>
              <w:t xml:space="preserve">膻中</w:t>
            </w:r>
            <w:r>
              <w:t xml:space="preserve"> + </w:t>
            </w:r>
            <w:r>
              <w:rPr>
                <w:rFonts w:hint="eastAsia"/>
              </w:rPr>
              <w:t xml:space="preserve">乳根</w:t>
            </w:r>
            <w:r>
              <w:t xml:space="preserve"> + </w:t>
            </w:r>
            <w:r>
              <w:rPr>
                <w:rFonts w:hint="eastAsia"/>
              </w:rPr>
              <w:t xml:space="preserve">少泽</w:t>
            </w:r>
            <w:r>
              <w:t xml:space="preserve"> + </w:t>
            </w:r>
            <w:r>
              <w:rPr>
                <w:rFonts w:hint="eastAsia"/>
              </w:rPr>
              <w:t xml:space="preserve">足三里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1799"/>
    <w:bookmarkStart w:id="1800" w:name="第五部分简答题每题-5-分共-20-分"/>
    <w:p>
      <w:pPr>
        <w:pStyle w:val="Heading5"/>
      </w:pPr>
      <w:r>
        <w:rPr>
          <w:rStyle w:val="SectionNumber"/>
        </w:rPr>
        <w:t xml:space="preserve">1.7.12.1.7</w:t>
      </w:r>
      <w:r>
        <w:tab/>
      </w:r>
      <w:r>
        <w:rPr>
          <w:rFonts w:hint="eastAsia"/>
        </w:rPr>
        <w:t xml:space="preserve">第五部分：简答题（每题</w:t>
      </w:r>
      <w:r>
        <w:t xml:space="preserve"> 5 </w:t>
      </w:r>
      <w:r>
        <w:rPr>
          <w:rFonts w:hint="eastAsia"/>
        </w:rPr>
        <w:t xml:space="preserve">分，共</w:t>
      </w:r>
      <w:r>
        <w:t xml:space="preserve"> 20 </w:t>
      </w:r>
      <w:r>
        <w:rPr>
          <w:rFonts w:hint="eastAsia"/>
        </w:rPr>
        <w:t xml:space="preserve">分）</w:t>
      </w:r>
    </w:p>
    <w:p>
      <w:pPr>
        <w:numPr>
          <w:ilvl w:val="0"/>
          <w:numId w:val="1839"/>
        </w:numPr>
      </w:pPr>
      <w:r>
        <w:rPr>
          <w:rFonts w:hint="eastAsia"/>
        </w:rPr>
        <w:t xml:space="preserve">列出孕期推拿过程中至少</w:t>
      </w:r>
      <w:r>
        <w:t xml:space="preserve"> 5 </w:t>
      </w:r>
      <w:r>
        <w:rPr>
          <w:rFonts w:hint="eastAsia"/>
        </w:rPr>
        <w:t xml:space="preserve">项必须立即停止的警讯及对应处理。</w:t>
      </w:r>
    </w:p>
    <w:p>
      <w:pPr>
        <w:numPr>
          <w:ilvl w:val="0"/>
          <w:numId w:val="1839"/>
        </w:numPr>
      </w:pPr>
      <w:r>
        <w:rPr>
          <w:rFonts w:hint="eastAsia"/>
        </w:rPr>
        <w:t xml:space="preserve">比较第一、第二、第三孕期的推拿原则（体位、部位、力度、时长）。</w:t>
      </w:r>
    </w:p>
    <w:p>
      <w:pPr>
        <w:numPr>
          <w:ilvl w:val="0"/>
          <w:numId w:val="1839"/>
        </w:numPr>
      </w:pPr>
      <w:r>
        <w:rPr>
          <w:rFonts w:hint="eastAsia"/>
        </w:rPr>
        <w:t xml:space="preserve">描述催乳、通乳、退乳、回乳的差别与各自主穴选择。</w:t>
      </w:r>
    </w:p>
    <w:p>
      <w:pPr>
        <w:numPr>
          <w:ilvl w:val="0"/>
          <w:numId w:val="1839"/>
        </w:numPr>
      </w:pPr>
      <w:r>
        <w:rPr>
          <w:rFonts w:hint="eastAsia"/>
        </w:rPr>
        <w:t xml:space="preserve">列出产后客户至少</w:t>
      </w:r>
      <w:r>
        <w:t xml:space="preserve"> 5 </w:t>
      </w:r>
      <w:r>
        <w:rPr>
          <w:rFonts w:hint="eastAsia"/>
        </w:rPr>
        <w:t xml:space="preserve">项必须转诊的征兆。</w:t>
      </w:r>
    </w:p>
    <w:p>
      <w:r>
        <w:pict>
          <v:rect style="width:0;height:1.5pt" o:hralign="center" o:hrstd="t" o:hr="t"/>
        </w:pict>
      </w:r>
    </w:p>
    <w:bookmarkEnd w:id="1800"/>
    <w:bookmarkStart w:id="1801" w:name="评分标准教师用-4"/>
    <w:p>
      <w:pPr>
        <w:pStyle w:val="Heading5"/>
      </w:pPr>
      <w:r>
        <w:rPr>
          <w:rStyle w:val="SectionNumber"/>
        </w:rPr>
        <w:t xml:space="preserve">1.7.12.1.8</w:t>
      </w:r>
      <w:r>
        <w:tab/>
      </w:r>
      <w:r>
        <w:rPr>
          <w:rFonts w:hint="eastAsia"/>
        </w:rPr>
        <w:t xml:space="preserve">评分标准（教师用）</w:t>
      </w:r>
    </w:p>
    <w:tbl>
      <w:tblPr>
        <w:tblStyle w:val="Table"/>
        <w:tblW w:type="auto" w:w="0"/>
        <w:tblLook w:firstRow="1" w:lastRow="0" w:firstColumn="0" w:lastColumn="0" w:noHBand="0" w:noVBand="0" w:val="0020"/>
        <w:tblBorders>
          <w:top w:val="single" w:sz="12" w:color="7F7F7F"/>
          <w:bottom w:val="single" w:sz="12" w:color="7F7F7F"/>
          <w:insideH w:val="single" w:sz="6" w:color="7F7F7F"/>
          <w:left w:val="nil"/>
          <w:right w:val="nil"/>
          <w:insideV w:val="nil"/>
        </w:tblBorders>
      </w:tblPr>
      <w:tblGrid>
        <w:gridCol w:w="3960"/>
        <w:gridCol w:w="3960"/>
      </w:tblGrid>
      <w:tr>
        <w:trPr>
          <w:tblHeader w:val="on"/>
        </w:trPr>
        <w:tc>
          <w:tcPr>
            <w:shd w:val="clear" w:color="auto" w:fill="E7E6E6"/>
          </w:tcPr>
          <w:p>
            <w:pPr>
              <w:pStyle w:val="Compact"/>
            </w:pPr>
            <w:r>
              <w:rPr>
                <w:rFonts w:hint="eastAsia"/>
                <w:b/>
              </w:rPr>
              <w:t xml:space="preserve">部分</w:t>
            </w:r>
          </w:p>
        </w:tc>
        <w:tc>
          <w:tcPr>
            <w:shd w:val="clear" w:color="auto" w:fill="E7E6E6"/>
          </w:tcPr>
          <w:p>
            <w:pPr>
              <w:pStyle w:val="Compact"/>
              <w:jc w:val="right"/>
            </w:pPr>
            <w:r>
              <w:rPr>
                <w:rFonts w:hint="eastAsia"/>
                <w:b/>
              </w:rPr>
              <w:t xml:space="preserve">满分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选择题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30</w:t>
            </w:r>
          </w:p>
        </w:tc>
      </w:tr>
      <w:tr>
        <w:tc>
          <w:tcPr>
            <w:shd w:val="clear" w:color="auto" w:fill="F7F7F7"/>
          </w:tcPr>
          <w:p>
            <w:pPr>
              <w:pStyle w:val="Compact"/>
            </w:pPr>
            <w:r>
              <w:rPr>
                <w:rFonts w:hint="eastAsia"/>
              </w:rPr>
              <w:t xml:space="preserve">填空题</w:t>
            </w:r>
          </w:p>
        </w:tc>
        <w:tc>
          <w:tcPr>
            <w:shd w:val="clear" w:color="auto" w:fill="F7F7F7"/>
          </w:tcPr>
          <w:p>
            <w:pPr>
              <w:pStyle w:val="Compact"/>
              <w:jc w:val="right"/>
            </w:pPr>
            <w:r>
              <w:t xml:space="preserve">15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禁忌五穴默写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rFonts w:hint="eastAsia"/>
              </w:rPr>
              <w:t xml:space="preserve">25（必须全对）</w:t>
            </w:r>
          </w:p>
        </w:tc>
      </w:tr>
      <w:tr>
        <w:tc>
          <w:tcPr>
            <w:shd w:val="clear" w:color="auto" w:fill="F7F7F7"/>
          </w:tcPr>
          <w:p>
            <w:pPr>
              <w:pStyle w:val="Compact"/>
            </w:pPr>
            <w:r>
              <w:rPr>
                <w:rFonts w:hint="eastAsia"/>
              </w:rPr>
              <w:t xml:space="preserve">辨证匹配</w:t>
            </w:r>
          </w:p>
        </w:tc>
        <w:tc>
          <w:tcPr>
            <w:shd w:val="clear" w:color="auto" w:fill="F7F7F7"/>
          </w:tcPr>
          <w:p>
            <w:pPr>
              <w:pStyle w:val="Compact"/>
              <w:jc w:val="right"/>
            </w:pPr>
            <w:r>
              <w:t xml:space="preserve">10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简答题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20</w:t>
            </w:r>
          </w:p>
        </w:tc>
      </w:tr>
      <w:tr>
        <w:tc>
          <w:tcPr>
            <w:shd w:val="clear" w:color="auto" w:fill="F7F7F7"/>
          </w:tcPr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合计</w:t>
            </w:r>
          </w:p>
        </w:tc>
        <w:tc>
          <w:tcPr>
            <w:shd w:val="clear" w:color="auto" w:fill="F7F7F7"/>
          </w:tcPr>
          <w:p>
            <w:pPr>
              <w:pStyle w:val="Compact"/>
              <w:jc w:val="right"/>
            </w:pPr>
            <w:r>
              <w:rPr>
                <w:b/>
                <w:bCs/>
              </w:rPr>
              <w:t xml:space="preserve">100</w:t>
            </w:r>
          </w:p>
        </w:tc>
      </w:tr>
    </w:tbl>
    <w:p>
      <w:pPr>
        <w:pStyle w:val="BodyText"/>
      </w:pPr>
      <w:r>
        <w:rPr>
          <w:rFonts w:hint="eastAsia"/>
          <w:b/>
          <w:bCs/>
        </w:rPr>
        <w:t xml:space="preserve">及格线：</w:t>
      </w:r>
      <w:r>
        <w:t xml:space="preserve"> </w:t>
      </w:r>
      <w:r>
        <w:rPr>
          <w:rFonts w:hint="eastAsia"/>
        </w:rPr>
        <w:t xml:space="preserve">总分</w:t>
      </w:r>
      <w:r>
        <w:t xml:space="preserve"> ≥ </w:t>
      </w:r>
      <w:r>
        <w:rPr>
          <w:rFonts w:hint="eastAsia"/>
        </w:rPr>
        <w:t xml:space="preserve">70；</w:t>
      </w:r>
      <w:r>
        <w:rPr>
          <w:rFonts w:hint="eastAsia"/>
          <w:b/>
          <w:bCs/>
        </w:rPr>
        <w:t xml:space="preserve">第三部分必须</w:t>
      </w:r>
      <w:r>
        <w:rPr>
          <w:b/>
          <w:bCs/>
        </w:rPr>
        <w:t xml:space="preserve"> 100% </w:t>
      </w:r>
      <w:r>
        <w:rPr>
          <w:rFonts w:hint="eastAsia"/>
          <w:b/>
          <w:bCs/>
        </w:rPr>
        <w:t xml:space="preserve">正确</w:t>
      </w:r>
      <w:r>
        <w:t xml:space="preserve">。</w:t>
      </w:r>
    </w:p>
    <w:p>
      <w:r>
        <w:pict>
          <v:rect style="width:0;height:1.5pt" o:hralign="center" o:hrstd="t" o:hr="t"/>
        </w:pict>
      </w:r>
    </w:p>
    <w:bookmarkEnd w:id="1801"/>
    <w:bookmarkStart w:id="1807" w:name="标准答案仅教师参考-4"/>
    <w:p>
      <w:pPr>
        <w:pStyle w:val="Heading5"/>
      </w:pPr>
      <w:r>
        <w:rPr>
          <w:rStyle w:val="SectionNumber"/>
        </w:rPr>
        <w:t xml:space="preserve">1.7.12.1.9</w:t>
      </w:r>
      <w:r>
        <w:tab/>
      </w:r>
      <w:r>
        <w:rPr>
          <w:rFonts w:hint="eastAsia"/>
        </w:rPr>
        <w:t xml:space="preserve">标准答案（仅教师参考）</w:t>
      </w:r>
    </w:p>
    <w:bookmarkStart w:id="1802" w:name="第一部分"/>
    <w:p>
      <w:pPr>
        <w:pStyle w:val="Heading6"/>
      </w:pPr>
      <w:r>
        <w:rPr>
          <w:rStyle w:val="SectionNumber"/>
        </w:rPr>
        <w:t xml:space="preserve">1.7.12.1.9.1</w:t>
      </w:r>
      <w:r>
        <w:tab/>
      </w:r>
      <w:r>
        <w:rPr>
          <w:rFonts w:hint="eastAsia"/>
        </w:rPr>
        <w:t xml:space="preserve">第一部分</w:t>
      </w:r>
    </w:p>
    <w:p>
      <w:pPr>
        <w:pStyle w:val="Compact"/>
        <w:numPr>
          <w:ilvl w:val="0"/>
          <w:numId w:val="1840"/>
        </w:numPr>
      </w:pPr>
      <w:r>
        <w:t xml:space="preserve">B 2. B 3. C 4. C 5. A 6. C 7. A 8. A 9. B 10. C</w:t>
      </w:r>
    </w:p>
    <w:p>
      <w:pPr>
        <w:pStyle w:val="Compact"/>
        <w:numPr>
          <w:ilvl w:val="0"/>
          <w:numId w:val="1840"/>
        </w:numPr>
      </w:pPr>
      <w:r>
        <w:t xml:space="preserve">A 12. A 13. B 14. A 15. C</w:t>
      </w:r>
    </w:p>
    <w:bookmarkEnd w:id="1802"/>
    <w:bookmarkStart w:id="1803" w:name="第二部分"/>
    <w:p>
      <w:pPr>
        <w:pStyle w:val="Heading6"/>
      </w:pPr>
      <w:r>
        <w:rPr>
          <w:rStyle w:val="SectionNumber"/>
        </w:rPr>
        <w:t xml:space="preserve">1.7.12.1.9.2</w:t>
      </w:r>
      <w:r>
        <w:tab/>
      </w:r>
      <w:r>
        <w:rPr>
          <w:rFonts w:hint="eastAsia"/>
        </w:rPr>
        <w:t xml:space="preserve">第二部分</w:t>
      </w:r>
    </w:p>
    <w:p>
      <w:pPr>
        <w:pStyle w:val="Compact"/>
        <w:numPr>
          <w:ilvl w:val="0"/>
          <w:numId w:val="1841"/>
        </w:numPr>
      </w:pPr>
      <w:r>
        <w:rPr>
          <w:rFonts w:hint="eastAsia"/>
        </w:rPr>
        <w:t xml:space="preserve">带</w:t>
      </w:r>
      <w:r>
        <w:t xml:space="preserve"> / </w:t>
      </w:r>
      <w:r>
        <w:rPr>
          <w:rFonts w:hint="eastAsia"/>
        </w:rPr>
        <w:t xml:space="preserve">胎</w:t>
      </w:r>
      <w:r>
        <w:t xml:space="preserve"> 17. </w:t>
      </w:r>
      <w:r>
        <w:rPr>
          <w:rFonts w:hint="eastAsia"/>
        </w:rPr>
        <w:t xml:space="preserve">三</w:t>
      </w:r>
      <w:r>
        <w:t xml:space="preserve"> 18. </w:t>
      </w:r>
      <w:r>
        <w:rPr>
          <w:rFonts w:hint="eastAsia"/>
        </w:rPr>
        <w:t xml:space="preserve">问</w:t>
      </w:r>
      <w:r>
        <w:t xml:space="preserve"> 19. 21 / 35 20. 45 / 55 21. </w:t>
      </w:r>
      <w:r>
        <w:rPr>
          <w:rFonts w:hint="eastAsia"/>
        </w:rPr>
        <w:t xml:space="preserve">左</w:t>
      </w:r>
      <w:r>
        <w:t xml:space="preserve"> 22. 38</w:t>
      </w:r>
    </w:p>
    <w:bookmarkEnd w:id="1803"/>
    <w:bookmarkStart w:id="1804" w:name="第三部分必背"/>
    <w:p>
      <w:pPr>
        <w:pStyle w:val="Heading6"/>
      </w:pPr>
      <w:r>
        <w:rPr>
          <w:rStyle w:val="SectionNumber"/>
        </w:rPr>
        <w:t xml:space="preserve">1.7.12.1.9.3</w:t>
      </w:r>
      <w:r>
        <w:tab/>
      </w:r>
      <w:r>
        <w:rPr>
          <w:rFonts w:hint="eastAsia"/>
        </w:rPr>
        <w:t xml:space="preserve">第三部分（必背）</w:t>
      </w:r>
    </w:p>
    <w:tbl>
      <w:tblPr>
        <w:tblStyle w:val="Table"/>
        <w:tblW w:type="auto" w:w="0"/>
        <w:tblLook w:firstRow="1" w:lastRow="0" w:firstColumn="0" w:lastColumn="0" w:noHBand="0" w:noVBand="0" w:val="0020"/>
        <w:tblBorders>
          <w:top w:val="single" w:sz="12" w:color="7F7F7F"/>
          <w:bottom w:val="single" w:sz="12" w:color="7F7F7F"/>
          <w:insideH w:val="single" w:sz="6" w:color="7F7F7F"/>
          <w:left w:val="nil"/>
          <w:right w:val="nil"/>
          <w:insideV w:val="nil"/>
        </w:tblBorders>
      </w:tblPr>
      <w:tblGrid>
        <w:gridCol w:w="2640"/>
        <w:gridCol w:w="2640"/>
        <w:gridCol w:w="2640"/>
      </w:tblGrid>
      <w:tr>
        <w:trPr>
          <w:tblHeader w:val="on"/>
        </w:trPr>
        <w:tc>
          <w:tcPr>
            <w:shd w:val="clear" w:color="auto" w:fill="E7E6E6"/>
          </w:tcPr>
          <w:p>
            <w:pPr>
              <w:pStyle w:val="Compact"/>
            </w:pPr>
            <w:r>
              <w:rPr>
                <w:rFonts w:hint="eastAsia"/>
                <w:b/>
              </w:rPr>
              <w:t xml:space="preserve">中文</w:t>
            </w:r>
          </w:p>
        </w:tc>
        <w:tc>
          <w:tcPr>
            <w:shd w:val="clear" w:color="auto" w:fill="E7E6E6"/>
          </w:tcPr>
          <w:p>
            <w:pPr>
              <w:pStyle w:val="Compact"/>
            </w:pPr>
            <w:r>
              <w:rPr>
                <w:rFonts w:hint="eastAsia"/>
                <w:b/>
              </w:rPr>
              <w:t xml:space="preserve">英文代码</w:t>
            </w:r>
          </w:p>
        </w:tc>
        <w:tc>
          <w:tcPr>
            <w:shd w:val="clear" w:color="auto" w:fill="E7E6E6"/>
          </w:tcPr>
          <w:p>
            <w:pPr>
              <w:pStyle w:val="Compact"/>
            </w:pPr>
            <w:r>
              <w:rPr>
                <w:rFonts w:hint="eastAsia"/>
                <w:b/>
              </w:rPr>
              <w:t xml:space="preserve">定位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合谷</w:t>
            </w:r>
          </w:p>
        </w:tc>
        <w:tc>
          <w:tcPr/>
          <w:p>
            <w:pPr>
              <w:pStyle w:val="Compact"/>
            </w:pPr>
            <w:r>
              <w:t xml:space="preserve">LI4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手背第</w:t>
            </w:r>
            <w:r>
              <w:t xml:space="preserve"> 1、2 </w:t>
            </w:r>
            <w:r>
              <w:rPr>
                <w:rFonts w:hint="eastAsia"/>
              </w:rPr>
              <w:t xml:space="preserve">掌骨之间</w:t>
            </w:r>
          </w:p>
        </w:tc>
      </w:tr>
      <w:tr>
        <w:tc>
          <w:tcPr>
            <w:shd w:val="clear" w:color="auto" w:fill="F7F7F7"/>
          </w:tcPr>
          <w:p>
            <w:pPr>
              <w:pStyle w:val="Compact"/>
            </w:pPr>
            <w:r>
              <w:rPr>
                <w:rFonts w:hint="eastAsia"/>
              </w:rPr>
              <w:t xml:space="preserve">三阴交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t xml:space="preserve">SP6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rPr>
                <w:rFonts w:hint="eastAsia"/>
              </w:rPr>
              <w:t xml:space="preserve">内踝尖上</w:t>
            </w:r>
            <w:r>
              <w:t xml:space="preserve"> 3 </w:t>
            </w:r>
            <w:r>
              <w:rPr>
                <w:rFonts w:hint="eastAsia"/>
              </w:rPr>
              <w:t xml:space="preserve">寸，胫骨后缘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肩井</w:t>
            </w:r>
          </w:p>
        </w:tc>
        <w:tc>
          <w:tcPr/>
          <w:p>
            <w:pPr>
              <w:pStyle w:val="Compact"/>
            </w:pPr>
            <w:r>
              <w:t xml:space="preserve">GB21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肩峰与大椎连线中点</w:t>
            </w:r>
          </w:p>
        </w:tc>
      </w:tr>
      <w:tr>
        <w:tc>
          <w:tcPr>
            <w:shd w:val="clear" w:color="auto" w:fill="F7F7F7"/>
          </w:tcPr>
          <w:p>
            <w:pPr>
              <w:pStyle w:val="Compact"/>
            </w:pPr>
            <w:r>
              <w:rPr>
                <w:rFonts w:hint="eastAsia"/>
              </w:rPr>
              <w:t xml:space="preserve">至阴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t xml:space="preserve">BL67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rPr>
                <w:rFonts w:hint="eastAsia"/>
              </w:rPr>
              <w:t xml:space="preserve">足小趾外侧爪甲角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昆仑</w:t>
            </w:r>
          </w:p>
        </w:tc>
        <w:tc>
          <w:tcPr/>
          <w:p>
            <w:pPr>
              <w:pStyle w:val="Compact"/>
            </w:pPr>
            <w:r>
              <w:t xml:space="preserve">BL60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外踝尖与跟腱之间凹陷</w:t>
            </w:r>
          </w:p>
        </w:tc>
      </w:tr>
    </w:tbl>
    <w:bookmarkEnd w:id="1804"/>
    <w:bookmarkStart w:id="1805" w:name="第四部分"/>
    <w:p>
      <w:pPr>
        <w:pStyle w:val="Heading6"/>
      </w:pPr>
      <w:r>
        <w:rPr>
          <w:rStyle w:val="SectionNumber"/>
        </w:rPr>
        <w:t xml:space="preserve">1.7.12.1.9.4</w:t>
      </w:r>
      <w:r>
        <w:tab/>
      </w:r>
      <w:r>
        <w:rPr>
          <w:rFonts w:hint="eastAsia"/>
        </w:rPr>
        <w:t xml:space="preserve">第四部分</w:t>
      </w:r>
    </w:p>
    <w:p>
      <w:pPr>
        <w:pStyle w:val="FirstParagraph"/>
      </w:pPr>
      <w:r>
        <w:t xml:space="preserve">24-B 25-A 26-D 27-C 28-E</w:t>
      </w:r>
    </w:p>
    <w:bookmarkEnd w:id="1805"/>
    <w:bookmarkStart w:id="1806" w:name="第五部分"/>
    <w:p>
      <w:pPr>
        <w:pStyle w:val="Heading6"/>
      </w:pPr>
      <w:r>
        <w:rPr>
          <w:rStyle w:val="SectionNumber"/>
        </w:rPr>
        <w:t xml:space="preserve">1.7.12.1.9.5</w:t>
      </w:r>
      <w:r>
        <w:tab/>
      </w:r>
      <w:r>
        <w:rPr>
          <w:rFonts w:hint="eastAsia"/>
        </w:rPr>
        <w:t xml:space="preserve">第五部分</w:t>
      </w:r>
    </w:p>
    <w:p>
      <w:pPr>
        <w:pStyle w:val="Compact"/>
        <w:numPr>
          <w:ilvl w:val="0"/>
          <w:numId w:val="1842"/>
        </w:numPr>
      </w:pPr>
      <w:r>
        <w:rPr>
          <w:rFonts w:hint="eastAsia"/>
        </w:rPr>
        <w:t xml:space="preserve">阴道出血→立即送医；腹痛/宫缩→停止+左侧卧+监测；胎动异常→联系妇产科；头晕视物模糊→半坐位+测血压；下肢突剧痛→不按摩+送医；晕厥→左侧卧+拨</w:t>
      </w:r>
      <w:r>
        <w:t xml:space="preserve"> 999</w:t>
      </w:r>
    </w:p>
    <w:p>
      <w:pPr>
        <w:pStyle w:val="Compact"/>
        <w:numPr>
          <w:ilvl w:val="0"/>
          <w:numId w:val="1842"/>
        </w:numPr>
      </w:pPr>
      <w:r>
        <w:rPr>
          <w:rFonts w:hint="eastAsia"/>
        </w:rPr>
        <w:t xml:space="preserve">第</w:t>
      </w:r>
      <w:r>
        <w:t xml:space="preserve"> 1 </w:t>
      </w:r>
      <w:r>
        <w:rPr>
          <w:rFonts w:hint="eastAsia"/>
        </w:rPr>
        <w:t xml:space="preserve">孕期：避免；仅短时轻柔肩颈；坐位/健侧卧；≤15</w:t>
      </w:r>
      <w:r>
        <w:t xml:space="preserve"> </w:t>
      </w:r>
      <w:r>
        <w:rPr>
          <w:rFonts w:hint="eastAsia"/>
        </w:rPr>
        <w:t xml:space="preserve">分；第</w:t>
      </w:r>
      <w:r>
        <w:t xml:space="preserve"> 2 </w:t>
      </w:r>
      <w:r>
        <w:rPr>
          <w:rFonts w:hint="eastAsia"/>
        </w:rPr>
        <w:t xml:space="preserve">孕期：可推拿；左侧卧；颈/肩/上肢/背/腿外侧；中轻；≤30</w:t>
      </w:r>
      <w:r>
        <w:t xml:space="preserve"> </w:t>
      </w:r>
      <w:r>
        <w:rPr>
          <w:rFonts w:hint="eastAsia"/>
        </w:rPr>
        <w:t xml:space="preserve">分；第</w:t>
      </w:r>
      <w:r>
        <w:t xml:space="preserve"> 3 </w:t>
      </w:r>
      <w:r>
        <w:rPr>
          <w:rFonts w:hint="eastAsia"/>
        </w:rPr>
        <w:t xml:space="preserve">孕期：左侧卧/半坐位；颈/肩/背上段/上肢；轻柔；≤20</w:t>
      </w:r>
      <w:r>
        <w:t xml:space="preserve"> </w:t>
      </w:r>
      <w:r>
        <w:rPr>
          <w:rFonts w:hint="eastAsia"/>
        </w:rPr>
        <w:t xml:space="preserve">分；禁久仰卧</w:t>
      </w:r>
    </w:p>
    <w:p>
      <w:pPr>
        <w:pStyle w:val="Compact"/>
        <w:numPr>
          <w:ilvl w:val="0"/>
          <w:numId w:val="1842"/>
        </w:numPr>
      </w:pPr>
      <w:r>
        <w:rPr>
          <w:rFonts w:hint="eastAsia"/>
        </w:rPr>
        <w:t xml:space="preserve">催乳：膻中、乳根、少泽、足三里、关元（产后</w:t>
      </w:r>
      <w:r>
        <w:t xml:space="preserve"> 6 </w:t>
      </w:r>
      <w:r>
        <w:rPr>
          <w:rFonts w:hint="eastAsia"/>
        </w:rPr>
        <w:t xml:space="preserve">周后）；通乳：放射状轻推</w:t>
      </w:r>
      <w:r>
        <w:t xml:space="preserve"> + </w:t>
      </w:r>
      <w:r>
        <w:rPr>
          <w:rFonts w:hint="eastAsia"/>
        </w:rPr>
        <w:t xml:space="preserve">膻中</w:t>
      </w:r>
      <w:r>
        <w:t xml:space="preserve"> + </w:t>
      </w:r>
      <w:r>
        <w:rPr>
          <w:rFonts w:hint="eastAsia"/>
        </w:rPr>
        <w:t xml:space="preserve">肩井（非孕），红肿转诊；退乳：减刺激不按膻中乳根；回乳：不按乳房，可推太冲，配麦芽</w:t>
      </w:r>
    </w:p>
    <w:p>
      <w:pPr>
        <w:pStyle w:val="Compact"/>
        <w:numPr>
          <w:ilvl w:val="0"/>
          <w:numId w:val="1842"/>
        </w:numPr>
      </w:pPr>
      <w:r>
        <w:rPr>
          <w:rFonts w:hint="eastAsia"/>
        </w:rPr>
        <w:t xml:space="preserve">持续高热</w:t>
      </w:r>
      <w:r>
        <w:t xml:space="preserve"> </w:t>
      </w:r>
      <w:r>
        <w:rPr>
          <w:rFonts w:hint="eastAsia"/>
        </w:rPr>
        <w:t xml:space="preserve">≥38°C；恶露异常增多/恶臭/大块；乳腺炎征；产后抑郁/自伤；剖宫产疤痕红肿热痛化脓；DVT</w:t>
      </w:r>
      <w:r>
        <w:t xml:space="preserve"> </w:t>
      </w:r>
      <w:r>
        <w:rPr>
          <w:rFonts w:hint="eastAsia"/>
        </w:rPr>
        <w:t xml:space="preserve">征；产后大出血史</w:t>
      </w:r>
    </w:p>
    <w:bookmarkEnd w:id="1806"/>
    <w:bookmarkEnd w:id="1807"/>
    <w:bookmarkEnd w:id="1808"/>
    <w:bookmarkEnd w:id="1809"/>
    <w:bookmarkStart w:id="1838" w:name="e02pa-performance-assessment"/>
    <w:p>
      <w:pPr>
        <w:pStyle w:val="Heading3"/>
      </w:pPr>
      <w:bookmarkStart w:id="8110" w:name="_Toc_8110"/>
      <w:r>
        <w:rPr>
          <w:rStyle w:val="SectionNumber"/>
          <w:b/>
          <w:color w:val="1F7AAE"/>
        </w:rPr>
        <w:t xml:space="preserve">1.7.13</w:t>
      </w:r>
      <w:r>
        <w:rPr>
          <w:b/>
          <w:color w:val="1F7AAE"/>
        </w:rPr>
        <w:tab/>
      </w:r>
      <w:r>
        <w:rPr>
          <w:b/>
          <w:color w:val="1F7AAE"/>
        </w:rPr>
        <w:t xml:space="preserve">[E02/PA] Performance Assessment</w:t>
      </w:r>
      <w:bookmarkEnd w:id="8110"/>
    </w:p>
    <w:p>
      <w:pPr>
        <w:pStyle w:val="FirstParagraph"/>
      </w:pPr>
    </w:p>
    <w:p>
      <w:pPr>
        <w:pStyle w:val="BodyText"/>
      </w:pPr>
      <w:r>
        <w:t xml:space="preserve">JABATAN PEMBANGUNAN KEMAHIRAN (JPK)</w:t>
      </w:r>
      <w:r>
        <w:t xml:space="preserve"> </w:t>
      </w:r>
      <w:r>
        <w:t xml:space="preserve">TINGKAT 7-8, BLOK D4, KOMPLEKS D,</w:t>
      </w:r>
      <w:r>
        <w:t xml:space="preserve"> </w:t>
      </w:r>
      <w:r>
        <w:t xml:space="preserve">PUSAT PENTADBIRAN KERAJAAN PERSEKUTUAN,</w:t>
      </w:r>
      <w:r>
        <w:t xml:space="preserve"> </w:t>
      </w:r>
      <w:r>
        <w:t xml:space="preserve">62530 PUTRAJAYA</w:t>
      </w:r>
    </w:p>
    <w:bookmarkStart w:id="1810" w:name="kertas-penilaian-prestasi-6"/>
    <w:p>
      <w:pPr>
        <w:pStyle w:val="Heading5"/>
      </w:pPr>
      <w:r>
        <w:rPr>
          <w:rStyle w:val="SectionNumber"/>
        </w:rPr>
        <w:t xml:space="preserve">1.7.13.0.1</w:t>
      </w:r>
      <w:r>
        <w:tab/>
      </w:r>
      <w:r>
        <w:t xml:space="preserve">KERTAS PENILAIAN PRESTASI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  <w:tblBorders>
          <w:top w:val="single" w:sz="12" w:color="7F7F7F"/>
          <w:bottom w:val="single" w:sz="12" w:color="7F7F7F"/>
          <w:insideH w:val="single" w:sz="6" w:color="7F7F7F"/>
          <w:left w:val="nil"/>
          <w:right w:val="nil"/>
          <w:insideV w:val="nil"/>
        </w:tblBorders>
      </w:tblPr>
      <w:tblGrid>
        <w:gridCol w:w="3960"/>
        <w:gridCol w:w="3960"/>
      </w:tblGrid>
      <w:tr>
        <w:trPr>
          <w:tblHeader w:val="on"/>
        </w:trPr>
        <w:tc>
          <w:tcPr>
            <w:shd w:val="clear" w:color="auto" w:fill="E7E6E6"/>
          </w:tcPr>
          <w:p>
            <w:pPr>
              <w:pStyle w:val="Compact"/>
            </w:pPr>
            <w:r>
              <w:rPr>
                <w:b/>
              </w:rPr>
              <w:t xml:space="preserve">Medan</w:t>
            </w:r>
          </w:p>
        </w:tc>
        <w:tc>
          <w:tcPr>
            <w:shd w:val="clear" w:color="auto" w:fill="E7E6E6"/>
          </w:tcPr>
          <w:p>
            <w:pPr>
              <w:pStyle w:val="Compact"/>
            </w:pPr>
            <w:r>
              <w:rPr>
                <w:b/>
              </w:rPr>
              <w:t xml:space="preserve">Nilai</w:t>
            </w:r>
          </w:p>
        </w:tc>
      </w:tr>
      <w:tr>
        <w:tc>
          <w:tcPr/>
          <w:p>
            <w:pPr>
              <w:pStyle w:val="Compact"/>
            </w:pPr>
            <w:r>
              <w:t xml:space="preserve">KOD DAN NAMA PROGRAM</w:t>
            </w:r>
          </w:p>
        </w:tc>
        <w:tc>
          <w:tcPr/>
          <w:p>
            <w:pPr>
              <w:pStyle w:val="Compact"/>
            </w:pPr>
            <w:r>
              <w:t xml:space="preserve">MP-031-3:2016 PERKHIDMATAN TUINALOGI</w:t>
            </w:r>
          </w:p>
        </w:tc>
      </w:tr>
      <w:tr>
        <w:tc>
          <w:tcPr>
            <w:shd w:val="clear" w:color="auto" w:fill="F7F7F7"/>
          </w:tcPr>
          <w:p>
            <w:pPr>
              <w:pStyle w:val="Compact"/>
            </w:pPr>
            <w:r>
              <w:t xml:space="preserve">TAHAP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t xml:space="preserve">3</w:t>
            </w:r>
          </w:p>
        </w:tc>
      </w:tr>
      <w:tr>
        <w:tc>
          <w:tcPr/>
          <w:p>
            <w:pPr>
              <w:pStyle w:val="Compact"/>
            </w:pPr>
            <w:r>
              <w:t xml:space="preserve">KOD DAN TAJUK UNIT KOMPETENSI</w:t>
            </w:r>
          </w:p>
        </w:tc>
        <w:tc>
          <w:tcPr/>
          <w:p>
            <w:pPr>
              <w:pStyle w:val="Compact"/>
            </w:pPr>
            <w:r>
              <w:t xml:space="preserve">MP-031-3:2016-E02 TUINALOGY SERVICES SUPERVISION</w:t>
            </w:r>
          </w:p>
        </w:tc>
      </w:tr>
      <w:tr>
        <w:tc>
          <w:tcPr>
            <w:shd w:val="clear" w:color="auto" w:fill="F7F7F7"/>
          </w:tcPr>
          <w:p>
            <w:pPr>
              <w:pStyle w:val="Compact"/>
            </w:pPr>
            <w:r>
              <w:t xml:space="preserve">NO. DAN PERNYATAAN AKTIVITI KERJA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t xml:space="preserve">1. MONITOR JUNIOR STAFF PERFORMANCE</w:t>
            </w:r>
            <w:r>
              <w:t xml:space="preserve">2. CONDUCT ON-THE-JOB TRAINING</w:t>
            </w:r>
            <w:r>
              <w:t xml:space="preserve">3. PROVIDE TECHNICAL GUIDANCE</w:t>
            </w:r>
            <w:r>
              <w:t xml:space="preserve">4. EVALUATE STAFF COMPETENCY</w:t>
            </w:r>
          </w:p>
        </w:tc>
      </w:tr>
      <w:tr>
        <w:tc>
          <w:tcPr/>
          <w:p>
            <w:pPr>
              <w:pStyle w:val="Compact"/>
            </w:pPr>
            <w:r>
              <w:t xml:space="preserve">NO. KOD</w:t>
            </w:r>
          </w:p>
        </w:tc>
        <w:tc>
          <w:tcPr/>
          <w:p>
            <w:pPr>
              <w:pStyle w:val="Compact"/>
            </w:pPr>
            <w:r>
              <w:t xml:space="preserve">MP-031-3:2016-E02/PA</w:t>
            </w:r>
          </w:p>
        </w:tc>
      </w:tr>
      <w:tr>
        <w:tc>
          <w:tcPr>
            <w:shd w:val="clear" w:color="auto" w:fill="F7F7F7"/>
          </w:tcPr>
          <w:p>
            <w:pPr>
              <w:pStyle w:val="Compact"/>
            </w:pPr>
            <w:r>
              <w:t xml:space="preserve">Muka Surat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t xml:space="preserve">1/1</w:t>
            </w:r>
          </w:p>
        </w:tc>
      </w:tr>
      <w:tr>
        <w:tc>
          <w:tcPr/>
          <w:p>
            <w:pPr>
              <w:pStyle w:val="Compact"/>
            </w:pPr>
            <w:r>
              <w:t xml:space="preserve">WARNA KERTAS</w:t>
            </w:r>
          </w:p>
        </w:tc>
        <w:tc>
          <w:tcPr/>
          <w:p>
            <w:pPr>
              <w:pStyle w:val="Compact"/>
            </w:pPr>
            <w:r>
              <w:t xml:space="preserve">BIRU MUDA (Light Blue)</w:t>
            </w:r>
          </w:p>
        </w:tc>
      </w:tr>
    </w:tbl>
    <w:p>
      <w:pPr>
        <w:pStyle w:val="BodyText"/>
      </w:pPr>
      <w:r>
        <w:rPr>
          <w:b/>
          <w:bCs/>
        </w:rPr>
        <w:t xml:space="preserve">TAJUK:</w:t>
      </w:r>
      <w:r>
        <w:t xml:space="preserve"> </w:t>
      </w:r>
      <w:r>
        <w:rPr>
          <w:rFonts w:hint="eastAsia"/>
        </w:rPr>
        <w:t xml:space="preserve">综合表现评估</w:t>
      </w:r>
      <w:r>
        <w:t xml:space="preserve"> / Performance Assessment (PA) — E02 </w:t>
      </w:r>
      <w:r>
        <w:rPr>
          <w:rFonts w:hint="eastAsia"/>
        </w:rPr>
        <w:t xml:space="preserve">妇女推拿服务</w:t>
      </w:r>
    </w:p>
    <w:p>
      <w:pPr>
        <w:pStyle w:val="BodyText"/>
      </w:pPr>
      <w:r>
        <w:rPr>
          <w:b/>
          <w:bCs/>
        </w:rPr>
        <w:t xml:space="preserve">TUJUAN:</w:t>
      </w:r>
      <w:r>
        <w:t xml:space="preserve"> </w:t>
      </w:r>
      <w:r>
        <w:rPr>
          <w:rFonts w:hint="eastAsia"/>
        </w:rPr>
        <w:t xml:space="preserve">评估学员在真实或高度模拟情境下，能否安全、专业、合规地执行妇女推拿全流程，特别检验：</w:t>
      </w:r>
    </w:p>
    <w:p>
      <w:pPr>
        <w:pStyle w:val="BodyText"/>
      </w:pPr>
      <w:r>
        <w:rPr>
          <w:b/>
          <w:bCs/>
        </w:rPr>
        <w:t xml:space="preserve">ARAHAN:</w:t>
      </w:r>
      <w:r>
        <w:t xml:space="preserve"> </w:t>
      </w:r>
      <w:r>
        <w:t xml:space="preserve">Jawab semua soalan / laksanakan semua tugas penilaian. Penilaian ini adalah sebahagian daripada Penilaian Akhir CU.</w:t>
      </w:r>
    </w:p>
    <w:bookmarkEnd w:id="1810"/>
    <w:bookmarkStart w:id="1837" w:name="X39cf1002ebf568a9e79aa23eb01baf3176c7869"/>
    <w:p>
      <w:pPr>
        <w:pStyle w:val="Heading4"/>
      </w:pPr>
      <w:r>
        <w:rPr>
          <w:rStyle w:val="SectionNumber"/>
        </w:rPr>
        <w:t xml:space="preserve">1.7.13.1</w:t>
      </w:r>
      <w:r>
        <w:tab/>
      </w:r>
      <w:r>
        <w:rPr>
          <w:rFonts w:hint="eastAsia"/>
        </w:rPr>
        <w:t xml:space="preserve">综合表现评估</w:t>
      </w:r>
      <w:r>
        <w:t xml:space="preserve"> / Performance Assessment (PA) — E02 </w:t>
      </w:r>
      <w:r>
        <w:rPr>
          <w:rFonts w:hint="eastAsia"/>
        </w:rPr>
        <w:t xml:space="preserve">妇女推拿服务</w:t>
      </w:r>
    </w:p>
    <w:p>
      <w:pPr>
        <w:pStyle w:val="FirstParagraph"/>
      </w:pPr>
      <w:r>
        <w:rPr>
          <w:rFonts w:hint="eastAsia"/>
          <w:b/>
          <w:bCs/>
        </w:rPr>
        <w:t xml:space="preserve">总分：</w:t>
      </w:r>
      <w:r>
        <w:t xml:space="preserve"> </w:t>
      </w:r>
      <w:r>
        <w:t xml:space="preserve">100 </w:t>
      </w:r>
      <w:r>
        <w:rPr>
          <w:rFonts w:hint="eastAsia"/>
        </w:rPr>
        <w:t xml:space="preserve">分</w:t>
      </w:r>
      <w:r>
        <w:t xml:space="preserve"> | </w:t>
      </w:r>
      <w:r>
        <w:rPr>
          <w:rFonts w:hint="eastAsia"/>
        </w:rPr>
        <w:t xml:space="preserve">时长：3</w:t>
      </w:r>
      <w:r>
        <w:t xml:space="preserve"> </w:t>
      </w:r>
      <w:r>
        <w:rPr>
          <w:rFonts w:hint="eastAsia"/>
        </w:rPr>
        <w:t xml:space="preserve">小时（含准备</w:t>
      </w:r>
      <w:r>
        <w:t xml:space="preserve"> + </w:t>
      </w:r>
      <w:r>
        <w:rPr>
          <w:rFonts w:hint="eastAsia"/>
        </w:rPr>
        <w:t xml:space="preserve">操作</w:t>
      </w:r>
      <w:r>
        <w:t xml:space="preserve"> + </w:t>
      </w:r>
      <w:r>
        <w:rPr>
          <w:rFonts w:hint="eastAsia"/>
        </w:rPr>
        <w:t xml:space="preserve">复盘）</w:t>
      </w:r>
    </w:p>
    <w:bookmarkStart w:id="1811" w:name="一评估目的-assessment-purpose"/>
    <w:p>
      <w:pPr>
        <w:pStyle w:val="Heading5"/>
      </w:pPr>
      <w:r>
        <w:rPr>
          <w:rStyle w:val="SectionNumber"/>
        </w:rPr>
        <w:t xml:space="preserve">1.7.13.1.1</w:t>
      </w:r>
      <w:r>
        <w:tab/>
      </w:r>
      <w:r>
        <w:rPr>
          <w:rFonts w:hint="eastAsia"/>
        </w:rPr>
        <w:t xml:space="preserve">一、评估目的</w:t>
      </w:r>
      <w:r>
        <w:t xml:space="preserve"> / Assessment Purpose</w:t>
      </w:r>
    </w:p>
    <w:p>
      <w:pPr>
        <w:pStyle w:val="FirstParagraph"/>
      </w:pPr>
      <w:r>
        <w:rPr>
          <w:rFonts w:hint="eastAsia"/>
        </w:rPr>
        <w:t xml:space="preserve">评估学员在真实或高度模拟情境下，能否安全、专业、合规地执行妇女推拿全流程，特别检验：</w:t>
      </w:r>
    </w:p>
    <w:p>
      <w:pPr>
        <w:pStyle w:val="Compact"/>
        <w:numPr>
          <w:ilvl w:val="0"/>
          <w:numId w:val="1843"/>
        </w:numPr>
      </w:pPr>
      <w:r>
        <w:rPr>
          <w:rFonts w:hint="eastAsia"/>
        </w:rPr>
        <w:t xml:space="preserve">妇女生理阶段判别与禁忌排查能力（</w:t>
      </w:r>
      <w:r>
        <w:rPr>
          <w:rFonts w:hint="eastAsia"/>
          <w:b/>
          <w:bCs/>
        </w:rPr>
        <w:t xml:space="preserve">含禁忌五穴严格避用</w:t>
      </w:r>
      <w:r>
        <w:rPr>
          <w:rFonts w:hint="eastAsia"/>
        </w:rPr>
        <w:t xml:space="preserve">）；</w:t>
      </w:r>
    </w:p>
    <w:p>
      <w:pPr>
        <w:pStyle w:val="Compact"/>
        <w:numPr>
          <w:ilvl w:val="0"/>
          <w:numId w:val="1843"/>
        </w:numPr>
      </w:pPr>
      <w:r>
        <w:rPr>
          <w:rFonts w:hint="eastAsia"/>
        </w:rPr>
        <w:t xml:space="preserve">选证选穴的临床思维；</w:t>
      </w:r>
    </w:p>
    <w:p>
      <w:pPr>
        <w:pStyle w:val="Compact"/>
        <w:numPr>
          <w:ilvl w:val="0"/>
          <w:numId w:val="1843"/>
        </w:numPr>
      </w:pPr>
      <w:r>
        <w:rPr>
          <w:rFonts w:hint="eastAsia"/>
        </w:rPr>
        <w:t xml:space="preserve">手法准确度与力度调整；</w:t>
      </w:r>
    </w:p>
    <w:p>
      <w:pPr>
        <w:pStyle w:val="Compact"/>
        <w:numPr>
          <w:ilvl w:val="0"/>
          <w:numId w:val="1843"/>
        </w:numPr>
      </w:pPr>
      <w:r>
        <w:rPr>
          <w:rFonts w:hint="eastAsia"/>
        </w:rPr>
        <w:t xml:space="preserve">隐私保护与异性沟通；</w:t>
      </w:r>
    </w:p>
    <w:p>
      <w:pPr>
        <w:pStyle w:val="Compact"/>
        <w:numPr>
          <w:ilvl w:val="0"/>
          <w:numId w:val="1843"/>
        </w:numPr>
      </w:pPr>
      <w:r>
        <w:rPr>
          <w:rFonts w:hint="eastAsia"/>
        </w:rPr>
        <w:t xml:space="preserve">服务后教育与转诊判断。</w:t>
      </w:r>
    </w:p>
    <w:p>
      <w:r>
        <w:pict>
          <v:rect style="width:0;height:1.5pt" o:hralign="center" o:hrstd="t" o:hr="t"/>
        </w:pict>
      </w:r>
    </w:p>
    <w:bookmarkEnd w:id="1811"/>
    <w:bookmarkStart w:id="1812" w:name="二评估方式-assessment-method"/>
    <w:p>
      <w:pPr>
        <w:pStyle w:val="Heading5"/>
      </w:pPr>
      <w:r>
        <w:rPr>
          <w:rStyle w:val="SectionNumber"/>
        </w:rPr>
        <w:t xml:space="preserve">1.7.13.1.2</w:t>
      </w:r>
      <w:r>
        <w:tab/>
      </w:r>
      <w:r>
        <w:rPr>
          <w:rFonts w:hint="eastAsia"/>
        </w:rPr>
        <w:t xml:space="preserve">二、评估方式</w:t>
      </w:r>
      <w:r>
        <w:t xml:space="preserve"> / Assessment Method</w:t>
      </w:r>
    </w:p>
    <w:tbl>
      <w:tblPr>
        <w:tblStyle w:val="Table"/>
        <w:tblW w:type="auto" w:w="0"/>
        <w:tblLook w:firstRow="1" w:lastRow="0" w:firstColumn="0" w:lastColumn="0" w:noHBand="0" w:noVBand="0" w:val="0020"/>
        <w:tblBorders>
          <w:top w:val="single" w:sz="12" w:color="7F7F7F"/>
          <w:bottom w:val="single" w:sz="12" w:color="7F7F7F"/>
          <w:insideH w:val="single" w:sz="6" w:color="7F7F7F"/>
          <w:left w:val="nil"/>
          <w:right w:val="nil"/>
          <w:insideV w:val="nil"/>
        </w:tblBorders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>
            <w:shd w:val="clear" w:color="auto" w:fill="E7E6E6"/>
          </w:tcPr>
          <w:p>
            <w:pPr>
              <w:pStyle w:val="Compact"/>
            </w:pPr>
            <w:r>
              <w:rPr>
                <w:rFonts w:hint="eastAsia"/>
                <w:b/>
              </w:rPr>
              <w:t xml:space="preserve">模块</w:t>
            </w:r>
          </w:p>
        </w:tc>
        <w:tc>
          <w:tcPr>
            <w:shd w:val="clear" w:color="auto" w:fill="E7E6E6"/>
          </w:tcPr>
          <w:p>
            <w:pPr>
              <w:pStyle w:val="Compact"/>
            </w:pPr>
            <w:r>
              <w:rPr>
                <w:rFonts w:hint="eastAsia"/>
                <w:b/>
              </w:rPr>
              <w:t xml:space="preserve">形式</w:t>
            </w:r>
          </w:p>
        </w:tc>
        <w:tc>
          <w:tcPr>
            <w:shd w:val="clear" w:color="auto" w:fill="E7E6E6"/>
          </w:tcPr>
          <w:p>
            <w:pPr>
              <w:pStyle w:val="Compact"/>
              <w:jc w:val="right"/>
            </w:pPr>
            <w:r>
              <w:rPr>
                <w:rFonts w:hint="eastAsia"/>
                <w:b/>
              </w:rPr>
              <w:t xml:space="preserve">时长</w:t>
            </w:r>
          </w:p>
        </w:tc>
        <w:tc>
          <w:tcPr>
            <w:shd w:val="clear" w:color="auto" w:fill="E7E6E6"/>
          </w:tcPr>
          <w:p>
            <w:pPr>
              <w:pStyle w:val="Compact"/>
              <w:jc w:val="right"/>
            </w:pPr>
            <w:r>
              <w:rPr>
                <w:rFonts w:hint="eastAsia"/>
                <w:b/>
              </w:rPr>
              <w:t xml:space="preserve">占比</w:t>
            </w:r>
          </w:p>
        </w:tc>
      </w:tr>
      <w:tr>
        <w:tc>
          <w:tcPr/>
          <w:p>
            <w:pPr>
              <w:pStyle w:val="Compact"/>
            </w:pPr>
            <w:r>
              <w:t xml:space="preserve">M1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案例阅读</w:t>
            </w:r>
            <w:r>
              <w:t xml:space="preserve"> + </w:t>
            </w:r>
            <w:r>
              <w:rPr>
                <w:rFonts w:hint="eastAsia"/>
              </w:rPr>
              <w:t xml:space="preserve">方案设计（笔试）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30 </w:t>
            </w:r>
            <w:r>
              <w:rPr>
                <w:rFonts w:hint="eastAsia"/>
              </w:rPr>
              <w:t xml:space="preserve">分钟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20%</w:t>
            </w:r>
          </w:p>
        </w:tc>
      </w:tr>
      <w:tr>
        <w:tc>
          <w:tcPr>
            <w:shd w:val="clear" w:color="auto" w:fill="F7F7F7"/>
          </w:tcPr>
          <w:p>
            <w:pPr>
              <w:pStyle w:val="Compact"/>
            </w:pPr>
            <w:r>
              <w:t xml:space="preserve">M2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rPr>
                <w:rFonts w:hint="eastAsia"/>
              </w:rPr>
              <w:t xml:space="preserve">真实/模拟客户实操（择一）</w:t>
            </w:r>
          </w:p>
        </w:tc>
        <w:tc>
          <w:tcPr>
            <w:shd w:val="clear" w:color="auto" w:fill="F7F7F7"/>
          </w:tcPr>
          <w:p>
            <w:pPr>
              <w:pStyle w:val="Compact"/>
              <w:jc w:val="right"/>
            </w:pPr>
            <w:r>
              <w:t xml:space="preserve">60 </w:t>
            </w:r>
            <w:r>
              <w:rPr>
                <w:rFonts w:hint="eastAsia"/>
              </w:rPr>
              <w:t xml:space="preserve">分钟</w:t>
            </w:r>
          </w:p>
        </w:tc>
        <w:tc>
          <w:tcPr>
            <w:shd w:val="clear" w:color="auto" w:fill="F7F7F7"/>
          </w:tcPr>
          <w:p>
            <w:pPr>
              <w:pStyle w:val="Compact"/>
              <w:jc w:val="right"/>
            </w:pPr>
            <w:r>
              <w:t xml:space="preserve">50%</w:t>
            </w:r>
          </w:p>
        </w:tc>
      </w:tr>
      <w:tr>
        <w:tc>
          <w:tcPr/>
          <w:p>
            <w:pPr>
              <w:pStyle w:val="Compact"/>
            </w:pPr>
            <w:r>
              <w:t xml:space="preserve">M3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服务后教育</w:t>
            </w:r>
            <w:r>
              <w:t xml:space="preserve"> + </w:t>
            </w:r>
            <w:r>
              <w:rPr>
                <w:rFonts w:hint="eastAsia"/>
              </w:rPr>
              <w:t xml:space="preserve">转诊判断</w:t>
            </w:r>
            <w:r>
              <w:t xml:space="preserve"> </w:t>
            </w:r>
            <w:r>
              <w:rPr>
                <w:rFonts w:hint="eastAsia"/>
              </w:rPr>
              <w:t xml:space="preserve">(口试)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20 </w:t>
            </w:r>
            <w:r>
              <w:rPr>
                <w:rFonts w:hint="eastAsia"/>
              </w:rPr>
              <w:t xml:space="preserve">分钟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15%</w:t>
            </w:r>
          </w:p>
        </w:tc>
      </w:tr>
      <w:tr>
        <w:tc>
          <w:tcPr>
            <w:shd w:val="clear" w:color="auto" w:fill="F7F7F7"/>
          </w:tcPr>
          <w:p>
            <w:pPr>
              <w:pStyle w:val="Compact"/>
            </w:pPr>
            <w:r>
              <w:t xml:space="preserve">M4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rPr>
                <w:rFonts w:hint="eastAsia"/>
              </w:rPr>
              <w:t xml:space="preserve">客户反馈与导师评分</w:t>
            </w:r>
          </w:p>
        </w:tc>
        <w:tc>
          <w:tcPr>
            <w:shd w:val="clear" w:color="auto" w:fill="F7F7F7"/>
          </w:tcPr>
          <w:p>
            <w:pPr>
              <w:pStyle w:val="Compact"/>
              <w:jc w:val="right"/>
            </w:pPr>
            <w:r>
              <w:t xml:space="preserve">—</w:t>
            </w:r>
          </w:p>
        </w:tc>
        <w:tc>
          <w:tcPr>
            <w:shd w:val="clear" w:color="auto" w:fill="F7F7F7"/>
          </w:tcPr>
          <w:p>
            <w:pPr>
              <w:pStyle w:val="Compact"/>
              <w:jc w:val="right"/>
            </w:pPr>
            <w:r>
              <w:t xml:space="preserve">10%</w:t>
            </w:r>
          </w:p>
        </w:tc>
      </w:tr>
      <w:tr>
        <w:tc>
          <w:tcPr/>
          <w:p>
            <w:pPr>
              <w:pStyle w:val="Compact"/>
            </w:pPr>
            <w:r>
              <w:t xml:space="preserve">M5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仪表、卫生、合规检查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rFonts w:hint="eastAsia"/>
              </w:rPr>
              <w:t xml:space="preserve">全程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5%</w:t>
            </w:r>
          </w:p>
        </w:tc>
      </w:tr>
    </w:tbl>
    <w:p>
      <w:pPr>
        <w:pStyle w:val="BodyText"/>
      </w:pPr>
      <w:r>
        <w:rPr>
          <w:rFonts w:hint="eastAsia"/>
          <w:b/>
          <w:bCs/>
        </w:rPr>
        <w:t xml:space="preserve">及格线：</w:t>
      </w:r>
      <w:r>
        <w:t xml:space="preserve"> </w:t>
      </w:r>
      <w:r>
        <w:rPr>
          <w:rFonts w:hint="eastAsia"/>
        </w:rPr>
        <w:t xml:space="preserve">总分</w:t>
      </w:r>
      <w:r>
        <w:t xml:space="preserve"> ≥ </w:t>
      </w:r>
      <w:r>
        <w:rPr>
          <w:rFonts w:hint="eastAsia"/>
        </w:rPr>
        <w:t xml:space="preserve">70；M2</w:t>
      </w:r>
      <w:r>
        <w:t xml:space="preserve"> </w:t>
      </w:r>
      <w:r>
        <w:rPr>
          <w:rFonts w:hint="eastAsia"/>
        </w:rPr>
        <w:t xml:space="preserve">安全项目（禁忌排查、紧急判断）任一不及格则整科不及格。</w:t>
      </w:r>
    </w:p>
    <w:p>
      <w:r>
        <w:pict>
          <v:rect style="width:0;height:1.5pt" o:hralign="center" o:hrstd="t" o:hr="t"/>
        </w:pict>
      </w:r>
    </w:p>
    <w:bookmarkEnd w:id="1812"/>
    <w:bookmarkStart w:id="1813" w:name="三评估学员资料"/>
    <w:p>
      <w:pPr>
        <w:pStyle w:val="Heading5"/>
      </w:pPr>
      <w:r>
        <w:rPr>
          <w:rStyle w:val="SectionNumber"/>
        </w:rPr>
        <w:t xml:space="preserve">1.7.13.1.3</w:t>
      </w:r>
      <w:r>
        <w:tab/>
      </w:r>
      <w:r>
        <w:rPr>
          <w:rFonts w:hint="eastAsia"/>
        </w:rPr>
        <w:t xml:space="preserve">三、评估学员资料</w:t>
      </w:r>
    </w:p>
    <w:tbl>
      <w:tblPr>
        <w:tblStyle w:val="Table"/>
        <w:tblW w:type="auto" w:w="0"/>
        <w:tblLook w:firstRow="1" w:lastRow="0" w:firstColumn="0" w:lastColumn="0" w:noHBand="0" w:noVBand="0" w:val="0020"/>
        <w:tblBorders>
          <w:top w:val="single" w:sz="12" w:color="7F7F7F"/>
          <w:bottom w:val="single" w:sz="12" w:color="7F7F7F"/>
          <w:insideH w:val="single" w:sz="6" w:color="7F7F7F"/>
          <w:left w:val="nil"/>
          <w:right w:val="nil"/>
          <w:insideV w:val="nil"/>
        </w:tblBorders>
      </w:tblPr>
      <w:tblGrid>
        <w:gridCol w:w="3960"/>
        <w:gridCol w:w="3960"/>
      </w:tblGrid>
      <w:tr>
        <w:trPr>
          <w:tblHeader w:val="on"/>
        </w:trPr>
        <w:tc>
          <w:tcPr>
            <w:shd w:val="clear" w:color="auto" w:fill="E7E6E6"/>
          </w:tcPr>
          <w:p>
            <w:pPr>
              <w:pStyle w:val="Compact"/>
            </w:pPr>
            <w:r>
              <w:rPr>
                <w:rFonts w:hint="eastAsia"/>
                <w:b/>
              </w:rPr>
              <w:t xml:space="preserve">项目</w:t>
            </w:r>
          </w:p>
        </w:tc>
        <w:tc>
          <w:tcPr>
            <w:shd w:val="clear" w:color="auto" w:fill="E7E6E6"/>
          </w:tcPr>
          <w:p>
            <w:pPr>
              <w:pStyle w:val="Compact"/>
            </w:pPr>
            <w:r>
              <w:rPr>
                <w:rFonts w:hint="eastAsia"/>
                <w:b/>
              </w:rPr>
              <w:t xml:space="preserve">填写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姓名</w:t>
            </w:r>
          </w:p>
        </w:tc>
        <w:tc>
          <w:tcPr/>
          <w:p>
            <w:pPr>
              <w:pStyle w:val="Compact"/>
            </w:pPr>
            <w:r>
              <w:t xml:space="preserve">__________________</w:t>
            </w:r>
          </w:p>
        </w:tc>
      </w:tr>
      <w:tr>
        <w:tc>
          <w:tcPr>
            <w:shd w:val="clear" w:color="auto" w:fill="F7F7F7"/>
          </w:tcPr>
          <w:p>
            <w:pPr>
              <w:pStyle w:val="Compact"/>
            </w:pPr>
            <w:r>
              <w:rPr>
                <w:rFonts w:hint="eastAsia"/>
              </w:rPr>
              <w:t xml:space="preserve">学号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t xml:space="preserve">__________________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评估日期</w:t>
            </w:r>
          </w:p>
        </w:tc>
        <w:tc>
          <w:tcPr/>
          <w:p>
            <w:pPr>
              <w:pStyle w:val="Compact"/>
            </w:pPr>
            <w:r>
              <w:t xml:space="preserve">__________________</w:t>
            </w:r>
          </w:p>
        </w:tc>
      </w:tr>
      <w:tr>
        <w:tc>
          <w:tcPr>
            <w:shd w:val="clear" w:color="auto" w:fill="F7F7F7"/>
          </w:tcPr>
          <w:p>
            <w:pPr>
              <w:pStyle w:val="Compact"/>
            </w:pPr>
            <w:r>
              <w:rPr>
                <w:rFonts w:hint="eastAsia"/>
              </w:rPr>
              <w:t xml:space="preserve">评估员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t xml:space="preserve">__________________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客户编号</w:t>
            </w:r>
            <w:r>
              <w:t xml:space="preserve"> / </w:t>
            </w:r>
            <w:r>
              <w:rPr>
                <w:rFonts w:hint="eastAsia"/>
              </w:rPr>
              <w:t xml:space="preserve">案例编号</w:t>
            </w:r>
          </w:p>
        </w:tc>
        <w:tc>
          <w:tcPr/>
          <w:p>
            <w:pPr>
              <w:pStyle w:val="Compact"/>
            </w:pPr>
            <w:r>
              <w:t xml:space="preserve">__________________</w:t>
            </w:r>
          </w:p>
        </w:tc>
      </w:tr>
      <w:tr>
        <w:tc>
          <w:tcPr>
            <w:shd w:val="clear" w:color="auto" w:fill="F7F7F7"/>
          </w:tcPr>
          <w:p>
            <w:pPr>
              <w:pStyle w:val="Compact"/>
            </w:pPr>
            <w:r>
              <w:rPr>
                <w:rFonts w:hint="eastAsia"/>
              </w:rPr>
              <w:t xml:space="preserve">案例类型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t xml:space="preserve">□ </w:t>
            </w:r>
            <w:r>
              <w:rPr>
                <w:rFonts w:hint="eastAsia"/>
              </w:rPr>
              <w:t xml:space="preserve">经期</w:t>
            </w:r>
            <w:r>
              <w:t xml:space="preserve"> / </w:t>
            </w:r>
            <w:r>
              <w:rPr>
                <w:rFonts w:hint="eastAsia"/>
              </w:rPr>
              <w:t xml:space="preserve">痛经</w:t>
            </w:r>
            <w:r>
              <w:t xml:space="preserve"> □ </w:t>
            </w:r>
            <w:r>
              <w:rPr>
                <w:rFonts w:hint="eastAsia"/>
              </w:rPr>
              <w:t xml:space="preserve">产后</w:t>
            </w:r>
            <w:r>
              <w:t xml:space="preserve"> □ </w:t>
            </w:r>
            <w:r>
              <w:rPr>
                <w:rFonts w:hint="eastAsia"/>
              </w:rPr>
              <w:t xml:space="preserve">更年期</w:t>
            </w:r>
            <w:r>
              <w:t xml:space="preserve"> □ </w:t>
            </w:r>
            <w:r>
              <w:rPr>
                <w:rFonts w:hint="eastAsia"/>
              </w:rPr>
              <w:t xml:space="preserve">一般妇女保健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总评分</w:t>
            </w:r>
          </w:p>
        </w:tc>
        <w:tc>
          <w:tcPr/>
          <w:p>
            <w:pPr>
              <w:pStyle w:val="Compact"/>
            </w:pPr>
            <w:r>
              <w:t xml:space="preserve">_____ / 100</w:t>
            </w:r>
          </w:p>
        </w:tc>
      </w:tr>
      <w:tr>
        <w:tc>
          <w:tcPr>
            <w:shd w:val="clear" w:color="auto" w:fill="F7F7F7"/>
          </w:tcPr>
          <w:p>
            <w:pPr>
              <w:pStyle w:val="Compact"/>
            </w:pPr>
            <w:r>
              <w:rPr>
                <w:rFonts w:hint="eastAsia"/>
              </w:rPr>
              <w:t xml:space="preserve">结果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t xml:space="preserve">□ </w:t>
            </w:r>
            <w:r>
              <w:rPr>
                <w:rFonts w:hint="eastAsia"/>
              </w:rPr>
              <w:t xml:space="preserve">通过</w:t>
            </w:r>
            <w:r>
              <w:t xml:space="preserve"> □ </w:t>
            </w:r>
            <w:r>
              <w:rPr>
                <w:rFonts w:hint="eastAsia"/>
              </w:rPr>
              <w:t xml:space="preserve">重考</w:t>
            </w:r>
            <w:r>
              <w:t xml:space="preserve"> □ </w:t>
            </w:r>
            <w:r>
              <w:rPr>
                <w:rFonts w:hint="eastAsia"/>
              </w:rPr>
              <w:t xml:space="preserve">重修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1813"/>
    <w:bookmarkStart w:id="1819" w:name="四模块-1案例阅读与方案设计20-分"/>
    <w:p>
      <w:pPr>
        <w:pStyle w:val="Heading5"/>
      </w:pPr>
      <w:r>
        <w:rPr>
          <w:rStyle w:val="SectionNumber"/>
        </w:rPr>
        <w:t xml:space="preserve">1.7.13.1.4</w:t>
      </w:r>
      <w:r>
        <w:tab/>
      </w:r>
      <w:r>
        <w:rPr>
          <w:rFonts w:hint="eastAsia"/>
        </w:rPr>
        <w:t xml:space="preserve">四、模块</w:t>
      </w:r>
      <w:r>
        <w:t xml:space="preserve"> </w:t>
      </w:r>
      <w:r>
        <w:rPr>
          <w:rFonts w:hint="eastAsia"/>
        </w:rPr>
        <w:t xml:space="preserve">1：案例阅读与方案设计（20</w:t>
      </w:r>
      <w:r>
        <w:t xml:space="preserve"> </w:t>
      </w:r>
      <w:r>
        <w:rPr>
          <w:rFonts w:hint="eastAsia"/>
        </w:rPr>
        <w:t xml:space="preserve">分）</w:t>
      </w:r>
    </w:p>
    <w:bookmarkStart w:id="1814" w:name="案例评估员从下列三组中抽签一组"/>
    <w:p>
      <w:pPr>
        <w:pStyle w:val="Heading6"/>
      </w:pPr>
      <w:r>
        <w:rPr>
          <w:rStyle w:val="SectionNumber"/>
        </w:rPr>
        <w:t xml:space="preserve">1.7.13.1.4.1</w:t>
      </w:r>
      <w:r>
        <w:tab/>
      </w:r>
      <w:r>
        <w:rPr>
          <w:rFonts w:hint="eastAsia"/>
        </w:rPr>
        <w:t xml:space="preserve">案例（评估员从下列三组中抽签一组）</w:t>
      </w:r>
    </w:p>
    <w:bookmarkEnd w:id="1814"/>
    <w:bookmarkStart w:id="1815" w:name="案例-a-痛经"/>
    <w:p>
      <w:pPr>
        <w:pStyle w:val="Heading6"/>
      </w:pPr>
      <w:r>
        <w:rPr>
          <w:rStyle w:val="SectionNumber"/>
        </w:rPr>
        <w:t xml:space="preserve">1.7.13.1.4.2</w:t>
      </w:r>
      <w:r>
        <w:tab/>
      </w:r>
      <w:r>
        <w:rPr>
          <w:rFonts w:hint="eastAsia"/>
        </w:rPr>
        <w:t xml:space="preserve">案例</w:t>
      </w:r>
      <w:r>
        <w:t xml:space="preserve"> A — </w:t>
      </w:r>
      <w:r>
        <w:rPr>
          <w:rFonts w:hint="eastAsia"/>
        </w:rPr>
        <w:t xml:space="preserve">痛经</w:t>
      </w:r>
    </w:p>
    <w:p>
      <w:pPr>
        <w:pStyle w:val="BlockText"/>
      </w:pPr>
      <w:r>
        <w:rPr>
          <w:rFonts w:hint="eastAsia"/>
        </w:rPr>
        <w:t xml:space="preserve">客户</w:t>
      </w:r>
      <w:r>
        <w:t xml:space="preserve"> 28 </w:t>
      </w:r>
      <w:r>
        <w:rPr>
          <w:rFonts w:hint="eastAsia"/>
        </w:rPr>
        <w:t xml:space="preserve">岁，未婚，月经周期</w:t>
      </w:r>
      <w:r>
        <w:t xml:space="preserve"> 28 </w:t>
      </w:r>
      <w:r>
        <w:rPr>
          <w:rFonts w:hint="eastAsia"/>
        </w:rPr>
        <w:t xml:space="preserve">天，行经</w:t>
      </w:r>
      <w:r>
        <w:t xml:space="preserve"> 5 </w:t>
      </w:r>
      <w:r>
        <w:rPr>
          <w:rFonts w:hint="eastAsia"/>
        </w:rPr>
        <w:t xml:space="preserve">天，每次行经第</w:t>
      </w:r>
      <w:r>
        <w:t xml:space="preserve"> 1 </w:t>
      </w:r>
      <w:r>
        <w:rPr>
          <w:rFonts w:hint="eastAsia"/>
        </w:rPr>
        <w:t xml:space="preserve">天剧烈下腹绞痛伴血块，喜温拒按，VAS</w:t>
      </w:r>
      <w:r>
        <w:t xml:space="preserve"> </w:t>
      </w:r>
      <w:r>
        <w:rPr>
          <w:rFonts w:hint="eastAsia"/>
        </w:rPr>
        <w:t xml:space="preserve">8/10。LMP：5</w:t>
      </w:r>
      <w:r>
        <w:t xml:space="preserve"> </w:t>
      </w:r>
      <w:r>
        <w:rPr>
          <w:rFonts w:hint="eastAsia"/>
        </w:rPr>
        <w:t xml:space="preserve">天前。无怀孕可能。来店当日为月经第</w:t>
      </w:r>
      <w:r>
        <w:t xml:space="preserve"> 6 </w:t>
      </w:r>
      <w:r>
        <w:rPr>
          <w:rFonts w:hint="eastAsia"/>
        </w:rPr>
        <w:t xml:space="preserve">天。</w:t>
      </w:r>
    </w:p>
    <w:bookmarkEnd w:id="1815"/>
    <w:bookmarkStart w:id="1816" w:name="案例-b-产后"/>
    <w:p>
      <w:pPr>
        <w:pStyle w:val="Heading6"/>
      </w:pPr>
      <w:r>
        <w:rPr>
          <w:rStyle w:val="SectionNumber"/>
        </w:rPr>
        <w:t xml:space="preserve">1.7.13.1.4.3</w:t>
      </w:r>
      <w:r>
        <w:tab/>
      </w:r>
      <w:r>
        <w:rPr>
          <w:rFonts w:hint="eastAsia"/>
        </w:rPr>
        <w:t xml:space="preserve">案例</w:t>
      </w:r>
      <w:r>
        <w:t xml:space="preserve"> B — </w:t>
      </w:r>
      <w:r>
        <w:rPr>
          <w:rFonts w:hint="eastAsia"/>
        </w:rPr>
        <w:t xml:space="preserve">产后</w:t>
      </w:r>
    </w:p>
    <w:p>
      <w:pPr>
        <w:pStyle w:val="BlockText"/>
      </w:pPr>
      <w:r>
        <w:rPr>
          <w:rFonts w:hint="eastAsia"/>
        </w:rPr>
        <w:t xml:space="preserve">客户</w:t>
      </w:r>
      <w:r>
        <w:t xml:space="preserve"> 32 </w:t>
      </w:r>
      <w:r>
        <w:rPr>
          <w:rFonts w:hint="eastAsia"/>
        </w:rPr>
        <w:t xml:space="preserve">岁，剖宫产产后</w:t>
      </w:r>
      <w:r>
        <w:t xml:space="preserve"> 8 </w:t>
      </w:r>
      <w:r>
        <w:rPr>
          <w:rFonts w:hint="eastAsia"/>
        </w:rPr>
        <w:t xml:space="preserve">周，恶露已净，主诉：腰骶酸痛、左肩颈紧张、夜间哺乳后乳房轻胀但不红不痛。BP</w:t>
      </w:r>
      <w:r>
        <w:t xml:space="preserve"> </w:t>
      </w:r>
      <w:r>
        <w:rPr>
          <w:rFonts w:hint="eastAsia"/>
        </w:rPr>
        <w:t xml:space="preserve">120/80，无发热。</w:t>
      </w:r>
    </w:p>
    <w:bookmarkEnd w:id="1816"/>
    <w:bookmarkStart w:id="1817" w:name="案例-c-更年期"/>
    <w:p>
      <w:pPr>
        <w:pStyle w:val="Heading6"/>
      </w:pPr>
      <w:r>
        <w:rPr>
          <w:rStyle w:val="SectionNumber"/>
        </w:rPr>
        <w:t xml:space="preserve">1.7.13.1.4.4</w:t>
      </w:r>
      <w:r>
        <w:tab/>
      </w:r>
      <w:r>
        <w:rPr>
          <w:rFonts w:hint="eastAsia"/>
        </w:rPr>
        <w:t xml:space="preserve">案例</w:t>
      </w:r>
      <w:r>
        <w:t xml:space="preserve"> C — </w:t>
      </w:r>
      <w:r>
        <w:rPr>
          <w:rFonts w:hint="eastAsia"/>
        </w:rPr>
        <w:t xml:space="preserve">更年期</w:t>
      </w:r>
    </w:p>
    <w:p>
      <w:pPr>
        <w:pStyle w:val="BlockText"/>
      </w:pPr>
      <w:r>
        <w:rPr>
          <w:rFonts w:hint="eastAsia"/>
        </w:rPr>
        <w:t xml:space="preserve">客户</w:t>
      </w:r>
      <w:r>
        <w:t xml:space="preserve"> 52 </w:t>
      </w:r>
      <w:r>
        <w:rPr>
          <w:rFonts w:hint="eastAsia"/>
        </w:rPr>
        <w:t xml:space="preserve">岁，绝经</w:t>
      </w:r>
      <w:r>
        <w:t xml:space="preserve"> 1 </w:t>
      </w:r>
      <w:r>
        <w:rPr>
          <w:rFonts w:hint="eastAsia"/>
        </w:rPr>
        <w:t xml:space="preserve">年，主诉：失眠（入睡困难</w:t>
      </w:r>
      <w:r>
        <w:t xml:space="preserve"> + </w:t>
      </w:r>
      <w:r>
        <w:rPr>
          <w:rFonts w:hint="eastAsia"/>
        </w:rPr>
        <w:t xml:space="preserve">早醒）、烘热每日</w:t>
      </w:r>
      <w:r>
        <w:t xml:space="preserve"> 5–7 </w:t>
      </w:r>
      <w:r>
        <w:rPr>
          <w:rFonts w:hint="eastAsia"/>
        </w:rPr>
        <w:t xml:space="preserve">次、夜汗、烦躁。否认绝经后阴道出血。BP</w:t>
      </w:r>
      <w:r>
        <w:t xml:space="preserve"> </w:t>
      </w:r>
      <w:r>
        <w:rPr>
          <w:rFonts w:hint="eastAsia"/>
        </w:rPr>
        <w:t xml:space="preserve">138/85，骨密度报告显示骨量减少（osteopenia）。</w:t>
      </w:r>
    </w:p>
    <w:bookmarkEnd w:id="1817"/>
    <w:bookmarkStart w:id="1818" w:name="学员答题写在答题纸上"/>
    <w:p>
      <w:pPr>
        <w:pStyle w:val="Heading6"/>
      </w:pPr>
      <w:r>
        <w:rPr>
          <w:rStyle w:val="SectionNumber"/>
        </w:rPr>
        <w:t xml:space="preserve">1.7.13.1.4.5</w:t>
      </w:r>
      <w:r>
        <w:tab/>
      </w:r>
      <w:r>
        <w:rPr>
          <w:rFonts w:hint="eastAsia"/>
        </w:rPr>
        <w:t xml:space="preserve">学员答题（写在答题纸上）</w:t>
      </w:r>
    </w:p>
    <w:p>
      <w:pPr>
        <w:pStyle w:val="Compact"/>
        <w:numPr>
          <w:ilvl w:val="0"/>
          <w:numId w:val="1844"/>
        </w:numPr>
      </w:pPr>
      <w:r>
        <w:rPr>
          <w:rFonts w:hint="eastAsia"/>
          <w:b/>
          <w:bCs/>
        </w:rPr>
        <w:t xml:space="preserve">辨证或阶段判别</w:t>
      </w:r>
      <w:r>
        <w:rPr>
          <w:rFonts w:hint="eastAsia"/>
        </w:rPr>
        <w:t xml:space="preserve">（4</w:t>
      </w:r>
      <w:r>
        <w:t xml:space="preserve"> </w:t>
      </w:r>
      <w:r>
        <w:rPr>
          <w:rFonts w:hint="eastAsia"/>
        </w:rPr>
        <w:t xml:space="preserve">分）</w:t>
      </w:r>
    </w:p>
    <w:p>
      <w:pPr>
        <w:pStyle w:val="Compact"/>
        <w:numPr>
          <w:ilvl w:val="0"/>
          <w:numId w:val="1844"/>
        </w:numPr>
      </w:pPr>
      <w:r>
        <w:rPr>
          <w:rFonts w:hint="eastAsia"/>
          <w:b/>
          <w:bCs/>
        </w:rPr>
        <w:t xml:space="preserve">主诉与禁忌排查列表</w:t>
      </w:r>
      <w:r>
        <w:rPr>
          <w:rFonts w:hint="eastAsia"/>
        </w:rPr>
        <w:t xml:space="preserve">（4</w:t>
      </w:r>
      <w:r>
        <w:t xml:space="preserve"> </w:t>
      </w:r>
      <w:r>
        <w:rPr>
          <w:rFonts w:hint="eastAsia"/>
        </w:rPr>
        <w:t xml:space="preserve">分）</w:t>
      </w:r>
    </w:p>
    <w:p>
      <w:pPr>
        <w:pStyle w:val="Compact"/>
        <w:numPr>
          <w:ilvl w:val="0"/>
          <w:numId w:val="1844"/>
        </w:numPr>
      </w:pPr>
      <w:r>
        <w:rPr>
          <w:rFonts w:hint="eastAsia"/>
          <w:b/>
          <w:bCs/>
        </w:rPr>
        <w:t xml:space="preserve">拟定主穴组合</w:t>
      </w:r>
      <w:r>
        <w:rPr>
          <w:b/>
          <w:bCs/>
        </w:rPr>
        <w:t xml:space="preserve"> + </w:t>
      </w:r>
      <w:r>
        <w:rPr>
          <w:rFonts w:hint="eastAsia"/>
          <w:b/>
          <w:bCs/>
        </w:rPr>
        <w:t xml:space="preserve">手法</w:t>
      </w:r>
      <w:r>
        <w:rPr>
          <w:b/>
          <w:bCs/>
        </w:rPr>
        <w:t xml:space="preserve"> + </w:t>
      </w:r>
      <w:r>
        <w:rPr>
          <w:rFonts w:hint="eastAsia"/>
          <w:b/>
          <w:bCs/>
        </w:rPr>
        <w:t xml:space="preserve">力度</w:t>
      </w:r>
      <w:r>
        <w:rPr>
          <w:rFonts w:hint="eastAsia"/>
        </w:rPr>
        <w:t xml:space="preserve">（6</w:t>
      </w:r>
      <w:r>
        <w:t xml:space="preserve"> </w:t>
      </w:r>
      <w:r>
        <w:rPr>
          <w:rFonts w:hint="eastAsia"/>
        </w:rPr>
        <w:t xml:space="preserve">分）</w:t>
      </w:r>
    </w:p>
    <w:p>
      <w:pPr>
        <w:pStyle w:val="Compact"/>
        <w:numPr>
          <w:ilvl w:val="0"/>
          <w:numId w:val="1844"/>
        </w:numPr>
      </w:pPr>
      <w:r>
        <w:rPr>
          <w:rFonts w:hint="eastAsia"/>
          <w:b/>
          <w:bCs/>
        </w:rPr>
        <w:t xml:space="preserve">预计时长与体位安排</w:t>
      </w:r>
      <w:r>
        <w:rPr>
          <w:rFonts w:hint="eastAsia"/>
        </w:rPr>
        <w:t xml:space="preserve">（2</w:t>
      </w:r>
      <w:r>
        <w:t xml:space="preserve"> </w:t>
      </w:r>
      <w:r>
        <w:rPr>
          <w:rFonts w:hint="eastAsia"/>
        </w:rPr>
        <w:t xml:space="preserve">分）</w:t>
      </w:r>
    </w:p>
    <w:p>
      <w:pPr>
        <w:pStyle w:val="Compact"/>
        <w:numPr>
          <w:ilvl w:val="0"/>
          <w:numId w:val="1844"/>
        </w:numPr>
      </w:pPr>
      <w:r>
        <w:rPr>
          <w:rFonts w:hint="eastAsia"/>
          <w:b/>
          <w:bCs/>
        </w:rPr>
        <w:t xml:space="preserve">服务后教育要点</w:t>
      </w:r>
      <w:r>
        <w:rPr>
          <w:b/>
          <w:bCs/>
        </w:rPr>
        <w:t xml:space="preserve"> 3 </w:t>
      </w:r>
      <w:r>
        <w:rPr>
          <w:rFonts w:hint="eastAsia"/>
          <w:b/>
          <w:bCs/>
        </w:rPr>
        <w:t xml:space="preserve">项</w:t>
      </w:r>
      <w:r>
        <w:rPr>
          <w:b/>
          <w:bCs/>
        </w:rPr>
        <w:t xml:space="preserve"> + </w:t>
      </w:r>
      <w:r>
        <w:rPr>
          <w:rFonts w:hint="eastAsia"/>
          <w:b/>
          <w:bCs/>
        </w:rPr>
        <w:t xml:space="preserve">转诊判断</w:t>
      </w:r>
      <w:r>
        <w:rPr>
          <w:rFonts w:hint="eastAsia"/>
        </w:rPr>
        <w:t xml:space="preserve">（4</w:t>
      </w:r>
      <w:r>
        <w:t xml:space="preserve"> </w:t>
      </w:r>
      <w:r>
        <w:rPr>
          <w:rFonts w:hint="eastAsia"/>
        </w:rPr>
        <w:t xml:space="preserve">分）</w:t>
      </w:r>
    </w:p>
    <w:p>
      <w:r>
        <w:pict>
          <v:rect style="width:0;height:1.5pt" o:hralign="center" o:hrstd="t" o:hr="t"/>
        </w:pict>
      </w:r>
    </w:p>
    <w:bookmarkEnd w:id="1818"/>
    <w:bookmarkEnd w:id="1819"/>
    <w:bookmarkStart w:id="1825" w:name="五模块-2实操评估50-分"/>
    <w:p>
      <w:pPr>
        <w:pStyle w:val="Heading5"/>
      </w:pPr>
      <w:r>
        <w:rPr>
          <w:rStyle w:val="SectionNumber"/>
        </w:rPr>
        <w:t xml:space="preserve">1.7.13.1.5</w:t>
      </w:r>
      <w:r>
        <w:tab/>
      </w:r>
      <w:r>
        <w:rPr>
          <w:rFonts w:hint="eastAsia"/>
        </w:rPr>
        <w:t xml:space="preserve">五、模块</w:t>
      </w:r>
      <w:r>
        <w:t xml:space="preserve"> </w:t>
      </w:r>
      <w:r>
        <w:rPr>
          <w:rFonts w:hint="eastAsia"/>
        </w:rPr>
        <w:t xml:space="preserve">2：实操评估（50</w:t>
      </w:r>
      <w:r>
        <w:t xml:space="preserve"> </w:t>
      </w:r>
      <w:r>
        <w:rPr>
          <w:rFonts w:hint="eastAsia"/>
        </w:rPr>
        <w:t xml:space="preserve">分）</w:t>
      </w:r>
    </w:p>
    <w:p>
      <w:pPr>
        <w:pStyle w:val="BlockText"/>
      </w:pPr>
      <w:r>
        <w:rPr>
          <w:rFonts w:hint="eastAsia"/>
        </w:rPr>
        <w:t xml:space="preserve">评估员观察学员对一名真实非孕妇女客户（或高仿真模型）执行案例对应推拿全流程。</w:t>
      </w:r>
    </w:p>
    <w:bookmarkStart w:id="1820" w:name="m2-a-接待与隐私5-分"/>
    <w:p>
      <w:pPr>
        <w:pStyle w:val="Heading6"/>
      </w:pPr>
      <w:r>
        <w:rPr>
          <w:rStyle w:val="SectionNumber"/>
        </w:rPr>
        <w:t xml:space="preserve">1.7.13.1.5.1</w:t>
      </w:r>
      <w:r>
        <w:tab/>
      </w:r>
      <w:r>
        <w:t xml:space="preserve">M2-A </w:t>
      </w:r>
      <w:r>
        <w:rPr>
          <w:rFonts w:hint="eastAsia"/>
        </w:rPr>
        <w:t xml:space="preserve">接待与隐私（5</w:t>
      </w:r>
      <w:r>
        <w:t xml:space="preserve"> </w:t>
      </w:r>
      <w:r>
        <w:rPr>
          <w:rFonts w:hint="eastAsia"/>
        </w:rPr>
        <w:t xml:space="preserve">分）</w:t>
      </w:r>
    </w:p>
    <w:tbl>
      <w:tblPr>
        <w:tblStyle w:val="Table"/>
        <w:tblW w:type="auto" w:w="0"/>
        <w:tblLook w:firstRow="1" w:lastRow="0" w:firstColumn="0" w:lastColumn="0" w:noHBand="0" w:noVBand="0" w:val="0020"/>
        <w:tblBorders>
          <w:top w:val="single" w:sz="12" w:color="7F7F7F"/>
          <w:bottom w:val="single" w:sz="12" w:color="7F7F7F"/>
          <w:insideH w:val="single" w:sz="6" w:color="7F7F7F"/>
          <w:left w:val="nil"/>
          <w:right w:val="nil"/>
          <w:insideV w:val="nil"/>
        </w:tblBorders>
      </w:tblPr>
      <w:tblGrid>
        <w:gridCol w:w="2640"/>
        <w:gridCol w:w="2640"/>
        <w:gridCol w:w="2640"/>
      </w:tblGrid>
      <w:tr>
        <w:trPr>
          <w:tblHeader w:val="on"/>
        </w:trPr>
        <w:tc>
          <w:tcPr>
            <w:shd w:val="clear" w:color="auto" w:fill="E7E6E6"/>
          </w:tcPr>
          <w:p>
            <w:pPr>
              <w:pStyle w:val="Compact"/>
            </w:pPr>
            <w:r>
              <w:rPr>
                <w:rFonts w:hint="eastAsia"/>
                <w:b/>
              </w:rPr>
              <w:t xml:space="preserve">项目</w:t>
            </w:r>
          </w:p>
        </w:tc>
        <w:tc>
          <w:tcPr>
            <w:shd w:val="clear" w:color="auto" w:fill="E7E6E6"/>
          </w:tcPr>
          <w:p>
            <w:pPr>
              <w:pStyle w:val="Compact"/>
              <w:jc w:val="right"/>
            </w:pPr>
            <w:r>
              <w:rPr>
                <w:rFonts w:hint="eastAsia"/>
                <w:b/>
              </w:rPr>
              <w:t xml:space="preserve">满分</w:t>
            </w:r>
          </w:p>
        </w:tc>
        <w:tc>
          <w:tcPr>
            <w:shd w:val="clear" w:color="auto" w:fill="E7E6E6"/>
          </w:tcPr>
          <w:p>
            <w:pPr>
              <w:pStyle w:val="Compact"/>
              <w:jc w:val="right"/>
            </w:pPr>
            <w:r>
              <w:rPr>
                <w:rFonts w:hint="eastAsia"/>
                <w:b/>
              </w:rPr>
              <w:t xml:space="preserve">评分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礼貌欢迎</w:t>
            </w:r>
            <w:r>
              <w:t xml:space="preserve"> + </w:t>
            </w:r>
            <w:r>
              <w:rPr>
                <w:rFonts w:hint="eastAsia"/>
              </w:rPr>
              <w:t xml:space="preserve">自我介绍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>
            <w:shd w:val="clear" w:color="auto" w:fill="F7F7F7"/>
          </w:tcPr>
          <w:p>
            <w:pPr>
              <w:pStyle w:val="Compact"/>
            </w:pPr>
            <w:r>
              <w:rPr>
                <w:rFonts w:hint="eastAsia"/>
              </w:rPr>
              <w:t xml:space="preserve">屏风设置</w:t>
            </w:r>
            <w:r>
              <w:t xml:space="preserve"> + </w:t>
            </w:r>
            <w:r>
              <w:rPr>
                <w:rFonts w:hint="eastAsia"/>
              </w:rPr>
              <w:t xml:space="preserve">最小暴露</w:t>
            </w:r>
          </w:p>
        </w:tc>
        <w:tc>
          <w:tcPr>
            <w:shd w:val="clear" w:color="auto" w:fill="F7F7F7"/>
          </w:tcPr>
          <w:p>
            <w:pPr>
              <w:pStyle w:val="Compact"/>
              <w:jc w:val="right"/>
            </w:pPr>
            <w:r>
              <w:t xml:space="preserve">2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异性技师须有第三人在场告知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</w:t>
            </w:r>
          </w:p>
        </w:tc>
        <w:tc>
          <w:tcPr/>
          <w:p>
            <w:pPr>
              <w:pStyle w:val="Compact"/>
            </w:pPr>
          </w:p>
        </w:tc>
      </w:tr>
    </w:tbl>
    <w:bookmarkEnd w:id="1820"/>
    <w:bookmarkStart w:id="1821" w:name="m2-b-健康史-妊娠排查-安全核查10-分"/>
    <w:p>
      <w:pPr>
        <w:pStyle w:val="Heading6"/>
      </w:pPr>
      <w:r>
        <w:rPr>
          <w:rStyle w:val="SectionNumber"/>
        </w:rPr>
        <w:t xml:space="preserve">1.7.13.1.5.2</w:t>
      </w:r>
      <w:r>
        <w:tab/>
      </w:r>
      <w:r>
        <w:t xml:space="preserve">M2-B </w:t>
      </w:r>
      <w:r>
        <w:rPr>
          <w:rFonts w:hint="eastAsia"/>
        </w:rPr>
        <w:t xml:space="preserve">健康史</w:t>
      </w:r>
      <w:r>
        <w:t xml:space="preserve"> + </w:t>
      </w:r>
      <w:r>
        <w:rPr>
          <w:rFonts w:hint="eastAsia"/>
        </w:rPr>
        <w:t xml:space="preserve">妊娠排查</w:t>
      </w:r>
      <w:r>
        <w:t xml:space="preserve"> + </w:t>
      </w:r>
      <w:r>
        <w:rPr>
          <w:rFonts w:hint="eastAsia"/>
        </w:rPr>
        <w:t xml:space="preserve">安全核查（10</w:t>
      </w:r>
      <w:r>
        <w:t xml:space="preserve"> </w:t>
      </w:r>
      <w:r>
        <w:rPr>
          <w:rFonts w:hint="eastAsia"/>
        </w:rPr>
        <w:t xml:space="preserve">分）</w:t>
      </w:r>
    </w:p>
    <w:tbl>
      <w:tblPr>
        <w:tblStyle w:val="Table"/>
        <w:tblW w:type="auto" w:w="0"/>
        <w:tblLook w:firstRow="1" w:lastRow="0" w:firstColumn="0" w:lastColumn="0" w:noHBand="0" w:noVBand="0" w:val="0020"/>
        <w:tblBorders>
          <w:top w:val="single" w:sz="12" w:color="7F7F7F"/>
          <w:bottom w:val="single" w:sz="12" w:color="7F7F7F"/>
          <w:insideH w:val="single" w:sz="6" w:color="7F7F7F"/>
          <w:left w:val="nil"/>
          <w:right w:val="nil"/>
          <w:insideV w:val="nil"/>
        </w:tblBorders>
      </w:tblPr>
      <w:tblGrid>
        <w:gridCol w:w="2640"/>
        <w:gridCol w:w="2640"/>
        <w:gridCol w:w="2640"/>
      </w:tblGrid>
      <w:tr>
        <w:trPr>
          <w:tblHeader w:val="on"/>
        </w:trPr>
        <w:tc>
          <w:tcPr>
            <w:shd w:val="clear" w:color="auto" w:fill="E7E6E6"/>
          </w:tcPr>
          <w:p>
            <w:pPr>
              <w:pStyle w:val="Compact"/>
            </w:pPr>
            <w:r>
              <w:rPr>
                <w:rFonts w:hint="eastAsia"/>
                <w:b/>
              </w:rPr>
              <w:t xml:space="preserve">项目</w:t>
            </w:r>
          </w:p>
        </w:tc>
        <w:tc>
          <w:tcPr>
            <w:shd w:val="clear" w:color="auto" w:fill="E7E6E6"/>
          </w:tcPr>
          <w:p>
            <w:pPr>
              <w:pStyle w:val="Compact"/>
              <w:jc w:val="right"/>
            </w:pPr>
            <w:r>
              <w:rPr>
                <w:rFonts w:hint="eastAsia"/>
                <w:b/>
              </w:rPr>
              <w:t xml:space="preserve">满分</w:t>
            </w:r>
          </w:p>
        </w:tc>
        <w:tc>
          <w:tcPr>
            <w:shd w:val="clear" w:color="auto" w:fill="E7E6E6"/>
          </w:tcPr>
          <w:p>
            <w:pPr>
              <w:pStyle w:val="Compact"/>
              <w:jc w:val="right"/>
            </w:pPr>
            <w:r>
              <w:rPr>
                <w:rFonts w:hint="eastAsia"/>
                <w:b/>
              </w:rPr>
              <w:t xml:space="preserve">评分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月经史</w:t>
            </w:r>
            <w:r>
              <w:t xml:space="preserve"> / </w:t>
            </w:r>
            <w:r>
              <w:rPr>
                <w:rFonts w:hint="eastAsia"/>
              </w:rPr>
              <w:t xml:space="preserve">产科史</w:t>
            </w:r>
            <w:r>
              <w:t xml:space="preserve"> / </w:t>
            </w:r>
            <w:r>
              <w:rPr>
                <w:rFonts w:hint="eastAsia"/>
              </w:rPr>
              <w:t xml:space="preserve">现症详询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>
            <w:shd w:val="clear" w:color="auto" w:fill="F7F7F7"/>
          </w:tcPr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首要确认非妊娠（如适用）</w:t>
            </w:r>
          </w:p>
        </w:tc>
        <w:tc>
          <w:tcPr>
            <w:shd w:val="clear" w:color="auto" w:fill="F7F7F7"/>
          </w:tcPr>
          <w:p>
            <w:pPr>
              <w:pStyle w:val="Compact"/>
              <w:jc w:val="right"/>
            </w:pPr>
            <w:r>
              <w:t xml:space="preserve">3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测血压、体温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>
            <w:shd w:val="clear" w:color="auto" w:fill="F7F7F7"/>
          </w:tcPr>
          <w:p>
            <w:pPr>
              <w:pStyle w:val="Compact"/>
            </w:pPr>
            <w:r>
              <w:rPr>
                <w:rFonts w:hint="eastAsia"/>
              </w:rPr>
              <w:t xml:space="preserve">排除红色警讯（出血、剧痛、发热）</w:t>
            </w:r>
          </w:p>
        </w:tc>
        <w:tc>
          <w:tcPr>
            <w:shd w:val="clear" w:color="auto" w:fill="F7F7F7"/>
          </w:tcPr>
          <w:p>
            <w:pPr>
              <w:pStyle w:val="Compact"/>
              <w:jc w:val="right"/>
            </w:pPr>
            <w:r>
              <w:t xml:space="preserve">2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</w:p>
        </w:tc>
      </w:tr>
    </w:tbl>
    <w:p>
      <w:pPr>
        <w:pStyle w:val="BlockText"/>
      </w:pPr>
      <w:r>
        <w:rPr>
          <w:rFonts w:hint="eastAsia"/>
          <w:b/>
          <w:bCs/>
        </w:rPr>
        <w:t xml:space="preserve">关键项</w:t>
      </w:r>
      <w:r>
        <w:rPr>
          <w:rFonts w:hint="eastAsia"/>
        </w:rPr>
        <w:t xml:space="preserve">：M2-B</w:t>
      </w:r>
      <w:r>
        <w:t xml:space="preserve"> </w:t>
      </w:r>
      <w:r>
        <w:rPr>
          <w:rFonts w:hint="eastAsia"/>
        </w:rPr>
        <w:t xml:space="preserve">总分必须</w:t>
      </w:r>
      <w:r>
        <w:t xml:space="preserve"> ≥ </w:t>
      </w:r>
      <w:r>
        <w:rPr>
          <w:rFonts w:hint="eastAsia"/>
        </w:rPr>
        <w:t xml:space="preserve">7；不达者整科不及格。</w:t>
      </w:r>
    </w:p>
    <w:bookmarkEnd w:id="1821"/>
    <w:bookmarkStart w:id="1822" w:name="m2-c-同意书-体位5-分"/>
    <w:p>
      <w:pPr>
        <w:pStyle w:val="Heading6"/>
      </w:pPr>
      <w:r>
        <w:rPr>
          <w:rStyle w:val="SectionNumber"/>
        </w:rPr>
        <w:t xml:space="preserve">1.7.13.1.5.3</w:t>
      </w:r>
      <w:r>
        <w:tab/>
      </w:r>
      <w:r>
        <w:t xml:space="preserve">M2-C </w:t>
      </w:r>
      <w:r>
        <w:rPr>
          <w:rFonts w:hint="eastAsia"/>
        </w:rPr>
        <w:t xml:space="preserve">同意书</w:t>
      </w:r>
      <w:r>
        <w:t xml:space="preserve"> + </w:t>
      </w:r>
      <w:r>
        <w:rPr>
          <w:rFonts w:hint="eastAsia"/>
        </w:rPr>
        <w:t xml:space="preserve">体位（5</w:t>
      </w:r>
      <w:r>
        <w:t xml:space="preserve"> </w:t>
      </w:r>
      <w:r>
        <w:rPr>
          <w:rFonts w:hint="eastAsia"/>
        </w:rPr>
        <w:t xml:space="preserve">分）</w:t>
      </w:r>
    </w:p>
    <w:tbl>
      <w:tblPr>
        <w:tblStyle w:val="Table"/>
        <w:tblW w:type="auto" w:w="0"/>
        <w:tblLook w:firstRow="1" w:lastRow="0" w:firstColumn="0" w:lastColumn="0" w:noHBand="0" w:noVBand="0" w:val="0020"/>
        <w:tblBorders>
          <w:top w:val="single" w:sz="12" w:color="7F7F7F"/>
          <w:bottom w:val="single" w:sz="12" w:color="7F7F7F"/>
          <w:insideH w:val="single" w:sz="6" w:color="7F7F7F"/>
          <w:left w:val="nil"/>
          <w:right w:val="nil"/>
          <w:insideV w:val="nil"/>
        </w:tblBorders>
      </w:tblPr>
      <w:tblGrid>
        <w:gridCol w:w="2640"/>
        <w:gridCol w:w="2640"/>
        <w:gridCol w:w="2640"/>
      </w:tblGrid>
      <w:tr>
        <w:trPr>
          <w:tblHeader w:val="on"/>
        </w:trPr>
        <w:tc>
          <w:tcPr>
            <w:shd w:val="clear" w:color="auto" w:fill="E7E6E6"/>
          </w:tcPr>
          <w:p>
            <w:pPr>
              <w:pStyle w:val="Compact"/>
            </w:pPr>
            <w:r>
              <w:rPr>
                <w:rFonts w:hint="eastAsia"/>
                <w:b/>
              </w:rPr>
              <w:t xml:space="preserve">项目</w:t>
            </w:r>
          </w:p>
        </w:tc>
        <w:tc>
          <w:tcPr>
            <w:shd w:val="clear" w:color="auto" w:fill="E7E6E6"/>
          </w:tcPr>
          <w:p>
            <w:pPr>
              <w:pStyle w:val="Compact"/>
              <w:jc w:val="right"/>
            </w:pPr>
            <w:r>
              <w:rPr>
                <w:rFonts w:hint="eastAsia"/>
                <w:b/>
              </w:rPr>
              <w:t xml:space="preserve">满分</w:t>
            </w:r>
          </w:p>
        </w:tc>
        <w:tc>
          <w:tcPr>
            <w:shd w:val="clear" w:color="auto" w:fill="E7E6E6"/>
          </w:tcPr>
          <w:p>
            <w:pPr>
              <w:pStyle w:val="Compact"/>
              <w:jc w:val="right"/>
            </w:pPr>
            <w:r>
              <w:rPr>
                <w:rFonts w:hint="eastAsia"/>
                <w:b/>
              </w:rPr>
              <w:t xml:space="preserve">评分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解释方案与可能反应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>
            <w:shd w:val="clear" w:color="auto" w:fill="F7F7F7"/>
          </w:tcPr>
          <w:p>
            <w:pPr>
              <w:pStyle w:val="Compact"/>
            </w:pPr>
            <w:r>
              <w:rPr>
                <w:rFonts w:hint="eastAsia"/>
              </w:rPr>
              <w:t xml:space="preserve">取得签字</w:t>
            </w:r>
          </w:p>
        </w:tc>
        <w:tc>
          <w:tcPr>
            <w:shd w:val="clear" w:color="auto" w:fill="F7F7F7"/>
          </w:tcPr>
          <w:p>
            <w:pPr>
              <w:pStyle w:val="Compact"/>
              <w:jc w:val="right"/>
            </w:pPr>
            <w:r>
              <w:t xml:space="preserve">1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体位安置正确（孕期左侧卧/产后多体位/更年期分段）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</w:t>
            </w:r>
          </w:p>
        </w:tc>
        <w:tc>
          <w:tcPr/>
          <w:p>
            <w:pPr>
              <w:pStyle w:val="Compact"/>
            </w:pPr>
          </w:p>
        </w:tc>
      </w:tr>
    </w:tbl>
    <w:bookmarkEnd w:id="1822"/>
    <w:bookmarkStart w:id="1823" w:name="m2-d-推拿操作25-分"/>
    <w:p>
      <w:pPr>
        <w:pStyle w:val="Heading6"/>
      </w:pPr>
      <w:r>
        <w:rPr>
          <w:rStyle w:val="SectionNumber"/>
        </w:rPr>
        <w:t xml:space="preserve">1.7.13.1.5.4</w:t>
      </w:r>
      <w:r>
        <w:tab/>
      </w:r>
      <w:r>
        <w:t xml:space="preserve">M2-D </w:t>
      </w:r>
      <w:r>
        <w:rPr>
          <w:rFonts w:hint="eastAsia"/>
        </w:rPr>
        <w:t xml:space="preserve">推拿操作（25</w:t>
      </w:r>
      <w:r>
        <w:t xml:space="preserve"> </w:t>
      </w:r>
      <w:r>
        <w:rPr>
          <w:rFonts w:hint="eastAsia"/>
        </w:rPr>
        <w:t xml:space="preserve">分）</w:t>
      </w:r>
    </w:p>
    <w:tbl>
      <w:tblPr>
        <w:tblStyle w:val="Table"/>
        <w:tblW w:type="auto" w:w="0"/>
        <w:tblLook w:firstRow="1" w:lastRow="0" w:firstColumn="0" w:lastColumn="0" w:noHBand="0" w:noVBand="0" w:val="0020"/>
        <w:tblBorders>
          <w:top w:val="single" w:sz="12" w:color="7F7F7F"/>
          <w:bottom w:val="single" w:sz="12" w:color="7F7F7F"/>
          <w:insideH w:val="single" w:sz="6" w:color="7F7F7F"/>
          <w:left w:val="nil"/>
          <w:right w:val="nil"/>
          <w:insideV w:val="nil"/>
        </w:tblBorders>
      </w:tblPr>
      <w:tblGrid>
        <w:gridCol w:w="2640"/>
        <w:gridCol w:w="2640"/>
        <w:gridCol w:w="2640"/>
      </w:tblGrid>
      <w:tr>
        <w:trPr>
          <w:tblHeader w:val="on"/>
        </w:trPr>
        <w:tc>
          <w:tcPr>
            <w:shd w:val="clear" w:color="auto" w:fill="E7E6E6"/>
          </w:tcPr>
          <w:p>
            <w:pPr>
              <w:pStyle w:val="Compact"/>
            </w:pPr>
            <w:r>
              <w:rPr>
                <w:rFonts w:hint="eastAsia"/>
                <w:b/>
              </w:rPr>
              <w:t xml:space="preserve">项目</w:t>
            </w:r>
          </w:p>
        </w:tc>
        <w:tc>
          <w:tcPr>
            <w:shd w:val="clear" w:color="auto" w:fill="E7E6E6"/>
          </w:tcPr>
          <w:p>
            <w:pPr>
              <w:pStyle w:val="Compact"/>
              <w:jc w:val="right"/>
            </w:pPr>
            <w:r>
              <w:rPr>
                <w:rFonts w:hint="eastAsia"/>
                <w:b/>
              </w:rPr>
              <w:t xml:space="preserve">满分</w:t>
            </w:r>
          </w:p>
        </w:tc>
        <w:tc>
          <w:tcPr>
            <w:shd w:val="clear" w:color="auto" w:fill="E7E6E6"/>
          </w:tcPr>
          <w:p>
            <w:pPr>
              <w:pStyle w:val="Compact"/>
              <w:jc w:val="right"/>
            </w:pPr>
            <w:r>
              <w:rPr>
                <w:rFonts w:hint="eastAsia"/>
                <w:b/>
              </w:rPr>
              <w:t xml:space="preserve">评分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选穴正确（与案例辨证匹配）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6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>
            <w:shd w:val="clear" w:color="auto" w:fill="F7F7F7"/>
          </w:tcPr>
          <w:p>
            <w:pPr>
              <w:pStyle w:val="Compact"/>
            </w:pPr>
            <w:r>
              <w:rPr>
                <w:rFonts w:hint="eastAsia"/>
              </w:rPr>
              <w:t xml:space="preserve">手法准确（力度、节奏、深度）</w:t>
            </w:r>
          </w:p>
        </w:tc>
        <w:tc>
          <w:tcPr>
            <w:shd w:val="clear" w:color="auto" w:fill="F7F7F7"/>
          </w:tcPr>
          <w:p>
            <w:pPr>
              <w:pStyle w:val="Compact"/>
              <w:jc w:val="right"/>
            </w:pPr>
            <w:r>
              <w:t xml:space="preserve">8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禁忌穴/部位严格避用</w:t>
            </w:r>
            <w:r>
              <w:rPr>
                <w:rFonts w:hint="eastAsia"/>
              </w:rPr>
              <w:t xml:space="preserve">（若违犯立即停止评估）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5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>
            <w:shd w:val="clear" w:color="auto" w:fill="F7F7F7"/>
          </w:tcPr>
          <w:p>
            <w:pPr>
              <w:pStyle w:val="Compact"/>
            </w:pPr>
            <w:r>
              <w:rPr>
                <w:rFonts w:hint="eastAsia"/>
              </w:rPr>
              <w:t xml:space="preserve">介质与卫生（一次性床单、消毒、低敏介质）</w:t>
            </w:r>
          </w:p>
        </w:tc>
        <w:tc>
          <w:tcPr>
            <w:shd w:val="clear" w:color="auto" w:fill="F7F7F7"/>
          </w:tcPr>
          <w:p>
            <w:pPr>
              <w:pStyle w:val="Compact"/>
              <w:jc w:val="right"/>
            </w:pPr>
            <w:r>
              <w:t xml:space="preserve">3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整体流畅度与时长把控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</w:t>
            </w:r>
          </w:p>
        </w:tc>
        <w:tc>
          <w:tcPr/>
          <w:p>
            <w:pPr>
              <w:pStyle w:val="Compact"/>
            </w:pPr>
          </w:p>
        </w:tc>
      </w:tr>
    </w:tbl>
    <w:p>
      <w:pPr>
        <w:pStyle w:val="BlockText"/>
      </w:pPr>
      <w:r>
        <w:rPr>
          <w:rFonts w:hint="eastAsia"/>
          <w:b/>
          <w:bCs/>
        </w:rPr>
        <w:t xml:space="preserve">关键项</w:t>
      </w:r>
      <w:r>
        <w:rPr>
          <w:rFonts w:hint="eastAsia"/>
        </w:rPr>
        <w:t xml:space="preserve">：禁忌穴/部位若被触犯，整科不及格</w:t>
      </w:r>
      <w:r>
        <w:t xml:space="preserve"> + </w:t>
      </w:r>
      <w:r>
        <w:rPr>
          <w:rFonts w:hint="eastAsia"/>
        </w:rPr>
        <w:t xml:space="preserve">重修。</w:t>
      </w:r>
    </w:p>
    <w:bookmarkEnd w:id="1823"/>
    <w:bookmarkStart w:id="1824" w:name="m2-e-服务后流程5-分"/>
    <w:p>
      <w:pPr>
        <w:pStyle w:val="Heading6"/>
      </w:pPr>
      <w:r>
        <w:rPr>
          <w:rStyle w:val="SectionNumber"/>
        </w:rPr>
        <w:t xml:space="preserve">1.7.13.1.5.5</w:t>
      </w:r>
      <w:r>
        <w:tab/>
      </w:r>
      <w:r>
        <w:t xml:space="preserve">M2-E </w:t>
      </w:r>
      <w:r>
        <w:rPr>
          <w:rFonts w:hint="eastAsia"/>
        </w:rPr>
        <w:t xml:space="preserve">服务后流程（5</w:t>
      </w:r>
      <w:r>
        <w:t xml:space="preserve"> </w:t>
      </w:r>
      <w:r>
        <w:rPr>
          <w:rFonts w:hint="eastAsia"/>
        </w:rPr>
        <w:t xml:space="preserve">分）</w:t>
      </w:r>
    </w:p>
    <w:tbl>
      <w:tblPr>
        <w:tblStyle w:val="Table"/>
        <w:tblW w:type="auto" w:w="0"/>
        <w:tblLook w:firstRow="1" w:lastRow="0" w:firstColumn="0" w:lastColumn="0" w:noHBand="0" w:noVBand="0" w:val="0020"/>
        <w:tblBorders>
          <w:top w:val="single" w:sz="12" w:color="7F7F7F"/>
          <w:bottom w:val="single" w:sz="12" w:color="7F7F7F"/>
          <w:insideH w:val="single" w:sz="6" w:color="7F7F7F"/>
          <w:left w:val="nil"/>
          <w:right w:val="nil"/>
          <w:insideV w:val="nil"/>
        </w:tblBorders>
      </w:tblPr>
      <w:tblGrid>
        <w:gridCol w:w="2640"/>
        <w:gridCol w:w="2640"/>
        <w:gridCol w:w="2640"/>
      </w:tblGrid>
      <w:tr>
        <w:trPr>
          <w:tblHeader w:val="on"/>
        </w:trPr>
        <w:tc>
          <w:tcPr>
            <w:shd w:val="clear" w:color="auto" w:fill="E7E6E6"/>
          </w:tcPr>
          <w:p>
            <w:pPr>
              <w:pStyle w:val="Compact"/>
            </w:pPr>
            <w:r>
              <w:rPr>
                <w:rFonts w:hint="eastAsia"/>
                <w:b/>
              </w:rPr>
              <w:t xml:space="preserve">项目</w:t>
            </w:r>
          </w:p>
        </w:tc>
        <w:tc>
          <w:tcPr>
            <w:shd w:val="clear" w:color="auto" w:fill="E7E6E6"/>
          </w:tcPr>
          <w:p>
            <w:pPr>
              <w:pStyle w:val="Compact"/>
              <w:jc w:val="right"/>
            </w:pPr>
            <w:r>
              <w:rPr>
                <w:rFonts w:hint="eastAsia"/>
                <w:b/>
              </w:rPr>
              <w:t xml:space="preserve">满分</w:t>
            </w:r>
          </w:p>
        </w:tc>
        <w:tc>
          <w:tcPr>
            <w:shd w:val="clear" w:color="auto" w:fill="E7E6E6"/>
          </w:tcPr>
          <w:p>
            <w:pPr>
              <w:pStyle w:val="Compact"/>
              <w:jc w:val="right"/>
            </w:pPr>
            <w:r>
              <w:rPr>
                <w:rFonts w:hint="eastAsia"/>
                <w:b/>
              </w:rPr>
              <w:t xml:space="preserve">评分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协助起身</w:t>
            </w:r>
            <w:r>
              <w:t xml:space="preserve"> + </w:t>
            </w:r>
            <w:r>
              <w:rPr>
                <w:rFonts w:hint="eastAsia"/>
              </w:rPr>
              <w:t xml:space="preserve">提供温水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>
            <w:shd w:val="clear" w:color="auto" w:fill="F7F7F7"/>
          </w:tcPr>
          <w:p>
            <w:pPr>
              <w:pStyle w:val="Compact"/>
            </w:pPr>
            <w:r>
              <w:rPr>
                <w:rFonts w:hint="eastAsia"/>
              </w:rPr>
              <w:t xml:space="preserve">反馈询问</w:t>
            </w:r>
            <w:r>
              <w:t xml:space="preserve"> + VAS </w:t>
            </w:r>
            <w:r>
              <w:rPr>
                <w:rFonts w:hint="eastAsia"/>
              </w:rPr>
              <w:t xml:space="preserve">复评（如适用）</w:t>
            </w:r>
          </w:p>
        </w:tc>
        <w:tc>
          <w:tcPr>
            <w:shd w:val="clear" w:color="auto" w:fill="F7F7F7"/>
          </w:tcPr>
          <w:p>
            <w:pPr>
              <w:pStyle w:val="Compact"/>
              <w:jc w:val="right"/>
            </w:pPr>
            <w:r>
              <w:t xml:space="preserve">2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完整记录服务内容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</w:t>
            </w:r>
          </w:p>
        </w:tc>
        <w:tc>
          <w:tcPr/>
          <w:p>
            <w:pPr>
              <w:pStyle w:val="Compact"/>
            </w:pPr>
          </w:p>
        </w:tc>
      </w:tr>
    </w:tbl>
    <w:p>
      <w:r>
        <w:pict>
          <v:rect style="width:0;height:1.5pt" o:hralign="center" o:hrstd="t" o:hr="t"/>
        </w:pict>
      </w:r>
    </w:p>
    <w:bookmarkEnd w:id="1824"/>
    <w:bookmarkEnd w:id="1825"/>
    <w:bookmarkStart w:id="1829" w:name="六模块-3服务后教育与转诊判断15-分"/>
    <w:p>
      <w:pPr>
        <w:pStyle w:val="Heading5"/>
      </w:pPr>
      <w:r>
        <w:rPr>
          <w:rStyle w:val="SectionNumber"/>
        </w:rPr>
        <w:t xml:space="preserve">1.7.13.1.6</w:t>
      </w:r>
      <w:r>
        <w:tab/>
      </w:r>
      <w:r>
        <w:rPr>
          <w:rFonts w:hint="eastAsia"/>
        </w:rPr>
        <w:t xml:space="preserve">六、模块</w:t>
      </w:r>
      <w:r>
        <w:t xml:space="preserve"> </w:t>
      </w:r>
      <w:r>
        <w:rPr>
          <w:rFonts w:hint="eastAsia"/>
        </w:rPr>
        <w:t xml:space="preserve">3：服务后教育与转诊判断（15</w:t>
      </w:r>
      <w:r>
        <w:t xml:space="preserve"> </w:t>
      </w:r>
      <w:r>
        <w:rPr>
          <w:rFonts w:hint="eastAsia"/>
        </w:rPr>
        <w:t xml:space="preserve">分）</w:t>
      </w:r>
    </w:p>
    <w:bookmarkStart w:id="1826" w:name="口试题评估员二选一现场提问"/>
    <w:p>
      <w:pPr>
        <w:pStyle w:val="Heading6"/>
      </w:pPr>
      <w:r>
        <w:rPr>
          <w:rStyle w:val="SectionNumber"/>
        </w:rPr>
        <w:t xml:space="preserve">1.7.13.1.6.1</w:t>
      </w:r>
      <w:r>
        <w:tab/>
      </w:r>
      <w:r>
        <w:rPr>
          <w:rFonts w:hint="eastAsia"/>
        </w:rPr>
        <w:t xml:space="preserve">口试题（评估员二选一现场提问）</w:t>
      </w:r>
    </w:p>
    <w:bookmarkEnd w:id="1826"/>
    <w:bookmarkStart w:id="1827" w:name="题-1教育要点依案例"/>
    <w:p>
      <w:pPr>
        <w:pStyle w:val="Heading6"/>
      </w:pPr>
      <w:r>
        <w:rPr>
          <w:rStyle w:val="SectionNumber"/>
        </w:rPr>
        <w:t xml:space="preserve">1.7.13.1.6.2</w:t>
      </w:r>
      <w:r>
        <w:tab/>
      </w:r>
      <w:r>
        <w:rPr>
          <w:rFonts w:hint="eastAsia"/>
        </w:rPr>
        <w:t xml:space="preserve">题</w:t>
      </w:r>
      <w:r>
        <w:t xml:space="preserve"> </w:t>
      </w:r>
      <w:r>
        <w:rPr>
          <w:rFonts w:hint="eastAsia"/>
        </w:rPr>
        <w:t xml:space="preserve">1：教育要点（依案例）</w:t>
      </w:r>
    </w:p>
    <w:p>
      <w:pPr>
        <w:pStyle w:val="Compact"/>
        <w:numPr>
          <w:ilvl w:val="0"/>
          <w:numId w:val="1845"/>
        </w:numPr>
      </w:pPr>
      <w:r>
        <w:rPr>
          <w:rFonts w:hint="eastAsia"/>
        </w:rPr>
        <w:t xml:space="preserve">痛经案例：经期保健</w:t>
      </w:r>
      <w:r>
        <w:t xml:space="preserve"> 5 </w:t>
      </w:r>
      <w:r>
        <w:rPr>
          <w:rFonts w:hint="eastAsia"/>
        </w:rPr>
        <w:t xml:space="preserve">项；</w:t>
      </w:r>
    </w:p>
    <w:p>
      <w:pPr>
        <w:pStyle w:val="Compact"/>
        <w:numPr>
          <w:ilvl w:val="0"/>
          <w:numId w:val="1845"/>
        </w:numPr>
      </w:pPr>
      <w:r>
        <w:rPr>
          <w:rFonts w:hint="eastAsia"/>
        </w:rPr>
        <w:t xml:space="preserve">产后案例：月子保健</w:t>
      </w:r>
      <w:r>
        <w:t xml:space="preserve"> 5 </w:t>
      </w:r>
      <w:r>
        <w:rPr>
          <w:rFonts w:hint="eastAsia"/>
        </w:rPr>
        <w:t xml:space="preserve">项；</w:t>
      </w:r>
    </w:p>
    <w:p>
      <w:pPr>
        <w:pStyle w:val="Compact"/>
        <w:numPr>
          <w:ilvl w:val="0"/>
          <w:numId w:val="1845"/>
        </w:numPr>
      </w:pPr>
      <w:r>
        <w:rPr>
          <w:rFonts w:hint="eastAsia"/>
        </w:rPr>
        <w:t xml:space="preserve">更年期案例：钙/运动/心理/复诊</w:t>
      </w:r>
      <w:r>
        <w:t xml:space="preserve"> 5 </w:t>
      </w:r>
      <w:r>
        <w:rPr>
          <w:rFonts w:hint="eastAsia"/>
        </w:rPr>
        <w:t xml:space="preserve">项。</w:t>
      </w:r>
    </w:p>
    <w:p>
      <w:pPr>
        <w:pStyle w:val="FirstParagraph"/>
      </w:pPr>
      <w:r>
        <w:rPr>
          <w:rFonts w:hint="eastAsia"/>
          <w:b/>
          <w:bCs/>
        </w:rPr>
        <w:t xml:space="preserve">评分：</w:t>
      </w:r>
      <w:r>
        <w:t xml:space="preserve"> </w:t>
      </w:r>
      <w:r>
        <w:rPr>
          <w:rFonts w:hint="eastAsia"/>
        </w:rPr>
        <w:t xml:space="preserve">完整性</w:t>
      </w:r>
      <w:r>
        <w:t xml:space="preserve"> 5 </w:t>
      </w:r>
      <w:r>
        <w:rPr>
          <w:rFonts w:hint="eastAsia"/>
        </w:rPr>
        <w:t xml:space="preserve">分</w:t>
      </w:r>
      <w:r>
        <w:t xml:space="preserve"> + </w:t>
      </w:r>
      <w:r>
        <w:rPr>
          <w:rFonts w:hint="eastAsia"/>
        </w:rPr>
        <w:t xml:space="preserve">准确性</w:t>
      </w:r>
      <w:r>
        <w:t xml:space="preserve"> 5 </w:t>
      </w:r>
      <w:r>
        <w:rPr>
          <w:rFonts w:hint="eastAsia"/>
        </w:rPr>
        <w:t xml:space="preserve">分</w:t>
      </w:r>
      <w:r>
        <w:t xml:space="preserve"> =</w:t>
      </w:r>
      <w:r>
        <w:t xml:space="preserve"> </w:t>
      </w:r>
      <w:r>
        <w:rPr>
          <w:b/>
          <w:bCs/>
        </w:rPr>
        <w:t xml:space="preserve">10 </w:t>
      </w:r>
      <w:r>
        <w:rPr>
          <w:rFonts w:hint="eastAsia"/>
          <w:b/>
          <w:bCs/>
        </w:rPr>
        <w:t xml:space="preserve">分</w:t>
      </w:r>
    </w:p>
    <w:bookmarkEnd w:id="1827"/>
    <w:bookmarkStart w:id="1828" w:name="题-2转诊判断-紧急情景"/>
    <w:p>
      <w:pPr>
        <w:pStyle w:val="Heading6"/>
      </w:pPr>
      <w:r>
        <w:rPr>
          <w:rStyle w:val="SectionNumber"/>
        </w:rPr>
        <w:t xml:space="preserve">1.7.13.1.6.3</w:t>
      </w:r>
      <w:r>
        <w:tab/>
      </w:r>
      <w:r>
        <w:rPr>
          <w:rFonts w:hint="eastAsia"/>
        </w:rPr>
        <w:t xml:space="preserve">题</w:t>
      </w:r>
      <w:r>
        <w:t xml:space="preserve"> </w:t>
      </w:r>
      <w:r>
        <w:rPr>
          <w:rFonts w:hint="eastAsia"/>
        </w:rPr>
        <w:t xml:space="preserve">2：转诊判断</w:t>
      </w:r>
      <w:r>
        <w:t xml:space="preserve"> + </w:t>
      </w:r>
      <w:r>
        <w:rPr>
          <w:rFonts w:hint="eastAsia"/>
        </w:rPr>
        <w:t xml:space="preserve">紧急情景</w:t>
      </w:r>
    </w:p>
    <w:p>
      <w:pPr>
        <w:pStyle w:val="BlockText"/>
      </w:pPr>
      <w:r>
        <w:rPr>
          <w:rFonts w:hint="eastAsia"/>
        </w:rPr>
        <w:t xml:space="preserve">评估员给一情景：例如”客户在推拿过程中突然诉腹痛</w:t>
      </w:r>
      <w:r>
        <w:t xml:space="preserve"> VAS 7 + </w:t>
      </w:r>
      <w:r>
        <w:rPr>
          <w:rFonts w:hint="eastAsia"/>
        </w:rPr>
        <w:t xml:space="preserve">阴道点滴出血，已知怀孕</w:t>
      </w:r>
      <w:r>
        <w:t xml:space="preserve"> 16 </w:t>
      </w:r>
      <w:r>
        <w:rPr>
          <w:rFonts w:hint="eastAsia"/>
        </w:rPr>
        <w:t xml:space="preserve">周”。</w:t>
      </w:r>
      <w:r>
        <w:t xml:space="preserve"> </w:t>
      </w:r>
      <w:r>
        <w:rPr>
          <w:rFonts w:hint="eastAsia"/>
        </w:rPr>
        <w:t xml:space="preserve">学员现场陈述紧急处理流程。</w:t>
      </w:r>
    </w:p>
    <w:p>
      <w:pPr>
        <w:pStyle w:val="FirstParagraph"/>
      </w:pPr>
      <w:r>
        <w:rPr>
          <w:rFonts w:hint="eastAsia"/>
          <w:b/>
          <w:bCs/>
        </w:rPr>
        <w:t xml:space="preserve">评分：</w:t>
      </w:r>
      <w:r>
        <w:t xml:space="preserve"> </w:t>
      </w:r>
      <w:r>
        <w:rPr>
          <w:rFonts w:hint="eastAsia"/>
        </w:rPr>
        <w:t xml:space="preserve">流程完整</w:t>
      </w:r>
      <w:r>
        <w:t xml:space="preserve"> 3 </w:t>
      </w:r>
      <w:r>
        <w:rPr>
          <w:rFonts w:hint="eastAsia"/>
        </w:rPr>
        <w:t xml:space="preserve">分</w:t>
      </w:r>
      <w:r>
        <w:t xml:space="preserve"> + </w:t>
      </w:r>
      <w:r>
        <w:rPr>
          <w:rFonts w:hint="eastAsia"/>
        </w:rPr>
        <w:t xml:space="preserve">转诊去向正确</w:t>
      </w:r>
      <w:r>
        <w:t xml:space="preserve"> 2 </w:t>
      </w:r>
      <w:r>
        <w:rPr>
          <w:rFonts w:hint="eastAsia"/>
        </w:rPr>
        <w:t xml:space="preserve">分</w:t>
      </w:r>
      <w:r>
        <w:t xml:space="preserve"> =</w:t>
      </w:r>
      <w:r>
        <w:t xml:space="preserve"> </w:t>
      </w:r>
      <w:r>
        <w:rPr>
          <w:b/>
          <w:bCs/>
        </w:rPr>
        <w:t xml:space="preserve">5 </w:t>
      </w:r>
      <w:r>
        <w:rPr>
          <w:rFonts w:hint="eastAsia"/>
          <w:b/>
          <w:bCs/>
        </w:rPr>
        <w:t xml:space="preserve">分</w:t>
      </w:r>
    </w:p>
    <w:p>
      <w:r>
        <w:pict>
          <v:rect style="width:0;height:1.5pt" o:hralign="center" o:hrstd="t" o:hr="t"/>
        </w:pict>
      </w:r>
    </w:p>
    <w:bookmarkEnd w:id="1828"/>
    <w:bookmarkEnd w:id="1829"/>
    <w:bookmarkStart w:id="1830" w:name="七模块-4客户反馈与态度评分10-分"/>
    <w:p>
      <w:pPr>
        <w:pStyle w:val="Heading5"/>
      </w:pPr>
      <w:r>
        <w:rPr>
          <w:rStyle w:val="SectionNumber"/>
        </w:rPr>
        <w:t xml:space="preserve">1.7.13.1.7</w:t>
      </w:r>
      <w:r>
        <w:tab/>
      </w:r>
      <w:r>
        <w:rPr>
          <w:rFonts w:hint="eastAsia"/>
        </w:rPr>
        <w:t xml:space="preserve">七、模块</w:t>
      </w:r>
      <w:r>
        <w:t xml:space="preserve"> </w:t>
      </w:r>
      <w:r>
        <w:rPr>
          <w:rFonts w:hint="eastAsia"/>
        </w:rPr>
        <w:t xml:space="preserve">4：客户反馈与态度评分（10</w:t>
      </w:r>
      <w:r>
        <w:t xml:space="preserve"> </w:t>
      </w:r>
      <w:r>
        <w:rPr>
          <w:rFonts w:hint="eastAsia"/>
        </w:rPr>
        <w:t xml:space="preserve">分）</w:t>
      </w:r>
    </w:p>
    <w:tbl>
      <w:tblPr>
        <w:tblStyle w:val="Table"/>
        <w:tblW w:type="auto" w:w="0"/>
        <w:tblLook w:firstRow="1" w:lastRow="0" w:firstColumn="0" w:lastColumn="0" w:noHBand="0" w:noVBand="0" w:val="0020"/>
        <w:tblBorders>
          <w:top w:val="single" w:sz="12" w:color="7F7F7F"/>
          <w:bottom w:val="single" w:sz="12" w:color="7F7F7F"/>
          <w:insideH w:val="single" w:sz="6" w:color="7F7F7F"/>
          <w:left w:val="nil"/>
          <w:right w:val="nil"/>
          <w:insideV w:val="nil"/>
        </w:tblBorders>
      </w:tblPr>
      <w:tblGrid>
        <w:gridCol w:w="2640"/>
        <w:gridCol w:w="2640"/>
        <w:gridCol w:w="2640"/>
      </w:tblGrid>
      <w:tr>
        <w:trPr>
          <w:tblHeader w:val="on"/>
        </w:trPr>
        <w:tc>
          <w:tcPr>
            <w:shd w:val="clear" w:color="auto" w:fill="E7E6E6"/>
          </w:tcPr>
          <w:p>
            <w:pPr>
              <w:pStyle w:val="Compact"/>
            </w:pPr>
            <w:r>
              <w:rPr>
                <w:rFonts w:hint="eastAsia"/>
                <w:b/>
              </w:rPr>
              <w:t xml:space="preserve">项目</w:t>
            </w:r>
          </w:p>
        </w:tc>
        <w:tc>
          <w:tcPr>
            <w:shd w:val="clear" w:color="auto" w:fill="E7E6E6"/>
          </w:tcPr>
          <w:p>
            <w:pPr>
              <w:pStyle w:val="Compact"/>
              <w:jc w:val="right"/>
            </w:pPr>
            <w:r>
              <w:rPr>
                <w:rFonts w:hint="eastAsia"/>
                <w:b/>
              </w:rPr>
              <w:t xml:space="preserve">满分</w:t>
            </w:r>
          </w:p>
        </w:tc>
        <w:tc>
          <w:tcPr>
            <w:shd w:val="clear" w:color="auto" w:fill="E7E6E6"/>
          </w:tcPr>
          <w:p>
            <w:pPr>
              <w:pStyle w:val="Compact"/>
              <w:jc w:val="right"/>
            </w:pPr>
            <w:r>
              <w:rPr>
                <w:rFonts w:hint="eastAsia"/>
                <w:b/>
              </w:rPr>
              <w:t xml:space="preserve">评分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沟通是否清楚？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>
            <w:shd w:val="clear" w:color="auto" w:fill="F7F7F7"/>
          </w:tcPr>
          <w:p>
            <w:pPr>
              <w:pStyle w:val="Compact"/>
            </w:pPr>
            <w:r>
              <w:rPr>
                <w:rFonts w:hint="eastAsia"/>
              </w:rPr>
              <w:t xml:space="preserve">是否感到被尊重与隐私受保护？</w:t>
            </w:r>
          </w:p>
        </w:tc>
        <w:tc>
          <w:tcPr>
            <w:shd w:val="clear" w:color="auto" w:fill="F7F7F7"/>
          </w:tcPr>
          <w:p>
            <w:pPr>
              <w:pStyle w:val="Compact"/>
              <w:jc w:val="right"/>
            </w:pPr>
            <w:r>
              <w:t xml:space="preserve">3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整体满意度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</w:t>
            </w:r>
          </w:p>
        </w:tc>
        <w:tc>
          <w:tcPr/>
          <w:p>
            <w:pPr>
              <w:pStyle w:val="Compact"/>
            </w:pPr>
          </w:p>
        </w:tc>
      </w:tr>
    </w:tbl>
    <w:p>
      <w:r>
        <w:pict>
          <v:rect style="width:0;height:1.5pt" o:hralign="center" o:hrstd="t" o:hr="t"/>
        </w:pict>
      </w:r>
    </w:p>
    <w:bookmarkEnd w:id="1830"/>
    <w:bookmarkStart w:id="1831" w:name="八模块-5仪表卫生合规5-分"/>
    <w:p>
      <w:pPr>
        <w:pStyle w:val="Heading5"/>
      </w:pPr>
      <w:r>
        <w:rPr>
          <w:rStyle w:val="SectionNumber"/>
        </w:rPr>
        <w:t xml:space="preserve">1.7.13.1.8</w:t>
      </w:r>
      <w:r>
        <w:tab/>
      </w:r>
      <w:r>
        <w:rPr>
          <w:rFonts w:hint="eastAsia"/>
        </w:rPr>
        <w:t xml:space="preserve">八、模块</w:t>
      </w:r>
      <w:r>
        <w:t xml:space="preserve"> </w:t>
      </w:r>
      <w:r>
        <w:rPr>
          <w:rFonts w:hint="eastAsia"/>
        </w:rPr>
        <w:t xml:space="preserve">5：仪表、卫生、合规（5</w:t>
      </w:r>
      <w:r>
        <w:t xml:space="preserve"> </w:t>
      </w:r>
      <w:r>
        <w:rPr>
          <w:rFonts w:hint="eastAsia"/>
        </w:rPr>
        <w:t xml:space="preserve">分）</w:t>
      </w:r>
    </w:p>
    <w:tbl>
      <w:tblPr>
        <w:tblStyle w:val="Table"/>
        <w:tblW w:type="auto" w:w="0"/>
        <w:tblLook w:firstRow="1" w:lastRow="0" w:firstColumn="0" w:lastColumn="0" w:noHBand="0" w:noVBand="0" w:val="0020"/>
        <w:tblBorders>
          <w:top w:val="single" w:sz="12" w:color="7F7F7F"/>
          <w:bottom w:val="single" w:sz="12" w:color="7F7F7F"/>
          <w:insideH w:val="single" w:sz="6" w:color="7F7F7F"/>
          <w:left w:val="nil"/>
          <w:right w:val="nil"/>
          <w:insideV w:val="nil"/>
        </w:tblBorders>
      </w:tblPr>
      <w:tblGrid>
        <w:gridCol w:w="2640"/>
        <w:gridCol w:w="2640"/>
        <w:gridCol w:w="2640"/>
      </w:tblGrid>
      <w:tr>
        <w:trPr>
          <w:tblHeader w:val="on"/>
        </w:trPr>
        <w:tc>
          <w:tcPr>
            <w:shd w:val="clear" w:color="auto" w:fill="E7E6E6"/>
          </w:tcPr>
          <w:p>
            <w:pPr>
              <w:pStyle w:val="Compact"/>
            </w:pPr>
            <w:r>
              <w:rPr>
                <w:rFonts w:hint="eastAsia"/>
                <w:b/>
              </w:rPr>
              <w:t xml:space="preserve">项目</w:t>
            </w:r>
          </w:p>
        </w:tc>
        <w:tc>
          <w:tcPr>
            <w:shd w:val="clear" w:color="auto" w:fill="E7E6E6"/>
          </w:tcPr>
          <w:p>
            <w:pPr>
              <w:pStyle w:val="Compact"/>
              <w:jc w:val="right"/>
            </w:pPr>
            <w:r>
              <w:rPr>
                <w:rFonts w:hint="eastAsia"/>
                <w:b/>
              </w:rPr>
              <w:t xml:space="preserve">满分</w:t>
            </w:r>
          </w:p>
        </w:tc>
        <w:tc>
          <w:tcPr>
            <w:shd w:val="clear" w:color="auto" w:fill="E7E6E6"/>
          </w:tcPr>
          <w:p>
            <w:pPr>
              <w:pStyle w:val="Compact"/>
              <w:jc w:val="right"/>
            </w:pPr>
            <w:r>
              <w:rPr>
                <w:rFonts w:hint="eastAsia"/>
                <w:b/>
              </w:rPr>
              <w:t xml:space="preserve">评分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工作服整洁、指甲剪短、无首饰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>
            <w:shd w:val="clear" w:color="auto" w:fill="F7F7F7"/>
          </w:tcPr>
          <w:p>
            <w:pPr>
              <w:pStyle w:val="Compact"/>
            </w:pPr>
            <w:r>
              <w:rPr>
                <w:rFonts w:hint="eastAsia"/>
              </w:rPr>
              <w:t xml:space="preserve">操作前后洗手</w:t>
            </w:r>
            <w:r>
              <w:t xml:space="preserve"> / </w:t>
            </w:r>
            <w:r>
              <w:rPr>
                <w:rFonts w:hint="eastAsia"/>
              </w:rPr>
              <w:t xml:space="preserve">消毒</w:t>
            </w:r>
          </w:p>
        </w:tc>
        <w:tc>
          <w:tcPr>
            <w:shd w:val="clear" w:color="auto" w:fill="F7F7F7"/>
          </w:tcPr>
          <w:p>
            <w:pPr>
              <w:pStyle w:val="Compact"/>
              <w:jc w:val="right"/>
            </w:pPr>
            <w:r>
              <w:t xml:space="preserve">1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一次性物品规范使用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>
            <w:shd w:val="clear" w:color="auto" w:fill="F7F7F7"/>
          </w:tcPr>
          <w:p>
            <w:pPr>
              <w:pStyle w:val="Compact"/>
            </w:pPr>
            <w:r>
              <w:rPr>
                <w:rFonts w:hint="eastAsia"/>
              </w:rPr>
              <w:t xml:space="preserve">客户记录依</w:t>
            </w:r>
            <w:r>
              <w:t xml:space="preserve"> PDPA </w:t>
            </w:r>
            <w:r>
              <w:rPr>
                <w:rFonts w:hint="eastAsia"/>
              </w:rPr>
              <w:t xml:space="preserve">保密</w:t>
            </w:r>
          </w:p>
        </w:tc>
        <w:tc>
          <w:tcPr>
            <w:shd w:val="clear" w:color="auto" w:fill="F7F7F7"/>
          </w:tcPr>
          <w:p>
            <w:pPr>
              <w:pStyle w:val="Compact"/>
              <w:jc w:val="right"/>
            </w:pPr>
            <w:r>
              <w:t xml:space="preserve">1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操作过程符合</w:t>
            </w:r>
            <w:r>
              <w:t xml:space="preserve"> T&amp;CM Code of Ethics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</w:p>
        </w:tc>
      </w:tr>
    </w:tbl>
    <w:p>
      <w:r>
        <w:pict>
          <v:rect style="width:0;height:1.5pt" o:hralign="center" o:hrstd="t" o:hr="t"/>
        </w:pict>
      </w:r>
    </w:p>
    <w:bookmarkEnd w:id="1831"/>
    <w:bookmarkStart w:id="1832" w:name="九综合评分汇总-final-scoring"/>
    <w:p>
      <w:pPr>
        <w:pStyle w:val="Heading5"/>
      </w:pPr>
      <w:r>
        <w:rPr>
          <w:rStyle w:val="SectionNumber"/>
        </w:rPr>
        <w:t xml:space="preserve">1.7.13.1.9</w:t>
      </w:r>
      <w:r>
        <w:tab/>
      </w:r>
      <w:r>
        <w:rPr>
          <w:rFonts w:hint="eastAsia"/>
        </w:rPr>
        <w:t xml:space="preserve">九、综合评分汇总</w:t>
      </w:r>
      <w:r>
        <w:t xml:space="preserve"> / Final Scoring</w:t>
      </w:r>
    </w:p>
    <w:tbl>
      <w:tblPr>
        <w:tblStyle w:val="Table"/>
        <w:tblW w:type="auto" w:w="0"/>
        <w:tblLook w:firstRow="1" w:lastRow="0" w:firstColumn="0" w:lastColumn="0" w:noHBand="0" w:noVBand="0" w:val="0020"/>
        <w:tblBorders>
          <w:top w:val="single" w:sz="12" w:color="7F7F7F"/>
          <w:bottom w:val="single" w:sz="12" w:color="7F7F7F"/>
          <w:insideH w:val="single" w:sz="6" w:color="7F7F7F"/>
          <w:left w:val="nil"/>
          <w:right w:val="nil"/>
          <w:insideV w:val="nil"/>
        </w:tblBorders>
      </w:tblPr>
      <w:tblGrid>
        <w:gridCol w:w="2640"/>
        <w:gridCol w:w="2640"/>
        <w:gridCol w:w="2640"/>
      </w:tblGrid>
      <w:tr>
        <w:trPr>
          <w:tblHeader w:val="on"/>
        </w:trPr>
        <w:tc>
          <w:tcPr>
            <w:shd w:val="clear" w:color="auto" w:fill="E7E6E6"/>
          </w:tcPr>
          <w:p>
            <w:pPr>
              <w:pStyle w:val="Compact"/>
            </w:pPr>
            <w:r>
              <w:rPr>
                <w:rFonts w:hint="eastAsia"/>
                <w:b/>
              </w:rPr>
              <w:t xml:space="preserve">模块</w:t>
            </w:r>
          </w:p>
        </w:tc>
        <w:tc>
          <w:tcPr>
            <w:shd w:val="clear" w:color="auto" w:fill="E7E6E6"/>
          </w:tcPr>
          <w:p>
            <w:pPr>
              <w:pStyle w:val="Compact"/>
              <w:jc w:val="right"/>
            </w:pPr>
            <w:r>
              <w:rPr>
                <w:rFonts w:hint="eastAsia"/>
                <w:b/>
              </w:rPr>
              <w:t xml:space="preserve">满分</w:t>
            </w:r>
          </w:p>
        </w:tc>
        <w:tc>
          <w:tcPr>
            <w:shd w:val="clear" w:color="auto" w:fill="E7E6E6"/>
          </w:tcPr>
          <w:p>
            <w:pPr>
              <w:pStyle w:val="Compact"/>
              <w:jc w:val="right"/>
            </w:pPr>
            <w:r>
              <w:rPr>
                <w:rFonts w:hint="eastAsia"/>
                <w:b/>
              </w:rPr>
              <w:t xml:space="preserve">实得</w:t>
            </w:r>
          </w:p>
        </w:tc>
      </w:tr>
      <w:tr>
        <w:tc>
          <w:tcPr/>
          <w:p>
            <w:pPr>
              <w:pStyle w:val="Compact"/>
            </w:pPr>
            <w:r>
              <w:t xml:space="preserve">M1 </w:t>
            </w:r>
            <w:r>
              <w:rPr>
                <w:rFonts w:hint="eastAsia"/>
              </w:rPr>
              <w:t xml:space="preserve">案例方案设计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20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>
            <w:shd w:val="clear" w:color="auto" w:fill="F7F7F7"/>
          </w:tcPr>
          <w:p>
            <w:pPr>
              <w:pStyle w:val="Compact"/>
            </w:pPr>
            <w:r>
              <w:t xml:space="preserve">M2 </w:t>
            </w:r>
            <w:r>
              <w:rPr>
                <w:rFonts w:hint="eastAsia"/>
              </w:rPr>
              <w:t xml:space="preserve">实操</w:t>
            </w:r>
          </w:p>
        </w:tc>
        <w:tc>
          <w:tcPr>
            <w:shd w:val="clear" w:color="auto" w:fill="F7F7F7"/>
          </w:tcPr>
          <w:p>
            <w:pPr>
              <w:pStyle w:val="Compact"/>
              <w:jc w:val="right"/>
            </w:pPr>
            <w:r>
              <w:t xml:space="preserve">50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M3 </w:t>
            </w:r>
            <w:r>
              <w:rPr>
                <w:rFonts w:hint="eastAsia"/>
              </w:rPr>
              <w:t xml:space="preserve">教育</w:t>
            </w:r>
            <w:r>
              <w:t xml:space="preserve"> + </w:t>
            </w:r>
            <w:r>
              <w:rPr>
                <w:rFonts w:hint="eastAsia"/>
              </w:rPr>
              <w:t xml:space="preserve">转诊口试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15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>
            <w:shd w:val="clear" w:color="auto" w:fill="F7F7F7"/>
          </w:tcPr>
          <w:p>
            <w:pPr>
              <w:pStyle w:val="Compact"/>
            </w:pPr>
            <w:r>
              <w:t xml:space="preserve">M4 </w:t>
            </w:r>
            <w:r>
              <w:rPr>
                <w:rFonts w:hint="eastAsia"/>
              </w:rPr>
              <w:t xml:space="preserve">客户反馈</w:t>
            </w:r>
          </w:p>
        </w:tc>
        <w:tc>
          <w:tcPr>
            <w:shd w:val="clear" w:color="auto" w:fill="F7F7F7"/>
          </w:tcPr>
          <w:p>
            <w:pPr>
              <w:pStyle w:val="Compact"/>
              <w:jc w:val="right"/>
            </w:pPr>
            <w:r>
              <w:t xml:space="preserve">10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M5 </w:t>
            </w:r>
            <w:r>
              <w:rPr>
                <w:rFonts w:hint="eastAsia"/>
              </w:rPr>
              <w:t xml:space="preserve">仪表合规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5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>
            <w:shd w:val="clear" w:color="auto" w:fill="F7F7F7"/>
          </w:tcPr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总分</w:t>
            </w:r>
          </w:p>
        </w:tc>
        <w:tc>
          <w:tcPr>
            <w:shd w:val="clear" w:color="auto" w:fill="F7F7F7"/>
          </w:tcPr>
          <w:p>
            <w:pPr>
              <w:pStyle w:val="Compact"/>
              <w:jc w:val="right"/>
            </w:pPr>
            <w:r>
              <w:rPr>
                <w:b/>
                <w:bCs/>
              </w:rPr>
              <w:t xml:space="preserve">100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</w:p>
        </w:tc>
      </w:tr>
    </w:tbl>
    <w:p>
      <w:r>
        <w:pict>
          <v:rect style="width:0;height:1.5pt" o:hralign="center" o:hrstd="t" o:hr="t"/>
        </w:pict>
      </w:r>
    </w:p>
    <w:bookmarkEnd w:id="1832"/>
    <w:bookmarkStart w:id="1833" w:name="十评估结果-assessment-result"/>
    <w:p>
      <w:pPr>
        <w:pStyle w:val="Heading5"/>
      </w:pPr>
      <w:r>
        <w:rPr>
          <w:rStyle w:val="SectionNumber"/>
        </w:rPr>
        <w:t xml:space="preserve">1.7.13.1.10</w:t>
      </w:r>
      <w:r>
        <w:tab/>
      </w:r>
      <w:r>
        <w:rPr>
          <w:rFonts w:hint="eastAsia"/>
        </w:rPr>
        <w:t xml:space="preserve">十、评估结果</w:t>
      </w:r>
      <w:r>
        <w:t xml:space="preserve"> / Assessment Result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  <w:tblBorders>
          <w:top w:val="single" w:sz="12" w:color="7F7F7F"/>
          <w:bottom w:val="single" w:sz="12" w:color="7F7F7F"/>
          <w:insideH w:val="single" w:sz="6" w:color="7F7F7F"/>
          <w:left w:val="nil"/>
          <w:right w:val="nil"/>
          <w:insideV w:val="nil"/>
        </w:tblBorders>
      </w:tblPr>
      <w:tblGrid>
        <w:gridCol w:w="3960"/>
        <w:gridCol w:w="3960"/>
      </w:tblGrid>
      <w:tr>
        <w:trPr>
          <w:tblHeader w:val="on"/>
        </w:trPr>
        <w:tc>
          <w:tcPr>
            <w:shd w:val="clear" w:color="auto" w:fill="E7E6E6"/>
          </w:tcPr>
          <w:p>
            <w:pPr>
              <w:pStyle w:val="Compact"/>
            </w:pPr>
            <w:r>
              <w:rPr>
                <w:rFonts w:hint="eastAsia"/>
                <w:b/>
              </w:rPr>
              <w:t xml:space="preserve">项目</w:t>
            </w:r>
          </w:p>
        </w:tc>
        <w:tc>
          <w:tcPr>
            <w:shd w:val="clear" w:color="auto" w:fill="E7E6E6"/>
          </w:tcPr>
          <w:p>
            <w:pPr>
              <w:pStyle w:val="Compact"/>
            </w:pPr>
            <w:r>
              <w:rPr>
                <w:rFonts w:hint="eastAsia"/>
                <w:b/>
              </w:rPr>
              <w:t xml:space="preserve">选择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总分</w:t>
            </w:r>
            <w:r>
              <w:t xml:space="preserve"> ≥ 70 </w:t>
            </w:r>
            <w:r>
              <w:rPr>
                <w:rFonts w:hint="eastAsia"/>
              </w:rPr>
              <w:t xml:space="preserve">且无关键项不及格</w:t>
            </w:r>
          </w:p>
        </w:tc>
        <w:tc>
          <w:tcPr/>
          <w:p>
            <w:pPr>
              <w:pStyle w:val="Compact"/>
            </w:pPr>
            <w:r>
              <w:t xml:space="preserve">□</w:t>
            </w:r>
            <w:r>
              <w:t xml:space="preserve"> </w:t>
            </w:r>
            <w:r>
              <w:rPr>
                <w:rFonts w:hint="eastAsia"/>
                <w:b/>
                <w:bCs/>
              </w:rPr>
              <w:t xml:space="preserve">通过</w:t>
            </w:r>
            <w:r>
              <w:rPr>
                <w:b/>
                <w:bCs/>
              </w:rPr>
              <w:t xml:space="preserve"> (Competent)</w:t>
            </w:r>
          </w:p>
        </w:tc>
      </w:tr>
      <w:tr>
        <w:tc>
          <w:tcPr>
            <w:shd w:val="clear" w:color="auto" w:fill="F7F7F7"/>
          </w:tcPr>
          <w:p>
            <w:pPr>
              <w:pStyle w:val="Compact"/>
            </w:pPr>
            <w:r>
              <w:rPr>
                <w:rFonts w:hint="eastAsia"/>
              </w:rPr>
              <w:t xml:space="preserve">总分</w:t>
            </w:r>
            <w:r>
              <w:t xml:space="preserve"> 60–69 </w:t>
            </w:r>
            <w:r>
              <w:rPr>
                <w:rFonts w:hint="eastAsia"/>
              </w:rPr>
              <w:t xml:space="preserve">或单一关键项不及格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t xml:space="preserve">□</w:t>
            </w:r>
            <w:r>
              <w:t xml:space="preserve"> </w:t>
            </w:r>
            <w:r>
              <w:rPr>
                <w:rFonts w:hint="eastAsia"/>
                <w:b/>
                <w:bCs/>
              </w:rPr>
              <w:t xml:space="preserve">重考</w:t>
            </w:r>
            <w:r>
              <w:rPr>
                <w:b/>
                <w:bCs/>
              </w:rPr>
              <w:t xml:space="preserve"> (Resit)</w:t>
            </w:r>
            <w:r>
              <w:t xml:space="preserve"> </w:t>
            </w:r>
            <w:r>
              <w:t xml:space="preserve">— </w:t>
            </w:r>
            <w:r>
              <w:rPr>
                <w:rFonts w:hint="eastAsia"/>
              </w:rPr>
              <w:t xml:space="preserve">仅重考不及格模块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触犯禁忌穴</w:t>
            </w:r>
            <w:r>
              <w:t xml:space="preserve"> / </w:t>
            </w:r>
            <w:r>
              <w:rPr>
                <w:rFonts w:hint="eastAsia"/>
              </w:rPr>
              <w:t xml:space="preserve">严重安全错误</w:t>
            </w:r>
            <w:r>
              <w:t xml:space="preserve"> / </w:t>
            </w:r>
            <w:r>
              <w:rPr>
                <w:rFonts w:hint="eastAsia"/>
              </w:rPr>
              <w:t xml:space="preserve">总分</w:t>
            </w:r>
            <w:r>
              <w:t xml:space="preserve"> &lt; 60</w:t>
            </w:r>
          </w:p>
        </w:tc>
        <w:tc>
          <w:tcPr/>
          <w:p>
            <w:pPr>
              <w:pStyle w:val="Compact"/>
            </w:pPr>
            <w:r>
              <w:t xml:space="preserve">□</w:t>
            </w:r>
            <w:r>
              <w:t xml:space="preserve"> </w:t>
            </w:r>
            <w:r>
              <w:rPr>
                <w:rFonts w:hint="eastAsia"/>
                <w:b/>
                <w:bCs/>
              </w:rPr>
              <w:t xml:space="preserve">重修</w:t>
            </w:r>
            <w:r>
              <w:rPr>
                <w:b/>
                <w:bCs/>
              </w:rPr>
              <w:t xml:space="preserve"> (Re-train)</w:t>
            </w:r>
            <w:r>
              <w:t xml:space="preserve"> </w:t>
            </w:r>
            <w:r>
              <w:t xml:space="preserve">— </w:t>
            </w:r>
            <w:r>
              <w:rPr>
                <w:rFonts w:hint="eastAsia"/>
              </w:rPr>
              <w:t xml:space="preserve">整</w:t>
            </w:r>
            <w:r>
              <w:t xml:space="preserve"> CU </w:t>
            </w:r>
            <w:r>
              <w:rPr>
                <w:rFonts w:hint="eastAsia"/>
              </w:rPr>
              <w:t xml:space="preserve">重修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1833"/>
    <w:bookmarkStart w:id="1834" w:name="十一签名-signatures"/>
    <w:p>
      <w:pPr>
        <w:pStyle w:val="Heading5"/>
      </w:pPr>
      <w:r>
        <w:rPr>
          <w:rStyle w:val="SectionNumber"/>
        </w:rPr>
        <w:t xml:space="preserve">1.7.13.1.11</w:t>
      </w:r>
      <w:r>
        <w:tab/>
      </w:r>
      <w:r>
        <w:rPr>
          <w:rFonts w:hint="eastAsia"/>
        </w:rPr>
        <w:t xml:space="preserve">十一、签名</w:t>
      </w:r>
      <w:r>
        <w:t xml:space="preserve"> / Signatures</w:t>
      </w:r>
    </w:p>
    <w:tbl>
      <w:tblPr>
        <w:tblStyle w:val="Table"/>
        <w:tblW w:type="auto" w:w="0"/>
        <w:tblLook w:firstRow="1" w:lastRow="0" w:firstColumn="0" w:lastColumn="0" w:noHBand="0" w:noVBand="0" w:val="0020"/>
        <w:tblBorders>
          <w:top w:val="single" w:sz="12" w:color="7F7F7F"/>
          <w:bottom w:val="single" w:sz="12" w:color="7F7F7F"/>
          <w:insideH w:val="single" w:sz="6" w:color="7F7F7F"/>
          <w:left w:val="nil"/>
          <w:right w:val="nil"/>
          <w:insideV w:val="nil"/>
        </w:tblBorders>
      </w:tblPr>
      <w:tblGrid>
        <w:gridCol w:w="2640"/>
        <w:gridCol w:w="2640"/>
        <w:gridCol w:w="2640"/>
      </w:tblGrid>
      <w:tr>
        <w:trPr>
          <w:tblHeader w:val="on"/>
        </w:trPr>
        <w:tc>
          <w:tcPr>
            <w:shd w:val="clear" w:color="auto" w:fill="E7E6E6"/>
          </w:tcPr>
          <w:p>
            <w:pPr>
              <w:pStyle w:val="Compact"/>
            </w:pPr>
            <w:r>
              <w:rPr>
                <w:rFonts w:hint="eastAsia"/>
                <w:b/>
              </w:rPr>
              <w:t xml:space="preserve">项目</w:t>
            </w:r>
          </w:p>
        </w:tc>
        <w:tc>
          <w:tcPr>
            <w:shd w:val="clear" w:color="auto" w:fill="E7E6E6"/>
          </w:tcPr>
          <w:p>
            <w:pPr>
              <w:pStyle w:val="Compact"/>
            </w:pPr>
            <w:r>
              <w:rPr>
                <w:rFonts w:hint="eastAsia"/>
                <w:b/>
              </w:rPr>
              <w:t xml:space="preserve">签名</w:t>
            </w:r>
          </w:p>
        </w:tc>
        <w:tc>
          <w:tcPr>
            <w:shd w:val="clear" w:color="auto" w:fill="E7E6E6"/>
          </w:tcPr>
          <w:p>
            <w:pPr>
              <w:pStyle w:val="Compact"/>
            </w:pPr>
            <w:r>
              <w:rPr>
                <w:rFonts w:hint="eastAsia"/>
                <w:b/>
              </w:rPr>
              <w:t xml:space="preserve">日期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学员</w:t>
            </w:r>
          </w:p>
        </w:tc>
        <w:tc>
          <w:tcPr/>
          <w:p>
            <w:pPr>
              <w:pStyle w:val="Compact"/>
            </w:pPr>
            <w:r>
              <w:t xml:space="preserve">__________________</w:t>
            </w:r>
          </w:p>
        </w:tc>
        <w:tc>
          <w:tcPr/>
          <w:p>
            <w:pPr>
              <w:pStyle w:val="Compact"/>
            </w:pPr>
            <w:r>
              <w:t xml:space="preserve">_________</w:t>
            </w:r>
          </w:p>
        </w:tc>
      </w:tr>
      <w:tr>
        <w:tc>
          <w:tcPr>
            <w:shd w:val="clear" w:color="auto" w:fill="F7F7F7"/>
          </w:tcPr>
          <w:p>
            <w:pPr>
              <w:pStyle w:val="Compact"/>
            </w:pPr>
            <w:r>
              <w:rPr>
                <w:rFonts w:hint="eastAsia"/>
              </w:rPr>
              <w:t xml:space="preserve">评估员</w:t>
            </w:r>
            <w:r>
              <w:t xml:space="preserve"> 1 (Internal)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t xml:space="preserve">__________________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t xml:space="preserve">_________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评估员</w:t>
            </w:r>
            <w:r>
              <w:t xml:space="preserve"> 2 (External, if any)</w:t>
            </w:r>
          </w:p>
        </w:tc>
        <w:tc>
          <w:tcPr/>
          <w:p>
            <w:pPr>
              <w:pStyle w:val="Compact"/>
            </w:pPr>
            <w:r>
              <w:t xml:space="preserve">__________________</w:t>
            </w:r>
          </w:p>
        </w:tc>
        <w:tc>
          <w:tcPr/>
          <w:p>
            <w:pPr>
              <w:pStyle w:val="Compact"/>
            </w:pPr>
            <w:r>
              <w:t xml:space="preserve">_________</w:t>
            </w:r>
          </w:p>
        </w:tc>
      </w:tr>
      <w:tr>
        <w:tc>
          <w:tcPr>
            <w:shd w:val="clear" w:color="auto" w:fill="F7F7F7"/>
          </w:tcPr>
          <w:p>
            <w:pPr>
              <w:pStyle w:val="Compact"/>
            </w:pPr>
            <w:r>
              <w:rPr>
                <w:rFonts w:hint="eastAsia"/>
              </w:rPr>
              <w:t xml:space="preserve">客户反馈签收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t xml:space="preserve">__________________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t xml:space="preserve">_________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1834"/>
    <w:bookmarkStart w:id="1835" w:name="十二改进建议-feedback-for-trainee"/>
    <w:p>
      <w:pPr>
        <w:pStyle w:val="Heading5"/>
      </w:pPr>
      <w:r>
        <w:rPr>
          <w:rStyle w:val="SectionNumber"/>
        </w:rPr>
        <w:t xml:space="preserve">1.7.13.1.12</w:t>
      </w:r>
      <w:r>
        <w:tab/>
      </w:r>
      <w:r>
        <w:rPr>
          <w:rFonts w:hint="eastAsia"/>
        </w:rPr>
        <w:t xml:space="preserve">十二、改进建议</w:t>
      </w:r>
      <w:r>
        <w:t xml:space="preserve"> / Feedback for Trainee</w:t>
      </w:r>
    </w:p>
    <w:p>
      <w:pPr>
        <w:pStyle w:val="SourceCode"/>
      </w:pPr>
      <w:r>
        <w:rPr>
          <w:rStyle w:val="VerbatimChar"/>
        </w:rPr>
        <w:t xml:space="preserve">___________________________________________________________</w:t>
      </w:r>
      <w:r>
        <w:br/>
      </w:r>
      <w:r>
        <w:rPr>
          <w:rStyle w:val="VerbatimChar"/>
        </w:rPr>
        <w:t xml:space="preserve">___________________________________________________________</w:t>
      </w:r>
      <w:r>
        <w:br/>
      </w:r>
      <w:r>
        <w:rPr>
          <w:rStyle w:val="VerbatimChar"/>
        </w:rPr>
        <w:t xml:space="preserve">___________________________________________________________</w:t>
      </w:r>
    </w:p>
    <w:p>
      <w:r>
        <w:pict>
          <v:rect style="width:0;height:1.5pt" o:hralign="center" o:hrstd="t" o:hr="t"/>
        </w:pict>
      </w:r>
    </w:p>
    <w:bookmarkEnd w:id="1835"/>
    <w:bookmarkStart w:id="1836" w:name="十三参考标准"/>
    <w:p>
      <w:pPr>
        <w:pStyle w:val="Heading5"/>
      </w:pPr>
      <w:r>
        <w:rPr>
          <w:rStyle w:val="SectionNumber"/>
        </w:rPr>
        <w:t xml:space="preserve">1.7.13.1.13</w:t>
      </w:r>
      <w:r>
        <w:tab/>
      </w:r>
      <w:r>
        <w:rPr>
          <w:rFonts w:hint="eastAsia"/>
        </w:rPr>
        <w:t xml:space="preserve">十三、参考标准</w:t>
      </w:r>
    </w:p>
    <w:p>
      <w:pPr>
        <w:pStyle w:val="Compact"/>
        <w:numPr>
          <w:ilvl w:val="0"/>
          <w:numId w:val="1846"/>
        </w:numPr>
      </w:pPr>
      <w:r>
        <w:t xml:space="preserve">00-cocu.md </w:t>
      </w:r>
      <w:r>
        <w:rPr>
          <w:rFonts w:hint="eastAsia"/>
        </w:rPr>
        <w:t xml:space="preserve">§五（评估准则）</w:t>
      </w:r>
    </w:p>
    <w:p>
      <w:pPr>
        <w:pStyle w:val="Compact"/>
        <w:numPr>
          <w:ilvl w:val="0"/>
          <w:numId w:val="1846"/>
        </w:numPr>
      </w:pPr>
      <w:r>
        <w:t xml:space="preserve">KP-01, KP-02, </w:t>
      </w:r>
      <w:r>
        <w:rPr>
          <w:rFonts w:hint="eastAsia"/>
        </w:rPr>
        <w:t xml:space="preserve">KP-03（理论标准）</w:t>
      </w:r>
    </w:p>
    <w:p>
      <w:pPr>
        <w:pStyle w:val="Compact"/>
        <w:numPr>
          <w:ilvl w:val="0"/>
          <w:numId w:val="1846"/>
        </w:numPr>
      </w:pPr>
      <w:r>
        <w:t xml:space="preserve">KK-01, KK-02, </w:t>
      </w:r>
      <w:r>
        <w:rPr>
          <w:rFonts w:hint="eastAsia"/>
        </w:rPr>
        <w:t xml:space="preserve">KK-03（实操标准）</w:t>
      </w:r>
    </w:p>
    <w:p>
      <w:pPr>
        <w:pStyle w:val="Compact"/>
        <w:numPr>
          <w:ilvl w:val="0"/>
          <w:numId w:val="1846"/>
        </w:numPr>
      </w:pPr>
      <w:r>
        <w:t xml:space="preserve">T&amp;CM Act 2013 (Act 775) — </w:t>
      </w:r>
      <w:r>
        <w:rPr>
          <w:rFonts w:hint="eastAsia"/>
        </w:rPr>
        <w:t xml:space="preserve">注册推拿师执业范围</w:t>
      </w:r>
    </w:p>
    <w:p>
      <w:pPr>
        <w:pStyle w:val="Compact"/>
        <w:numPr>
          <w:ilvl w:val="0"/>
          <w:numId w:val="1846"/>
        </w:numPr>
      </w:pPr>
      <w:r>
        <w:t xml:space="preserve">MOH T&amp;CM Code of Ethics 2007</w:t>
      </w:r>
    </w:p>
    <w:p>
      <w:pPr>
        <w:pStyle w:val="Compact"/>
        <w:numPr>
          <w:ilvl w:val="0"/>
          <w:numId w:val="1846"/>
        </w:numPr>
      </w:pPr>
      <w:r>
        <w:t xml:space="preserve">PDPA 2010 (Act 709)</w:t>
      </w:r>
    </w:p>
    <w:p>
      <w:pPr>
        <w:pStyle w:val="Compact"/>
        <w:numPr>
          <w:ilvl w:val="0"/>
          <w:numId w:val="1846"/>
        </w:numPr>
      </w:pPr>
      <w:r>
        <w:t xml:space="preserve">MOH Perinatal Care Manual 3rd Edition</w:t>
      </w:r>
    </w:p>
    <w:bookmarkEnd w:id="1836"/>
    <w:bookmarkEnd w:id="1837"/>
    <w:bookmarkEnd w:id="1838"/>
    <w:bookmarkEnd w:id="1839"/>
    <w:bookmarkEnd w:id="1840"/>
    <w:sectPr w:rsidR="00FC693F" w:rsidRPr="0006063C" w:rsidSect="00034616">
      <w:mirrorMargins/>
      <w:pgSz w:h="16838" w:w="11906"/>
      <w:pgMar w:bottom="1134" w:footer="680" w:gutter="340" w:header="680" w:left="1247" w:right="1247" w:top="1134"/>
      <w:cols w:space="720"/>
      <w:docGrid w:linePitch="360"/>
      <w:titlePg/>
      <w:pgNumType w:fmt="decimal" w:start="1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/>
    <w:r>
      <w:rPr>
        <w:color w:val="555555"/>
        <w:sz w:val="18"/>
      </w:rPr>
      <w:t xml:space="preserve">Page </w:t>
      <w:fldChar w:fldCharType="begin"/>
      <w:instrText>PAGE</w:instrText>
      <w:fldChar w:fldCharType="end"/>
      <w:t xml:space="preserve"> of </w:t>
      <w:fldChar w:fldCharType="begin"/>
      <w:instrText>NUMPAGES</w:instrText>
      <w:fldChar w:fldCharType="end"/>
    </w:r>
  </w:p>
</w:ftr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i/>
        <w:color w:val="808080"/>
        <w:sz w:val="18"/>
      </w:rPr>
      <w:t>Written Instructional Materials  ·  Bahan Pengajaran Bertulis</w:t>
    </w:r>
  </w:p>
</w:hdr>
</file>

<file path=word/numbering.xml><?xml version="1.0" encoding="utf-8"?>
<w:numbering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14="http://schemas.microsoft.com/office/word/2010/wordml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pos="1800" w:val="num"/>
        </w:tabs>
        <w:ind w:hanging="360" w:left="180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pos="1440" w:val="num"/>
        </w:tabs>
        <w:ind w:hanging="360" w:left="144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pos="1080" w:val="num"/>
        </w:tabs>
        <w:ind w:hanging="360" w:left="108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pos="720" w:val="num"/>
        </w:tabs>
        <w:ind w:hanging="360" w:left="72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pos="1440" w:val="num"/>
        </w:tabs>
        <w:ind w:hanging="360" w:left="144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pos="1080" w:val="num"/>
        </w:tabs>
        <w:ind w:hanging="360" w:left="108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pos="720" w:val="num"/>
        </w:tabs>
        <w:ind w:hanging="360" w:left="72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pos="360" w:val="num"/>
        </w:tabs>
        <w:ind w:hanging="360" w:left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pos="360" w:val="num"/>
        </w:tabs>
        <w:ind w:hanging="360" w:left="360"/>
      </w:pPr>
      <w:rPr>
        <w:rFonts w:ascii="Symbol" w:hAnsi="Symbol" w:hint="default"/>
      </w:rPr>
    </w:lvl>
  </w:abstractNum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4111">
    <w:nsid w:val="0A994111"/>
    <w:multiLevelType w:val="multilevel"/>
    <w:lvl w:ilvl="0">
      <w:start w:val="11"/>
      <w:numFmt w:val="decimal"/>
      <w:lvlText w:val="%1."/>
      <w:lvlJc w:val="left"/>
      <w:pPr>
        <w:ind w:left="720" w:hanging="360"/>
      </w:pPr>
    </w:lvl>
    <w:lvl w:ilvl="1">
      <w:start w:val="11"/>
      <w:numFmt w:val="decimal"/>
      <w:lvlText w:val="%2."/>
      <w:lvlJc w:val="left"/>
      <w:pPr>
        <w:ind w:left="1440" w:hanging="360"/>
      </w:pPr>
    </w:lvl>
    <w:lvl w:ilvl="2">
      <w:start w:val="11"/>
      <w:numFmt w:val="decimal"/>
      <w:lvlText w:val="%3."/>
      <w:lvlJc w:val="left"/>
      <w:pPr>
        <w:ind w:left="2160" w:hanging="360"/>
      </w:pPr>
    </w:lvl>
    <w:lvl w:ilvl="3">
      <w:start w:val="11"/>
      <w:numFmt w:val="decimal"/>
      <w:lvlText w:val="%4."/>
      <w:lvlJc w:val="left"/>
      <w:pPr>
        <w:ind w:left="2880" w:hanging="360"/>
      </w:pPr>
    </w:lvl>
    <w:lvl w:ilvl="4">
      <w:start w:val="11"/>
      <w:numFmt w:val="decimal"/>
      <w:lvlText w:val="%5."/>
      <w:lvlJc w:val="left"/>
      <w:pPr>
        <w:ind w:left="3600" w:hanging="360"/>
      </w:pPr>
    </w:lvl>
    <w:lvl w:ilvl="5">
      <w:start w:val="11"/>
      <w:numFmt w:val="decimal"/>
      <w:lvlText w:val="%6."/>
      <w:lvlJc w:val="left"/>
      <w:pPr>
        <w:ind w:left="4320" w:hanging="360"/>
      </w:pPr>
    </w:lvl>
    <w:lvl w:ilvl="6">
      <w:start w:val="11"/>
      <w:numFmt w:val="decimal"/>
      <w:lvlText w:val="%7."/>
      <w:lvlJc w:val="left"/>
      <w:pPr>
        <w:ind w:left="5040" w:hanging="360"/>
      </w:pPr>
    </w:lvl>
    <w:lvl w:ilvl="7">
      <w:start w:val="11"/>
      <w:numFmt w:val="decimal"/>
      <w:lvlText w:val="%8."/>
      <w:lvlJc w:val="left"/>
      <w:pPr>
        <w:ind w:left="5760" w:hanging="360"/>
      </w:pPr>
    </w:lvl>
    <w:lvl w:ilvl="8">
      <w:start w:val="11"/>
      <w:numFmt w:val="decimal"/>
      <w:lvlText w:val="%9."/>
      <w:lvlJc w:val="left"/>
      <w:pPr>
        <w:ind w:left="6480" w:hanging="360"/>
      </w:pPr>
    </w:lvl>
  </w:abstractNum>
  <w:abstractNum w:abstractNumId="994121">
    <w:nsid w:val="0A994121"/>
    <w:multiLevelType w:val="multilevel"/>
    <w:lvl w:ilvl="0">
      <w:start w:val="21"/>
      <w:numFmt w:val="decimal"/>
      <w:lvlText w:val="%1."/>
      <w:lvlJc w:val="left"/>
      <w:pPr>
        <w:ind w:left="720" w:hanging="360"/>
      </w:pPr>
    </w:lvl>
    <w:lvl w:ilvl="1">
      <w:start w:val="21"/>
      <w:numFmt w:val="decimal"/>
      <w:lvlText w:val="%2."/>
      <w:lvlJc w:val="left"/>
      <w:pPr>
        <w:ind w:left="1440" w:hanging="360"/>
      </w:pPr>
    </w:lvl>
    <w:lvl w:ilvl="2">
      <w:start w:val="21"/>
      <w:numFmt w:val="decimal"/>
      <w:lvlText w:val="%3."/>
      <w:lvlJc w:val="left"/>
      <w:pPr>
        <w:ind w:left="2160" w:hanging="360"/>
      </w:pPr>
    </w:lvl>
    <w:lvl w:ilvl="3">
      <w:start w:val="21"/>
      <w:numFmt w:val="decimal"/>
      <w:lvlText w:val="%4."/>
      <w:lvlJc w:val="left"/>
      <w:pPr>
        <w:ind w:left="2880" w:hanging="360"/>
      </w:pPr>
    </w:lvl>
    <w:lvl w:ilvl="4">
      <w:start w:val="21"/>
      <w:numFmt w:val="decimal"/>
      <w:lvlText w:val="%5."/>
      <w:lvlJc w:val="left"/>
      <w:pPr>
        <w:ind w:left="3600" w:hanging="360"/>
      </w:pPr>
    </w:lvl>
    <w:lvl w:ilvl="5">
      <w:start w:val="21"/>
      <w:numFmt w:val="decimal"/>
      <w:lvlText w:val="%6."/>
      <w:lvlJc w:val="left"/>
      <w:pPr>
        <w:ind w:left="4320" w:hanging="360"/>
      </w:pPr>
    </w:lvl>
    <w:lvl w:ilvl="6">
      <w:start w:val="21"/>
      <w:numFmt w:val="decimal"/>
      <w:lvlText w:val="%7."/>
      <w:lvlJc w:val="left"/>
      <w:pPr>
        <w:ind w:left="5040" w:hanging="360"/>
      </w:pPr>
    </w:lvl>
    <w:lvl w:ilvl="7">
      <w:start w:val="21"/>
      <w:numFmt w:val="decimal"/>
      <w:lvlText w:val="%8."/>
      <w:lvlJc w:val="left"/>
      <w:pPr>
        <w:ind w:left="5760" w:hanging="360"/>
      </w:pPr>
    </w:lvl>
    <w:lvl w:ilvl="8">
      <w:start w:val="21"/>
      <w:numFmt w:val="decimal"/>
      <w:lvlText w:val="%9."/>
      <w:lvlJc w:val="left"/>
      <w:pPr>
        <w:ind w:left="6480" w:hanging="360"/>
      </w:pPr>
    </w:lvl>
  </w:abstractNum>
  <w:abstractNum w:abstractNumId="99731">
    <w:nsid w:val="00A99731"/>
    <w:multiLevelType w:val="multilevel"/>
    <w:lvl w:ilvl="0">
      <w:start w:val="1"/>
      <w:numFmt w:val="lowerLetter"/>
      <w:lvlText w:val="(%1)"/>
      <w:lvlJc w:val="left"/>
      <w:pPr>
        <w:ind w:left="720" w:hanging="360"/>
      </w:pPr>
    </w:lvl>
    <w:lvl w:ilvl="1">
      <w:start w:val="1"/>
      <w:numFmt w:val="lowerLetter"/>
      <w:lvlText w:val="(%2)"/>
      <w:lvlJc w:val="left"/>
      <w:pPr>
        <w:ind w:left="1440" w:hanging="360"/>
      </w:pPr>
    </w:lvl>
    <w:lvl w:ilvl="2">
      <w:start w:val="1"/>
      <w:numFmt w:val="lowerLetter"/>
      <w:lvlText w:val="(%3)"/>
      <w:lvlJc w:val="left"/>
      <w:pPr>
        <w:ind w:left="2160" w:hanging="360"/>
      </w:pPr>
    </w:lvl>
    <w:lvl w:ilvl="3">
      <w:start w:val="1"/>
      <w:numFmt w:val="lowerLetter"/>
      <w:lvlText w:val="(%4)"/>
      <w:lvlJc w:val="left"/>
      <w:pPr>
        <w:ind w:left="2880" w:hanging="360"/>
      </w:pPr>
    </w:lvl>
    <w:lvl w:ilvl="4">
      <w:start w:val="1"/>
      <w:numFmt w:val="lowerLetter"/>
      <w:lvlText w:val="(%5)"/>
      <w:lvlJc w:val="left"/>
      <w:pPr>
        <w:ind w:left="3600" w:hanging="360"/>
      </w:pPr>
    </w:lvl>
    <w:lvl w:ilvl="5">
      <w:start w:val="1"/>
      <w:numFmt w:val="lowerLetter"/>
      <w:lvlText w:val="(%6)"/>
      <w:lvlJc w:val="left"/>
      <w:pPr>
        <w:ind w:left="4320" w:hanging="360"/>
      </w:pPr>
    </w:lvl>
    <w:lvl w:ilvl="6">
      <w:start w:val="1"/>
      <w:numFmt w:val="lowerLetter"/>
      <w:lvlText w:val="(%7)"/>
      <w:lvlJc w:val="left"/>
      <w:pPr>
        <w:ind w:left="5040" w:hanging="360"/>
      </w:pPr>
    </w:lvl>
    <w:lvl w:ilvl="7">
      <w:start w:val="1"/>
      <w:numFmt w:val="lowerLetter"/>
      <w:lvlText w:val="(%8)"/>
      <w:lvlJc w:val="left"/>
      <w:pPr>
        <w:ind w:left="5760" w:hanging="360"/>
      </w:pPr>
    </w:lvl>
    <w:lvl w:ilvl="8">
      <w:start w:val="1"/>
      <w:numFmt w:val="lowerLetter"/>
      <w:lvlText w:val="(%9)"/>
      <w:lvlJc w:val="left"/>
      <w:pPr>
        <w:ind w:left="6480" w:hanging="360"/>
      </w:pPr>
    </w:lvl>
  </w:abstractNum>
  <w:abstractNum w:abstractNumId="994126">
    <w:nsid w:val="0A994126"/>
    <w:multiLevelType w:val="multilevel"/>
    <w:lvl w:ilvl="0">
      <w:start w:val="26"/>
      <w:numFmt w:val="decimal"/>
      <w:lvlText w:val="%1."/>
      <w:lvlJc w:val="left"/>
      <w:pPr>
        <w:ind w:left="720" w:hanging="360"/>
      </w:pPr>
    </w:lvl>
    <w:lvl w:ilvl="1">
      <w:start w:val="26"/>
      <w:numFmt w:val="decimal"/>
      <w:lvlText w:val="%2."/>
      <w:lvlJc w:val="left"/>
      <w:pPr>
        <w:ind w:left="1440" w:hanging="360"/>
      </w:pPr>
    </w:lvl>
    <w:lvl w:ilvl="2">
      <w:start w:val="26"/>
      <w:numFmt w:val="decimal"/>
      <w:lvlText w:val="%3."/>
      <w:lvlJc w:val="left"/>
      <w:pPr>
        <w:ind w:left="2160" w:hanging="360"/>
      </w:pPr>
    </w:lvl>
    <w:lvl w:ilvl="3">
      <w:start w:val="26"/>
      <w:numFmt w:val="decimal"/>
      <w:lvlText w:val="%4."/>
      <w:lvlJc w:val="left"/>
      <w:pPr>
        <w:ind w:left="2880" w:hanging="360"/>
      </w:pPr>
    </w:lvl>
    <w:lvl w:ilvl="4">
      <w:start w:val="26"/>
      <w:numFmt w:val="decimal"/>
      <w:lvlText w:val="%5."/>
      <w:lvlJc w:val="left"/>
      <w:pPr>
        <w:ind w:left="3600" w:hanging="360"/>
      </w:pPr>
    </w:lvl>
    <w:lvl w:ilvl="5">
      <w:start w:val="26"/>
      <w:numFmt w:val="decimal"/>
      <w:lvlText w:val="%6."/>
      <w:lvlJc w:val="left"/>
      <w:pPr>
        <w:ind w:left="4320" w:hanging="360"/>
      </w:pPr>
    </w:lvl>
    <w:lvl w:ilvl="6">
      <w:start w:val="26"/>
      <w:numFmt w:val="decimal"/>
      <w:lvlText w:val="%7."/>
      <w:lvlJc w:val="left"/>
      <w:pPr>
        <w:ind w:left="5040" w:hanging="360"/>
      </w:pPr>
    </w:lvl>
    <w:lvl w:ilvl="7">
      <w:start w:val="26"/>
      <w:numFmt w:val="decimal"/>
      <w:lvlText w:val="%8."/>
      <w:lvlJc w:val="left"/>
      <w:pPr>
        <w:ind w:left="5760" w:hanging="360"/>
      </w:pPr>
    </w:lvl>
    <w:lvl w:ilvl="8">
      <w:start w:val="26"/>
      <w:numFmt w:val="decimal"/>
      <w:lvlText w:val="%9."/>
      <w:lvlJc w:val="left"/>
      <w:pPr>
        <w:ind w:left="6480" w:hanging="360"/>
      </w:pPr>
    </w:lvl>
  </w:abstractNum>
  <w:abstractNum w:abstractNumId="99417">
    <w:nsid w:val="00A99417"/>
    <w:multiLevelType w:val="multilevel"/>
    <w:lvl w:ilvl="0">
      <w:start w:val="7"/>
      <w:numFmt w:val="decimal"/>
      <w:lvlText w:val="%1."/>
      <w:lvlJc w:val="left"/>
      <w:pPr>
        <w:ind w:left="720" w:hanging="360"/>
      </w:pPr>
    </w:lvl>
    <w:lvl w:ilvl="1">
      <w:start w:val="7"/>
      <w:numFmt w:val="decimal"/>
      <w:lvlText w:val="%2."/>
      <w:lvlJc w:val="left"/>
      <w:pPr>
        <w:ind w:left="1440" w:hanging="360"/>
      </w:pPr>
    </w:lvl>
    <w:lvl w:ilvl="2">
      <w:start w:val="7"/>
      <w:numFmt w:val="decimal"/>
      <w:lvlText w:val="%3."/>
      <w:lvlJc w:val="left"/>
      <w:pPr>
        <w:ind w:left="2160" w:hanging="360"/>
      </w:pPr>
    </w:lvl>
    <w:lvl w:ilvl="3">
      <w:start w:val="7"/>
      <w:numFmt w:val="decimal"/>
      <w:lvlText w:val="%4."/>
      <w:lvlJc w:val="left"/>
      <w:pPr>
        <w:ind w:left="2880" w:hanging="360"/>
      </w:pPr>
    </w:lvl>
    <w:lvl w:ilvl="4">
      <w:start w:val="7"/>
      <w:numFmt w:val="decimal"/>
      <w:lvlText w:val="%5."/>
      <w:lvlJc w:val="left"/>
      <w:pPr>
        <w:ind w:left="3600" w:hanging="360"/>
      </w:pPr>
    </w:lvl>
    <w:lvl w:ilvl="5">
      <w:start w:val="7"/>
      <w:numFmt w:val="decimal"/>
      <w:lvlText w:val="%6."/>
      <w:lvlJc w:val="left"/>
      <w:pPr>
        <w:ind w:left="4320" w:hanging="360"/>
      </w:pPr>
    </w:lvl>
    <w:lvl w:ilvl="6">
      <w:start w:val="7"/>
      <w:numFmt w:val="decimal"/>
      <w:lvlText w:val="%7."/>
      <w:lvlJc w:val="left"/>
      <w:pPr>
        <w:ind w:left="5040" w:hanging="360"/>
      </w:pPr>
    </w:lvl>
    <w:lvl w:ilvl="7">
      <w:start w:val="7"/>
      <w:numFmt w:val="decimal"/>
      <w:lvlText w:val="%8."/>
      <w:lvlJc w:val="left"/>
      <w:pPr>
        <w:ind w:left="5760" w:hanging="360"/>
      </w:pPr>
    </w:lvl>
    <w:lvl w:ilvl="8">
      <w:start w:val="7"/>
      <w:numFmt w:val="decimal"/>
      <w:lvlText w:val="%9."/>
      <w:lvlJc w:val="left"/>
      <w:pPr>
        <w:ind w:left="6480" w:hanging="360"/>
      </w:pPr>
    </w:lvl>
  </w:abstractNum>
  <w:abstractNum w:abstractNumId="994110">
    <w:nsid w:val="0A994110"/>
    <w:multiLevelType w:val="multilevel"/>
    <w:lvl w:ilvl="0">
      <w:start w:val="10"/>
      <w:numFmt w:val="decimal"/>
      <w:lvlText w:val="%1."/>
      <w:lvlJc w:val="left"/>
      <w:pPr>
        <w:ind w:left="720" w:hanging="360"/>
      </w:pPr>
    </w:lvl>
    <w:lvl w:ilvl="1">
      <w:start w:val="10"/>
      <w:numFmt w:val="decimal"/>
      <w:lvlText w:val="%2."/>
      <w:lvlJc w:val="left"/>
      <w:pPr>
        <w:ind w:left="1440" w:hanging="360"/>
      </w:pPr>
    </w:lvl>
    <w:lvl w:ilvl="2">
      <w:start w:val="10"/>
      <w:numFmt w:val="decimal"/>
      <w:lvlText w:val="%3."/>
      <w:lvlJc w:val="left"/>
      <w:pPr>
        <w:ind w:left="2160" w:hanging="360"/>
      </w:pPr>
    </w:lvl>
    <w:lvl w:ilvl="3">
      <w:start w:val="10"/>
      <w:numFmt w:val="decimal"/>
      <w:lvlText w:val="%4."/>
      <w:lvlJc w:val="left"/>
      <w:pPr>
        <w:ind w:left="2880" w:hanging="360"/>
      </w:pPr>
    </w:lvl>
    <w:lvl w:ilvl="4">
      <w:start w:val="10"/>
      <w:numFmt w:val="decimal"/>
      <w:lvlText w:val="%5."/>
      <w:lvlJc w:val="left"/>
      <w:pPr>
        <w:ind w:left="3600" w:hanging="360"/>
      </w:pPr>
    </w:lvl>
    <w:lvl w:ilvl="5">
      <w:start w:val="10"/>
      <w:numFmt w:val="decimal"/>
      <w:lvlText w:val="%6."/>
      <w:lvlJc w:val="left"/>
      <w:pPr>
        <w:ind w:left="4320" w:hanging="360"/>
      </w:pPr>
    </w:lvl>
    <w:lvl w:ilvl="6">
      <w:start w:val="10"/>
      <w:numFmt w:val="decimal"/>
      <w:lvlText w:val="%7."/>
      <w:lvlJc w:val="left"/>
      <w:pPr>
        <w:ind w:left="5040" w:hanging="360"/>
      </w:pPr>
    </w:lvl>
    <w:lvl w:ilvl="7">
      <w:start w:val="10"/>
      <w:numFmt w:val="decimal"/>
      <w:lvlText w:val="%8."/>
      <w:lvlJc w:val="left"/>
      <w:pPr>
        <w:ind w:left="5760" w:hanging="360"/>
      </w:pPr>
    </w:lvl>
    <w:lvl w:ilvl="8">
      <w:start w:val="10"/>
      <w:numFmt w:val="decimal"/>
      <w:lvlText w:val="%9."/>
      <w:lvlJc w:val="left"/>
      <w:pPr>
        <w:ind w:left="6480" w:hanging="360"/>
      </w:pPr>
    </w:lvl>
  </w:abstractNum>
  <w:abstractNum w:abstractNumId="994115">
    <w:nsid w:val="0A994115"/>
    <w:multiLevelType w:val="multilevel"/>
    <w:lvl w:ilvl="0">
      <w:start w:val="15"/>
      <w:numFmt w:val="decimal"/>
      <w:lvlText w:val="%1."/>
      <w:lvlJc w:val="left"/>
      <w:pPr>
        <w:ind w:left="720" w:hanging="360"/>
      </w:pPr>
    </w:lvl>
    <w:lvl w:ilvl="1">
      <w:start w:val="15"/>
      <w:numFmt w:val="decimal"/>
      <w:lvlText w:val="%2."/>
      <w:lvlJc w:val="left"/>
      <w:pPr>
        <w:ind w:left="1440" w:hanging="360"/>
      </w:pPr>
    </w:lvl>
    <w:lvl w:ilvl="2">
      <w:start w:val="15"/>
      <w:numFmt w:val="decimal"/>
      <w:lvlText w:val="%3."/>
      <w:lvlJc w:val="left"/>
      <w:pPr>
        <w:ind w:left="2160" w:hanging="360"/>
      </w:pPr>
    </w:lvl>
    <w:lvl w:ilvl="3">
      <w:start w:val="15"/>
      <w:numFmt w:val="decimal"/>
      <w:lvlText w:val="%4."/>
      <w:lvlJc w:val="left"/>
      <w:pPr>
        <w:ind w:left="2880" w:hanging="360"/>
      </w:pPr>
    </w:lvl>
    <w:lvl w:ilvl="4">
      <w:start w:val="15"/>
      <w:numFmt w:val="decimal"/>
      <w:lvlText w:val="%5."/>
      <w:lvlJc w:val="left"/>
      <w:pPr>
        <w:ind w:left="3600" w:hanging="360"/>
      </w:pPr>
    </w:lvl>
    <w:lvl w:ilvl="5">
      <w:start w:val="15"/>
      <w:numFmt w:val="decimal"/>
      <w:lvlText w:val="%6."/>
      <w:lvlJc w:val="left"/>
      <w:pPr>
        <w:ind w:left="4320" w:hanging="360"/>
      </w:pPr>
    </w:lvl>
    <w:lvl w:ilvl="6">
      <w:start w:val="15"/>
      <w:numFmt w:val="decimal"/>
      <w:lvlText w:val="%7."/>
      <w:lvlJc w:val="left"/>
      <w:pPr>
        <w:ind w:left="5040" w:hanging="360"/>
      </w:pPr>
    </w:lvl>
    <w:lvl w:ilvl="7">
      <w:start w:val="15"/>
      <w:numFmt w:val="decimal"/>
      <w:lvlText w:val="%8."/>
      <w:lvlJc w:val="left"/>
      <w:pPr>
        <w:ind w:left="5760" w:hanging="360"/>
      </w:pPr>
    </w:lvl>
    <w:lvl w:ilvl="8">
      <w:start w:val="15"/>
      <w:numFmt w:val="decimal"/>
      <w:lvlText w:val="%9."/>
      <w:lvlJc w:val="left"/>
      <w:pPr>
        <w:ind w:left="6480" w:hanging="360"/>
      </w:pPr>
    </w:lvl>
  </w:abstractNum>
  <w:abstractNum w:abstractNumId="994221">
    <w:nsid w:val="0A994221"/>
    <w:multiLevelType w:val="multilevel"/>
    <w:lvl w:ilvl="0">
      <w:start w:val="21"/>
      <w:numFmt w:val="decimal"/>
      <w:lvlText w:val="%1)"/>
      <w:lvlJc w:val="left"/>
      <w:pPr>
        <w:ind w:left="720" w:hanging="360"/>
      </w:pPr>
    </w:lvl>
    <w:lvl w:ilvl="1">
      <w:start w:val="21"/>
      <w:numFmt w:val="decimal"/>
      <w:lvlText w:val="%2)"/>
      <w:lvlJc w:val="left"/>
      <w:pPr>
        <w:ind w:left="1440" w:hanging="360"/>
      </w:pPr>
    </w:lvl>
    <w:lvl w:ilvl="2">
      <w:start w:val="21"/>
      <w:numFmt w:val="decimal"/>
      <w:lvlText w:val="%3)"/>
      <w:lvlJc w:val="left"/>
      <w:pPr>
        <w:ind w:left="2160" w:hanging="360"/>
      </w:pPr>
    </w:lvl>
    <w:lvl w:ilvl="3">
      <w:start w:val="21"/>
      <w:numFmt w:val="decimal"/>
      <w:lvlText w:val="%4)"/>
      <w:lvlJc w:val="left"/>
      <w:pPr>
        <w:ind w:left="2880" w:hanging="360"/>
      </w:pPr>
    </w:lvl>
    <w:lvl w:ilvl="4">
      <w:start w:val="21"/>
      <w:numFmt w:val="decimal"/>
      <w:lvlText w:val="%5)"/>
      <w:lvlJc w:val="left"/>
      <w:pPr>
        <w:ind w:left="3600" w:hanging="360"/>
      </w:pPr>
    </w:lvl>
    <w:lvl w:ilvl="5">
      <w:start w:val="21"/>
      <w:numFmt w:val="decimal"/>
      <w:lvlText w:val="%6)"/>
      <w:lvlJc w:val="left"/>
      <w:pPr>
        <w:ind w:left="4320" w:hanging="360"/>
      </w:pPr>
    </w:lvl>
    <w:lvl w:ilvl="6">
      <w:start w:val="21"/>
      <w:numFmt w:val="decimal"/>
      <w:lvlText w:val="%7)"/>
      <w:lvlJc w:val="left"/>
      <w:pPr>
        <w:ind w:left="5040" w:hanging="360"/>
      </w:pPr>
    </w:lvl>
    <w:lvl w:ilvl="7">
      <w:start w:val="21"/>
      <w:numFmt w:val="decimal"/>
      <w:lvlText w:val="%8)"/>
      <w:lvlJc w:val="left"/>
      <w:pPr>
        <w:ind w:left="5760" w:hanging="360"/>
      </w:pPr>
    </w:lvl>
    <w:lvl w:ilvl="8">
      <w:start w:val="21"/>
      <w:numFmt w:val="decimal"/>
      <w:lvlText w:val="%9)"/>
      <w:lvlJc w:val="left"/>
      <w:pPr>
        <w:ind w:left="6480" w:hanging="360"/>
      </w:pPr>
    </w:lvl>
  </w:abstractNum>
  <w:abstractNum w:abstractNumId="994222">
    <w:nsid w:val="0A994222"/>
    <w:multiLevelType w:val="multilevel"/>
    <w:lvl w:ilvl="0">
      <w:start w:val="22"/>
      <w:numFmt w:val="decimal"/>
      <w:lvlText w:val="%1)"/>
      <w:lvlJc w:val="left"/>
      <w:pPr>
        <w:ind w:left="720" w:hanging="360"/>
      </w:pPr>
    </w:lvl>
    <w:lvl w:ilvl="1">
      <w:start w:val="22"/>
      <w:numFmt w:val="decimal"/>
      <w:lvlText w:val="%2)"/>
      <w:lvlJc w:val="left"/>
      <w:pPr>
        <w:ind w:left="1440" w:hanging="360"/>
      </w:pPr>
    </w:lvl>
    <w:lvl w:ilvl="2">
      <w:start w:val="22"/>
      <w:numFmt w:val="decimal"/>
      <w:lvlText w:val="%3)"/>
      <w:lvlJc w:val="left"/>
      <w:pPr>
        <w:ind w:left="2160" w:hanging="360"/>
      </w:pPr>
    </w:lvl>
    <w:lvl w:ilvl="3">
      <w:start w:val="22"/>
      <w:numFmt w:val="decimal"/>
      <w:lvlText w:val="%4)"/>
      <w:lvlJc w:val="left"/>
      <w:pPr>
        <w:ind w:left="2880" w:hanging="360"/>
      </w:pPr>
    </w:lvl>
    <w:lvl w:ilvl="4">
      <w:start w:val="22"/>
      <w:numFmt w:val="decimal"/>
      <w:lvlText w:val="%5)"/>
      <w:lvlJc w:val="left"/>
      <w:pPr>
        <w:ind w:left="3600" w:hanging="360"/>
      </w:pPr>
    </w:lvl>
    <w:lvl w:ilvl="5">
      <w:start w:val="22"/>
      <w:numFmt w:val="decimal"/>
      <w:lvlText w:val="%6)"/>
      <w:lvlJc w:val="left"/>
      <w:pPr>
        <w:ind w:left="4320" w:hanging="360"/>
      </w:pPr>
    </w:lvl>
    <w:lvl w:ilvl="6">
      <w:start w:val="22"/>
      <w:numFmt w:val="decimal"/>
      <w:lvlText w:val="%7)"/>
      <w:lvlJc w:val="left"/>
      <w:pPr>
        <w:ind w:left="5040" w:hanging="360"/>
      </w:pPr>
    </w:lvl>
    <w:lvl w:ilvl="7">
      <w:start w:val="22"/>
      <w:numFmt w:val="decimal"/>
      <w:lvlText w:val="%8)"/>
      <w:lvlJc w:val="left"/>
      <w:pPr>
        <w:ind w:left="5760" w:hanging="360"/>
      </w:pPr>
    </w:lvl>
    <w:lvl w:ilvl="8">
      <w:start w:val="22"/>
      <w:numFmt w:val="decimal"/>
      <w:lvlText w:val="%9)"/>
      <w:lvlJc w:val="left"/>
      <w:pPr>
        <w:ind w:left="6480" w:hanging="360"/>
      </w:pPr>
    </w:lvl>
  </w:abstractNum>
  <w:abstractNum w:abstractNumId="994223">
    <w:nsid w:val="0A994223"/>
    <w:multiLevelType w:val="multilevel"/>
    <w:lvl w:ilvl="0">
      <w:start w:val="23"/>
      <w:numFmt w:val="decimal"/>
      <w:lvlText w:val="%1)"/>
      <w:lvlJc w:val="left"/>
      <w:pPr>
        <w:ind w:left="720" w:hanging="360"/>
      </w:pPr>
    </w:lvl>
    <w:lvl w:ilvl="1">
      <w:start w:val="23"/>
      <w:numFmt w:val="decimal"/>
      <w:lvlText w:val="%2)"/>
      <w:lvlJc w:val="left"/>
      <w:pPr>
        <w:ind w:left="1440" w:hanging="360"/>
      </w:pPr>
    </w:lvl>
    <w:lvl w:ilvl="2">
      <w:start w:val="23"/>
      <w:numFmt w:val="decimal"/>
      <w:lvlText w:val="%3)"/>
      <w:lvlJc w:val="left"/>
      <w:pPr>
        <w:ind w:left="2160" w:hanging="360"/>
      </w:pPr>
    </w:lvl>
    <w:lvl w:ilvl="3">
      <w:start w:val="23"/>
      <w:numFmt w:val="decimal"/>
      <w:lvlText w:val="%4)"/>
      <w:lvlJc w:val="left"/>
      <w:pPr>
        <w:ind w:left="2880" w:hanging="360"/>
      </w:pPr>
    </w:lvl>
    <w:lvl w:ilvl="4">
      <w:start w:val="23"/>
      <w:numFmt w:val="decimal"/>
      <w:lvlText w:val="%5)"/>
      <w:lvlJc w:val="left"/>
      <w:pPr>
        <w:ind w:left="3600" w:hanging="360"/>
      </w:pPr>
    </w:lvl>
    <w:lvl w:ilvl="5">
      <w:start w:val="23"/>
      <w:numFmt w:val="decimal"/>
      <w:lvlText w:val="%6)"/>
      <w:lvlJc w:val="left"/>
      <w:pPr>
        <w:ind w:left="4320" w:hanging="360"/>
      </w:pPr>
    </w:lvl>
    <w:lvl w:ilvl="6">
      <w:start w:val="23"/>
      <w:numFmt w:val="decimal"/>
      <w:lvlText w:val="%7)"/>
      <w:lvlJc w:val="left"/>
      <w:pPr>
        <w:ind w:left="5040" w:hanging="360"/>
      </w:pPr>
    </w:lvl>
    <w:lvl w:ilvl="7">
      <w:start w:val="23"/>
      <w:numFmt w:val="decimal"/>
      <w:lvlText w:val="%8)"/>
      <w:lvlJc w:val="left"/>
      <w:pPr>
        <w:ind w:left="5760" w:hanging="360"/>
      </w:pPr>
    </w:lvl>
    <w:lvl w:ilvl="8">
      <w:start w:val="23"/>
      <w:numFmt w:val="decimal"/>
      <w:lvlText w:val="%9)"/>
      <w:lvlJc w:val="left"/>
      <w:pPr>
        <w:ind w:left="6480" w:hanging="360"/>
      </w:pPr>
    </w:lvl>
  </w:abstractNum>
  <w:abstractNum w:abstractNumId="994224">
    <w:nsid w:val="0A994224"/>
    <w:multiLevelType w:val="multilevel"/>
    <w:lvl w:ilvl="0">
      <w:start w:val="24"/>
      <w:numFmt w:val="decimal"/>
      <w:lvlText w:val="%1)"/>
      <w:lvlJc w:val="left"/>
      <w:pPr>
        <w:ind w:left="720" w:hanging="360"/>
      </w:pPr>
    </w:lvl>
    <w:lvl w:ilvl="1">
      <w:start w:val="24"/>
      <w:numFmt w:val="decimal"/>
      <w:lvlText w:val="%2)"/>
      <w:lvlJc w:val="left"/>
      <w:pPr>
        <w:ind w:left="1440" w:hanging="360"/>
      </w:pPr>
    </w:lvl>
    <w:lvl w:ilvl="2">
      <w:start w:val="24"/>
      <w:numFmt w:val="decimal"/>
      <w:lvlText w:val="%3)"/>
      <w:lvlJc w:val="left"/>
      <w:pPr>
        <w:ind w:left="2160" w:hanging="360"/>
      </w:pPr>
    </w:lvl>
    <w:lvl w:ilvl="3">
      <w:start w:val="24"/>
      <w:numFmt w:val="decimal"/>
      <w:lvlText w:val="%4)"/>
      <w:lvlJc w:val="left"/>
      <w:pPr>
        <w:ind w:left="2880" w:hanging="360"/>
      </w:pPr>
    </w:lvl>
    <w:lvl w:ilvl="4">
      <w:start w:val="24"/>
      <w:numFmt w:val="decimal"/>
      <w:lvlText w:val="%5)"/>
      <w:lvlJc w:val="left"/>
      <w:pPr>
        <w:ind w:left="3600" w:hanging="360"/>
      </w:pPr>
    </w:lvl>
    <w:lvl w:ilvl="5">
      <w:start w:val="24"/>
      <w:numFmt w:val="decimal"/>
      <w:lvlText w:val="%6)"/>
      <w:lvlJc w:val="left"/>
      <w:pPr>
        <w:ind w:left="4320" w:hanging="360"/>
      </w:pPr>
    </w:lvl>
    <w:lvl w:ilvl="6">
      <w:start w:val="24"/>
      <w:numFmt w:val="decimal"/>
      <w:lvlText w:val="%7)"/>
      <w:lvlJc w:val="left"/>
      <w:pPr>
        <w:ind w:left="5040" w:hanging="360"/>
      </w:pPr>
    </w:lvl>
    <w:lvl w:ilvl="7">
      <w:start w:val="24"/>
      <w:numFmt w:val="decimal"/>
      <w:lvlText w:val="%8)"/>
      <w:lvlJc w:val="left"/>
      <w:pPr>
        <w:ind w:left="5760" w:hanging="360"/>
      </w:pPr>
    </w:lvl>
    <w:lvl w:ilvl="8">
      <w:start w:val="24"/>
      <w:numFmt w:val="decimal"/>
      <w:lvlText w:val="%9)"/>
      <w:lvlJc w:val="left"/>
      <w:pPr>
        <w:ind w:left="6480" w:hanging="360"/>
      </w:pPr>
    </w:lvl>
  </w:abstractNum>
  <w:abstractNum w:abstractNumId="994225">
    <w:nsid w:val="0A994225"/>
    <w:multiLevelType w:val="multilevel"/>
    <w:lvl w:ilvl="0">
      <w:start w:val="25"/>
      <w:numFmt w:val="decimal"/>
      <w:lvlText w:val="%1)"/>
      <w:lvlJc w:val="left"/>
      <w:pPr>
        <w:ind w:left="720" w:hanging="360"/>
      </w:pPr>
    </w:lvl>
    <w:lvl w:ilvl="1">
      <w:start w:val="25"/>
      <w:numFmt w:val="decimal"/>
      <w:lvlText w:val="%2)"/>
      <w:lvlJc w:val="left"/>
      <w:pPr>
        <w:ind w:left="1440" w:hanging="360"/>
      </w:pPr>
    </w:lvl>
    <w:lvl w:ilvl="2">
      <w:start w:val="25"/>
      <w:numFmt w:val="decimal"/>
      <w:lvlText w:val="%3)"/>
      <w:lvlJc w:val="left"/>
      <w:pPr>
        <w:ind w:left="2160" w:hanging="360"/>
      </w:pPr>
    </w:lvl>
    <w:lvl w:ilvl="3">
      <w:start w:val="25"/>
      <w:numFmt w:val="decimal"/>
      <w:lvlText w:val="%4)"/>
      <w:lvlJc w:val="left"/>
      <w:pPr>
        <w:ind w:left="2880" w:hanging="360"/>
      </w:pPr>
    </w:lvl>
    <w:lvl w:ilvl="4">
      <w:start w:val="25"/>
      <w:numFmt w:val="decimal"/>
      <w:lvlText w:val="%5)"/>
      <w:lvlJc w:val="left"/>
      <w:pPr>
        <w:ind w:left="3600" w:hanging="360"/>
      </w:pPr>
    </w:lvl>
    <w:lvl w:ilvl="5">
      <w:start w:val="25"/>
      <w:numFmt w:val="decimal"/>
      <w:lvlText w:val="%6)"/>
      <w:lvlJc w:val="left"/>
      <w:pPr>
        <w:ind w:left="4320" w:hanging="360"/>
      </w:pPr>
    </w:lvl>
    <w:lvl w:ilvl="6">
      <w:start w:val="25"/>
      <w:numFmt w:val="decimal"/>
      <w:lvlText w:val="%7)"/>
      <w:lvlJc w:val="left"/>
      <w:pPr>
        <w:ind w:left="5040" w:hanging="360"/>
      </w:pPr>
    </w:lvl>
    <w:lvl w:ilvl="7">
      <w:start w:val="25"/>
      <w:numFmt w:val="decimal"/>
      <w:lvlText w:val="%8)"/>
      <w:lvlJc w:val="left"/>
      <w:pPr>
        <w:ind w:left="5760" w:hanging="360"/>
      </w:pPr>
    </w:lvl>
    <w:lvl w:ilvl="8">
      <w:start w:val="25"/>
      <w:numFmt w:val="decimal"/>
      <w:lvlText w:val="%9)"/>
      <w:lvlJc w:val="left"/>
      <w:pPr>
        <w:ind w:left="6480" w:hanging="360"/>
      </w:pPr>
    </w:lvl>
  </w:abstractNum>
  <w:abstractNum w:abstractNumId="99732">
    <w:nsid w:val="00A99732"/>
    <w:multiLevelType w:val="multilevel"/>
    <w:lvl w:ilvl="0">
      <w:start w:val="2"/>
      <w:numFmt w:val="lowerLetter"/>
      <w:lvlText w:val="(%1)"/>
      <w:lvlJc w:val="left"/>
      <w:pPr>
        <w:ind w:left="720" w:hanging="360"/>
      </w:pPr>
    </w:lvl>
    <w:lvl w:ilvl="1">
      <w:start w:val="2"/>
      <w:numFmt w:val="lowerLetter"/>
      <w:lvlText w:val="(%2)"/>
      <w:lvlJc w:val="left"/>
      <w:pPr>
        <w:ind w:left="1440" w:hanging="360"/>
      </w:pPr>
    </w:lvl>
    <w:lvl w:ilvl="2">
      <w:start w:val="2"/>
      <w:numFmt w:val="lowerLetter"/>
      <w:lvlText w:val="(%3)"/>
      <w:lvlJc w:val="left"/>
      <w:pPr>
        <w:ind w:left="2160" w:hanging="360"/>
      </w:pPr>
    </w:lvl>
    <w:lvl w:ilvl="3">
      <w:start w:val="2"/>
      <w:numFmt w:val="lowerLetter"/>
      <w:lvlText w:val="(%4)"/>
      <w:lvlJc w:val="left"/>
      <w:pPr>
        <w:ind w:left="2880" w:hanging="360"/>
      </w:pPr>
    </w:lvl>
    <w:lvl w:ilvl="4">
      <w:start w:val="2"/>
      <w:numFmt w:val="lowerLetter"/>
      <w:lvlText w:val="(%5)"/>
      <w:lvlJc w:val="left"/>
      <w:pPr>
        <w:ind w:left="3600" w:hanging="360"/>
      </w:pPr>
    </w:lvl>
    <w:lvl w:ilvl="5">
      <w:start w:val="2"/>
      <w:numFmt w:val="lowerLetter"/>
      <w:lvlText w:val="(%6)"/>
      <w:lvlJc w:val="left"/>
      <w:pPr>
        <w:ind w:left="4320" w:hanging="360"/>
      </w:pPr>
    </w:lvl>
    <w:lvl w:ilvl="6">
      <w:start w:val="2"/>
      <w:numFmt w:val="lowerLetter"/>
      <w:lvlText w:val="(%7)"/>
      <w:lvlJc w:val="left"/>
      <w:pPr>
        <w:ind w:left="5040" w:hanging="360"/>
      </w:pPr>
    </w:lvl>
    <w:lvl w:ilvl="7">
      <w:start w:val="2"/>
      <w:numFmt w:val="lowerLetter"/>
      <w:lvlText w:val="(%8)"/>
      <w:lvlJc w:val="left"/>
      <w:pPr>
        <w:ind w:left="5760" w:hanging="360"/>
      </w:pPr>
    </w:lvl>
    <w:lvl w:ilvl="8">
      <w:start w:val="2"/>
      <w:numFmt w:val="lowerLetter"/>
      <w:lvlText w:val="(%9)"/>
      <w:lvlJc w:val="left"/>
      <w:pPr>
        <w:ind w:left="6480" w:hanging="360"/>
      </w:pPr>
    </w:lvl>
  </w:abstractNum>
  <w:abstractNum w:abstractNumId="99733">
    <w:nsid w:val="00A99733"/>
    <w:multiLevelType w:val="multilevel"/>
    <w:lvl w:ilvl="0">
      <w:start w:val="3"/>
      <w:numFmt w:val="lowerLetter"/>
      <w:lvlText w:val="(%1)"/>
      <w:lvlJc w:val="left"/>
      <w:pPr>
        <w:ind w:left="720" w:hanging="360"/>
      </w:pPr>
    </w:lvl>
    <w:lvl w:ilvl="1">
      <w:start w:val="3"/>
      <w:numFmt w:val="lowerLetter"/>
      <w:lvlText w:val="(%2)"/>
      <w:lvlJc w:val="left"/>
      <w:pPr>
        <w:ind w:left="1440" w:hanging="360"/>
      </w:pPr>
    </w:lvl>
    <w:lvl w:ilvl="2">
      <w:start w:val="3"/>
      <w:numFmt w:val="lowerLetter"/>
      <w:lvlText w:val="(%3)"/>
      <w:lvlJc w:val="left"/>
      <w:pPr>
        <w:ind w:left="2160" w:hanging="360"/>
      </w:pPr>
    </w:lvl>
    <w:lvl w:ilvl="3">
      <w:start w:val="3"/>
      <w:numFmt w:val="lowerLetter"/>
      <w:lvlText w:val="(%4)"/>
      <w:lvlJc w:val="left"/>
      <w:pPr>
        <w:ind w:left="2880" w:hanging="360"/>
      </w:pPr>
    </w:lvl>
    <w:lvl w:ilvl="4">
      <w:start w:val="3"/>
      <w:numFmt w:val="lowerLetter"/>
      <w:lvlText w:val="(%5)"/>
      <w:lvlJc w:val="left"/>
      <w:pPr>
        <w:ind w:left="3600" w:hanging="360"/>
      </w:pPr>
    </w:lvl>
    <w:lvl w:ilvl="5">
      <w:start w:val="3"/>
      <w:numFmt w:val="lowerLetter"/>
      <w:lvlText w:val="(%6)"/>
      <w:lvlJc w:val="left"/>
      <w:pPr>
        <w:ind w:left="4320" w:hanging="360"/>
      </w:pPr>
    </w:lvl>
    <w:lvl w:ilvl="6">
      <w:start w:val="3"/>
      <w:numFmt w:val="lowerLetter"/>
      <w:lvlText w:val="(%7)"/>
      <w:lvlJc w:val="left"/>
      <w:pPr>
        <w:ind w:left="5040" w:hanging="360"/>
      </w:pPr>
    </w:lvl>
    <w:lvl w:ilvl="7">
      <w:start w:val="3"/>
      <w:numFmt w:val="lowerLetter"/>
      <w:lvlText w:val="(%8)"/>
      <w:lvlJc w:val="left"/>
      <w:pPr>
        <w:ind w:left="5760" w:hanging="360"/>
      </w:pPr>
    </w:lvl>
    <w:lvl w:ilvl="8">
      <w:start w:val="3"/>
      <w:numFmt w:val="lowerLetter"/>
      <w:lvlText w:val="(%9)"/>
      <w:lvlJc w:val="left"/>
      <w:pPr>
        <w:ind w:left="6480" w:hanging="360"/>
      </w:pPr>
    </w:lvl>
  </w:abstractNum>
  <w:abstractNum w:abstractNumId="99734">
    <w:nsid w:val="00A99734"/>
    <w:multiLevelType w:val="multilevel"/>
    <w:lvl w:ilvl="0">
      <w:start w:val="4"/>
      <w:numFmt w:val="lowerLetter"/>
      <w:lvlText w:val="(%1)"/>
      <w:lvlJc w:val="left"/>
      <w:pPr>
        <w:ind w:left="720" w:hanging="360"/>
      </w:pPr>
    </w:lvl>
    <w:lvl w:ilvl="1">
      <w:start w:val="4"/>
      <w:numFmt w:val="lowerLetter"/>
      <w:lvlText w:val="(%2)"/>
      <w:lvlJc w:val="left"/>
      <w:pPr>
        <w:ind w:left="1440" w:hanging="360"/>
      </w:pPr>
    </w:lvl>
    <w:lvl w:ilvl="2">
      <w:start w:val="4"/>
      <w:numFmt w:val="lowerLetter"/>
      <w:lvlText w:val="(%3)"/>
      <w:lvlJc w:val="left"/>
      <w:pPr>
        <w:ind w:left="2160" w:hanging="360"/>
      </w:pPr>
    </w:lvl>
    <w:lvl w:ilvl="3">
      <w:start w:val="4"/>
      <w:numFmt w:val="lowerLetter"/>
      <w:lvlText w:val="(%4)"/>
      <w:lvlJc w:val="left"/>
      <w:pPr>
        <w:ind w:left="2880" w:hanging="360"/>
      </w:pPr>
    </w:lvl>
    <w:lvl w:ilvl="4">
      <w:start w:val="4"/>
      <w:numFmt w:val="lowerLetter"/>
      <w:lvlText w:val="(%5)"/>
      <w:lvlJc w:val="left"/>
      <w:pPr>
        <w:ind w:left="3600" w:hanging="360"/>
      </w:pPr>
    </w:lvl>
    <w:lvl w:ilvl="5">
      <w:start w:val="4"/>
      <w:numFmt w:val="lowerLetter"/>
      <w:lvlText w:val="(%6)"/>
      <w:lvlJc w:val="left"/>
      <w:pPr>
        <w:ind w:left="4320" w:hanging="360"/>
      </w:pPr>
    </w:lvl>
    <w:lvl w:ilvl="6">
      <w:start w:val="4"/>
      <w:numFmt w:val="lowerLetter"/>
      <w:lvlText w:val="(%7)"/>
      <w:lvlJc w:val="left"/>
      <w:pPr>
        <w:ind w:left="5040" w:hanging="360"/>
      </w:pPr>
    </w:lvl>
    <w:lvl w:ilvl="7">
      <w:start w:val="4"/>
      <w:numFmt w:val="lowerLetter"/>
      <w:lvlText w:val="(%8)"/>
      <w:lvlJc w:val="left"/>
      <w:pPr>
        <w:ind w:left="5760" w:hanging="360"/>
      </w:pPr>
    </w:lvl>
    <w:lvl w:ilvl="8">
      <w:start w:val="4"/>
      <w:numFmt w:val="lowerLetter"/>
      <w:lvlText w:val="(%9)"/>
      <w:lvlJc w:val="left"/>
      <w:pPr>
        <w:ind w:left="6480" w:hanging="360"/>
      </w:pPr>
    </w:lvl>
  </w:abstractNum>
  <w:abstractNum w:abstractNumId="99419">
    <w:nsid w:val="00A99419"/>
    <w:multiLevelType w:val="multilevel"/>
    <w:lvl w:ilvl="0">
      <w:start w:val="9"/>
      <w:numFmt w:val="decimal"/>
      <w:lvlText w:val="%1."/>
      <w:lvlJc w:val="left"/>
      <w:pPr>
        <w:ind w:left="720" w:hanging="360"/>
      </w:pPr>
    </w:lvl>
    <w:lvl w:ilvl="1">
      <w:start w:val="9"/>
      <w:numFmt w:val="decimal"/>
      <w:lvlText w:val="%2."/>
      <w:lvlJc w:val="left"/>
      <w:pPr>
        <w:ind w:left="1440" w:hanging="360"/>
      </w:pPr>
    </w:lvl>
    <w:lvl w:ilvl="2">
      <w:start w:val="9"/>
      <w:numFmt w:val="decimal"/>
      <w:lvlText w:val="%3."/>
      <w:lvlJc w:val="left"/>
      <w:pPr>
        <w:ind w:left="2160" w:hanging="360"/>
      </w:pPr>
    </w:lvl>
    <w:lvl w:ilvl="3">
      <w:start w:val="9"/>
      <w:numFmt w:val="decimal"/>
      <w:lvlText w:val="%4."/>
      <w:lvlJc w:val="left"/>
      <w:pPr>
        <w:ind w:left="2880" w:hanging="360"/>
      </w:pPr>
    </w:lvl>
    <w:lvl w:ilvl="4">
      <w:start w:val="9"/>
      <w:numFmt w:val="decimal"/>
      <w:lvlText w:val="%5."/>
      <w:lvlJc w:val="left"/>
      <w:pPr>
        <w:ind w:left="3600" w:hanging="360"/>
      </w:pPr>
    </w:lvl>
    <w:lvl w:ilvl="5">
      <w:start w:val="9"/>
      <w:numFmt w:val="decimal"/>
      <w:lvlText w:val="%6."/>
      <w:lvlJc w:val="left"/>
      <w:pPr>
        <w:ind w:left="4320" w:hanging="360"/>
      </w:pPr>
    </w:lvl>
    <w:lvl w:ilvl="6">
      <w:start w:val="9"/>
      <w:numFmt w:val="decimal"/>
      <w:lvlText w:val="%7."/>
      <w:lvlJc w:val="left"/>
      <w:pPr>
        <w:ind w:left="5040" w:hanging="360"/>
      </w:pPr>
    </w:lvl>
    <w:lvl w:ilvl="7">
      <w:start w:val="9"/>
      <w:numFmt w:val="decimal"/>
      <w:lvlText w:val="%8."/>
      <w:lvlJc w:val="left"/>
      <w:pPr>
        <w:ind w:left="5760" w:hanging="360"/>
      </w:pPr>
    </w:lvl>
    <w:lvl w:ilvl="8">
      <w:start w:val="9"/>
      <w:numFmt w:val="decimal"/>
      <w:lvlText w:val="%9."/>
      <w:lvlJc w:val="left"/>
      <w:pPr>
        <w:ind w:left="6480" w:hanging="360"/>
      </w:pPr>
    </w:lvl>
  </w:abstractNum>
  <w:abstractNum w:abstractNumId="994119">
    <w:nsid w:val="0A994119"/>
    <w:multiLevelType w:val="multilevel"/>
    <w:lvl w:ilvl="0">
      <w:start w:val="19"/>
      <w:numFmt w:val="decimal"/>
      <w:lvlText w:val="%1."/>
      <w:lvlJc w:val="left"/>
      <w:pPr>
        <w:ind w:left="720" w:hanging="360"/>
      </w:pPr>
    </w:lvl>
    <w:lvl w:ilvl="1">
      <w:start w:val="19"/>
      <w:numFmt w:val="decimal"/>
      <w:lvlText w:val="%2."/>
      <w:lvlJc w:val="left"/>
      <w:pPr>
        <w:ind w:left="1440" w:hanging="360"/>
      </w:pPr>
    </w:lvl>
    <w:lvl w:ilvl="2">
      <w:start w:val="19"/>
      <w:numFmt w:val="decimal"/>
      <w:lvlText w:val="%3."/>
      <w:lvlJc w:val="left"/>
      <w:pPr>
        <w:ind w:left="2160" w:hanging="360"/>
      </w:pPr>
    </w:lvl>
    <w:lvl w:ilvl="3">
      <w:start w:val="19"/>
      <w:numFmt w:val="decimal"/>
      <w:lvlText w:val="%4."/>
      <w:lvlJc w:val="left"/>
      <w:pPr>
        <w:ind w:left="2880" w:hanging="360"/>
      </w:pPr>
    </w:lvl>
    <w:lvl w:ilvl="4">
      <w:start w:val="19"/>
      <w:numFmt w:val="decimal"/>
      <w:lvlText w:val="%5."/>
      <w:lvlJc w:val="left"/>
      <w:pPr>
        <w:ind w:left="3600" w:hanging="360"/>
      </w:pPr>
    </w:lvl>
    <w:lvl w:ilvl="5">
      <w:start w:val="19"/>
      <w:numFmt w:val="decimal"/>
      <w:lvlText w:val="%6."/>
      <w:lvlJc w:val="left"/>
      <w:pPr>
        <w:ind w:left="4320" w:hanging="360"/>
      </w:pPr>
    </w:lvl>
    <w:lvl w:ilvl="6">
      <w:start w:val="19"/>
      <w:numFmt w:val="decimal"/>
      <w:lvlText w:val="%7."/>
      <w:lvlJc w:val="left"/>
      <w:pPr>
        <w:ind w:left="5040" w:hanging="360"/>
      </w:pPr>
    </w:lvl>
    <w:lvl w:ilvl="7">
      <w:start w:val="19"/>
      <w:numFmt w:val="decimal"/>
      <w:lvlText w:val="%8."/>
      <w:lvlJc w:val="left"/>
      <w:pPr>
        <w:ind w:left="5760" w:hanging="360"/>
      </w:pPr>
    </w:lvl>
    <w:lvl w:ilvl="8">
      <w:start w:val="19"/>
      <w:numFmt w:val="decimal"/>
      <w:lvlText w:val="%9."/>
      <w:lvlJc w:val="left"/>
      <w:pPr>
        <w:ind w:left="6480" w:hanging="360"/>
      </w:pPr>
    </w:lvl>
  </w:abstractNum>
  <w:abstractNum w:abstractNumId="994219">
    <w:nsid w:val="0A994219"/>
    <w:multiLevelType w:val="multilevel"/>
    <w:lvl w:ilvl="0">
      <w:start w:val="19"/>
      <w:numFmt w:val="decimal"/>
      <w:lvlText w:val="%1)"/>
      <w:lvlJc w:val="left"/>
      <w:pPr>
        <w:ind w:left="720" w:hanging="360"/>
      </w:pPr>
    </w:lvl>
    <w:lvl w:ilvl="1">
      <w:start w:val="19"/>
      <w:numFmt w:val="decimal"/>
      <w:lvlText w:val="%2)"/>
      <w:lvlJc w:val="left"/>
      <w:pPr>
        <w:ind w:left="1440" w:hanging="360"/>
      </w:pPr>
    </w:lvl>
    <w:lvl w:ilvl="2">
      <w:start w:val="19"/>
      <w:numFmt w:val="decimal"/>
      <w:lvlText w:val="%3)"/>
      <w:lvlJc w:val="left"/>
      <w:pPr>
        <w:ind w:left="2160" w:hanging="360"/>
      </w:pPr>
    </w:lvl>
    <w:lvl w:ilvl="3">
      <w:start w:val="19"/>
      <w:numFmt w:val="decimal"/>
      <w:lvlText w:val="%4)"/>
      <w:lvlJc w:val="left"/>
      <w:pPr>
        <w:ind w:left="2880" w:hanging="360"/>
      </w:pPr>
    </w:lvl>
    <w:lvl w:ilvl="4">
      <w:start w:val="19"/>
      <w:numFmt w:val="decimal"/>
      <w:lvlText w:val="%5)"/>
      <w:lvlJc w:val="left"/>
      <w:pPr>
        <w:ind w:left="3600" w:hanging="360"/>
      </w:pPr>
    </w:lvl>
    <w:lvl w:ilvl="5">
      <w:start w:val="19"/>
      <w:numFmt w:val="decimal"/>
      <w:lvlText w:val="%6)"/>
      <w:lvlJc w:val="left"/>
      <w:pPr>
        <w:ind w:left="4320" w:hanging="360"/>
      </w:pPr>
    </w:lvl>
    <w:lvl w:ilvl="6">
      <w:start w:val="19"/>
      <w:numFmt w:val="decimal"/>
      <w:lvlText w:val="%7)"/>
      <w:lvlJc w:val="left"/>
      <w:pPr>
        <w:ind w:left="5040" w:hanging="360"/>
      </w:pPr>
    </w:lvl>
    <w:lvl w:ilvl="7">
      <w:start w:val="19"/>
      <w:numFmt w:val="decimal"/>
      <w:lvlText w:val="%8)"/>
      <w:lvlJc w:val="left"/>
      <w:pPr>
        <w:ind w:left="5760" w:hanging="360"/>
      </w:pPr>
    </w:lvl>
    <w:lvl w:ilvl="8">
      <w:start w:val="19"/>
      <w:numFmt w:val="decimal"/>
      <w:lvlText w:val="%9)"/>
      <w:lvlJc w:val="left"/>
      <w:pPr>
        <w:ind w:left="6480" w:hanging="360"/>
      </w:pPr>
    </w:lvl>
  </w:abstractNum>
  <w:abstractNum w:abstractNumId="994220">
    <w:nsid w:val="0A994220"/>
    <w:multiLevelType w:val="multilevel"/>
    <w:lvl w:ilvl="0">
      <w:start w:val="20"/>
      <w:numFmt w:val="decimal"/>
      <w:lvlText w:val="%1)"/>
      <w:lvlJc w:val="left"/>
      <w:pPr>
        <w:ind w:left="720" w:hanging="360"/>
      </w:pPr>
    </w:lvl>
    <w:lvl w:ilvl="1">
      <w:start w:val="20"/>
      <w:numFmt w:val="decimal"/>
      <w:lvlText w:val="%2)"/>
      <w:lvlJc w:val="left"/>
      <w:pPr>
        <w:ind w:left="1440" w:hanging="360"/>
      </w:pPr>
    </w:lvl>
    <w:lvl w:ilvl="2">
      <w:start w:val="20"/>
      <w:numFmt w:val="decimal"/>
      <w:lvlText w:val="%3)"/>
      <w:lvlJc w:val="left"/>
      <w:pPr>
        <w:ind w:left="2160" w:hanging="360"/>
      </w:pPr>
    </w:lvl>
    <w:lvl w:ilvl="3">
      <w:start w:val="20"/>
      <w:numFmt w:val="decimal"/>
      <w:lvlText w:val="%4)"/>
      <w:lvlJc w:val="left"/>
      <w:pPr>
        <w:ind w:left="2880" w:hanging="360"/>
      </w:pPr>
    </w:lvl>
    <w:lvl w:ilvl="4">
      <w:start w:val="20"/>
      <w:numFmt w:val="decimal"/>
      <w:lvlText w:val="%5)"/>
      <w:lvlJc w:val="left"/>
      <w:pPr>
        <w:ind w:left="3600" w:hanging="360"/>
      </w:pPr>
    </w:lvl>
    <w:lvl w:ilvl="5">
      <w:start w:val="20"/>
      <w:numFmt w:val="decimal"/>
      <w:lvlText w:val="%6)"/>
      <w:lvlJc w:val="left"/>
      <w:pPr>
        <w:ind w:left="4320" w:hanging="360"/>
      </w:pPr>
    </w:lvl>
    <w:lvl w:ilvl="6">
      <w:start w:val="20"/>
      <w:numFmt w:val="decimal"/>
      <w:lvlText w:val="%7)"/>
      <w:lvlJc w:val="left"/>
      <w:pPr>
        <w:ind w:left="5040" w:hanging="360"/>
      </w:pPr>
    </w:lvl>
    <w:lvl w:ilvl="7">
      <w:start w:val="20"/>
      <w:numFmt w:val="decimal"/>
      <w:lvlText w:val="%8)"/>
      <w:lvlJc w:val="left"/>
      <w:pPr>
        <w:ind w:left="5760" w:hanging="360"/>
      </w:pPr>
    </w:lvl>
    <w:lvl w:ilvl="8">
      <w:start w:val="20"/>
      <w:numFmt w:val="decimal"/>
      <w:lvlText w:val="%9)"/>
      <w:lvlJc w:val="left"/>
      <w:pPr>
        <w:ind w:left="6480" w:hanging="360"/>
      </w:pPr>
    </w:lvl>
  </w:abstractNum>
  <w:abstractNum w:abstractNumId="992">
    <w:nsid w:val="0000A992"/>
    <w:multiLevelType w:val="multilevel"/>
    <w:lvl w:ilvl="0">
      <w:numFmt w:val="bullet"/>
      <w:lvlText w:val="☐"/>
      <w:lvlJc w:val="left"/>
      <w:pPr>
        <w:ind w:left="720" w:hanging="360"/>
      </w:pPr>
    </w:lvl>
    <w:lvl w:ilvl="1">
      <w:numFmt w:val="bullet"/>
      <w:lvlText w:val="☐"/>
      <w:lvlJc w:val="left"/>
      <w:pPr>
        <w:ind w:left="1440" w:hanging="360"/>
      </w:pPr>
    </w:lvl>
    <w:lvl w:ilvl="2">
      <w:numFmt w:val="bullet"/>
      <w:lvlText w:val="☐"/>
      <w:lvlJc w:val="left"/>
      <w:pPr>
        <w:ind w:left="2160" w:hanging="360"/>
      </w:pPr>
    </w:lvl>
    <w:lvl w:ilvl="3">
      <w:numFmt w:val="bullet"/>
      <w:lvlText w:val="☐"/>
      <w:lvlJc w:val="left"/>
      <w:pPr>
        <w:ind w:left="2880" w:hanging="360"/>
      </w:pPr>
    </w:lvl>
    <w:lvl w:ilvl="4">
      <w:numFmt w:val="bullet"/>
      <w:lvlText w:val="☐"/>
      <w:lvlJc w:val="left"/>
      <w:pPr>
        <w:ind w:left="3600" w:hanging="360"/>
      </w:pPr>
    </w:lvl>
    <w:lvl w:ilvl="5">
      <w:numFmt w:val="bullet"/>
      <w:lvlText w:val="☐"/>
      <w:lvlJc w:val="left"/>
      <w:pPr>
        <w:ind w:left="4320" w:hanging="360"/>
      </w:pPr>
    </w:lvl>
    <w:lvl w:ilvl="6">
      <w:numFmt w:val="bullet"/>
      <w:lvlText w:val="☐"/>
      <w:lvlJc w:val="left"/>
      <w:pPr>
        <w:ind w:left="5040" w:hanging="360"/>
      </w:pPr>
    </w:lvl>
    <w:lvl w:ilvl="7">
      <w:numFmt w:val="bullet"/>
      <w:lvlText w:val="☐"/>
      <w:lvlJc w:val="left"/>
      <w:pPr>
        <w:ind w:left="5760" w:hanging="360"/>
      </w:pPr>
    </w:lvl>
    <w:lvl w:ilvl="8">
      <w:numFmt w:val="bullet"/>
      <w:lvlText w:val="☐"/>
      <w:lvlJc w:val="left"/>
      <w:pPr>
        <w:ind w:left="6480" w:hanging="360"/>
      </w:pPr>
    </w:lvl>
  </w:abstractNum>
  <w:abstractNum w:abstractNumId="994131">
    <w:nsid w:val="0A994131"/>
    <w:multiLevelType w:val="multilevel"/>
    <w:lvl w:ilvl="0">
      <w:start w:val="31"/>
      <w:numFmt w:val="decimal"/>
      <w:lvlText w:val="%1."/>
      <w:lvlJc w:val="left"/>
      <w:pPr>
        <w:ind w:left="720" w:hanging="360"/>
      </w:pPr>
    </w:lvl>
    <w:lvl w:ilvl="1">
      <w:start w:val="31"/>
      <w:numFmt w:val="decimal"/>
      <w:lvlText w:val="%2."/>
      <w:lvlJc w:val="left"/>
      <w:pPr>
        <w:ind w:left="1440" w:hanging="360"/>
      </w:pPr>
    </w:lvl>
    <w:lvl w:ilvl="2">
      <w:start w:val="31"/>
      <w:numFmt w:val="decimal"/>
      <w:lvlText w:val="%3."/>
      <w:lvlJc w:val="left"/>
      <w:pPr>
        <w:ind w:left="2160" w:hanging="360"/>
      </w:pPr>
    </w:lvl>
    <w:lvl w:ilvl="3">
      <w:start w:val="31"/>
      <w:numFmt w:val="decimal"/>
      <w:lvlText w:val="%4."/>
      <w:lvlJc w:val="left"/>
      <w:pPr>
        <w:ind w:left="2880" w:hanging="360"/>
      </w:pPr>
    </w:lvl>
    <w:lvl w:ilvl="4">
      <w:start w:val="31"/>
      <w:numFmt w:val="decimal"/>
      <w:lvlText w:val="%5."/>
      <w:lvlJc w:val="left"/>
      <w:pPr>
        <w:ind w:left="3600" w:hanging="360"/>
      </w:pPr>
    </w:lvl>
    <w:lvl w:ilvl="5">
      <w:start w:val="31"/>
      <w:numFmt w:val="decimal"/>
      <w:lvlText w:val="%6."/>
      <w:lvlJc w:val="left"/>
      <w:pPr>
        <w:ind w:left="4320" w:hanging="360"/>
      </w:pPr>
    </w:lvl>
    <w:lvl w:ilvl="6">
      <w:start w:val="31"/>
      <w:numFmt w:val="decimal"/>
      <w:lvlText w:val="%7."/>
      <w:lvlJc w:val="left"/>
      <w:pPr>
        <w:ind w:left="5040" w:hanging="360"/>
      </w:pPr>
    </w:lvl>
    <w:lvl w:ilvl="7">
      <w:start w:val="31"/>
      <w:numFmt w:val="decimal"/>
      <w:lvlText w:val="%8."/>
      <w:lvlJc w:val="left"/>
      <w:pPr>
        <w:ind w:left="5760" w:hanging="360"/>
      </w:pPr>
    </w:lvl>
    <w:lvl w:ilvl="8">
      <w:start w:val="31"/>
      <w:numFmt w:val="decimal"/>
      <w:lvlText w:val="%9."/>
      <w:lvlJc w:val="left"/>
      <w:pPr>
        <w:ind w:left="6480" w:hanging="360"/>
      </w:pPr>
    </w:lvl>
  </w:abstractNum>
  <w:abstractNum w:abstractNumId="99735">
    <w:nsid w:val="00A99735"/>
    <w:multiLevelType w:val="multilevel"/>
    <w:lvl w:ilvl="0">
      <w:start w:val="5"/>
      <w:numFmt w:val="lowerLetter"/>
      <w:lvlText w:val="(%1)"/>
      <w:lvlJc w:val="left"/>
      <w:pPr>
        <w:ind w:left="720" w:hanging="360"/>
      </w:pPr>
    </w:lvl>
    <w:lvl w:ilvl="1">
      <w:start w:val="5"/>
      <w:numFmt w:val="lowerLetter"/>
      <w:lvlText w:val="(%2)"/>
      <w:lvlJc w:val="left"/>
      <w:pPr>
        <w:ind w:left="1440" w:hanging="360"/>
      </w:pPr>
    </w:lvl>
    <w:lvl w:ilvl="2">
      <w:start w:val="5"/>
      <w:numFmt w:val="lowerLetter"/>
      <w:lvlText w:val="(%3)"/>
      <w:lvlJc w:val="left"/>
      <w:pPr>
        <w:ind w:left="2160" w:hanging="360"/>
      </w:pPr>
    </w:lvl>
    <w:lvl w:ilvl="3">
      <w:start w:val="5"/>
      <w:numFmt w:val="lowerLetter"/>
      <w:lvlText w:val="(%4)"/>
      <w:lvlJc w:val="left"/>
      <w:pPr>
        <w:ind w:left="2880" w:hanging="360"/>
      </w:pPr>
    </w:lvl>
    <w:lvl w:ilvl="4">
      <w:start w:val="5"/>
      <w:numFmt w:val="lowerLetter"/>
      <w:lvlText w:val="(%5)"/>
      <w:lvlJc w:val="left"/>
      <w:pPr>
        <w:ind w:left="3600" w:hanging="360"/>
      </w:pPr>
    </w:lvl>
    <w:lvl w:ilvl="5">
      <w:start w:val="5"/>
      <w:numFmt w:val="lowerLetter"/>
      <w:lvlText w:val="(%6)"/>
      <w:lvlJc w:val="left"/>
      <w:pPr>
        <w:ind w:left="4320" w:hanging="360"/>
      </w:pPr>
    </w:lvl>
    <w:lvl w:ilvl="6">
      <w:start w:val="5"/>
      <w:numFmt w:val="lowerLetter"/>
      <w:lvlText w:val="(%7)"/>
      <w:lvlJc w:val="left"/>
      <w:pPr>
        <w:ind w:left="5040" w:hanging="360"/>
      </w:pPr>
    </w:lvl>
    <w:lvl w:ilvl="7">
      <w:start w:val="5"/>
      <w:numFmt w:val="lowerLetter"/>
      <w:lvlText w:val="(%8)"/>
      <w:lvlJc w:val="left"/>
      <w:pPr>
        <w:ind w:left="5760" w:hanging="360"/>
      </w:pPr>
    </w:lvl>
    <w:lvl w:ilvl="8">
      <w:start w:val="5"/>
      <w:numFmt w:val="lowerLetter"/>
      <w:lvlText w:val="(%9)"/>
      <w:lvlJc w:val="left"/>
      <w:pPr>
        <w:ind w:left="6480" w:hanging="360"/>
      </w:pPr>
    </w:lvl>
  </w:abstractNum>
  <w:abstractNum w:abstractNumId="994211">
    <w:nsid w:val="0A994211"/>
    <w:multiLevelType w:val="multilevel"/>
    <w:lvl w:ilvl="0">
      <w:start w:val="11"/>
      <w:numFmt w:val="decimal"/>
      <w:lvlText w:val="%1)"/>
      <w:lvlJc w:val="left"/>
      <w:pPr>
        <w:ind w:left="720" w:hanging="360"/>
      </w:pPr>
    </w:lvl>
    <w:lvl w:ilvl="1">
      <w:start w:val="11"/>
      <w:numFmt w:val="decimal"/>
      <w:lvlText w:val="%2)"/>
      <w:lvlJc w:val="left"/>
      <w:pPr>
        <w:ind w:left="1440" w:hanging="360"/>
      </w:pPr>
    </w:lvl>
    <w:lvl w:ilvl="2">
      <w:start w:val="11"/>
      <w:numFmt w:val="decimal"/>
      <w:lvlText w:val="%3)"/>
      <w:lvlJc w:val="left"/>
      <w:pPr>
        <w:ind w:left="2160" w:hanging="360"/>
      </w:pPr>
    </w:lvl>
    <w:lvl w:ilvl="3">
      <w:start w:val="11"/>
      <w:numFmt w:val="decimal"/>
      <w:lvlText w:val="%4)"/>
      <w:lvlJc w:val="left"/>
      <w:pPr>
        <w:ind w:left="2880" w:hanging="360"/>
      </w:pPr>
    </w:lvl>
    <w:lvl w:ilvl="4">
      <w:start w:val="11"/>
      <w:numFmt w:val="decimal"/>
      <w:lvlText w:val="%5)"/>
      <w:lvlJc w:val="left"/>
      <w:pPr>
        <w:ind w:left="3600" w:hanging="360"/>
      </w:pPr>
    </w:lvl>
    <w:lvl w:ilvl="5">
      <w:start w:val="11"/>
      <w:numFmt w:val="decimal"/>
      <w:lvlText w:val="%6)"/>
      <w:lvlJc w:val="left"/>
      <w:pPr>
        <w:ind w:left="4320" w:hanging="360"/>
      </w:pPr>
    </w:lvl>
    <w:lvl w:ilvl="6">
      <w:start w:val="11"/>
      <w:numFmt w:val="decimal"/>
      <w:lvlText w:val="%7)"/>
      <w:lvlJc w:val="left"/>
      <w:pPr>
        <w:ind w:left="5040" w:hanging="360"/>
      </w:pPr>
    </w:lvl>
    <w:lvl w:ilvl="7">
      <w:start w:val="11"/>
      <w:numFmt w:val="decimal"/>
      <w:lvlText w:val="%8)"/>
      <w:lvlJc w:val="left"/>
      <w:pPr>
        <w:ind w:left="5760" w:hanging="360"/>
      </w:pPr>
    </w:lvl>
    <w:lvl w:ilvl="8">
      <w:start w:val="11"/>
      <w:numFmt w:val="decimal"/>
      <w:lvlText w:val="%9)"/>
      <w:lvlJc w:val="left"/>
      <w:pPr>
        <w:ind w:left="6480" w:hanging="360"/>
      </w:pPr>
    </w:lvl>
  </w:abstractNum>
  <w:abstractNum w:abstractNumId="994116">
    <w:nsid w:val="0A994116"/>
    <w:multiLevelType w:val="multilevel"/>
    <w:lvl w:ilvl="0">
      <w:start w:val="16"/>
      <w:numFmt w:val="decimal"/>
      <w:lvlText w:val="%1."/>
      <w:lvlJc w:val="left"/>
      <w:pPr>
        <w:ind w:left="720" w:hanging="360"/>
      </w:pPr>
    </w:lvl>
    <w:lvl w:ilvl="1">
      <w:start w:val="16"/>
      <w:numFmt w:val="decimal"/>
      <w:lvlText w:val="%2."/>
      <w:lvlJc w:val="left"/>
      <w:pPr>
        <w:ind w:left="1440" w:hanging="360"/>
      </w:pPr>
    </w:lvl>
    <w:lvl w:ilvl="2">
      <w:start w:val="16"/>
      <w:numFmt w:val="decimal"/>
      <w:lvlText w:val="%3."/>
      <w:lvlJc w:val="left"/>
      <w:pPr>
        <w:ind w:left="2160" w:hanging="360"/>
      </w:pPr>
    </w:lvl>
    <w:lvl w:ilvl="3">
      <w:start w:val="16"/>
      <w:numFmt w:val="decimal"/>
      <w:lvlText w:val="%4."/>
      <w:lvlJc w:val="left"/>
      <w:pPr>
        <w:ind w:left="2880" w:hanging="360"/>
      </w:pPr>
    </w:lvl>
    <w:lvl w:ilvl="4">
      <w:start w:val="16"/>
      <w:numFmt w:val="decimal"/>
      <w:lvlText w:val="%5."/>
      <w:lvlJc w:val="left"/>
      <w:pPr>
        <w:ind w:left="3600" w:hanging="360"/>
      </w:pPr>
    </w:lvl>
    <w:lvl w:ilvl="5">
      <w:start w:val="16"/>
      <w:numFmt w:val="decimal"/>
      <w:lvlText w:val="%6."/>
      <w:lvlJc w:val="left"/>
      <w:pPr>
        <w:ind w:left="4320" w:hanging="360"/>
      </w:pPr>
    </w:lvl>
    <w:lvl w:ilvl="6">
      <w:start w:val="16"/>
      <w:numFmt w:val="decimal"/>
      <w:lvlText w:val="%7."/>
      <w:lvlJc w:val="left"/>
      <w:pPr>
        <w:ind w:left="5040" w:hanging="360"/>
      </w:pPr>
    </w:lvl>
    <w:lvl w:ilvl="7">
      <w:start w:val="16"/>
      <w:numFmt w:val="decimal"/>
      <w:lvlText w:val="%8."/>
      <w:lvlJc w:val="left"/>
      <w:pPr>
        <w:ind w:left="5760" w:hanging="360"/>
      </w:pPr>
    </w:lvl>
    <w:lvl w:ilvl="8">
      <w:start w:val="16"/>
      <w:numFmt w:val="decimal"/>
      <w:lvlText w:val="%9."/>
      <w:lvlJc w:val="left"/>
      <w:pPr>
        <w:ind w:left="6480" w:hanging="360"/>
      </w:pPr>
    </w:lvl>
  </w:abstractNum>
  <w:abstractNum w:abstractNumId="994122">
    <w:nsid w:val="0A994122"/>
    <w:multiLevelType w:val="multilevel"/>
    <w:lvl w:ilvl="0">
      <w:start w:val="22"/>
      <w:numFmt w:val="decimal"/>
      <w:lvlText w:val="%1."/>
      <w:lvlJc w:val="left"/>
      <w:pPr>
        <w:ind w:left="720" w:hanging="360"/>
      </w:pPr>
    </w:lvl>
    <w:lvl w:ilvl="1">
      <w:start w:val="22"/>
      <w:numFmt w:val="decimal"/>
      <w:lvlText w:val="%2."/>
      <w:lvlJc w:val="left"/>
      <w:pPr>
        <w:ind w:left="1440" w:hanging="360"/>
      </w:pPr>
    </w:lvl>
    <w:lvl w:ilvl="2">
      <w:start w:val="22"/>
      <w:numFmt w:val="decimal"/>
      <w:lvlText w:val="%3."/>
      <w:lvlJc w:val="left"/>
      <w:pPr>
        <w:ind w:left="2160" w:hanging="360"/>
      </w:pPr>
    </w:lvl>
    <w:lvl w:ilvl="3">
      <w:start w:val="22"/>
      <w:numFmt w:val="decimal"/>
      <w:lvlText w:val="%4."/>
      <w:lvlJc w:val="left"/>
      <w:pPr>
        <w:ind w:left="2880" w:hanging="360"/>
      </w:pPr>
    </w:lvl>
    <w:lvl w:ilvl="4">
      <w:start w:val="22"/>
      <w:numFmt w:val="decimal"/>
      <w:lvlText w:val="%5."/>
      <w:lvlJc w:val="left"/>
      <w:pPr>
        <w:ind w:left="3600" w:hanging="360"/>
      </w:pPr>
    </w:lvl>
    <w:lvl w:ilvl="5">
      <w:start w:val="22"/>
      <w:numFmt w:val="decimal"/>
      <w:lvlText w:val="%6."/>
      <w:lvlJc w:val="left"/>
      <w:pPr>
        <w:ind w:left="4320" w:hanging="360"/>
      </w:pPr>
    </w:lvl>
    <w:lvl w:ilvl="6">
      <w:start w:val="22"/>
      <w:numFmt w:val="decimal"/>
      <w:lvlText w:val="%7."/>
      <w:lvlJc w:val="left"/>
      <w:pPr>
        <w:ind w:left="5040" w:hanging="360"/>
      </w:pPr>
    </w:lvl>
    <w:lvl w:ilvl="7">
      <w:start w:val="22"/>
      <w:numFmt w:val="decimal"/>
      <w:lvlText w:val="%8."/>
      <w:lvlJc w:val="left"/>
      <w:pPr>
        <w:ind w:left="5760" w:hanging="360"/>
      </w:pPr>
    </w:lvl>
    <w:lvl w:ilvl="8">
      <w:start w:val="22"/>
      <w:numFmt w:val="decimal"/>
      <w:lvlText w:val="%9."/>
      <w:lvlJc w:val="left"/>
      <w:pPr>
        <w:ind w:left="6480" w:hanging="360"/>
      </w:pPr>
    </w:lvl>
  </w:abstractNum>
  <w:abstractNum w:abstractNumId="994123">
    <w:nsid w:val="0A994123"/>
    <w:multiLevelType w:val="multilevel"/>
    <w:lvl w:ilvl="0">
      <w:start w:val="23"/>
      <w:numFmt w:val="decimal"/>
      <w:lvlText w:val="%1."/>
      <w:lvlJc w:val="left"/>
      <w:pPr>
        <w:ind w:left="720" w:hanging="360"/>
      </w:pPr>
    </w:lvl>
    <w:lvl w:ilvl="1">
      <w:start w:val="23"/>
      <w:numFmt w:val="decimal"/>
      <w:lvlText w:val="%2."/>
      <w:lvlJc w:val="left"/>
      <w:pPr>
        <w:ind w:left="1440" w:hanging="360"/>
      </w:pPr>
    </w:lvl>
    <w:lvl w:ilvl="2">
      <w:start w:val="23"/>
      <w:numFmt w:val="decimal"/>
      <w:lvlText w:val="%3."/>
      <w:lvlJc w:val="left"/>
      <w:pPr>
        <w:ind w:left="2160" w:hanging="360"/>
      </w:pPr>
    </w:lvl>
    <w:lvl w:ilvl="3">
      <w:start w:val="23"/>
      <w:numFmt w:val="decimal"/>
      <w:lvlText w:val="%4."/>
      <w:lvlJc w:val="left"/>
      <w:pPr>
        <w:ind w:left="2880" w:hanging="360"/>
      </w:pPr>
    </w:lvl>
    <w:lvl w:ilvl="4">
      <w:start w:val="23"/>
      <w:numFmt w:val="decimal"/>
      <w:lvlText w:val="%5."/>
      <w:lvlJc w:val="left"/>
      <w:pPr>
        <w:ind w:left="3600" w:hanging="360"/>
      </w:pPr>
    </w:lvl>
    <w:lvl w:ilvl="5">
      <w:start w:val="23"/>
      <w:numFmt w:val="decimal"/>
      <w:lvlText w:val="%6."/>
      <w:lvlJc w:val="left"/>
      <w:pPr>
        <w:ind w:left="4320" w:hanging="360"/>
      </w:pPr>
    </w:lvl>
    <w:lvl w:ilvl="6">
      <w:start w:val="23"/>
      <w:numFmt w:val="decimal"/>
      <w:lvlText w:val="%7."/>
      <w:lvlJc w:val="left"/>
      <w:pPr>
        <w:ind w:left="5040" w:hanging="360"/>
      </w:pPr>
    </w:lvl>
    <w:lvl w:ilvl="7">
      <w:start w:val="23"/>
      <w:numFmt w:val="decimal"/>
      <w:lvlText w:val="%8."/>
      <w:lvlJc w:val="left"/>
      <w:pPr>
        <w:ind w:left="5760" w:hanging="360"/>
      </w:pPr>
    </w:lvl>
    <w:lvl w:ilvl="8">
      <w:start w:val="23"/>
      <w:numFmt w:val="decimal"/>
      <w:lvlText w:val="%9."/>
      <w:lvlJc w:val="left"/>
      <w:pPr>
        <w:ind w:left="6480" w:hanging="360"/>
      </w:pPr>
    </w:lvl>
  </w:abstractNum>
  <w:abstractNum w:abstractNumId="994129">
    <w:nsid w:val="0A994129"/>
    <w:multiLevelType w:val="multilevel"/>
    <w:lvl w:ilvl="0">
      <w:start w:val="29"/>
      <w:numFmt w:val="decimal"/>
      <w:lvlText w:val="%1."/>
      <w:lvlJc w:val="left"/>
      <w:pPr>
        <w:ind w:left="720" w:hanging="360"/>
      </w:pPr>
    </w:lvl>
    <w:lvl w:ilvl="1">
      <w:start w:val="29"/>
      <w:numFmt w:val="decimal"/>
      <w:lvlText w:val="%2."/>
      <w:lvlJc w:val="left"/>
      <w:pPr>
        <w:ind w:left="1440" w:hanging="360"/>
      </w:pPr>
    </w:lvl>
    <w:lvl w:ilvl="2">
      <w:start w:val="29"/>
      <w:numFmt w:val="decimal"/>
      <w:lvlText w:val="%3."/>
      <w:lvlJc w:val="left"/>
      <w:pPr>
        <w:ind w:left="2160" w:hanging="360"/>
      </w:pPr>
    </w:lvl>
    <w:lvl w:ilvl="3">
      <w:start w:val="29"/>
      <w:numFmt w:val="decimal"/>
      <w:lvlText w:val="%4."/>
      <w:lvlJc w:val="left"/>
      <w:pPr>
        <w:ind w:left="2880" w:hanging="360"/>
      </w:pPr>
    </w:lvl>
    <w:lvl w:ilvl="4">
      <w:start w:val="29"/>
      <w:numFmt w:val="decimal"/>
      <w:lvlText w:val="%5."/>
      <w:lvlJc w:val="left"/>
      <w:pPr>
        <w:ind w:left="3600" w:hanging="360"/>
      </w:pPr>
    </w:lvl>
    <w:lvl w:ilvl="5">
      <w:start w:val="29"/>
      <w:numFmt w:val="decimal"/>
      <w:lvlText w:val="%6."/>
      <w:lvlJc w:val="left"/>
      <w:pPr>
        <w:ind w:left="4320" w:hanging="360"/>
      </w:pPr>
    </w:lvl>
    <w:lvl w:ilvl="6">
      <w:start w:val="29"/>
      <w:numFmt w:val="decimal"/>
      <w:lvlText w:val="%7."/>
      <w:lvlJc w:val="left"/>
      <w:pPr>
        <w:ind w:left="5040" w:hanging="360"/>
      </w:pPr>
    </w:lvl>
    <w:lvl w:ilvl="7">
      <w:start w:val="29"/>
      <w:numFmt w:val="decimal"/>
      <w:lvlText w:val="%8."/>
      <w:lvlJc w:val="left"/>
      <w:pPr>
        <w:ind w:left="5760" w:hanging="360"/>
      </w:pPr>
    </w:lvl>
    <w:lvl w:ilvl="8">
      <w:start w:val="29"/>
      <w:numFmt w:val="decimal"/>
      <w:lvlText w:val="%9."/>
      <w:lvlJc w:val="left"/>
      <w:pPr>
        <w:ind w:left="6480" w:hanging="360"/>
      </w:p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0">
    <w:abstractNumId w:val="991"/>
  </w:num>
  <w:num w:numId="1011">
    <w:abstractNumId w:val="991"/>
  </w:num>
  <w:num w:numId="1012">
    <w:abstractNumId w:val="991"/>
  </w:num>
  <w:num w:numId="1013">
    <w:abstractNumId w:val="991"/>
  </w:num>
  <w:num w:numId="1014">
    <w:abstractNumId w:val="991"/>
  </w:num>
  <w:num w:numId="1015">
    <w:abstractNumId w:val="991"/>
  </w:num>
  <w:num w:numId="1016">
    <w:abstractNumId w:val="991"/>
  </w:num>
  <w:num w:numId="1017">
    <w:abstractNumId w:val="991"/>
  </w:num>
  <w:num w:numId="1018">
    <w:abstractNumId w:val="991"/>
  </w:num>
  <w:num w:numId="1019">
    <w:abstractNumId w:val="991"/>
  </w:num>
  <w:num w:numId="1020">
    <w:abstractNumId w:val="991"/>
  </w:num>
  <w:num w:numId="1021">
    <w:abstractNumId w:val="991"/>
  </w:num>
  <w:num w:numId="102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3">
    <w:abstractNumId w:val="991"/>
  </w:num>
  <w:num w:numId="1024">
    <w:abstractNumId w:val="991"/>
  </w:num>
  <w:num w:numId="1025">
    <w:abstractNumId w:val="991"/>
  </w:num>
  <w:num w:numId="1026">
    <w:abstractNumId w:val="991"/>
  </w:num>
  <w:num w:numId="1027">
    <w:abstractNumId w:val="991"/>
  </w:num>
  <w:num w:numId="1028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9">
    <w:abstractNumId w:val="991"/>
  </w:num>
  <w:num w:numId="1030">
    <w:abstractNumId w:val="991"/>
  </w:num>
  <w:num w:numId="1031">
    <w:abstractNumId w:val="991"/>
  </w:num>
  <w:num w:numId="1032">
    <w:abstractNumId w:val="991"/>
  </w:num>
  <w:num w:numId="1033">
    <w:abstractNumId w:val="991"/>
  </w:num>
  <w:num w:numId="1034">
    <w:abstractNumId w:val="991"/>
  </w:num>
  <w:num w:numId="1035">
    <w:abstractNumId w:val="991"/>
  </w:num>
  <w:num w:numId="1036">
    <w:abstractNumId w:val="991"/>
  </w:num>
  <w:num w:numId="1037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38">
    <w:abstractNumId w:val="991"/>
  </w:num>
  <w:num w:numId="1039">
    <w:abstractNumId w:val="991"/>
  </w:num>
  <w:num w:numId="1040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41">
    <w:abstractNumId w:val="991"/>
  </w:num>
  <w:num w:numId="1042">
    <w:abstractNumId w:val="991"/>
  </w:num>
  <w:num w:numId="1043">
    <w:abstractNumId w:val="991"/>
  </w:num>
  <w:num w:numId="104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45">
    <w:abstractNumId w:val="994111"/>
    <w:lvlOverride w:ilvl="0">
      <w:startOverride w:val="11"/>
    </w:lvlOverride>
    <w:lvlOverride w:ilvl="1">
      <w:startOverride w:val="11"/>
    </w:lvlOverride>
    <w:lvlOverride w:ilvl="2">
      <w:startOverride w:val="11"/>
    </w:lvlOverride>
    <w:lvlOverride w:ilvl="3">
      <w:startOverride w:val="11"/>
    </w:lvlOverride>
    <w:lvlOverride w:ilvl="4">
      <w:startOverride w:val="11"/>
    </w:lvlOverride>
    <w:lvlOverride w:ilvl="5">
      <w:startOverride w:val="11"/>
    </w:lvlOverride>
    <w:lvlOverride w:ilvl="6">
      <w:startOverride w:val="11"/>
    </w:lvlOverride>
    <w:lvlOverride w:ilvl="7">
      <w:startOverride w:val="11"/>
    </w:lvlOverride>
    <w:lvlOverride w:ilvl="8">
      <w:startOverride w:val="11"/>
    </w:lvlOverride>
  </w:num>
  <w:num w:numId="1046">
    <w:abstractNumId w:val="991"/>
  </w:num>
  <w:num w:numId="1047">
    <w:abstractNumId w:val="991"/>
  </w:num>
  <w:num w:numId="1048">
    <w:abstractNumId w:val="991"/>
  </w:num>
  <w:num w:numId="1049">
    <w:abstractNumId w:val="991"/>
  </w:num>
  <w:num w:numId="1050">
    <w:abstractNumId w:val="991"/>
  </w:num>
  <w:num w:numId="1051">
    <w:abstractNumId w:val="991"/>
  </w:num>
  <w:num w:numId="1052">
    <w:abstractNumId w:val="991"/>
  </w:num>
  <w:num w:numId="1053">
    <w:abstractNumId w:val="991"/>
  </w:num>
  <w:num w:numId="1054">
    <w:abstractNumId w:val="991"/>
  </w:num>
  <w:num w:numId="1055">
    <w:abstractNumId w:val="991"/>
  </w:num>
  <w:num w:numId="1056">
    <w:abstractNumId w:val="994121"/>
    <w:lvlOverride w:ilvl="0">
      <w:startOverride w:val="21"/>
    </w:lvlOverride>
    <w:lvlOverride w:ilvl="1">
      <w:startOverride w:val="21"/>
    </w:lvlOverride>
    <w:lvlOverride w:ilvl="2">
      <w:startOverride w:val="21"/>
    </w:lvlOverride>
    <w:lvlOverride w:ilvl="3">
      <w:startOverride w:val="21"/>
    </w:lvlOverride>
    <w:lvlOverride w:ilvl="4">
      <w:startOverride w:val="21"/>
    </w:lvlOverride>
    <w:lvlOverride w:ilvl="5">
      <w:startOverride w:val="21"/>
    </w:lvlOverride>
    <w:lvlOverride w:ilvl="6">
      <w:startOverride w:val="21"/>
    </w:lvlOverride>
    <w:lvlOverride w:ilvl="7">
      <w:startOverride w:val="21"/>
    </w:lvlOverride>
    <w:lvlOverride w:ilvl="8">
      <w:startOverride w:val="21"/>
    </w:lvlOverride>
  </w:num>
  <w:num w:numId="1057">
    <w:abstractNumId w:val="9973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58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59">
    <w:abstractNumId w:val="994111"/>
    <w:lvlOverride w:ilvl="0">
      <w:startOverride w:val="11"/>
    </w:lvlOverride>
    <w:lvlOverride w:ilvl="1">
      <w:startOverride w:val="11"/>
    </w:lvlOverride>
    <w:lvlOverride w:ilvl="2">
      <w:startOverride w:val="11"/>
    </w:lvlOverride>
    <w:lvlOverride w:ilvl="3">
      <w:startOverride w:val="11"/>
    </w:lvlOverride>
    <w:lvlOverride w:ilvl="4">
      <w:startOverride w:val="11"/>
    </w:lvlOverride>
    <w:lvlOverride w:ilvl="5">
      <w:startOverride w:val="11"/>
    </w:lvlOverride>
    <w:lvlOverride w:ilvl="6">
      <w:startOverride w:val="11"/>
    </w:lvlOverride>
    <w:lvlOverride w:ilvl="7">
      <w:startOverride w:val="11"/>
    </w:lvlOverride>
    <w:lvlOverride w:ilvl="8">
      <w:startOverride w:val="11"/>
    </w:lvlOverride>
  </w:num>
  <w:num w:numId="1060">
    <w:abstractNumId w:val="991"/>
  </w:num>
  <w:num w:numId="1061">
    <w:abstractNumId w:val="991"/>
  </w:num>
  <w:num w:numId="1062">
    <w:abstractNumId w:val="991"/>
  </w:num>
  <w:num w:numId="1063">
    <w:abstractNumId w:val="991"/>
  </w:num>
  <w:num w:numId="1064">
    <w:abstractNumId w:val="991"/>
  </w:num>
  <w:num w:numId="1065">
    <w:abstractNumId w:val="991"/>
  </w:num>
  <w:num w:numId="1066">
    <w:abstractNumId w:val="991"/>
  </w:num>
  <w:num w:numId="1067">
    <w:abstractNumId w:val="991"/>
  </w:num>
  <w:num w:numId="1068">
    <w:abstractNumId w:val="991"/>
  </w:num>
  <w:num w:numId="1069">
    <w:abstractNumId w:val="991"/>
  </w:num>
  <w:num w:numId="1070">
    <w:abstractNumId w:val="994121"/>
    <w:lvlOverride w:ilvl="0">
      <w:startOverride w:val="21"/>
    </w:lvlOverride>
    <w:lvlOverride w:ilvl="1">
      <w:startOverride w:val="21"/>
    </w:lvlOverride>
    <w:lvlOverride w:ilvl="2">
      <w:startOverride w:val="21"/>
    </w:lvlOverride>
    <w:lvlOverride w:ilvl="3">
      <w:startOverride w:val="21"/>
    </w:lvlOverride>
    <w:lvlOverride w:ilvl="4">
      <w:startOverride w:val="21"/>
    </w:lvlOverride>
    <w:lvlOverride w:ilvl="5">
      <w:startOverride w:val="21"/>
    </w:lvlOverride>
    <w:lvlOverride w:ilvl="6">
      <w:startOverride w:val="21"/>
    </w:lvlOverride>
    <w:lvlOverride w:ilvl="7">
      <w:startOverride w:val="21"/>
    </w:lvlOverride>
    <w:lvlOverride w:ilvl="8">
      <w:startOverride w:val="21"/>
    </w:lvlOverride>
  </w:num>
  <w:num w:numId="1071">
    <w:abstractNumId w:val="9973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7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73">
    <w:abstractNumId w:val="994111"/>
    <w:lvlOverride w:ilvl="0">
      <w:startOverride w:val="11"/>
    </w:lvlOverride>
    <w:lvlOverride w:ilvl="1">
      <w:startOverride w:val="11"/>
    </w:lvlOverride>
    <w:lvlOverride w:ilvl="2">
      <w:startOverride w:val="11"/>
    </w:lvlOverride>
    <w:lvlOverride w:ilvl="3">
      <w:startOverride w:val="11"/>
    </w:lvlOverride>
    <w:lvlOverride w:ilvl="4">
      <w:startOverride w:val="11"/>
    </w:lvlOverride>
    <w:lvlOverride w:ilvl="5">
      <w:startOverride w:val="11"/>
    </w:lvlOverride>
    <w:lvlOverride w:ilvl="6">
      <w:startOverride w:val="11"/>
    </w:lvlOverride>
    <w:lvlOverride w:ilvl="7">
      <w:startOverride w:val="11"/>
    </w:lvlOverride>
    <w:lvlOverride w:ilvl="8">
      <w:startOverride w:val="11"/>
    </w:lvlOverride>
  </w:num>
  <w:num w:numId="1074">
    <w:abstractNumId w:val="991"/>
  </w:num>
  <w:num w:numId="1075">
    <w:abstractNumId w:val="991"/>
  </w:num>
  <w:num w:numId="1076">
    <w:abstractNumId w:val="991"/>
  </w:num>
  <w:num w:numId="1077">
    <w:abstractNumId w:val="991"/>
  </w:num>
  <w:num w:numId="1078">
    <w:abstractNumId w:val="991"/>
  </w:num>
  <w:num w:numId="1079">
    <w:abstractNumId w:val="991"/>
  </w:num>
  <w:num w:numId="1080">
    <w:abstractNumId w:val="991"/>
  </w:num>
  <w:num w:numId="1081">
    <w:abstractNumId w:val="991"/>
  </w:num>
  <w:num w:numId="1082">
    <w:abstractNumId w:val="991"/>
  </w:num>
  <w:num w:numId="1083">
    <w:abstractNumId w:val="991"/>
  </w:num>
  <w:num w:numId="1084">
    <w:abstractNumId w:val="994121"/>
    <w:lvlOverride w:ilvl="0">
      <w:startOverride w:val="21"/>
    </w:lvlOverride>
    <w:lvlOverride w:ilvl="1">
      <w:startOverride w:val="21"/>
    </w:lvlOverride>
    <w:lvlOverride w:ilvl="2">
      <w:startOverride w:val="21"/>
    </w:lvlOverride>
    <w:lvlOverride w:ilvl="3">
      <w:startOverride w:val="21"/>
    </w:lvlOverride>
    <w:lvlOverride w:ilvl="4">
      <w:startOverride w:val="21"/>
    </w:lvlOverride>
    <w:lvlOverride w:ilvl="5">
      <w:startOverride w:val="21"/>
    </w:lvlOverride>
    <w:lvlOverride w:ilvl="6">
      <w:startOverride w:val="21"/>
    </w:lvlOverride>
    <w:lvlOverride w:ilvl="7">
      <w:startOverride w:val="21"/>
    </w:lvlOverride>
    <w:lvlOverride w:ilvl="8">
      <w:startOverride w:val="21"/>
    </w:lvlOverride>
  </w:num>
  <w:num w:numId="1085">
    <w:abstractNumId w:val="9973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86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87">
    <w:abstractNumId w:val="994111"/>
    <w:lvlOverride w:ilvl="0">
      <w:startOverride w:val="11"/>
    </w:lvlOverride>
    <w:lvlOverride w:ilvl="1">
      <w:startOverride w:val="11"/>
    </w:lvlOverride>
    <w:lvlOverride w:ilvl="2">
      <w:startOverride w:val="11"/>
    </w:lvlOverride>
    <w:lvlOverride w:ilvl="3">
      <w:startOverride w:val="11"/>
    </w:lvlOverride>
    <w:lvlOverride w:ilvl="4">
      <w:startOverride w:val="11"/>
    </w:lvlOverride>
    <w:lvlOverride w:ilvl="5">
      <w:startOverride w:val="11"/>
    </w:lvlOverride>
    <w:lvlOverride w:ilvl="6">
      <w:startOverride w:val="11"/>
    </w:lvlOverride>
    <w:lvlOverride w:ilvl="7">
      <w:startOverride w:val="11"/>
    </w:lvlOverride>
    <w:lvlOverride w:ilvl="8">
      <w:startOverride w:val="11"/>
    </w:lvlOverride>
  </w:num>
  <w:num w:numId="1088">
    <w:abstractNumId w:val="991"/>
  </w:num>
  <w:num w:numId="1089">
    <w:abstractNumId w:val="991"/>
  </w:num>
  <w:num w:numId="1090">
    <w:abstractNumId w:val="991"/>
  </w:num>
  <w:num w:numId="1091">
    <w:abstractNumId w:val="991"/>
  </w:num>
  <w:num w:numId="1092">
    <w:abstractNumId w:val="991"/>
  </w:num>
  <w:num w:numId="1093">
    <w:abstractNumId w:val="991"/>
  </w:num>
  <w:num w:numId="1094">
    <w:abstractNumId w:val="991"/>
  </w:num>
  <w:num w:numId="1095">
    <w:abstractNumId w:val="991"/>
  </w:num>
  <w:num w:numId="1096">
    <w:abstractNumId w:val="991"/>
  </w:num>
  <w:num w:numId="1097">
    <w:abstractNumId w:val="991"/>
  </w:num>
  <w:num w:numId="1098">
    <w:abstractNumId w:val="994121"/>
    <w:lvlOverride w:ilvl="0">
      <w:startOverride w:val="21"/>
    </w:lvlOverride>
    <w:lvlOverride w:ilvl="1">
      <w:startOverride w:val="21"/>
    </w:lvlOverride>
    <w:lvlOverride w:ilvl="2">
      <w:startOverride w:val="21"/>
    </w:lvlOverride>
    <w:lvlOverride w:ilvl="3">
      <w:startOverride w:val="21"/>
    </w:lvlOverride>
    <w:lvlOverride w:ilvl="4">
      <w:startOverride w:val="21"/>
    </w:lvlOverride>
    <w:lvlOverride w:ilvl="5">
      <w:startOverride w:val="21"/>
    </w:lvlOverride>
    <w:lvlOverride w:ilvl="6">
      <w:startOverride w:val="21"/>
    </w:lvlOverride>
    <w:lvlOverride w:ilvl="7">
      <w:startOverride w:val="21"/>
    </w:lvlOverride>
    <w:lvlOverride w:ilvl="8">
      <w:startOverride w:val="21"/>
    </w:lvlOverride>
  </w:num>
  <w:num w:numId="1099">
    <w:abstractNumId w:val="991"/>
  </w:num>
  <w:num w:numId="1100">
    <w:abstractNumId w:val="991"/>
  </w:num>
  <w:num w:numId="1101">
    <w:abstractNumId w:val="991"/>
  </w:num>
  <w:num w:numId="110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10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104">
    <w:abstractNumId w:val="991"/>
  </w:num>
  <w:num w:numId="110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106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107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108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109">
    <w:abstractNumId w:val="991"/>
  </w:num>
  <w:num w:numId="1110">
    <w:abstractNumId w:val="991"/>
  </w:num>
  <w:num w:numId="111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11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113">
    <w:abstractNumId w:val="991"/>
  </w:num>
  <w:num w:numId="1114">
    <w:abstractNumId w:val="991"/>
  </w:num>
  <w:num w:numId="1115">
    <w:abstractNumId w:val="991"/>
  </w:num>
  <w:num w:numId="1116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117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118">
    <w:abstractNumId w:val="991"/>
  </w:num>
  <w:num w:numId="1119">
    <w:abstractNumId w:val="991"/>
  </w:num>
  <w:num w:numId="1120">
    <w:abstractNumId w:val="991"/>
  </w:num>
  <w:num w:numId="1121">
    <w:abstractNumId w:val="991"/>
  </w:num>
  <w:num w:numId="1122">
    <w:abstractNumId w:val="991"/>
  </w:num>
  <w:num w:numId="112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12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125">
    <w:abstractNumId w:val="991"/>
  </w:num>
  <w:num w:numId="1126">
    <w:abstractNumId w:val="991"/>
  </w:num>
  <w:num w:numId="1127">
    <w:abstractNumId w:val="991"/>
  </w:num>
  <w:num w:numId="1128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129">
    <w:abstractNumId w:val="994111"/>
    <w:lvlOverride w:ilvl="0">
      <w:startOverride w:val="11"/>
    </w:lvlOverride>
    <w:lvlOverride w:ilvl="1">
      <w:startOverride w:val="11"/>
    </w:lvlOverride>
    <w:lvlOverride w:ilvl="2">
      <w:startOverride w:val="11"/>
    </w:lvlOverride>
    <w:lvlOverride w:ilvl="3">
      <w:startOverride w:val="11"/>
    </w:lvlOverride>
    <w:lvlOverride w:ilvl="4">
      <w:startOverride w:val="11"/>
    </w:lvlOverride>
    <w:lvlOverride w:ilvl="5">
      <w:startOverride w:val="11"/>
    </w:lvlOverride>
    <w:lvlOverride w:ilvl="6">
      <w:startOverride w:val="11"/>
    </w:lvlOverride>
    <w:lvlOverride w:ilvl="7">
      <w:startOverride w:val="11"/>
    </w:lvlOverride>
    <w:lvlOverride w:ilvl="8">
      <w:startOverride w:val="11"/>
    </w:lvlOverride>
  </w:num>
  <w:num w:numId="1130">
    <w:abstractNumId w:val="994126"/>
    <w:lvlOverride w:ilvl="0">
      <w:startOverride w:val="26"/>
    </w:lvlOverride>
    <w:lvlOverride w:ilvl="1">
      <w:startOverride w:val="26"/>
    </w:lvlOverride>
    <w:lvlOverride w:ilvl="2">
      <w:startOverride w:val="26"/>
    </w:lvlOverride>
    <w:lvlOverride w:ilvl="3">
      <w:startOverride w:val="26"/>
    </w:lvlOverride>
    <w:lvlOverride w:ilvl="4">
      <w:startOverride w:val="26"/>
    </w:lvlOverride>
    <w:lvlOverride w:ilvl="5">
      <w:startOverride w:val="26"/>
    </w:lvlOverride>
    <w:lvlOverride w:ilvl="6">
      <w:startOverride w:val="26"/>
    </w:lvlOverride>
    <w:lvlOverride w:ilvl="7">
      <w:startOverride w:val="26"/>
    </w:lvlOverride>
    <w:lvlOverride w:ilvl="8">
      <w:startOverride w:val="26"/>
    </w:lvlOverride>
  </w:num>
  <w:num w:numId="1131">
    <w:abstractNumId w:val="9973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132">
    <w:abstractNumId w:val="991"/>
  </w:num>
  <w:num w:numId="1133">
    <w:abstractNumId w:val="991"/>
  </w:num>
  <w:num w:numId="1134">
    <w:abstractNumId w:val="991"/>
  </w:num>
  <w:num w:numId="1135">
    <w:abstractNumId w:val="991"/>
  </w:num>
  <w:num w:numId="1136">
    <w:abstractNumId w:val="991"/>
  </w:num>
  <w:num w:numId="1137">
    <w:abstractNumId w:val="991"/>
  </w:num>
  <w:num w:numId="1138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139">
    <w:abstractNumId w:val="991"/>
  </w:num>
  <w:num w:numId="1140">
    <w:abstractNumId w:val="991"/>
  </w:num>
  <w:num w:numId="1141">
    <w:abstractNumId w:val="991"/>
  </w:num>
  <w:num w:numId="1142">
    <w:abstractNumId w:val="991"/>
  </w:num>
  <w:num w:numId="1143">
    <w:abstractNumId w:val="991"/>
  </w:num>
  <w:num w:numId="1144">
    <w:abstractNumId w:val="991"/>
  </w:num>
  <w:num w:numId="1145">
    <w:abstractNumId w:val="991"/>
  </w:num>
  <w:num w:numId="1146">
    <w:abstractNumId w:val="991"/>
  </w:num>
  <w:num w:numId="1147">
    <w:abstractNumId w:val="991"/>
  </w:num>
  <w:num w:numId="1148">
    <w:abstractNumId w:val="991"/>
  </w:num>
  <w:num w:numId="1149">
    <w:abstractNumId w:val="991"/>
  </w:num>
  <w:num w:numId="1150">
    <w:abstractNumId w:val="991"/>
  </w:num>
  <w:num w:numId="1151">
    <w:abstractNumId w:val="991"/>
  </w:num>
  <w:num w:numId="1152">
    <w:abstractNumId w:val="991"/>
  </w:num>
  <w:num w:numId="1153">
    <w:abstractNumId w:val="991"/>
  </w:num>
  <w:num w:numId="1154">
    <w:abstractNumId w:val="991"/>
  </w:num>
  <w:num w:numId="1155">
    <w:abstractNumId w:val="991"/>
  </w:num>
  <w:num w:numId="1156">
    <w:abstractNumId w:val="991"/>
  </w:num>
  <w:num w:numId="1157">
    <w:abstractNumId w:val="991"/>
  </w:num>
  <w:num w:numId="1158">
    <w:abstractNumId w:val="991"/>
  </w:num>
  <w:num w:numId="1159">
    <w:abstractNumId w:val="991"/>
  </w:num>
  <w:num w:numId="1160">
    <w:abstractNumId w:val="991"/>
  </w:num>
  <w:num w:numId="1161">
    <w:abstractNumId w:val="991"/>
  </w:num>
  <w:num w:numId="1162">
    <w:abstractNumId w:val="991"/>
  </w:num>
  <w:num w:numId="1163">
    <w:abstractNumId w:val="991"/>
  </w:num>
  <w:num w:numId="1164">
    <w:abstractNumId w:val="991"/>
  </w:num>
  <w:num w:numId="1165">
    <w:abstractNumId w:val="991"/>
  </w:num>
  <w:num w:numId="1166">
    <w:abstractNumId w:val="991"/>
  </w:num>
  <w:num w:numId="1167">
    <w:abstractNumId w:val="991"/>
  </w:num>
  <w:num w:numId="1168">
    <w:abstractNumId w:val="991"/>
  </w:num>
  <w:num w:numId="1169">
    <w:abstractNumId w:val="991"/>
  </w:num>
  <w:num w:numId="1170">
    <w:abstractNumId w:val="991"/>
  </w:num>
  <w:num w:numId="117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172">
    <w:abstractNumId w:val="99417"/>
    <w:lvlOverride w:ilvl="0">
      <w:startOverride w:val="7"/>
    </w:lvlOverride>
    <w:lvlOverride w:ilvl="1">
      <w:startOverride w:val="7"/>
    </w:lvlOverride>
    <w:lvlOverride w:ilvl="2">
      <w:startOverride w:val="7"/>
    </w:lvlOverride>
    <w:lvlOverride w:ilvl="3">
      <w:startOverride w:val="7"/>
    </w:lvlOverride>
    <w:lvlOverride w:ilvl="4">
      <w:startOverride w:val="7"/>
    </w:lvlOverride>
    <w:lvlOverride w:ilvl="5">
      <w:startOverride w:val="7"/>
    </w:lvlOverride>
    <w:lvlOverride w:ilvl="6">
      <w:startOverride w:val="7"/>
    </w:lvlOverride>
    <w:lvlOverride w:ilvl="7">
      <w:startOverride w:val="7"/>
    </w:lvlOverride>
    <w:lvlOverride w:ilvl="8">
      <w:startOverride w:val="7"/>
    </w:lvlOverride>
  </w:num>
  <w:num w:numId="1173">
    <w:abstractNumId w:val="994110"/>
    <w:lvlOverride w:ilvl="0">
      <w:startOverride w:val="10"/>
    </w:lvlOverride>
    <w:lvlOverride w:ilvl="1">
      <w:startOverride w:val="10"/>
    </w:lvlOverride>
    <w:lvlOverride w:ilvl="2">
      <w:startOverride w:val="10"/>
    </w:lvlOverride>
    <w:lvlOverride w:ilvl="3">
      <w:startOverride w:val="10"/>
    </w:lvlOverride>
    <w:lvlOverride w:ilvl="4">
      <w:startOverride w:val="10"/>
    </w:lvlOverride>
    <w:lvlOverride w:ilvl="5">
      <w:startOverride w:val="10"/>
    </w:lvlOverride>
    <w:lvlOverride w:ilvl="6">
      <w:startOverride w:val="10"/>
    </w:lvlOverride>
    <w:lvlOverride w:ilvl="7">
      <w:startOverride w:val="10"/>
    </w:lvlOverride>
    <w:lvlOverride w:ilvl="8">
      <w:startOverride w:val="10"/>
    </w:lvlOverride>
  </w:num>
  <w:num w:numId="1174">
    <w:abstractNumId w:val="994115"/>
    <w:lvlOverride w:ilvl="0">
      <w:startOverride w:val="15"/>
    </w:lvlOverride>
    <w:lvlOverride w:ilvl="1">
      <w:startOverride w:val="15"/>
    </w:lvlOverride>
    <w:lvlOverride w:ilvl="2">
      <w:startOverride w:val="15"/>
    </w:lvlOverride>
    <w:lvlOverride w:ilvl="3">
      <w:startOverride w:val="15"/>
    </w:lvlOverride>
    <w:lvlOverride w:ilvl="4">
      <w:startOverride w:val="15"/>
    </w:lvlOverride>
    <w:lvlOverride w:ilvl="5">
      <w:startOverride w:val="15"/>
    </w:lvlOverride>
    <w:lvlOverride w:ilvl="6">
      <w:startOverride w:val="15"/>
    </w:lvlOverride>
    <w:lvlOverride w:ilvl="7">
      <w:startOverride w:val="15"/>
    </w:lvlOverride>
    <w:lvlOverride w:ilvl="8">
      <w:startOverride w:val="15"/>
    </w:lvlOverride>
  </w:num>
  <w:num w:numId="1175">
    <w:abstractNumId w:val="991"/>
  </w:num>
  <w:num w:numId="1176">
    <w:abstractNumId w:val="991"/>
  </w:num>
  <w:num w:numId="1177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178">
    <w:abstractNumId w:val="991"/>
  </w:num>
  <w:num w:numId="1179">
    <w:abstractNumId w:val="991"/>
  </w:num>
  <w:num w:numId="1180">
    <w:abstractNumId w:val="991"/>
  </w:num>
  <w:num w:numId="1181">
    <w:abstractNumId w:val="991"/>
  </w:num>
  <w:num w:numId="1182">
    <w:abstractNumId w:val="991"/>
  </w:num>
  <w:num w:numId="1183">
    <w:abstractNumId w:val="991"/>
  </w:num>
  <w:num w:numId="1184">
    <w:abstractNumId w:val="991"/>
  </w:num>
  <w:num w:numId="1185">
    <w:abstractNumId w:val="991"/>
  </w:num>
  <w:num w:numId="1186">
    <w:abstractNumId w:val="991"/>
  </w:num>
  <w:num w:numId="1187">
    <w:abstractNumId w:val="991"/>
  </w:num>
  <w:num w:numId="1188">
    <w:abstractNumId w:val="991"/>
  </w:num>
  <w:num w:numId="1189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190">
    <w:abstractNumId w:val="991"/>
  </w:num>
  <w:num w:numId="119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192">
    <w:abstractNumId w:val="991"/>
  </w:num>
  <w:num w:numId="1193">
    <w:abstractNumId w:val="991"/>
  </w:num>
  <w:num w:numId="1194">
    <w:abstractNumId w:val="991"/>
  </w:num>
  <w:num w:numId="119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196">
    <w:abstractNumId w:val="991"/>
  </w:num>
  <w:num w:numId="1197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198">
    <w:abstractNumId w:val="994111"/>
    <w:lvlOverride w:ilvl="0">
      <w:startOverride w:val="11"/>
    </w:lvlOverride>
    <w:lvlOverride w:ilvl="1">
      <w:startOverride w:val="11"/>
    </w:lvlOverride>
    <w:lvlOverride w:ilvl="2">
      <w:startOverride w:val="11"/>
    </w:lvlOverride>
    <w:lvlOverride w:ilvl="3">
      <w:startOverride w:val="11"/>
    </w:lvlOverride>
    <w:lvlOverride w:ilvl="4">
      <w:startOverride w:val="11"/>
    </w:lvlOverride>
    <w:lvlOverride w:ilvl="5">
      <w:startOverride w:val="11"/>
    </w:lvlOverride>
    <w:lvlOverride w:ilvl="6">
      <w:startOverride w:val="11"/>
    </w:lvlOverride>
    <w:lvlOverride w:ilvl="7">
      <w:startOverride w:val="11"/>
    </w:lvlOverride>
    <w:lvlOverride w:ilvl="8">
      <w:startOverride w:val="11"/>
    </w:lvlOverride>
  </w:num>
  <w:num w:numId="1199">
    <w:abstractNumId w:val="994121"/>
    <w:lvlOverride w:ilvl="0">
      <w:startOverride w:val="21"/>
    </w:lvlOverride>
    <w:lvlOverride w:ilvl="1">
      <w:startOverride w:val="21"/>
    </w:lvlOverride>
    <w:lvlOverride w:ilvl="2">
      <w:startOverride w:val="21"/>
    </w:lvlOverride>
    <w:lvlOverride w:ilvl="3">
      <w:startOverride w:val="21"/>
    </w:lvlOverride>
    <w:lvlOverride w:ilvl="4">
      <w:startOverride w:val="21"/>
    </w:lvlOverride>
    <w:lvlOverride w:ilvl="5">
      <w:startOverride w:val="21"/>
    </w:lvlOverride>
    <w:lvlOverride w:ilvl="6">
      <w:startOverride w:val="21"/>
    </w:lvlOverride>
    <w:lvlOverride w:ilvl="7">
      <w:startOverride w:val="21"/>
    </w:lvlOverride>
    <w:lvlOverride w:ilvl="8">
      <w:startOverride w:val="21"/>
    </w:lvlOverride>
  </w:num>
  <w:num w:numId="1200">
    <w:abstractNumId w:val="9973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201">
    <w:abstractNumId w:val="991"/>
  </w:num>
  <w:num w:numId="1202">
    <w:abstractNumId w:val="994221"/>
    <w:lvlOverride w:ilvl="0">
      <w:startOverride w:val="21"/>
    </w:lvlOverride>
    <w:lvlOverride w:ilvl="1">
      <w:startOverride w:val="21"/>
    </w:lvlOverride>
    <w:lvlOverride w:ilvl="2">
      <w:startOverride w:val="21"/>
    </w:lvlOverride>
    <w:lvlOverride w:ilvl="3">
      <w:startOverride w:val="21"/>
    </w:lvlOverride>
    <w:lvlOverride w:ilvl="4">
      <w:startOverride w:val="21"/>
    </w:lvlOverride>
    <w:lvlOverride w:ilvl="5">
      <w:startOverride w:val="21"/>
    </w:lvlOverride>
    <w:lvlOverride w:ilvl="6">
      <w:startOverride w:val="21"/>
    </w:lvlOverride>
    <w:lvlOverride w:ilvl="7">
      <w:startOverride w:val="21"/>
    </w:lvlOverride>
    <w:lvlOverride w:ilvl="8">
      <w:startOverride w:val="21"/>
    </w:lvlOverride>
  </w:num>
  <w:num w:numId="1203">
    <w:abstractNumId w:val="994222"/>
    <w:lvlOverride w:ilvl="0">
      <w:startOverride w:val="22"/>
    </w:lvlOverride>
    <w:lvlOverride w:ilvl="1">
      <w:startOverride w:val="22"/>
    </w:lvlOverride>
    <w:lvlOverride w:ilvl="2">
      <w:startOverride w:val="22"/>
    </w:lvlOverride>
    <w:lvlOverride w:ilvl="3">
      <w:startOverride w:val="22"/>
    </w:lvlOverride>
    <w:lvlOverride w:ilvl="4">
      <w:startOverride w:val="22"/>
    </w:lvlOverride>
    <w:lvlOverride w:ilvl="5">
      <w:startOverride w:val="22"/>
    </w:lvlOverride>
    <w:lvlOverride w:ilvl="6">
      <w:startOverride w:val="22"/>
    </w:lvlOverride>
    <w:lvlOverride w:ilvl="7">
      <w:startOverride w:val="22"/>
    </w:lvlOverride>
    <w:lvlOverride w:ilvl="8">
      <w:startOverride w:val="22"/>
    </w:lvlOverride>
  </w:num>
  <w:num w:numId="1204">
    <w:abstractNumId w:val="994223"/>
    <w:lvlOverride w:ilvl="0">
      <w:startOverride w:val="23"/>
    </w:lvlOverride>
    <w:lvlOverride w:ilvl="1">
      <w:startOverride w:val="23"/>
    </w:lvlOverride>
    <w:lvlOverride w:ilvl="2">
      <w:startOverride w:val="23"/>
    </w:lvlOverride>
    <w:lvlOverride w:ilvl="3">
      <w:startOverride w:val="23"/>
    </w:lvlOverride>
    <w:lvlOverride w:ilvl="4">
      <w:startOverride w:val="23"/>
    </w:lvlOverride>
    <w:lvlOverride w:ilvl="5">
      <w:startOverride w:val="23"/>
    </w:lvlOverride>
    <w:lvlOverride w:ilvl="6">
      <w:startOverride w:val="23"/>
    </w:lvlOverride>
    <w:lvlOverride w:ilvl="7">
      <w:startOverride w:val="23"/>
    </w:lvlOverride>
    <w:lvlOverride w:ilvl="8">
      <w:startOverride w:val="23"/>
    </w:lvlOverride>
  </w:num>
  <w:num w:numId="1205">
    <w:abstractNumId w:val="994224"/>
    <w:lvlOverride w:ilvl="0">
      <w:startOverride w:val="24"/>
    </w:lvlOverride>
    <w:lvlOverride w:ilvl="1">
      <w:startOverride w:val="24"/>
    </w:lvlOverride>
    <w:lvlOverride w:ilvl="2">
      <w:startOverride w:val="24"/>
    </w:lvlOverride>
    <w:lvlOverride w:ilvl="3">
      <w:startOverride w:val="24"/>
    </w:lvlOverride>
    <w:lvlOverride w:ilvl="4">
      <w:startOverride w:val="24"/>
    </w:lvlOverride>
    <w:lvlOverride w:ilvl="5">
      <w:startOverride w:val="24"/>
    </w:lvlOverride>
    <w:lvlOverride w:ilvl="6">
      <w:startOverride w:val="24"/>
    </w:lvlOverride>
    <w:lvlOverride w:ilvl="7">
      <w:startOverride w:val="24"/>
    </w:lvlOverride>
    <w:lvlOverride w:ilvl="8">
      <w:startOverride w:val="24"/>
    </w:lvlOverride>
  </w:num>
  <w:num w:numId="1206">
    <w:abstractNumId w:val="994225"/>
    <w:lvlOverride w:ilvl="0">
      <w:startOverride w:val="25"/>
    </w:lvlOverride>
    <w:lvlOverride w:ilvl="1">
      <w:startOverride w:val="25"/>
    </w:lvlOverride>
    <w:lvlOverride w:ilvl="2">
      <w:startOverride w:val="25"/>
    </w:lvlOverride>
    <w:lvlOverride w:ilvl="3">
      <w:startOverride w:val="25"/>
    </w:lvlOverride>
    <w:lvlOverride w:ilvl="4">
      <w:startOverride w:val="25"/>
    </w:lvlOverride>
    <w:lvlOverride w:ilvl="5">
      <w:startOverride w:val="25"/>
    </w:lvlOverride>
    <w:lvlOverride w:ilvl="6">
      <w:startOverride w:val="25"/>
    </w:lvlOverride>
    <w:lvlOverride w:ilvl="7">
      <w:startOverride w:val="25"/>
    </w:lvlOverride>
    <w:lvlOverride w:ilvl="8">
      <w:startOverride w:val="25"/>
    </w:lvlOverride>
  </w:num>
  <w:num w:numId="1207">
    <w:abstractNumId w:val="99732"/>
    <w:lvlOverride w:ilvl="0">
      <w:startOverride w:val="2"/>
    </w:lvlOverride>
    <w:lvlOverride w:ilvl="1">
      <w:startOverride w:val="2"/>
    </w:lvlOverride>
    <w:lvlOverride w:ilvl="2">
      <w:startOverride w:val="2"/>
    </w:lvlOverride>
    <w:lvlOverride w:ilvl="3">
      <w:startOverride w:val="2"/>
    </w:lvlOverride>
    <w:lvlOverride w:ilvl="4">
      <w:startOverride w:val="2"/>
    </w:lvlOverride>
    <w:lvlOverride w:ilvl="5">
      <w:startOverride w:val="2"/>
    </w:lvlOverride>
    <w:lvlOverride w:ilvl="6">
      <w:startOverride w:val="2"/>
    </w:lvlOverride>
    <w:lvlOverride w:ilvl="7">
      <w:startOverride w:val="2"/>
    </w:lvlOverride>
    <w:lvlOverride w:ilvl="8">
      <w:startOverride w:val="2"/>
    </w:lvlOverride>
  </w:num>
  <w:num w:numId="1208">
    <w:abstractNumId w:val="99733"/>
    <w:lvlOverride w:ilvl="0">
      <w:startOverride w:val="3"/>
    </w:lvlOverride>
    <w:lvlOverride w:ilvl="1">
      <w:startOverride w:val="3"/>
    </w:lvlOverride>
    <w:lvlOverride w:ilvl="2">
      <w:startOverride w:val="3"/>
    </w:lvlOverride>
    <w:lvlOverride w:ilvl="3">
      <w:startOverride w:val="3"/>
    </w:lvlOverride>
    <w:lvlOverride w:ilvl="4">
      <w:startOverride w:val="3"/>
    </w:lvlOverride>
    <w:lvlOverride w:ilvl="5">
      <w:startOverride w:val="3"/>
    </w:lvlOverride>
    <w:lvlOverride w:ilvl="6">
      <w:startOverride w:val="3"/>
    </w:lvlOverride>
    <w:lvlOverride w:ilvl="7">
      <w:startOverride w:val="3"/>
    </w:lvlOverride>
    <w:lvlOverride w:ilvl="8">
      <w:startOverride w:val="3"/>
    </w:lvlOverride>
  </w:num>
  <w:num w:numId="1209">
    <w:abstractNumId w:val="99734"/>
    <w:lvlOverride w:ilvl="0">
      <w:startOverride w:val="4"/>
    </w:lvlOverride>
    <w:lvlOverride w:ilvl="1">
      <w:startOverride w:val="4"/>
    </w:lvlOverride>
    <w:lvlOverride w:ilvl="2">
      <w:startOverride w:val="4"/>
    </w:lvlOverride>
    <w:lvlOverride w:ilvl="3">
      <w:startOverride w:val="4"/>
    </w:lvlOverride>
    <w:lvlOverride w:ilvl="4">
      <w:startOverride w:val="4"/>
    </w:lvlOverride>
    <w:lvlOverride w:ilvl="5">
      <w:startOverride w:val="4"/>
    </w:lvlOverride>
    <w:lvlOverride w:ilvl="6">
      <w:startOverride w:val="4"/>
    </w:lvlOverride>
    <w:lvlOverride w:ilvl="7">
      <w:startOverride w:val="4"/>
    </w:lvlOverride>
    <w:lvlOverride w:ilvl="8">
      <w:startOverride w:val="4"/>
    </w:lvlOverride>
  </w:num>
  <w:num w:numId="1210">
    <w:abstractNumId w:val="99419"/>
    <w:lvlOverride w:ilvl="0">
      <w:startOverride w:val="9"/>
    </w:lvlOverride>
    <w:lvlOverride w:ilvl="1">
      <w:startOverride w:val="9"/>
    </w:lvlOverride>
    <w:lvlOverride w:ilvl="2">
      <w:startOverride w:val="9"/>
    </w:lvlOverride>
    <w:lvlOverride w:ilvl="3">
      <w:startOverride w:val="9"/>
    </w:lvlOverride>
    <w:lvlOverride w:ilvl="4">
      <w:startOverride w:val="9"/>
    </w:lvlOverride>
    <w:lvlOverride w:ilvl="5">
      <w:startOverride w:val="9"/>
    </w:lvlOverride>
    <w:lvlOverride w:ilvl="6">
      <w:startOverride w:val="9"/>
    </w:lvlOverride>
    <w:lvlOverride w:ilvl="7">
      <w:startOverride w:val="9"/>
    </w:lvlOverride>
    <w:lvlOverride w:ilvl="8">
      <w:startOverride w:val="9"/>
    </w:lvlOverride>
  </w:num>
  <w:num w:numId="1211">
    <w:abstractNumId w:val="994119"/>
    <w:lvlOverride w:ilvl="0">
      <w:startOverride w:val="19"/>
    </w:lvlOverride>
    <w:lvlOverride w:ilvl="1">
      <w:startOverride w:val="19"/>
    </w:lvlOverride>
    <w:lvlOverride w:ilvl="2">
      <w:startOverride w:val="19"/>
    </w:lvlOverride>
    <w:lvlOverride w:ilvl="3">
      <w:startOverride w:val="19"/>
    </w:lvlOverride>
    <w:lvlOverride w:ilvl="4">
      <w:startOverride w:val="19"/>
    </w:lvlOverride>
    <w:lvlOverride w:ilvl="5">
      <w:startOverride w:val="19"/>
    </w:lvlOverride>
    <w:lvlOverride w:ilvl="6">
      <w:startOverride w:val="19"/>
    </w:lvlOverride>
    <w:lvlOverride w:ilvl="7">
      <w:startOverride w:val="19"/>
    </w:lvlOverride>
    <w:lvlOverride w:ilvl="8">
      <w:startOverride w:val="19"/>
    </w:lvlOverride>
  </w:num>
  <w:num w:numId="1212">
    <w:abstractNumId w:val="9973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213">
    <w:abstractNumId w:val="991"/>
  </w:num>
  <w:num w:numId="1214">
    <w:abstractNumId w:val="994219"/>
    <w:lvlOverride w:ilvl="0">
      <w:startOverride w:val="19"/>
    </w:lvlOverride>
    <w:lvlOverride w:ilvl="1">
      <w:startOverride w:val="19"/>
    </w:lvlOverride>
    <w:lvlOverride w:ilvl="2">
      <w:startOverride w:val="19"/>
    </w:lvlOverride>
    <w:lvlOverride w:ilvl="3">
      <w:startOverride w:val="19"/>
    </w:lvlOverride>
    <w:lvlOverride w:ilvl="4">
      <w:startOverride w:val="19"/>
    </w:lvlOverride>
    <w:lvlOverride w:ilvl="5">
      <w:startOverride w:val="19"/>
    </w:lvlOverride>
    <w:lvlOverride w:ilvl="6">
      <w:startOverride w:val="19"/>
    </w:lvlOverride>
    <w:lvlOverride w:ilvl="7">
      <w:startOverride w:val="19"/>
    </w:lvlOverride>
    <w:lvlOverride w:ilvl="8">
      <w:startOverride w:val="19"/>
    </w:lvlOverride>
  </w:num>
  <w:num w:numId="1215">
    <w:abstractNumId w:val="994220"/>
    <w:lvlOverride w:ilvl="0">
      <w:startOverride w:val="20"/>
    </w:lvlOverride>
    <w:lvlOverride w:ilvl="1">
      <w:startOverride w:val="20"/>
    </w:lvlOverride>
    <w:lvlOverride w:ilvl="2">
      <w:startOverride w:val="20"/>
    </w:lvlOverride>
    <w:lvlOverride w:ilvl="3">
      <w:startOverride w:val="20"/>
    </w:lvlOverride>
    <w:lvlOverride w:ilvl="4">
      <w:startOverride w:val="20"/>
    </w:lvlOverride>
    <w:lvlOverride w:ilvl="5">
      <w:startOverride w:val="20"/>
    </w:lvlOverride>
    <w:lvlOverride w:ilvl="6">
      <w:startOverride w:val="20"/>
    </w:lvlOverride>
    <w:lvlOverride w:ilvl="7">
      <w:startOverride w:val="20"/>
    </w:lvlOverride>
    <w:lvlOverride w:ilvl="8">
      <w:startOverride w:val="20"/>
    </w:lvlOverride>
  </w:num>
  <w:num w:numId="1216">
    <w:abstractNumId w:val="994221"/>
    <w:lvlOverride w:ilvl="0">
      <w:startOverride w:val="21"/>
    </w:lvlOverride>
    <w:lvlOverride w:ilvl="1">
      <w:startOverride w:val="21"/>
    </w:lvlOverride>
    <w:lvlOverride w:ilvl="2">
      <w:startOverride w:val="21"/>
    </w:lvlOverride>
    <w:lvlOverride w:ilvl="3">
      <w:startOverride w:val="21"/>
    </w:lvlOverride>
    <w:lvlOverride w:ilvl="4">
      <w:startOverride w:val="21"/>
    </w:lvlOverride>
    <w:lvlOverride w:ilvl="5">
      <w:startOverride w:val="21"/>
    </w:lvlOverride>
    <w:lvlOverride w:ilvl="6">
      <w:startOverride w:val="21"/>
    </w:lvlOverride>
    <w:lvlOverride w:ilvl="7">
      <w:startOverride w:val="21"/>
    </w:lvlOverride>
    <w:lvlOverride w:ilvl="8">
      <w:startOverride w:val="21"/>
    </w:lvlOverride>
  </w:num>
  <w:num w:numId="1217">
    <w:abstractNumId w:val="994222"/>
    <w:lvlOverride w:ilvl="0">
      <w:startOverride w:val="22"/>
    </w:lvlOverride>
    <w:lvlOverride w:ilvl="1">
      <w:startOverride w:val="22"/>
    </w:lvlOverride>
    <w:lvlOverride w:ilvl="2">
      <w:startOverride w:val="22"/>
    </w:lvlOverride>
    <w:lvlOverride w:ilvl="3">
      <w:startOverride w:val="22"/>
    </w:lvlOverride>
    <w:lvlOverride w:ilvl="4">
      <w:startOverride w:val="22"/>
    </w:lvlOverride>
    <w:lvlOverride w:ilvl="5">
      <w:startOverride w:val="22"/>
    </w:lvlOverride>
    <w:lvlOverride w:ilvl="6">
      <w:startOverride w:val="22"/>
    </w:lvlOverride>
    <w:lvlOverride w:ilvl="7">
      <w:startOverride w:val="22"/>
    </w:lvlOverride>
    <w:lvlOverride w:ilvl="8">
      <w:startOverride w:val="22"/>
    </w:lvlOverride>
  </w:num>
  <w:num w:numId="1218">
    <w:abstractNumId w:val="994223"/>
    <w:lvlOverride w:ilvl="0">
      <w:startOverride w:val="23"/>
    </w:lvlOverride>
    <w:lvlOverride w:ilvl="1">
      <w:startOverride w:val="23"/>
    </w:lvlOverride>
    <w:lvlOverride w:ilvl="2">
      <w:startOverride w:val="23"/>
    </w:lvlOverride>
    <w:lvlOverride w:ilvl="3">
      <w:startOverride w:val="23"/>
    </w:lvlOverride>
    <w:lvlOverride w:ilvl="4">
      <w:startOverride w:val="23"/>
    </w:lvlOverride>
    <w:lvlOverride w:ilvl="5">
      <w:startOverride w:val="23"/>
    </w:lvlOverride>
    <w:lvlOverride w:ilvl="6">
      <w:startOverride w:val="23"/>
    </w:lvlOverride>
    <w:lvlOverride w:ilvl="7">
      <w:startOverride w:val="23"/>
    </w:lvlOverride>
    <w:lvlOverride w:ilvl="8">
      <w:startOverride w:val="23"/>
    </w:lvlOverride>
  </w:num>
  <w:num w:numId="1219">
    <w:abstractNumId w:val="99732"/>
    <w:lvlOverride w:ilvl="0">
      <w:startOverride w:val="2"/>
    </w:lvlOverride>
    <w:lvlOverride w:ilvl="1">
      <w:startOverride w:val="2"/>
    </w:lvlOverride>
    <w:lvlOverride w:ilvl="2">
      <w:startOverride w:val="2"/>
    </w:lvlOverride>
    <w:lvlOverride w:ilvl="3">
      <w:startOverride w:val="2"/>
    </w:lvlOverride>
    <w:lvlOverride w:ilvl="4">
      <w:startOverride w:val="2"/>
    </w:lvlOverride>
    <w:lvlOverride w:ilvl="5">
      <w:startOverride w:val="2"/>
    </w:lvlOverride>
    <w:lvlOverride w:ilvl="6">
      <w:startOverride w:val="2"/>
    </w:lvlOverride>
    <w:lvlOverride w:ilvl="7">
      <w:startOverride w:val="2"/>
    </w:lvlOverride>
    <w:lvlOverride w:ilvl="8">
      <w:startOverride w:val="2"/>
    </w:lvlOverride>
  </w:num>
  <w:num w:numId="1220">
    <w:abstractNumId w:val="99733"/>
    <w:lvlOverride w:ilvl="0">
      <w:startOverride w:val="3"/>
    </w:lvlOverride>
    <w:lvlOverride w:ilvl="1">
      <w:startOverride w:val="3"/>
    </w:lvlOverride>
    <w:lvlOverride w:ilvl="2">
      <w:startOverride w:val="3"/>
    </w:lvlOverride>
    <w:lvlOverride w:ilvl="3">
      <w:startOverride w:val="3"/>
    </w:lvlOverride>
    <w:lvlOverride w:ilvl="4">
      <w:startOverride w:val="3"/>
    </w:lvlOverride>
    <w:lvlOverride w:ilvl="5">
      <w:startOverride w:val="3"/>
    </w:lvlOverride>
    <w:lvlOverride w:ilvl="6">
      <w:startOverride w:val="3"/>
    </w:lvlOverride>
    <w:lvlOverride w:ilvl="7">
      <w:startOverride w:val="3"/>
    </w:lvlOverride>
    <w:lvlOverride w:ilvl="8">
      <w:startOverride w:val="3"/>
    </w:lvlOverride>
  </w:num>
  <w:num w:numId="1221">
    <w:abstractNumId w:val="99734"/>
    <w:lvlOverride w:ilvl="0">
      <w:startOverride w:val="4"/>
    </w:lvlOverride>
    <w:lvlOverride w:ilvl="1">
      <w:startOverride w:val="4"/>
    </w:lvlOverride>
    <w:lvlOverride w:ilvl="2">
      <w:startOverride w:val="4"/>
    </w:lvlOverride>
    <w:lvlOverride w:ilvl="3">
      <w:startOverride w:val="4"/>
    </w:lvlOverride>
    <w:lvlOverride w:ilvl="4">
      <w:startOverride w:val="4"/>
    </w:lvlOverride>
    <w:lvlOverride w:ilvl="5">
      <w:startOverride w:val="4"/>
    </w:lvlOverride>
    <w:lvlOverride w:ilvl="6">
      <w:startOverride w:val="4"/>
    </w:lvlOverride>
    <w:lvlOverride w:ilvl="7">
      <w:startOverride w:val="4"/>
    </w:lvlOverride>
    <w:lvlOverride w:ilvl="8">
      <w:startOverride w:val="4"/>
    </w:lvlOverride>
  </w:num>
  <w:num w:numId="122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223">
    <w:abstractNumId w:val="994111"/>
    <w:lvlOverride w:ilvl="0">
      <w:startOverride w:val="11"/>
    </w:lvlOverride>
    <w:lvlOverride w:ilvl="1">
      <w:startOverride w:val="11"/>
    </w:lvlOverride>
    <w:lvlOverride w:ilvl="2">
      <w:startOverride w:val="11"/>
    </w:lvlOverride>
    <w:lvlOverride w:ilvl="3">
      <w:startOverride w:val="11"/>
    </w:lvlOverride>
    <w:lvlOverride w:ilvl="4">
      <w:startOverride w:val="11"/>
    </w:lvlOverride>
    <w:lvlOverride w:ilvl="5">
      <w:startOverride w:val="11"/>
    </w:lvlOverride>
    <w:lvlOverride w:ilvl="6">
      <w:startOverride w:val="11"/>
    </w:lvlOverride>
    <w:lvlOverride w:ilvl="7">
      <w:startOverride w:val="11"/>
    </w:lvlOverride>
    <w:lvlOverride w:ilvl="8">
      <w:startOverride w:val="11"/>
    </w:lvlOverride>
  </w:num>
  <w:num w:numId="1224">
    <w:abstractNumId w:val="994121"/>
    <w:lvlOverride w:ilvl="0">
      <w:startOverride w:val="21"/>
    </w:lvlOverride>
    <w:lvlOverride w:ilvl="1">
      <w:startOverride w:val="21"/>
    </w:lvlOverride>
    <w:lvlOverride w:ilvl="2">
      <w:startOverride w:val="21"/>
    </w:lvlOverride>
    <w:lvlOverride w:ilvl="3">
      <w:startOverride w:val="21"/>
    </w:lvlOverride>
    <w:lvlOverride w:ilvl="4">
      <w:startOverride w:val="21"/>
    </w:lvlOverride>
    <w:lvlOverride w:ilvl="5">
      <w:startOverride w:val="21"/>
    </w:lvlOverride>
    <w:lvlOverride w:ilvl="6">
      <w:startOverride w:val="21"/>
    </w:lvlOverride>
    <w:lvlOverride w:ilvl="7">
      <w:startOverride w:val="21"/>
    </w:lvlOverride>
    <w:lvlOverride w:ilvl="8">
      <w:startOverride w:val="21"/>
    </w:lvlOverride>
  </w:num>
  <w:num w:numId="1225">
    <w:abstractNumId w:val="9973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226">
    <w:abstractNumId w:val="991"/>
  </w:num>
  <w:num w:numId="1227">
    <w:abstractNumId w:val="994221"/>
    <w:lvlOverride w:ilvl="0">
      <w:startOverride w:val="21"/>
    </w:lvlOverride>
    <w:lvlOverride w:ilvl="1">
      <w:startOverride w:val="21"/>
    </w:lvlOverride>
    <w:lvlOverride w:ilvl="2">
      <w:startOverride w:val="21"/>
    </w:lvlOverride>
    <w:lvlOverride w:ilvl="3">
      <w:startOverride w:val="21"/>
    </w:lvlOverride>
    <w:lvlOverride w:ilvl="4">
      <w:startOverride w:val="21"/>
    </w:lvlOverride>
    <w:lvlOverride w:ilvl="5">
      <w:startOverride w:val="21"/>
    </w:lvlOverride>
    <w:lvlOverride w:ilvl="6">
      <w:startOverride w:val="21"/>
    </w:lvlOverride>
    <w:lvlOverride w:ilvl="7">
      <w:startOverride w:val="21"/>
    </w:lvlOverride>
    <w:lvlOverride w:ilvl="8">
      <w:startOverride w:val="21"/>
    </w:lvlOverride>
  </w:num>
  <w:num w:numId="1228">
    <w:abstractNumId w:val="994222"/>
    <w:lvlOverride w:ilvl="0">
      <w:startOverride w:val="22"/>
    </w:lvlOverride>
    <w:lvlOverride w:ilvl="1">
      <w:startOverride w:val="22"/>
    </w:lvlOverride>
    <w:lvlOverride w:ilvl="2">
      <w:startOverride w:val="22"/>
    </w:lvlOverride>
    <w:lvlOverride w:ilvl="3">
      <w:startOverride w:val="22"/>
    </w:lvlOverride>
    <w:lvlOverride w:ilvl="4">
      <w:startOverride w:val="22"/>
    </w:lvlOverride>
    <w:lvlOverride w:ilvl="5">
      <w:startOverride w:val="22"/>
    </w:lvlOverride>
    <w:lvlOverride w:ilvl="6">
      <w:startOverride w:val="22"/>
    </w:lvlOverride>
    <w:lvlOverride w:ilvl="7">
      <w:startOverride w:val="22"/>
    </w:lvlOverride>
    <w:lvlOverride w:ilvl="8">
      <w:startOverride w:val="22"/>
    </w:lvlOverride>
  </w:num>
  <w:num w:numId="1229">
    <w:abstractNumId w:val="994223"/>
    <w:lvlOverride w:ilvl="0">
      <w:startOverride w:val="23"/>
    </w:lvlOverride>
    <w:lvlOverride w:ilvl="1">
      <w:startOverride w:val="23"/>
    </w:lvlOverride>
    <w:lvlOverride w:ilvl="2">
      <w:startOverride w:val="23"/>
    </w:lvlOverride>
    <w:lvlOverride w:ilvl="3">
      <w:startOverride w:val="23"/>
    </w:lvlOverride>
    <w:lvlOverride w:ilvl="4">
      <w:startOverride w:val="23"/>
    </w:lvlOverride>
    <w:lvlOverride w:ilvl="5">
      <w:startOverride w:val="23"/>
    </w:lvlOverride>
    <w:lvlOverride w:ilvl="6">
      <w:startOverride w:val="23"/>
    </w:lvlOverride>
    <w:lvlOverride w:ilvl="7">
      <w:startOverride w:val="23"/>
    </w:lvlOverride>
    <w:lvlOverride w:ilvl="8">
      <w:startOverride w:val="23"/>
    </w:lvlOverride>
  </w:num>
  <w:num w:numId="1230">
    <w:abstractNumId w:val="994224"/>
    <w:lvlOverride w:ilvl="0">
      <w:startOverride w:val="24"/>
    </w:lvlOverride>
    <w:lvlOverride w:ilvl="1">
      <w:startOverride w:val="24"/>
    </w:lvlOverride>
    <w:lvlOverride w:ilvl="2">
      <w:startOverride w:val="24"/>
    </w:lvlOverride>
    <w:lvlOverride w:ilvl="3">
      <w:startOverride w:val="24"/>
    </w:lvlOverride>
    <w:lvlOverride w:ilvl="4">
      <w:startOverride w:val="24"/>
    </w:lvlOverride>
    <w:lvlOverride w:ilvl="5">
      <w:startOverride w:val="24"/>
    </w:lvlOverride>
    <w:lvlOverride w:ilvl="6">
      <w:startOverride w:val="24"/>
    </w:lvlOverride>
    <w:lvlOverride w:ilvl="7">
      <w:startOverride w:val="24"/>
    </w:lvlOverride>
    <w:lvlOverride w:ilvl="8">
      <w:startOverride w:val="24"/>
    </w:lvlOverride>
  </w:num>
  <w:num w:numId="1231">
    <w:abstractNumId w:val="994225"/>
    <w:lvlOverride w:ilvl="0">
      <w:startOverride w:val="25"/>
    </w:lvlOverride>
    <w:lvlOverride w:ilvl="1">
      <w:startOverride w:val="25"/>
    </w:lvlOverride>
    <w:lvlOverride w:ilvl="2">
      <w:startOverride w:val="25"/>
    </w:lvlOverride>
    <w:lvlOverride w:ilvl="3">
      <w:startOverride w:val="25"/>
    </w:lvlOverride>
    <w:lvlOverride w:ilvl="4">
      <w:startOverride w:val="25"/>
    </w:lvlOverride>
    <w:lvlOverride w:ilvl="5">
      <w:startOverride w:val="25"/>
    </w:lvlOverride>
    <w:lvlOverride w:ilvl="6">
      <w:startOverride w:val="25"/>
    </w:lvlOverride>
    <w:lvlOverride w:ilvl="7">
      <w:startOverride w:val="25"/>
    </w:lvlOverride>
    <w:lvlOverride w:ilvl="8">
      <w:startOverride w:val="25"/>
    </w:lvlOverride>
  </w:num>
  <w:num w:numId="1232">
    <w:abstractNumId w:val="99732"/>
    <w:lvlOverride w:ilvl="0">
      <w:startOverride w:val="2"/>
    </w:lvlOverride>
    <w:lvlOverride w:ilvl="1">
      <w:startOverride w:val="2"/>
    </w:lvlOverride>
    <w:lvlOverride w:ilvl="2">
      <w:startOverride w:val="2"/>
    </w:lvlOverride>
    <w:lvlOverride w:ilvl="3">
      <w:startOverride w:val="2"/>
    </w:lvlOverride>
    <w:lvlOverride w:ilvl="4">
      <w:startOverride w:val="2"/>
    </w:lvlOverride>
    <w:lvlOverride w:ilvl="5">
      <w:startOverride w:val="2"/>
    </w:lvlOverride>
    <w:lvlOverride w:ilvl="6">
      <w:startOverride w:val="2"/>
    </w:lvlOverride>
    <w:lvlOverride w:ilvl="7">
      <w:startOverride w:val="2"/>
    </w:lvlOverride>
    <w:lvlOverride w:ilvl="8">
      <w:startOverride w:val="2"/>
    </w:lvlOverride>
  </w:num>
  <w:num w:numId="1233">
    <w:abstractNumId w:val="99733"/>
    <w:lvlOverride w:ilvl="0">
      <w:startOverride w:val="3"/>
    </w:lvlOverride>
    <w:lvlOverride w:ilvl="1">
      <w:startOverride w:val="3"/>
    </w:lvlOverride>
    <w:lvlOverride w:ilvl="2">
      <w:startOverride w:val="3"/>
    </w:lvlOverride>
    <w:lvlOverride w:ilvl="3">
      <w:startOverride w:val="3"/>
    </w:lvlOverride>
    <w:lvlOverride w:ilvl="4">
      <w:startOverride w:val="3"/>
    </w:lvlOverride>
    <w:lvlOverride w:ilvl="5">
      <w:startOverride w:val="3"/>
    </w:lvlOverride>
    <w:lvlOverride w:ilvl="6">
      <w:startOverride w:val="3"/>
    </w:lvlOverride>
    <w:lvlOverride w:ilvl="7">
      <w:startOverride w:val="3"/>
    </w:lvlOverride>
    <w:lvlOverride w:ilvl="8">
      <w:startOverride w:val="3"/>
    </w:lvlOverride>
  </w:num>
  <w:num w:numId="1234">
    <w:abstractNumId w:val="99734"/>
    <w:lvlOverride w:ilvl="0">
      <w:startOverride w:val="4"/>
    </w:lvlOverride>
    <w:lvlOverride w:ilvl="1">
      <w:startOverride w:val="4"/>
    </w:lvlOverride>
    <w:lvlOverride w:ilvl="2">
      <w:startOverride w:val="4"/>
    </w:lvlOverride>
    <w:lvlOverride w:ilvl="3">
      <w:startOverride w:val="4"/>
    </w:lvlOverride>
    <w:lvlOverride w:ilvl="4">
      <w:startOverride w:val="4"/>
    </w:lvlOverride>
    <w:lvlOverride w:ilvl="5">
      <w:startOverride w:val="4"/>
    </w:lvlOverride>
    <w:lvlOverride w:ilvl="6">
      <w:startOverride w:val="4"/>
    </w:lvlOverride>
    <w:lvlOverride w:ilvl="7">
      <w:startOverride w:val="4"/>
    </w:lvlOverride>
    <w:lvlOverride w:ilvl="8">
      <w:startOverride w:val="4"/>
    </w:lvlOverride>
  </w:num>
  <w:num w:numId="1235">
    <w:abstractNumId w:val="991"/>
  </w:num>
  <w:num w:numId="1236">
    <w:abstractNumId w:val="991"/>
  </w:num>
  <w:num w:numId="1237">
    <w:abstractNumId w:val="991"/>
  </w:num>
  <w:num w:numId="1238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239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240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24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242">
    <w:abstractNumId w:val="991"/>
  </w:num>
  <w:num w:numId="124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24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24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246">
    <w:abstractNumId w:val="991"/>
  </w:num>
  <w:num w:numId="1247">
    <w:abstractNumId w:val="991"/>
  </w:num>
  <w:num w:numId="1248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249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250">
    <w:abstractNumId w:val="991"/>
  </w:num>
  <w:num w:numId="125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252">
    <w:abstractNumId w:val="991"/>
  </w:num>
  <w:num w:numId="125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254">
    <w:abstractNumId w:val="991"/>
  </w:num>
  <w:num w:numId="125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256">
    <w:abstractNumId w:val="991"/>
  </w:num>
  <w:num w:numId="1257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258">
    <w:abstractNumId w:val="991"/>
  </w:num>
  <w:num w:numId="1259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260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26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26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263">
    <w:abstractNumId w:val="991"/>
  </w:num>
  <w:num w:numId="126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265">
    <w:abstractNumId w:val="991"/>
  </w:num>
  <w:num w:numId="1266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267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268">
    <w:abstractNumId w:val="991"/>
  </w:num>
  <w:num w:numId="1269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270">
    <w:abstractNumId w:val="991"/>
  </w:num>
  <w:num w:numId="1271">
    <w:abstractNumId w:val="991"/>
  </w:num>
  <w:num w:numId="127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27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274">
    <w:abstractNumId w:val="991"/>
  </w:num>
  <w:num w:numId="127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276">
    <w:abstractNumId w:val="992"/>
  </w:num>
  <w:num w:numId="1277">
    <w:abstractNumId w:val="992"/>
  </w:num>
  <w:num w:numId="1278">
    <w:abstractNumId w:val="992"/>
  </w:num>
  <w:num w:numId="1279">
    <w:abstractNumId w:val="992"/>
  </w:num>
  <w:num w:numId="1280">
    <w:abstractNumId w:val="992"/>
  </w:num>
  <w:num w:numId="1281">
    <w:abstractNumId w:val="992"/>
  </w:num>
  <w:num w:numId="1282">
    <w:abstractNumId w:val="992"/>
  </w:num>
  <w:num w:numId="1283">
    <w:abstractNumId w:val="992"/>
  </w:num>
  <w:num w:numId="1284">
    <w:abstractNumId w:val="992"/>
  </w:num>
  <w:num w:numId="1285">
    <w:abstractNumId w:val="992"/>
  </w:num>
  <w:num w:numId="1286">
    <w:abstractNumId w:val="992"/>
  </w:num>
  <w:num w:numId="1287">
    <w:abstractNumId w:val="992"/>
  </w:num>
  <w:num w:numId="1288">
    <w:abstractNumId w:val="992"/>
  </w:num>
  <w:num w:numId="1289">
    <w:abstractNumId w:val="992"/>
  </w:num>
  <w:num w:numId="1290">
    <w:abstractNumId w:val="992"/>
  </w:num>
  <w:num w:numId="1291">
    <w:abstractNumId w:val="992"/>
  </w:num>
  <w:num w:numId="1292">
    <w:abstractNumId w:val="992"/>
  </w:num>
  <w:num w:numId="129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294">
    <w:abstractNumId w:val="991"/>
  </w:num>
  <w:num w:numId="1295">
    <w:abstractNumId w:val="991"/>
  </w:num>
  <w:num w:numId="1296">
    <w:abstractNumId w:val="991"/>
  </w:num>
  <w:num w:numId="1297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298">
    <w:abstractNumId w:val="994111"/>
    <w:lvlOverride w:ilvl="0">
      <w:startOverride w:val="11"/>
    </w:lvlOverride>
    <w:lvlOverride w:ilvl="1">
      <w:startOverride w:val="11"/>
    </w:lvlOverride>
    <w:lvlOverride w:ilvl="2">
      <w:startOverride w:val="11"/>
    </w:lvlOverride>
    <w:lvlOverride w:ilvl="3">
      <w:startOverride w:val="11"/>
    </w:lvlOverride>
    <w:lvlOverride w:ilvl="4">
      <w:startOverride w:val="11"/>
    </w:lvlOverride>
    <w:lvlOverride w:ilvl="5">
      <w:startOverride w:val="11"/>
    </w:lvlOverride>
    <w:lvlOverride w:ilvl="6">
      <w:startOverride w:val="11"/>
    </w:lvlOverride>
    <w:lvlOverride w:ilvl="7">
      <w:startOverride w:val="11"/>
    </w:lvlOverride>
    <w:lvlOverride w:ilvl="8">
      <w:startOverride w:val="11"/>
    </w:lvlOverride>
  </w:num>
  <w:num w:numId="1299">
    <w:abstractNumId w:val="994131"/>
    <w:lvlOverride w:ilvl="0">
      <w:startOverride w:val="31"/>
    </w:lvlOverride>
    <w:lvlOverride w:ilvl="1">
      <w:startOverride w:val="31"/>
    </w:lvlOverride>
    <w:lvlOverride w:ilvl="2">
      <w:startOverride w:val="31"/>
    </w:lvlOverride>
    <w:lvlOverride w:ilvl="3">
      <w:startOverride w:val="31"/>
    </w:lvlOverride>
    <w:lvlOverride w:ilvl="4">
      <w:startOverride w:val="31"/>
    </w:lvlOverride>
    <w:lvlOverride w:ilvl="5">
      <w:startOverride w:val="31"/>
    </w:lvlOverride>
    <w:lvlOverride w:ilvl="6">
      <w:startOverride w:val="31"/>
    </w:lvlOverride>
    <w:lvlOverride w:ilvl="7">
      <w:startOverride w:val="31"/>
    </w:lvlOverride>
    <w:lvlOverride w:ilvl="8">
      <w:startOverride w:val="31"/>
    </w:lvlOverride>
  </w:num>
  <w:num w:numId="1300">
    <w:abstractNumId w:val="9973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301">
    <w:abstractNumId w:val="991"/>
  </w:num>
  <w:num w:numId="1302">
    <w:abstractNumId w:val="991"/>
  </w:num>
  <w:num w:numId="1303">
    <w:abstractNumId w:val="991"/>
  </w:num>
  <w:num w:numId="130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30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306">
    <w:abstractNumId w:val="991"/>
  </w:num>
  <w:num w:numId="1307">
    <w:abstractNumId w:val="991"/>
  </w:num>
  <w:num w:numId="1308">
    <w:abstractNumId w:val="991"/>
  </w:num>
  <w:num w:numId="1309">
    <w:abstractNumId w:val="991"/>
  </w:num>
  <w:num w:numId="1310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311">
    <w:abstractNumId w:val="991"/>
  </w:num>
  <w:num w:numId="1312">
    <w:abstractNumId w:val="991"/>
  </w:num>
  <w:num w:numId="1313">
    <w:abstractNumId w:val="991"/>
  </w:num>
  <w:num w:numId="131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31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316">
    <w:abstractNumId w:val="991"/>
  </w:num>
  <w:num w:numId="1317">
    <w:abstractNumId w:val="991"/>
  </w:num>
  <w:num w:numId="1318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319">
    <w:abstractNumId w:val="991"/>
  </w:num>
  <w:num w:numId="1320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32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322">
    <w:abstractNumId w:val="991"/>
  </w:num>
  <w:num w:numId="132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324">
    <w:abstractNumId w:val="991"/>
  </w:num>
  <w:num w:numId="132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326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327">
    <w:abstractNumId w:val="991"/>
  </w:num>
  <w:num w:numId="1328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329">
    <w:abstractNumId w:val="994111"/>
    <w:lvlOverride w:ilvl="0">
      <w:startOverride w:val="11"/>
    </w:lvlOverride>
    <w:lvlOverride w:ilvl="1">
      <w:startOverride w:val="11"/>
    </w:lvlOverride>
    <w:lvlOverride w:ilvl="2">
      <w:startOverride w:val="11"/>
    </w:lvlOverride>
    <w:lvlOverride w:ilvl="3">
      <w:startOverride w:val="11"/>
    </w:lvlOverride>
    <w:lvlOverride w:ilvl="4">
      <w:startOverride w:val="11"/>
    </w:lvlOverride>
    <w:lvlOverride w:ilvl="5">
      <w:startOverride w:val="11"/>
    </w:lvlOverride>
    <w:lvlOverride w:ilvl="6">
      <w:startOverride w:val="11"/>
    </w:lvlOverride>
    <w:lvlOverride w:ilvl="7">
      <w:startOverride w:val="11"/>
    </w:lvlOverride>
    <w:lvlOverride w:ilvl="8">
      <w:startOverride w:val="11"/>
    </w:lvlOverride>
  </w:num>
  <w:num w:numId="1330">
    <w:abstractNumId w:val="994121"/>
    <w:lvlOverride w:ilvl="0">
      <w:startOverride w:val="21"/>
    </w:lvlOverride>
    <w:lvlOverride w:ilvl="1">
      <w:startOverride w:val="21"/>
    </w:lvlOverride>
    <w:lvlOverride w:ilvl="2">
      <w:startOverride w:val="21"/>
    </w:lvlOverride>
    <w:lvlOverride w:ilvl="3">
      <w:startOverride w:val="21"/>
    </w:lvlOverride>
    <w:lvlOverride w:ilvl="4">
      <w:startOverride w:val="21"/>
    </w:lvlOverride>
    <w:lvlOverride w:ilvl="5">
      <w:startOverride w:val="21"/>
    </w:lvlOverride>
    <w:lvlOverride w:ilvl="6">
      <w:startOverride w:val="21"/>
    </w:lvlOverride>
    <w:lvlOverride w:ilvl="7">
      <w:startOverride w:val="21"/>
    </w:lvlOverride>
    <w:lvlOverride w:ilvl="8">
      <w:startOverride w:val="21"/>
    </w:lvlOverride>
  </w:num>
  <w:num w:numId="1331">
    <w:abstractNumId w:val="9973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332">
    <w:abstractNumId w:val="991"/>
  </w:num>
  <w:num w:numId="1333">
    <w:abstractNumId w:val="994221"/>
    <w:lvlOverride w:ilvl="0">
      <w:startOverride w:val="21"/>
    </w:lvlOverride>
    <w:lvlOverride w:ilvl="1">
      <w:startOverride w:val="21"/>
    </w:lvlOverride>
    <w:lvlOverride w:ilvl="2">
      <w:startOverride w:val="21"/>
    </w:lvlOverride>
    <w:lvlOverride w:ilvl="3">
      <w:startOverride w:val="21"/>
    </w:lvlOverride>
    <w:lvlOverride w:ilvl="4">
      <w:startOverride w:val="21"/>
    </w:lvlOverride>
    <w:lvlOverride w:ilvl="5">
      <w:startOverride w:val="21"/>
    </w:lvlOverride>
    <w:lvlOverride w:ilvl="6">
      <w:startOverride w:val="21"/>
    </w:lvlOverride>
    <w:lvlOverride w:ilvl="7">
      <w:startOverride w:val="21"/>
    </w:lvlOverride>
    <w:lvlOverride w:ilvl="8">
      <w:startOverride w:val="21"/>
    </w:lvlOverride>
  </w:num>
  <w:num w:numId="1334">
    <w:abstractNumId w:val="994222"/>
    <w:lvlOverride w:ilvl="0">
      <w:startOverride w:val="22"/>
    </w:lvlOverride>
    <w:lvlOverride w:ilvl="1">
      <w:startOverride w:val="22"/>
    </w:lvlOverride>
    <w:lvlOverride w:ilvl="2">
      <w:startOverride w:val="22"/>
    </w:lvlOverride>
    <w:lvlOverride w:ilvl="3">
      <w:startOverride w:val="22"/>
    </w:lvlOverride>
    <w:lvlOverride w:ilvl="4">
      <w:startOverride w:val="22"/>
    </w:lvlOverride>
    <w:lvlOverride w:ilvl="5">
      <w:startOverride w:val="22"/>
    </w:lvlOverride>
    <w:lvlOverride w:ilvl="6">
      <w:startOverride w:val="22"/>
    </w:lvlOverride>
    <w:lvlOverride w:ilvl="7">
      <w:startOverride w:val="22"/>
    </w:lvlOverride>
    <w:lvlOverride w:ilvl="8">
      <w:startOverride w:val="22"/>
    </w:lvlOverride>
  </w:num>
  <w:num w:numId="1335">
    <w:abstractNumId w:val="994223"/>
    <w:lvlOverride w:ilvl="0">
      <w:startOverride w:val="23"/>
    </w:lvlOverride>
    <w:lvlOverride w:ilvl="1">
      <w:startOverride w:val="23"/>
    </w:lvlOverride>
    <w:lvlOverride w:ilvl="2">
      <w:startOverride w:val="23"/>
    </w:lvlOverride>
    <w:lvlOverride w:ilvl="3">
      <w:startOverride w:val="23"/>
    </w:lvlOverride>
    <w:lvlOverride w:ilvl="4">
      <w:startOverride w:val="23"/>
    </w:lvlOverride>
    <w:lvlOverride w:ilvl="5">
      <w:startOverride w:val="23"/>
    </w:lvlOverride>
    <w:lvlOverride w:ilvl="6">
      <w:startOverride w:val="23"/>
    </w:lvlOverride>
    <w:lvlOverride w:ilvl="7">
      <w:startOverride w:val="23"/>
    </w:lvlOverride>
    <w:lvlOverride w:ilvl="8">
      <w:startOverride w:val="23"/>
    </w:lvlOverride>
  </w:num>
  <w:num w:numId="1336">
    <w:abstractNumId w:val="994224"/>
    <w:lvlOverride w:ilvl="0">
      <w:startOverride w:val="24"/>
    </w:lvlOverride>
    <w:lvlOverride w:ilvl="1">
      <w:startOverride w:val="24"/>
    </w:lvlOverride>
    <w:lvlOverride w:ilvl="2">
      <w:startOverride w:val="24"/>
    </w:lvlOverride>
    <w:lvlOverride w:ilvl="3">
      <w:startOverride w:val="24"/>
    </w:lvlOverride>
    <w:lvlOverride w:ilvl="4">
      <w:startOverride w:val="24"/>
    </w:lvlOverride>
    <w:lvlOverride w:ilvl="5">
      <w:startOverride w:val="24"/>
    </w:lvlOverride>
    <w:lvlOverride w:ilvl="6">
      <w:startOverride w:val="24"/>
    </w:lvlOverride>
    <w:lvlOverride w:ilvl="7">
      <w:startOverride w:val="24"/>
    </w:lvlOverride>
    <w:lvlOverride w:ilvl="8">
      <w:startOverride w:val="24"/>
    </w:lvlOverride>
  </w:num>
  <w:num w:numId="1337">
    <w:abstractNumId w:val="994225"/>
    <w:lvlOverride w:ilvl="0">
      <w:startOverride w:val="25"/>
    </w:lvlOverride>
    <w:lvlOverride w:ilvl="1">
      <w:startOverride w:val="25"/>
    </w:lvlOverride>
    <w:lvlOverride w:ilvl="2">
      <w:startOverride w:val="25"/>
    </w:lvlOverride>
    <w:lvlOverride w:ilvl="3">
      <w:startOverride w:val="25"/>
    </w:lvlOverride>
    <w:lvlOverride w:ilvl="4">
      <w:startOverride w:val="25"/>
    </w:lvlOverride>
    <w:lvlOverride w:ilvl="5">
      <w:startOverride w:val="25"/>
    </w:lvlOverride>
    <w:lvlOverride w:ilvl="6">
      <w:startOverride w:val="25"/>
    </w:lvlOverride>
    <w:lvlOverride w:ilvl="7">
      <w:startOverride w:val="25"/>
    </w:lvlOverride>
    <w:lvlOverride w:ilvl="8">
      <w:startOverride w:val="25"/>
    </w:lvlOverride>
  </w:num>
  <w:num w:numId="1338">
    <w:abstractNumId w:val="99732"/>
    <w:lvlOverride w:ilvl="0">
      <w:startOverride w:val="2"/>
    </w:lvlOverride>
    <w:lvlOverride w:ilvl="1">
      <w:startOverride w:val="2"/>
    </w:lvlOverride>
    <w:lvlOverride w:ilvl="2">
      <w:startOverride w:val="2"/>
    </w:lvlOverride>
    <w:lvlOverride w:ilvl="3">
      <w:startOverride w:val="2"/>
    </w:lvlOverride>
    <w:lvlOverride w:ilvl="4">
      <w:startOverride w:val="2"/>
    </w:lvlOverride>
    <w:lvlOverride w:ilvl="5">
      <w:startOverride w:val="2"/>
    </w:lvlOverride>
    <w:lvlOverride w:ilvl="6">
      <w:startOverride w:val="2"/>
    </w:lvlOverride>
    <w:lvlOverride w:ilvl="7">
      <w:startOverride w:val="2"/>
    </w:lvlOverride>
    <w:lvlOverride w:ilvl="8">
      <w:startOverride w:val="2"/>
    </w:lvlOverride>
  </w:num>
  <w:num w:numId="1339">
    <w:abstractNumId w:val="99733"/>
    <w:lvlOverride w:ilvl="0">
      <w:startOverride w:val="3"/>
    </w:lvlOverride>
    <w:lvlOverride w:ilvl="1">
      <w:startOverride w:val="3"/>
    </w:lvlOverride>
    <w:lvlOverride w:ilvl="2">
      <w:startOverride w:val="3"/>
    </w:lvlOverride>
    <w:lvlOverride w:ilvl="3">
      <w:startOverride w:val="3"/>
    </w:lvlOverride>
    <w:lvlOverride w:ilvl="4">
      <w:startOverride w:val="3"/>
    </w:lvlOverride>
    <w:lvlOverride w:ilvl="5">
      <w:startOverride w:val="3"/>
    </w:lvlOverride>
    <w:lvlOverride w:ilvl="6">
      <w:startOverride w:val="3"/>
    </w:lvlOverride>
    <w:lvlOverride w:ilvl="7">
      <w:startOverride w:val="3"/>
    </w:lvlOverride>
    <w:lvlOverride w:ilvl="8">
      <w:startOverride w:val="3"/>
    </w:lvlOverride>
  </w:num>
  <w:num w:numId="1340">
    <w:abstractNumId w:val="99734"/>
    <w:lvlOverride w:ilvl="0">
      <w:startOverride w:val="4"/>
    </w:lvlOverride>
    <w:lvlOverride w:ilvl="1">
      <w:startOverride w:val="4"/>
    </w:lvlOverride>
    <w:lvlOverride w:ilvl="2">
      <w:startOverride w:val="4"/>
    </w:lvlOverride>
    <w:lvlOverride w:ilvl="3">
      <w:startOverride w:val="4"/>
    </w:lvlOverride>
    <w:lvlOverride w:ilvl="4">
      <w:startOverride w:val="4"/>
    </w:lvlOverride>
    <w:lvlOverride w:ilvl="5">
      <w:startOverride w:val="4"/>
    </w:lvlOverride>
    <w:lvlOverride w:ilvl="6">
      <w:startOverride w:val="4"/>
    </w:lvlOverride>
    <w:lvlOverride w:ilvl="7">
      <w:startOverride w:val="4"/>
    </w:lvlOverride>
    <w:lvlOverride w:ilvl="8">
      <w:startOverride w:val="4"/>
    </w:lvlOverride>
  </w:num>
  <w:num w:numId="1341">
    <w:abstractNumId w:val="99735"/>
    <w:lvlOverride w:ilvl="0">
      <w:startOverride w:val="5"/>
    </w:lvlOverride>
    <w:lvlOverride w:ilvl="1">
      <w:startOverride w:val="5"/>
    </w:lvlOverride>
    <w:lvlOverride w:ilvl="2">
      <w:startOverride w:val="5"/>
    </w:lvlOverride>
    <w:lvlOverride w:ilvl="3">
      <w:startOverride w:val="5"/>
    </w:lvlOverride>
    <w:lvlOverride w:ilvl="4">
      <w:startOverride w:val="5"/>
    </w:lvlOverride>
    <w:lvlOverride w:ilvl="5">
      <w:startOverride w:val="5"/>
    </w:lvlOverride>
    <w:lvlOverride w:ilvl="6">
      <w:startOverride w:val="5"/>
    </w:lvlOverride>
    <w:lvlOverride w:ilvl="7">
      <w:startOverride w:val="5"/>
    </w:lvlOverride>
    <w:lvlOverride w:ilvl="8">
      <w:startOverride w:val="5"/>
    </w:lvlOverride>
  </w:num>
  <w:num w:numId="134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343">
    <w:abstractNumId w:val="994111"/>
    <w:lvlOverride w:ilvl="0">
      <w:startOverride w:val="11"/>
    </w:lvlOverride>
    <w:lvlOverride w:ilvl="1">
      <w:startOverride w:val="11"/>
    </w:lvlOverride>
    <w:lvlOverride w:ilvl="2">
      <w:startOverride w:val="11"/>
    </w:lvlOverride>
    <w:lvlOverride w:ilvl="3">
      <w:startOverride w:val="11"/>
    </w:lvlOverride>
    <w:lvlOverride w:ilvl="4">
      <w:startOverride w:val="11"/>
    </w:lvlOverride>
    <w:lvlOverride w:ilvl="5">
      <w:startOverride w:val="11"/>
    </w:lvlOverride>
    <w:lvlOverride w:ilvl="6">
      <w:startOverride w:val="11"/>
    </w:lvlOverride>
    <w:lvlOverride w:ilvl="7">
      <w:startOverride w:val="11"/>
    </w:lvlOverride>
    <w:lvlOverride w:ilvl="8">
      <w:startOverride w:val="11"/>
    </w:lvlOverride>
  </w:num>
  <w:num w:numId="1344">
    <w:abstractNumId w:val="994121"/>
    <w:lvlOverride w:ilvl="0">
      <w:startOverride w:val="21"/>
    </w:lvlOverride>
    <w:lvlOverride w:ilvl="1">
      <w:startOverride w:val="21"/>
    </w:lvlOverride>
    <w:lvlOverride w:ilvl="2">
      <w:startOverride w:val="21"/>
    </w:lvlOverride>
    <w:lvlOverride w:ilvl="3">
      <w:startOverride w:val="21"/>
    </w:lvlOverride>
    <w:lvlOverride w:ilvl="4">
      <w:startOverride w:val="21"/>
    </w:lvlOverride>
    <w:lvlOverride w:ilvl="5">
      <w:startOverride w:val="21"/>
    </w:lvlOverride>
    <w:lvlOverride w:ilvl="6">
      <w:startOverride w:val="21"/>
    </w:lvlOverride>
    <w:lvlOverride w:ilvl="7">
      <w:startOverride w:val="21"/>
    </w:lvlOverride>
    <w:lvlOverride w:ilvl="8">
      <w:startOverride w:val="21"/>
    </w:lvlOverride>
  </w:num>
  <w:num w:numId="1345">
    <w:abstractNumId w:val="9973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346">
    <w:abstractNumId w:val="991"/>
  </w:num>
  <w:num w:numId="1347">
    <w:abstractNumId w:val="994221"/>
    <w:lvlOverride w:ilvl="0">
      <w:startOverride w:val="21"/>
    </w:lvlOverride>
    <w:lvlOverride w:ilvl="1">
      <w:startOverride w:val="21"/>
    </w:lvlOverride>
    <w:lvlOverride w:ilvl="2">
      <w:startOverride w:val="21"/>
    </w:lvlOverride>
    <w:lvlOverride w:ilvl="3">
      <w:startOverride w:val="21"/>
    </w:lvlOverride>
    <w:lvlOverride w:ilvl="4">
      <w:startOverride w:val="21"/>
    </w:lvlOverride>
    <w:lvlOverride w:ilvl="5">
      <w:startOverride w:val="21"/>
    </w:lvlOverride>
    <w:lvlOverride w:ilvl="6">
      <w:startOverride w:val="21"/>
    </w:lvlOverride>
    <w:lvlOverride w:ilvl="7">
      <w:startOverride w:val="21"/>
    </w:lvlOverride>
    <w:lvlOverride w:ilvl="8">
      <w:startOverride w:val="21"/>
    </w:lvlOverride>
  </w:num>
  <w:num w:numId="1348">
    <w:abstractNumId w:val="994222"/>
    <w:lvlOverride w:ilvl="0">
      <w:startOverride w:val="22"/>
    </w:lvlOverride>
    <w:lvlOverride w:ilvl="1">
      <w:startOverride w:val="22"/>
    </w:lvlOverride>
    <w:lvlOverride w:ilvl="2">
      <w:startOverride w:val="22"/>
    </w:lvlOverride>
    <w:lvlOverride w:ilvl="3">
      <w:startOverride w:val="22"/>
    </w:lvlOverride>
    <w:lvlOverride w:ilvl="4">
      <w:startOverride w:val="22"/>
    </w:lvlOverride>
    <w:lvlOverride w:ilvl="5">
      <w:startOverride w:val="22"/>
    </w:lvlOverride>
    <w:lvlOverride w:ilvl="6">
      <w:startOverride w:val="22"/>
    </w:lvlOverride>
    <w:lvlOverride w:ilvl="7">
      <w:startOverride w:val="22"/>
    </w:lvlOverride>
    <w:lvlOverride w:ilvl="8">
      <w:startOverride w:val="22"/>
    </w:lvlOverride>
  </w:num>
  <w:num w:numId="1349">
    <w:abstractNumId w:val="994223"/>
    <w:lvlOverride w:ilvl="0">
      <w:startOverride w:val="23"/>
    </w:lvlOverride>
    <w:lvlOverride w:ilvl="1">
      <w:startOverride w:val="23"/>
    </w:lvlOverride>
    <w:lvlOverride w:ilvl="2">
      <w:startOverride w:val="23"/>
    </w:lvlOverride>
    <w:lvlOverride w:ilvl="3">
      <w:startOverride w:val="23"/>
    </w:lvlOverride>
    <w:lvlOverride w:ilvl="4">
      <w:startOverride w:val="23"/>
    </w:lvlOverride>
    <w:lvlOverride w:ilvl="5">
      <w:startOverride w:val="23"/>
    </w:lvlOverride>
    <w:lvlOverride w:ilvl="6">
      <w:startOverride w:val="23"/>
    </w:lvlOverride>
    <w:lvlOverride w:ilvl="7">
      <w:startOverride w:val="23"/>
    </w:lvlOverride>
    <w:lvlOverride w:ilvl="8">
      <w:startOverride w:val="23"/>
    </w:lvlOverride>
  </w:num>
  <w:num w:numId="1350">
    <w:abstractNumId w:val="994224"/>
    <w:lvlOverride w:ilvl="0">
      <w:startOverride w:val="24"/>
    </w:lvlOverride>
    <w:lvlOverride w:ilvl="1">
      <w:startOverride w:val="24"/>
    </w:lvlOverride>
    <w:lvlOverride w:ilvl="2">
      <w:startOverride w:val="24"/>
    </w:lvlOverride>
    <w:lvlOverride w:ilvl="3">
      <w:startOverride w:val="24"/>
    </w:lvlOverride>
    <w:lvlOverride w:ilvl="4">
      <w:startOverride w:val="24"/>
    </w:lvlOverride>
    <w:lvlOverride w:ilvl="5">
      <w:startOverride w:val="24"/>
    </w:lvlOverride>
    <w:lvlOverride w:ilvl="6">
      <w:startOverride w:val="24"/>
    </w:lvlOverride>
    <w:lvlOverride w:ilvl="7">
      <w:startOverride w:val="24"/>
    </w:lvlOverride>
    <w:lvlOverride w:ilvl="8">
      <w:startOverride w:val="24"/>
    </w:lvlOverride>
  </w:num>
  <w:num w:numId="1351">
    <w:abstractNumId w:val="994225"/>
    <w:lvlOverride w:ilvl="0">
      <w:startOverride w:val="25"/>
    </w:lvlOverride>
    <w:lvlOverride w:ilvl="1">
      <w:startOverride w:val="25"/>
    </w:lvlOverride>
    <w:lvlOverride w:ilvl="2">
      <w:startOverride w:val="25"/>
    </w:lvlOverride>
    <w:lvlOverride w:ilvl="3">
      <w:startOverride w:val="25"/>
    </w:lvlOverride>
    <w:lvlOverride w:ilvl="4">
      <w:startOverride w:val="25"/>
    </w:lvlOverride>
    <w:lvlOverride w:ilvl="5">
      <w:startOverride w:val="25"/>
    </w:lvlOverride>
    <w:lvlOverride w:ilvl="6">
      <w:startOverride w:val="25"/>
    </w:lvlOverride>
    <w:lvlOverride w:ilvl="7">
      <w:startOverride w:val="25"/>
    </w:lvlOverride>
    <w:lvlOverride w:ilvl="8">
      <w:startOverride w:val="25"/>
    </w:lvlOverride>
  </w:num>
  <w:num w:numId="1352">
    <w:abstractNumId w:val="99732"/>
    <w:lvlOverride w:ilvl="0">
      <w:startOverride w:val="2"/>
    </w:lvlOverride>
    <w:lvlOverride w:ilvl="1">
      <w:startOverride w:val="2"/>
    </w:lvlOverride>
    <w:lvlOverride w:ilvl="2">
      <w:startOverride w:val="2"/>
    </w:lvlOverride>
    <w:lvlOverride w:ilvl="3">
      <w:startOverride w:val="2"/>
    </w:lvlOverride>
    <w:lvlOverride w:ilvl="4">
      <w:startOverride w:val="2"/>
    </w:lvlOverride>
    <w:lvlOverride w:ilvl="5">
      <w:startOverride w:val="2"/>
    </w:lvlOverride>
    <w:lvlOverride w:ilvl="6">
      <w:startOverride w:val="2"/>
    </w:lvlOverride>
    <w:lvlOverride w:ilvl="7">
      <w:startOverride w:val="2"/>
    </w:lvlOverride>
    <w:lvlOverride w:ilvl="8">
      <w:startOverride w:val="2"/>
    </w:lvlOverride>
  </w:num>
  <w:num w:numId="1353">
    <w:abstractNumId w:val="99733"/>
    <w:lvlOverride w:ilvl="0">
      <w:startOverride w:val="3"/>
    </w:lvlOverride>
    <w:lvlOverride w:ilvl="1">
      <w:startOverride w:val="3"/>
    </w:lvlOverride>
    <w:lvlOverride w:ilvl="2">
      <w:startOverride w:val="3"/>
    </w:lvlOverride>
    <w:lvlOverride w:ilvl="3">
      <w:startOverride w:val="3"/>
    </w:lvlOverride>
    <w:lvlOverride w:ilvl="4">
      <w:startOverride w:val="3"/>
    </w:lvlOverride>
    <w:lvlOverride w:ilvl="5">
      <w:startOverride w:val="3"/>
    </w:lvlOverride>
    <w:lvlOverride w:ilvl="6">
      <w:startOverride w:val="3"/>
    </w:lvlOverride>
    <w:lvlOverride w:ilvl="7">
      <w:startOverride w:val="3"/>
    </w:lvlOverride>
    <w:lvlOverride w:ilvl="8">
      <w:startOverride w:val="3"/>
    </w:lvlOverride>
  </w:num>
  <w:num w:numId="1354">
    <w:abstractNumId w:val="99734"/>
    <w:lvlOverride w:ilvl="0">
      <w:startOverride w:val="4"/>
    </w:lvlOverride>
    <w:lvlOverride w:ilvl="1">
      <w:startOverride w:val="4"/>
    </w:lvlOverride>
    <w:lvlOverride w:ilvl="2">
      <w:startOverride w:val="4"/>
    </w:lvlOverride>
    <w:lvlOverride w:ilvl="3">
      <w:startOverride w:val="4"/>
    </w:lvlOverride>
    <w:lvlOverride w:ilvl="4">
      <w:startOverride w:val="4"/>
    </w:lvlOverride>
    <w:lvlOverride w:ilvl="5">
      <w:startOverride w:val="4"/>
    </w:lvlOverride>
    <w:lvlOverride w:ilvl="6">
      <w:startOverride w:val="4"/>
    </w:lvlOverride>
    <w:lvlOverride w:ilvl="7">
      <w:startOverride w:val="4"/>
    </w:lvlOverride>
    <w:lvlOverride w:ilvl="8">
      <w:startOverride w:val="4"/>
    </w:lvlOverride>
  </w:num>
  <w:num w:numId="135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356">
    <w:abstractNumId w:val="994111"/>
    <w:lvlOverride w:ilvl="0">
      <w:startOverride w:val="11"/>
    </w:lvlOverride>
    <w:lvlOverride w:ilvl="1">
      <w:startOverride w:val="11"/>
    </w:lvlOverride>
    <w:lvlOverride w:ilvl="2">
      <w:startOverride w:val="11"/>
    </w:lvlOverride>
    <w:lvlOverride w:ilvl="3">
      <w:startOverride w:val="11"/>
    </w:lvlOverride>
    <w:lvlOverride w:ilvl="4">
      <w:startOverride w:val="11"/>
    </w:lvlOverride>
    <w:lvlOverride w:ilvl="5">
      <w:startOverride w:val="11"/>
    </w:lvlOverride>
    <w:lvlOverride w:ilvl="6">
      <w:startOverride w:val="11"/>
    </w:lvlOverride>
    <w:lvlOverride w:ilvl="7">
      <w:startOverride w:val="11"/>
    </w:lvlOverride>
    <w:lvlOverride w:ilvl="8">
      <w:startOverride w:val="11"/>
    </w:lvlOverride>
  </w:num>
  <w:num w:numId="1357">
    <w:abstractNumId w:val="994121"/>
    <w:lvlOverride w:ilvl="0">
      <w:startOverride w:val="21"/>
    </w:lvlOverride>
    <w:lvlOverride w:ilvl="1">
      <w:startOverride w:val="21"/>
    </w:lvlOverride>
    <w:lvlOverride w:ilvl="2">
      <w:startOverride w:val="21"/>
    </w:lvlOverride>
    <w:lvlOverride w:ilvl="3">
      <w:startOverride w:val="21"/>
    </w:lvlOverride>
    <w:lvlOverride w:ilvl="4">
      <w:startOverride w:val="21"/>
    </w:lvlOverride>
    <w:lvlOverride w:ilvl="5">
      <w:startOverride w:val="21"/>
    </w:lvlOverride>
    <w:lvlOverride w:ilvl="6">
      <w:startOverride w:val="21"/>
    </w:lvlOverride>
    <w:lvlOverride w:ilvl="7">
      <w:startOverride w:val="21"/>
    </w:lvlOverride>
    <w:lvlOverride w:ilvl="8">
      <w:startOverride w:val="21"/>
    </w:lvlOverride>
  </w:num>
  <w:num w:numId="1358">
    <w:abstractNumId w:val="9973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359">
    <w:abstractNumId w:val="991"/>
  </w:num>
  <w:num w:numId="1360">
    <w:abstractNumId w:val="994221"/>
    <w:lvlOverride w:ilvl="0">
      <w:startOverride w:val="21"/>
    </w:lvlOverride>
    <w:lvlOverride w:ilvl="1">
      <w:startOverride w:val="21"/>
    </w:lvlOverride>
    <w:lvlOverride w:ilvl="2">
      <w:startOverride w:val="21"/>
    </w:lvlOverride>
    <w:lvlOverride w:ilvl="3">
      <w:startOverride w:val="21"/>
    </w:lvlOverride>
    <w:lvlOverride w:ilvl="4">
      <w:startOverride w:val="21"/>
    </w:lvlOverride>
    <w:lvlOverride w:ilvl="5">
      <w:startOverride w:val="21"/>
    </w:lvlOverride>
    <w:lvlOverride w:ilvl="6">
      <w:startOverride w:val="21"/>
    </w:lvlOverride>
    <w:lvlOverride w:ilvl="7">
      <w:startOverride w:val="21"/>
    </w:lvlOverride>
    <w:lvlOverride w:ilvl="8">
      <w:startOverride w:val="21"/>
    </w:lvlOverride>
  </w:num>
  <w:num w:numId="1361">
    <w:abstractNumId w:val="994222"/>
    <w:lvlOverride w:ilvl="0">
      <w:startOverride w:val="22"/>
    </w:lvlOverride>
    <w:lvlOverride w:ilvl="1">
      <w:startOverride w:val="22"/>
    </w:lvlOverride>
    <w:lvlOverride w:ilvl="2">
      <w:startOverride w:val="22"/>
    </w:lvlOverride>
    <w:lvlOverride w:ilvl="3">
      <w:startOverride w:val="22"/>
    </w:lvlOverride>
    <w:lvlOverride w:ilvl="4">
      <w:startOverride w:val="22"/>
    </w:lvlOverride>
    <w:lvlOverride w:ilvl="5">
      <w:startOverride w:val="22"/>
    </w:lvlOverride>
    <w:lvlOverride w:ilvl="6">
      <w:startOverride w:val="22"/>
    </w:lvlOverride>
    <w:lvlOverride w:ilvl="7">
      <w:startOverride w:val="22"/>
    </w:lvlOverride>
    <w:lvlOverride w:ilvl="8">
      <w:startOverride w:val="22"/>
    </w:lvlOverride>
  </w:num>
  <w:num w:numId="1362">
    <w:abstractNumId w:val="994223"/>
    <w:lvlOverride w:ilvl="0">
      <w:startOverride w:val="23"/>
    </w:lvlOverride>
    <w:lvlOverride w:ilvl="1">
      <w:startOverride w:val="23"/>
    </w:lvlOverride>
    <w:lvlOverride w:ilvl="2">
      <w:startOverride w:val="23"/>
    </w:lvlOverride>
    <w:lvlOverride w:ilvl="3">
      <w:startOverride w:val="23"/>
    </w:lvlOverride>
    <w:lvlOverride w:ilvl="4">
      <w:startOverride w:val="23"/>
    </w:lvlOverride>
    <w:lvlOverride w:ilvl="5">
      <w:startOverride w:val="23"/>
    </w:lvlOverride>
    <w:lvlOverride w:ilvl="6">
      <w:startOverride w:val="23"/>
    </w:lvlOverride>
    <w:lvlOverride w:ilvl="7">
      <w:startOverride w:val="23"/>
    </w:lvlOverride>
    <w:lvlOverride w:ilvl="8">
      <w:startOverride w:val="23"/>
    </w:lvlOverride>
  </w:num>
  <w:num w:numId="1363">
    <w:abstractNumId w:val="994224"/>
    <w:lvlOverride w:ilvl="0">
      <w:startOverride w:val="24"/>
    </w:lvlOverride>
    <w:lvlOverride w:ilvl="1">
      <w:startOverride w:val="24"/>
    </w:lvlOverride>
    <w:lvlOverride w:ilvl="2">
      <w:startOverride w:val="24"/>
    </w:lvlOverride>
    <w:lvlOverride w:ilvl="3">
      <w:startOverride w:val="24"/>
    </w:lvlOverride>
    <w:lvlOverride w:ilvl="4">
      <w:startOverride w:val="24"/>
    </w:lvlOverride>
    <w:lvlOverride w:ilvl="5">
      <w:startOverride w:val="24"/>
    </w:lvlOverride>
    <w:lvlOverride w:ilvl="6">
      <w:startOverride w:val="24"/>
    </w:lvlOverride>
    <w:lvlOverride w:ilvl="7">
      <w:startOverride w:val="24"/>
    </w:lvlOverride>
    <w:lvlOverride w:ilvl="8">
      <w:startOverride w:val="24"/>
    </w:lvlOverride>
  </w:num>
  <w:num w:numId="1364">
    <w:abstractNumId w:val="994225"/>
    <w:lvlOverride w:ilvl="0">
      <w:startOverride w:val="25"/>
    </w:lvlOverride>
    <w:lvlOverride w:ilvl="1">
      <w:startOverride w:val="25"/>
    </w:lvlOverride>
    <w:lvlOverride w:ilvl="2">
      <w:startOverride w:val="25"/>
    </w:lvlOverride>
    <w:lvlOverride w:ilvl="3">
      <w:startOverride w:val="25"/>
    </w:lvlOverride>
    <w:lvlOverride w:ilvl="4">
      <w:startOverride w:val="25"/>
    </w:lvlOverride>
    <w:lvlOverride w:ilvl="5">
      <w:startOverride w:val="25"/>
    </w:lvlOverride>
    <w:lvlOverride w:ilvl="6">
      <w:startOverride w:val="25"/>
    </w:lvlOverride>
    <w:lvlOverride w:ilvl="7">
      <w:startOverride w:val="25"/>
    </w:lvlOverride>
    <w:lvlOverride w:ilvl="8">
      <w:startOverride w:val="25"/>
    </w:lvlOverride>
  </w:num>
  <w:num w:numId="1365">
    <w:abstractNumId w:val="99732"/>
    <w:lvlOverride w:ilvl="0">
      <w:startOverride w:val="2"/>
    </w:lvlOverride>
    <w:lvlOverride w:ilvl="1">
      <w:startOverride w:val="2"/>
    </w:lvlOverride>
    <w:lvlOverride w:ilvl="2">
      <w:startOverride w:val="2"/>
    </w:lvlOverride>
    <w:lvlOverride w:ilvl="3">
      <w:startOverride w:val="2"/>
    </w:lvlOverride>
    <w:lvlOverride w:ilvl="4">
      <w:startOverride w:val="2"/>
    </w:lvlOverride>
    <w:lvlOverride w:ilvl="5">
      <w:startOverride w:val="2"/>
    </w:lvlOverride>
    <w:lvlOverride w:ilvl="6">
      <w:startOverride w:val="2"/>
    </w:lvlOverride>
    <w:lvlOverride w:ilvl="7">
      <w:startOverride w:val="2"/>
    </w:lvlOverride>
    <w:lvlOverride w:ilvl="8">
      <w:startOverride w:val="2"/>
    </w:lvlOverride>
  </w:num>
  <w:num w:numId="1366">
    <w:abstractNumId w:val="99733"/>
    <w:lvlOverride w:ilvl="0">
      <w:startOverride w:val="3"/>
    </w:lvlOverride>
    <w:lvlOverride w:ilvl="1">
      <w:startOverride w:val="3"/>
    </w:lvlOverride>
    <w:lvlOverride w:ilvl="2">
      <w:startOverride w:val="3"/>
    </w:lvlOverride>
    <w:lvlOverride w:ilvl="3">
      <w:startOverride w:val="3"/>
    </w:lvlOverride>
    <w:lvlOverride w:ilvl="4">
      <w:startOverride w:val="3"/>
    </w:lvlOverride>
    <w:lvlOverride w:ilvl="5">
      <w:startOverride w:val="3"/>
    </w:lvlOverride>
    <w:lvlOverride w:ilvl="6">
      <w:startOverride w:val="3"/>
    </w:lvlOverride>
    <w:lvlOverride w:ilvl="7">
      <w:startOverride w:val="3"/>
    </w:lvlOverride>
    <w:lvlOverride w:ilvl="8">
      <w:startOverride w:val="3"/>
    </w:lvlOverride>
  </w:num>
  <w:num w:numId="1367">
    <w:abstractNumId w:val="99734"/>
    <w:lvlOverride w:ilvl="0">
      <w:startOverride w:val="4"/>
    </w:lvlOverride>
    <w:lvlOverride w:ilvl="1">
      <w:startOverride w:val="4"/>
    </w:lvlOverride>
    <w:lvlOverride w:ilvl="2">
      <w:startOverride w:val="4"/>
    </w:lvlOverride>
    <w:lvlOverride w:ilvl="3">
      <w:startOverride w:val="4"/>
    </w:lvlOverride>
    <w:lvlOverride w:ilvl="4">
      <w:startOverride w:val="4"/>
    </w:lvlOverride>
    <w:lvlOverride w:ilvl="5">
      <w:startOverride w:val="4"/>
    </w:lvlOverride>
    <w:lvlOverride w:ilvl="6">
      <w:startOverride w:val="4"/>
    </w:lvlOverride>
    <w:lvlOverride w:ilvl="7">
      <w:startOverride w:val="4"/>
    </w:lvlOverride>
    <w:lvlOverride w:ilvl="8">
      <w:startOverride w:val="4"/>
    </w:lvlOverride>
  </w:num>
  <w:num w:numId="1368">
    <w:abstractNumId w:val="991"/>
  </w:num>
  <w:num w:numId="1369">
    <w:abstractNumId w:val="991"/>
  </w:num>
  <w:num w:numId="1370">
    <w:abstractNumId w:val="991"/>
  </w:num>
  <w:num w:numId="137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37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37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37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37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376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377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378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379">
    <w:abstractNumId w:val="991"/>
  </w:num>
  <w:num w:numId="1380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38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38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38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38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38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386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387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388">
    <w:abstractNumId w:val="991"/>
  </w:num>
  <w:num w:numId="1389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390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39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39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393">
    <w:abstractNumId w:val="991"/>
  </w:num>
  <w:num w:numId="1394">
    <w:abstractNumId w:val="991"/>
  </w:num>
  <w:num w:numId="1395">
    <w:abstractNumId w:val="991"/>
  </w:num>
  <w:num w:numId="1396">
    <w:abstractNumId w:val="991"/>
  </w:num>
  <w:num w:numId="1397">
    <w:abstractNumId w:val="991"/>
  </w:num>
  <w:num w:numId="1398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399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400">
    <w:abstractNumId w:val="991"/>
  </w:num>
  <w:num w:numId="1401">
    <w:abstractNumId w:val="991"/>
  </w:num>
  <w:num w:numId="1402">
    <w:abstractNumId w:val="991"/>
  </w:num>
  <w:num w:numId="140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404">
    <w:abstractNumId w:val="994111"/>
    <w:lvlOverride w:ilvl="0">
      <w:startOverride w:val="11"/>
    </w:lvlOverride>
    <w:lvlOverride w:ilvl="1">
      <w:startOverride w:val="11"/>
    </w:lvlOverride>
    <w:lvlOverride w:ilvl="2">
      <w:startOverride w:val="11"/>
    </w:lvlOverride>
    <w:lvlOverride w:ilvl="3">
      <w:startOverride w:val="11"/>
    </w:lvlOverride>
    <w:lvlOverride w:ilvl="4">
      <w:startOverride w:val="11"/>
    </w:lvlOverride>
    <w:lvlOverride w:ilvl="5">
      <w:startOverride w:val="11"/>
    </w:lvlOverride>
    <w:lvlOverride w:ilvl="6">
      <w:startOverride w:val="11"/>
    </w:lvlOverride>
    <w:lvlOverride w:ilvl="7">
      <w:startOverride w:val="11"/>
    </w:lvlOverride>
    <w:lvlOverride w:ilvl="8">
      <w:startOverride w:val="11"/>
    </w:lvlOverride>
  </w:num>
  <w:num w:numId="1405">
    <w:abstractNumId w:val="994131"/>
    <w:lvlOverride w:ilvl="0">
      <w:startOverride w:val="31"/>
    </w:lvlOverride>
    <w:lvlOverride w:ilvl="1">
      <w:startOverride w:val="31"/>
    </w:lvlOverride>
    <w:lvlOverride w:ilvl="2">
      <w:startOverride w:val="31"/>
    </w:lvlOverride>
    <w:lvlOverride w:ilvl="3">
      <w:startOverride w:val="31"/>
    </w:lvlOverride>
    <w:lvlOverride w:ilvl="4">
      <w:startOverride w:val="31"/>
    </w:lvlOverride>
    <w:lvlOverride w:ilvl="5">
      <w:startOverride w:val="31"/>
    </w:lvlOverride>
    <w:lvlOverride w:ilvl="6">
      <w:startOverride w:val="31"/>
    </w:lvlOverride>
    <w:lvlOverride w:ilvl="7">
      <w:startOverride w:val="31"/>
    </w:lvlOverride>
    <w:lvlOverride w:ilvl="8">
      <w:startOverride w:val="31"/>
    </w:lvlOverride>
  </w:num>
  <w:num w:numId="1406">
    <w:abstractNumId w:val="9973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407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408">
    <w:abstractNumId w:val="994211"/>
    <w:lvlOverride w:ilvl="0">
      <w:startOverride w:val="11"/>
    </w:lvlOverride>
    <w:lvlOverride w:ilvl="1">
      <w:startOverride w:val="11"/>
    </w:lvlOverride>
    <w:lvlOverride w:ilvl="2">
      <w:startOverride w:val="11"/>
    </w:lvlOverride>
    <w:lvlOverride w:ilvl="3">
      <w:startOverride w:val="11"/>
    </w:lvlOverride>
    <w:lvlOverride w:ilvl="4">
      <w:startOverride w:val="11"/>
    </w:lvlOverride>
    <w:lvlOverride w:ilvl="5">
      <w:startOverride w:val="11"/>
    </w:lvlOverride>
    <w:lvlOverride w:ilvl="6">
      <w:startOverride w:val="11"/>
    </w:lvlOverride>
    <w:lvlOverride w:ilvl="7">
      <w:startOverride w:val="11"/>
    </w:lvlOverride>
    <w:lvlOverride w:ilvl="8">
      <w:startOverride w:val="11"/>
    </w:lvlOverride>
  </w:num>
  <w:num w:numId="1409">
    <w:abstractNumId w:val="994131"/>
    <w:lvlOverride w:ilvl="0">
      <w:startOverride w:val="31"/>
    </w:lvlOverride>
    <w:lvlOverride w:ilvl="1">
      <w:startOverride w:val="31"/>
    </w:lvlOverride>
    <w:lvlOverride w:ilvl="2">
      <w:startOverride w:val="31"/>
    </w:lvlOverride>
    <w:lvlOverride w:ilvl="3">
      <w:startOverride w:val="31"/>
    </w:lvlOverride>
    <w:lvlOverride w:ilvl="4">
      <w:startOverride w:val="31"/>
    </w:lvlOverride>
    <w:lvlOverride w:ilvl="5">
      <w:startOverride w:val="31"/>
    </w:lvlOverride>
    <w:lvlOverride w:ilvl="6">
      <w:startOverride w:val="31"/>
    </w:lvlOverride>
    <w:lvlOverride w:ilvl="7">
      <w:startOverride w:val="31"/>
    </w:lvlOverride>
    <w:lvlOverride w:ilvl="8">
      <w:startOverride w:val="31"/>
    </w:lvlOverride>
  </w:num>
  <w:num w:numId="1410">
    <w:abstractNumId w:val="9973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411">
    <w:abstractNumId w:val="991"/>
  </w:num>
  <w:num w:numId="1412">
    <w:abstractNumId w:val="991"/>
  </w:num>
  <w:num w:numId="1413">
    <w:abstractNumId w:val="991"/>
  </w:num>
  <w:num w:numId="1414">
    <w:abstractNumId w:val="991"/>
  </w:num>
  <w:num w:numId="1415">
    <w:abstractNumId w:val="991"/>
  </w:num>
  <w:num w:numId="1416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417">
    <w:abstractNumId w:val="991"/>
  </w:num>
  <w:num w:numId="1418">
    <w:abstractNumId w:val="991"/>
  </w:num>
  <w:num w:numId="1419">
    <w:abstractNumId w:val="991"/>
  </w:num>
  <w:num w:numId="1420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421">
    <w:abstractNumId w:val="991"/>
  </w:num>
  <w:num w:numId="142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42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42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425">
    <w:abstractNumId w:val="991"/>
  </w:num>
  <w:num w:numId="1426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427">
    <w:abstractNumId w:val="991"/>
  </w:num>
  <w:num w:numId="1428">
    <w:abstractNumId w:val="991"/>
  </w:num>
  <w:num w:numId="1429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430">
    <w:abstractNumId w:val="991"/>
  </w:num>
  <w:num w:numId="1431">
    <w:abstractNumId w:val="991"/>
  </w:num>
  <w:num w:numId="1432">
    <w:abstractNumId w:val="991"/>
  </w:num>
  <w:num w:numId="143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434">
    <w:abstractNumId w:val="991"/>
  </w:num>
  <w:num w:numId="1435">
    <w:abstractNumId w:val="991"/>
  </w:num>
  <w:num w:numId="1436">
    <w:abstractNumId w:val="991"/>
  </w:num>
  <w:num w:numId="1437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438">
    <w:abstractNumId w:val="991"/>
  </w:num>
  <w:num w:numId="1439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440">
    <w:abstractNumId w:val="991"/>
  </w:num>
  <w:num w:numId="1441">
    <w:abstractNumId w:val="991"/>
  </w:num>
  <w:num w:numId="1442">
    <w:abstractNumId w:val="991"/>
  </w:num>
  <w:num w:numId="1443">
    <w:abstractNumId w:val="991"/>
  </w:num>
  <w:num w:numId="144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44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446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447">
    <w:abstractNumId w:val="991"/>
  </w:num>
  <w:num w:numId="1448">
    <w:abstractNumId w:val="991"/>
  </w:num>
  <w:num w:numId="1449">
    <w:abstractNumId w:val="991"/>
  </w:num>
  <w:num w:numId="1450">
    <w:abstractNumId w:val="991"/>
  </w:num>
  <w:num w:numId="145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452">
    <w:abstractNumId w:val="991"/>
  </w:num>
  <w:num w:numId="1453">
    <w:abstractNumId w:val="991"/>
  </w:num>
  <w:num w:numId="145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45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456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457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458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459">
    <w:abstractNumId w:val="991"/>
  </w:num>
  <w:num w:numId="1460">
    <w:abstractNumId w:val="991"/>
  </w:num>
  <w:num w:numId="146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46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46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464">
    <w:abstractNumId w:val="991"/>
  </w:num>
  <w:num w:numId="1465">
    <w:abstractNumId w:val="991"/>
  </w:num>
  <w:num w:numId="1466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467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468">
    <w:abstractNumId w:val="991"/>
  </w:num>
  <w:num w:numId="1469">
    <w:abstractNumId w:val="991"/>
  </w:num>
  <w:num w:numId="1470">
    <w:abstractNumId w:val="991"/>
  </w:num>
  <w:num w:numId="1471">
    <w:abstractNumId w:val="991"/>
  </w:num>
  <w:num w:numId="1472">
    <w:abstractNumId w:val="991"/>
  </w:num>
  <w:num w:numId="1473">
    <w:abstractNumId w:val="991"/>
  </w:num>
  <w:num w:numId="147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47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476">
    <w:abstractNumId w:val="991"/>
  </w:num>
  <w:num w:numId="1477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478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479">
    <w:abstractNumId w:val="991"/>
  </w:num>
  <w:num w:numId="1480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481">
    <w:abstractNumId w:val="991"/>
  </w:num>
  <w:num w:numId="1482">
    <w:abstractNumId w:val="991"/>
  </w:num>
  <w:num w:numId="1483">
    <w:abstractNumId w:val="991"/>
  </w:num>
  <w:num w:numId="148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48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486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487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488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489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490">
    <w:abstractNumId w:val="991"/>
  </w:num>
  <w:num w:numId="1491">
    <w:abstractNumId w:val="991"/>
  </w:num>
  <w:num w:numId="1492">
    <w:abstractNumId w:val="991"/>
  </w:num>
  <w:num w:numId="1493">
    <w:abstractNumId w:val="991"/>
  </w:num>
  <w:num w:numId="1494">
    <w:abstractNumId w:val="991"/>
  </w:num>
  <w:num w:numId="1495">
    <w:abstractNumId w:val="991"/>
  </w:num>
  <w:num w:numId="1496">
    <w:abstractNumId w:val="991"/>
  </w:num>
  <w:num w:numId="1497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498">
    <w:abstractNumId w:val="991"/>
  </w:num>
  <w:num w:numId="1499">
    <w:abstractNumId w:val="991"/>
  </w:num>
  <w:num w:numId="1500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5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50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50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504">
    <w:abstractNumId w:val="991"/>
  </w:num>
  <w:num w:numId="1505">
    <w:abstractNumId w:val="991"/>
  </w:num>
  <w:num w:numId="1506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507">
    <w:abstractNumId w:val="991"/>
  </w:num>
  <w:num w:numId="1508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509">
    <w:abstractNumId w:val="991"/>
  </w:num>
  <w:num w:numId="1510">
    <w:abstractNumId w:val="991"/>
  </w:num>
  <w:num w:numId="1511">
    <w:abstractNumId w:val="991"/>
  </w:num>
  <w:num w:numId="1512">
    <w:abstractNumId w:val="991"/>
  </w:num>
  <w:num w:numId="1513">
    <w:abstractNumId w:val="991"/>
  </w:num>
  <w:num w:numId="1514">
    <w:abstractNumId w:val="991"/>
  </w:num>
  <w:num w:numId="1515">
    <w:abstractNumId w:val="991"/>
  </w:num>
  <w:num w:numId="1516">
    <w:abstractNumId w:val="991"/>
  </w:num>
  <w:num w:numId="1517">
    <w:abstractNumId w:val="991"/>
  </w:num>
  <w:num w:numId="1518">
    <w:abstractNumId w:val="991"/>
  </w:num>
  <w:num w:numId="1519">
    <w:abstractNumId w:val="991"/>
  </w:num>
  <w:num w:numId="1520">
    <w:abstractNumId w:val="991"/>
  </w:num>
  <w:num w:numId="152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522">
    <w:abstractNumId w:val="991"/>
  </w:num>
  <w:num w:numId="152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524">
    <w:abstractNumId w:val="991"/>
  </w:num>
  <w:num w:numId="1525">
    <w:abstractNumId w:val="991"/>
  </w:num>
  <w:num w:numId="1526">
    <w:abstractNumId w:val="991"/>
  </w:num>
  <w:num w:numId="1527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528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529">
    <w:abstractNumId w:val="994111"/>
    <w:lvlOverride w:ilvl="0">
      <w:startOverride w:val="11"/>
    </w:lvlOverride>
    <w:lvlOverride w:ilvl="1">
      <w:startOverride w:val="11"/>
    </w:lvlOverride>
    <w:lvlOverride w:ilvl="2">
      <w:startOverride w:val="11"/>
    </w:lvlOverride>
    <w:lvlOverride w:ilvl="3">
      <w:startOverride w:val="11"/>
    </w:lvlOverride>
    <w:lvlOverride w:ilvl="4">
      <w:startOverride w:val="11"/>
    </w:lvlOverride>
    <w:lvlOverride w:ilvl="5">
      <w:startOverride w:val="11"/>
    </w:lvlOverride>
    <w:lvlOverride w:ilvl="6">
      <w:startOverride w:val="11"/>
    </w:lvlOverride>
    <w:lvlOverride w:ilvl="7">
      <w:startOverride w:val="11"/>
    </w:lvlOverride>
    <w:lvlOverride w:ilvl="8">
      <w:startOverride w:val="11"/>
    </w:lvlOverride>
  </w:num>
  <w:num w:numId="1530">
    <w:abstractNumId w:val="991"/>
  </w:num>
  <w:num w:numId="1531">
    <w:abstractNumId w:val="991"/>
  </w:num>
  <w:num w:numId="1532">
    <w:abstractNumId w:val="991"/>
  </w:num>
  <w:num w:numId="1533">
    <w:abstractNumId w:val="991"/>
  </w:num>
  <w:num w:numId="1534">
    <w:abstractNumId w:val="991"/>
  </w:num>
  <w:num w:numId="1535">
    <w:abstractNumId w:val="991"/>
  </w:num>
  <w:num w:numId="1536">
    <w:abstractNumId w:val="991"/>
  </w:num>
  <w:num w:numId="1537">
    <w:abstractNumId w:val="991"/>
  </w:num>
  <w:num w:numId="1538">
    <w:abstractNumId w:val="991"/>
  </w:num>
  <w:num w:numId="1539">
    <w:abstractNumId w:val="991"/>
  </w:num>
  <w:num w:numId="1540">
    <w:abstractNumId w:val="994121"/>
    <w:lvlOverride w:ilvl="0">
      <w:startOverride w:val="21"/>
    </w:lvlOverride>
    <w:lvlOverride w:ilvl="1">
      <w:startOverride w:val="21"/>
    </w:lvlOverride>
    <w:lvlOverride w:ilvl="2">
      <w:startOverride w:val="21"/>
    </w:lvlOverride>
    <w:lvlOverride w:ilvl="3">
      <w:startOverride w:val="21"/>
    </w:lvlOverride>
    <w:lvlOverride w:ilvl="4">
      <w:startOverride w:val="21"/>
    </w:lvlOverride>
    <w:lvlOverride w:ilvl="5">
      <w:startOverride w:val="21"/>
    </w:lvlOverride>
    <w:lvlOverride w:ilvl="6">
      <w:startOverride w:val="21"/>
    </w:lvlOverride>
    <w:lvlOverride w:ilvl="7">
      <w:startOverride w:val="21"/>
    </w:lvlOverride>
    <w:lvlOverride w:ilvl="8">
      <w:startOverride w:val="21"/>
    </w:lvlOverride>
  </w:num>
  <w:num w:numId="1541">
    <w:abstractNumId w:val="9973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54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543">
    <w:abstractNumId w:val="994111"/>
    <w:lvlOverride w:ilvl="0">
      <w:startOverride w:val="11"/>
    </w:lvlOverride>
    <w:lvlOverride w:ilvl="1">
      <w:startOverride w:val="11"/>
    </w:lvlOverride>
    <w:lvlOverride w:ilvl="2">
      <w:startOverride w:val="11"/>
    </w:lvlOverride>
    <w:lvlOverride w:ilvl="3">
      <w:startOverride w:val="11"/>
    </w:lvlOverride>
    <w:lvlOverride w:ilvl="4">
      <w:startOverride w:val="11"/>
    </w:lvlOverride>
    <w:lvlOverride w:ilvl="5">
      <w:startOverride w:val="11"/>
    </w:lvlOverride>
    <w:lvlOverride w:ilvl="6">
      <w:startOverride w:val="11"/>
    </w:lvlOverride>
    <w:lvlOverride w:ilvl="7">
      <w:startOverride w:val="11"/>
    </w:lvlOverride>
    <w:lvlOverride w:ilvl="8">
      <w:startOverride w:val="11"/>
    </w:lvlOverride>
  </w:num>
  <w:num w:numId="1544">
    <w:abstractNumId w:val="991"/>
  </w:num>
  <w:num w:numId="1545">
    <w:abstractNumId w:val="991"/>
  </w:num>
  <w:num w:numId="1546">
    <w:abstractNumId w:val="991"/>
  </w:num>
  <w:num w:numId="1547">
    <w:abstractNumId w:val="991"/>
  </w:num>
  <w:num w:numId="1548">
    <w:abstractNumId w:val="991"/>
  </w:num>
  <w:num w:numId="1549">
    <w:abstractNumId w:val="991"/>
  </w:num>
  <w:num w:numId="1550">
    <w:abstractNumId w:val="991"/>
  </w:num>
  <w:num w:numId="1551">
    <w:abstractNumId w:val="991"/>
  </w:num>
  <w:num w:numId="1552">
    <w:abstractNumId w:val="991"/>
  </w:num>
  <w:num w:numId="1553">
    <w:abstractNumId w:val="991"/>
  </w:num>
  <w:num w:numId="1554">
    <w:abstractNumId w:val="994121"/>
    <w:lvlOverride w:ilvl="0">
      <w:startOverride w:val="21"/>
    </w:lvlOverride>
    <w:lvlOverride w:ilvl="1">
      <w:startOverride w:val="21"/>
    </w:lvlOverride>
    <w:lvlOverride w:ilvl="2">
      <w:startOverride w:val="21"/>
    </w:lvlOverride>
    <w:lvlOverride w:ilvl="3">
      <w:startOverride w:val="21"/>
    </w:lvlOverride>
    <w:lvlOverride w:ilvl="4">
      <w:startOverride w:val="21"/>
    </w:lvlOverride>
    <w:lvlOverride w:ilvl="5">
      <w:startOverride w:val="21"/>
    </w:lvlOverride>
    <w:lvlOverride w:ilvl="6">
      <w:startOverride w:val="21"/>
    </w:lvlOverride>
    <w:lvlOverride w:ilvl="7">
      <w:startOverride w:val="21"/>
    </w:lvlOverride>
    <w:lvlOverride w:ilvl="8">
      <w:startOverride w:val="21"/>
    </w:lvlOverride>
  </w:num>
  <w:num w:numId="1555">
    <w:abstractNumId w:val="9973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556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557">
    <w:abstractNumId w:val="994111"/>
    <w:lvlOverride w:ilvl="0">
      <w:startOverride w:val="11"/>
    </w:lvlOverride>
    <w:lvlOverride w:ilvl="1">
      <w:startOverride w:val="11"/>
    </w:lvlOverride>
    <w:lvlOverride w:ilvl="2">
      <w:startOverride w:val="11"/>
    </w:lvlOverride>
    <w:lvlOverride w:ilvl="3">
      <w:startOverride w:val="11"/>
    </w:lvlOverride>
    <w:lvlOverride w:ilvl="4">
      <w:startOverride w:val="11"/>
    </w:lvlOverride>
    <w:lvlOverride w:ilvl="5">
      <w:startOverride w:val="11"/>
    </w:lvlOverride>
    <w:lvlOverride w:ilvl="6">
      <w:startOverride w:val="11"/>
    </w:lvlOverride>
    <w:lvlOverride w:ilvl="7">
      <w:startOverride w:val="11"/>
    </w:lvlOverride>
    <w:lvlOverride w:ilvl="8">
      <w:startOverride w:val="11"/>
    </w:lvlOverride>
  </w:num>
  <w:num w:numId="1558">
    <w:abstractNumId w:val="991"/>
  </w:num>
  <w:num w:numId="1559">
    <w:abstractNumId w:val="991"/>
  </w:num>
  <w:num w:numId="1560">
    <w:abstractNumId w:val="991"/>
  </w:num>
  <w:num w:numId="1561">
    <w:abstractNumId w:val="991"/>
  </w:num>
  <w:num w:numId="1562">
    <w:abstractNumId w:val="991"/>
  </w:num>
  <w:num w:numId="1563">
    <w:abstractNumId w:val="991"/>
  </w:num>
  <w:num w:numId="1564">
    <w:abstractNumId w:val="991"/>
  </w:num>
  <w:num w:numId="1565">
    <w:abstractNumId w:val="991"/>
  </w:num>
  <w:num w:numId="1566">
    <w:abstractNumId w:val="991"/>
  </w:num>
  <w:num w:numId="1567">
    <w:abstractNumId w:val="991"/>
  </w:num>
  <w:num w:numId="1568">
    <w:abstractNumId w:val="994121"/>
    <w:lvlOverride w:ilvl="0">
      <w:startOverride w:val="21"/>
    </w:lvlOverride>
    <w:lvlOverride w:ilvl="1">
      <w:startOverride w:val="21"/>
    </w:lvlOverride>
    <w:lvlOverride w:ilvl="2">
      <w:startOverride w:val="21"/>
    </w:lvlOverride>
    <w:lvlOverride w:ilvl="3">
      <w:startOverride w:val="21"/>
    </w:lvlOverride>
    <w:lvlOverride w:ilvl="4">
      <w:startOverride w:val="21"/>
    </w:lvlOverride>
    <w:lvlOverride w:ilvl="5">
      <w:startOverride w:val="21"/>
    </w:lvlOverride>
    <w:lvlOverride w:ilvl="6">
      <w:startOverride w:val="21"/>
    </w:lvlOverride>
    <w:lvlOverride w:ilvl="7">
      <w:startOverride w:val="21"/>
    </w:lvlOverride>
    <w:lvlOverride w:ilvl="8">
      <w:startOverride w:val="21"/>
    </w:lvlOverride>
  </w:num>
  <w:num w:numId="1569">
    <w:abstractNumId w:val="9973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570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571">
    <w:abstractNumId w:val="994111"/>
    <w:lvlOverride w:ilvl="0">
      <w:startOverride w:val="11"/>
    </w:lvlOverride>
    <w:lvlOverride w:ilvl="1">
      <w:startOverride w:val="11"/>
    </w:lvlOverride>
    <w:lvlOverride w:ilvl="2">
      <w:startOverride w:val="11"/>
    </w:lvlOverride>
    <w:lvlOverride w:ilvl="3">
      <w:startOverride w:val="11"/>
    </w:lvlOverride>
    <w:lvlOverride w:ilvl="4">
      <w:startOverride w:val="11"/>
    </w:lvlOverride>
    <w:lvlOverride w:ilvl="5">
      <w:startOverride w:val="11"/>
    </w:lvlOverride>
    <w:lvlOverride w:ilvl="6">
      <w:startOverride w:val="11"/>
    </w:lvlOverride>
    <w:lvlOverride w:ilvl="7">
      <w:startOverride w:val="11"/>
    </w:lvlOverride>
    <w:lvlOverride w:ilvl="8">
      <w:startOverride w:val="11"/>
    </w:lvlOverride>
  </w:num>
  <w:num w:numId="1572">
    <w:abstractNumId w:val="991"/>
  </w:num>
  <w:num w:numId="1573">
    <w:abstractNumId w:val="991"/>
  </w:num>
  <w:num w:numId="1574">
    <w:abstractNumId w:val="991"/>
  </w:num>
  <w:num w:numId="1575">
    <w:abstractNumId w:val="991"/>
  </w:num>
  <w:num w:numId="1576">
    <w:abstractNumId w:val="991"/>
  </w:num>
  <w:num w:numId="1577">
    <w:abstractNumId w:val="991"/>
  </w:num>
  <w:num w:numId="1578">
    <w:abstractNumId w:val="991"/>
  </w:num>
  <w:num w:numId="1579">
    <w:abstractNumId w:val="991"/>
  </w:num>
  <w:num w:numId="1580">
    <w:abstractNumId w:val="991"/>
  </w:num>
  <w:num w:numId="1581">
    <w:abstractNumId w:val="991"/>
  </w:num>
  <w:num w:numId="1582">
    <w:abstractNumId w:val="994121"/>
    <w:lvlOverride w:ilvl="0">
      <w:startOverride w:val="21"/>
    </w:lvlOverride>
    <w:lvlOverride w:ilvl="1">
      <w:startOverride w:val="21"/>
    </w:lvlOverride>
    <w:lvlOverride w:ilvl="2">
      <w:startOverride w:val="21"/>
    </w:lvlOverride>
    <w:lvlOverride w:ilvl="3">
      <w:startOverride w:val="21"/>
    </w:lvlOverride>
    <w:lvlOverride w:ilvl="4">
      <w:startOverride w:val="21"/>
    </w:lvlOverride>
    <w:lvlOverride w:ilvl="5">
      <w:startOverride w:val="21"/>
    </w:lvlOverride>
    <w:lvlOverride w:ilvl="6">
      <w:startOverride w:val="21"/>
    </w:lvlOverride>
    <w:lvlOverride w:ilvl="7">
      <w:startOverride w:val="21"/>
    </w:lvlOverride>
    <w:lvlOverride w:ilvl="8">
      <w:startOverride w:val="21"/>
    </w:lvlOverride>
  </w:num>
  <w:num w:numId="1583">
    <w:abstractNumId w:val="9973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58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585">
    <w:abstractNumId w:val="994111"/>
    <w:lvlOverride w:ilvl="0">
      <w:startOverride w:val="11"/>
    </w:lvlOverride>
    <w:lvlOverride w:ilvl="1">
      <w:startOverride w:val="11"/>
    </w:lvlOverride>
    <w:lvlOverride w:ilvl="2">
      <w:startOverride w:val="11"/>
    </w:lvlOverride>
    <w:lvlOverride w:ilvl="3">
      <w:startOverride w:val="11"/>
    </w:lvlOverride>
    <w:lvlOverride w:ilvl="4">
      <w:startOverride w:val="11"/>
    </w:lvlOverride>
    <w:lvlOverride w:ilvl="5">
      <w:startOverride w:val="11"/>
    </w:lvlOverride>
    <w:lvlOverride w:ilvl="6">
      <w:startOverride w:val="11"/>
    </w:lvlOverride>
    <w:lvlOverride w:ilvl="7">
      <w:startOverride w:val="11"/>
    </w:lvlOverride>
    <w:lvlOverride w:ilvl="8">
      <w:startOverride w:val="11"/>
    </w:lvlOverride>
  </w:num>
  <w:num w:numId="1586">
    <w:abstractNumId w:val="991"/>
  </w:num>
  <w:num w:numId="1587">
    <w:abstractNumId w:val="991"/>
  </w:num>
  <w:num w:numId="1588">
    <w:abstractNumId w:val="991"/>
  </w:num>
  <w:num w:numId="1589">
    <w:abstractNumId w:val="991"/>
  </w:num>
  <w:num w:numId="1590">
    <w:abstractNumId w:val="991"/>
  </w:num>
  <w:num w:numId="1591">
    <w:abstractNumId w:val="991"/>
  </w:num>
  <w:num w:numId="1592">
    <w:abstractNumId w:val="991"/>
  </w:num>
  <w:num w:numId="1593">
    <w:abstractNumId w:val="991"/>
  </w:num>
  <w:num w:numId="1594">
    <w:abstractNumId w:val="991"/>
  </w:num>
  <w:num w:numId="1595">
    <w:abstractNumId w:val="991"/>
  </w:num>
  <w:num w:numId="1596">
    <w:abstractNumId w:val="994121"/>
    <w:lvlOverride w:ilvl="0">
      <w:startOverride w:val="21"/>
    </w:lvlOverride>
    <w:lvlOverride w:ilvl="1">
      <w:startOverride w:val="21"/>
    </w:lvlOverride>
    <w:lvlOverride w:ilvl="2">
      <w:startOverride w:val="21"/>
    </w:lvlOverride>
    <w:lvlOverride w:ilvl="3">
      <w:startOverride w:val="21"/>
    </w:lvlOverride>
    <w:lvlOverride w:ilvl="4">
      <w:startOverride w:val="21"/>
    </w:lvlOverride>
    <w:lvlOverride w:ilvl="5">
      <w:startOverride w:val="21"/>
    </w:lvlOverride>
    <w:lvlOverride w:ilvl="6">
      <w:startOverride w:val="21"/>
    </w:lvlOverride>
    <w:lvlOverride w:ilvl="7">
      <w:startOverride w:val="21"/>
    </w:lvlOverride>
    <w:lvlOverride w:ilvl="8">
      <w:startOverride w:val="21"/>
    </w:lvlOverride>
  </w:num>
  <w:num w:numId="1597">
    <w:abstractNumId w:val="9973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598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599">
    <w:abstractNumId w:val="994111"/>
    <w:lvlOverride w:ilvl="0">
      <w:startOverride w:val="11"/>
    </w:lvlOverride>
    <w:lvlOverride w:ilvl="1">
      <w:startOverride w:val="11"/>
    </w:lvlOverride>
    <w:lvlOverride w:ilvl="2">
      <w:startOverride w:val="11"/>
    </w:lvlOverride>
    <w:lvlOverride w:ilvl="3">
      <w:startOverride w:val="11"/>
    </w:lvlOverride>
    <w:lvlOverride w:ilvl="4">
      <w:startOverride w:val="11"/>
    </w:lvlOverride>
    <w:lvlOverride w:ilvl="5">
      <w:startOverride w:val="11"/>
    </w:lvlOverride>
    <w:lvlOverride w:ilvl="6">
      <w:startOverride w:val="11"/>
    </w:lvlOverride>
    <w:lvlOverride w:ilvl="7">
      <w:startOverride w:val="11"/>
    </w:lvlOverride>
    <w:lvlOverride w:ilvl="8">
      <w:startOverride w:val="11"/>
    </w:lvlOverride>
  </w:num>
  <w:num w:numId="1600">
    <w:abstractNumId w:val="991"/>
  </w:num>
  <w:num w:numId="1601">
    <w:abstractNumId w:val="991"/>
  </w:num>
  <w:num w:numId="1602">
    <w:abstractNumId w:val="991"/>
  </w:num>
  <w:num w:numId="1603">
    <w:abstractNumId w:val="991"/>
  </w:num>
  <w:num w:numId="1604">
    <w:abstractNumId w:val="991"/>
  </w:num>
  <w:num w:numId="1605">
    <w:abstractNumId w:val="991"/>
  </w:num>
  <w:num w:numId="1606">
    <w:abstractNumId w:val="991"/>
  </w:num>
  <w:num w:numId="1607">
    <w:abstractNumId w:val="991"/>
  </w:num>
  <w:num w:numId="1608">
    <w:abstractNumId w:val="991"/>
  </w:num>
  <w:num w:numId="1609">
    <w:abstractNumId w:val="991"/>
  </w:num>
  <w:num w:numId="1610">
    <w:abstractNumId w:val="994121"/>
    <w:lvlOverride w:ilvl="0">
      <w:startOverride w:val="21"/>
    </w:lvlOverride>
    <w:lvlOverride w:ilvl="1">
      <w:startOverride w:val="21"/>
    </w:lvlOverride>
    <w:lvlOverride w:ilvl="2">
      <w:startOverride w:val="21"/>
    </w:lvlOverride>
    <w:lvlOverride w:ilvl="3">
      <w:startOverride w:val="21"/>
    </w:lvlOverride>
    <w:lvlOverride w:ilvl="4">
      <w:startOverride w:val="21"/>
    </w:lvlOverride>
    <w:lvlOverride w:ilvl="5">
      <w:startOverride w:val="21"/>
    </w:lvlOverride>
    <w:lvlOverride w:ilvl="6">
      <w:startOverride w:val="21"/>
    </w:lvlOverride>
    <w:lvlOverride w:ilvl="7">
      <w:startOverride w:val="21"/>
    </w:lvlOverride>
    <w:lvlOverride w:ilvl="8">
      <w:startOverride w:val="21"/>
    </w:lvlOverride>
  </w:num>
  <w:num w:numId="1611">
    <w:abstractNumId w:val="9973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612">
    <w:abstractNumId w:val="991"/>
  </w:num>
  <w:num w:numId="1613">
    <w:abstractNumId w:val="991"/>
  </w:num>
  <w:num w:numId="1614">
    <w:abstractNumId w:val="991"/>
  </w:num>
  <w:num w:numId="1615">
    <w:abstractNumId w:val="991"/>
  </w:num>
  <w:num w:numId="1616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617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618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619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620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62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62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623">
    <w:abstractNumId w:val="991"/>
  </w:num>
  <w:num w:numId="1624">
    <w:abstractNumId w:val="991"/>
  </w:num>
  <w:num w:numId="162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626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627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628">
    <w:abstractNumId w:val="991"/>
  </w:num>
  <w:num w:numId="1629">
    <w:abstractNumId w:val="991"/>
  </w:num>
  <w:num w:numId="1630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63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63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63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634">
    <w:abstractNumId w:val="991"/>
  </w:num>
  <w:num w:numId="1635">
    <w:abstractNumId w:val="991"/>
  </w:num>
  <w:num w:numId="1636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637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638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639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640">
    <w:abstractNumId w:val="991"/>
  </w:num>
  <w:num w:numId="1641">
    <w:abstractNumId w:val="991"/>
  </w:num>
  <w:num w:numId="164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64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64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645">
    <w:abstractNumId w:val="991"/>
  </w:num>
  <w:num w:numId="1646">
    <w:abstractNumId w:val="991"/>
  </w:num>
  <w:num w:numId="1647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648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649">
    <w:abstractNumId w:val="991"/>
  </w:num>
  <w:num w:numId="1650">
    <w:abstractNumId w:val="991"/>
  </w:num>
  <w:num w:numId="1651">
    <w:abstractNumId w:val="991"/>
  </w:num>
  <w:num w:numId="1652">
    <w:abstractNumId w:val="991"/>
  </w:num>
  <w:num w:numId="165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654">
    <w:abstractNumId w:val="994111"/>
    <w:lvlOverride w:ilvl="0">
      <w:startOverride w:val="11"/>
    </w:lvlOverride>
    <w:lvlOverride w:ilvl="1">
      <w:startOverride w:val="11"/>
    </w:lvlOverride>
    <w:lvlOverride w:ilvl="2">
      <w:startOverride w:val="11"/>
    </w:lvlOverride>
    <w:lvlOverride w:ilvl="3">
      <w:startOverride w:val="11"/>
    </w:lvlOverride>
    <w:lvlOverride w:ilvl="4">
      <w:startOverride w:val="11"/>
    </w:lvlOverride>
    <w:lvlOverride w:ilvl="5">
      <w:startOverride w:val="11"/>
    </w:lvlOverride>
    <w:lvlOverride w:ilvl="6">
      <w:startOverride w:val="11"/>
    </w:lvlOverride>
    <w:lvlOverride w:ilvl="7">
      <w:startOverride w:val="11"/>
    </w:lvlOverride>
    <w:lvlOverride w:ilvl="8">
      <w:startOverride w:val="11"/>
    </w:lvlOverride>
  </w:num>
  <w:num w:numId="1655">
    <w:abstractNumId w:val="994126"/>
    <w:lvlOverride w:ilvl="0">
      <w:startOverride w:val="26"/>
    </w:lvlOverride>
    <w:lvlOverride w:ilvl="1">
      <w:startOverride w:val="26"/>
    </w:lvlOverride>
    <w:lvlOverride w:ilvl="2">
      <w:startOverride w:val="26"/>
    </w:lvlOverride>
    <w:lvlOverride w:ilvl="3">
      <w:startOverride w:val="26"/>
    </w:lvlOverride>
    <w:lvlOverride w:ilvl="4">
      <w:startOverride w:val="26"/>
    </w:lvlOverride>
    <w:lvlOverride w:ilvl="5">
      <w:startOverride w:val="26"/>
    </w:lvlOverride>
    <w:lvlOverride w:ilvl="6">
      <w:startOverride w:val="26"/>
    </w:lvlOverride>
    <w:lvlOverride w:ilvl="7">
      <w:startOverride w:val="26"/>
    </w:lvlOverride>
    <w:lvlOverride w:ilvl="8">
      <w:startOverride w:val="26"/>
    </w:lvlOverride>
  </w:num>
  <w:num w:numId="1656">
    <w:abstractNumId w:val="9973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657">
    <w:abstractNumId w:val="991"/>
  </w:num>
  <w:num w:numId="1658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659">
    <w:abstractNumId w:val="991"/>
  </w:num>
  <w:num w:numId="1660">
    <w:abstractNumId w:val="991"/>
  </w:num>
  <w:num w:numId="166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662">
    <w:abstractNumId w:val="992"/>
  </w:num>
  <w:num w:numId="1663">
    <w:abstractNumId w:val="992"/>
  </w:num>
  <w:num w:numId="1664">
    <w:abstractNumId w:val="992"/>
  </w:num>
  <w:num w:numId="1665">
    <w:abstractNumId w:val="992"/>
  </w:num>
  <w:num w:numId="1666">
    <w:abstractNumId w:val="992"/>
  </w:num>
  <w:num w:numId="1667">
    <w:abstractNumId w:val="992"/>
  </w:num>
  <w:num w:numId="1668">
    <w:abstractNumId w:val="992"/>
  </w:num>
  <w:num w:numId="1669">
    <w:abstractNumId w:val="992"/>
  </w:num>
  <w:num w:numId="1670">
    <w:abstractNumId w:val="992"/>
  </w:num>
  <w:num w:numId="1671">
    <w:abstractNumId w:val="992"/>
  </w:num>
  <w:num w:numId="167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673">
    <w:abstractNumId w:val="991"/>
  </w:num>
  <w:num w:numId="1674">
    <w:abstractNumId w:val="991"/>
  </w:num>
  <w:num w:numId="1675">
    <w:abstractNumId w:val="991"/>
  </w:num>
  <w:num w:numId="1676">
    <w:abstractNumId w:val="991"/>
  </w:num>
  <w:num w:numId="1677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678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679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680">
    <w:abstractNumId w:val="991"/>
  </w:num>
  <w:num w:numId="168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68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683">
    <w:abstractNumId w:val="991"/>
  </w:num>
  <w:num w:numId="1684">
    <w:abstractNumId w:val="991"/>
  </w:num>
  <w:num w:numId="1685">
    <w:abstractNumId w:val="991"/>
  </w:num>
  <w:num w:numId="1686">
    <w:abstractNumId w:val="991"/>
  </w:num>
  <w:num w:numId="1687">
    <w:abstractNumId w:val="991"/>
  </w:num>
  <w:num w:numId="1688">
    <w:abstractNumId w:val="991"/>
  </w:num>
  <w:num w:numId="1689">
    <w:abstractNumId w:val="991"/>
  </w:num>
  <w:num w:numId="1690">
    <w:abstractNumId w:val="991"/>
  </w:num>
  <w:num w:numId="1691">
    <w:abstractNumId w:val="991"/>
  </w:num>
  <w:num w:numId="1692">
    <w:abstractNumId w:val="991"/>
  </w:num>
  <w:num w:numId="1693">
    <w:abstractNumId w:val="994111"/>
    <w:lvlOverride w:ilvl="0">
      <w:startOverride w:val="11"/>
    </w:lvlOverride>
    <w:lvlOverride w:ilvl="1">
      <w:startOverride w:val="11"/>
    </w:lvlOverride>
    <w:lvlOverride w:ilvl="2">
      <w:startOverride w:val="11"/>
    </w:lvlOverride>
    <w:lvlOverride w:ilvl="3">
      <w:startOverride w:val="11"/>
    </w:lvlOverride>
    <w:lvlOverride w:ilvl="4">
      <w:startOverride w:val="11"/>
    </w:lvlOverride>
    <w:lvlOverride w:ilvl="5">
      <w:startOverride w:val="11"/>
    </w:lvlOverride>
    <w:lvlOverride w:ilvl="6">
      <w:startOverride w:val="11"/>
    </w:lvlOverride>
    <w:lvlOverride w:ilvl="7">
      <w:startOverride w:val="11"/>
    </w:lvlOverride>
    <w:lvlOverride w:ilvl="8">
      <w:startOverride w:val="11"/>
    </w:lvlOverride>
  </w:num>
  <w:num w:numId="1694">
    <w:abstractNumId w:val="994119"/>
    <w:lvlOverride w:ilvl="0">
      <w:startOverride w:val="19"/>
    </w:lvlOverride>
    <w:lvlOverride w:ilvl="1">
      <w:startOverride w:val="19"/>
    </w:lvlOverride>
    <w:lvlOverride w:ilvl="2">
      <w:startOverride w:val="19"/>
    </w:lvlOverride>
    <w:lvlOverride w:ilvl="3">
      <w:startOverride w:val="19"/>
    </w:lvlOverride>
    <w:lvlOverride w:ilvl="4">
      <w:startOverride w:val="19"/>
    </w:lvlOverride>
    <w:lvlOverride w:ilvl="5">
      <w:startOverride w:val="19"/>
    </w:lvlOverride>
    <w:lvlOverride w:ilvl="6">
      <w:startOverride w:val="19"/>
    </w:lvlOverride>
    <w:lvlOverride w:ilvl="7">
      <w:startOverride w:val="19"/>
    </w:lvlOverride>
    <w:lvlOverride w:ilvl="8">
      <w:startOverride w:val="19"/>
    </w:lvlOverride>
  </w:num>
  <w:num w:numId="1695">
    <w:abstractNumId w:val="994111"/>
    <w:lvlOverride w:ilvl="0">
      <w:startOverride w:val="11"/>
    </w:lvlOverride>
    <w:lvlOverride w:ilvl="1">
      <w:startOverride w:val="11"/>
    </w:lvlOverride>
    <w:lvlOverride w:ilvl="2">
      <w:startOverride w:val="11"/>
    </w:lvlOverride>
    <w:lvlOverride w:ilvl="3">
      <w:startOverride w:val="11"/>
    </w:lvlOverride>
    <w:lvlOverride w:ilvl="4">
      <w:startOverride w:val="11"/>
    </w:lvlOverride>
    <w:lvlOverride w:ilvl="5">
      <w:startOverride w:val="11"/>
    </w:lvlOverride>
    <w:lvlOverride w:ilvl="6">
      <w:startOverride w:val="11"/>
    </w:lvlOverride>
    <w:lvlOverride w:ilvl="7">
      <w:startOverride w:val="11"/>
    </w:lvlOverride>
    <w:lvlOverride w:ilvl="8">
      <w:startOverride w:val="11"/>
    </w:lvlOverride>
  </w:num>
  <w:num w:numId="1696">
    <w:abstractNumId w:val="994115"/>
    <w:lvlOverride w:ilvl="0">
      <w:startOverride w:val="15"/>
    </w:lvlOverride>
    <w:lvlOverride w:ilvl="1">
      <w:startOverride w:val="15"/>
    </w:lvlOverride>
    <w:lvlOverride w:ilvl="2">
      <w:startOverride w:val="15"/>
    </w:lvlOverride>
    <w:lvlOverride w:ilvl="3">
      <w:startOverride w:val="15"/>
    </w:lvlOverride>
    <w:lvlOverride w:ilvl="4">
      <w:startOverride w:val="15"/>
    </w:lvlOverride>
    <w:lvlOverride w:ilvl="5">
      <w:startOverride w:val="15"/>
    </w:lvlOverride>
    <w:lvlOverride w:ilvl="6">
      <w:startOverride w:val="15"/>
    </w:lvlOverride>
    <w:lvlOverride w:ilvl="7">
      <w:startOverride w:val="15"/>
    </w:lvlOverride>
    <w:lvlOverride w:ilvl="8">
      <w:startOverride w:val="15"/>
    </w:lvlOverride>
  </w:num>
  <w:num w:numId="1697">
    <w:abstractNumId w:val="99417"/>
    <w:lvlOverride w:ilvl="0">
      <w:startOverride w:val="7"/>
    </w:lvlOverride>
    <w:lvlOverride w:ilvl="1">
      <w:startOverride w:val="7"/>
    </w:lvlOverride>
    <w:lvlOverride w:ilvl="2">
      <w:startOverride w:val="7"/>
    </w:lvlOverride>
    <w:lvlOverride w:ilvl="3">
      <w:startOverride w:val="7"/>
    </w:lvlOverride>
    <w:lvlOverride w:ilvl="4">
      <w:startOverride w:val="7"/>
    </w:lvlOverride>
    <w:lvlOverride w:ilvl="5">
      <w:startOverride w:val="7"/>
    </w:lvlOverride>
    <w:lvlOverride w:ilvl="6">
      <w:startOverride w:val="7"/>
    </w:lvlOverride>
    <w:lvlOverride w:ilvl="7">
      <w:startOverride w:val="7"/>
    </w:lvlOverride>
    <w:lvlOverride w:ilvl="8">
      <w:startOverride w:val="7"/>
    </w:lvlOverride>
  </w:num>
  <w:num w:numId="1698">
    <w:abstractNumId w:val="994111"/>
    <w:lvlOverride w:ilvl="0">
      <w:startOverride w:val="11"/>
    </w:lvlOverride>
    <w:lvlOverride w:ilvl="1">
      <w:startOverride w:val="11"/>
    </w:lvlOverride>
    <w:lvlOverride w:ilvl="2">
      <w:startOverride w:val="11"/>
    </w:lvlOverride>
    <w:lvlOverride w:ilvl="3">
      <w:startOverride w:val="11"/>
    </w:lvlOverride>
    <w:lvlOverride w:ilvl="4">
      <w:startOverride w:val="11"/>
    </w:lvlOverride>
    <w:lvlOverride w:ilvl="5">
      <w:startOverride w:val="11"/>
    </w:lvlOverride>
    <w:lvlOverride w:ilvl="6">
      <w:startOverride w:val="11"/>
    </w:lvlOverride>
    <w:lvlOverride w:ilvl="7">
      <w:startOverride w:val="11"/>
    </w:lvlOverride>
    <w:lvlOverride w:ilvl="8">
      <w:startOverride w:val="11"/>
    </w:lvlOverride>
  </w:num>
  <w:num w:numId="1699">
    <w:abstractNumId w:val="994115"/>
    <w:lvlOverride w:ilvl="0">
      <w:startOverride w:val="15"/>
    </w:lvlOverride>
    <w:lvlOverride w:ilvl="1">
      <w:startOverride w:val="15"/>
    </w:lvlOverride>
    <w:lvlOverride w:ilvl="2">
      <w:startOverride w:val="15"/>
    </w:lvlOverride>
    <w:lvlOverride w:ilvl="3">
      <w:startOverride w:val="15"/>
    </w:lvlOverride>
    <w:lvlOverride w:ilvl="4">
      <w:startOverride w:val="15"/>
    </w:lvlOverride>
    <w:lvlOverride w:ilvl="5">
      <w:startOverride w:val="15"/>
    </w:lvlOverride>
    <w:lvlOverride w:ilvl="6">
      <w:startOverride w:val="15"/>
    </w:lvlOverride>
    <w:lvlOverride w:ilvl="7">
      <w:startOverride w:val="15"/>
    </w:lvlOverride>
    <w:lvlOverride w:ilvl="8">
      <w:startOverride w:val="15"/>
    </w:lvlOverride>
  </w:num>
  <w:num w:numId="1700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701">
    <w:abstractNumId w:val="991"/>
  </w:num>
  <w:num w:numId="1702">
    <w:abstractNumId w:val="991"/>
  </w:num>
  <w:num w:numId="1703">
    <w:abstractNumId w:val="991"/>
  </w:num>
  <w:num w:numId="1704">
    <w:abstractNumId w:val="991"/>
  </w:num>
  <w:num w:numId="1705">
    <w:abstractNumId w:val="991"/>
  </w:num>
  <w:num w:numId="1706">
    <w:abstractNumId w:val="991"/>
  </w:num>
  <w:num w:numId="1707">
    <w:abstractNumId w:val="991"/>
  </w:num>
  <w:num w:numId="1708">
    <w:abstractNumId w:val="991"/>
  </w:num>
  <w:num w:numId="1709">
    <w:abstractNumId w:val="991"/>
  </w:num>
  <w:num w:numId="1710">
    <w:abstractNumId w:val="992"/>
  </w:num>
  <w:num w:numId="1711">
    <w:abstractNumId w:val="992"/>
  </w:num>
  <w:num w:numId="1712">
    <w:abstractNumId w:val="992"/>
  </w:num>
  <w:num w:numId="1713">
    <w:abstractNumId w:val="992"/>
  </w:num>
  <w:num w:numId="1714">
    <w:abstractNumId w:val="992"/>
  </w:num>
  <w:num w:numId="1715">
    <w:abstractNumId w:val="992"/>
  </w:num>
  <w:num w:numId="1716">
    <w:abstractNumId w:val="992"/>
  </w:num>
  <w:num w:numId="1717">
    <w:abstractNumId w:val="991"/>
  </w:num>
  <w:num w:numId="1718">
    <w:abstractNumId w:val="991"/>
  </w:num>
  <w:num w:numId="1719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720">
    <w:abstractNumId w:val="991"/>
  </w:num>
  <w:num w:numId="1721">
    <w:abstractNumId w:val="991"/>
  </w:num>
  <w:num w:numId="1722">
    <w:abstractNumId w:val="991"/>
  </w:num>
  <w:num w:numId="1723">
    <w:abstractNumId w:val="991"/>
  </w:num>
  <w:num w:numId="1724">
    <w:abstractNumId w:val="991"/>
  </w:num>
  <w:num w:numId="1725">
    <w:abstractNumId w:val="991"/>
  </w:num>
  <w:num w:numId="1726">
    <w:abstractNumId w:val="991"/>
  </w:num>
  <w:num w:numId="1727">
    <w:abstractNumId w:val="991"/>
  </w:num>
  <w:num w:numId="1728">
    <w:abstractNumId w:val="991"/>
  </w:num>
  <w:num w:numId="1729">
    <w:abstractNumId w:val="991"/>
  </w:num>
  <w:num w:numId="1730">
    <w:abstractNumId w:val="991"/>
  </w:num>
  <w:num w:numId="1731">
    <w:abstractNumId w:val="991"/>
  </w:num>
  <w:num w:numId="1732">
    <w:abstractNumId w:val="991"/>
  </w:num>
  <w:num w:numId="1733">
    <w:abstractNumId w:val="991"/>
  </w:num>
  <w:num w:numId="1734">
    <w:abstractNumId w:val="991"/>
  </w:num>
  <w:num w:numId="1735">
    <w:abstractNumId w:val="994116"/>
    <w:lvlOverride w:ilvl="0">
      <w:startOverride w:val="16"/>
    </w:lvlOverride>
    <w:lvlOverride w:ilvl="1">
      <w:startOverride w:val="16"/>
    </w:lvlOverride>
    <w:lvlOverride w:ilvl="2">
      <w:startOverride w:val="16"/>
    </w:lvlOverride>
    <w:lvlOverride w:ilvl="3">
      <w:startOverride w:val="16"/>
    </w:lvlOverride>
    <w:lvlOverride w:ilvl="4">
      <w:startOverride w:val="16"/>
    </w:lvlOverride>
    <w:lvlOverride w:ilvl="5">
      <w:startOverride w:val="16"/>
    </w:lvlOverride>
    <w:lvlOverride w:ilvl="6">
      <w:startOverride w:val="16"/>
    </w:lvlOverride>
    <w:lvlOverride w:ilvl="7">
      <w:startOverride w:val="16"/>
    </w:lvlOverride>
    <w:lvlOverride w:ilvl="8">
      <w:startOverride w:val="16"/>
    </w:lvlOverride>
  </w:num>
  <w:num w:numId="1736">
    <w:abstractNumId w:val="994122"/>
    <w:lvlOverride w:ilvl="0">
      <w:startOverride w:val="22"/>
    </w:lvlOverride>
    <w:lvlOverride w:ilvl="1">
      <w:startOverride w:val="22"/>
    </w:lvlOverride>
    <w:lvlOverride w:ilvl="2">
      <w:startOverride w:val="22"/>
    </w:lvlOverride>
    <w:lvlOverride w:ilvl="3">
      <w:startOverride w:val="22"/>
    </w:lvlOverride>
    <w:lvlOverride w:ilvl="4">
      <w:startOverride w:val="22"/>
    </w:lvlOverride>
    <w:lvlOverride w:ilvl="5">
      <w:startOverride w:val="22"/>
    </w:lvlOverride>
    <w:lvlOverride w:ilvl="6">
      <w:startOverride w:val="22"/>
    </w:lvlOverride>
    <w:lvlOverride w:ilvl="7">
      <w:startOverride w:val="22"/>
    </w:lvlOverride>
    <w:lvlOverride w:ilvl="8">
      <w:startOverride w:val="22"/>
    </w:lvlOverride>
  </w:num>
  <w:num w:numId="1737">
    <w:abstractNumId w:val="991"/>
  </w:num>
  <w:num w:numId="1738">
    <w:abstractNumId w:val="991"/>
  </w:num>
  <w:num w:numId="1739">
    <w:abstractNumId w:val="991"/>
  </w:num>
  <w:num w:numId="1740">
    <w:abstractNumId w:val="991"/>
  </w:num>
  <w:num w:numId="1741">
    <w:abstractNumId w:val="991"/>
  </w:num>
  <w:num w:numId="1742">
    <w:abstractNumId w:val="991"/>
  </w:num>
  <w:num w:numId="1743">
    <w:abstractNumId w:val="991"/>
  </w:num>
  <w:num w:numId="1744">
    <w:abstractNumId w:val="991"/>
  </w:num>
  <w:num w:numId="1745">
    <w:abstractNumId w:val="991"/>
  </w:num>
  <w:num w:numId="1746">
    <w:abstractNumId w:val="991"/>
  </w:num>
  <w:num w:numId="1747">
    <w:abstractNumId w:val="991"/>
  </w:num>
  <w:num w:numId="1748">
    <w:abstractNumId w:val="991"/>
  </w:num>
  <w:num w:numId="1749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750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751">
    <w:abstractNumId w:val="991"/>
  </w:num>
  <w:num w:numId="1752">
    <w:abstractNumId w:val="991"/>
  </w:num>
  <w:num w:numId="175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75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755">
    <w:abstractNumId w:val="991"/>
  </w:num>
  <w:num w:numId="1756">
    <w:abstractNumId w:val="991"/>
  </w:num>
  <w:num w:numId="1757">
    <w:abstractNumId w:val="991"/>
  </w:num>
  <w:num w:numId="1758">
    <w:abstractNumId w:val="991"/>
  </w:num>
  <w:num w:numId="1759">
    <w:abstractNumId w:val="991"/>
  </w:num>
  <w:num w:numId="1760">
    <w:abstractNumId w:val="991"/>
  </w:num>
  <w:num w:numId="1761">
    <w:abstractNumId w:val="991"/>
  </w:num>
  <w:num w:numId="1762">
    <w:abstractNumId w:val="991"/>
  </w:num>
  <w:num w:numId="1763">
    <w:abstractNumId w:val="991"/>
  </w:num>
  <w:num w:numId="1764">
    <w:abstractNumId w:val="991"/>
  </w:num>
  <w:num w:numId="176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766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767">
    <w:abstractNumId w:val="991"/>
  </w:num>
  <w:num w:numId="1768">
    <w:abstractNumId w:val="991"/>
  </w:num>
  <w:num w:numId="1769">
    <w:abstractNumId w:val="991"/>
  </w:num>
  <w:num w:numId="1770">
    <w:abstractNumId w:val="991"/>
  </w:num>
  <w:num w:numId="1771">
    <w:abstractNumId w:val="991"/>
  </w:num>
  <w:num w:numId="1772">
    <w:abstractNumId w:val="991"/>
  </w:num>
  <w:num w:numId="1773">
    <w:abstractNumId w:val="991"/>
  </w:num>
  <w:num w:numId="1774">
    <w:abstractNumId w:val="991"/>
  </w:num>
  <w:num w:numId="1775">
    <w:abstractNumId w:val="991"/>
  </w:num>
  <w:num w:numId="1776">
    <w:abstractNumId w:val="991"/>
  </w:num>
  <w:num w:numId="1777">
    <w:abstractNumId w:val="994111"/>
    <w:lvlOverride w:ilvl="0">
      <w:startOverride w:val="11"/>
    </w:lvlOverride>
    <w:lvlOverride w:ilvl="1">
      <w:startOverride w:val="11"/>
    </w:lvlOverride>
    <w:lvlOverride w:ilvl="2">
      <w:startOverride w:val="11"/>
    </w:lvlOverride>
    <w:lvlOverride w:ilvl="3">
      <w:startOverride w:val="11"/>
    </w:lvlOverride>
    <w:lvlOverride w:ilvl="4">
      <w:startOverride w:val="11"/>
    </w:lvlOverride>
    <w:lvlOverride w:ilvl="5">
      <w:startOverride w:val="11"/>
    </w:lvlOverride>
    <w:lvlOverride w:ilvl="6">
      <w:startOverride w:val="11"/>
    </w:lvlOverride>
    <w:lvlOverride w:ilvl="7">
      <w:startOverride w:val="11"/>
    </w:lvlOverride>
    <w:lvlOverride w:ilvl="8">
      <w:startOverride w:val="11"/>
    </w:lvlOverride>
  </w:num>
  <w:num w:numId="1778">
    <w:abstractNumId w:val="994119"/>
    <w:lvlOverride w:ilvl="0">
      <w:startOverride w:val="19"/>
    </w:lvlOverride>
    <w:lvlOverride w:ilvl="1">
      <w:startOverride w:val="19"/>
    </w:lvlOverride>
    <w:lvlOverride w:ilvl="2">
      <w:startOverride w:val="19"/>
    </w:lvlOverride>
    <w:lvlOverride w:ilvl="3">
      <w:startOverride w:val="19"/>
    </w:lvlOverride>
    <w:lvlOverride w:ilvl="4">
      <w:startOverride w:val="19"/>
    </w:lvlOverride>
    <w:lvlOverride w:ilvl="5">
      <w:startOverride w:val="19"/>
    </w:lvlOverride>
    <w:lvlOverride w:ilvl="6">
      <w:startOverride w:val="19"/>
    </w:lvlOverride>
    <w:lvlOverride w:ilvl="7">
      <w:startOverride w:val="19"/>
    </w:lvlOverride>
    <w:lvlOverride w:ilvl="8">
      <w:startOverride w:val="19"/>
    </w:lvlOverride>
  </w:num>
  <w:num w:numId="1779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780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781">
    <w:abstractNumId w:val="991"/>
  </w:num>
  <w:num w:numId="1782">
    <w:abstractNumId w:val="991"/>
  </w:num>
  <w:num w:numId="1783">
    <w:abstractNumId w:val="991"/>
  </w:num>
  <w:num w:numId="1784">
    <w:abstractNumId w:val="991"/>
  </w:num>
  <w:num w:numId="1785">
    <w:abstractNumId w:val="991"/>
  </w:num>
  <w:num w:numId="1786">
    <w:abstractNumId w:val="991"/>
  </w:num>
  <w:num w:numId="1787">
    <w:abstractNumId w:val="991"/>
  </w:num>
  <w:num w:numId="1788">
    <w:abstractNumId w:val="991"/>
  </w:num>
  <w:num w:numId="1789">
    <w:abstractNumId w:val="991"/>
  </w:num>
  <w:num w:numId="1790">
    <w:abstractNumId w:val="991"/>
  </w:num>
  <w:num w:numId="1791">
    <w:abstractNumId w:val="994111"/>
    <w:lvlOverride w:ilvl="0">
      <w:startOverride w:val="11"/>
    </w:lvlOverride>
    <w:lvlOverride w:ilvl="1">
      <w:startOverride w:val="11"/>
    </w:lvlOverride>
    <w:lvlOverride w:ilvl="2">
      <w:startOverride w:val="11"/>
    </w:lvlOverride>
    <w:lvlOverride w:ilvl="3">
      <w:startOverride w:val="11"/>
    </w:lvlOverride>
    <w:lvlOverride w:ilvl="4">
      <w:startOverride w:val="11"/>
    </w:lvlOverride>
    <w:lvlOverride w:ilvl="5">
      <w:startOverride w:val="11"/>
    </w:lvlOverride>
    <w:lvlOverride w:ilvl="6">
      <w:startOverride w:val="11"/>
    </w:lvlOverride>
    <w:lvlOverride w:ilvl="7">
      <w:startOverride w:val="11"/>
    </w:lvlOverride>
    <w:lvlOverride w:ilvl="8">
      <w:startOverride w:val="11"/>
    </w:lvlOverride>
  </w:num>
  <w:num w:numId="1792">
    <w:abstractNumId w:val="994119"/>
    <w:lvlOverride w:ilvl="0">
      <w:startOverride w:val="19"/>
    </w:lvlOverride>
    <w:lvlOverride w:ilvl="1">
      <w:startOverride w:val="19"/>
    </w:lvlOverride>
    <w:lvlOverride w:ilvl="2">
      <w:startOverride w:val="19"/>
    </w:lvlOverride>
    <w:lvlOverride w:ilvl="3">
      <w:startOverride w:val="19"/>
    </w:lvlOverride>
    <w:lvlOverride w:ilvl="4">
      <w:startOverride w:val="19"/>
    </w:lvlOverride>
    <w:lvlOverride w:ilvl="5">
      <w:startOverride w:val="19"/>
    </w:lvlOverride>
    <w:lvlOverride w:ilvl="6">
      <w:startOverride w:val="19"/>
    </w:lvlOverride>
    <w:lvlOverride w:ilvl="7">
      <w:startOverride w:val="19"/>
    </w:lvlOverride>
    <w:lvlOverride w:ilvl="8">
      <w:startOverride w:val="19"/>
    </w:lvlOverride>
  </w:num>
  <w:num w:numId="179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794">
    <w:abstractNumId w:val="991"/>
  </w:num>
  <w:num w:numId="1795">
    <w:abstractNumId w:val="991"/>
  </w:num>
  <w:num w:numId="1796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797">
    <w:abstractNumId w:val="991"/>
  </w:num>
  <w:num w:numId="1798">
    <w:abstractNumId w:val="991"/>
  </w:num>
  <w:num w:numId="1799">
    <w:abstractNumId w:val="991"/>
  </w:num>
  <w:num w:numId="1800">
    <w:abstractNumId w:val="991"/>
  </w:num>
  <w:num w:numId="1801">
    <w:abstractNumId w:val="991"/>
  </w:num>
  <w:num w:numId="1802">
    <w:abstractNumId w:val="991"/>
  </w:num>
  <w:num w:numId="1803">
    <w:abstractNumId w:val="991"/>
  </w:num>
  <w:num w:numId="1804">
    <w:abstractNumId w:val="991"/>
  </w:num>
  <w:num w:numId="1805">
    <w:abstractNumId w:val="991"/>
  </w:num>
  <w:num w:numId="1806">
    <w:abstractNumId w:val="991"/>
  </w:num>
  <w:num w:numId="1807">
    <w:abstractNumId w:val="994111"/>
    <w:lvlOverride w:ilvl="0">
      <w:startOverride w:val="11"/>
    </w:lvlOverride>
    <w:lvlOverride w:ilvl="1">
      <w:startOverride w:val="11"/>
    </w:lvlOverride>
    <w:lvlOverride w:ilvl="2">
      <w:startOverride w:val="11"/>
    </w:lvlOverride>
    <w:lvlOverride w:ilvl="3">
      <w:startOverride w:val="11"/>
    </w:lvlOverride>
    <w:lvlOverride w:ilvl="4">
      <w:startOverride w:val="11"/>
    </w:lvlOverride>
    <w:lvlOverride w:ilvl="5">
      <w:startOverride w:val="11"/>
    </w:lvlOverride>
    <w:lvlOverride w:ilvl="6">
      <w:startOverride w:val="11"/>
    </w:lvlOverride>
    <w:lvlOverride w:ilvl="7">
      <w:startOverride w:val="11"/>
    </w:lvlOverride>
    <w:lvlOverride w:ilvl="8">
      <w:startOverride w:val="11"/>
    </w:lvlOverride>
  </w:num>
  <w:num w:numId="1808">
    <w:abstractNumId w:val="994119"/>
    <w:lvlOverride w:ilvl="0">
      <w:startOverride w:val="19"/>
    </w:lvlOverride>
    <w:lvlOverride w:ilvl="1">
      <w:startOverride w:val="19"/>
    </w:lvlOverride>
    <w:lvlOverride w:ilvl="2">
      <w:startOverride w:val="19"/>
    </w:lvlOverride>
    <w:lvlOverride w:ilvl="3">
      <w:startOverride w:val="19"/>
    </w:lvlOverride>
    <w:lvlOverride w:ilvl="4">
      <w:startOverride w:val="19"/>
    </w:lvlOverride>
    <w:lvlOverride w:ilvl="5">
      <w:startOverride w:val="19"/>
    </w:lvlOverride>
    <w:lvlOverride w:ilvl="6">
      <w:startOverride w:val="19"/>
    </w:lvlOverride>
    <w:lvlOverride w:ilvl="7">
      <w:startOverride w:val="19"/>
    </w:lvlOverride>
    <w:lvlOverride w:ilvl="8">
      <w:startOverride w:val="19"/>
    </w:lvlOverride>
  </w:num>
  <w:num w:numId="1809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810">
    <w:abstractNumId w:val="991"/>
  </w:num>
  <w:num w:numId="181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812">
    <w:abstractNumId w:val="991"/>
  </w:num>
  <w:num w:numId="1813">
    <w:abstractNumId w:val="991"/>
  </w:num>
  <w:num w:numId="1814">
    <w:abstractNumId w:val="991"/>
  </w:num>
  <w:num w:numId="1815">
    <w:abstractNumId w:val="991"/>
  </w:num>
  <w:num w:numId="1816">
    <w:abstractNumId w:val="991"/>
  </w:num>
  <w:num w:numId="1817">
    <w:abstractNumId w:val="991"/>
  </w:num>
  <w:num w:numId="1818">
    <w:abstractNumId w:val="991"/>
  </w:num>
  <w:num w:numId="1819">
    <w:abstractNumId w:val="991"/>
  </w:num>
  <w:num w:numId="1820">
    <w:abstractNumId w:val="991"/>
  </w:num>
  <w:num w:numId="182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822">
    <w:abstractNumId w:val="991"/>
  </w:num>
  <w:num w:numId="1823">
    <w:abstractNumId w:val="991"/>
  </w:num>
  <w:num w:numId="1824">
    <w:abstractNumId w:val="991"/>
  </w:num>
  <w:num w:numId="1825">
    <w:abstractNumId w:val="991"/>
  </w:num>
  <w:num w:numId="1826">
    <w:abstractNumId w:val="991"/>
  </w:num>
  <w:num w:numId="1827">
    <w:abstractNumId w:val="991"/>
  </w:num>
  <w:num w:numId="1828">
    <w:abstractNumId w:val="991"/>
  </w:num>
  <w:num w:numId="1829">
    <w:abstractNumId w:val="991"/>
  </w:num>
  <w:num w:numId="1830">
    <w:abstractNumId w:val="991"/>
  </w:num>
  <w:num w:numId="1831">
    <w:abstractNumId w:val="991"/>
  </w:num>
  <w:num w:numId="1832">
    <w:abstractNumId w:val="991"/>
  </w:num>
  <w:num w:numId="1833">
    <w:abstractNumId w:val="991"/>
  </w:num>
  <w:num w:numId="1834">
    <w:abstractNumId w:val="991"/>
  </w:num>
  <w:num w:numId="1835">
    <w:abstractNumId w:val="991"/>
  </w:num>
  <w:num w:numId="1836">
    <w:abstractNumId w:val="991"/>
  </w:num>
  <w:num w:numId="1837">
    <w:abstractNumId w:val="994116"/>
    <w:lvlOverride w:ilvl="0">
      <w:startOverride w:val="16"/>
    </w:lvlOverride>
    <w:lvlOverride w:ilvl="1">
      <w:startOverride w:val="16"/>
    </w:lvlOverride>
    <w:lvlOverride w:ilvl="2">
      <w:startOverride w:val="16"/>
    </w:lvlOverride>
    <w:lvlOverride w:ilvl="3">
      <w:startOverride w:val="16"/>
    </w:lvlOverride>
    <w:lvlOverride w:ilvl="4">
      <w:startOverride w:val="16"/>
    </w:lvlOverride>
    <w:lvlOverride w:ilvl="5">
      <w:startOverride w:val="16"/>
    </w:lvlOverride>
    <w:lvlOverride w:ilvl="6">
      <w:startOverride w:val="16"/>
    </w:lvlOverride>
    <w:lvlOverride w:ilvl="7">
      <w:startOverride w:val="16"/>
    </w:lvlOverride>
    <w:lvlOverride w:ilvl="8">
      <w:startOverride w:val="16"/>
    </w:lvlOverride>
  </w:num>
  <w:num w:numId="1838">
    <w:abstractNumId w:val="994123"/>
    <w:lvlOverride w:ilvl="0">
      <w:startOverride w:val="23"/>
    </w:lvlOverride>
    <w:lvlOverride w:ilvl="1">
      <w:startOverride w:val="23"/>
    </w:lvlOverride>
    <w:lvlOverride w:ilvl="2">
      <w:startOverride w:val="23"/>
    </w:lvlOverride>
    <w:lvlOverride w:ilvl="3">
      <w:startOverride w:val="23"/>
    </w:lvlOverride>
    <w:lvlOverride w:ilvl="4">
      <w:startOverride w:val="23"/>
    </w:lvlOverride>
    <w:lvlOverride w:ilvl="5">
      <w:startOverride w:val="23"/>
    </w:lvlOverride>
    <w:lvlOverride w:ilvl="6">
      <w:startOverride w:val="23"/>
    </w:lvlOverride>
    <w:lvlOverride w:ilvl="7">
      <w:startOverride w:val="23"/>
    </w:lvlOverride>
    <w:lvlOverride w:ilvl="8">
      <w:startOverride w:val="23"/>
    </w:lvlOverride>
  </w:num>
  <w:num w:numId="1839">
    <w:abstractNumId w:val="994129"/>
    <w:lvlOverride w:ilvl="0">
      <w:startOverride w:val="29"/>
    </w:lvlOverride>
    <w:lvlOverride w:ilvl="1">
      <w:startOverride w:val="29"/>
    </w:lvlOverride>
    <w:lvlOverride w:ilvl="2">
      <w:startOverride w:val="29"/>
    </w:lvlOverride>
    <w:lvlOverride w:ilvl="3">
      <w:startOverride w:val="29"/>
    </w:lvlOverride>
    <w:lvlOverride w:ilvl="4">
      <w:startOverride w:val="29"/>
    </w:lvlOverride>
    <w:lvlOverride w:ilvl="5">
      <w:startOverride w:val="29"/>
    </w:lvlOverride>
    <w:lvlOverride w:ilvl="6">
      <w:startOverride w:val="29"/>
    </w:lvlOverride>
    <w:lvlOverride w:ilvl="7">
      <w:startOverride w:val="29"/>
    </w:lvlOverride>
    <w:lvlOverride w:ilvl="8">
      <w:startOverride w:val="29"/>
    </w:lvlOverride>
  </w:num>
  <w:num w:numId="1840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841">
    <w:abstractNumId w:val="994116"/>
    <w:lvlOverride w:ilvl="0">
      <w:startOverride w:val="16"/>
    </w:lvlOverride>
    <w:lvlOverride w:ilvl="1">
      <w:startOverride w:val="16"/>
    </w:lvlOverride>
    <w:lvlOverride w:ilvl="2">
      <w:startOverride w:val="16"/>
    </w:lvlOverride>
    <w:lvlOverride w:ilvl="3">
      <w:startOverride w:val="16"/>
    </w:lvlOverride>
    <w:lvlOverride w:ilvl="4">
      <w:startOverride w:val="16"/>
    </w:lvlOverride>
    <w:lvlOverride w:ilvl="5">
      <w:startOverride w:val="16"/>
    </w:lvlOverride>
    <w:lvlOverride w:ilvl="6">
      <w:startOverride w:val="16"/>
    </w:lvlOverride>
    <w:lvlOverride w:ilvl="7">
      <w:startOverride w:val="16"/>
    </w:lvlOverride>
    <w:lvlOverride w:ilvl="8">
      <w:startOverride w:val="16"/>
    </w:lvlOverride>
  </w:num>
  <w:num w:numId="1842">
    <w:abstractNumId w:val="994129"/>
    <w:lvlOverride w:ilvl="0">
      <w:startOverride w:val="29"/>
    </w:lvlOverride>
    <w:lvlOverride w:ilvl="1">
      <w:startOverride w:val="29"/>
    </w:lvlOverride>
    <w:lvlOverride w:ilvl="2">
      <w:startOverride w:val="29"/>
    </w:lvlOverride>
    <w:lvlOverride w:ilvl="3">
      <w:startOverride w:val="29"/>
    </w:lvlOverride>
    <w:lvlOverride w:ilvl="4">
      <w:startOverride w:val="29"/>
    </w:lvlOverride>
    <w:lvlOverride w:ilvl="5">
      <w:startOverride w:val="29"/>
    </w:lvlOverride>
    <w:lvlOverride w:ilvl="6">
      <w:startOverride w:val="29"/>
    </w:lvlOverride>
    <w:lvlOverride w:ilvl="7">
      <w:startOverride w:val="29"/>
    </w:lvlOverride>
    <w:lvlOverride w:ilvl="8">
      <w:startOverride w:val="29"/>
    </w:lvlOverride>
  </w:num>
  <w:num w:numId="184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84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845">
    <w:abstractNumId w:val="991"/>
  </w:num>
  <w:num w:numId="1846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val="bestFit"/>
  <w:embedSystemFonts/>
  <w:proofState w:grammar="clean" w:spelling="clean"/>
  <w:stylePaneFormatFilter w:val="0004"/>
  <w:doNotTrackMoves/>
  <w:defaultTabStop w:val="720"/>
  <w:evenAndOddHeaders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w:themeFontLang w:eastAsia="ja-JP"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oNotAutoCompressPictures/>
  <w:shapeDefaults>
    <o:shapedefaults spidmax="1027" v:ext="edit"/>
    <o:shapelayout v:ext="edit">
      <o:idmap data="1" v:ext="edit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cstheme="minorBidi" w:eastAsiaTheme="minorEastAsia" w:hAnsiTheme="minorHAnsi"/>
        <w:sz w:val="22"/>
        <w:szCs w:val="22"/>
        <w:lang w:bidi="ar-SA" w:eastAsia="en-US" w:val="en-US"/>
      </w:rPr>
    </w:rPrDefault>
    <w:pPrDefault>
      <w:pPr>
        <w:spacing w:after="200" w:line="276" w:lineRule="auto"/>
      </w:pPr>
    </w:pPrDefault>
  </w:docDefaults>
  <w:latentStyles w:count="276" w:defLockedState="0" w:defQFormat="0" w:defSemiHidden="1" w:defUIPriority="99" w:defUnhideWhenUsed="1">
    <w:lsdException w:name="Normal" w:qFormat="1" w:semiHidden="0" w:uiPriority="0" w:unhideWhenUsed="0"/>
    <w:lsdException w:name="heading 1" w:qFormat="1" w:semiHidden="0" w:uiPriority="9" w:unhideWhenUsed="0"/>
    <w:lsdException w:name="heading 2" w:qFormat="1" w:uiPriority="9"/>
    <w:lsdException w:name="heading 3" w:qFormat="1" w:uiPriority="9"/>
    <w:lsdException w:name="heading 4" w:qFormat="1" w:uiPriority="9"/>
    <w:lsdException w:name="heading 5" w:qFormat="1" w:uiPriority="9"/>
    <w:lsdException w:name="heading 6" w:qFormat="1" w:uiPriority="9"/>
    <w:lsdException w:name="heading 7" w:qFormat="1" w:uiPriority="9"/>
    <w:lsdException w:name="heading 8" w:qFormat="1" w:uiPriority="9"/>
    <w:lsdException w:name="heading 9" w:qFormat="1" w:uiPriority="9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qFormat="1" w:uiPriority="35"/>
    <w:lsdException w:name="Title" w:qFormat="1" w:semiHidden="0" w:uiPriority="10" w:unhideWhenUsed="0"/>
    <w:lsdException w:name="Default Paragraph Font" w:uiPriority="1"/>
    <w:lsdException w:name="Subtitle" w:qFormat="1" w:semiHidden="0" w:uiPriority="11" w:unhideWhenUsed="0"/>
    <w:lsdException w:name="Strong" w:qFormat="1" w:semiHidden="0" w:uiPriority="22" w:unhideWhenUsed="0"/>
    <w:lsdException w:name="Emphasis" w:qFormat="1" w:semiHidden="0" w:uiPriority="20" w:unhideWhenUsed="0"/>
    <w:lsdException w:name="Table Grid" w:semiHidden="0" w:uiPriority="59" w:unhideWhenUsed="0"/>
    <w:lsdException w:name="Placeholder Text" w:unhideWhenUsed="0"/>
    <w:lsdException w:name="No Spacing" w:qFormat="1" w:semiHidden="0" w:uiPriority="1" w:unhideWhenUsed="0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qFormat="1" w:semiHidden="0" w:uiPriority="34" w:unhideWhenUsed="0"/>
    <w:lsdException w:name="Quote" w:qFormat="1" w:semiHidden="0" w:uiPriority="29" w:unhideWhenUsed="0"/>
    <w:lsdException w:name="Intense Quote" w:qFormat="1" w:semiHidden="0" w:uiPriority="30" w:unhideWhenUsed="0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qFormat="1" w:semiHidden="0" w:uiPriority="19" w:unhideWhenUsed="0"/>
    <w:lsdException w:name="Intense Emphasis" w:qFormat="1" w:semiHidden="0" w:uiPriority="21" w:unhideWhenUsed="0"/>
    <w:lsdException w:name="Subtle Reference" w:qFormat="1" w:semiHidden="0" w:uiPriority="31" w:unhideWhenUsed="0"/>
    <w:lsdException w:name="Intense Reference" w:qFormat="1" w:semiHidden="0" w:uiPriority="32" w:unhideWhenUsed="0"/>
    <w:lsdException w:name="Book Title" w:qFormat="1" w:semiHidden="0" w:uiPriority="33" w:unhideWhenUsed="0"/>
    <w:lsdException w:name="Bibliography" w:uiPriority="37"/>
    <w:lsdException w:name="TOC Heading" w:qFormat="1" w:uiPriority="39"/>
  </w:latentStyles>
  <w:style w:default="1" w:styleId="Normal" w:type="paragraph">
    <w:name w:val="Normal"/>
    <w:qFormat/>
    <w:rsid w:val="00FC693F"/>
    <w:pPr>
      <w:spacing w:after="0" w:before="0" w:line="312" w:lineRule="auto"/>
      <w:jc w:val="both"/>
      <w:ind w:firstLine="283"/>
    </w:pPr>
    <w:rPr>
      <w:rFonts w:ascii="Source Serif 4" w:cs="Source Serif 4" w:eastAsia="Source Han Serif SC" w:hAnsi="Source Serif 4" w:hint="default"/>
      <w:sz w:val="21"/>
      <w:szCs w:val="21"/>
    </w:rPr>
  </w:style>
  <w:style w:styleId="Header" w:type="paragraph">
    <w:name w:val="header"/>
    <w:basedOn w:val="Normal"/>
    <w:link w:val="HeaderChar"/>
    <w:uiPriority w:val="99"/>
    <w:unhideWhenUsed/>
    <w:rsid w:val="00E618BF"/>
    <w:pPr>
      <w:tabs>
        <w:tab w:pos="4680" w:val="center"/>
        <w:tab w:pos="9360" w:val="right"/>
      </w:tabs>
      <w:spacing w:after="0" w:line="240" w:lineRule="auto"/>
    </w:pPr>
  </w:style>
  <w:style w:customStyle="1" w:styleId="HeaderChar" w:type="character">
    <w:name w:val="Header Char"/>
    <w:basedOn w:val="DefaultParagraphFont"/>
    <w:link w:val="Header"/>
    <w:uiPriority w:val="99"/>
    <w:rsid w:val="00E618BF"/>
  </w:style>
  <w:style w:styleId="Footer" w:type="paragraph">
    <w:name w:val="footer"/>
    <w:basedOn w:val="Normal"/>
    <w:link w:val="FooterChar"/>
    <w:uiPriority w:val="99"/>
    <w:unhideWhenUsed/>
    <w:rsid w:val="00E618BF"/>
    <w:pPr>
      <w:tabs>
        <w:tab w:pos="4680" w:val="center"/>
        <w:tab w:pos="9360" w:val="right"/>
      </w:tabs>
      <w:spacing w:after="0" w:line="240" w:lineRule="auto"/>
    </w:pPr>
  </w:style>
  <w:style w:customStyle="1" w:styleId="FooterChar" w:type="character">
    <w:name w:val="Footer Char"/>
    <w:basedOn w:val="DefaultParagraphFont"/>
    <w:link w:val="Footer"/>
    <w:uiPriority w:val="99"/>
    <w:rsid w:val="00E618BF"/>
  </w:style>
  <w:style w:styleId="Heading1" w:type="paragraph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after="240" w:before="480" w:line="264" w:lineRule="auto"/>
      <w:outlineLvl w:val="0"/>
      <w:pageBreakBefore/>
      <w:pBdr>
        <w:bottom w:color="1F3864" w:space="6" w:sz="8" w:val="single"/>
      </w:pBdr>
    </w:pPr>
    <w:rPr>
      <w:rFonts w:ascii="Source Sans 3" w:asciiTheme="majorHAnsi" w:cs="Source Sans 3" w:cstheme="majorBidi" w:eastAsia="Source Han Serif SC" w:eastAsiaTheme="majorEastAsia" w:hAnsi="Source Sans 3" w:hAnsiTheme="majorHAnsi" w:hint="default"/>
      <w:b/>
      <w:bCs/>
      <w:color w:themeColor="accent1" w:themeShade="BF" w:val="1F3864"/>
      <w:sz w:val="48"/>
      <w:szCs w:val="48"/>
    </w:rPr>
  </w:style>
  <w:style w:styleId="Heading2" w:type="paragraph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after="120" w:before="360" w:line="276" w:lineRule="auto"/>
      <w:outlineLvl w:val="1"/>
    </w:pPr>
    <w:rPr>
      <w:rFonts w:ascii="Source Sans 3" w:asciiTheme="majorHAnsi" w:cs="Source Sans 3" w:cstheme="majorBidi" w:eastAsia="Source Han Serif SC" w:eastAsiaTheme="majorEastAsia" w:hAnsi="Source Sans 3" w:hAnsiTheme="majorHAnsi" w:hint="default"/>
      <w:b/>
      <w:bCs/>
      <w:color w:themeColor="accent1" w:val="1F3864"/>
      <w:sz w:val="32"/>
      <w:szCs w:val="32"/>
      <w:smallCaps w:val="1"/>
    </w:rPr>
  </w:style>
  <w:style w:styleId="Heading3" w:type="paragraph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after="80" w:before="240" w:line="288" w:lineRule="auto"/>
      <w:outlineLvl w:val="2"/>
    </w:pPr>
    <w:rPr>
      <w:rFonts w:ascii="Source Sans 3" w:asciiTheme="majorHAnsi" w:cs="Source Sans 3" w:cstheme="majorBidi" w:eastAsia="Source Han Serif SC" w:eastAsiaTheme="majorEastAsia" w:hAnsi="Source Sans 3" w:hAnsiTheme="majorHAnsi" w:hint="default"/>
      <w:b/>
      <w:bCs/>
      <w:color w:themeColor="accent1" w:val="3C5A99"/>
      <w:sz w:val="26"/>
      <w:szCs w:val="26"/>
    </w:rPr>
  </w:style>
  <w:style w:styleId="Heading4" w:type="paragraph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after="40" w:before="200"/>
      <w:outlineLvl w:val="3"/>
    </w:pPr>
    <w:rPr>
      <w:rFonts w:ascii="Source Sans 3" w:asciiTheme="majorHAnsi" w:cs="Source Sans 3" w:cstheme="majorBidi" w:eastAsia="Source Han Serif SC" w:eastAsiaTheme="majorEastAsia" w:hAnsi="Source Sans 3" w:hAnsiTheme="majorHAnsi" w:hint="default"/>
      <w:b/>
      <w:bCs/>
      <w:i/>
      <w:iCs/>
      <w:color w:themeColor="accent1" w:val="3C5A99"/>
      <w:sz w:val="22"/>
      <w:szCs w:val="22"/>
    </w:rPr>
  </w:style>
  <w:style w:styleId="Heading5" w:type="paragraph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color w:themeColor="accent1" w:themeShade="7F" w:val="243F60"/>
    </w:rPr>
  </w:style>
  <w:style w:styleId="Heading6" w:type="paragraph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i/>
      <w:iCs/>
      <w:color w:themeColor="accent1" w:themeShade="7F" w:val="243F60"/>
    </w:rPr>
  </w:style>
  <w:style w:styleId="Heading7" w:type="paragraph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i/>
      <w:iCs/>
      <w:color w:themeColor="text1" w:themeTint="BF" w:val="404040"/>
    </w:rPr>
  </w:style>
  <w:style w:styleId="Heading8" w:type="paragraph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0"/>
      <w:szCs w:val="20"/>
    </w:rPr>
  </w:style>
  <w:style w:styleId="Heading9" w:type="paragraph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i/>
      <w:iCs/>
      <w:color w:themeColor="text1" w:themeTint="BF" w:val="404040"/>
      <w:sz w:val="20"/>
      <w:szCs w:val="20"/>
    </w:rPr>
  </w:style>
  <w:style w:default="1" w:styleId="DefaultParagraphFont" w:type="character">
    <w:name w:val="Default Paragraph Font"/>
    <w:uiPriority w:val="1"/>
    <w:semiHidden/>
    <w:unhideWhenUsed/>
  </w:style>
  <w:style w:default="1" w:styleId="TableNormal" w:type="tabl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default="1" w:styleId="NoList" w:type="numbering">
    <w:name w:val="No List"/>
    <w:uiPriority w:val="99"/>
    <w:semiHidden/>
    <w:unhideWhenUsed/>
  </w:style>
  <w:style w:styleId="NoSpacing" w:type="paragraph">
    <w:name w:val="No Spacing"/>
    <w:uiPriority w:val="1"/>
    <w:qFormat/>
    <w:rsid w:val="00FC693F"/>
    <w:pPr>
      <w:spacing w:after="0" w:line="240" w:lineRule="auto"/>
    </w:pPr>
  </w:style>
  <w:style w:customStyle="1" w:styleId="Heading1Char" w:type="character">
    <w:name w:val="Heading 1 Char"/>
    <w:basedOn w:val="DefaultParagraphFont"/>
    <w:link w:val="Heading1"/>
    <w:uiPriority w:val="9"/>
    <w:rsid w:val="00FC693F"/>
    <w:rPr>
      <w:rFonts w:asciiTheme="majorHAnsi" w:cstheme="majorBidi" w:eastAsiaTheme="majorEastAsia" w:hAnsiTheme="majorHAnsi"/>
      <w:b/>
      <w:bCs/>
      <w:color w:themeColor="accent1" w:themeShade="BF" w:val="365F91"/>
      <w:sz w:val="28"/>
      <w:szCs w:val="28"/>
    </w:rPr>
  </w:style>
  <w:style w:customStyle="1" w:styleId="Heading2Char" w:type="character">
    <w:name w:val="Heading 2 Char"/>
    <w:basedOn w:val="DefaultParagraphFont"/>
    <w:link w:val="Heading2"/>
    <w:uiPriority w:val="9"/>
    <w:rsid w:val="00FC693F"/>
    <w:rPr>
      <w:rFonts w:asciiTheme="majorHAnsi" w:cstheme="majorBidi" w:eastAsiaTheme="majorEastAsia" w:hAnsiTheme="majorHAnsi"/>
      <w:b/>
      <w:bCs/>
      <w:color w:themeColor="accent1" w:val="4F81BD"/>
      <w:sz w:val="26"/>
      <w:szCs w:val="26"/>
    </w:rPr>
  </w:style>
  <w:style w:customStyle="1" w:styleId="Heading3Char" w:type="character">
    <w:name w:val="Heading 3 Char"/>
    <w:basedOn w:val="DefaultParagraphFont"/>
    <w:link w:val="Heading3"/>
    <w:uiPriority w:val="9"/>
    <w:rsid w:val="00FC693F"/>
    <w:rPr>
      <w:rFonts w:asciiTheme="majorHAnsi" w:cstheme="majorBidi" w:eastAsiaTheme="majorEastAsia" w:hAnsiTheme="majorHAnsi"/>
      <w:b/>
      <w:bCs/>
      <w:color w:themeColor="accent1" w:val="4F81BD"/>
    </w:rPr>
  </w:style>
  <w:style w:styleId="Title" w:type="paragraph">
    <w:name w:val="Title"/>
    <w:basedOn w:val="Normal"/>
    <w:next w:val="Normal"/>
    <w:link w:val="TitleChar"/>
    <w:uiPriority w:val="10"/>
    <w:qFormat/>
    <w:rsid w:val="00FC693F"/>
    <w:pPr>
      <w:pBdr>
        <w:bottom w:color="4F81BD" w:space="4" w:sz="8" w:themeColor="accent1" w:val="single"/>
      </w:pBdr>
      <w:spacing w:after="240" w:before="0" w:line="264" w:lineRule="auto"/>
      <w:contextualSpacing/>
      <w:jc w:val="center"/>
    </w:pPr>
    <w:rPr>
      <w:rFonts w:ascii="Source Sans 3" w:asciiTheme="majorHAnsi" w:cs="Source Sans 3" w:cstheme="majorBidi" w:eastAsia="Source Han Serif SC" w:eastAsiaTheme="majorEastAsia" w:hAnsi="Source Sans 3" w:hAnsiTheme="majorHAnsi" w:hint="default"/>
      <w:color w:themeColor="text2" w:themeShade="BF" w:val="1F3864"/>
      <w:spacing w:val="5"/>
      <w:kern w:val="28"/>
      <w:sz w:val="64"/>
      <w:szCs w:val="64"/>
      <w:b/>
    </w:rPr>
  </w:style>
  <w:style w:customStyle="1" w:styleId="TitleChar" w:type="character">
    <w:name w:val="Title Char"/>
    <w:basedOn w:val="DefaultParagraphFont"/>
    <w:link w:val="Title"/>
    <w:uiPriority w:val="10"/>
    <w:rsid w:val="00FC693F"/>
    <w:rPr>
      <w:rFonts w:asciiTheme="majorHAnsi" w:cstheme="majorBidi" w:eastAsiaTheme="majorEastAsia" w:hAnsiTheme="majorHAnsi"/>
      <w:color w:themeColor="text2" w:themeShade="BF" w:val="17365D"/>
      <w:spacing w:val="5"/>
      <w:kern w:val="28"/>
      <w:sz w:val="52"/>
      <w:szCs w:val="52"/>
    </w:rPr>
  </w:style>
  <w:style w:styleId="Subtitle" w:type="paragraph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  <w:jc w:val="center"/>
      <w:spacing w:after="480" w:before="120"/>
    </w:pPr>
    <w:rPr>
      <w:rFonts w:ascii="Source Sans 3" w:asciiTheme="majorHAnsi" w:cs="Source Sans 3" w:cstheme="majorBidi" w:eastAsia="Source Han Serif SC" w:eastAsiaTheme="majorEastAsia" w:hAnsi="Source Sans 3" w:hAnsiTheme="majorHAnsi" w:hint="default"/>
      <w:i/>
      <w:iCs/>
      <w:color w:themeColor="accent1" w:val="595959"/>
      <w:spacing w:val="15"/>
      <w:sz w:val="32"/>
      <w:szCs w:val="32"/>
    </w:rPr>
  </w:style>
  <w:style w:customStyle="1" w:styleId="SubtitleChar" w:type="character">
    <w:name w:val="Subtitle Char"/>
    <w:basedOn w:val="DefaultParagraphFont"/>
    <w:link w:val="Subtitle"/>
    <w:uiPriority w:val="11"/>
    <w:rsid w:val="00FC693F"/>
    <w:rPr>
      <w:rFonts w:asciiTheme="majorHAnsi" w:cstheme="majorBidi" w:eastAsiaTheme="majorEastAsia" w:hAnsiTheme="majorHAnsi"/>
      <w:i/>
      <w:iCs/>
      <w:color w:themeColor="accent1" w:val="4F81BD"/>
      <w:spacing w:val="15"/>
      <w:sz w:val="24"/>
      <w:szCs w:val="24"/>
    </w:rPr>
  </w:style>
  <w:style w:styleId="ListParagraph" w:type="paragraph">
    <w:name w:val="List Paragraph"/>
    <w:basedOn w:val="Normal"/>
    <w:uiPriority w:val="34"/>
    <w:qFormat/>
    <w:rsid w:val="00FC693F"/>
    <w:pPr>
      <w:ind w:left="720"/>
      <w:contextualSpacing/>
    </w:pPr>
  </w:style>
  <w:style w:styleId="BodyText" w:type="paragraph">
    <w:name w:val="Body Text"/>
    <w:basedOn w:val="Normal"/>
    <w:link w:val="BodyTextChar"/>
    <w:uiPriority w:val="99"/>
    <w:unhideWhenUsed/>
    <w:rsid w:val="00AA1D8D"/>
    <w:pPr>
      <w:spacing w:after="120"/>
    </w:pPr>
  </w:style>
  <w:style w:customStyle="1" w:styleId="BodyTextChar" w:type="character">
    <w:name w:val="Body Text Char"/>
    <w:basedOn w:val="DefaultParagraphFont"/>
    <w:link w:val="BodyText"/>
    <w:uiPriority w:val="99"/>
    <w:rsid w:val="00AA1D8D"/>
  </w:style>
  <w:style w:styleId="BodyText2" w:type="paragraph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customStyle="1" w:styleId="BodyText2Char" w:type="character">
    <w:name w:val="Body Text 2 Char"/>
    <w:basedOn w:val="DefaultParagraphFont"/>
    <w:link w:val="BodyText2"/>
    <w:uiPriority w:val="99"/>
    <w:rsid w:val="00AA1D8D"/>
  </w:style>
  <w:style w:styleId="BodyText3" w:type="paragraph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customStyle="1" w:styleId="BodyText3Char" w:type="characte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styleId="List" w:type="paragraph">
    <w:name w:val="List"/>
    <w:basedOn w:val="Normal"/>
    <w:uiPriority w:val="99"/>
    <w:unhideWhenUsed/>
    <w:rsid w:val="00AA1D8D"/>
    <w:pPr>
      <w:ind w:hanging="360" w:left="360"/>
      <w:contextualSpacing/>
    </w:pPr>
  </w:style>
  <w:style w:styleId="List2" w:type="paragraph">
    <w:name w:val="List 2"/>
    <w:basedOn w:val="Normal"/>
    <w:uiPriority w:val="99"/>
    <w:unhideWhenUsed/>
    <w:rsid w:val="00326F90"/>
    <w:pPr>
      <w:ind w:hanging="360" w:left="720"/>
      <w:contextualSpacing/>
    </w:pPr>
  </w:style>
  <w:style w:styleId="List3" w:type="paragraph">
    <w:name w:val="List 3"/>
    <w:basedOn w:val="Normal"/>
    <w:uiPriority w:val="99"/>
    <w:unhideWhenUsed/>
    <w:rsid w:val="00326F90"/>
    <w:pPr>
      <w:ind w:hanging="360" w:left="1080"/>
      <w:contextualSpacing/>
    </w:pPr>
  </w:style>
  <w:style w:styleId="ListBullet" w:type="paragraph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styleId="ListBullet2" w:type="paragraph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styleId="ListBullet3" w:type="paragraph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styleId="ListNumber" w:type="paragraph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styleId="ListNumber2" w:type="paragraph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styleId="ListNumber3" w:type="paragraph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styleId="ListContinue" w:type="paragraph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styleId="ListContinue2" w:type="paragraph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styleId="ListContinue3" w:type="paragraph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styleId="MacroText" w:type="paragraph">
    <w:name w:val="macro"/>
    <w:link w:val="MacroTextChar"/>
    <w:uiPriority w:val="99"/>
    <w:unhideWhenUsed/>
    <w:rsid w:val="0029639D"/>
    <w:pPr>
      <w:tabs>
        <w:tab w:pos="576" w:val="left"/>
        <w:tab w:pos="1152" w:val="left"/>
        <w:tab w:pos="1728" w:val="left"/>
        <w:tab w:pos="2304" w:val="left"/>
        <w:tab w:pos="2880" w:val="left"/>
        <w:tab w:pos="3456" w:val="left"/>
        <w:tab w:pos="4032" w:val="left"/>
      </w:tabs>
    </w:pPr>
    <w:rPr>
      <w:rFonts w:ascii="Courier" w:hAnsi="Courier"/>
      <w:sz w:val="20"/>
      <w:szCs w:val="20"/>
    </w:rPr>
  </w:style>
  <w:style w:customStyle="1" w:styleId="MacroTextChar" w:type="characte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styleId="Quote" w:type="paragraph">
    <w:name w:val="Quote"/>
    <w:basedOn w:val="Normal"/>
    <w:next w:val="Normal"/>
    <w:link w:val="QuoteChar"/>
    <w:uiPriority w:val="29"/>
    <w:qFormat/>
    <w:rsid w:val="00FC693F"/>
    <w:pPr>
      <w:ind w:firstLine="0" w:left="566"/>
      <w:spacing w:after="120" w:before="120" w:line="300" w:lineRule="auto"/>
      <w:pBdr>
        <w:left w:color="1F3864" w:space="8" w:sz="24" w:val="single"/>
      </w:pBdr>
    </w:pPr>
    <w:rPr>
      <w:rFonts w:ascii="Source Serif 4" w:cs="Source Serif 4" w:eastAsia="Source Han Serif SC" w:hAnsi="Source Serif 4" w:hint="default"/>
      <w:i/>
      <w:iCs/>
      <w:color w:themeColor="text1" w:val="3F3F3F"/>
      <w:sz w:val="20"/>
      <w:szCs w:val="20"/>
    </w:rPr>
  </w:style>
  <w:style w:customStyle="1" w:styleId="QuoteChar" w:type="character">
    <w:name w:val="Quote Char"/>
    <w:basedOn w:val="DefaultParagraphFont"/>
    <w:link w:val="Quote"/>
    <w:uiPriority w:val="29"/>
    <w:rsid w:val="00FC693F"/>
    <w:rPr>
      <w:i/>
      <w:iCs/>
      <w:color w:themeColor="text1" w:val="000000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FC693F"/>
    <w:rPr>
      <w:rFonts w:asciiTheme="majorHAnsi" w:cstheme="majorBidi" w:eastAsiaTheme="majorEastAsia" w:hAnsiTheme="majorHAnsi"/>
      <w:b/>
      <w:bCs/>
      <w:i/>
      <w:iCs/>
      <w:color w:themeColor="accent1" w:val="4F81BD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FC693F"/>
    <w:rPr>
      <w:rFonts w:asciiTheme="majorHAnsi" w:cstheme="majorBidi" w:eastAsiaTheme="majorEastAsia" w:hAnsiTheme="majorHAnsi"/>
      <w:color w:themeColor="accent1" w:themeShade="7F" w:val="243F60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FC693F"/>
    <w:rPr>
      <w:rFonts w:asciiTheme="majorHAnsi" w:cstheme="majorBidi" w:eastAsiaTheme="majorEastAsia" w:hAnsiTheme="majorHAnsi"/>
      <w:i/>
      <w:iCs/>
      <w:color w:themeColor="accent1" w:themeShade="7F" w:val="243F60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FC693F"/>
    <w:rPr>
      <w:rFonts w:asciiTheme="majorHAnsi" w:cstheme="majorBidi" w:eastAsiaTheme="majorEastAsia" w:hAnsiTheme="majorHAnsi"/>
      <w:i/>
      <w:iCs/>
      <w:color w:themeColor="text1" w:themeTint="BF" w:val="404040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FC693F"/>
    <w:rPr>
      <w:rFonts w:asciiTheme="majorHAnsi" w:cstheme="majorBidi" w:eastAsiaTheme="majorEastAsia" w:hAnsiTheme="majorHAnsi"/>
      <w:color w:themeColor="accent1" w:val="4F81BD"/>
      <w:sz w:val="20"/>
      <w:szCs w:val="20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FC693F"/>
    <w:rPr>
      <w:rFonts w:asciiTheme="majorHAnsi" w:cstheme="majorBidi" w:eastAsiaTheme="majorEastAsia" w:hAnsiTheme="majorHAnsi"/>
      <w:i/>
      <w:iCs/>
      <w:color w:themeColor="text1" w:themeTint="BF" w:val="404040"/>
      <w:sz w:val="20"/>
      <w:szCs w:val="20"/>
    </w:rPr>
  </w:style>
  <w:style w:styleId="Caption" w:type="paragraph">
    <w:name w:val="caption"/>
    <w:basedOn w:val="Normal"/>
    <w:next w:val="Normal"/>
    <w:uiPriority w:val="35"/>
    <w:semiHidden/>
    <w:unhideWhenUsed/>
    <w:qFormat/>
    <w:rsid w:val="00FC693F"/>
    <w:pPr>
      <w:spacing w:after="160" w:before="40" w:line="240" w:lineRule="auto"/>
      <w:jc w:val="center"/>
      <w:ind w:firstLine="0"/>
    </w:pPr>
    <w:rPr>
      <w:rFonts w:ascii="Source Sans 3" w:cs="Source Sans 3" w:eastAsia="Source Han Serif SC" w:hAnsi="Source Sans 3" w:hint="default"/>
      <w:b/>
      <w:bCs/>
      <w:color w:themeColor="accent1" w:val="595959"/>
      <w:sz w:val="18"/>
      <w:szCs w:val="18"/>
      <w:i/>
    </w:rPr>
  </w:style>
  <w:style w:styleId="Strong" w:type="character">
    <w:name w:val="Strong"/>
    <w:basedOn w:val="DefaultParagraphFont"/>
    <w:uiPriority w:val="22"/>
    <w:qFormat/>
    <w:rsid w:val="00FC693F"/>
    <w:rPr>
      <w:b/>
      <w:bCs/>
    </w:rPr>
  </w:style>
  <w:style w:styleId="Emphasis" w:type="character">
    <w:name w:val="Emphasis"/>
    <w:basedOn w:val="DefaultParagraphFont"/>
    <w:uiPriority w:val="20"/>
    <w:qFormat/>
    <w:rsid w:val="00FC693F"/>
    <w:rPr>
      <w:i/>
      <w:iCs/>
    </w:rPr>
  </w:style>
  <w:style w:styleId="IntenseQuote" w:type="paragraph">
    <w:name w:val="Intense Quote"/>
    <w:basedOn w:val="Normal"/>
    <w:next w:val="Normal"/>
    <w:link w:val="IntenseQuoteChar"/>
    <w:uiPriority w:val="30"/>
    <w:qFormat/>
    <w:rsid w:val="00FC693F"/>
    <w:pPr>
      <w:pBdr>
        <w:bottom w:color="4F81BD" w:space="4" w:sz="4" w:themeColor="accent1" w:val="single"/>
      </w:pBdr>
      <w:spacing w:after="280" w:before="200"/>
      <w:ind w:left="936" w:right="936"/>
    </w:pPr>
    <w:rPr>
      <w:b/>
      <w:bCs/>
      <w:i/>
      <w:iCs/>
      <w:color w:themeColor="accent1" w:val="4F81BD"/>
    </w:rPr>
  </w:style>
  <w:style w:customStyle="1" w:styleId="IntenseQuoteChar" w:type="character">
    <w:name w:val="Intense Quote Char"/>
    <w:basedOn w:val="DefaultParagraphFont"/>
    <w:link w:val="IntenseQuote"/>
    <w:uiPriority w:val="30"/>
    <w:rsid w:val="00FC693F"/>
    <w:rPr>
      <w:b/>
      <w:bCs/>
      <w:i/>
      <w:iCs/>
      <w:color w:themeColor="accent1" w:val="4F81BD"/>
    </w:rPr>
  </w:style>
  <w:style w:styleId="SubtleEmphasis" w:type="character">
    <w:name w:val="Subtle Emphasis"/>
    <w:basedOn w:val="DefaultParagraphFont"/>
    <w:uiPriority w:val="19"/>
    <w:qFormat/>
    <w:rsid w:val="00FC693F"/>
    <w:rPr>
      <w:i/>
      <w:iCs/>
      <w:color w:themeColor="text1" w:themeTint="7F" w:val="808080"/>
    </w:rPr>
  </w:style>
  <w:style w:styleId="IntenseEmphasis" w:type="character">
    <w:name w:val="Intense Emphasis"/>
    <w:basedOn w:val="DefaultParagraphFont"/>
    <w:uiPriority w:val="21"/>
    <w:qFormat/>
    <w:rsid w:val="00FC693F"/>
    <w:rPr>
      <w:b/>
      <w:bCs/>
      <w:i/>
      <w:iCs/>
      <w:color w:themeColor="accent1" w:val="4F81BD"/>
    </w:rPr>
  </w:style>
  <w:style w:styleId="SubtleReference" w:type="character">
    <w:name w:val="Subtle Reference"/>
    <w:basedOn w:val="DefaultParagraphFont"/>
    <w:uiPriority w:val="31"/>
    <w:qFormat/>
    <w:rsid w:val="00FC693F"/>
    <w:rPr>
      <w:smallCaps/>
      <w:color w:themeColor="accent2" w:val="C0504D"/>
      <w:u w:val="single"/>
    </w:rPr>
  </w:style>
  <w:style w:styleId="IntenseReference" w:type="character">
    <w:name w:val="Intense Reference"/>
    <w:basedOn w:val="DefaultParagraphFont"/>
    <w:uiPriority w:val="32"/>
    <w:qFormat/>
    <w:rsid w:val="00FC693F"/>
    <w:rPr>
      <w:b/>
      <w:bCs/>
      <w:smallCaps/>
      <w:color w:themeColor="accent2" w:val="C0504D"/>
      <w:spacing w:val="5"/>
      <w:u w:val="single"/>
    </w:rPr>
  </w:style>
  <w:style w:styleId="BookTitle" w:type="character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styleId="TOCHeading" w:type="paragraph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styleId="TableGrid" w:type="table">
    <w:name w:val="Table Grid"/>
    <w:basedOn w:val="TableNormal"/>
    <w:uiPriority w:val="59"/>
    <w:rsid w:val="00FC693F"/>
    <w:pPr>
      <w:spacing w:after="0" w:line="240" w:lineRule="auto"/>
    </w:pPr>
    <w:tblPr>
      <w:tblInd w:type="dxa" w:w="0"/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  <w:tblCellMar>
        <w:top w:type="dxa" w:w="0"/>
        <w:left w:type="dxa" w:w="108"/>
        <w:bottom w:type="dxa" w:w="0"/>
        <w:right w:type="dxa" w:w="108"/>
      </w:tblCellMar>
    </w:tblPr>
  </w:style>
  <w:style w:styleId="LightShading" w:type="table">
    <w:name w:val="Light Shading"/>
    <w:basedOn w:val="TableNormal"/>
    <w:uiPriority w:val="60"/>
    <w:rsid w:val="00FC693F"/>
    <w:pPr>
      <w:spacing w:after="0" w:line="240" w:lineRule="auto"/>
    </w:pPr>
    <w:rPr>
      <w:color w:themeColor="text1" w:themeShade="BF" w:val="000000"/>
    </w:rPr>
    <w:tblPr>
      <w:tblStyleRowBandSize w:val="1"/>
      <w:tblStyleColBandSize w:val="1"/>
      <w:tblInd w:type="dxa" w:w="0"/>
      <w:tblBorders>
        <w:top w:color="000000" w:space="0" w:sz="8" w:themeColor="text1" w:val="single"/>
        <w:bottom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000000" w:space="0" w:sz="8" w:themeColor="text1" w:val="single"/>
          <w:left w:val="nil"/>
          <w:bottom w:color="000000" w:space="0" w:sz="8" w:themeColor="text1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000000" w:space="0" w:sz="8" w:themeColor="text1" w:val="single"/>
          <w:left w:val="nil"/>
          <w:bottom w:color="000000" w:space="0" w:sz="8" w:themeColor="text1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C0C0C0" w:themeFill="text1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C0C0C0" w:themeFill="text1" w:themeFillTint="3F" w:val="clear"/>
      </w:tcPr>
    </w:tblStylePr>
  </w:style>
  <w:style w:styleId="LightShading-Accent1" w:type="table">
    <w:name w:val="Light Shading Accent 1"/>
    <w:basedOn w:val="TableNormal"/>
    <w:uiPriority w:val="60"/>
    <w:rsid w:val="00FC693F"/>
    <w:pPr>
      <w:spacing w:after="0" w:line="240" w:lineRule="auto"/>
    </w:pPr>
    <w:rPr>
      <w:color w:themeColor="accent1" w:themeShade="BF" w:val="365F91"/>
    </w:rPr>
    <w:tblPr>
      <w:tblStyleRowBandSize w:val="1"/>
      <w:tblStyleColBandSize w:val="1"/>
      <w:tblInd w:type="dxa" w:w="0"/>
      <w:tblBorders>
        <w:top w:color="4F81BD" w:space="0" w:sz="8" w:themeColor="accent1" w:val="single"/>
        <w:bottom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4F81BD" w:space="0" w:sz="8" w:themeColor="accent1" w:val="single"/>
          <w:left w:val="nil"/>
          <w:bottom w:color="4F81BD" w:space="0" w:sz="8" w:themeColor="accent1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F81BD" w:space="0" w:sz="8" w:themeColor="accent1" w:val="single"/>
          <w:left w:val="nil"/>
          <w:bottom w:color="4F81BD" w:space="0" w:sz="8" w:themeColor="accent1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3DFEE" w:themeFill="accent1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D3DFEE" w:themeFill="accent1" w:themeFillTint="3F" w:val="clear"/>
      </w:tcPr>
    </w:tblStylePr>
  </w:style>
  <w:style w:styleId="LightShading-Accent2" w:type="table">
    <w:name w:val="Light Shading Accent 2"/>
    <w:basedOn w:val="TableNormal"/>
    <w:uiPriority w:val="60"/>
    <w:rsid w:val="00FC693F"/>
    <w:pPr>
      <w:spacing w:after="0" w:line="240" w:lineRule="auto"/>
    </w:pPr>
    <w:rPr>
      <w:color w:themeColor="accent2" w:themeShade="BF" w:val="943634"/>
    </w:rPr>
    <w:tblPr>
      <w:tblStyleRowBandSize w:val="1"/>
      <w:tblStyleColBandSize w:val="1"/>
      <w:tblInd w:type="dxa" w:w="0"/>
      <w:tblBorders>
        <w:top w:color="C0504D" w:space="0" w:sz="8" w:themeColor="accent2" w:val="single"/>
        <w:bottom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C0504D" w:space="0" w:sz="8" w:themeColor="accent2" w:val="single"/>
          <w:left w:val="nil"/>
          <w:bottom w:color="C0504D" w:space="0" w:sz="8" w:themeColor="accent2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C0504D" w:space="0" w:sz="8" w:themeColor="accent2" w:val="single"/>
          <w:left w:val="nil"/>
          <w:bottom w:color="C0504D" w:space="0" w:sz="8" w:themeColor="accent2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EFD3D2" w:themeFill="accent2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EFD3D2" w:themeFill="accent2" w:themeFillTint="3F" w:val="clear"/>
      </w:tcPr>
    </w:tblStylePr>
  </w:style>
  <w:style w:styleId="LightShading-Accent3" w:type="table">
    <w:name w:val="Light Shading Accent 3"/>
    <w:basedOn w:val="TableNormal"/>
    <w:uiPriority w:val="60"/>
    <w:rsid w:val="00FC693F"/>
    <w:pPr>
      <w:spacing w:after="0" w:line="240" w:lineRule="auto"/>
    </w:pPr>
    <w:rPr>
      <w:color w:themeColor="accent3" w:themeShade="BF" w:val="76923C"/>
    </w:rPr>
    <w:tblPr>
      <w:tblStyleRowBandSize w:val="1"/>
      <w:tblStyleColBandSize w:val="1"/>
      <w:tblInd w:type="dxa" w:w="0"/>
      <w:tblBorders>
        <w:top w:color="9BBB59" w:space="0" w:sz="8" w:themeColor="accent3" w:val="single"/>
        <w:bottom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9BBB59" w:space="0" w:sz="8" w:themeColor="accent3" w:val="single"/>
          <w:left w:val="nil"/>
          <w:bottom w:color="9BBB59" w:space="0" w:sz="8" w:themeColor="accent3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9BBB59" w:space="0" w:sz="8" w:themeColor="accent3" w:val="single"/>
          <w:left w:val="nil"/>
          <w:bottom w:color="9BBB59" w:space="0" w:sz="8" w:themeColor="accent3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E6EED5" w:themeFill="accent3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E6EED5" w:themeFill="accent3" w:themeFillTint="3F" w:val="clear"/>
      </w:tcPr>
    </w:tblStylePr>
  </w:style>
  <w:style w:styleId="LightShading-Accent4" w:type="table">
    <w:name w:val="Light Shading Accent 4"/>
    <w:basedOn w:val="TableNormal"/>
    <w:uiPriority w:val="60"/>
    <w:rsid w:val="00FC693F"/>
    <w:pPr>
      <w:spacing w:after="0" w:line="240" w:lineRule="auto"/>
    </w:pPr>
    <w:rPr>
      <w:color w:themeColor="accent4" w:themeShade="BF" w:val="5F497A"/>
    </w:rPr>
    <w:tblPr>
      <w:tblStyleRowBandSize w:val="1"/>
      <w:tblStyleColBandSize w:val="1"/>
      <w:tblInd w:type="dxa" w:w="0"/>
      <w:tblBorders>
        <w:top w:color="8064A2" w:space="0" w:sz="8" w:themeColor="accent4" w:val="single"/>
        <w:bottom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8064A2" w:space="0" w:sz="8" w:themeColor="accent4" w:val="single"/>
          <w:left w:val="nil"/>
          <w:bottom w:color="8064A2" w:space="0" w:sz="8" w:themeColor="accent4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8064A2" w:space="0" w:sz="8" w:themeColor="accent4" w:val="single"/>
          <w:left w:val="nil"/>
          <w:bottom w:color="8064A2" w:space="0" w:sz="8" w:themeColor="accent4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FD8E8" w:themeFill="accent4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DFD8E8" w:themeFill="accent4" w:themeFillTint="3F" w:val="clear"/>
      </w:tcPr>
    </w:tblStylePr>
  </w:style>
  <w:style w:styleId="LightShading-Accent5" w:type="table">
    <w:name w:val="Light Shading Accent 5"/>
    <w:basedOn w:val="TableNormal"/>
    <w:uiPriority w:val="60"/>
    <w:rsid w:val="00FC693F"/>
    <w:pPr>
      <w:spacing w:after="0" w:line="240" w:lineRule="auto"/>
    </w:pPr>
    <w:rPr>
      <w:color w:themeColor="accent5" w:themeShade="BF" w:val="31849B"/>
    </w:rPr>
    <w:tblPr>
      <w:tblStyleRowBandSize w:val="1"/>
      <w:tblStyleColBandSize w:val="1"/>
      <w:tblInd w:type="dxa" w:w="0"/>
      <w:tblBorders>
        <w:top w:color="4BACC6" w:space="0" w:sz="8" w:themeColor="accent5" w:val="single"/>
        <w:bottom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4BACC6" w:space="0" w:sz="8" w:themeColor="accent5" w:val="single"/>
          <w:left w:val="nil"/>
          <w:bottom w:color="4BACC6" w:space="0" w:sz="8" w:themeColor="accent5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BACC6" w:space="0" w:sz="8" w:themeColor="accent5" w:val="single"/>
          <w:left w:val="nil"/>
          <w:bottom w:color="4BACC6" w:space="0" w:sz="8" w:themeColor="accent5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2EAF1" w:themeFill="accent5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D2EAF1" w:themeFill="accent5" w:themeFillTint="3F" w:val="clear"/>
      </w:tcPr>
    </w:tblStylePr>
  </w:style>
  <w:style w:styleId="LightShading-Accent6" w:type="table">
    <w:name w:val="Light Shading Accent 6"/>
    <w:basedOn w:val="TableNormal"/>
    <w:uiPriority w:val="60"/>
    <w:rsid w:val="00FC693F"/>
    <w:pPr>
      <w:spacing w:after="0" w:line="240" w:lineRule="auto"/>
    </w:pPr>
    <w:rPr>
      <w:color w:themeColor="accent6" w:themeShade="BF" w:val="E36C0A"/>
    </w:rPr>
    <w:tblPr>
      <w:tblStyleRowBandSize w:val="1"/>
      <w:tblStyleColBandSize w:val="1"/>
      <w:tblInd w:type="dxa" w:w="0"/>
      <w:tblBorders>
        <w:top w:color="F79646" w:space="0" w:sz="8" w:themeColor="accent6" w:val="single"/>
        <w:bottom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F79646" w:space="0" w:sz="8" w:themeColor="accent6" w:val="single"/>
          <w:left w:val="nil"/>
          <w:bottom w:color="F79646" w:space="0" w:sz="8" w:themeColor="accent6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F79646" w:space="0" w:sz="8" w:themeColor="accent6" w:val="single"/>
          <w:left w:val="nil"/>
          <w:bottom w:color="F79646" w:space="0" w:sz="8" w:themeColor="accent6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FDE4D0" w:themeFill="accent6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FDE4D0" w:themeFill="accent6" w:themeFillTint="3F" w:val="clear"/>
      </w:tcPr>
    </w:tblStylePr>
  </w:style>
  <w:style w:styleId="LightList" w:type="table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type="dxa" w:w="0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000000" w:space="0" w:sz="6" w:themeColor="text1" w:val="doub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band1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</w:style>
  <w:style w:styleId="LightList-Accent1" w:type="table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type="dxa" w:w="0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F81BD" w:space="0" w:sz="6" w:themeColor="accent1" w:val="doub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band1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</w:style>
  <w:style w:styleId="LightList-Accent2" w:type="table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C0504D" w:space="0" w:sz="6" w:themeColor="accent2" w:val="doub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band1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</w:style>
  <w:style w:styleId="LightList-Accent3" w:type="table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9BBB59" w:space="0" w:sz="6" w:themeColor="accent3" w:val="doub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band1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</w:style>
  <w:style w:styleId="LightList-Accent4" w:type="table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8064A2" w:space="0" w:sz="6" w:themeColor="accent4" w:val="doub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band1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</w:style>
  <w:style w:styleId="LightList-Accent5" w:type="table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BACC6" w:space="0" w:sz="6" w:themeColor="accent5" w:val="doub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band1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</w:style>
  <w:style w:styleId="LightList-Accent6" w:type="table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F79646" w:space="0" w:sz="6" w:themeColor="accent6" w:val="doub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band1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</w:style>
  <w:style w:styleId="LightGrid" w:type="table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  <w:insideH w:color="000000" w:space="0" w:sz="8" w:themeColor="text1" w:val="single"/>
        <w:insideV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18" w:themeColor="text1" w:val="single"/>
          <w:right w:color="000000" w:space="0" w:sz="8" w:themeColor="text1" w:val="single"/>
          <w:insideH w:val="nil"/>
          <w:insideV w:color="000000" w:space="0" w:sz="8" w:themeColor="text1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000000" w:space="0" w:sz="6" w:themeColor="text1" w:val="doub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H w:val="nil"/>
          <w:insideV w:color="000000" w:space="0" w:sz="8" w:themeColor="text1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band1Vert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  <w:shd w:color="auto" w:fill="C0C0C0" w:themeFill="text1" w:themeFillTint="3F" w:val="clear"/>
      </w:tcPr>
    </w:tblStylePr>
    <w:tblStylePr w:type="band1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V w:color="000000" w:space="0" w:sz="8" w:themeColor="text1" w:val="single"/>
        </w:tcBorders>
        <w:shd w:color="auto" w:fill="C0C0C0" w:themeFill="text1" w:themeFillTint="3F" w:val="clear"/>
      </w:tcPr>
    </w:tblStylePr>
    <w:tblStylePr w:type="band2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V w:color="000000" w:space="0" w:sz="8" w:themeColor="text1" w:val="single"/>
        </w:tcBorders>
      </w:tcPr>
    </w:tblStylePr>
  </w:style>
  <w:style w:styleId="LightGrid-Accent1" w:type="table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  <w:insideH w:color="4F81BD" w:space="0" w:sz="8" w:themeColor="accent1" w:val="single"/>
        <w:insideV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18" w:themeColor="accent1" w:val="single"/>
          <w:right w:color="4F81BD" w:space="0" w:sz="8" w:themeColor="accent1" w:val="single"/>
          <w:insideH w:val="nil"/>
          <w:insideV w:color="4F81BD" w:space="0" w:sz="8" w:themeColor="accent1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4F81BD" w:space="0" w:sz="6" w:themeColor="accent1" w:val="doub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H w:val="nil"/>
          <w:insideV w:color="4F81BD" w:space="0" w:sz="8" w:themeColor="accent1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band1Vert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  <w:shd w:color="auto" w:fill="D3DFEE" w:themeFill="accent1" w:themeFillTint="3F" w:val="clear"/>
      </w:tcPr>
    </w:tblStylePr>
    <w:tblStylePr w:type="band1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V w:color="4F81BD" w:space="0" w:sz="8" w:themeColor="accent1" w:val="single"/>
        </w:tcBorders>
        <w:shd w:color="auto" w:fill="D3DFEE" w:themeFill="accent1" w:themeFillTint="3F" w:val="clear"/>
      </w:tcPr>
    </w:tblStylePr>
    <w:tblStylePr w:type="band2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V w:color="4F81BD" w:space="0" w:sz="8" w:themeColor="accent1" w:val="single"/>
        </w:tcBorders>
      </w:tcPr>
    </w:tblStylePr>
  </w:style>
  <w:style w:styleId="LightGrid-Accent2" w:type="table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  <w:insideH w:color="C0504D" w:space="0" w:sz="8" w:themeColor="accent2" w:val="single"/>
        <w:insideV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18" w:themeColor="accent2" w:val="single"/>
          <w:right w:color="C0504D" w:space="0" w:sz="8" w:themeColor="accent2" w:val="single"/>
          <w:insideH w:val="nil"/>
          <w:insideV w:color="C0504D" w:space="0" w:sz="8" w:themeColor="accent2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C0504D" w:space="0" w:sz="6" w:themeColor="accent2" w:val="doub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H w:val="nil"/>
          <w:insideV w:color="C0504D" w:space="0" w:sz="8" w:themeColor="accent2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band1Vert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  <w:shd w:color="auto" w:fill="EFD3D2" w:themeFill="accent2" w:themeFillTint="3F" w:val="clear"/>
      </w:tcPr>
    </w:tblStylePr>
    <w:tblStylePr w:type="band1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V w:color="C0504D" w:space="0" w:sz="8" w:themeColor="accent2" w:val="single"/>
        </w:tcBorders>
        <w:shd w:color="auto" w:fill="EFD3D2" w:themeFill="accent2" w:themeFillTint="3F" w:val="clear"/>
      </w:tcPr>
    </w:tblStylePr>
    <w:tblStylePr w:type="band2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V w:color="C0504D" w:space="0" w:sz="8" w:themeColor="accent2" w:val="single"/>
        </w:tcBorders>
      </w:tcPr>
    </w:tblStylePr>
  </w:style>
  <w:style w:styleId="LightGrid-Accent3" w:type="table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  <w:insideH w:color="9BBB59" w:space="0" w:sz="8" w:themeColor="accent3" w:val="single"/>
        <w:insideV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18" w:themeColor="accent3" w:val="single"/>
          <w:right w:color="9BBB59" w:space="0" w:sz="8" w:themeColor="accent3" w:val="single"/>
          <w:insideH w:val="nil"/>
          <w:insideV w:color="9BBB59" w:space="0" w:sz="8" w:themeColor="accent3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9BBB59" w:space="0" w:sz="6" w:themeColor="accent3" w:val="doub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H w:val="nil"/>
          <w:insideV w:color="9BBB59" w:space="0" w:sz="8" w:themeColor="accent3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band1Vert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  <w:shd w:color="auto" w:fill="E6EED5" w:themeFill="accent3" w:themeFillTint="3F" w:val="clear"/>
      </w:tcPr>
    </w:tblStylePr>
    <w:tblStylePr w:type="band1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V w:color="9BBB59" w:space="0" w:sz="8" w:themeColor="accent3" w:val="single"/>
        </w:tcBorders>
        <w:shd w:color="auto" w:fill="E6EED5" w:themeFill="accent3" w:themeFillTint="3F" w:val="clear"/>
      </w:tcPr>
    </w:tblStylePr>
    <w:tblStylePr w:type="band2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V w:color="9BBB59" w:space="0" w:sz="8" w:themeColor="accent3" w:val="single"/>
        </w:tcBorders>
      </w:tcPr>
    </w:tblStylePr>
  </w:style>
  <w:style w:styleId="LightGrid-Accent4" w:type="table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  <w:insideH w:color="8064A2" w:space="0" w:sz="8" w:themeColor="accent4" w:val="single"/>
        <w:insideV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18" w:themeColor="accent4" w:val="single"/>
          <w:right w:color="8064A2" w:space="0" w:sz="8" w:themeColor="accent4" w:val="single"/>
          <w:insideH w:val="nil"/>
          <w:insideV w:color="8064A2" w:space="0" w:sz="8" w:themeColor="accent4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8064A2" w:space="0" w:sz="6" w:themeColor="accent4" w:val="doub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H w:val="nil"/>
          <w:insideV w:color="8064A2" w:space="0" w:sz="8" w:themeColor="accent4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band1Vert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  <w:shd w:color="auto" w:fill="DFD8E8" w:themeFill="accent4" w:themeFillTint="3F" w:val="clear"/>
      </w:tcPr>
    </w:tblStylePr>
    <w:tblStylePr w:type="band1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V w:color="8064A2" w:space="0" w:sz="8" w:themeColor="accent4" w:val="single"/>
        </w:tcBorders>
        <w:shd w:color="auto" w:fill="DFD8E8" w:themeFill="accent4" w:themeFillTint="3F" w:val="clear"/>
      </w:tcPr>
    </w:tblStylePr>
    <w:tblStylePr w:type="band2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V w:color="8064A2" w:space="0" w:sz="8" w:themeColor="accent4" w:val="single"/>
        </w:tcBorders>
      </w:tcPr>
    </w:tblStylePr>
  </w:style>
  <w:style w:styleId="LightGrid-Accent5" w:type="table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  <w:insideH w:color="4BACC6" w:space="0" w:sz="8" w:themeColor="accent5" w:val="single"/>
        <w:insideV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18" w:themeColor="accent5" w:val="single"/>
          <w:right w:color="4BACC6" w:space="0" w:sz="8" w:themeColor="accent5" w:val="single"/>
          <w:insideH w:val="nil"/>
          <w:insideV w:color="4BACC6" w:space="0" w:sz="8" w:themeColor="accent5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4BACC6" w:space="0" w:sz="6" w:themeColor="accent5" w:val="doub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H w:val="nil"/>
          <w:insideV w:color="4BACC6" w:space="0" w:sz="8" w:themeColor="accent5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band1Vert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  <w:shd w:color="auto" w:fill="D2EAF1" w:themeFill="accent5" w:themeFillTint="3F" w:val="clear"/>
      </w:tcPr>
    </w:tblStylePr>
    <w:tblStylePr w:type="band1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V w:color="4BACC6" w:space="0" w:sz="8" w:themeColor="accent5" w:val="single"/>
        </w:tcBorders>
        <w:shd w:color="auto" w:fill="D2EAF1" w:themeFill="accent5" w:themeFillTint="3F" w:val="clear"/>
      </w:tcPr>
    </w:tblStylePr>
    <w:tblStylePr w:type="band2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V w:color="4BACC6" w:space="0" w:sz="8" w:themeColor="accent5" w:val="single"/>
        </w:tcBorders>
      </w:tcPr>
    </w:tblStylePr>
  </w:style>
  <w:style w:styleId="LightGrid-Accent6" w:type="table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  <w:insideH w:color="F79646" w:space="0" w:sz="8" w:themeColor="accent6" w:val="single"/>
        <w:insideV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18" w:themeColor="accent6" w:val="single"/>
          <w:right w:color="F79646" w:space="0" w:sz="8" w:themeColor="accent6" w:val="single"/>
          <w:insideH w:val="nil"/>
          <w:insideV w:color="F79646" w:space="0" w:sz="8" w:themeColor="accent6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F79646" w:space="0" w:sz="6" w:themeColor="accent6" w:val="doub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H w:val="nil"/>
          <w:insideV w:color="F79646" w:space="0" w:sz="8" w:themeColor="accent6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band1Vert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  <w:shd w:color="auto" w:fill="FDE4D0" w:themeFill="accent6" w:themeFillTint="3F" w:val="clear"/>
      </w:tcPr>
    </w:tblStylePr>
    <w:tblStylePr w:type="band1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V w:color="F79646" w:space="0" w:sz="8" w:themeColor="accent6" w:val="single"/>
        </w:tcBorders>
        <w:shd w:color="auto" w:fill="FDE4D0" w:themeFill="accent6" w:themeFillTint="3F" w:val="clear"/>
      </w:tcPr>
    </w:tblStylePr>
    <w:tblStylePr w:type="band2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V w:color="F79646" w:space="0" w:sz="8" w:themeColor="accent6" w:val="single"/>
        </w:tcBorders>
      </w:tcPr>
    </w:tblStylePr>
  </w:style>
  <w:style w:styleId="MediumShading1" w:type="table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04040" w:space="0" w:sz="8" w:themeColor="text1" w:themeTint="BF" w:val="single"/>
        <w:left w:color="404040" w:space="0" w:sz="8" w:themeColor="text1" w:themeTint="BF" w:val="single"/>
        <w:bottom w:color="404040" w:space="0" w:sz="8" w:themeColor="text1" w:themeTint="BF" w:val="single"/>
        <w:right w:color="404040" w:space="0" w:sz="8" w:themeColor="text1" w:themeTint="BF" w:val="single"/>
        <w:insideH w:color="404040" w:space="0" w:sz="8" w:themeColor="text1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404040" w:space="0" w:sz="8" w:themeColor="text1" w:themeTint="BF" w:val="single"/>
          <w:left w:color="404040" w:space="0" w:sz="8" w:themeColor="text1" w:themeTint="BF" w:val="single"/>
          <w:bottom w:color="404040" w:space="0" w:sz="8" w:themeColor="text1" w:themeTint="BF" w:val="single"/>
          <w:right w:color="404040" w:space="0" w:sz="8" w:themeColor="text1" w:themeTint="BF" w:val="single"/>
          <w:insideH w:val="nil"/>
          <w:insideV w:val="nil"/>
        </w:tcBorders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04040" w:space="0" w:sz="6" w:themeColor="text1" w:themeTint="BF" w:val="double"/>
          <w:left w:color="404040" w:space="0" w:sz="8" w:themeColor="text1" w:themeTint="BF" w:val="single"/>
          <w:bottom w:color="404040" w:space="0" w:sz="8" w:themeColor="text1" w:themeTint="BF" w:val="single"/>
          <w:right w:color="404040" w:space="0" w:sz="8" w:themeColor="text1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C0C0C0" w:themeFill="text1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C0C0C0" w:themeFill="text1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1" w:type="table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7BA0CD" w:space="0" w:sz="8" w:themeColor="accent1" w:themeTint="BF" w:val="single"/>
        <w:left w:color="7BA0CD" w:space="0" w:sz="8" w:themeColor="accent1" w:themeTint="BF" w:val="single"/>
        <w:bottom w:color="7BA0CD" w:space="0" w:sz="8" w:themeColor="accent1" w:themeTint="BF" w:val="single"/>
        <w:right w:color="7BA0CD" w:space="0" w:sz="8" w:themeColor="accent1" w:themeTint="BF" w:val="single"/>
        <w:insideH w:color="7BA0CD" w:space="0" w:sz="8" w:themeColor="accent1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7BA0CD" w:space="0" w:sz="8" w:themeColor="accent1" w:themeTint="BF" w:val="single"/>
          <w:left w:color="7BA0CD" w:space="0" w:sz="8" w:themeColor="accent1" w:themeTint="BF" w:val="single"/>
          <w:bottom w:color="7BA0CD" w:space="0" w:sz="8" w:themeColor="accent1" w:themeTint="BF" w:val="single"/>
          <w:right w:color="7BA0CD" w:space="0" w:sz="8" w:themeColor="accent1" w:themeTint="BF" w:val="single"/>
          <w:insideH w:val="nil"/>
          <w:insideV w:val="nil"/>
        </w:tcBorders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7BA0CD" w:space="0" w:sz="6" w:themeColor="accent1" w:themeTint="BF" w:val="double"/>
          <w:left w:color="7BA0CD" w:space="0" w:sz="8" w:themeColor="accent1" w:themeTint="BF" w:val="single"/>
          <w:bottom w:color="7BA0CD" w:space="0" w:sz="8" w:themeColor="accent1" w:themeTint="BF" w:val="single"/>
          <w:right w:color="7BA0CD" w:space="0" w:sz="8" w:themeColor="accent1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D3DFEE" w:themeFill="accent1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D3DFEE" w:themeFill="accent1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2" w:type="table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CF7B79" w:space="0" w:sz="8" w:themeColor="accent2" w:themeTint="BF" w:val="single"/>
        <w:left w:color="CF7B79" w:space="0" w:sz="8" w:themeColor="accent2" w:themeTint="BF" w:val="single"/>
        <w:bottom w:color="CF7B79" w:space="0" w:sz="8" w:themeColor="accent2" w:themeTint="BF" w:val="single"/>
        <w:right w:color="CF7B79" w:space="0" w:sz="8" w:themeColor="accent2" w:themeTint="BF" w:val="single"/>
        <w:insideH w:color="CF7B79" w:space="0" w:sz="8" w:themeColor="accent2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CF7B79" w:space="0" w:sz="8" w:themeColor="accent2" w:themeTint="BF" w:val="single"/>
          <w:left w:color="CF7B79" w:space="0" w:sz="8" w:themeColor="accent2" w:themeTint="BF" w:val="single"/>
          <w:bottom w:color="CF7B79" w:space="0" w:sz="8" w:themeColor="accent2" w:themeTint="BF" w:val="single"/>
          <w:right w:color="CF7B79" w:space="0" w:sz="8" w:themeColor="accent2" w:themeTint="BF" w:val="single"/>
          <w:insideH w:val="nil"/>
          <w:insideV w:val="nil"/>
        </w:tcBorders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CF7B79" w:space="0" w:sz="6" w:themeColor="accent2" w:themeTint="BF" w:val="double"/>
          <w:left w:color="CF7B79" w:space="0" w:sz="8" w:themeColor="accent2" w:themeTint="BF" w:val="single"/>
          <w:bottom w:color="CF7B79" w:space="0" w:sz="8" w:themeColor="accent2" w:themeTint="BF" w:val="single"/>
          <w:right w:color="CF7B79" w:space="0" w:sz="8" w:themeColor="accent2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EFD3D2" w:themeFill="accent2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EFD3D2" w:themeFill="accent2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3" w:type="table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B3CC82" w:space="0" w:sz="8" w:themeColor="accent3" w:themeTint="BF" w:val="single"/>
        <w:left w:color="B3CC82" w:space="0" w:sz="8" w:themeColor="accent3" w:themeTint="BF" w:val="single"/>
        <w:bottom w:color="B3CC82" w:space="0" w:sz="8" w:themeColor="accent3" w:themeTint="BF" w:val="single"/>
        <w:right w:color="B3CC82" w:space="0" w:sz="8" w:themeColor="accent3" w:themeTint="BF" w:val="single"/>
        <w:insideH w:color="B3CC82" w:space="0" w:sz="8" w:themeColor="accent3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B3CC82" w:space="0" w:sz="8" w:themeColor="accent3" w:themeTint="BF" w:val="single"/>
          <w:left w:color="B3CC82" w:space="0" w:sz="8" w:themeColor="accent3" w:themeTint="BF" w:val="single"/>
          <w:bottom w:color="B3CC82" w:space="0" w:sz="8" w:themeColor="accent3" w:themeTint="BF" w:val="single"/>
          <w:right w:color="B3CC82" w:space="0" w:sz="8" w:themeColor="accent3" w:themeTint="BF" w:val="single"/>
          <w:insideH w:val="nil"/>
          <w:insideV w:val="nil"/>
        </w:tcBorders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B3CC82" w:space="0" w:sz="6" w:themeColor="accent3" w:themeTint="BF" w:val="double"/>
          <w:left w:color="B3CC82" w:space="0" w:sz="8" w:themeColor="accent3" w:themeTint="BF" w:val="single"/>
          <w:bottom w:color="B3CC82" w:space="0" w:sz="8" w:themeColor="accent3" w:themeTint="BF" w:val="single"/>
          <w:right w:color="B3CC82" w:space="0" w:sz="8" w:themeColor="accent3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E6EED5" w:themeFill="accent3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E6EED5" w:themeFill="accent3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4" w:type="table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9F8AB9" w:space="0" w:sz="8" w:themeColor="accent4" w:themeTint="BF" w:val="single"/>
        <w:left w:color="9F8AB9" w:space="0" w:sz="8" w:themeColor="accent4" w:themeTint="BF" w:val="single"/>
        <w:bottom w:color="9F8AB9" w:space="0" w:sz="8" w:themeColor="accent4" w:themeTint="BF" w:val="single"/>
        <w:right w:color="9F8AB9" w:space="0" w:sz="8" w:themeColor="accent4" w:themeTint="BF" w:val="single"/>
        <w:insideH w:color="9F8AB9" w:space="0" w:sz="8" w:themeColor="accent4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9F8AB9" w:space="0" w:sz="8" w:themeColor="accent4" w:themeTint="BF" w:val="single"/>
          <w:left w:color="9F8AB9" w:space="0" w:sz="8" w:themeColor="accent4" w:themeTint="BF" w:val="single"/>
          <w:bottom w:color="9F8AB9" w:space="0" w:sz="8" w:themeColor="accent4" w:themeTint="BF" w:val="single"/>
          <w:right w:color="9F8AB9" w:space="0" w:sz="8" w:themeColor="accent4" w:themeTint="BF" w:val="single"/>
          <w:insideH w:val="nil"/>
          <w:insideV w:val="nil"/>
        </w:tcBorders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9F8AB9" w:space="0" w:sz="6" w:themeColor="accent4" w:themeTint="BF" w:val="double"/>
          <w:left w:color="9F8AB9" w:space="0" w:sz="8" w:themeColor="accent4" w:themeTint="BF" w:val="single"/>
          <w:bottom w:color="9F8AB9" w:space="0" w:sz="8" w:themeColor="accent4" w:themeTint="BF" w:val="single"/>
          <w:right w:color="9F8AB9" w:space="0" w:sz="8" w:themeColor="accent4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DFD8E8" w:themeFill="accent4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DFD8E8" w:themeFill="accent4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5" w:type="table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78C0D4" w:space="0" w:sz="8" w:themeColor="accent5" w:themeTint="BF" w:val="single"/>
        <w:left w:color="78C0D4" w:space="0" w:sz="8" w:themeColor="accent5" w:themeTint="BF" w:val="single"/>
        <w:bottom w:color="78C0D4" w:space="0" w:sz="8" w:themeColor="accent5" w:themeTint="BF" w:val="single"/>
        <w:right w:color="78C0D4" w:space="0" w:sz="8" w:themeColor="accent5" w:themeTint="BF" w:val="single"/>
        <w:insideH w:color="78C0D4" w:space="0" w:sz="8" w:themeColor="accent5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78C0D4" w:space="0" w:sz="8" w:themeColor="accent5" w:themeTint="BF" w:val="single"/>
          <w:left w:color="78C0D4" w:space="0" w:sz="8" w:themeColor="accent5" w:themeTint="BF" w:val="single"/>
          <w:bottom w:color="78C0D4" w:space="0" w:sz="8" w:themeColor="accent5" w:themeTint="BF" w:val="single"/>
          <w:right w:color="78C0D4" w:space="0" w:sz="8" w:themeColor="accent5" w:themeTint="BF" w:val="single"/>
          <w:insideH w:val="nil"/>
          <w:insideV w:val="nil"/>
        </w:tcBorders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78C0D4" w:space="0" w:sz="6" w:themeColor="accent5" w:themeTint="BF" w:val="double"/>
          <w:left w:color="78C0D4" w:space="0" w:sz="8" w:themeColor="accent5" w:themeTint="BF" w:val="single"/>
          <w:bottom w:color="78C0D4" w:space="0" w:sz="8" w:themeColor="accent5" w:themeTint="BF" w:val="single"/>
          <w:right w:color="78C0D4" w:space="0" w:sz="8" w:themeColor="accent5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D2EAF1" w:themeFill="accent5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D2EAF1" w:themeFill="accent5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6" w:type="table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9B074" w:space="0" w:sz="8" w:themeColor="accent6" w:themeTint="BF" w:val="single"/>
        <w:left w:color="F9B074" w:space="0" w:sz="8" w:themeColor="accent6" w:themeTint="BF" w:val="single"/>
        <w:bottom w:color="F9B074" w:space="0" w:sz="8" w:themeColor="accent6" w:themeTint="BF" w:val="single"/>
        <w:right w:color="F9B074" w:space="0" w:sz="8" w:themeColor="accent6" w:themeTint="BF" w:val="single"/>
        <w:insideH w:color="F9B074" w:space="0" w:sz="8" w:themeColor="accent6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F9B074" w:space="0" w:sz="8" w:themeColor="accent6" w:themeTint="BF" w:val="single"/>
          <w:left w:color="F9B074" w:space="0" w:sz="8" w:themeColor="accent6" w:themeTint="BF" w:val="single"/>
          <w:bottom w:color="F9B074" w:space="0" w:sz="8" w:themeColor="accent6" w:themeTint="BF" w:val="single"/>
          <w:right w:color="F9B074" w:space="0" w:sz="8" w:themeColor="accent6" w:themeTint="BF" w:val="single"/>
          <w:insideH w:val="nil"/>
          <w:insideV w:val="nil"/>
        </w:tcBorders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F9B074" w:space="0" w:sz="6" w:themeColor="accent6" w:themeTint="BF" w:val="double"/>
          <w:left w:color="F9B074" w:space="0" w:sz="8" w:themeColor="accent6" w:themeTint="BF" w:val="single"/>
          <w:bottom w:color="F9B074" w:space="0" w:sz="8" w:themeColor="accent6" w:themeTint="BF" w:val="single"/>
          <w:right w:color="F9B074" w:space="0" w:sz="8" w:themeColor="accent6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FDE4D0" w:themeFill="accent6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FDE4D0" w:themeFill="accent6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2" w:type="table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000000" w:themeFill="text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1" w:type="table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4F81BD" w:themeFill="accent1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4F81BD" w:themeFill="accent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2" w:type="table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C0504D" w:themeFill="accent2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C0504D" w:themeFill="accent2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3" w:type="table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9BBB59" w:themeFill="accent3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9BBB59" w:themeFill="accent3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4" w:type="table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8064A2" w:themeFill="accent4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8064A2" w:themeFill="accent4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5" w:type="table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4BACC6" w:themeFill="accent5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4BACC6" w:themeFill="accent5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6" w:type="table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F79646" w:themeFill="accent6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F79646" w:themeFill="accent6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List1" w:type="table">
    <w:name w:val="Medium List 1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000000" w:space="0" w:sz="8" w:themeColor="text1" w:val="single"/>
        <w:bottom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000000" w:space="0" w:sz="8" w:themeColor="text1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000000" w:space="0" w:sz="8" w:themeColor="text1" w:val="single"/>
          <w:bottom w:color="000000" w:space="0" w:sz="8" w:themeColor="text1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000000" w:space="0" w:sz="8" w:themeColor="text1" w:val="single"/>
          <w:bottom w:color="000000" w:space="0" w:sz="8" w:themeColor="text1" w:val="single"/>
        </w:tcBorders>
      </w:tcPr>
    </w:tblStylePr>
    <w:tblStylePr w:type="band1Vert">
      <w:tblPr/>
      <w:tcPr>
        <w:shd w:color="auto" w:fill="C0C0C0" w:themeFill="text1" w:themeFillTint="3F" w:val="clear"/>
      </w:tcPr>
    </w:tblStylePr>
    <w:tblStylePr w:type="band1Horz">
      <w:tblPr/>
      <w:tcPr>
        <w:shd w:color="auto" w:fill="C0C0C0" w:themeFill="text1" w:themeFillTint="3F" w:val="clear"/>
      </w:tcPr>
    </w:tblStylePr>
  </w:style>
  <w:style w:styleId="MediumList1-Accent1" w:type="table">
    <w:name w:val="Medium List 1 Accent 1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4F81BD" w:space="0" w:sz="8" w:themeColor="accent1" w:val="single"/>
        <w:bottom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4F81BD" w:space="0" w:sz="8" w:themeColor="accent1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4F81BD" w:space="0" w:sz="8" w:themeColor="accent1" w:val="single"/>
          <w:bottom w:color="4F81BD" w:space="0" w:sz="8" w:themeColor="accent1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4F81BD" w:space="0" w:sz="8" w:themeColor="accent1" w:val="single"/>
          <w:bottom w:color="4F81BD" w:space="0" w:sz="8" w:themeColor="accent1" w:val="single"/>
        </w:tcBorders>
      </w:tcPr>
    </w:tblStylePr>
    <w:tblStylePr w:type="band1Vert">
      <w:tblPr/>
      <w:tcPr>
        <w:shd w:color="auto" w:fill="D3DFEE" w:themeFill="accent1" w:themeFillTint="3F" w:val="clear"/>
      </w:tcPr>
    </w:tblStylePr>
    <w:tblStylePr w:type="band1Horz">
      <w:tblPr/>
      <w:tcPr>
        <w:shd w:color="auto" w:fill="D3DFEE" w:themeFill="accent1" w:themeFillTint="3F" w:val="clear"/>
      </w:tcPr>
    </w:tblStylePr>
  </w:style>
  <w:style w:styleId="MediumList1-Accent2" w:type="table">
    <w:name w:val="Medium List 1 Accent 2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C0504D" w:space="0" w:sz="8" w:themeColor="accent2" w:val="single"/>
        <w:bottom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C0504D" w:space="0" w:sz="8" w:themeColor="accent2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C0504D" w:space="0" w:sz="8" w:themeColor="accent2" w:val="single"/>
          <w:bottom w:color="C0504D" w:space="0" w:sz="8" w:themeColor="accent2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C0504D" w:space="0" w:sz="8" w:themeColor="accent2" w:val="single"/>
          <w:bottom w:color="C0504D" w:space="0" w:sz="8" w:themeColor="accent2" w:val="single"/>
        </w:tcBorders>
      </w:tcPr>
    </w:tblStylePr>
    <w:tblStylePr w:type="band1Vert">
      <w:tblPr/>
      <w:tcPr>
        <w:shd w:color="auto" w:fill="EFD3D2" w:themeFill="accent2" w:themeFillTint="3F" w:val="clear"/>
      </w:tcPr>
    </w:tblStylePr>
    <w:tblStylePr w:type="band1Horz">
      <w:tblPr/>
      <w:tcPr>
        <w:shd w:color="auto" w:fill="EFD3D2" w:themeFill="accent2" w:themeFillTint="3F" w:val="clear"/>
      </w:tcPr>
    </w:tblStylePr>
  </w:style>
  <w:style w:styleId="MediumList1-Accent3" w:type="table">
    <w:name w:val="Medium List 1 Accent 3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9BBB59" w:space="0" w:sz="8" w:themeColor="accent3" w:val="single"/>
        <w:bottom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9BBB59" w:space="0" w:sz="8" w:themeColor="accent3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9BBB59" w:space="0" w:sz="8" w:themeColor="accent3" w:val="single"/>
          <w:bottom w:color="9BBB59" w:space="0" w:sz="8" w:themeColor="accent3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9BBB59" w:space="0" w:sz="8" w:themeColor="accent3" w:val="single"/>
          <w:bottom w:color="9BBB59" w:space="0" w:sz="8" w:themeColor="accent3" w:val="single"/>
        </w:tcBorders>
      </w:tcPr>
    </w:tblStylePr>
    <w:tblStylePr w:type="band1Vert">
      <w:tblPr/>
      <w:tcPr>
        <w:shd w:color="auto" w:fill="E6EED5" w:themeFill="accent3" w:themeFillTint="3F" w:val="clear"/>
      </w:tcPr>
    </w:tblStylePr>
    <w:tblStylePr w:type="band1Horz">
      <w:tblPr/>
      <w:tcPr>
        <w:shd w:color="auto" w:fill="E6EED5" w:themeFill="accent3" w:themeFillTint="3F" w:val="clear"/>
      </w:tcPr>
    </w:tblStylePr>
  </w:style>
  <w:style w:styleId="MediumList1-Accent4" w:type="table">
    <w:name w:val="Medium List 1 Accent 4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8064A2" w:space="0" w:sz="8" w:themeColor="accent4" w:val="single"/>
        <w:bottom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8064A2" w:space="0" w:sz="8" w:themeColor="accent4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8064A2" w:space="0" w:sz="8" w:themeColor="accent4" w:val="single"/>
          <w:bottom w:color="8064A2" w:space="0" w:sz="8" w:themeColor="accent4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8064A2" w:space="0" w:sz="8" w:themeColor="accent4" w:val="single"/>
          <w:bottom w:color="8064A2" w:space="0" w:sz="8" w:themeColor="accent4" w:val="single"/>
        </w:tcBorders>
      </w:tcPr>
    </w:tblStylePr>
    <w:tblStylePr w:type="band1Vert">
      <w:tblPr/>
      <w:tcPr>
        <w:shd w:color="auto" w:fill="DFD8E8" w:themeFill="accent4" w:themeFillTint="3F" w:val="clear"/>
      </w:tcPr>
    </w:tblStylePr>
    <w:tblStylePr w:type="band1Horz">
      <w:tblPr/>
      <w:tcPr>
        <w:shd w:color="auto" w:fill="DFD8E8" w:themeFill="accent4" w:themeFillTint="3F" w:val="clear"/>
      </w:tcPr>
    </w:tblStylePr>
  </w:style>
  <w:style w:styleId="MediumList1-Accent5" w:type="table">
    <w:name w:val="Medium List 1 Accent 5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4BACC6" w:space="0" w:sz="8" w:themeColor="accent5" w:val="single"/>
        <w:bottom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4BACC6" w:space="0" w:sz="8" w:themeColor="accent5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4BACC6" w:space="0" w:sz="8" w:themeColor="accent5" w:val="single"/>
          <w:bottom w:color="4BACC6" w:space="0" w:sz="8" w:themeColor="accent5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4BACC6" w:space="0" w:sz="8" w:themeColor="accent5" w:val="single"/>
          <w:bottom w:color="4BACC6" w:space="0" w:sz="8" w:themeColor="accent5" w:val="single"/>
        </w:tcBorders>
      </w:tcPr>
    </w:tblStylePr>
    <w:tblStylePr w:type="band1Vert">
      <w:tblPr/>
      <w:tcPr>
        <w:shd w:color="auto" w:fill="D2EAF1" w:themeFill="accent5" w:themeFillTint="3F" w:val="clear"/>
      </w:tcPr>
    </w:tblStylePr>
    <w:tblStylePr w:type="band1Horz">
      <w:tblPr/>
      <w:tcPr>
        <w:shd w:color="auto" w:fill="D2EAF1" w:themeFill="accent5" w:themeFillTint="3F" w:val="clear"/>
      </w:tcPr>
    </w:tblStylePr>
  </w:style>
  <w:style w:styleId="MediumList1-Accent6" w:type="table">
    <w:name w:val="Medium List 1 Accent 6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F79646" w:space="0" w:sz="8" w:themeColor="accent6" w:val="single"/>
        <w:bottom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F79646" w:space="0" w:sz="8" w:themeColor="accent6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F79646" w:space="0" w:sz="8" w:themeColor="accent6" w:val="single"/>
          <w:bottom w:color="F79646" w:space="0" w:sz="8" w:themeColor="accent6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F79646" w:space="0" w:sz="8" w:themeColor="accent6" w:val="single"/>
          <w:bottom w:color="F79646" w:space="0" w:sz="8" w:themeColor="accent6" w:val="single"/>
        </w:tcBorders>
      </w:tcPr>
    </w:tblStylePr>
    <w:tblStylePr w:type="band1Vert">
      <w:tblPr/>
      <w:tcPr>
        <w:shd w:color="auto" w:fill="FDE4D0" w:themeFill="accent6" w:themeFillTint="3F" w:val="clear"/>
      </w:tcPr>
    </w:tblStylePr>
    <w:tblStylePr w:type="band1Horz">
      <w:tblPr/>
      <w:tcPr>
        <w:shd w:color="auto" w:fill="FDE4D0" w:themeFill="accent6" w:themeFillTint="3F" w:val="clear"/>
      </w:tcPr>
    </w:tblStylePr>
  </w:style>
  <w:style w:styleId="MediumList2" w:type="table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000000" w:space="0" w:sz="24" w:themeColor="text1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000000" w:space="0" w:sz="8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000000" w:space="0" w:sz="8" w:themeColor="text1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000000" w:space="0" w:sz="8" w:themeColor="text1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C0C0C0" w:themeFill="text1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C0C0C0" w:themeFill="text1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1" w:type="table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4F81BD" w:space="0" w:sz="24" w:themeColor="accent1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4F81BD" w:space="0" w:sz="8" w:themeColor="accen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4F81BD" w:space="0" w:sz="8" w:themeColor="accent1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4F81BD" w:space="0" w:sz="8" w:themeColor="accent1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3DFEE" w:themeFill="accent1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D3DFEE" w:themeFill="accent1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2" w:type="table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C0504D" w:space="0" w:sz="24" w:themeColor="accent2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C0504D" w:space="0" w:sz="8" w:themeColor="accent2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C0504D" w:space="0" w:sz="8" w:themeColor="accent2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C0504D" w:space="0" w:sz="8" w:themeColor="accent2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EFD3D2" w:themeFill="accent2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EFD3D2" w:themeFill="accent2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3" w:type="table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9BBB59" w:space="0" w:sz="24" w:themeColor="accent3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9BBB59" w:space="0" w:sz="8" w:themeColor="accent3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9BBB59" w:space="0" w:sz="8" w:themeColor="accent3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9BBB59" w:space="0" w:sz="8" w:themeColor="accent3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E6EED5" w:themeFill="accent3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E6EED5" w:themeFill="accent3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4" w:type="table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8064A2" w:space="0" w:sz="24" w:themeColor="accent4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8064A2" w:space="0" w:sz="8" w:themeColor="accent4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8064A2" w:space="0" w:sz="8" w:themeColor="accent4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8064A2" w:space="0" w:sz="8" w:themeColor="accent4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FD8E8" w:themeFill="accent4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DFD8E8" w:themeFill="accent4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5" w:type="table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4BACC6" w:space="0" w:sz="24" w:themeColor="accent5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4BACC6" w:space="0" w:sz="8" w:themeColor="accent5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4BACC6" w:space="0" w:sz="8" w:themeColor="accent5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4BACC6" w:space="0" w:sz="8" w:themeColor="accent5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2EAF1" w:themeFill="accent5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D2EAF1" w:themeFill="accent5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6" w:type="table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F79646" w:space="0" w:sz="24" w:themeColor="accent6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F79646" w:space="0" w:sz="8" w:themeColor="accent6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F79646" w:space="0" w:sz="8" w:themeColor="accent6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F79646" w:space="0" w:sz="8" w:themeColor="accent6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FDE4D0" w:themeFill="accent6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FDE4D0" w:themeFill="accent6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Grid1" w:type="table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04040" w:space="0" w:sz="8" w:themeColor="text1" w:themeTint="BF" w:val="single"/>
        <w:left w:color="404040" w:space="0" w:sz="8" w:themeColor="text1" w:themeTint="BF" w:val="single"/>
        <w:bottom w:color="404040" w:space="0" w:sz="8" w:themeColor="text1" w:themeTint="BF" w:val="single"/>
        <w:right w:color="404040" w:space="0" w:sz="8" w:themeColor="text1" w:themeTint="BF" w:val="single"/>
        <w:insideH w:color="404040" w:space="0" w:sz="8" w:themeColor="text1" w:themeTint="BF" w:val="single"/>
        <w:insideV w:color="404040" w:space="0" w:sz="8" w:themeColor="text1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C0C0C0" w:themeFill="text1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404040" w:space="0" w:sz="18" w:themeColor="text1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808080" w:themeFill="text1" w:themeFillTint="7F" w:val="clear"/>
      </w:tcPr>
    </w:tblStylePr>
    <w:tblStylePr w:type="band1Horz">
      <w:tblPr/>
      <w:tcPr>
        <w:shd w:color="auto" w:fill="808080" w:themeFill="text1" w:themeFillTint="7F" w:val="clear"/>
      </w:tcPr>
    </w:tblStylePr>
  </w:style>
  <w:style w:styleId="MediumGrid1-Accent1" w:type="table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7BA0CD" w:space="0" w:sz="8" w:themeColor="accent1" w:themeTint="BF" w:val="single"/>
        <w:left w:color="7BA0CD" w:space="0" w:sz="8" w:themeColor="accent1" w:themeTint="BF" w:val="single"/>
        <w:bottom w:color="7BA0CD" w:space="0" w:sz="8" w:themeColor="accent1" w:themeTint="BF" w:val="single"/>
        <w:right w:color="7BA0CD" w:space="0" w:sz="8" w:themeColor="accent1" w:themeTint="BF" w:val="single"/>
        <w:insideH w:color="7BA0CD" w:space="0" w:sz="8" w:themeColor="accent1" w:themeTint="BF" w:val="single"/>
        <w:insideV w:color="7BA0CD" w:space="0" w:sz="8" w:themeColor="accent1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3DFEE" w:themeFill="accent1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7BA0CD" w:space="0" w:sz="18" w:themeColor="accent1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A7BFDE" w:themeFill="accent1" w:themeFillTint="7F" w:val="clear"/>
      </w:tcPr>
    </w:tblStylePr>
    <w:tblStylePr w:type="band1Horz">
      <w:tblPr/>
      <w:tcPr>
        <w:shd w:color="auto" w:fill="A7BFDE" w:themeFill="accent1" w:themeFillTint="7F" w:val="clear"/>
      </w:tcPr>
    </w:tblStylePr>
  </w:style>
  <w:style w:styleId="MediumGrid1-Accent2" w:type="table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CF7B79" w:space="0" w:sz="8" w:themeColor="accent2" w:themeTint="BF" w:val="single"/>
        <w:left w:color="CF7B79" w:space="0" w:sz="8" w:themeColor="accent2" w:themeTint="BF" w:val="single"/>
        <w:bottom w:color="CF7B79" w:space="0" w:sz="8" w:themeColor="accent2" w:themeTint="BF" w:val="single"/>
        <w:right w:color="CF7B79" w:space="0" w:sz="8" w:themeColor="accent2" w:themeTint="BF" w:val="single"/>
        <w:insideH w:color="CF7B79" w:space="0" w:sz="8" w:themeColor="accent2" w:themeTint="BF" w:val="single"/>
        <w:insideV w:color="CF7B79" w:space="0" w:sz="8" w:themeColor="accent2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FD3D2" w:themeFill="accent2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CF7B79" w:space="0" w:sz="18" w:themeColor="accent2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DFA7A6" w:themeFill="accent2" w:themeFillTint="7F" w:val="clear"/>
      </w:tcPr>
    </w:tblStylePr>
    <w:tblStylePr w:type="band1Horz">
      <w:tblPr/>
      <w:tcPr>
        <w:shd w:color="auto" w:fill="DFA7A6" w:themeFill="accent2" w:themeFillTint="7F" w:val="clear"/>
      </w:tcPr>
    </w:tblStylePr>
  </w:style>
  <w:style w:styleId="MediumGrid1-Accent3" w:type="table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B3CC82" w:space="0" w:sz="8" w:themeColor="accent3" w:themeTint="BF" w:val="single"/>
        <w:left w:color="B3CC82" w:space="0" w:sz="8" w:themeColor="accent3" w:themeTint="BF" w:val="single"/>
        <w:bottom w:color="B3CC82" w:space="0" w:sz="8" w:themeColor="accent3" w:themeTint="BF" w:val="single"/>
        <w:right w:color="B3CC82" w:space="0" w:sz="8" w:themeColor="accent3" w:themeTint="BF" w:val="single"/>
        <w:insideH w:color="B3CC82" w:space="0" w:sz="8" w:themeColor="accent3" w:themeTint="BF" w:val="single"/>
        <w:insideV w:color="B3CC82" w:space="0" w:sz="8" w:themeColor="accent3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6EED5" w:themeFill="accent3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B3CC82" w:space="0" w:sz="18" w:themeColor="accent3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CDDDAC" w:themeFill="accent3" w:themeFillTint="7F" w:val="clear"/>
      </w:tcPr>
    </w:tblStylePr>
    <w:tblStylePr w:type="band1Horz">
      <w:tblPr/>
      <w:tcPr>
        <w:shd w:color="auto" w:fill="CDDDAC" w:themeFill="accent3" w:themeFillTint="7F" w:val="clear"/>
      </w:tcPr>
    </w:tblStylePr>
  </w:style>
  <w:style w:styleId="MediumGrid1-Accent4" w:type="table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9F8AB9" w:space="0" w:sz="8" w:themeColor="accent4" w:themeTint="BF" w:val="single"/>
        <w:left w:color="9F8AB9" w:space="0" w:sz="8" w:themeColor="accent4" w:themeTint="BF" w:val="single"/>
        <w:bottom w:color="9F8AB9" w:space="0" w:sz="8" w:themeColor="accent4" w:themeTint="BF" w:val="single"/>
        <w:right w:color="9F8AB9" w:space="0" w:sz="8" w:themeColor="accent4" w:themeTint="BF" w:val="single"/>
        <w:insideH w:color="9F8AB9" w:space="0" w:sz="8" w:themeColor="accent4" w:themeTint="BF" w:val="single"/>
        <w:insideV w:color="9F8AB9" w:space="0" w:sz="8" w:themeColor="accent4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FD8E8" w:themeFill="accent4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9F8AB9" w:space="0" w:sz="18" w:themeColor="accent4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BFB1D0" w:themeFill="accent4" w:themeFillTint="7F" w:val="clear"/>
      </w:tcPr>
    </w:tblStylePr>
    <w:tblStylePr w:type="band1Horz">
      <w:tblPr/>
      <w:tcPr>
        <w:shd w:color="auto" w:fill="BFB1D0" w:themeFill="accent4" w:themeFillTint="7F" w:val="clear"/>
      </w:tcPr>
    </w:tblStylePr>
  </w:style>
  <w:style w:styleId="MediumGrid1-Accent5" w:type="table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78C0D4" w:space="0" w:sz="8" w:themeColor="accent5" w:themeTint="BF" w:val="single"/>
        <w:left w:color="78C0D4" w:space="0" w:sz="8" w:themeColor="accent5" w:themeTint="BF" w:val="single"/>
        <w:bottom w:color="78C0D4" w:space="0" w:sz="8" w:themeColor="accent5" w:themeTint="BF" w:val="single"/>
        <w:right w:color="78C0D4" w:space="0" w:sz="8" w:themeColor="accent5" w:themeTint="BF" w:val="single"/>
        <w:insideH w:color="78C0D4" w:space="0" w:sz="8" w:themeColor="accent5" w:themeTint="BF" w:val="single"/>
        <w:insideV w:color="78C0D4" w:space="0" w:sz="8" w:themeColor="accent5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2EAF1" w:themeFill="accent5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78C0D4" w:space="0" w:sz="18" w:themeColor="accent5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A5D5E2" w:themeFill="accent5" w:themeFillTint="7F" w:val="clear"/>
      </w:tcPr>
    </w:tblStylePr>
    <w:tblStylePr w:type="band1Horz">
      <w:tblPr/>
      <w:tcPr>
        <w:shd w:color="auto" w:fill="A5D5E2" w:themeFill="accent5" w:themeFillTint="7F" w:val="clear"/>
      </w:tcPr>
    </w:tblStylePr>
  </w:style>
  <w:style w:styleId="MediumGrid1-Accent6" w:type="table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9B074" w:space="0" w:sz="8" w:themeColor="accent6" w:themeTint="BF" w:val="single"/>
        <w:left w:color="F9B074" w:space="0" w:sz="8" w:themeColor="accent6" w:themeTint="BF" w:val="single"/>
        <w:bottom w:color="F9B074" w:space="0" w:sz="8" w:themeColor="accent6" w:themeTint="BF" w:val="single"/>
        <w:right w:color="F9B074" w:space="0" w:sz="8" w:themeColor="accent6" w:themeTint="BF" w:val="single"/>
        <w:insideH w:color="F9B074" w:space="0" w:sz="8" w:themeColor="accent6" w:themeTint="BF" w:val="single"/>
        <w:insideV w:color="F9B074" w:space="0" w:sz="8" w:themeColor="accent6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DE4D0" w:themeFill="accent6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F9B074" w:space="0" w:sz="18" w:themeColor="accent6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FBCAA2" w:themeFill="accent6" w:themeFillTint="7F" w:val="clear"/>
      </w:tcPr>
    </w:tblStylePr>
    <w:tblStylePr w:type="band1Horz">
      <w:tblPr/>
      <w:tcPr>
        <w:shd w:color="auto" w:fill="FBCAA2" w:themeFill="accent6" w:themeFillTint="7F" w:val="clear"/>
      </w:tcPr>
    </w:tblStylePr>
  </w:style>
  <w:style w:styleId="MediumGrid2" w:type="table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  <w:insideH w:color="000000" w:space="0" w:sz="8" w:themeColor="text1" w:val="single"/>
        <w:insideV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C0C0C0" w:themeFill="text1" w:themeFillTint="3F" w:val="clear"/>
    </w:tcPr>
    <w:tblStylePr w:type="firstRow">
      <w:rPr>
        <w:b/>
        <w:bCs/>
        <w:color w:themeColor="text1" w:val="000000"/>
      </w:rPr>
      <w:tblPr/>
      <w:tcPr>
        <w:shd w:color="auto" w:fill="E6E6E6" w:themeFill="text1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CCCCCC" w:themeFill="text1" w:themeFillTint="33" w:val="clear"/>
      </w:tcPr>
    </w:tblStylePr>
    <w:tblStylePr w:type="band1Vert">
      <w:tblPr/>
      <w:tcPr>
        <w:shd w:color="auto" w:fill="808080" w:themeFill="text1" w:themeFillTint="7F" w:val="clear"/>
      </w:tcPr>
    </w:tblStylePr>
    <w:tblStylePr w:type="band1Horz">
      <w:tblPr/>
      <w:tcPr>
        <w:tcBorders>
          <w:insideH w:color="000000" w:space="0" w:sz="6" w:themeColor="text1" w:val="single"/>
          <w:insideV w:color="000000" w:space="0" w:sz="6" w:themeColor="text1" w:val="single"/>
        </w:tcBorders>
        <w:shd w:color="auto" w:fill="808080" w:themeFill="text1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1" w:type="table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  <w:insideH w:color="4F81BD" w:space="0" w:sz="8" w:themeColor="accent1" w:val="single"/>
        <w:insideV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3DFEE" w:themeFill="accent1" w:themeFillTint="3F" w:val="clear"/>
    </w:tcPr>
    <w:tblStylePr w:type="firstRow">
      <w:rPr>
        <w:b/>
        <w:bCs/>
        <w:color w:themeColor="text1" w:val="000000"/>
      </w:rPr>
      <w:tblPr/>
      <w:tcPr>
        <w:shd w:color="auto" w:fill="EDF2F8" w:themeFill="accent1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BE5F1" w:themeFill="accent1" w:themeFillTint="33" w:val="clear"/>
      </w:tcPr>
    </w:tblStylePr>
    <w:tblStylePr w:type="band1Vert">
      <w:tblPr/>
      <w:tcPr>
        <w:shd w:color="auto" w:fill="A7BFDE" w:themeFill="accent1" w:themeFillTint="7F" w:val="clear"/>
      </w:tcPr>
    </w:tblStylePr>
    <w:tblStylePr w:type="band1Horz">
      <w:tblPr/>
      <w:tcPr>
        <w:tcBorders>
          <w:insideH w:color="4F81BD" w:space="0" w:sz="6" w:themeColor="accent1" w:val="single"/>
          <w:insideV w:color="4F81BD" w:space="0" w:sz="6" w:themeColor="accent1" w:val="single"/>
        </w:tcBorders>
        <w:shd w:color="auto" w:fill="A7BFDE" w:themeFill="accent1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2" w:type="table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  <w:insideH w:color="C0504D" w:space="0" w:sz="8" w:themeColor="accent2" w:val="single"/>
        <w:insideV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FD3D2" w:themeFill="accent2" w:themeFillTint="3F" w:val="clear"/>
    </w:tcPr>
    <w:tblStylePr w:type="firstRow">
      <w:rPr>
        <w:b/>
        <w:bCs/>
        <w:color w:themeColor="text1" w:val="000000"/>
      </w:rPr>
      <w:tblPr/>
      <w:tcPr>
        <w:shd w:color="auto" w:fill="F8EDED" w:themeFill="accent2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2DBDB" w:themeFill="accent2" w:themeFillTint="33" w:val="clear"/>
      </w:tcPr>
    </w:tblStylePr>
    <w:tblStylePr w:type="band1Vert">
      <w:tblPr/>
      <w:tcPr>
        <w:shd w:color="auto" w:fill="DFA7A6" w:themeFill="accent2" w:themeFillTint="7F" w:val="clear"/>
      </w:tcPr>
    </w:tblStylePr>
    <w:tblStylePr w:type="band1Horz">
      <w:tblPr/>
      <w:tcPr>
        <w:tcBorders>
          <w:insideH w:color="C0504D" w:space="0" w:sz="6" w:themeColor="accent2" w:val="single"/>
          <w:insideV w:color="C0504D" w:space="0" w:sz="6" w:themeColor="accent2" w:val="single"/>
        </w:tcBorders>
        <w:shd w:color="auto" w:fill="DFA7A6" w:themeFill="accent2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3" w:type="table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  <w:insideH w:color="9BBB59" w:space="0" w:sz="8" w:themeColor="accent3" w:val="single"/>
        <w:insideV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6EED5" w:themeFill="accent3" w:themeFillTint="3F" w:val="clear"/>
    </w:tcPr>
    <w:tblStylePr w:type="firstRow">
      <w:rPr>
        <w:b/>
        <w:bCs/>
        <w:color w:themeColor="text1" w:val="000000"/>
      </w:rPr>
      <w:tblPr/>
      <w:tcPr>
        <w:shd w:color="auto" w:fill="F5F8EE" w:themeFill="accent3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AF1DD" w:themeFill="accent3" w:themeFillTint="33" w:val="clear"/>
      </w:tcPr>
    </w:tblStylePr>
    <w:tblStylePr w:type="band1Vert">
      <w:tblPr/>
      <w:tcPr>
        <w:shd w:color="auto" w:fill="CDDDAC" w:themeFill="accent3" w:themeFillTint="7F" w:val="clear"/>
      </w:tcPr>
    </w:tblStylePr>
    <w:tblStylePr w:type="band1Horz">
      <w:tblPr/>
      <w:tcPr>
        <w:tcBorders>
          <w:insideH w:color="9BBB59" w:space="0" w:sz="6" w:themeColor="accent3" w:val="single"/>
          <w:insideV w:color="9BBB59" w:space="0" w:sz="6" w:themeColor="accent3" w:val="single"/>
        </w:tcBorders>
        <w:shd w:color="auto" w:fill="CDDDAC" w:themeFill="accent3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4" w:type="table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  <w:insideH w:color="8064A2" w:space="0" w:sz="8" w:themeColor="accent4" w:val="single"/>
        <w:insideV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FD8E8" w:themeFill="accent4" w:themeFillTint="3F" w:val="clear"/>
    </w:tcPr>
    <w:tblStylePr w:type="firstRow">
      <w:rPr>
        <w:b/>
        <w:bCs/>
        <w:color w:themeColor="text1" w:val="000000"/>
      </w:rPr>
      <w:tblPr/>
      <w:tcPr>
        <w:shd w:color="auto" w:fill="F2EFF6" w:themeFill="accent4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5DFEC" w:themeFill="accent4" w:themeFillTint="33" w:val="clear"/>
      </w:tcPr>
    </w:tblStylePr>
    <w:tblStylePr w:type="band1Vert">
      <w:tblPr/>
      <w:tcPr>
        <w:shd w:color="auto" w:fill="BFB1D0" w:themeFill="accent4" w:themeFillTint="7F" w:val="clear"/>
      </w:tcPr>
    </w:tblStylePr>
    <w:tblStylePr w:type="band1Horz">
      <w:tblPr/>
      <w:tcPr>
        <w:tcBorders>
          <w:insideH w:color="8064A2" w:space="0" w:sz="6" w:themeColor="accent4" w:val="single"/>
          <w:insideV w:color="8064A2" w:space="0" w:sz="6" w:themeColor="accent4" w:val="single"/>
        </w:tcBorders>
        <w:shd w:color="auto" w:fill="BFB1D0" w:themeFill="accent4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5" w:type="table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  <w:insideH w:color="4BACC6" w:space="0" w:sz="8" w:themeColor="accent5" w:val="single"/>
        <w:insideV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2EAF1" w:themeFill="accent5" w:themeFillTint="3F" w:val="clear"/>
    </w:tcPr>
    <w:tblStylePr w:type="firstRow">
      <w:rPr>
        <w:b/>
        <w:bCs/>
        <w:color w:themeColor="text1" w:val="000000"/>
      </w:rPr>
      <w:tblPr/>
      <w:tcPr>
        <w:shd w:color="auto" w:fill="EDF6F9" w:themeFill="accent5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AEEF3" w:themeFill="accent5" w:themeFillTint="33" w:val="clear"/>
      </w:tcPr>
    </w:tblStylePr>
    <w:tblStylePr w:type="band1Vert">
      <w:tblPr/>
      <w:tcPr>
        <w:shd w:color="auto" w:fill="A5D5E2" w:themeFill="accent5" w:themeFillTint="7F" w:val="clear"/>
      </w:tcPr>
    </w:tblStylePr>
    <w:tblStylePr w:type="band1Horz">
      <w:tblPr/>
      <w:tcPr>
        <w:tcBorders>
          <w:insideH w:color="4BACC6" w:space="0" w:sz="6" w:themeColor="accent5" w:val="single"/>
          <w:insideV w:color="4BACC6" w:space="0" w:sz="6" w:themeColor="accent5" w:val="single"/>
        </w:tcBorders>
        <w:shd w:color="auto" w:fill="A5D5E2" w:themeFill="accent5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6" w:type="table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  <w:insideH w:color="F79646" w:space="0" w:sz="8" w:themeColor="accent6" w:val="single"/>
        <w:insideV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DE4D0" w:themeFill="accent6" w:themeFillTint="3F" w:val="clear"/>
    </w:tcPr>
    <w:tblStylePr w:type="firstRow">
      <w:rPr>
        <w:b/>
        <w:bCs/>
        <w:color w:themeColor="text1" w:val="000000"/>
      </w:rPr>
      <w:tblPr/>
      <w:tcPr>
        <w:shd w:color="auto" w:fill="FEF4EC" w:themeFill="accent6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DE9D9" w:themeFill="accent6" w:themeFillTint="33" w:val="clear"/>
      </w:tcPr>
    </w:tblStylePr>
    <w:tblStylePr w:type="band1Vert">
      <w:tblPr/>
      <w:tcPr>
        <w:shd w:color="auto" w:fill="FBCAA2" w:themeFill="accent6" w:themeFillTint="7F" w:val="clear"/>
      </w:tcPr>
    </w:tblStylePr>
    <w:tblStylePr w:type="band1Horz">
      <w:tblPr/>
      <w:tcPr>
        <w:tcBorders>
          <w:insideH w:color="F79646" w:space="0" w:sz="6" w:themeColor="accent6" w:val="single"/>
          <w:insideV w:color="F79646" w:space="0" w:sz="6" w:themeColor="accent6" w:val="single"/>
        </w:tcBorders>
        <w:shd w:color="auto" w:fill="FBCAA2" w:themeFill="accent6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3" w:type="table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C0C0C0" w:themeFill="text1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000000" w:themeFill="text1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000000" w:themeFill="text1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000000" w:themeFill="text1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000000" w:themeFill="text1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808080" w:themeFill="text1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808080" w:themeFill="text1" w:themeFillTint="7F" w:val="clear"/>
      </w:tcPr>
    </w:tblStylePr>
  </w:style>
  <w:style w:styleId="MediumGrid3-Accent1" w:type="table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3DFEE" w:themeFill="accent1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4F81BD" w:themeFill="accent1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4F81BD" w:themeFill="accent1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4F81BD" w:themeFill="accent1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4F81BD" w:themeFill="accent1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A7BFDE" w:themeFill="accent1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A7BFDE" w:themeFill="accent1" w:themeFillTint="7F" w:val="clear"/>
      </w:tcPr>
    </w:tblStylePr>
  </w:style>
  <w:style w:styleId="MediumGrid3-Accent2" w:type="table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FD3D2" w:themeFill="accent2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C0504D" w:themeFill="accent2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C0504D" w:themeFill="accent2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C0504D" w:themeFill="accent2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C0504D" w:themeFill="accent2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DFA7A6" w:themeFill="accent2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DFA7A6" w:themeFill="accent2" w:themeFillTint="7F" w:val="clear"/>
      </w:tcPr>
    </w:tblStylePr>
  </w:style>
  <w:style w:styleId="MediumGrid3-Accent3" w:type="table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6EED5" w:themeFill="accent3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9BBB59" w:themeFill="accent3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9BBB59" w:themeFill="accent3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9BBB59" w:themeFill="accent3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9BBB59" w:themeFill="accent3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CDDDAC" w:themeFill="accent3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CDDDAC" w:themeFill="accent3" w:themeFillTint="7F" w:val="clear"/>
      </w:tcPr>
    </w:tblStylePr>
  </w:style>
  <w:style w:styleId="MediumGrid3-Accent4" w:type="table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FD8E8" w:themeFill="accent4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8064A2" w:themeFill="accent4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8064A2" w:themeFill="accent4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8064A2" w:themeFill="accent4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8064A2" w:themeFill="accent4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BFB1D0" w:themeFill="accent4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BFB1D0" w:themeFill="accent4" w:themeFillTint="7F" w:val="clear"/>
      </w:tcPr>
    </w:tblStylePr>
  </w:style>
  <w:style w:styleId="MediumGrid3-Accent5" w:type="table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2EAF1" w:themeFill="accent5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4BACC6" w:themeFill="accent5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4BACC6" w:themeFill="accent5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4BACC6" w:themeFill="accent5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4BACC6" w:themeFill="accent5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A5D5E2" w:themeFill="accent5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A5D5E2" w:themeFill="accent5" w:themeFillTint="7F" w:val="clear"/>
      </w:tcPr>
    </w:tblStylePr>
  </w:style>
  <w:style w:styleId="MediumGrid3-Accent6" w:type="table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DE4D0" w:themeFill="accent6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F79646" w:themeFill="accent6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F79646" w:themeFill="accent6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F79646" w:themeFill="accent6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F79646" w:themeFill="accent6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FBCAA2" w:themeFill="accent6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FBCAA2" w:themeFill="accent6" w:themeFillTint="7F" w:val="clear"/>
      </w:tcPr>
    </w:tblStylePr>
  </w:style>
  <w:style w:styleId="DarkList" w:type="table">
    <w:name w:val="Dark List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000000" w:themeFill="text1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000000" w:themeFill="text1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000000" w:themeFill="text1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000000" w:themeFill="text1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000000" w:themeFill="text1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000000" w:themeFill="text1" w:themeFillShade="BF" w:val="clear"/>
      </w:tcPr>
    </w:tblStylePr>
  </w:style>
  <w:style w:styleId="DarkList-Accent1" w:type="table">
    <w:name w:val="Dark List Accent 1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4F81BD" w:themeFill="accent1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243F60" w:themeFill="accent1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365F91" w:themeFill="accent1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365F91" w:themeFill="accent1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365F91" w:themeFill="accent1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365F91" w:themeFill="accent1" w:themeFillShade="BF" w:val="clear"/>
      </w:tcPr>
    </w:tblStylePr>
  </w:style>
  <w:style w:styleId="DarkList-Accent2" w:type="table">
    <w:name w:val="Dark List Accent 2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C0504D" w:themeFill="accent2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622423" w:themeFill="accent2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943634" w:themeFill="accent2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943634" w:themeFill="accent2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943634" w:themeFill="accent2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943634" w:themeFill="accent2" w:themeFillShade="BF" w:val="clear"/>
      </w:tcPr>
    </w:tblStylePr>
  </w:style>
  <w:style w:styleId="DarkList-Accent3" w:type="table">
    <w:name w:val="Dark List Accent 3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9BBB59" w:themeFill="accent3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4E6128" w:themeFill="accent3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76923C" w:themeFill="accent3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76923C" w:themeFill="accent3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76923C" w:themeFill="accent3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76923C" w:themeFill="accent3" w:themeFillShade="BF" w:val="clear"/>
      </w:tcPr>
    </w:tblStylePr>
  </w:style>
  <w:style w:styleId="DarkList-Accent4" w:type="table">
    <w:name w:val="Dark List Accent 4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8064A2" w:themeFill="accent4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3F3151" w:themeFill="accent4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5F497A" w:themeFill="accent4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5F497A" w:themeFill="accent4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5F497A" w:themeFill="accent4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5F497A" w:themeFill="accent4" w:themeFillShade="BF" w:val="clear"/>
      </w:tcPr>
    </w:tblStylePr>
  </w:style>
  <w:style w:styleId="DarkList-Accent5" w:type="table">
    <w:name w:val="Dark List Accent 5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4BACC6" w:themeFill="accent5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205867" w:themeFill="accent5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31849B" w:themeFill="accent5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31849B" w:themeFill="accent5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31849B" w:themeFill="accent5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31849B" w:themeFill="accent5" w:themeFillShade="BF" w:val="clear"/>
      </w:tcPr>
    </w:tblStylePr>
  </w:style>
  <w:style w:styleId="DarkList-Accent6" w:type="table">
    <w:name w:val="Dark List Accent 6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79646" w:themeFill="accent6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974706" w:themeFill="accent6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E36C0A" w:themeFill="accent6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E36C0A" w:themeFill="accent6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36C0A" w:themeFill="accent6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36C0A" w:themeFill="accent6" w:themeFillShade="BF" w:val="clear"/>
      </w:tcPr>
    </w:tblStylePr>
  </w:style>
  <w:style w:styleId="ColorfulShading" w:type="table">
    <w:name w:val="Colorful Shading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C0504D" w:space="0" w:sz="24" w:themeColor="accent2" w:val="single"/>
        <w:left w:color="000000" w:space="0" w:sz="4" w:themeColor="text1" w:val="single"/>
        <w:bottom w:color="000000" w:space="0" w:sz="4" w:themeColor="text1" w:val="single"/>
        <w:right w:color="000000" w:space="0" w:sz="4" w:themeColor="text1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6E6E6" w:themeFill="text1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C0504D" w:space="0" w:sz="24" w:themeColor="accent2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000000" w:themeFill="text1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000000" w:space="0" w:sz="4" w:themeColor="text1" w:themeShade="99" w:val="single"/>
          <w:insideV w:val="nil"/>
        </w:tcBorders>
        <w:shd w:color="auto" w:fill="000000" w:themeFill="text1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000000" w:themeFill="text1" w:themeFillShade="BF" w:val="clear"/>
      </w:tcPr>
    </w:tblStylePr>
    <w:tblStylePr w:type="band1Vert">
      <w:tblPr/>
      <w:tcPr>
        <w:shd w:color="auto" w:fill="999999" w:themeFill="text1" w:themeFillTint="66" w:val="clear"/>
      </w:tcPr>
    </w:tblStylePr>
    <w:tblStylePr w:type="band1Horz">
      <w:tblPr/>
      <w:tcPr>
        <w:shd w:color="auto" w:fill="808080" w:themeFill="text1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1" w:type="table">
    <w:name w:val="Colorful Shading Accent 1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C0504D" w:space="0" w:sz="24" w:themeColor="accent2" w:val="single"/>
        <w:left w:color="4F81BD" w:space="0" w:sz="4" w:themeColor="accent1" w:val="single"/>
        <w:bottom w:color="4F81BD" w:space="0" w:sz="4" w:themeColor="accent1" w:val="single"/>
        <w:right w:color="4F81BD" w:space="0" w:sz="4" w:themeColor="accent1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DF2F8" w:themeFill="accent1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C0504D" w:space="0" w:sz="24" w:themeColor="accent2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2C4C74" w:themeFill="accent1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2C4C74" w:space="0" w:sz="4" w:themeColor="accent1" w:themeShade="99" w:val="single"/>
          <w:insideV w:val="nil"/>
        </w:tcBorders>
        <w:shd w:color="auto" w:fill="2C4C74" w:themeFill="accent1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2C4C74" w:themeFill="accent1" w:themeFillShade="99" w:val="clear"/>
      </w:tcPr>
    </w:tblStylePr>
    <w:tblStylePr w:type="band1Vert">
      <w:tblPr/>
      <w:tcPr>
        <w:shd w:color="auto" w:fill="B8CCE4" w:themeFill="accent1" w:themeFillTint="66" w:val="clear"/>
      </w:tcPr>
    </w:tblStylePr>
    <w:tblStylePr w:type="band1Horz">
      <w:tblPr/>
      <w:tcPr>
        <w:shd w:color="auto" w:fill="A7BFDE" w:themeFill="accent1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2" w:type="table">
    <w:name w:val="Colorful Shading Accent 2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C0504D" w:space="0" w:sz="24" w:themeColor="accent2" w:val="single"/>
        <w:left w:color="C0504D" w:space="0" w:sz="4" w:themeColor="accent2" w:val="single"/>
        <w:bottom w:color="C0504D" w:space="0" w:sz="4" w:themeColor="accent2" w:val="single"/>
        <w:right w:color="C0504D" w:space="0" w:sz="4" w:themeColor="accent2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8EDED" w:themeFill="accent2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C0504D" w:space="0" w:sz="24" w:themeColor="accent2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772C2A" w:themeFill="accent2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772C2A" w:space="0" w:sz="4" w:themeColor="accent2" w:themeShade="99" w:val="single"/>
          <w:insideV w:val="nil"/>
        </w:tcBorders>
        <w:shd w:color="auto" w:fill="772C2A" w:themeFill="accent2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772C2A" w:themeFill="accent2" w:themeFillShade="99" w:val="clear"/>
      </w:tcPr>
    </w:tblStylePr>
    <w:tblStylePr w:type="band1Vert">
      <w:tblPr/>
      <w:tcPr>
        <w:shd w:color="auto" w:fill="E5B8B7" w:themeFill="accent2" w:themeFillTint="66" w:val="clear"/>
      </w:tcPr>
    </w:tblStylePr>
    <w:tblStylePr w:type="band1Horz">
      <w:tblPr/>
      <w:tcPr>
        <w:shd w:color="auto" w:fill="DFA7A6" w:themeFill="accent2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3" w:type="table">
    <w:name w:val="Colorful Shading Accent 3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8064A2" w:space="0" w:sz="24" w:themeColor="accent4" w:val="single"/>
        <w:left w:color="9BBB59" w:space="0" w:sz="4" w:themeColor="accent3" w:val="single"/>
        <w:bottom w:color="9BBB59" w:space="0" w:sz="4" w:themeColor="accent3" w:val="single"/>
        <w:right w:color="9BBB59" w:space="0" w:sz="4" w:themeColor="accent3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5F8EE" w:themeFill="accent3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8064A2" w:space="0" w:sz="24" w:themeColor="accent4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5E7530" w:themeFill="accent3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5E7530" w:space="0" w:sz="4" w:themeColor="accent3" w:themeShade="99" w:val="single"/>
          <w:insideV w:val="nil"/>
        </w:tcBorders>
        <w:shd w:color="auto" w:fill="5E7530" w:themeFill="accent3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5E7530" w:themeFill="accent3" w:themeFillShade="99" w:val="clear"/>
      </w:tcPr>
    </w:tblStylePr>
    <w:tblStylePr w:type="band1Vert">
      <w:tblPr/>
      <w:tcPr>
        <w:shd w:color="auto" w:fill="D6E3BC" w:themeFill="accent3" w:themeFillTint="66" w:val="clear"/>
      </w:tcPr>
    </w:tblStylePr>
    <w:tblStylePr w:type="band1Horz">
      <w:tblPr/>
      <w:tcPr>
        <w:shd w:color="auto" w:fill="CDDDAC" w:themeFill="accent3" w:themeFillTint="7F" w:val="clear"/>
      </w:tcPr>
    </w:tblStylePr>
  </w:style>
  <w:style w:styleId="ColorfulShading-Accent4" w:type="table">
    <w:name w:val="Colorful Shading Accent 4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9BBB59" w:space="0" w:sz="24" w:themeColor="accent3" w:val="single"/>
        <w:left w:color="8064A2" w:space="0" w:sz="4" w:themeColor="accent4" w:val="single"/>
        <w:bottom w:color="8064A2" w:space="0" w:sz="4" w:themeColor="accent4" w:val="single"/>
        <w:right w:color="8064A2" w:space="0" w:sz="4" w:themeColor="accent4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2EFF6" w:themeFill="accent4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9BBB59" w:space="0" w:sz="24" w:themeColor="accent3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4C3B62" w:themeFill="accent4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4C3B62" w:space="0" w:sz="4" w:themeColor="accent4" w:themeShade="99" w:val="single"/>
          <w:insideV w:val="nil"/>
        </w:tcBorders>
        <w:shd w:color="auto" w:fill="4C3B62" w:themeFill="accent4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4C3B62" w:themeFill="accent4" w:themeFillShade="99" w:val="clear"/>
      </w:tcPr>
    </w:tblStylePr>
    <w:tblStylePr w:type="band1Vert">
      <w:tblPr/>
      <w:tcPr>
        <w:shd w:color="auto" w:fill="CCC0D9" w:themeFill="accent4" w:themeFillTint="66" w:val="clear"/>
      </w:tcPr>
    </w:tblStylePr>
    <w:tblStylePr w:type="band1Horz">
      <w:tblPr/>
      <w:tcPr>
        <w:shd w:color="auto" w:fill="BFB1D0" w:themeFill="accent4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5" w:type="table">
    <w:name w:val="Colorful Shading Accent 5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F79646" w:space="0" w:sz="24" w:themeColor="accent6" w:val="single"/>
        <w:left w:color="4BACC6" w:space="0" w:sz="4" w:themeColor="accent5" w:val="single"/>
        <w:bottom w:color="4BACC6" w:space="0" w:sz="4" w:themeColor="accent5" w:val="single"/>
        <w:right w:color="4BACC6" w:space="0" w:sz="4" w:themeColor="accent5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DF6F9" w:themeFill="accent5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F79646" w:space="0" w:sz="24" w:themeColor="accent6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276A7C" w:themeFill="accent5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276A7C" w:space="0" w:sz="4" w:themeColor="accent5" w:themeShade="99" w:val="single"/>
          <w:insideV w:val="nil"/>
        </w:tcBorders>
        <w:shd w:color="auto" w:fill="276A7C" w:themeFill="accent5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276A7C" w:themeFill="accent5" w:themeFillShade="99" w:val="clear"/>
      </w:tcPr>
    </w:tblStylePr>
    <w:tblStylePr w:type="band1Vert">
      <w:tblPr/>
      <w:tcPr>
        <w:shd w:color="auto" w:fill="B6DDE8" w:themeFill="accent5" w:themeFillTint="66" w:val="clear"/>
      </w:tcPr>
    </w:tblStylePr>
    <w:tblStylePr w:type="band1Horz">
      <w:tblPr/>
      <w:tcPr>
        <w:shd w:color="auto" w:fill="A5D5E2" w:themeFill="accent5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6" w:type="table">
    <w:name w:val="Colorful Shading Accent 6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4BACC6" w:space="0" w:sz="24" w:themeColor="accent5" w:val="single"/>
        <w:left w:color="F79646" w:space="0" w:sz="4" w:themeColor="accent6" w:val="single"/>
        <w:bottom w:color="F79646" w:space="0" w:sz="4" w:themeColor="accent6" w:val="single"/>
        <w:right w:color="F79646" w:space="0" w:sz="4" w:themeColor="accent6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EF4EC" w:themeFill="accent6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4BACC6" w:space="0" w:sz="24" w:themeColor="accent5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B65608" w:themeFill="accent6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B65608" w:space="0" w:sz="4" w:themeColor="accent6" w:themeShade="99" w:val="single"/>
          <w:insideV w:val="nil"/>
        </w:tcBorders>
        <w:shd w:color="auto" w:fill="B65608" w:themeFill="accent6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B65608" w:themeFill="accent6" w:themeFillShade="99" w:val="clear"/>
      </w:tcPr>
    </w:tblStylePr>
    <w:tblStylePr w:type="band1Vert">
      <w:tblPr/>
      <w:tcPr>
        <w:shd w:color="auto" w:fill="FBD4B4" w:themeFill="accent6" w:themeFillTint="66" w:val="clear"/>
      </w:tcPr>
    </w:tblStylePr>
    <w:tblStylePr w:type="band1Horz">
      <w:tblPr/>
      <w:tcPr>
        <w:shd w:color="auto" w:fill="FBCAA2" w:themeFill="accent6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List" w:type="table">
    <w:name w:val="Colorful List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E6E6E6" w:themeFill="text1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CC" w:val="clear"/>
      </w:tcPr>
    </w:tblStylePr>
    <w:tblStylePr w:type="lastRow">
      <w:rPr>
        <w:b/>
        <w:bCs/>
        <w:color w:themeColor="accent2" w:themeShade="CC" w:val="9E3A38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C0C0C0" w:themeFill="text1" w:themeFillTint="3F" w:val="clear"/>
      </w:tcPr>
    </w:tblStylePr>
    <w:tblStylePr w:type="band1Horz">
      <w:tblPr/>
      <w:tcPr>
        <w:shd w:color="auto" w:fill="CCCCCC" w:themeFill="text1" w:themeFillTint="33" w:val="clear"/>
      </w:tcPr>
    </w:tblStylePr>
  </w:style>
  <w:style w:styleId="ColorfulList-Accent1" w:type="table">
    <w:name w:val="Colorful List Accent 1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EDF2F8" w:themeFill="accent1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CC" w:val="clear"/>
      </w:tcPr>
    </w:tblStylePr>
    <w:tblStylePr w:type="lastRow">
      <w:rPr>
        <w:b/>
        <w:bCs/>
        <w:color w:themeColor="accent2" w:themeShade="CC" w:val="9E3A38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3DFEE" w:themeFill="accent1" w:themeFillTint="3F" w:val="clear"/>
      </w:tcPr>
    </w:tblStylePr>
    <w:tblStylePr w:type="band1Horz">
      <w:tblPr/>
      <w:tcPr>
        <w:shd w:color="auto" w:fill="DBE5F1" w:themeFill="accent1" w:themeFillTint="33" w:val="clear"/>
      </w:tcPr>
    </w:tblStylePr>
  </w:style>
  <w:style w:styleId="ColorfulList-Accent2" w:type="table">
    <w:name w:val="Colorful List Accent 2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8EDED" w:themeFill="accent2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CC" w:val="clear"/>
      </w:tcPr>
    </w:tblStylePr>
    <w:tblStylePr w:type="lastRow">
      <w:rPr>
        <w:b/>
        <w:bCs/>
        <w:color w:themeColor="accent2" w:themeShade="CC" w:val="9E3A38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FD3D2" w:themeFill="accent2" w:themeFillTint="3F" w:val="clear"/>
      </w:tcPr>
    </w:tblStylePr>
    <w:tblStylePr w:type="band1Horz">
      <w:tblPr/>
      <w:tcPr>
        <w:shd w:color="auto" w:fill="F2DBDB" w:themeFill="accent2" w:themeFillTint="33" w:val="clear"/>
      </w:tcPr>
    </w:tblStylePr>
  </w:style>
  <w:style w:styleId="ColorfulList-Accent3" w:type="table">
    <w:name w:val="Colorful List Accent 3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5F8EE" w:themeFill="accent3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664E82" w:themeFill="accent4" w:themeFillShade="CC" w:val="clear"/>
      </w:tcPr>
    </w:tblStylePr>
    <w:tblStylePr w:type="lastRow">
      <w:rPr>
        <w:b/>
        <w:bCs/>
        <w:color w:themeColor="accent4" w:themeShade="CC" w:val="664E82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6EED5" w:themeFill="accent3" w:themeFillTint="3F" w:val="clear"/>
      </w:tcPr>
    </w:tblStylePr>
    <w:tblStylePr w:type="band1Horz">
      <w:tblPr/>
      <w:tcPr>
        <w:shd w:color="auto" w:fill="EAF1DD" w:themeFill="accent3" w:themeFillTint="33" w:val="clear"/>
      </w:tcPr>
    </w:tblStylePr>
  </w:style>
  <w:style w:styleId="ColorfulList-Accent4" w:type="table">
    <w:name w:val="Colorful List Accent 4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2EFF6" w:themeFill="accent4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7E9C40" w:themeFill="accent3" w:themeFillShade="CC" w:val="clear"/>
      </w:tcPr>
    </w:tblStylePr>
    <w:tblStylePr w:type="lastRow">
      <w:rPr>
        <w:b/>
        <w:bCs/>
        <w:color w:themeColor="accent3" w:themeShade="CC" w:val="7E9C40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FD8E8" w:themeFill="accent4" w:themeFillTint="3F" w:val="clear"/>
      </w:tcPr>
    </w:tblStylePr>
    <w:tblStylePr w:type="band1Horz">
      <w:tblPr/>
      <w:tcPr>
        <w:shd w:color="auto" w:fill="E5DFEC" w:themeFill="accent4" w:themeFillTint="33" w:val="clear"/>
      </w:tcPr>
    </w:tblStylePr>
  </w:style>
  <w:style w:styleId="ColorfulList-Accent5" w:type="table">
    <w:name w:val="Colorful List Accent 5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EDF6F9" w:themeFill="accent5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F2730A" w:themeFill="accent6" w:themeFillShade="CC" w:val="clear"/>
      </w:tcPr>
    </w:tblStylePr>
    <w:tblStylePr w:type="lastRow">
      <w:rPr>
        <w:b/>
        <w:bCs/>
        <w:color w:themeColor="accent6" w:themeShade="CC" w:val="F2730A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2EAF1" w:themeFill="accent5" w:themeFillTint="3F" w:val="clear"/>
      </w:tcPr>
    </w:tblStylePr>
    <w:tblStylePr w:type="band1Horz">
      <w:tblPr/>
      <w:tcPr>
        <w:shd w:color="auto" w:fill="DAEEF3" w:themeFill="accent5" w:themeFillTint="33" w:val="clear"/>
      </w:tcPr>
    </w:tblStylePr>
  </w:style>
  <w:style w:styleId="ColorfulList-Accent6" w:type="table">
    <w:name w:val="Colorful List Accent 6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EF4EC" w:themeFill="accent6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348DA5" w:themeFill="accent5" w:themeFillShade="CC" w:val="clear"/>
      </w:tcPr>
    </w:tblStylePr>
    <w:tblStylePr w:type="lastRow">
      <w:rPr>
        <w:b/>
        <w:bCs/>
        <w:color w:themeColor="accent5" w:themeShade="CC" w:val="348DA5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DE4D0" w:themeFill="accent6" w:themeFillTint="3F" w:val="clear"/>
      </w:tcPr>
    </w:tblStylePr>
    <w:tblStylePr w:type="band1Horz">
      <w:tblPr/>
      <w:tcPr>
        <w:shd w:color="auto" w:fill="FDE9D9" w:themeFill="accent6" w:themeFillTint="33" w:val="clear"/>
      </w:tcPr>
    </w:tblStylePr>
  </w:style>
  <w:style w:styleId="ColorfulGrid" w:type="table">
    <w:name w:val="Colorful Grid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CCCCCC" w:themeFill="text1" w:themeFillTint="33" w:val="clear"/>
    </w:tcPr>
    <w:tblStylePr w:type="firstRow">
      <w:rPr>
        <w:b/>
        <w:bCs/>
      </w:rPr>
      <w:tblPr/>
      <w:tcPr>
        <w:shd w:color="auto" w:fill="999999" w:themeFill="text1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999999" w:themeFill="text1" w:themeFillTint="66" w:val="clear"/>
      </w:tcPr>
    </w:tblStylePr>
    <w:tblStylePr w:type="firstCol">
      <w:rPr>
        <w:color w:themeColor="background1" w:val="FFFFFF"/>
      </w:rPr>
      <w:tblPr/>
      <w:tcPr>
        <w:shd w:color="auto" w:fill="000000" w:themeFill="text1" w:themeFillShade="BF" w:val="clear"/>
      </w:tcPr>
    </w:tblStylePr>
    <w:tblStylePr w:type="lastCol">
      <w:rPr>
        <w:color w:themeColor="background1" w:val="FFFFFF"/>
      </w:rPr>
      <w:tblPr/>
      <w:tcPr>
        <w:shd w:color="auto" w:fill="000000" w:themeFill="text1" w:themeFillShade="BF" w:val="clear"/>
      </w:tcPr>
    </w:tblStylePr>
    <w:tblStylePr w:type="band1Vert">
      <w:tblPr/>
      <w:tcPr>
        <w:shd w:color="auto" w:fill="808080" w:themeFill="text1" w:themeFillTint="7F" w:val="clear"/>
      </w:tcPr>
    </w:tblStylePr>
    <w:tblStylePr w:type="band1Horz">
      <w:tblPr/>
      <w:tcPr>
        <w:shd w:color="auto" w:fill="808080" w:themeFill="text1" w:themeFillTint="7F" w:val="clear"/>
      </w:tcPr>
    </w:tblStylePr>
  </w:style>
  <w:style w:styleId="ColorfulGrid-Accent1" w:type="table">
    <w:name w:val="Colorful Grid Accent 1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BE5F1" w:themeFill="accent1" w:themeFillTint="33" w:val="clear"/>
    </w:tcPr>
    <w:tblStylePr w:type="firstRow">
      <w:rPr>
        <w:b/>
        <w:bCs/>
      </w:rPr>
      <w:tblPr/>
      <w:tcPr>
        <w:shd w:color="auto" w:fill="B8CCE4" w:themeFill="accent1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B8CCE4" w:themeFill="accent1" w:themeFillTint="66" w:val="clear"/>
      </w:tcPr>
    </w:tblStylePr>
    <w:tblStylePr w:type="firstCol">
      <w:rPr>
        <w:color w:themeColor="background1" w:val="FFFFFF"/>
      </w:rPr>
      <w:tblPr/>
      <w:tcPr>
        <w:shd w:color="auto" w:fill="365F91" w:themeFill="accent1" w:themeFillShade="BF" w:val="clear"/>
      </w:tcPr>
    </w:tblStylePr>
    <w:tblStylePr w:type="lastCol">
      <w:rPr>
        <w:color w:themeColor="background1" w:val="FFFFFF"/>
      </w:rPr>
      <w:tblPr/>
      <w:tcPr>
        <w:shd w:color="auto" w:fill="365F91" w:themeFill="accent1" w:themeFillShade="BF" w:val="clear"/>
      </w:tcPr>
    </w:tblStylePr>
    <w:tblStylePr w:type="band1Vert">
      <w:tblPr/>
      <w:tcPr>
        <w:shd w:color="auto" w:fill="A7BFDE" w:themeFill="accent1" w:themeFillTint="7F" w:val="clear"/>
      </w:tcPr>
    </w:tblStylePr>
    <w:tblStylePr w:type="band1Horz">
      <w:tblPr/>
      <w:tcPr>
        <w:shd w:color="auto" w:fill="A7BFDE" w:themeFill="accent1" w:themeFillTint="7F" w:val="clear"/>
      </w:tcPr>
    </w:tblStylePr>
  </w:style>
  <w:style w:styleId="ColorfulGrid-Accent2" w:type="table">
    <w:name w:val="Colorful Grid Accent 2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2DBDB" w:themeFill="accent2" w:themeFillTint="33" w:val="clear"/>
    </w:tcPr>
    <w:tblStylePr w:type="firstRow">
      <w:rPr>
        <w:b/>
        <w:bCs/>
      </w:rPr>
      <w:tblPr/>
      <w:tcPr>
        <w:shd w:color="auto" w:fill="E5B8B7" w:themeFill="accent2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E5B8B7" w:themeFill="accent2" w:themeFillTint="66" w:val="clear"/>
      </w:tcPr>
    </w:tblStylePr>
    <w:tblStylePr w:type="firstCol">
      <w:rPr>
        <w:color w:themeColor="background1" w:val="FFFFFF"/>
      </w:rPr>
      <w:tblPr/>
      <w:tcPr>
        <w:shd w:color="auto" w:fill="943634" w:themeFill="accent2" w:themeFillShade="BF" w:val="clear"/>
      </w:tcPr>
    </w:tblStylePr>
    <w:tblStylePr w:type="lastCol">
      <w:rPr>
        <w:color w:themeColor="background1" w:val="FFFFFF"/>
      </w:rPr>
      <w:tblPr/>
      <w:tcPr>
        <w:shd w:color="auto" w:fill="943634" w:themeFill="accent2" w:themeFillShade="BF" w:val="clear"/>
      </w:tcPr>
    </w:tblStylePr>
    <w:tblStylePr w:type="band1Vert">
      <w:tblPr/>
      <w:tcPr>
        <w:shd w:color="auto" w:fill="DFA7A6" w:themeFill="accent2" w:themeFillTint="7F" w:val="clear"/>
      </w:tcPr>
    </w:tblStylePr>
    <w:tblStylePr w:type="band1Horz">
      <w:tblPr/>
      <w:tcPr>
        <w:shd w:color="auto" w:fill="DFA7A6" w:themeFill="accent2" w:themeFillTint="7F" w:val="clear"/>
      </w:tcPr>
    </w:tblStylePr>
  </w:style>
  <w:style w:styleId="ColorfulGrid-Accent3" w:type="table">
    <w:name w:val="Colorful Grid Accent 3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AF1DD" w:themeFill="accent3" w:themeFillTint="33" w:val="clear"/>
    </w:tcPr>
    <w:tblStylePr w:type="firstRow">
      <w:rPr>
        <w:b/>
        <w:bCs/>
      </w:rPr>
      <w:tblPr/>
      <w:tcPr>
        <w:shd w:color="auto" w:fill="D6E3BC" w:themeFill="accent3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D6E3BC" w:themeFill="accent3" w:themeFillTint="66" w:val="clear"/>
      </w:tcPr>
    </w:tblStylePr>
    <w:tblStylePr w:type="firstCol">
      <w:rPr>
        <w:color w:themeColor="background1" w:val="FFFFFF"/>
      </w:rPr>
      <w:tblPr/>
      <w:tcPr>
        <w:shd w:color="auto" w:fill="76923C" w:themeFill="accent3" w:themeFillShade="BF" w:val="clear"/>
      </w:tcPr>
    </w:tblStylePr>
    <w:tblStylePr w:type="lastCol">
      <w:rPr>
        <w:color w:themeColor="background1" w:val="FFFFFF"/>
      </w:rPr>
      <w:tblPr/>
      <w:tcPr>
        <w:shd w:color="auto" w:fill="76923C" w:themeFill="accent3" w:themeFillShade="BF" w:val="clear"/>
      </w:tcPr>
    </w:tblStylePr>
    <w:tblStylePr w:type="band1Vert">
      <w:tblPr/>
      <w:tcPr>
        <w:shd w:color="auto" w:fill="CDDDAC" w:themeFill="accent3" w:themeFillTint="7F" w:val="clear"/>
      </w:tcPr>
    </w:tblStylePr>
    <w:tblStylePr w:type="band1Horz">
      <w:tblPr/>
      <w:tcPr>
        <w:shd w:color="auto" w:fill="CDDDAC" w:themeFill="accent3" w:themeFillTint="7F" w:val="clear"/>
      </w:tcPr>
    </w:tblStylePr>
  </w:style>
  <w:style w:styleId="ColorfulGrid-Accent4" w:type="table">
    <w:name w:val="Colorful Grid Accent 4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5DFEC" w:themeFill="accent4" w:themeFillTint="33" w:val="clear"/>
    </w:tcPr>
    <w:tblStylePr w:type="firstRow">
      <w:rPr>
        <w:b/>
        <w:bCs/>
      </w:rPr>
      <w:tblPr/>
      <w:tcPr>
        <w:shd w:color="auto" w:fill="CCC0D9" w:themeFill="accent4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CCC0D9" w:themeFill="accent4" w:themeFillTint="66" w:val="clear"/>
      </w:tcPr>
    </w:tblStylePr>
    <w:tblStylePr w:type="firstCol">
      <w:rPr>
        <w:color w:themeColor="background1" w:val="FFFFFF"/>
      </w:rPr>
      <w:tblPr/>
      <w:tcPr>
        <w:shd w:color="auto" w:fill="5F497A" w:themeFill="accent4" w:themeFillShade="BF" w:val="clear"/>
      </w:tcPr>
    </w:tblStylePr>
    <w:tblStylePr w:type="lastCol">
      <w:rPr>
        <w:color w:themeColor="background1" w:val="FFFFFF"/>
      </w:rPr>
      <w:tblPr/>
      <w:tcPr>
        <w:shd w:color="auto" w:fill="5F497A" w:themeFill="accent4" w:themeFillShade="BF" w:val="clear"/>
      </w:tcPr>
    </w:tblStylePr>
    <w:tblStylePr w:type="band1Vert">
      <w:tblPr/>
      <w:tcPr>
        <w:shd w:color="auto" w:fill="BFB1D0" w:themeFill="accent4" w:themeFillTint="7F" w:val="clear"/>
      </w:tcPr>
    </w:tblStylePr>
    <w:tblStylePr w:type="band1Horz">
      <w:tblPr/>
      <w:tcPr>
        <w:shd w:color="auto" w:fill="BFB1D0" w:themeFill="accent4" w:themeFillTint="7F" w:val="clear"/>
      </w:tcPr>
    </w:tblStylePr>
  </w:style>
  <w:style w:styleId="ColorfulGrid-Accent5" w:type="table">
    <w:name w:val="Colorful Grid Accent 5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AEEF3" w:themeFill="accent5" w:themeFillTint="33" w:val="clear"/>
    </w:tcPr>
    <w:tblStylePr w:type="firstRow">
      <w:rPr>
        <w:b/>
        <w:bCs/>
      </w:rPr>
      <w:tblPr/>
      <w:tcPr>
        <w:shd w:color="auto" w:fill="B6DDE8" w:themeFill="accent5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B6DDE8" w:themeFill="accent5" w:themeFillTint="66" w:val="clear"/>
      </w:tcPr>
    </w:tblStylePr>
    <w:tblStylePr w:type="firstCol">
      <w:rPr>
        <w:color w:themeColor="background1" w:val="FFFFFF"/>
      </w:rPr>
      <w:tblPr/>
      <w:tcPr>
        <w:shd w:color="auto" w:fill="31849B" w:themeFill="accent5" w:themeFillShade="BF" w:val="clear"/>
      </w:tcPr>
    </w:tblStylePr>
    <w:tblStylePr w:type="lastCol">
      <w:rPr>
        <w:color w:themeColor="background1" w:val="FFFFFF"/>
      </w:rPr>
      <w:tblPr/>
      <w:tcPr>
        <w:shd w:color="auto" w:fill="31849B" w:themeFill="accent5" w:themeFillShade="BF" w:val="clear"/>
      </w:tcPr>
    </w:tblStylePr>
    <w:tblStylePr w:type="band1Vert">
      <w:tblPr/>
      <w:tcPr>
        <w:shd w:color="auto" w:fill="A5D5E2" w:themeFill="accent5" w:themeFillTint="7F" w:val="clear"/>
      </w:tcPr>
    </w:tblStylePr>
    <w:tblStylePr w:type="band1Horz">
      <w:tblPr/>
      <w:tcPr>
        <w:shd w:color="auto" w:fill="A5D5E2" w:themeFill="accent5" w:themeFillTint="7F" w:val="clear"/>
      </w:tcPr>
    </w:tblStylePr>
  </w:style>
  <w:style w:styleId="ColorfulGrid-Accent6" w:type="table">
    <w:name w:val="Colorful Grid Accent 6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DE9D9" w:themeFill="accent6" w:themeFillTint="33" w:val="clear"/>
    </w:tcPr>
    <w:tblStylePr w:type="firstRow">
      <w:rPr>
        <w:b/>
        <w:bCs/>
      </w:rPr>
      <w:tblPr/>
      <w:tcPr>
        <w:shd w:color="auto" w:fill="FBD4B4" w:themeFill="accent6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FBD4B4" w:themeFill="accent6" w:themeFillTint="66" w:val="clear"/>
      </w:tcPr>
    </w:tblStylePr>
    <w:tblStylePr w:type="firstCol">
      <w:rPr>
        <w:color w:themeColor="background1" w:val="FFFFFF"/>
      </w:rPr>
      <w:tblPr/>
      <w:tcPr>
        <w:shd w:color="auto" w:fill="E36C0A" w:themeFill="accent6" w:themeFillShade="BF" w:val="clear"/>
      </w:tcPr>
    </w:tblStylePr>
    <w:tblStylePr w:type="lastCol">
      <w:rPr>
        <w:color w:themeColor="background1" w:val="FFFFFF"/>
      </w:rPr>
      <w:tblPr/>
      <w:tcPr>
        <w:shd w:color="auto" w:fill="E36C0A" w:themeFill="accent6" w:themeFillShade="BF" w:val="clear"/>
      </w:tcPr>
    </w:tblStylePr>
    <w:tblStylePr w:type="band1Vert">
      <w:tblPr/>
      <w:tcPr>
        <w:shd w:color="auto" w:fill="FBCAA2" w:themeFill="accent6" w:themeFillTint="7F" w:val="clear"/>
      </w:tcPr>
    </w:tblStylePr>
    <w:tblStylePr w:type="band1Horz">
      <w:tblPr/>
      <w:tcPr>
        <w:shd w:color="auto" w:fill="FBCAA2" w:themeFill="accent6" w:themeFillTint="7F" w:val="clear"/>
      </w:tcPr>
    </w:tblStylePr>
  </w:style>
  <w:style w:customStyle="1" w:styleId="BodyFirst" w:type="paragraph">
    <w:name w:val="Body First"/>
    <w:basedOn w:val="Normal"/>
    <w:pPr>
      <w:ind w:firstLine="0"/>
    </w:pPr>
  </w:style>
  <w:style w:customStyle="1" w:styleId="SourceCode" w:type="paragraph">
    <w:name w:val="Source Code"/>
    <w:pPr>
      <w:ind w:firstLine="0"/>
      <w:spacing w:after="80" w:before="80" w:line="276" w:lineRule="auto"/>
      <w:jc w:val="left"/>
      <w:shd w:color="auto" w:fill="F6F8FA" w:val="clear"/>
      <w:pBdr>
        <w:top w:color="D0D7DE" w:space="2" w:sz="4" w:val="single"/>
        <w:left w:color="D0D7DE" w:space="2" w:sz="4" w:val="single"/>
        <w:bottom w:color="D0D7DE" w:space="2" w:sz="4" w:val="single"/>
        <w:right w:color="D0D7DE" w:space="2" w:sz="4" w:val="single"/>
      </w:pBdr>
    </w:pPr>
    <w:rPr>
      <w:rFonts w:ascii="JetBrains Mono" w:cs="JetBrains Mono" w:eastAsia="Source Han Serif SC" w:hAnsi="JetBrains Mono" w:hint="default"/>
      <w:sz w:val="19"/>
      <w:szCs w:val="19"/>
    </w:rPr>
  </w:style>
  <w:style w:customStyle="1" w:styleId="CalloutNote" w:type="paragraph">
    <w:name w:val="Callout Note"/>
    <w:basedOn w:val="Normal"/>
    <w:pPr>
      <w:shd w:color="auto" w:fill="FFF8E1" w:val="clear"/>
      <w:ind w:firstLine="0" w:left="170"/>
      <w:spacing w:after="120" w:before="120" w:line="300" w:lineRule="auto"/>
      <w:jc w:val="left"/>
      <w:pBdr>
        <w:left w:color="E6A23C" w:space="8" w:sz="24" w:val="single"/>
        <w:top w:color="E6A23C" w:space="4" w:sz="4" w:val="single"/>
        <w:bottom w:color="E6A23C" w:space="4" w:sz="4" w:val="single"/>
        <w:right w:color="E6A23C" w:space="4" w:sz="4" w:val="single"/>
      </w:pBdr>
    </w:pPr>
    <w:rPr>
      <w:rFonts w:ascii="Source Serif 4" w:cs="Source Serif 4" w:eastAsia="Source Han Serif SC" w:hAnsi="Source Serif 4" w:hint="default"/>
      <w:sz w:val="20"/>
      <w:szCs w:val="20"/>
    </w:rPr>
  </w:style>
  <w:style w:customStyle="1" w:styleId="CalloutWarning" w:type="paragraph">
    <w:name w:val="Callout Warning"/>
    <w:basedOn w:val="Normal"/>
    <w:pPr>
      <w:shd w:color="auto" w:fill="FDE7E9" w:val="clear"/>
      <w:ind w:firstLine="0" w:left="170"/>
      <w:spacing w:after="120" w:before="120" w:line="300" w:lineRule="auto"/>
      <w:jc w:val="left"/>
      <w:pBdr>
        <w:left w:color="C0392B" w:space="8" w:sz="24" w:val="single"/>
        <w:top w:color="C0392B" w:space="4" w:sz="4" w:val="single"/>
        <w:bottom w:color="C0392B" w:space="4" w:sz="4" w:val="single"/>
        <w:right w:color="C0392B" w:space="4" w:sz="4" w:val="single"/>
      </w:pBdr>
    </w:pPr>
    <w:rPr>
      <w:rFonts w:ascii="Source Serif 4" w:cs="Source Serif 4" w:eastAsia="Source Han Serif SC" w:hAnsi="Source Serif 4" w:hint="default"/>
      <w:sz w:val="20"/>
      <w:szCs w:val="20"/>
    </w:rPr>
  </w:style>
  <w:style w:customStyle="1" w:styleId="CalloutDefinition" w:type="paragraph">
    <w:name w:val="Callout Definition"/>
    <w:basedOn w:val="Normal"/>
    <w:pPr>
      <w:shd w:color="auto" w:fill="E3F2FD" w:val="clear"/>
      <w:ind w:firstLine="0" w:left="170"/>
      <w:spacing w:after="120" w:before="120" w:line="300" w:lineRule="auto"/>
      <w:jc w:val="left"/>
      <w:pBdr>
        <w:left w:color="2E86AB" w:space="8" w:sz="24" w:val="single"/>
        <w:top w:color="2E86AB" w:space="4" w:sz="4" w:val="single"/>
        <w:bottom w:color="2E86AB" w:space="4" w:sz="4" w:val="single"/>
        <w:right w:color="2E86AB" w:space="4" w:sz="4" w:val="single"/>
      </w:pBdr>
    </w:pPr>
    <w:rPr>
      <w:rFonts w:ascii="Source Serif 4" w:cs="Source Serif 4" w:eastAsia="Source Han Serif SC" w:hAnsi="Source Serif 4" w:hint="default"/>
      <w:sz w:val="20"/>
      <w:szCs w:val="20"/>
    </w:rPr>
  </w:style>
  <w:style w:customStyle="1" w:styleId="CalloutExample" w:type="paragraph">
    <w:name w:val="Callout Example"/>
    <w:basedOn w:val="Normal"/>
    <w:pPr>
      <w:shd w:color="auto" w:fill="E8F5E9" w:val="clear"/>
      <w:ind w:firstLine="0" w:left="170"/>
      <w:spacing w:after="120" w:before="120" w:line="300" w:lineRule="auto"/>
      <w:jc w:val="left"/>
      <w:pBdr>
        <w:left w:color="2E7D32" w:space="8" w:sz="24" w:val="single"/>
        <w:top w:color="2E7D32" w:space="4" w:sz="4" w:val="single"/>
        <w:bottom w:color="2E7D32" w:space="4" w:sz="4" w:val="single"/>
        <w:right w:color="2E7D32" w:space="4" w:sz="4" w:val="single"/>
      </w:pBdr>
    </w:pPr>
    <w:rPr>
      <w:rFonts w:ascii="Source Serif 4" w:cs="Source Serif 4" w:eastAsia="Source Han Serif SC" w:hAnsi="Source Serif 4" w:hint="default"/>
      <w:sz w:val="20"/>
      <w:szCs w:val="20"/>
    </w:rPr>
  </w:style>
  <w:style w:customStyle="1" w:styleId="PullQuote" w:type="paragraph">
    <w:name w:val="Pull Quote"/>
    <w:pPr>
      <w:jc w:val="center"/>
      <w:ind w:firstLine="0" w:left="680"/>
      <w:spacing w:after="240" w:before="240" w:line="312" w:lineRule="auto"/>
      <w:pBdr>
        <w:top w:color="1F3864" w:space="8" w:sz="8" w:val="single"/>
        <w:bottom w:color="1F3864" w:space="8" w:sz="8" w:val="single"/>
      </w:pBdr>
    </w:pPr>
    <w:rPr>
      <w:rFonts w:ascii="Source Sans 3" w:cs="Source Sans 3" w:eastAsia="Source Han Serif SC" w:hAnsi="Source Sans 3" w:hint="default"/>
      <w:sz w:val="28"/>
      <w:szCs w:val="28"/>
      <w:i/>
      <w:color w:val="1F3864"/>
    </w:r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85" Type="http://schemas.openxmlformats.org/officeDocument/2006/relationships/image" Target="media/rId85.jpg"/><Relationship Id="rId21" Type="http://schemas.openxmlformats.org/officeDocument/2006/relationships/image" Target="media/rId21.jpg"/><Relationship Id="rId394" Type="http://schemas.openxmlformats.org/officeDocument/2006/relationships/image" Target="media/rId394.svg"/><Relationship Id="rId861" Type="http://schemas.openxmlformats.org/officeDocument/2006/relationships/image" Target="media/rId861.jpg"/><Relationship Id="rId869" Type="http://schemas.openxmlformats.org/officeDocument/2006/relationships/image" Target="media/rId869.png"/><Relationship Id="rId1608" Type="http://schemas.openxmlformats.org/officeDocument/2006/relationships/image" Target="media/rId1608.jpg"/><Relationship Id="rId865" Type="http://schemas.openxmlformats.org/officeDocument/2006/relationships/image" Target="media/rId865.png"/><Relationship Id="rId1400" Type="http://schemas.openxmlformats.org/officeDocument/2006/relationships/image" Target="media/rId1400.svg"/><Relationship Id="rId423" Type="http://schemas.openxmlformats.org/officeDocument/2006/relationships/image" Target="media/rId423.jpg"/><Relationship Id="rId674" Type="http://schemas.openxmlformats.org/officeDocument/2006/relationships/image" Target="media/rId674.jpg"/><Relationship Id="rId65" Type="http://schemas.openxmlformats.org/officeDocument/2006/relationships/image" Target="media/rId65.jpg"/><Relationship Id="rId59" Type="http://schemas.openxmlformats.org/officeDocument/2006/relationships/image" Target="media/rId59.jpg"/><Relationship Id="rId56" Type="http://schemas.openxmlformats.org/officeDocument/2006/relationships/image" Target="media/rId56.jpg"/><Relationship Id="rId1406" Type="http://schemas.openxmlformats.org/officeDocument/2006/relationships/image" Target="media/rId1406.svg"/><Relationship Id="rId347" Type="http://schemas.openxmlformats.org/officeDocument/2006/relationships/image" Target="media/rId347.jpg"/><Relationship Id="rId70" Type="http://schemas.openxmlformats.org/officeDocument/2006/relationships/image" Target="media/rId70.jpg"/><Relationship Id="rId1639" Type="http://schemas.openxmlformats.org/officeDocument/2006/relationships/image" Target="media/rId1639.jpg"/><Relationship Id="rId317" Type="http://schemas.openxmlformats.org/officeDocument/2006/relationships/image" Target="media/rId317.jpg"/><Relationship Id="rId404" Type="http://schemas.openxmlformats.org/officeDocument/2006/relationships/image" Target="media/rId404.jpg"/><Relationship Id="rId1424" Type="http://schemas.openxmlformats.org/officeDocument/2006/relationships/image" Target="media/rId1424.jpg"/><Relationship Id="rId109" Type="http://schemas.openxmlformats.org/officeDocument/2006/relationships/image" Target="media/rId109.jpg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2026-04-17T15:08:50Z</dcterms:created>
  <dcterms:modified xsi:type="dcterms:W3CDTF">2026-04-17T15:08:50Z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