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1–7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competency-based responses are acceptable where indicated.</w:t>
      </w:r>
    </w:p>
    <w:p>
      <w:r>
        <w:rPr>
          <w:rFonts w:ascii="Arial" w:hAnsi="Arial" w:cs="Arial" w:eastAsia="Arial"/>
        </w:rPr>
        <w:pict>
          <v:rect style="width:0;height:1.5pt" o:hralign="center" o:hrstd="t" o:hr="t"/>
        </w:pict>
      </w:r>
    </w:p>
    <w:bookmarkStart w:id="9" w:name="appendix-1a-visitor-log-book"/>
    <w:p>
      <w:pPr>
        <w:pStyle w:val="Heading2"/>
      </w:pPr>
      <w:r>
        <w:rPr>
          <w:rFonts w:ascii="Arial" w:hAnsi="Arial" w:cs="Arial" w:eastAsia="Arial"/>
        </w:rPr>
        <w:t xml:space="preserve">APPENDIX 1A — VISITOR LOG BOOK</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Visitor Log Book — Front Office Reception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12"/>
        <w:gridCol w:w="612"/>
        <w:gridCol w:w="612"/>
        <w:gridCol w:w="935"/>
        <w:gridCol w:w="1150"/>
        <w:gridCol w:w="1043"/>
        <w:gridCol w:w="1258"/>
        <w:gridCol w:w="1474"/>
        <w:gridCol w:w="720"/>
        <w:gridCol w:w="141"/>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In</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Out</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Visitor Name</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IC / Business Card No.</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Company</w:t>
            </w:r>
          </w:p>
        </w:tc>
        <w:tc>
          <w:tcPr>
            <w:tcW w:type="dxa" w:w="12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Purpose of Visit</w:t>
            </w:r>
          </w:p>
        </w:tc>
        <w:tc>
          <w:tcPr>
            <w:tcW w:type="dxa" w:w="14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Person to Meet</w:t>
            </w:r>
          </w:p>
        </w:tc>
        <w:tc>
          <w:tcPr>
            <w:tcW w:type="dxa" w:w="7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Badge No.</w:t>
            </w:r>
          </w:p>
        </w:tc>
        <w:tc>
          <w:tcPr>
            <w:tcW w:type="dxa" w:w="14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 Oct 2026</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9:20 am</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Encik Ravi a/l Suppiah</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(business card / IC to be verified)</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Syarikat Perabot Indah Sdn. Bhd.</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Present new upholstery fabric samples</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Puan Siti Mariam binti Yusof (Procurement Executive)</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V-001</w:t>
            </w:r>
          </w:p>
        </w:tc>
        <w:tc>
          <w:tcPr>
            <w:tcW w:type="dxa" w:w="1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Walk-in, no appointment. Visitor waiting; Puan Siti Mariam available at 11:00 am.</w:t>
            </w:r>
          </w:p>
        </w:tc>
      </w:tr>
    </w:tbl>
    <w:p>
      <w:pPr>
        <w:pStyle w:val="BodyText"/>
      </w:pPr>
      <w:r>
        <w:rPr>
          <w:rFonts w:ascii="Arial" w:hAnsi="Arial" w:cs="Arial" w:eastAsia="Arial"/>
          <w:b/>
          <w:bCs/>
        </w:rPr>
        <w:t xml:space="preserve">Action Taken for Situation A (while visitor waits):</w:t>
      </w:r>
    </w:p>
    <w:p>
      <w:pPr>
        <w:pStyle w:val="BodyText"/>
      </w:pPr>
      <w:r>
        <w:rPr>
          <w:rFonts w:ascii="Arial" w:hAnsi="Arial" w:cs="Arial" w:eastAsia="Arial"/>
          <w:b/>
          <w:bCs/>
        </w:rPr>
        <w:t xml:space="preserve">Encik Ravi was received courteously at the reception. His visitor details were recorded in the Visitor Log Book and a visitor badge (V-001) was issued. He was informed that Puan Siti Mariam is at the Production floor and will be available at her desk at 11:00 a.m. Encik Ravi was invited to take a seat in the visitor waiting area and refreshment was offered. Puan Siti Mariam was notified by phone that a visitor is waiting.</w:t>
      </w:r>
    </w:p>
    <w:p>
      <w:pPr>
        <w:pStyle w:val="BodyText"/>
      </w:pPr>
      <w:r>
        <w:rPr>
          <w:rFonts w:ascii="Arial" w:hAnsi="Arial" w:cs="Arial" w:eastAsia="Arial"/>
          <w:b/>
          <w:bCs/>
        </w:rPr>
        <w:t xml:space="preserve">TWO (2) Information to Verify Before Referring:</w:t>
      </w:r>
    </w:p>
    <w:p>
      <w:pPr>
        <w:pStyle w:val="Compact"/>
        <w:numPr>
          <w:ilvl w:val="0"/>
          <w:numId w:val="1001"/>
        </w:numPr>
      </w:pPr>
      <w:r>
        <w:rPr>
          <w:rFonts w:ascii="Arial" w:hAnsi="Arial" w:cs="Arial" w:eastAsia="Arial"/>
          <w:b/>
          <w:bCs/>
        </w:rPr>
        <w:t xml:space="preserve">Encik Ravi’s identity — request his business card or IC to verify his name and the company he represents (Syarikat Perabot Indah Sdn. Bhd.).</w:t>
      </w:r>
    </w:p>
    <w:p>
      <w:pPr>
        <w:pStyle w:val="Compact"/>
        <w:numPr>
          <w:ilvl w:val="0"/>
          <w:numId w:val="1001"/>
        </w:numPr>
      </w:pPr>
      <w:r>
        <w:rPr>
          <w:rFonts w:ascii="Arial" w:hAnsi="Arial" w:cs="Arial" w:eastAsia="Arial"/>
          <w:b/>
          <w:bCs/>
        </w:rPr>
        <w:t xml:space="preserve">The purpose and nature of his visit — confirm that his visit (presenting fabric samples) is relevant to Puan Siti Mariam’s role as Procurement Executive before referring him.</w:t>
      </w:r>
    </w:p>
    <w:p>
      <w:r>
        <w:rPr>
          <w:rFonts w:ascii="Arial" w:hAnsi="Arial" w:cs="Arial" w:eastAsia="Arial"/>
        </w:rPr>
        <w:pict>
          <v:rect style="width:0;height:1.5pt" o:hralign="center" o:hrstd="t" o:hr="t"/>
        </w:pict>
      </w:r>
    </w:p>
    <w:bookmarkEnd w:id="9"/>
    <w:bookmarkStart w:id="10" w:name="X5c4c9f211e07a5db874a40ea775767df70732cd"/>
    <w:p>
      <w:pPr>
        <w:pStyle w:val="Heading2"/>
      </w:pPr>
      <w:r>
        <w:rPr>
          <w:rFonts w:ascii="Arial" w:hAnsi="Arial" w:cs="Arial" w:eastAsia="Arial"/>
        </w:rPr>
        <w:t xml:space="preserve">APPENDIX 1B — INCOMING COMMUNICATION RECORD</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Incoming Communication Record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489"/>
        <w:gridCol w:w="720"/>
        <w:gridCol w:w="2982"/>
        <w:gridCol w:w="-397"/>
        <w:gridCol w:w="1261"/>
        <w:gridCol w:w="2228"/>
        <w:gridCol w:w="1581"/>
        <w:gridCol w:w="-304"/>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7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w:t>
            </w:r>
          </w:p>
        </w:tc>
        <w:tc>
          <w:tcPr>
            <w:tcW w:type="dxa" w:w="29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Type (Telefon/E-mel/Faks/Surat)</w:t>
            </w:r>
          </w:p>
        </w:tc>
        <w:tc>
          <w:tcPr>
            <w:tcW w:type="dxa" w:w="-3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From (Name &amp; Company)</w:t>
            </w:r>
          </w:p>
        </w:tc>
        <w:tc>
          <w:tcPr>
            <w:tcW w:type="dxa" w:w="12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Matter / Subject</w:t>
            </w:r>
          </w:p>
        </w:tc>
        <w:tc>
          <w:tcPr>
            <w:tcW w:type="dxa" w:w="22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Routed To (Department/Person)</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Recorded By</w:t>
            </w:r>
          </w:p>
        </w:tc>
        <w:tc>
          <w:tcPr>
            <w:tcW w:type="dxa" w:w="-30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 Oct 2026</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10:15 am</w:t>
            </w:r>
          </w:p>
        </w:tc>
        <w:tc>
          <w:tcPr>
            <w:tcW w:type="dxa" w:w="29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Telefon</w:t>
            </w:r>
          </w:p>
        </w:tc>
        <w:tc>
          <w:tcPr>
            <w:tcW w:type="dxa" w:w="-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Encik Danial bin Roslan, Syarikat Niaga Sentosa Sdn. Bhd.</w:t>
            </w:r>
          </w:p>
        </w:tc>
        <w:tc>
          <w:tcPr>
            <w:tcW w:type="dxa" w:w="126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Delivery status enquiry for Order CFI-SO-2210</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Sales &amp; Marketing Department</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(name of receptionist)</w:t>
            </w:r>
          </w:p>
        </w:tc>
        <w:tc>
          <w:tcPr>
            <w:tcW w:type="dxa" w:w="-3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Customer delivery enquiry; route to Sales &amp; Marketing to follow up</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 Oct 2026</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10:40 am</w:t>
            </w:r>
          </w:p>
        </w:tc>
        <w:tc>
          <w:tcPr>
            <w:tcW w:type="dxa" w:w="29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E-mel</w:t>
            </w:r>
          </w:p>
        </w:tc>
        <w:tc>
          <w:tcPr>
            <w:tcW w:type="dxa" w:w="-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Puan Farah binti Kamal, Perabot Idaman Trading</w:t>
            </w:r>
          </w:p>
        </w:tc>
        <w:tc>
          <w:tcPr>
            <w:tcW w:type="dxa" w:w="126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Request for latest product catalogue and price list</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Sales &amp; Marketing Department</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(name of receptionist)</w:t>
            </w:r>
          </w:p>
        </w:tc>
        <w:tc>
          <w:tcPr>
            <w:tcW w:type="dxa" w:w="-3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Forward e-mail to Sales &amp; Marketing for response</w:t>
            </w:r>
          </w:p>
        </w:tc>
      </w:tr>
    </w:tbl>
    <w:p>
      <w:pPr>
        <w:pStyle w:val="BodyText"/>
      </w:pPr>
      <w:r>
        <w:rPr>
          <w:rFonts w:ascii="Arial" w:hAnsi="Arial" w:cs="Arial" w:eastAsia="Arial"/>
          <w:b/>
          <w:bCs/>
        </w:rPr>
        <w:t xml:space="preserve">How to Confirm the Communication Has Been Received by the Recipient:</w:t>
      </w:r>
    </w:p>
    <w:p>
      <w:pPr>
        <w:pStyle w:val="BodyText"/>
      </w:pPr>
      <w:r>
        <w:rPr>
          <w:rFonts w:ascii="Arial" w:hAnsi="Arial" w:cs="Arial" w:eastAsia="Arial"/>
          <w:b/>
          <w:bCs/>
        </w:rPr>
        <w:t xml:space="preserve">For the telephone call: after routing the message to Sales &amp; Marketing, call the department to verbally confirm that the message was received and recorded. Note the name of the staff who acknowledged it in the Incoming Communication Record.</w:t>
      </w:r>
    </w:p>
    <w:p>
      <w:pPr>
        <w:pStyle w:val="BodyText"/>
      </w:pPr>
      <w:r>
        <w:rPr>
          <w:rFonts w:ascii="Arial" w:hAnsi="Arial" w:cs="Arial" w:eastAsia="Arial"/>
          <w:b/>
          <w:bCs/>
        </w:rPr>
        <w:t xml:space="preserve">For the e-mail: forward the e-mail to the Sales &amp; Marketing Department’s e-mail address and request a brief acknowledgement reply. Alternatively, follow up by phone to confirm the e-mail was received and will be acted upon.</w:t>
      </w:r>
    </w:p>
    <w:p>
      <w:r>
        <w:rPr>
          <w:rFonts w:ascii="Arial" w:hAnsi="Arial" w:cs="Arial" w:eastAsia="Arial"/>
        </w:rPr>
        <w:pict>
          <v:rect style="width:0;height:1.5pt" o:hralign="center" o:hrstd="t" o:hr="t"/>
        </w:pict>
      </w:r>
    </w:p>
    <w:bookmarkEnd w:id="10"/>
    <w:bookmarkStart w:id="11" w:name="appendix-2a-payment-voucher-record"/>
    <w:p>
      <w:pPr>
        <w:pStyle w:val="Heading2"/>
      </w:pPr>
      <w:r>
        <w:rPr>
          <w:rFonts w:ascii="Arial" w:hAnsi="Arial" w:cs="Arial" w:eastAsia="Arial"/>
        </w:rPr>
        <w:t xml:space="preserve">APPENDIX 2A — PAYMENT VOUCHER RECORD</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Payment Voucher Record — October 2026</w:t>
      </w:r>
    </w:p>
    <w:p>
      <w:pPr>
        <w:pStyle w:val="BodyText"/>
      </w:pPr>
      <w:r>
        <w:rPr>
          <w:rFonts w:ascii="Arial" w:hAnsi="Arial" w:cs="Arial" w:eastAsia="Arial"/>
          <w:i/>
          <w:iCs/>
        </w:rPr>
        <w:t xml:space="preserve">(Sorted in correct sequence by voucher number)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7"/>
        <w:gridCol w:w="1474"/>
        <w:gridCol w:w="881"/>
        <w:gridCol w:w="1949"/>
        <w:gridCol w:w="1851"/>
        <w:gridCol w:w="1353"/>
        <w:gridCol w:w="1043"/>
      </w:tblGrid>
      <w:tr>
        <w:trPr>
          <w:tblHeader w:val="on"/>
          <w:cantSplit/>
        </w:trPr>
        <w:tc>
          <w:tcPr>
            <w:tcW w:type="dxa" w:w="51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4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Voucher No.</w:t>
            </w:r>
          </w:p>
        </w:tc>
        <w:tc>
          <w:tcPr>
            <w:tcW w:type="dxa" w:w="8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195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Payee</w:t>
            </w:r>
          </w:p>
        </w:tc>
        <w:tc>
          <w:tcPr>
            <w:tcW w:type="dxa" w:w="18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Description</w:t>
            </w:r>
          </w:p>
        </w:tc>
        <w:tc>
          <w:tcPr>
            <w:tcW w:type="dxa" w:w="135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Type (Goods / Services)</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5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PV-2026-0145</w:t>
            </w:r>
          </w:p>
        </w:tc>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05 Oct 2026</w:t>
            </w:r>
          </w:p>
        </w:tc>
        <w:tc>
          <w:tcPr>
            <w:tcW w:type="dxa" w:w="195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Pembekal Cat Cemerlang Enterprise</w:t>
            </w:r>
          </w:p>
        </w:tc>
        <w:tc>
          <w:tcPr>
            <w:tcW w:type="dxa" w:w="18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Wood varnish supply — Invoice PCC-2077</w:t>
            </w:r>
          </w:p>
        </w:tc>
        <w:tc>
          <w:tcPr>
            <w:tcW w:type="dxa" w:w="135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Goods</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1,260.00</w:t>
            </w:r>
          </w:p>
        </w:tc>
      </w:tr>
      <w:tr>
        <w:trPr>
          <w:cantSplit/>
        </w:trPr>
        <w:tc>
          <w:tcPr>
            <w:tcW w:type="dxa" w:w="5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PV-2026-0147</w:t>
            </w:r>
          </w:p>
        </w:tc>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07 Oct 2026</w:t>
            </w:r>
          </w:p>
        </w:tc>
        <w:tc>
          <w:tcPr>
            <w:tcW w:type="dxa" w:w="195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Syarikat Logistik Pantas Sdn. Bhd.</w:t>
            </w:r>
          </w:p>
        </w:tc>
        <w:tc>
          <w:tcPr>
            <w:tcW w:type="dxa" w:w="18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Delivery charges — Invoice SLP-8811</w:t>
            </w:r>
          </w:p>
        </w:tc>
        <w:tc>
          <w:tcPr>
            <w:tcW w:type="dxa" w:w="135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Services</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640.00</w:t>
            </w:r>
          </w:p>
        </w:tc>
      </w:tr>
      <w:tr>
        <w:trPr>
          <w:cantSplit/>
        </w:trPr>
        <w:tc>
          <w:tcPr>
            <w:tcW w:type="dxa" w:w="5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PV-2026-0148</w:t>
            </w:r>
          </w:p>
        </w:tc>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08 Oct 2026</w:t>
            </w:r>
          </w:p>
        </w:tc>
        <w:tc>
          <w:tcPr>
            <w:tcW w:type="dxa" w:w="195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Syarikat Kayu Jati Timur Sdn. Bhd.</w:t>
            </w:r>
          </w:p>
        </w:tc>
        <w:tc>
          <w:tcPr>
            <w:tcW w:type="dxa" w:w="18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Timber supply — Invoice KJT-3310</w:t>
            </w:r>
          </w:p>
        </w:tc>
        <w:tc>
          <w:tcPr>
            <w:tcW w:type="dxa" w:w="135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Goods</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4,850.00</w:t>
            </w:r>
          </w:p>
        </w:tc>
      </w:tr>
      <w:tr>
        <w:trPr>
          <w:cantSplit/>
        </w:trPr>
        <w:tc>
          <w:tcPr>
            <w:tcW w:type="dxa" w:w="5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PV-2026-0150</w:t>
            </w:r>
          </w:p>
        </w:tc>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09 Oct 2026</w:t>
            </w:r>
          </w:p>
        </w:tc>
        <w:tc>
          <w:tcPr>
            <w:tcW w:type="dxa" w:w="195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Perkhidmatan Penyelenggaraan Mesra Enterprise</w:t>
            </w:r>
          </w:p>
        </w:tc>
        <w:tc>
          <w:tcPr>
            <w:tcW w:type="dxa" w:w="18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Forklift maintenance service — Invoice PPM-0442</w:t>
            </w:r>
          </w:p>
        </w:tc>
        <w:tc>
          <w:tcPr>
            <w:tcW w:type="dxa" w:w="135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Services</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780.00</w:t>
            </w:r>
          </w:p>
        </w:tc>
      </w:tr>
      <w:tr>
        <w:trPr>
          <w:cantSplit/>
        </w:trPr>
        <w:tc>
          <w:tcPr>
            <w:tcW w:type="dxa" w:w="517"/>
            <w:tcMar>
              <w:top w:w="60" w:type="dxa"/>
              <w:start w:w="80" w:type="dxa"/>
              <w:bottom w:w="60" w:type="dxa"/>
              <w:end w:w="80" w:type="dxa"/>
            </w:tcMar>
          </w:tcPr>
          <w:p>
            <w:pPr>
              <w:pStyle w:val="Compact"/>
              <w:spacing w:before="0" w:after="40" w:line="240" w:lineRule="auto"/>
              <w:jc w:val="left"/>
            </w:pPr>
          </w:p>
        </w:tc>
        <w:tc>
          <w:tcPr>
            <w:tcW w:type="dxa" w:w="1474"/>
            <w:tcMar>
              <w:top w:w="60" w:type="dxa"/>
              <w:start w:w="80" w:type="dxa"/>
              <w:bottom w:w="60" w:type="dxa"/>
              <w:end w:w="80" w:type="dxa"/>
            </w:tcMar>
          </w:tcPr>
          <w:p>
            <w:pPr>
              <w:pStyle w:val="Compact"/>
              <w:spacing w:before="0" w:after="40" w:line="240" w:lineRule="auto"/>
              <w:jc w:val="left"/>
            </w:pPr>
          </w:p>
        </w:tc>
        <w:tc>
          <w:tcPr>
            <w:tcW w:type="dxa" w:w="881"/>
            <w:tcMar>
              <w:top w:w="60" w:type="dxa"/>
              <w:start w:w="80" w:type="dxa"/>
              <w:bottom w:w="60" w:type="dxa"/>
              <w:end w:w="80" w:type="dxa"/>
            </w:tcMar>
          </w:tcPr>
          <w:p>
            <w:pPr>
              <w:pStyle w:val="Compact"/>
              <w:spacing w:before="0" w:after="40" w:line="240" w:lineRule="auto"/>
              <w:jc w:val="left"/>
            </w:pPr>
          </w:p>
        </w:tc>
        <w:tc>
          <w:tcPr>
            <w:tcW w:type="dxa" w:w="1950"/>
            <w:tcMar>
              <w:top w:w="60" w:type="dxa"/>
              <w:start w:w="80" w:type="dxa"/>
              <w:bottom w:w="60" w:type="dxa"/>
              <w:end w:w="80" w:type="dxa"/>
            </w:tcMar>
          </w:tcPr>
          <w:p>
            <w:pPr>
              <w:pStyle w:val="Compact"/>
              <w:spacing w:before="0" w:after="40" w:line="240" w:lineRule="auto"/>
              <w:jc w:val="left"/>
            </w:pPr>
          </w:p>
        </w:tc>
        <w:tc>
          <w:tcPr>
            <w:tcW w:type="dxa" w:w="1851"/>
            <w:tcMar>
              <w:top w:w="60" w:type="dxa"/>
              <w:start w:w="80" w:type="dxa"/>
              <w:bottom w:w="60" w:type="dxa"/>
              <w:end w:w="80" w:type="dxa"/>
            </w:tcMar>
          </w:tcPr>
          <w:p>
            <w:pPr>
              <w:pStyle w:val="Compact"/>
              <w:spacing w:before="0" w:after="40" w:line="240" w:lineRule="auto"/>
              <w:jc w:val="left"/>
            </w:pPr>
          </w:p>
        </w:tc>
        <w:tc>
          <w:tcPr>
            <w:tcW w:type="dxa" w:w="135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7,530.00</w:t>
            </w:r>
          </w:p>
        </w:tc>
      </w:tr>
    </w:tbl>
    <w:p>
      <w:pPr>
        <w:pStyle w:val="BodyText"/>
      </w:pPr>
      <w:r>
        <w:rPr>
          <w:rFonts w:ascii="Arial" w:hAnsi="Arial" w:cs="Arial" w:eastAsia="Arial"/>
        </w:rPr>
        <w:t xml:space="preserve">Prepared by: __________________ Verified by: __________________</w:t>
      </w:r>
    </w:p>
    <w:p>
      <w:r>
        <w:rPr>
          <w:rFonts w:ascii="Arial" w:hAnsi="Arial" w:cs="Arial" w:eastAsia="Arial"/>
        </w:rPr>
        <w:pict>
          <v:rect style="width:0;height:1.5pt" o:hralign="center" o:hrstd="t" o:hr="t"/>
        </w:pict>
      </w:r>
    </w:p>
    <w:bookmarkEnd w:id="11"/>
    <w:bookmarkStart w:id="12" w:name="X5eb9c83332c6bbb71756dcfff399da1bf58d522"/>
    <w:p>
      <w:pPr>
        <w:pStyle w:val="Heading2"/>
      </w:pPr>
      <w:r>
        <w:rPr>
          <w:rFonts w:ascii="Arial" w:hAnsi="Arial" w:cs="Arial" w:eastAsia="Arial"/>
        </w:rPr>
        <w:t xml:space="preserve">APPENDIX 2B — OFFICE FINANCE REPORT SUMMARY</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Office Finance Report Summary — September 2026</w:t>
      </w:r>
    </w:p>
    <w:p>
      <w:pPr>
        <w:pStyle w:val="BodyText"/>
      </w:pPr>
      <w:r>
        <w:rPr>
          <w:rFonts w:ascii="Arial" w:hAnsi="Arial" w:cs="Arial" w:eastAsia="Arial"/>
        </w:rPr>
        <w:t xml:space="preserve">Prepared by: __________________ Date:</w:t>
      </w:r>
      <w:r>
        <w:rPr>
          <w:rFonts w:ascii="Arial" w:hAnsi="Arial" w:cs="Arial" w:eastAsia="Arial"/>
        </w:rPr>
        <w:t xml:space="preserve"> </w:t>
      </w:r>
      <w:r>
        <w:rPr>
          <w:rFonts w:ascii="Arial" w:hAnsi="Arial" w:cs="Arial" w:eastAsia="Arial"/>
          <w:b/>
          <w:bCs/>
        </w:rPr>
        <w:t xml:space="preserve">12 October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18"/>
        <w:gridCol w:w="2112"/>
        <w:gridCol w:w="1184"/>
        <w:gridCol w:w="2368"/>
        <w:gridCol w:w="2788"/>
      </w:tblGrid>
      <w:tr>
        <w:trPr>
          <w:tblHeader w:val="on"/>
          <w:cantSplit/>
        </w:trPr>
        <w:tc>
          <w:tcPr>
            <w:tcW w:type="dxa" w:w="6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1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Payment Category</w:t>
            </w:r>
          </w:p>
        </w:tc>
        <w:tc>
          <w:tcPr>
            <w:tcW w:type="dxa" w:w="118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c>
          <w:tcPr>
            <w:tcW w:type="dxa" w:w="236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Payment Acknowledgement Received? (YA/TIDAK)</w:t>
            </w:r>
          </w:p>
        </w:tc>
        <w:tc>
          <w:tcPr>
            <w:tcW w:type="dxa" w:w="278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1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Payments to suppliers (goods)</w:t>
            </w:r>
          </w:p>
        </w:tc>
        <w:tc>
          <w:tcPr>
            <w:tcW w:type="dxa" w:w="118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26,750.00</w:t>
            </w:r>
          </w:p>
        </w:tc>
        <w:tc>
          <w:tcPr>
            <w:tcW w:type="dxa" w:w="236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YA</w:t>
            </w:r>
          </w:p>
        </w:tc>
        <w:tc>
          <w:tcPr>
            <w:tcW w:type="dxa" w:w="2788"/>
            <w:tcMar>
              <w:top w:w="60" w:type="dxa"/>
              <w:start w:w="80" w:type="dxa"/>
              <w:bottom w:w="60" w:type="dxa"/>
              <w:end w:w="80" w:type="dxa"/>
            </w:tcMar>
          </w:tcPr>
          <w:p>
            <w:pPr>
              <w:pStyle w:val="Compact"/>
              <w:spacing w:before="0" w:after="40" w:line="240" w:lineRule="auto"/>
              <w:jc w:val="left"/>
            </w:pP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1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Payments for services &amp; maintenance</w:t>
            </w:r>
          </w:p>
        </w:tc>
        <w:tc>
          <w:tcPr>
            <w:tcW w:type="dxa" w:w="118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4,320.00</w:t>
            </w:r>
          </w:p>
        </w:tc>
        <w:tc>
          <w:tcPr>
            <w:tcW w:type="dxa" w:w="236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YA</w:t>
            </w:r>
          </w:p>
        </w:tc>
        <w:tc>
          <w:tcPr>
            <w:tcW w:type="dxa" w:w="2788"/>
            <w:tcMar>
              <w:top w:w="60" w:type="dxa"/>
              <w:start w:w="80" w:type="dxa"/>
              <w:bottom w:w="60" w:type="dxa"/>
              <w:end w:w="80" w:type="dxa"/>
            </w:tcMar>
          </w:tcPr>
          <w:p>
            <w:pPr>
              <w:pStyle w:val="Compact"/>
              <w:spacing w:before="0" w:after="40" w:line="240" w:lineRule="auto"/>
              <w:jc w:val="left"/>
            </w:pP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1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Utilities payments</w:t>
            </w:r>
          </w:p>
        </w:tc>
        <w:tc>
          <w:tcPr>
            <w:tcW w:type="dxa" w:w="118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3,180.00</w:t>
            </w:r>
          </w:p>
        </w:tc>
        <w:tc>
          <w:tcPr>
            <w:tcW w:type="dxa" w:w="236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YA</w:t>
            </w:r>
          </w:p>
        </w:tc>
        <w:tc>
          <w:tcPr>
            <w:tcW w:type="dxa" w:w="2788"/>
            <w:tcMar>
              <w:top w:w="60" w:type="dxa"/>
              <w:start w:w="80" w:type="dxa"/>
              <w:bottom w:w="60" w:type="dxa"/>
              <w:end w:w="80" w:type="dxa"/>
            </w:tcMar>
          </w:tcPr>
          <w:p>
            <w:pPr>
              <w:pStyle w:val="Compact"/>
              <w:spacing w:before="0" w:after="40" w:line="240" w:lineRule="auto"/>
              <w:jc w:val="left"/>
            </w:pP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1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Staff claims reimbursed</w:t>
            </w:r>
          </w:p>
        </w:tc>
        <w:tc>
          <w:tcPr>
            <w:tcW w:type="dxa" w:w="118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1,650.00</w:t>
            </w:r>
          </w:p>
        </w:tc>
        <w:tc>
          <w:tcPr>
            <w:tcW w:type="dxa" w:w="236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TIDAK</w:t>
            </w:r>
          </w:p>
        </w:tc>
        <w:tc>
          <w:tcPr>
            <w:tcW w:type="dxa" w:w="2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Signed acknowledgement forms pending from three staff members</w:t>
            </w:r>
          </w:p>
        </w:tc>
      </w:tr>
      <w:tr>
        <w:trPr>
          <w:cantSplit/>
        </w:trPr>
        <w:tc>
          <w:tcPr>
            <w:tcW w:type="dxa" w:w="618"/>
            <w:tcMar>
              <w:top w:w="60" w:type="dxa"/>
              <w:start w:w="80" w:type="dxa"/>
              <w:bottom w:w="60" w:type="dxa"/>
              <w:end w:w="80" w:type="dxa"/>
            </w:tcMar>
          </w:tcPr>
          <w:p>
            <w:pPr>
              <w:pStyle w:val="Compact"/>
              <w:spacing w:before="0" w:after="40" w:line="240" w:lineRule="auto"/>
              <w:jc w:val="left"/>
            </w:pPr>
          </w:p>
        </w:tc>
        <w:tc>
          <w:tcPr>
            <w:tcW w:type="dxa" w:w="21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PAYMENTS (SEPTEMBER 2026)</w:t>
            </w:r>
          </w:p>
        </w:tc>
        <w:tc>
          <w:tcPr>
            <w:tcW w:type="dxa" w:w="118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35,900.00</w:t>
            </w:r>
          </w:p>
        </w:tc>
        <w:tc>
          <w:tcPr>
            <w:tcW w:type="dxa" w:w="2368"/>
            <w:tcMar>
              <w:top w:w="60" w:type="dxa"/>
              <w:start w:w="80" w:type="dxa"/>
              <w:bottom w:w="60" w:type="dxa"/>
              <w:end w:w="80" w:type="dxa"/>
            </w:tcMar>
          </w:tcPr>
          <w:p>
            <w:pPr>
              <w:pStyle w:val="Compact"/>
              <w:spacing w:before="0" w:after="40" w:line="240" w:lineRule="auto"/>
              <w:jc w:val="left"/>
            </w:pPr>
          </w:p>
        </w:tc>
        <w:tc>
          <w:tcPr>
            <w:tcW w:type="dxa" w:w="2788"/>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Category Pending Acknowledgement and Action to be Taken:</w:t>
      </w:r>
    </w:p>
    <w:p>
      <w:pPr>
        <w:pStyle w:val="BodyText"/>
      </w:pPr>
      <w:r>
        <w:rPr>
          <w:rFonts w:ascii="Arial" w:hAnsi="Arial" w:cs="Arial" w:eastAsia="Arial"/>
          <w:b/>
          <w:bCs/>
        </w:rPr>
        <w:t xml:space="preserve">Staff claims reimbursed (RM1,650.00) — payment acknowledgement is still pending because three staff members have not returned the signed acknowledgement forms. Action: contact the three staff members individually and request that they sign and return the acknowledgement forms by a stipulated deadline (e.g., within two working days). The Finance Report Summary should not be finalised until all signed acknowledgement forms are received and filed.</w:t>
      </w:r>
    </w:p>
    <w:p>
      <w:pPr>
        <w:pStyle w:val="BodyText"/>
      </w:pPr>
      <w:r>
        <w:rPr>
          <w:rFonts w:ascii="Arial" w:hAnsi="Arial" w:cs="Arial" w:eastAsia="Arial"/>
        </w:rPr>
        <w:t xml:space="preserve">Submitted to:</w:t>
      </w:r>
      <w:r>
        <w:rPr>
          <w:rFonts w:ascii="Arial" w:hAnsi="Arial" w:cs="Arial" w:eastAsia="Arial"/>
        </w:rPr>
        <w:t xml:space="preserve"> </w:t>
      </w:r>
      <w:r>
        <w:rPr>
          <w:rFonts w:ascii="Arial" w:hAnsi="Arial" w:cs="Arial" w:eastAsia="Arial"/>
          <w:b/>
          <w:bCs/>
        </w:rPr>
        <w:t xml:space="preserve">Encik Halim bin Osman (Office Manager)</w:t>
      </w:r>
      <w:r>
        <w:rPr>
          <w:rFonts w:ascii="Arial" w:hAnsi="Arial" w:cs="Arial" w:eastAsia="Arial"/>
        </w:rPr>
        <w:t xml:space="preserve"> </w:t>
      </w:r>
      <w:r>
        <w:rPr>
          <w:rFonts w:ascii="Arial" w:hAnsi="Arial" w:cs="Arial" w:eastAsia="Arial"/>
        </w:rPr>
        <w:t xml:space="preserve">Signature: __________________</w:t>
      </w:r>
    </w:p>
    <w:p>
      <w:r>
        <w:rPr>
          <w:rFonts w:ascii="Arial" w:hAnsi="Arial" w:cs="Arial" w:eastAsia="Arial"/>
        </w:rPr>
        <w:pict>
          <v:rect style="width:0;height:1.5pt" o:hralign="center" o:hrstd="t" o:hr="t"/>
        </w:pict>
      </w:r>
    </w:p>
    <w:bookmarkEnd w:id="12"/>
    <w:bookmarkStart w:id="13" w:name="Xe2a5c912b52a408536f607f55d1a61d861914df"/>
    <w:p>
      <w:pPr>
        <w:pStyle w:val="Heading2"/>
      </w:pPr>
      <w:r>
        <w:rPr>
          <w:rFonts w:ascii="Arial" w:hAnsi="Arial" w:cs="Arial" w:eastAsia="Arial"/>
        </w:rPr>
        <w:t xml:space="preserve">APPENDIX 3A — INCOMING PROCUREMENT DOCUMENTS CHECKLIST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Incoming Procurement Documents Checklist</w:t>
      </w:r>
    </w:p>
    <w:p>
      <w:pPr>
        <w:pStyle w:val="BodyText"/>
      </w:pPr>
      <w:r>
        <w:rPr>
          <w:rFonts w:ascii="Arial" w:hAnsi="Arial" w:cs="Arial" w:eastAsia="Arial"/>
        </w:rPr>
        <w:t xml:space="preserve">Purchase Requisition Reference:</w:t>
      </w:r>
      <w:r>
        <w:rPr>
          <w:rFonts w:ascii="Arial" w:hAnsi="Arial" w:cs="Arial" w:eastAsia="Arial"/>
        </w:rPr>
        <w:t xml:space="preserve"> </w:t>
      </w:r>
      <w:r>
        <w:rPr>
          <w:rFonts w:ascii="Arial" w:hAnsi="Arial" w:cs="Arial" w:eastAsia="Arial"/>
          <w:b/>
          <w:bCs/>
        </w:rPr>
        <w:t xml:space="preserve">CFI/REQ/2026/10/018</w:t>
      </w:r>
      <w:r>
        <w:rPr>
          <w:rFonts w:ascii="Arial" w:hAnsi="Arial" w:cs="Arial" w:eastAsia="Arial"/>
        </w:rPr>
        <w:t xml:space="preserve"> </w:t>
      </w:r>
      <w:r>
        <w:rPr>
          <w:rFonts w:ascii="Arial" w:hAnsi="Arial" w:cs="Arial" w:eastAsia="Arial"/>
        </w:rPr>
        <w:t xml:space="preserve">Date Checked:</w:t>
      </w:r>
      <w:r>
        <w:rPr>
          <w:rFonts w:ascii="Arial" w:hAnsi="Arial" w:cs="Arial" w:eastAsia="Arial"/>
        </w:rPr>
        <w:t xml:space="preserve"> </w:t>
      </w:r>
      <w:r>
        <w:rPr>
          <w:rFonts w:ascii="Arial" w:hAnsi="Arial" w:cs="Arial" w:eastAsia="Arial"/>
          <w:b/>
          <w:bCs/>
        </w:rPr>
        <w:t xml:space="preserve">12 October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150"/>
        <w:gridCol w:w="2120"/>
        <w:gridCol w:w="1258"/>
        <w:gridCol w:w="1581"/>
        <w:gridCol w:w="1043"/>
        <w:gridCol w:w="707"/>
        <w:gridCol w:w="1474"/>
        <w:gridCol w:w="-775"/>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Document</w:t>
            </w:r>
          </w:p>
        </w:tc>
        <w:tc>
          <w:tcPr>
            <w:tcW w:type="dxa" w:w="21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Reference No.</w:t>
            </w:r>
          </w:p>
        </w:tc>
        <w:tc>
          <w:tcPr>
            <w:tcW w:type="dxa" w:w="12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Supplier</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 / Specification</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Quantity</w:t>
            </w:r>
          </w:p>
        </w:tc>
        <w:tc>
          <w:tcPr>
            <w:tcW w:type="dxa" w:w="7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 Price (RM)</w:t>
            </w:r>
          </w:p>
        </w:tc>
        <w:tc>
          <w:tcPr>
            <w:tcW w:type="dxa" w:w="14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Tally with Requisition? (YA/TIDAK)</w:t>
            </w:r>
          </w:p>
        </w:tc>
        <w:tc>
          <w:tcPr>
            <w:tcW w:type="dxa" w:w="-7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Mismatch Found (state clearly)</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Quotation 1</w:t>
            </w:r>
          </w:p>
        </w:tc>
        <w:tc>
          <w:tcPr>
            <w:tcW w:type="dxa" w:w="21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Q-2077</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Pembekal Cat Cemerlang Enterprise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Wood varnish, clear GLOSS, 5-litre tin</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 tins</w:t>
            </w:r>
          </w:p>
        </w:tc>
        <w:tc>
          <w:tcPr>
            <w:tcW w:type="dxa" w:w="7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63.00</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YA</w:t>
            </w:r>
          </w:p>
        </w:tc>
        <w:tc>
          <w:tcPr>
            <w:tcW w:type="dxa" w:w="-77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None — specification and quantity match the requisition. Unit price RM63.00 is within budget (max RM68.00).</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Quotation 2</w:t>
            </w:r>
          </w:p>
        </w:tc>
        <w:tc>
          <w:tcPr>
            <w:tcW w:type="dxa" w:w="21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KB-Q-455</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Syarikat Kimia Bersatu Sdn. Bhd.</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Wood varnish, clear MATT, 5-litre tin</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 tins</w:t>
            </w:r>
          </w:p>
        </w:tc>
        <w:tc>
          <w:tcPr>
            <w:tcW w:type="dxa" w:w="7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59.00</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TIDAK</w:t>
            </w:r>
          </w:p>
        </w:tc>
        <w:tc>
          <w:tcPr>
            <w:tcW w:type="dxa" w:w="-77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SPECIFICATION MISMATCH: Quotation 2 quotes clear MATT finish. Requisition requires clear GLOSS finish. This quotation does not meet the specification required.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Purchase Order</w:t>
            </w:r>
          </w:p>
        </w:tc>
        <w:tc>
          <w:tcPr>
            <w:tcW w:type="dxa" w:w="21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CFI/PO/2026/10/031</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Pembekal Cat Cemerlang Enterprise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Wood varnish, clear gloss, 5-litre tin</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25 tins</w:t>
            </w:r>
          </w:p>
        </w:tc>
        <w:tc>
          <w:tcPr>
            <w:tcW w:type="dxa" w:w="7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63.00</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TIDAK</w:t>
            </w:r>
          </w:p>
        </w:tc>
        <w:tc>
          <w:tcPr>
            <w:tcW w:type="dxa" w:w="-77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QUANTITY MISMATCH: Purchase Order is for 25 tins. Requisition is for 20 tins. The PO quantity exceeds the requisition by 5 tins. This discrepancy must be clarified and approved before the order proceeds.</w:t>
            </w:r>
          </w:p>
        </w:tc>
      </w:tr>
    </w:tbl>
    <w:p>
      <w:pPr>
        <w:pStyle w:val="BodyText"/>
      </w:pPr>
      <w:r>
        <w:rPr>
          <w:rFonts w:ascii="Arial" w:hAnsi="Arial" w:cs="Arial" w:eastAsia="Arial"/>
          <w:b/>
          <w:bCs/>
        </w:rPr>
        <w:t xml:space="preserve">Procurement Ownership Confirmation:</w:t>
      </w:r>
    </w:p>
    <w:p>
      <w:pPr>
        <w:pStyle w:val="BodyText"/>
      </w:pPr>
      <w:r>
        <w:rPr>
          <w:rFonts w:ascii="Arial" w:hAnsi="Arial" w:cs="Arial" w:eastAsia="Arial"/>
        </w:rPr>
        <w:t xml:space="preserve">Department that owns this procurement:</w:t>
      </w:r>
      <w:r>
        <w:rPr>
          <w:rFonts w:ascii="Arial" w:hAnsi="Arial" w:cs="Arial" w:eastAsia="Arial"/>
        </w:rPr>
        <w:t xml:space="preserve"> </w:t>
      </w:r>
      <w:r>
        <w:rPr>
          <w:rFonts w:ascii="Arial" w:hAnsi="Arial" w:cs="Arial" w:eastAsia="Arial"/>
          <w:b/>
          <w:bCs/>
        </w:rPr>
        <w:t xml:space="preserve">Production Department</w:t>
      </w:r>
    </w:p>
    <w:p>
      <w:pPr>
        <w:pStyle w:val="BodyText"/>
      </w:pPr>
      <w:r>
        <w:rPr>
          <w:rFonts w:ascii="Arial" w:hAnsi="Arial" w:cs="Arial" w:eastAsia="Arial"/>
        </w:rPr>
        <w:t xml:space="preserve">Requisition acknowledged/approved by:</w:t>
      </w:r>
      <w:r>
        <w:rPr>
          <w:rFonts w:ascii="Arial" w:hAnsi="Arial" w:cs="Arial" w:eastAsia="Arial"/>
        </w:rPr>
        <w:t xml:space="preserve"> </w:t>
      </w:r>
      <w:r>
        <w:rPr>
          <w:rFonts w:ascii="Arial" w:hAnsi="Arial" w:cs="Arial" w:eastAsia="Arial"/>
          <w:b/>
          <w:bCs/>
        </w:rPr>
        <w:t xml:space="preserve">Encik Murugan a/l Krishnan (Production Supervisor — raised); Encik Halim bin Osman (Office Manager — approved)</w:t>
      </w:r>
    </w:p>
    <w:p>
      <w:pPr>
        <w:pStyle w:val="BodyText"/>
      </w:pPr>
      <w:r>
        <w:rPr>
          <w:rFonts w:ascii="Arial" w:hAnsi="Arial" w:cs="Arial" w:eastAsia="Arial"/>
        </w:rPr>
        <w:t xml:space="preserve">Checked by: __________________ Signature: __________________</w:t>
      </w:r>
    </w:p>
    <w:p>
      <w:r>
        <w:rPr>
          <w:rFonts w:ascii="Arial" w:hAnsi="Arial" w:cs="Arial" w:eastAsia="Arial"/>
        </w:rPr>
        <w:pict>
          <v:rect style="width:0;height:1.5pt" o:hralign="center" o:hrstd="t" o:hr="t"/>
        </w:pict>
      </w:r>
    </w:p>
    <w:bookmarkEnd w:id="13"/>
    <w:bookmarkStart w:id="14" w:name="Xaa0a6f19883876c5fe9b5fca452405b7a198ddc"/>
    <w:p>
      <w:pPr>
        <w:pStyle w:val="Heading2"/>
      </w:pPr>
      <w:r>
        <w:rPr>
          <w:rFonts w:ascii="Arial" w:hAnsi="Arial" w:cs="Arial" w:eastAsia="Arial"/>
        </w:rPr>
        <w:t xml:space="preserve">APPENDIX 3B — PROCUREMENT LICENSING RENEWAL REPORT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Procurement Licensing Renewal Report</w:t>
      </w:r>
    </w:p>
    <w:p>
      <w:pPr>
        <w:pStyle w:val="BodyText"/>
      </w:pPr>
      <w:r>
        <w:rPr>
          <w:rFonts w:ascii="Arial" w:hAnsi="Arial" w:cs="Arial" w:eastAsia="Arial"/>
        </w:rPr>
        <w:t xml:space="preserve">Report Date:</w:t>
      </w:r>
      <w:r>
        <w:rPr>
          <w:rFonts w:ascii="Arial" w:hAnsi="Arial" w:cs="Arial" w:eastAsia="Arial"/>
        </w:rPr>
        <w:t xml:space="preserve"> </w:t>
      </w:r>
      <w:r>
        <w:rPr>
          <w:rFonts w:ascii="Arial" w:hAnsi="Arial" w:cs="Arial" w:eastAsia="Arial"/>
          <w:b/>
          <w:bCs/>
        </w:rPr>
        <w:t xml:space="preserve">12 October 2026</w:t>
      </w:r>
      <w:r>
        <w:rPr>
          <w:rFonts w:ascii="Arial" w:hAnsi="Arial" w:cs="Arial" w:eastAsia="Arial"/>
        </w:rPr>
        <w:t xml:space="preserve"> </w:t>
      </w:r>
      <w:r>
        <w:rPr>
          <w:rFonts w:ascii="Arial" w:hAnsi="Arial" w:cs="Arial" w:eastAsia="Arial"/>
        </w:rPr>
        <w:t xml:space="preserve">Prepared by: __________________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150"/>
        <w:gridCol w:w="1581"/>
        <w:gridCol w:w="1150"/>
        <w:gridCol w:w="1043"/>
        <w:gridCol w:w="1111"/>
        <w:gridCol w:w="510"/>
        <w:gridCol w:w="2012"/>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Licence Type</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Licence Ref No.</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Issuing Authority</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Current Expiry Date</w:t>
            </w:r>
          </w:p>
        </w:tc>
        <w:tc>
          <w:tcPr>
            <w:tcW w:type="dxa" w:w="111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Days Remaining (from 12 Oct 2026)</w:t>
            </w:r>
          </w:p>
        </w:tc>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Renewal Action</w:t>
            </w:r>
          </w:p>
        </w:tc>
        <w:tc>
          <w:tcPr>
            <w:tcW w:type="dxa" w:w="20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Priority (High/Medium/Low)</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Business Premises Licence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LPP-2024-1188</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Local licensing authority</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November 2026</w:t>
            </w:r>
          </w:p>
        </w:tc>
        <w:tc>
          <w:tcPr>
            <w:tcW w:type="dxa" w:w="111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34 days</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Initiate renewal application immediately. Prepare supporting documents and submit to the local licensing authority well before the 15 November 2026 expiry date.</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High</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Signboard Licence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PIL-2025-0347</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Local licensing authority</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31 December 2026</w:t>
            </w:r>
          </w:p>
        </w:tc>
        <w:tc>
          <w:tcPr>
            <w:tcW w:type="dxa" w:w="111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80 days</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Schedule renewal application for November 2026. Monitor progress and submit well before the 31 December 2026 expiry date.</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Medium</w:t>
            </w:r>
          </w:p>
        </w:tc>
      </w:tr>
    </w:tbl>
    <w:p>
      <w:pPr>
        <w:pStyle w:val="BodyText"/>
      </w:pPr>
      <w:r>
        <w:rPr>
          <w:rFonts w:ascii="Arial" w:hAnsi="Arial" w:cs="Arial" w:eastAsia="Arial"/>
        </w:rPr>
        <w:t xml:space="preserve">Submitted to:</w:t>
      </w:r>
      <w:r>
        <w:rPr>
          <w:rFonts w:ascii="Arial" w:hAnsi="Arial" w:cs="Arial" w:eastAsia="Arial"/>
        </w:rPr>
        <w:t xml:space="preserve"> </w:t>
      </w:r>
      <w:r>
        <w:rPr>
          <w:rFonts w:ascii="Arial" w:hAnsi="Arial" w:cs="Arial" w:eastAsia="Arial"/>
          <w:b/>
          <w:bCs/>
        </w:rPr>
        <w:t xml:space="preserve">Encik Halim bin Osman</w:t>
      </w:r>
      <w:r>
        <w:rPr>
          <w:rFonts w:ascii="Arial" w:hAnsi="Arial" w:cs="Arial" w:eastAsia="Arial"/>
        </w:rPr>
        <w:t xml:space="preserve"> </w:t>
      </w:r>
      <w:r>
        <w:rPr>
          <w:rFonts w:ascii="Arial" w:hAnsi="Arial" w:cs="Arial" w:eastAsia="Arial"/>
        </w:rPr>
        <w:t xml:space="preserve">Signature: __________________</w:t>
      </w:r>
    </w:p>
    <w:p>
      <w:r>
        <w:rPr>
          <w:rFonts w:ascii="Arial" w:hAnsi="Arial" w:cs="Arial" w:eastAsia="Arial"/>
        </w:rPr>
        <w:pict>
          <v:rect style="width:0;height:1.5pt" o:hralign="center" o:hrstd="t" o:hr="t"/>
        </w:pict>
      </w:r>
    </w:p>
    <w:bookmarkEnd w:id="14"/>
    <w:bookmarkStart w:id="15" w:name="X738b691977aab506f677abd1156fd3d8c6f23cb"/>
    <w:p>
      <w:pPr>
        <w:pStyle w:val="Heading2"/>
      </w:pPr>
      <w:r>
        <w:rPr>
          <w:rFonts w:ascii="Arial" w:hAnsi="Arial" w:cs="Arial" w:eastAsia="Arial"/>
        </w:rPr>
        <w:t xml:space="preserve">APPENDIX 4A — INVENTORY REQUISITION FORM &amp; SUPPLIER SELECTION</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Inventory Requisition Form</w:t>
      </w:r>
    </w:p>
    <w:p>
      <w:pPr>
        <w:pStyle w:val="BodyText"/>
      </w:pPr>
      <w:r>
        <w:rPr>
          <w:rFonts w:ascii="Arial" w:hAnsi="Arial" w:cs="Arial" w:eastAsia="Arial"/>
        </w:rPr>
        <w:t xml:space="preserve">Requisition No.: CFI/REQ/2026/10/</w:t>
      </w:r>
      <w:r>
        <w:rPr>
          <w:rFonts w:ascii="Arial" w:hAnsi="Arial" w:cs="Arial" w:eastAsia="Arial"/>
          <w:b/>
          <w:bCs/>
        </w:rPr>
        <w:t xml:space="preserve">019</w:t>
      </w:r>
      <w:r>
        <w:rPr>
          <w:rFonts w:ascii="Arial" w:hAnsi="Arial" w:cs="Arial" w:eastAsia="Arial"/>
        </w:rPr>
        <w:t xml:space="preserve"> </w:t>
      </w:r>
      <w:r>
        <w:rPr>
          <w:rFonts w:ascii="Arial" w:hAnsi="Arial" w:cs="Arial" w:eastAsia="Arial"/>
        </w:rPr>
        <w:t xml:space="preserve">Date:</w:t>
      </w:r>
      <w:r>
        <w:rPr>
          <w:rFonts w:ascii="Arial" w:hAnsi="Arial" w:cs="Arial" w:eastAsia="Arial"/>
        </w:rPr>
        <w:t xml:space="preserve"> </w:t>
      </w:r>
      <w:r>
        <w:rPr>
          <w:rFonts w:ascii="Arial" w:hAnsi="Arial" w:cs="Arial" w:eastAsia="Arial"/>
          <w:b/>
          <w:bCs/>
        </w:rPr>
        <w:t xml:space="preserve">12 October 2026</w:t>
      </w:r>
    </w:p>
    <w:p>
      <w:pPr>
        <w:pStyle w:val="BodyText"/>
      </w:pPr>
      <w:r>
        <w:rPr>
          <w:rFonts w:ascii="Arial" w:hAnsi="Arial" w:cs="Arial" w:eastAsia="Arial"/>
        </w:rPr>
        <w:t xml:space="preserve">Department:</w:t>
      </w:r>
      <w:r>
        <w:rPr>
          <w:rFonts w:ascii="Arial" w:hAnsi="Arial" w:cs="Arial" w:eastAsia="Arial"/>
        </w:rPr>
        <w:t xml:space="preserve"> </w:t>
      </w:r>
      <w:r>
        <w:rPr>
          <w:rFonts w:ascii="Arial" w:hAnsi="Arial" w:cs="Arial" w:eastAsia="Arial"/>
          <w:b/>
          <w:bCs/>
        </w:rPr>
        <w:t xml:space="preserve">Admin &amp; Accounts</w:t>
      </w:r>
      <w:r>
        <w:rPr>
          <w:rFonts w:ascii="Arial" w:hAnsi="Arial" w:cs="Arial" w:eastAsia="Arial"/>
        </w:rPr>
        <w:t xml:space="preserve"> </w:t>
      </w:r>
      <w:r>
        <w:rPr>
          <w:rFonts w:ascii="Arial" w:hAnsi="Arial" w:cs="Arial" w:eastAsia="Arial"/>
        </w:rPr>
        <w:t xml:space="preserve">Requested by:</w:t>
      </w:r>
      <w:r>
        <w:rPr>
          <w:rFonts w:ascii="Arial" w:hAnsi="Arial" w:cs="Arial" w:eastAsia="Arial"/>
        </w:rPr>
        <w:t xml:space="preserve"> </w:t>
      </w:r>
      <w:r>
        <w:rPr>
          <w:rFonts w:ascii="Arial" w:hAnsi="Arial" w:cs="Arial" w:eastAsia="Arial"/>
          <w:b/>
          <w:bCs/>
          <w:i/>
          <w:iCs/>
        </w:rPr>
        <w:t xml:space="preserve">(name of administrator)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366"/>
        <w:gridCol w:w="1581"/>
        <w:gridCol w:w="1043"/>
        <w:gridCol w:w="612"/>
        <w:gridCol w:w="964"/>
        <w:gridCol w:w="1014"/>
        <w:gridCol w:w="964"/>
        <w:gridCol w:w="1014"/>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 Description</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Specification</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Quantity</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w:t>
            </w:r>
          </w:p>
        </w:tc>
        <w:tc>
          <w:tcPr>
            <w:tcW w:type="dxa" w:w="9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Supplier A (Bestari) Unit Price (RM)</w:t>
            </w:r>
          </w:p>
        </w:tc>
        <w:tc>
          <w:tcPr>
            <w:tcW w:type="dxa" w:w="10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Supplier A Total (RM)</w:t>
            </w:r>
          </w:p>
        </w:tc>
        <w:tc>
          <w:tcPr>
            <w:tcW w:type="dxa" w:w="9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Supplier B (Mutiara) Unit Price (RM)</w:t>
            </w:r>
          </w:p>
        </w:tc>
        <w:tc>
          <w:tcPr>
            <w:tcW w:type="dxa" w:w="10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Supplier B Total (RM)</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A4 paper</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80gsm</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Ream</w:t>
            </w: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11.50</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115.00</w:t>
            </w: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10.90</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109.00</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Black toner cartridge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Compatible with office laser printer</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185.00</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370.00</w:t>
            </w: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192.00</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384.00</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Box file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A4 size, 75mm spine</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7.80</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93.60</w:t>
            </w: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8.20</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98.40</w:t>
            </w:r>
          </w:p>
        </w:tc>
      </w:tr>
      <w:tr>
        <w:trPr>
          <w:cantSplit/>
        </w:trPr>
        <w:tc>
          <w:tcPr>
            <w:tcW w:type="dxa" w:w="510"/>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c>
          <w:tcPr>
            <w:tcW w:type="dxa" w:w="1582"/>
            <w:tcMar>
              <w:top w:w="60" w:type="dxa"/>
              <w:start w:w="80" w:type="dxa"/>
              <w:bottom w:w="60" w:type="dxa"/>
              <w:end w:w="80" w:type="dxa"/>
            </w:tcMar>
          </w:tcPr>
          <w:p>
            <w:pPr>
              <w:pStyle w:val="Compact"/>
              <w:spacing w:before="0" w:after="40" w:line="240" w:lineRule="auto"/>
              <w:jc w:val="left"/>
            </w:pPr>
          </w:p>
        </w:tc>
        <w:tc>
          <w:tcPr>
            <w:tcW w:type="dxa" w:w="1043"/>
            <w:tcMar>
              <w:top w:w="60" w:type="dxa"/>
              <w:start w:w="80" w:type="dxa"/>
              <w:bottom w:w="60" w:type="dxa"/>
              <w:end w:w="80" w:type="dxa"/>
            </w:tcMar>
          </w:tcPr>
          <w:p>
            <w:pPr>
              <w:pStyle w:val="Compact"/>
              <w:spacing w:before="0" w:after="40" w:line="240" w:lineRule="auto"/>
              <w:jc w:val="left"/>
            </w:pPr>
          </w:p>
        </w:tc>
        <w:tc>
          <w:tcPr>
            <w:tcW w:type="dxa" w:w="612"/>
            <w:tcMar>
              <w:top w:w="60" w:type="dxa"/>
              <w:start w:w="80" w:type="dxa"/>
              <w:bottom w:w="60" w:type="dxa"/>
              <w:end w:w="80" w:type="dxa"/>
            </w:tcMar>
          </w:tcPr>
          <w:p>
            <w:pPr>
              <w:pStyle w:val="Compact"/>
              <w:spacing w:before="0" w:after="40" w:line="240" w:lineRule="auto"/>
              <w:jc w:val="left"/>
            </w:pP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A</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578.60</w:t>
            </w:r>
          </w:p>
        </w:tc>
        <w:tc>
          <w:tcPr>
            <w:tcW w:type="dxa" w:w="9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B</w:t>
            </w:r>
          </w:p>
        </w:tc>
        <w:tc>
          <w:tcPr>
            <w:tcW w:type="dxa" w:w="101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591.40</w:t>
            </w:r>
          </w:p>
        </w:tc>
      </w:tr>
    </w:tbl>
    <w:p>
      <w:pPr>
        <w:pStyle w:val="BodyText"/>
      </w:pPr>
      <w:r>
        <w:rPr>
          <w:rFonts w:ascii="Arial" w:hAnsi="Arial" w:cs="Arial" w:eastAsia="Arial"/>
          <w:b/>
          <w:bCs/>
        </w:rPr>
        <w:t xml:space="preserve">Supplier Selected (lowest total cost): Pembekal Alat Tulis Bestari Enterprise (Total: RM578.60)</w:t>
      </w:r>
    </w:p>
    <w:p>
      <w:pPr>
        <w:pStyle w:val="BodyText"/>
      </w:pPr>
      <w:r>
        <w:rPr>
          <w:rFonts w:ascii="Arial" w:hAnsi="Arial" w:cs="Arial" w:eastAsia="Arial"/>
          <w:b/>
          <w:bCs/>
        </w:rPr>
        <w:t xml:space="preserve">Reason for Selection: Pembekal Alat Tulis Bestari Enterprise offers the lower total cost of RM578.60 compared to Syarikat Bekalan Pejabat Mutiara Sdn. Bhd. at RM591.40 — a saving of RM12.80. Both suppliers are on the company’s approved supplier list.</w:t>
      </w:r>
    </w:p>
    <w:p>
      <w:pPr>
        <w:pStyle w:val="BodyText"/>
      </w:pPr>
      <w:r>
        <w:rPr>
          <w:rFonts w:ascii="Arial" w:hAnsi="Arial" w:cs="Arial" w:eastAsia="Arial"/>
          <w:b/>
          <w:bCs/>
        </w:rPr>
        <w:t xml:space="preserve">Purchase Order No. Assigned:</w:t>
      </w:r>
      <w:r>
        <w:rPr>
          <w:rFonts w:ascii="Arial" w:hAnsi="Arial" w:cs="Arial" w:eastAsia="Arial"/>
        </w:rPr>
        <w:t xml:space="preserve"> </w:t>
      </w:r>
      <w:r>
        <w:rPr>
          <w:rFonts w:ascii="Arial" w:hAnsi="Arial" w:cs="Arial" w:eastAsia="Arial"/>
        </w:rPr>
        <w:t xml:space="preserve">CFI/PO/2026/10/</w:t>
      </w:r>
      <w:r>
        <w:rPr>
          <w:rFonts w:ascii="Arial" w:hAnsi="Arial" w:cs="Arial" w:eastAsia="Arial"/>
          <w:b/>
          <w:bCs/>
        </w:rPr>
        <w:t xml:space="preserve">032</w:t>
      </w:r>
    </w:p>
    <w:p>
      <w:pPr>
        <w:pStyle w:val="BodyText"/>
      </w:pPr>
      <w:r>
        <w:rPr>
          <w:rFonts w:ascii="Arial" w:hAnsi="Arial" w:cs="Arial" w:eastAsia="Arial"/>
        </w:rPr>
        <w:t xml:space="preserve">Approved by:</w:t>
      </w:r>
      <w:r>
        <w:rPr>
          <w:rFonts w:ascii="Arial" w:hAnsi="Arial" w:cs="Arial" w:eastAsia="Arial"/>
        </w:rPr>
        <w:t xml:space="preserve"> </w:t>
      </w:r>
      <w:r>
        <w:rPr>
          <w:rFonts w:ascii="Arial" w:hAnsi="Arial" w:cs="Arial" w:eastAsia="Arial"/>
          <w:b/>
          <w:bCs/>
        </w:rPr>
        <w:t xml:space="preserve">Encik Halim bin Osman</w:t>
      </w:r>
      <w:r>
        <w:rPr>
          <w:rFonts w:ascii="Arial" w:hAnsi="Arial" w:cs="Arial" w:eastAsia="Arial"/>
        </w:rPr>
        <w:t xml:space="preserve"> </w:t>
      </w:r>
      <w:r>
        <w:rPr>
          <w:rFonts w:ascii="Arial" w:hAnsi="Arial" w:cs="Arial" w:eastAsia="Arial"/>
        </w:rPr>
        <w:t xml:space="preserve">Designation:</w:t>
      </w:r>
      <w:r>
        <w:rPr>
          <w:rFonts w:ascii="Arial" w:hAnsi="Arial" w:cs="Arial" w:eastAsia="Arial"/>
        </w:rPr>
        <w:t xml:space="preserve"> </w:t>
      </w:r>
      <w:r>
        <w:rPr>
          <w:rFonts w:ascii="Arial" w:hAnsi="Arial" w:cs="Arial" w:eastAsia="Arial"/>
          <w:b/>
          <w:bCs/>
        </w:rPr>
        <w:t xml:space="preserve">Office Manager</w:t>
      </w:r>
    </w:p>
    <w:p>
      <w:r>
        <w:rPr>
          <w:rFonts w:ascii="Arial" w:hAnsi="Arial" w:cs="Arial" w:eastAsia="Arial"/>
        </w:rPr>
        <w:pict>
          <v:rect style="width:0;height:1.5pt" o:hralign="center" o:hrstd="t" o:hr="t"/>
        </w:pict>
      </w:r>
    </w:p>
    <w:bookmarkEnd w:id="15"/>
    <w:bookmarkStart w:id="16" w:name="X4bdadbb400e4627e4715da464f44bef789d6328"/>
    <w:p>
      <w:pPr>
        <w:pStyle w:val="Heading2"/>
      </w:pPr>
      <w:r>
        <w:rPr>
          <w:rFonts w:ascii="Arial" w:hAnsi="Arial" w:cs="Arial" w:eastAsia="Arial"/>
        </w:rPr>
        <w:t xml:space="preserve">APPENDIX 4B — EQUIPMENT MOVEMENT / MAINTENANCE CHECKLIST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Equipment Movement / Maintenance Checklist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83"/>
        <w:gridCol w:w="6787"/>
      </w:tblGrid>
      <w:tr>
        <w:trPr>
          <w:tblHeader w:val="on"/>
          <w:cantSplit/>
        </w:trPr>
        <w:tc>
          <w:tcPr>
            <w:tcW w:type="dxa" w:w="22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678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 (diisi calon)</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Equipment Code</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CFI-EQ-014</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Equipment Description</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Photocopier</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Transfer From (location)</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Admin &amp; Accounts Department</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Transfer To (location)</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Sales &amp; Marketing Department</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Date of Transfer</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 October 2026</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Movement/Transfer Status (Confirmed?)</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Confirmed — transfer carried out on 12 October 2026</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Condition on Transfer</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Functioning, good working condition</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Last Maintenance Date</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July 2026</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Maintenance Interval</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Every 3 months</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Next Maintenance Due Date</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October 2026</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Maintenance Currently Due? (YA/TIDAK)</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TIDAK — not yet due as at 12 October 2026 (due in 3 days on 15 October 2026)</w:t>
            </w:r>
          </w:p>
        </w:tc>
      </w:tr>
      <w:tr>
        <w:trPr>
          <w:cantSplit/>
        </w:trPr>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Action to be Taken</w:t>
            </w:r>
          </w:p>
        </w:tc>
        <w:tc>
          <w:tcPr>
            <w:tcW w:type="dxa" w:w="67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Maintenance is due in 3 days (15 October 2026). Notify the Sales &amp; Marketing Department head that scheduled maintenance is due shortly. Arrange for the maintenance service provider to service the photocopier on or before 15 October 2026 at its new location. Record the maintenance in the equipment service log after completion.</w:t>
            </w:r>
          </w:p>
        </w:tc>
      </w:tr>
    </w:tbl>
    <w:p>
      <w:pPr>
        <w:pStyle w:val="BodyText"/>
      </w:pPr>
      <w:r>
        <w:rPr>
          <w:rFonts w:ascii="Arial" w:hAnsi="Arial" w:cs="Arial" w:eastAsia="Arial"/>
        </w:rPr>
        <w:t xml:space="preserve">Recorded by: __________________ Verified by: __________________</w:t>
      </w:r>
    </w:p>
    <w:p>
      <w:r>
        <w:rPr>
          <w:rFonts w:ascii="Arial" w:hAnsi="Arial" w:cs="Arial" w:eastAsia="Arial"/>
        </w:rPr>
        <w:pict>
          <v:rect style="width:0;height:1.5pt" o:hralign="center" o:hrstd="t" o:hr="t"/>
        </w:pict>
      </w:r>
    </w:p>
    <w:bookmarkEnd w:id="16"/>
    <w:bookmarkStart w:id="17" w:name="X124c04f087a4030ff9fd0d52fe022369adb0205"/>
    <w:p>
      <w:pPr>
        <w:pStyle w:val="Heading2"/>
      </w:pPr>
      <w:r>
        <w:rPr>
          <w:rFonts w:ascii="Arial" w:hAnsi="Arial" w:cs="Arial" w:eastAsia="Arial"/>
        </w:rPr>
        <w:t xml:space="preserve">APPENDIX 5A — MEETING/EVENT ARRANGEMENT PARTICULARS</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Meeting/Event Arrangement Particulars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258"/>
        <w:gridCol w:w="5812"/>
      </w:tblGrid>
      <w:tr>
        <w:trPr>
          <w:tblHeader w:val="on"/>
          <w:cantSplit/>
        </w:trPr>
        <w:tc>
          <w:tcPr>
            <w:tcW w:type="dxa" w:w="32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58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 (diisi calon)</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Meeting Title</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Quarterly Sales Meeting — Q4 2026</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Theme</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“Q4 2026 Sales Strategy”</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Date</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Friday, 23 October 2026</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Time</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9:30 a.m. – 12:30 p.m.</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Venue</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Training Room A, Ceria Furniture Industries Sdn. Bhd., Muar</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Number of Participants</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 persons</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Departments Terlibat</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Sales &amp; Marketing Department; Management</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Video Conference Required? (YA/TIDAK)</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YA</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Video Conference Participant (office/branch)</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Ceria Furniture Marketing Office, Kuala Lumpur</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Refreshment Arrangement (caterer &amp; pax)</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Morning refreshment for 12 persons — ordered from Katering Selera Kampung Enterprise (approved caterer)</w:t>
            </w:r>
          </w:p>
        </w:tc>
      </w:tr>
      <w:tr>
        <w:trPr>
          <w:cantSplit/>
        </w:trPr>
        <w:tc>
          <w:tcPr>
            <w:tcW w:type="dxa" w:w="32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Equipment / Room Setup Required</w:t>
            </w:r>
          </w:p>
        </w:tc>
        <w:tc>
          <w:tcPr>
            <w:tcW w:type="dxa" w:w="58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Projector, screen, video conferencing equipment (camera, microphone, display), tables and chairs for 12 participants, whiteboard, stationery</w:t>
            </w:r>
          </w:p>
        </w:tc>
      </w:tr>
    </w:tbl>
    <w:p>
      <w:pPr>
        <w:pStyle w:val="BodyText"/>
      </w:pPr>
      <w:r>
        <w:rPr>
          <w:rFonts w:ascii="Arial" w:hAnsi="Arial" w:cs="Arial" w:eastAsia="Arial"/>
          <w:b/>
          <w:bCs/>
        </w:rPr>
        <w:t xml:space="preserve">Parties to be Notified / Liaised With:</w:t>
      </w:r>
    </w:p>
    <w:p>
      <w:pPr>
        <w:pStyle w:val="Compact"/>
        <w:numPr>
          <w:ilvl w:val="0"/>
          <w:numId w:val="1002"/>
        </w:numPr>
      </w:pPr>
      <w:r>
        <w:rPr>
          <w:rFonts w:ascii="Arial" w:hAnsi="Arial" w:cs="Arial" w:eastAsia="Arial"/>
          <w:b/>
          <w:bCs/>
        </w:rPr>
        <w:t xml:space="preserve">Sales &amp; Marketing Department — notify all 12 participants of the meeting date, time, venue and agenda; obtain confirmation of attendance.</w:t>
      </w:r>
    </w:p>
    <w:p>
      <w:pPr>
        <w:pStyle w:val="Compact"/>
        <w:numPr>
          <w:ilvl w:val="0"/>
          <w:numId w:val="1002"/>
        </w:numPr>
      </w:pPr>
      <w:r>
        <w:rPr>
          <w:rFonts w:ascii="Arial" w:hAnsi="Arial" w:cs="Arial" w:eastAsia="Arial"/>
          <w:b/>
          <w:bCs/>
        </w:rPr>
        <w:t xml:space="preserve">Ceria Furniture Marketing Office (Kuala Lumpur) — notify the KL team and test the video conference connection before the meeting date.</w:t>
      </w:r>
    </w:p>
    <w:p>
      <w:pPr>
        <w:pStyle w:val="Compact"/>
        <w:numPr>
          <w:ilvl w:val="0"/>
          <w:numId w:val="1002"/>
        </w:numPr>
      </w:pPr>
      <w:r>
        <w:rPr>
          <w:rFonts w:ascii="Arial" w:hAnsi="Arial" w:cs="Arial" w:eastAsia="Arial"/>
          <w:b/>
          <w:bCs/>
        </w:rPr>
        <w:t xml:space="preserve">Katering Selera Kampung Enterprise — confirm the refreshment order for 12 persons on 23 October 2026, including delivery/arrival time.</w:t>
      </w:r>
    </w:p>
    <w:p>
      <w:pPr>
        <w:pStyle w:val="FirstParagraph"/>
      </w:pPr>
      <w:r>
        <w:rPr>
          <w:rFonts w:ascii="Arial" w:hAnsi="Arial" w:cs="Arial" w:eastAsia="Arial"/>
        </w:rPr>
        <w:t xml:space="preserve">Prepared by: __________________ Acknowledged by:</w:t>
      </w:r>
      <w:r>
        <w:rPr>
          <w:rFonts w:ascii="Arial" w:hAnsi="Arial" w:cs="Arial" w:eastAsia="Arial"/>
        </w:rPr>
        <w:t xml:space="preserve"> </w:t>
      </w:r>
      <w:r>
        <w:rPr>
          <w:rFonts w:ascii="Arial" w:hAnsi="Arial" w:cs="Arial" w:eastAsia="Arial"/>
          <w:b/>
          <w:bCs/>
        </w:rPr>
        <w:t xml:space="preserve">Encik Halim bin Osman</w:t>
      </w:r>
    </w:p>
    <w:p>
      <w:r>
        <w:rPr>
          <w:rFonts w:ascii="Arial" w:hAnsi="Arial" w:cs="Arial" w:eastAsia="Arial"/>
        </w:rPr>
        <w:pict>
          <v:rect style="width:0;height:1.5pt" o:hralign="center" o:hrstd="t" o:hr="t"/>
        </w:pict>
      </w:r>
    </w:p>
    <w:bookmarkEnd w:id="17"/>
    <w:bookmarkStart w:id="18" w:name="appendix-5b-logistic-handling-report"/>
    <w:p>
      <w:pPr>
        <w:pStyle w:val="Heading2"/>
      </w:pPr>
      <w:r>
        <w:rPr>
          <w:rFonts w:ascii="Arial" w:hAnsi="Arial" w:cs="Arial" w:eastAsia="Arial"/>
        </w:rPr>
        <w:t xml:space="preserve">APPENDIX 5B — LOGISTIC HANDLING REPORT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Logistic Handling Report</w:t>
      </w:r>
    </w:p>
    <w:p>
      <w:pPr>
        <w:pStyle w:val="BodyText"/>
      </w:pPr>
      <w:r>
        <w:rPr>
          <w:rFonts w:ascii="Arial" w:hAnsi="Arial" w:cs="Arial" w:eastAsia="Arial"/>
        </w:rPr>
        <w:t xml:space="preserve">Report Date:</w:t>
      </w:r>
      <w:r>
        <w:rPr>
          <w:rFonts w:ascii="Arial" w:hAnsi="Arial" w:cs="Arial" w:eastAsia="Arial"/>
        </w:rPr>
        <w:t xml:space="preserve"> </w:t>
      </w:r>
      <w:r>
        <w:rPr>
          <w:rFonts w:ascii="Arial" w:hAnsi="Arial" w:cs="Arial" w:eastAsia="Arial"/>
          <w:b/>
          <w:bCs/>
        </w:rPr>
        <w:t xml:space="preserve">12 October 2026</w:t>
      </w:r>
      <w:r>
        <w:rPr>
          <w:rFonts w:ascii="Arial" w:hAnsi="Arial" w:cs="Arial" w:eastAsia="Arial"/>
        </w:rPr>
        <w:t xml:space="preserve"> </w:t>
      </w:r>
      <w:r>
        <w:rPr>
          <w:rFonts w:ascii="Arial" w:hAnsi="Arial" w:cs="Arial" w:eastAsia="Arial"/>
        </w:rPr>
        <w:t xml:space="preserve">Prepared by: __________________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556"/>
        <w:gridCol w:w="3625"/>
        <w:gridCol w:w="1689"/>
        <w:gridCol w:w="1689"/>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55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Logistic Activity</w:t>
            </w:r>
          </w:p>
        </w:tc>
        <w:tc>
          <w:tcPr>
            <w:tcW w:type="dxa" w:w="362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Details</w:t>
            </w:r>
          </w:p>
        </w:tc>
        <w:tc>
          <w:tcPr>
            <w:tcW w:type="dxa" w:w="16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Status (Selesai / Dalam Tindakan)</w:t>
            </w:r>
          </w:p>
        </w:tc>
        <w:tc>
          <w:tcPr>
            <w:tcW w:type="dxa" w:w="16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Notify meeting participants</w:t>
            </w:r>
          </w:p>
        </w:tc>
        <w:tc>
          <w:tcPr>
            <w:tcW w:type="dxa" w:w="362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Meeting notice sent to all 12 Sales &amp; Marketing staff and management. Meeting: 23 Oct 2026, 9:30 am, Training Room A.</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Selesai</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Attendance confirmation requested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Book Training Room A</w:t>
            </w:r>
          </w:p>
        </w:tc>
        <w:tc>
          <w:tcPr>
            <w:tcW w:type="dxa" w:w="362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Training Room A booked for 23 October 2026, 9:00 am – 1:00 pm (including setup time).</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Selesai</w:t>
            </w:r>
          </w:p>
        </w:tc>
        <w:tc>
          <w:tcPr>
            <w:tcW w:type="dxa" w:w="1689"/>
            <w:tcMar>
              <w:top w:w="60" w:type="dxa"/>
              <w:start w:w="80" w:type="dxa"/>
              <w:bottom w:w="60" w:type="dxa"/>
              <w:end w:w="80" w:type="dxa"/>
            </w:tcMar>
          </w:tcPr>
          <w:p>
            <w:pPr>
              <w:pStyle w:val="Compact"/>
              <w:spacing w:before="0" w:after="40" w:line="240" w:lineRule="auto"/>
              <w:jc w:val="left"/>
            </w:pP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Video conference arrangement</w:t>
            </w:r>
          </w:p>
        </w:tc>
        <w:tc>
          <w:tcPr>
            <w:tcW w:type="dxa" w:w="362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KL Marketing Office notified. Video conference equipment in Training Room A tested and confirmed functional. KL team confirmed attendance by video call.</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Selesai</w:t>
            </w:r>
          </w:p>
        </w:tc>
        <w:tc>
          <w:tcPr>
            <w:tcW w:type="dxa" w:w="1689"/>
            <w:tcMar>
              <w:top w:w="60" w:type="dxa"/>
              <w:start w:w="80" w:type="dxa"/>
              <w:bottom w:w="60" w:type="dxa"/>
              <w:end w:w="80" w:type="dxa"/>
            </w:tcMar>
          </w:tcPr>
          <w:p>
            <w:pPr>
              <w:pStyle w:val="Compact"/>
              <w:spacing w:before="0" w:after="40" w:line="240" w:lineRule="auto"/>
              <w:jc w:val="left"/>
            </w:pP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Refreshment order</w:t>
            </w:r>
          </w:p>
        </w:tc>
        <w:tc>
          <w:tcPr>
            <w:tcW w:type="dxa" w:w="362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Order confirmed with Katering Selera Kampung Enterprise for 12 persons, morning refreshment, delivery to Training Room A by 9:00 am on 23 October 2026.</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Selesai</w:t>
            </w:r>
          </w:p>
        </w:tc>
        <w:tc>
          <w:tcPr>
            <w:tcW w:type="dxa" w:w="168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Effectiveness of the Arrangement Confirmed (ulasan ringkas):</w:t>
      </w:r>
    </w:p>
    <w:p>
      <w:pPr>
        <w:pStyle w:val="BodyText"/>
      </w:pPr>
      <w:r>
        <w:rPr>
          <w:rFonts w:ascii="Arial" w:hAnsi="Arial" w:cs="Arial" w:eastAsia="Arial"/>
          <w:b/>
          <w:bCs/>
        </w:rPr>
        <w:t xml:space="preserve">All four logistic activities have been completed. All 12 participants have been notified, Training Room A is booked, the video conference connection with the KL office has been tested and confirmed, and the refreshment order has been confirmed with the approved caterer. The arrangement is confirmed effective and ready for the Quarterly Sales Meeting on 23 October 2026.</w:t>
      </w:r>
    </w:p>
    <w:p>
      <w:pPr>
        <w:pStyle w:val="BodyText"/>
      </w:pPr>
      <w:r>
        <w:rPr>
          <w:rFonts w:ascii="Arial" w:hAnsi="Arial" w:cs="Arial" w:eastAsia="Arial"/>
        </w:rPr>
        <w:t xml:space="preserve">Submitted to:</w:t>
      </w:r>
      <w:r>
        <w:rPr>
          <w:rFonts w:ascii="Arial" w:hAnsi="Arial" w:cs="Arial" w:eastAsia="Arial"/>
        </w:rPr>
        <w:t xml:space="preserve"> </w:t>
      </w:r>
      <w:r>
        <w:rPr>
          <w:rFonts w:ascii="Arial" w:hAnsi="Arial" w:cs="Arial" w:eastAsia="Arial"/>
          <w:b/>
          <w:bCs/>
        </w:rPr>
        <w:t xml:space="preserve">Encik Halim bin Osman</w:t>
      </w:r>
      <w:r>
        <w:rPr>
          <w:rFonts w:ascii="Arial" w:hAnsi="Arial" w:cs="Arial" w:eastAsia="Arial"/>
        </w:rPr>
        <w:t xml:space="preserve"> </w:t>
      </w:r>
      <w:r>
        <w:rPr>
          <w:rFonts w:ascii="Arial" w:hAnsi="Arial" w:cs="Arial" w:eastAsia="Arial"/>
        </w:rPr>
        <w:t xml:space="preserve">Signature: __________________</w:t>
      </w:r>
    </w:p>
    <w:p>
      <w:r>
        <w:rPr>
          <w:rFonts w:ascii="Arial" w:hAnsi="Arial" w:cs="Arial" w:eastAsia="Arial"/>
        </w:rPr>
        <w:pict>
          <v:rect style="width:0;height:1.5pt" o:hralign="center" o:hrstd="t" o:hr="t"/>
        </w:pict>
      </w:r>
    </w:p>
    <w:bookmarkEnd w:id="18"/>
    <w:bookmarkStart w:id="19" w:name="appendix-6a-internal-memo-draft"/>
    <w:p>
      <w:pPr>
        <w:pStyle w:val="Heading2"/>
      </w:pPr>
      <w:r>
        <w:rPr>
          <w:rFonts w:ascii="Arial" w:hAnsi="Arial" w:cs="Arial" w:eastAsia="Arial"/>
        </w:rPr>
        <w:t xml:space="preserve">APPENDIX 6A — INTERNAL MEMO DRAFT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rPr>
        <w:t xml:space="preserve">Lot 8, Jalan Industri 5, Taman Perindustrian Ceria, 84000 Muar, Johor.</w:t>
      </w:r>
    </w:p>
    <w:p>
      <w:pPr>
        <w:pStyle w:val="BodyText"/>
      </w:pPr>
      <w:r>
        <w:rPr>
          <w:rFonts w:ascii="Arial" w:hAnsi="Arial" w:cs="Arial" w:eastAsia="Arial"/>
          <w:b/>
          <w:bCs/>
        </w:rPr>
        <w:t xml:space="preserve">MEMO DALAMAN / INTERNAL MEMO</w:t>
      </w:r>
    </w:p>
    <w:p>
      <w:pPr>
        <w:pStyle w:val="BodyText"/>
      </w:pPr>
      <w:r>
        <w:rPr>
          <w:rFonts w:ascii="Arial" w:hAnsi="Arial" w:cs="Arial" w:eastAsia="Arial"/>
        </w:rPr>
        <w:t xml:space="preserve">To :</w:t>
      </w:r>
      <w:r>
        <w:rPr>
          <w:rFonts w:ascii="Arial" w:hAnsi="Arial" w:cs="Arial" w:eastAsia="Arial"/>
        </w:rPr>
        <w:t xml:space="preserve"> </w:t>
      </w:r>
      <w:r>
        <w:rPr>
          <w:rFonts w:ascii="Arial" w:hAnsi="Arial" w:cs="Arial" w:eastAsia="Arial"/>
          <w:b/>
          <w:bCs/>
        </w:rPr>
        <w:t xml:space="preserve">All Heads of Department</w:t>
      </w:r>
    </w:p>
    <w:p>
      <w:pPr>
        <w:pStyle w:val="BodyText"/>
      </w:pPr>
      <w:r>
        <w:rPr>
          <w:rFonts w:ascii="Arial" w:hAnsi="Arial" w:cs="Arial" w:eastAsia="Arial"/>
        </w:rPr>
        <w:t xml:space="preserve">From :</w:t>
      </w:r>
      <w:r>
        <w:rPr>
          <w:rFonts w:ascii="Arial" w:hAnsi="Arial" w:cs="Arial" w:eastAsia="Arial"/>
        </w:rPr>
        <w:t xml:space="preserve"> </w:t>
      </w:r>
      <w:r>
        <w:rPr>
          <w:rFonts w:ascii="Arial" w:hAnsi="Arial" w:cs="Arial" w:eastAsia="Arial"/>
          <w:b/>
          <w:bCs/>
        </w:rPr>
        <w:t xml:space="preserve">Encik Halim bin Osman, Office Manager</w:t>
      </w:r>
    </w:p>
    <w:p>
      <w:pPr>
        <w:pStyle w:val="BodyText"/>
      </w:pPr>
      <w:r>
        <w:rPr>
          <w:rFonts w:ascii="Arial" w:hAnsi="Arial" w:cs="Arial" w:eastAsia="Arial"/>
        </w:rPr>
        <w:t xml:space="preserve">Date :</w:t>
      </w:r>
      <w:r>
        <w:rPr>
          <w:rFonts w:ascii="Arial" w:hAnsi="Arial" w:cs="Arial" w:eastAsia="Arial"/>
        </w:rPr>
        <w:t xml:space="preserve"> </w:t>
      </w:r>
      <w:r>
        <w:rPr>
          <w:rFonts w:ascii="Arial" w:hAnsi="Arial" w:cs="Arial" w:eastAsia="Arial"/>
          <w:b/>
          <w:bCs/>
        </w:rPr>
        <w:t xml:space="preserve">12 October 2026</w:t>
      </w:r>
      <w:r>
        <w:rPr>
          <w:rFonts w:ascii="Arial" w:hAnsi="Arial" w:cs="Arial" w:eastAsia="Arial"/>
        </w:rPr>
        <w:t xml:space="preserve"> </w:t>
      </w:r>
      <w:r>
        <w:rPr>
          <w:rFonts w:ascii="Arial" w:hAnsi="Arial" w:cs="Arial" w:eastAsia="Arial"/>
        </w:rPr>
        <w:t xml:space="preserve">Reference No. :</w:t>
      </w:r>
      <w:r>
        <w:rPr>
          <w:rFonts w:ascii="Arial" w:hAnsi="Arial" w:cs="Arial" w:eastAsia="Arial"/>
        </w:rPr>
        <w:t xml:space="preserve"> </w:t>
      </w:r>
      <w:r>
        <w:rPr>
          <w:rFonts w:ascii="Arial" w:hAnsi="Arial" w:cs="Arial" w:eastAsia="Arial"/>
          <w:b/>
          <w:bCs/>
        </w:rPr>
        <w:t xml:space="preserve">CFI/ADM/2026/10/052</w:t>
      </w:r>
    </w:p>
    <w:p>
      <w:pPr>
        <w:pStyle w:val="BodyText"/>
      </w:pPr>
      <w:r>
        <w:rPr>
          <w:rFonts w:ascii="Arial" w:hAnsi="Arial" w:cs="Arial" w:eastAsia="Arial"/>
        </w:rPr>
        <w:t xml:space="preserve">Subject :</w:t>
      </w:r>
      <w:r>
        <w:rPr>
          <w:rFonts w:ascii="Arial" w:hAnsi="Arial" w:cs="Arial" w:eastAsia="Arial"/>
        </w:rPr>
        <w:t xml:space="preserve"> </w:t>
      </w:r>
      <w:r>
        <w:rPr>
          <w:rFonts w:ascii="Arial" w:hAnsi="Arial" w:cs="Arial" w:eastAsia="Arial"/>
          <w:b/>
          <w:bCs/>
        </w:rPr>
        <w:t xml:space="preserve">ANNUAL STOCK-TAKE EXERCISE — 30 OCTOBER 2026</w:t>
      </w:r>
    </w:p>
    <w:p>
      <w:pPr>
        <w:pStyle w:val="BodyText"/>
      </w:pPr>
      <w:r>
        <w:rPr>
          <w:rFonts w:ascii="Arial" w:hAnsi="Arial" w:cs="Arial" w:eastAsia="Arial"/>
          <w:b/>
          <w:bCs/>
        </w:rPr>
        <w:t xml:space="preserve">This memo is to inform all Heads of Department that the Annual Stock-Take Exercise for Ceria Furniture Industries Sdn. Bhd. will be held on Friday, 30 October 2026, from 8:30 a.m. to 5:00 p.m.</w:t>
      </w:r>
    </w:p>
    <w:p>
      <w:pPr>
        <w:pStyle w:val="BodyText"/>
      </w:pPr>
      <w:r>
        <w:rPr>
          <w:rFonts w:ascii="Arial" w:hAnsi="Arial" w:cs="Arial" w:eastAsia="Arial"/>
          <w:b/>
          <w:bCs/>
        </w:rPr>
        <w:t xml:space="preserve">Please be advised that the store and all inventory areas will be CLOSED to all stock issuance and receiving activities on that day. No stock movement will be permitted during the stock-take period to ensure an accurate and complete count.</w:t>
      </w:r>
    </w:p>
    <w:p>
      <w:pPr>
        <w:pStyle w:val="BodyText"/>
      </w:pPr>
      <w:r>
        <w:rPr>
          <w:rFonts w:ascii="Arial" w:hAnsi="Arial" w:cs="Arial" w:eastAsia="Arial"/>
          <w:b/>
          <w:bCs/>
        </w:rPr>
        <w:t xml:space="preserve">All Heads of Department are required to submit their respective department’s inventory lists to the Admin &amp; Accounts Department by Thursday, 23 October 2026. Please ensure that your inventory lists are complete, up to date and verified before submission. Your cooperation and prompt action are essential to the success of the stock-take exercise. Should you have any queries, please contact the Admin &amp; Accounts Department at extension 120. Thank you.</w:t>
      </w:r>
    </w:p>
    <w:p>
      <w:pPr>
        <w:pStyle w:val="BodyText"/>
      </w:pPr>
      <w:r>
        <w:rPr>
          <w:rFonts w:ascii="Arial" w:hAnsi="Arial" w:cs="Arial" w:eastAsia="Arial"/>
        </w:rPr>
        <w:t xml:space="preserve">Signatory:</w:t>
      </w:r>
      <w:r>
        <w:rPr>
          <w:rFonts w:ascii="Arial" w:hAnsi="Arial" w:cs="Arial" w:eastAsia="Arial"/>
        </w:rPr>
        <w:t xml:space="preserve"> </w:t>
      </w:r>
      <w:r>
        <w:rPr>
          <w:rFonts w:ascii="Arial" w:hAnsi="Arial" w:cs="Arial" w:eastAsia="Arial"/>
          <w:b/>
          <w:bCs/>
        </w:rPr>
        <w:t xml:space="preserve">Encik Halim bin Osman</w:t>
      </w:r>
      <w:r>
        <w:rPr>
          <w:rFonts w:ascii="Arial" w:hAnsi="Arial" w:cs="Arial" w:eastAsia="Arial"/>
        </w:rPr>
        <w:t xml:space="preserve"> </w:t>
      </w:r>
      <w:r>
        <w:rPr>
          <w:rFonts w:ascii="Arial" w:hAnsi="Arial" w:cs="Arial" w:eastAsia="Arial"/>
        </w:rPr>
        <w:t xml:space="preserve">Designation:</w:t>
      </w:r>
      <w:r>
        <w:rPr>
          <w:rFonts w:ascii="Arial" w:hAnsi="Arial" w:cs="Arial" w:eastAsia="Arial"/>
        </w:rPr>
        <w:t xml:space="preserve"> </w:t>
      </w:r>
      <w:r>
        <w:rPr>
          <w:rFonts w:ascii="Arial" w:hAnsi="Arial" w:cs="Arial" w:eastAsia="Arial"/>
          <w:b/>
          <w:bCs/>
        </w:rPr>
        <w:t xml:space="preserve">Office Manager</w:t>
      </w:r>
    </w:p>
    <w:p>
      <w:pPr>
        <w:pStyle w:val="BodyText"/>
      </w:pPr>
      <w:r>
        <w:rPr>
          <w:rFonts w:ascii="Arial" w:hAnsi="Arial" w:cs="Arial" w:eastAsia="Arial"/>
        </w:rPr>
        <w:t xml:space="preserve">Submitted for approval to:</w:t>
      </w:r>
      <w:r>
        <w:rPr>
          <w:rFonts w:ascii="Arial" w:hAnsi="Arial" w:cs="Arial" w:eastAsia="Arial"/>
        </w:rPr>
        <w:t xml:space="preserve"> </w:t>
      </w:r>
      <w:r>
        <w:rPr>
          <w:rFonts w:ascii="Arial" w:hAnsi="Arial" w:cs="Arial" w:eastAsia="Arial"/>
          <w:b/>
          <w:bCs/>
        </w:rPr>
        <w:t xml:space="preserve">Encik Halim bin Osman (Office Manager)</w:t>
      </w:r>
    </w:p>
    <w:p>
      <w:r>
        <w:rPr>
          <w:rFonts w:ascii="Arial" w:hAnsi="Arial" w:cs="Arial" w:eastAsia="Arial"/>
        </w:rPr>
        <w:pict>
          <v:rect style="width:0;height:1.5pt" o:hralign="center" o:hrstd="t" o:hr="t"/>
        </w:pict>
      </w:r>
    </w:p>
    <w:bookmarkEnd w:id="19"/>
    <w:bookmarkStart w:id="20" w:name="X65ab7acb9fd6ae8412b715c7674283982e5606f"/>
    <w:p>
      <w:pPr>
        <w:pStyle w:val="Heading2"/>
      </w:pPr>
      <w:r>
        <w:rPr>
          <w:rFonts w:ascii="Arial" w:hAnsi="Arial" w:cs="Arial" w:eastAsia="Arial"/>
        </w:rPr>
        <w:t xml:space="preserve">APPENDIX 6B — PRINTING RECORD &amp; DOCUMENT REGISTRATION LIST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Printing Record &amp; Office Document Registration List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26"/>
        <w:gridCol w:w="2228"/>
        <w:gridCol w:w="1043"/>
        <w:gridCol w:w="-51"/>
        <w:gridCol w:w="2228"/>
        <w:gridCol w:w="1356"/>
        <w:gridCol w:w="693"/>
        <w:gridCol w:w="1689"/>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2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22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Document Ref No.</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Document Type</w:t>
            </w:r>
          </w:p>
        </w:tc>
        <w:tc>
          <w:tcPr>
            <w:tcW w:type="dxa" w:w="-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Subject / Description</w:t>
            </w:r>
          </w:p>
        </w:tc>
        <w:tc>
          <w:tcPr>
            <w:tcW w:type="dxa" w:w="22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Classification (G/SC/C)</w:t>
            </w:r>
          </w:p>
        </w:tc>
        <w:tc>
          <w:tcPr>
            <w:tcW w:type="dxa" w:w="135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Equipment Used for Printing</w:t>
            </w:r>
          </w:p>
        </w:tc>
        <w:tc>
          <w:tcPr>
            <w:tcW w:type="dxa" w:w="69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of Copies</w:t>
            </w:r>
          </w:p>
        </w:tc>
        <w:tc>
          <w:tcPr>
            <w:tcW w:type="dxa" w:w="16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Recorded By</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2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 Oct 2026</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CFI/ADM/2026/10/052</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Internal Memo</w:t>
            </w:r>
          </w:p>
        </w:tc>
        <w:tc>
          <w:tcPr>
            <w:tcW w:type="dxa" w:w="-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Annual Stock-Take Exercise — 30 October 2026</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SC (Semi-Confidential)</w:t>
            </w:r>
          </w:p>
        </w:tc>
        <w:tc>
          <w:tcPr>
            <w:tcW w:type="dxa" w:w="13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Laser printer / Office photocopier</w:t>
            </w:r>
          </w:p>
        </w:tc>
        <w:tc>
          <w:tcPr>
            <w:tcW w:type="dxa" w:w="69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(name of administrator)</w:t>
            </w:r>
          </w:p>
        </w:tc>
      </w:tr>
    </w:tbl>
    <w:p>
      <w:pPr>
        <w:pStyle w:val="BodyText"/>
      </w:pPr>
      <w:r>
        <w:rPr>
          <w:rFonts w:ascii="Arial" w:hAnsi="Arial" w:cs="Arial" w:eastAsia="Arial"/>
          <w:b/>
          <w:bCs/>
        </w:rPr>
        <w:t xml:space="preserve">Filing Process for this Memo:</w:t>
      </w:r>
    </w:p>
    <w:p>
      <w:pPr>
        <w:pStyle w:val="BodyText"/>
      </w:pPr>
      <w:r>
        <w:rPr>
          <w:rFonts w:ascii="Arial" w:hAnsi="Arial" w:cs="Arial" w:eastAsia="Arial"/>
        </w:rPr>
        <w:t xml:space="preserve">Coding:</w:t>
      </w:r>
      <w:r>
        <w:rPr>
          <w:rFonts w:ascii="Arial" w:hAnsi="Arial" w:cs="Arial" w:eastAsia="Arial"/>
        </w:rPr>
        <w:t xml:space="preserve"> </w:t>
      </w:r>
      <w:r>
        <w:rPr>
          <w:rFonts w:ascii="Arial" w:hAnsi="Arial" w:cs="Arial" w:eastAsia="Arial"/>
          <w:b/>
          <w:bCs/>
        </w:rPr>
        <w:t xml:space="preserve">CFI/ADM/2026/10/052 — coded as Company (CFI) / Department (ADM = Admin &amp; Accounts) / Year (2026) / Month (10 = October) / Running number (052).</w:t>
      </w:r>
    </w:p>
    <w:p>
      <w:pPr>
        <w:pStyle w:val="BodyText"/>
      </w:pPr>
      <w:r>
        <w:rPr>
          <w:rFonts w:ascii="Arial" w:hAnsi="Arial" w:cs="Arial" w:eastAsia="Arial"/>
        </w:rPr>
        <w:t xml:space="preserve">Indexing:</w:t>
      </w:r>
      <w:r>
        <w:rPr>
          <w:rFonts w:ascii="Arial" w:hAnsi="Arial" w:cs="Arial" w:eastAsia="Arial"/>
        </w:rPr>
        <w:t xml:space="preserve"> </w:t>
      </w:r>
      <w:r>
        <w:rPr>
          <w:rFonts w:ascii="Arial" w:hAnsi="Arial" w:cs="Arial" w:eastAsia="Arial"/>
          <w:b/>
          <w:bCs/>
        </w:rPr>
        <w:t xml:space="preserve">Indexed by subject matter (Stock-Take / Inventory) and by date (October 2026). Filed under the Admin &amp; Accounts internal memos folder for October 2026.</w:t>
      </w:r>
    </w:p>
    <w:p>
      <w:pPr>
        <w:pStyle w:val="BodyText"/>
      </w:pPr>
      <w:r>
        <w:rPr>
          <w:rFonts w:ascii="Arial" w:hAnsi="Arial" w:cs="Arial" w:eastAsia="Arial"/>
        </w:rPr>
        <w:t xml:space="preserve">Labelling:</w:t>
      </w:r>
      <w:r>
        <w:rPr>
          <w:rFonts w:ascii="Arial" w:hAnsi="Arial" w:cs="Arial" w:eastAsia="Arial"/>
        </w:rPr>
        <w:t xml:space="preserve"> </w:t>
      </w:r>
      <w:r>
        <w:rPr>
          <w:rFonts w:ascii="Arial" w:hAnsi="Arial" w:cs="Arial" w:eastAsia="Arial"/>
          <w:b/>
          <w:bCs/>
        </w:rPr>
        <w:t xml:space="preserve">File folder label reads: CERIA FURNITURE INDUSTRIES | Admin &amp; Accounts — Internal Memos | October 2026 | CFI/ADM/2026/10. Tab indexed under</w:t>
      </w:r>
      <w:r>
        <w:rPr>
          <w:rFonts w:ascii="Arial" w:hAnsi="Arial" w:cs="Arial" w:eastAsia="Arial"/>
          <w:b/>
          <w:bCs/>
        </w:rPr>
        <w:t xml:space="preserve"> </w:t>
      </w:r>
      <w:r>
        <w:rPr>
          <w:rFonts w:ascii="Arial" w:hAnsi="Arial" w:cs="Arial" w:eastAsia="Arial"/>
          <w:b/>
          <w:bCs/>
        </w:rPr>
        <w:t xml:space="preserve">“S”</w:t>
      </w:r>
      <w:r>
        <w:rPr>
          <w:rFonts w:ascii="Arial" w:hAnsi="Arial" w:cs="Arial" w:eastAsia="Arial"/>
          <w:b/>
          <w:bCs/>
        </w:rPr>
        <w:t xml:space="preserve"> </w:t>
      </w:r>
      <w:r>
        <w:rPr>
          <w:rFonts w:ascii="Arial" w:hAnsi="Arial" w:cs="Arial" w:eastAsia="Arial"/>
          <w:b/>
          <w:bCs/>
        </w:rPr>
        <w:t xml:space="preserve">for Stock-Take or</w:t>
      </w:r>
      <w:r>
        <w:rPr>
          <w:rFonts w:ascii="Arial" w:hAnsi="Arial" w:cs="Arial" w:eastAsia="Arial"/>
          <w:b/>
          <w:bCs/>
        </w:rPr>
        <w:t xml:space="preserve"> </w:t>
      </w:r>
      <w:r>
        <w:rPr>
          <w:rFonts w:ascii="Arial" w:hAnsi="Arial" w:cs="Arial" w:eastAsia="Arial"/>
          <w:b/>
          <w:bCs/>
        </w:rPr>
        <w:t xml:space="preserve">“A”</w:t>
      </w:r>
      <w:r>
        <w:rPr>
          <w:rFonts w:ascii="Arial" w:hAnsi="Arial" w:cs="Arial" w:eastAsia="Arial"/>
          <w:b/>
          <w:bCs/>
        </w:rPr>
        <w:t xml:space="preserve"> </w:t>
      </w:r>
      <w:r>
        <w:rPr>
          <w:rFonts w:ascii="Arial" w:hAnsi="Arial" w:cs="Arial" w:eastAsia="Arial"/>
          <w:b/>
          <w:bCs/>
        </w:rPr>
        <w:t xml:space="preserve">for Admin Circulars.</w:t>
      </w:r>
    </w:p>
    <w:p>
      <w:r>
        <w:rPr>
          <w:rFonts w:ascii="Arial" w:hAnsi="Arial" w:cs="Arial" w:eastAsia="Arial"/>
        </w:rPr>
        <w:pict>
          <v:rect style="width:0;height:1.5pt" o:hralign="center" o:hrstd="t" o:hr="t"/>
        </w:pict>
      </w:r>
    </w:p>
    <w:bookmarkEnd w:id="20"/>
    <w:bookmarkStart w:id="21" w:name="X7def995133c6db334f92207ca90abb02fe2fc0d"/>
    <w:p>
      <w:pPr>
        <w:pStyle w:val="Heading2"/>
      </w:pPr>
      <w:r>
        <w:rPr>
          <w:rFonts w:ascii="Arial" w:hAnsi="Arial" w:cs="Arial" w:eastAsia="Arial"/>
        </w:rPr>
        <w:t xml:space="preserve">APPENDIX 7A — TRAINING PLAN &amp; PARTICIPANT FEEDBACK SUMMARY</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In-House Training Plan &amp; Participant Feedback Summary</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58"/>
        <w:gridCol w:w="6211"/>
      </w:tblGrid>
      <w:tr>
        <w:trPr>
          <w:tblHeader w:val="on"/>
          <w:cantSplit/>
        </w:trPr>
        <w:tc>
          <w:tcPr>
            <w:tcW w:type="dxa" w:w="28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62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 (diisi calon)</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Training Title</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5S &amp; Filing Refresher Training</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Venue</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Training Room A</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Date</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Wednesday, 21 October 2026</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Time</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2:30 p.m. – 4:30 p.m.</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Refreshment</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Light refreshment provided</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Number of Participants</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 staff</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Feedback Scores Received (senaraikan)</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4, 5, 3, 4, 5, 4, 2, 5</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Average Feedback Score</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r>
              <w:rPr>
                <w:rFonts w:ascii="Arial" w:hAnsi="Arial" w:cs="Arial" w:eastAsia="Arial"/>
                <w:sz w:val="20"/>
              </w:rPr>
              <w:t xml:space="preserve"> </w:t>
            </w:r>
            <w:r>
              <w:rPr>
                <w:rFonts w:ascii="Arial" w:hAnsi="Arial" w:cs="Arial" w:eastAsia="Arial"/>
                <w:i/>
                <w:iCs/>
                <w:sz w:val="20"/>
              </w:rPr>
              <w:t xml:space="preserve">(total 32 ÷ 8 participants = 4.0)</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Number of Participants Rating 4 or Above</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w:t>
            </w:r>
            <w:r>
              <w:rPr>
                <w:rFonts w:ascii="Arial" w:hAnsi="Arial" w:cs="Arial" w:eastAsia="Arial"/>
                <w:sz w:val="20"/>
              </w:rPr>
              <w:t xml:space="preserve"> </w:t>
            </w:r>
            <w:r>
              <w:rPr>
                <w:rFonts w:ascii="Arial" w:hAnsi="Arial" w:cs="Arial" w:eastAsia="Arial"/>
                <w:i/>
                <w:iCs/>
                <w:sz w:val="20"/>
              </w:rPr>
              <w:t xml:space="preserve">(scores 4, 5, 4, 5, 4, 5 — six participants rated 4 or above)</w:t>
            </w:r>
          </w:p>
        </w:tc>
      </w:tr>
      <w:tr>
        <w:trPr>
          <w:cantSplit/>
        </w:trPr>
        <w:tc>
          <w:tcPr>
            <w:tcW w:type="dxa" w:w="28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Summary of Training Feedback (one sentence)</w:t>
            </w:r>
          </w:p>
        </w:tc>
        <w:tc>
          <w:tcPr>
            <w:tcW w:type="dxa" w:w="62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The training was generally well received, with an average score of 4.0 out of 5.0 and 6 out of 8 participants rating it 4 or above, indicating overall satisfaction with the training content and delivery.</w:t>
            </w:r>
          </w:p>
        </w:tc>
      </w:tr>
    </w:tbl>
    <w:p>
      <w:pPr>
        <w:pStyle w:val="BodyText"/>
      </w:pPr>
      <w:r>
        <w:rPr>
          <w:rFonts w:ascii="Arial" w:hAnsi="Arial" w:cs="Arial" w:eastAsia="Arial"/>
        </w:rPr>
        <w:t xml:space="preserve">Prepared by: __________________ Acknowledged by:</w:t>
      </w:r>
      <w:r>
        <w:rPr>
          <w:rFonts w:ascii="Arial" w:hAnsi="Arial" w:cs="Arial" w:eastAsia="Arial"/>
        </w:rPr>
        <w:t xml:space="preserve"> </w:t>
      </w:r>
      <w:r>
        <w:rPr>
          <w:rFonts w:ascii="Arial" w:hAnsi="Arial" w:cs="Arial" w:eastAsia="Arial"/>
          <w:b/>
          <w:bCs/>
        </w:rPr>
        <w:t xml:space="preserve">Encik Halim bin Osman</w:t>
      </w:r>
    </w:p>
    <w:p>
      <w:r>
        <w:rPr>
          <w:rFonts w:ascii="Arial" w:hAnsi="Arial" w:cs="Arial" w:eastAsia="Arial"/>
        </w:rPr>
        <w:pict>
          <v:rect style="width:0;height:1.5pt" o:hralign="center" o:hrstd="t" o:hr="t"/>
        </w:pict>
      </w:r>
    </w:p>
    <w:bookmarkEnd w:id="21"/>
    <w:bookmarkStart w:id="22" w:name="Xb1a8730d2de8b5bb9a56bb466ee279750c7a699"/>
    <w:p>
      <w:pPr>
        <w:pStyle w:val="Heading2"/>
      </w:pPr>
      <w:r>
        <w:rPr>
          <w:rFonts w:ascii="Arial" w:hAnsi="Arial" w:cs="Arial" w:eastAsia="Arial"/>
        </w:rPr>
        <w:t xml:space="preserve">APPENDIX 7B — ADMIN SECTION BUDGET DRAFT (Q1 2027)</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Admin &amp; Accounts Section Budget Draft — Q1 2027 (January – March 2027)</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41"/>
        <w:gridCol w:w="4404"/>
        <w:gridCol w:w="3224"/>
      </w:tblGrid>
      <w:tr>
        <w:trPr>
          <w:tblHeader w:val="on"/>
          <w:cantSplit/>
        </w:trPr>
        <w:tc>
          <w:tcPr>
            <w:tcW w:type="dxa" w:w="144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40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Budget Item</w:t>
            </w:r>
          </w:p>
        </w:tc>
        <w:tc>
          <w:tcPr>
            <w:tcW w:type="dxa" w:w="32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Allocation (RM)</w:t>
            </w:r>
          </w:p>
        </w:tc>
      </w:tr>
      <w:tr>
        <w:trPr>
          <w:cantSplit/>
        </w:trPr>
        <w:tc>
          <w:tcPr>
            <w:tcW w:type="dxa" w:w="144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4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Stationery &amp; office supplies</w:t>
            </w:r>
          </w:p>
        </w:tc>
        <w:tc>
          <w:tcPr>
            <w:tcW w:type="dxa" w:w="32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1,800.00</w:t>
            </w:r>
          </w:p>
        </w:tc>
      </w:tr>
      <w:tr>
        <w:trPr>
          <w:cantSplit/>
        </w:trPr>
        <w:tc>
          <w:tcPr>
            <w:tcW w:type="dxa" w:w="144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4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Printing &amp; photocopying</w:t>
            </w:r>
          </w:p>
        </w:tc>
        <w:tc>
          <w:tcPr>
            <w:tcW w:type="dxa" w:w="32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1,200.00</w:t>
            </w:r>
          </w:p>
        </w:tc>
      </w:tr>
      <w:tr>
        <w:trPr>
          <w:cantSplit/>
        </w:trPr>
        <w:tc>
          <w:tcPr>
            <w:tcW w:type="dxa" w:w="144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4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Staff training</w:t>
            </w:r>
          </w:p>
        </w:tc>
        <w:tc>
          <w:tcPr>
            <w:tcW w:type="dxa" w:w="32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2,000.00</w:t>
            </w:r>
          </w:p>
        </w:tc>
      </w:tr>
      <w:tr>
        <w:trPr>
          <w:cantSplit/>
        </w:trPr>
        <w:tc>
          <w:tcPr>
            <w:tcW w:type="dxa" w:w="144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4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Equipment maintenance</w:t>
            </w:r>
          </w:p>
        </w:tc>
        <w:tc>
          <w:tcPr>
            <w:tcW w:type="dxa" w:w="32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1,500.00</w:t>
            </w:r>
          </w:p>
        </w:tc>
      </w:tr>
      <w:tr>
        <w:trPr>
          <w:cantSplit/>
        </w:trPr>
        <w:tc>
          <w:tcPr>
            <w:tcW w:type="dxa" w:w="144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4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Miscellaneous</w:t>
            </w:r>
          </w:p>
        </w:tc>
        <w:tc>
          <w:tcPr>
            <w:tcW w:type="dxa" w:w="32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500.00</w:t>
            </w:r>
          </w:p>
        </w:tc>
      </w:tr>
      <w:tr>
        <w:trPr>
          <w:cantSplit/>
        </w:trPr>
        <w:tc>
          <w:tcPr>
            <w:tcW w:type="dxa" w:w="1442"/>
            <w:tcMar>
              <w:top w:w="60" w:type="dxa"/>
              <w:start w:w="80" w:type="dxa"/>
              <w:bottom w:w="60" w:type="dxa"/>
              <w:end w:w="80" w:type="dxa"/>
            </w:tcMar>
          </w:tcPr>
          <w:p>
            <w:pPr>
              <w:pStyle w:val="Compact"/>
              <w:spacing w:before="0" w:after="40" w:line="240" w:lineRule="auto"/>
              <w:jc w:val="left"/>
            </w:pPr>
          </w:p>
        </w:tc>
        <w:tc>
          <w:tcPr>
            <w:tcW w:type="dxa" w:w="440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BUDGET Q1 2027</w:t>
            </w:r>
          </w:p>
        </w:tc>
        <w:tc>
          <w:tcPr>
            <w:tcW w:type="dxa" w:w="32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7,000.00</w:t>
            </w:r>
          </w:p>
        </w:tc>
      </w:tr>
    </w:tbl>
    <w:p>
      <w:pPr>
        <w:pStyle w:val="BodyText"/>
      </w:pPr>
      <w:r>
        <w:rPr>
          <w:rFonts w:ascii="Arial" w:hAnsi="Arial" w:cs="Arial" w:eastAsia="Arial"/>
        </w:rPr>
        <w:t xml:space="preserve">Drafted by: __________________ Date:</w:t>
      </w:r>
      <w:r>
        <w:rPr>
          <w:rFonts w:ascii="Arial" w:hAnsi="Arial" w:cs="Arial" w:eastAsia="Arial"/>
        </w:rPr>
        <w:t xml:space="preserve"> </w:t>
      </w:r>
      <w:r>
        <w:rPr>
          <w:rFonts w:ascii="Arial" w:hAnsi="Arial" w:cs="Arial" w:eastAsia="Arial"/>
          <w:b/>
          <w:bCs/>
        </w:rPr>
        <w:t xml:space="preserve">12 October 2026</w:t>
      </w:r>
    </w:p>
    <w:p>
      <w:pPr>
        <w:pStyle w:val="BodyText"/>
      </w:pPr>
      <w:r>
        <w:rPr>
          <w:rFonts w:ascii="Arial" w:hAnsi="Arial" w:cs="Arial" w:eastAsia="Arial"/>
          <w:b/>
          <w:bCs/>
        </w:rPr>
        <w:t xml:space="preserve">Submitted for approval to:</w:t>
      </w:r>
      <w:r>
        <w:rPr>
          <w:rFonts w:ascii="Arial" w:hAnsi="Arial" w:cs="Arial" w:eastAsia="Arial"/>
        </w:rPr>
        <w:t xml:space="preserve"> </w:t>
      </w:r>
      <w:r>
        <w:rPr>
          <w:rFonts w:ascii="Arial" w:hAnsi="Arial" w:cs="Arial" w:eastAsia="Arial"/>
          <w:b/>
          <w:bCs/>
        </w:rPr>
        <w:t xml:space="preserve">Encik Halim bin Osman</w:t>
      </w:r>
      <w:r>
        <w:rPr>
          <w:rFonts w:ascii="Arial" w:hAnsi="Arial" w:cs="Arial" w:eastAsia="Arial"/>
        </w:rPr>
        <w:t xml:space="preserve"> </w:t>
      </w:r>
      <w:r>
        <w:rPr>
          <w:rFonts w:ascii="Arial" w:hAnsi="Arial" w:cs="Arial" w:eastAsia="Arial"/>
        </w:rPr>
        <w:t xml:space="preserve">(Office Manager)</w:t>
      </w:r>
    </w:p>
    <w:p>
      <w:pPr>
        <w:pStyle w:val="BodyText"/>
      </w:pPr>
      <w:r>
        <w:rPr>
          <w:rFonts w:ascii="Arial" w:hAnsi="Arial" w:cs="Arial" w:eastAsia="Arial"/>
        </w:rPr>
        <w:t xml:space="preserve">Approval Signature: __________________ Date: ______________</w:t>
      </w:r>
    </w:p>
    <w:bookmarkEnd w:id="22"/>
    <w:bookmarkEnd w:id="23"/>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N821-001-3:2020/2026/B/01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2026-08-25T10:10:01Z</dcterms:created>
  <dcterms:modified xsi:type="dcterms:W3CDTF">2026-08-25T10:10:01Z</dcterms:modified>
</cp:coreProperties>
</file>

<file path=docProps/custom.xml><?xml version="1.0" encoding="utf-8"?>
<Properties xmlns="http://schemas.openxmlformats.org/officeDocument/2006/custom-properties" xmlns:vt="http://schemas.openxmlformats.org/officeDocument/2006/docPropsVTypes"/>
</file>