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Arial" w:hAnsi="Arial" w:cs="Arial" w:eastAsia="Arial"/>
          <w:b/>
          <w:bCs/>
        </w:rPr>
        <w:t xml:space="preserve">N821-001-3:2020/2026/A/01</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667"/>
        <w:gridCol w:w="6403"/>
      </w:tblGrid>
      <w:tr>
        <w:trPr>
          <w:tblHeader w:val="on"/>
          <w:cantSplit/>
        </w:trPr>
        <w:tc>
          <w:tcPr>
            <w:tcW w:type="dxa" w:w="2667"/>
            <w:tcMar>
              <w:top w:w="60" w:type="dxa"/>
              <w:start w:w="80" w:type="dxa"/>
              <w:bottom w:w="60" w:type="dxa"/>
              <w:end w:w="80" w:type="dxa"/>
            </w:tcMar>
          </w:tcPr>
          <w:p>
            <w:pPr>
              <w:pStyle w:val="Compact"/>
              <w:spacing w:before="80" w:after="80" w:line="240" w:lineRule="auto"/>
              <w:jc w:val="center"/>
            </w:pPr>
            <w:r>
              <w:drawing>
                <wp:inline>
                  <wp:extent cx="915918" cy="720000"/>
                  <wp:docPr id="1" name="Picture 1"/>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915918" cy="720000"/>
                          </a:xfrm>
                          <a:prstGeom prst="rect"/>
                        </pic:spPr>
                      </pic:pic>
                    </a:graphicData>
                  </a:graphic>
                </wp:inline>
              </w:drawing>
            </w:r>
          </w:p>
        </w:tc>
        <w:tc>
          <w:tcPr>
            <w:tcW w:type="dxa" w:w="640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JABATAN PEMBANGUNAN KEMAHIRAN</w:t>
            </w:r>
            <w:r>
              <w:rPr>
                <w:rFonts w:ascii="Arial" w:hAnsi="Arial" w:cs="Arial" w:eastAsia="Arial"/>
                <w:sz w:val="20"/>
              </w:rPr>
              <w:br/>
              <w:t xml:space="preserve"/>
            </w:r>
            <w:r>
              <w:rPr>
                <w:rFonts w:ascii="Arial" w:hAnsi="Arial" w:cs="Arial" w:eastAsia="Arial"/>
                <w:b/>
                <w:bCs/>
                <w:sz w:val="20"/>
              </w:rPr>
              <w:t xml:space="preserve">KEMENTERIAN SUMBER MANUSIA</w:t>
            </w:r>
            <w:r>
              <w:rPr>
                <w:rFonts w:ascii="Arial" w:hAnsi="Arial" w:cs="Arial" w:eastAsia="Arial"/>
                <w:sz w:val="20"/>
              </w:rPr>
              <w:br/>
              <w:t xml:space="preserve">ARAS 7 &amp; 8 SETIA PERKASA 4,</w:t>
              <w:br/>
              <w:t xml:space="preserve">KOMPLEKS SETIA PERKASA</w:t>
              <w:br/>
              <w:t xml:space="preserve">62530 PUTRAJAYA</w:t>
            </w:r>
          </w:p>
        </w:tc>
      </w:tr>
      <w:tr>
        <w:trPr>
          <w:cantSplit/>
        </w:trPr>
        <w:tc>
          <w:tcPr>
            <w:tcW w:type="dxa" w:w="266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KOD DAN NAMA PUSAT BERTAULIAH/SYARIKAT</w:t>
            </w:r>
          </w:p>
        </w:tc>
        <w:tc>
          <w:tcPr>
            <w:tcW w:type="dxa" w:w="64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CHARACTER INTERNATIONAL ACADEMY SDN. BHD.</w:t>
            </w:r>
          </w:p>
        </w:tc>
      </w:tr>
      <w:tr>
        <w:trPr>
          <w:cantSplit/>
        </w:trPr>
        <w:tc>
          <w:tcPr>
            <w:tcW w:type="dxa" w:w="9070"/>
            <w:gridSpan w:val="2"/>
            <w:tcMar>
              <w:top w:w="60" w:type="dxa"/>
              <w:start w:w="80" w:type="dxa"/>
              <w:bottom w:w="60" w:type="dxa"/>
              <w:end w:w="80" w:type="dxa"/>
            </w:tcMar>
          </w:tcPr>
          <w:p>
            <w:pPr>
              <w:pStyle w:val="Compact"/>
              <w:spacing w:before="0" w:after="40" w:line="240" w:lineRule="auto"/>
              <w:jc w:val="center"/>
            </w:pPr>
            <w:r>
              <w:rPr>
                <w:rFonts w:ascii="Arial" w:hAnsi="Arial" w:cs="Arial" w:eastAsia="Arial"/>
                <w:sz w:val="20"/>
              </w:rPr>
            </w:r>
            <w:r>
              <w:rPr>
                <w:rFonts w:ascii="Arial" w:hAnsi="Arial" w:cs="Arial" w:eastAsia="Arial"/>
                <w:b/>
                <w:bCs/>
                <w:sz w:val="20"/>
              </w:rPr>
              <w:t>SOALAN PENILAIAN AMALI PPT-PPA (SET A)</w:t>
            </w:r>
          </w:p>
        </w:tc>
      </w:tr>
      <w:tr>
        <w:trPr>
          <w:cantSplit/>
        </w:trPr>
        <w:tc>
          <w:tcPr>
            <w:tcW w:type="dxa" w:w="266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KOD KOMPETENSI</w:t>
            </w:r>
          </w:p>
        </w:tc>
        <w:tc>
          <w:tcPr>
            <w:tcW w:type="dxa" w:w="64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N821-001-3:2020 OFFICE ADMINISTRATION</w:t>
            </w:r>
          </w:p>
        </w:tc>
      </w:tr>
      <w:tr>
        <w:trPr>
          <w:cantSplit/>
        </w:trPr>
        <w:tc>
          <w:tcPr>
            <w:tcW w:type="dxa" w:w="266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NAMA UNIT KOMPETENSI</w:t>
            </w:r>
          </w:p>
        </w:tc>
        <w:tc>
          <w:tcPr>
            <w:tcW w:type="dxa" w:w="640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C01 FRONT OFFICE RECEPTION</w:t>
            </w:r>
            <w:r>
              <w:rPr>
                <w:rFonts w:ascii="Arial" w:hAnsi="Arial" w:cs="Arial" w:eastAsia="Arial"/>
                <w:sz w:val="20"/>
              </w:rPr>
              <w:br/>
              <w:t xml:space="preserve"/>
            </w:r>
            <w:r>
              <w:rPr>
                <w:rFonts w:ascii="Arial" w:hAnsi="Arial" w:cs="Arial" w:eastAsia="Arial"/>
                <w:b/>
                <w:bCs/>
                <w:sz w:val="20"/>
              </w:rPr>
              <w:t xml:space="preserve">C02 OFFICE FINANCE HANDLING</w:t>
            </w:r>
            <w:r>
              <w:rPr>
                <w:rFonts w:ascii="Arial" w:hAnsi="Arial" w:cs="Arial" w:eastAsia="Arial"/>
                <w:sz w:val="20"/>
              </w:rPr>
              <w:br/>
              <w:t xml:space="preserve">C03 OFFICE PROCUREMENT HANDLING</w:t>
              <w:br/>
              <w:t xml:space="preserve">C04 OFFICE INVENTORY HANDLING</w:t>
              <w:br/>
              <w:t xml:space="preserve"/>
            </w:r>
            <w:r>
              <w:rPr>
                <w:rFonts w:ascii="Arial" w:hAnsi="Arial" w:cs="Arial" w:eastAsia="Arial"/>
                <w:b/>
                <w:bCs/>
                <w:sz w:val="20"/>
              </w:rPr>
              <w:t xml:space="preserve">C05 OFFICE LOGISTIC HANDLING</w:t>
            </w:r>
            <w:r>
              <w:rPr>
                <w:rFonts w:ascii="Arial" w:hAnsi="Arial" w:cs="Arial" w:eastAsia="Arial"/>
                <w:sz w:val="20"/>
              </w:rPr>
              <w:br/>
              <w:t xml:space="preserve"/>
            </w:r>
            <w:r>
              <w:rPr>
                <w:rFonts w:ascii="Arial" w:hAnsi="Arial" w:cs="Arial" w:eastAsia="Arial"/>
                <w:b/>
                <w:bCs/>
                <w:sz w:val="20"/>
              </w:rPr>
              <w:t xml:space="preserve">C06 OFFICE DOCUMENTATION PREPARATION</w:t>
            </w:r>
            <w:r>
              <w:rPr>
                <w:rFonts w:ascii="Arial" w:hAnsi="Arial" w:cs="Arial" w:eastAsia="Arial"/>
                <w:sz w:val="20"/>
              </w:rPr>
              <w:br/>
              <w:t xml:space="preserve">C07 STAFF ADMINISTRATION SUPERVISION</w:t>
            </w:r>
          </w:p>
        </w:tc>
      </w:tr>
      <w:tr>
        <w:trPr>
          <w:cantSplit/>
        </w:trPr>
        <w:tc>
          <w:tcPr>
            <w:tcW w:type="dxa" w:w="266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SENARAI KOMPETENSI ELEKTIF</w:t>
            </w:r>
          </w:p>
        </w:tc>
        <w:tc>
          <w:tcPr>
            <w:tcW w:type="dxa" w:w="64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r>
        <w:trPr>
          <w:cantSplit/>
        </w:trPr>
        <w:tc>
          <w:tcPr>
            <w:tcW w:type="dxa" w:w="26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NAMA CALON</w:t>
            </w:r>
          </w:p>
        </w:tc>
        <w:tc>
          <w:tcPr>
            <w:tcW w:type="dxa" w:w="6403"/>
            <w:tcMar>
              <w:top w:w="60" w:type="dxa"/>
              <w:start w:w="80" w:type="dxa"/>
              <w:bottom w:w="60" w:type="dxa"/>
              <w:end w:w="80" w:type="dxa"/>
            </w:tcMar>
          </w:tcPr>
          <w:p>
            <w:pPr>
              <w:pStyle w:val="Compact"/>
              <w:spacing w:before="0" w:after="40" w:line="240" w:lineRule="auto"/>
              <w:jc w:val="left"/>
            </w:pPr>
          </w:p>
        </w:tc>
      </w:tr>
      <w:tr>
        <w:trPr>
          <w:cantSplit/>
        </w:trPr>
        <w:tc>
          <w:tcPr>
            <w:tcW w:type="dxa" w:w="26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 KAD PENGENALAN</w:t>
            </w:r>
          </w:p>
        </w:tc>
        <w:tc>
          <w:tcPr>
            <w:tcW w:type="dxa" w:w="6403"/>
            <w:tcMar>
              <w:top w:w="60" w:type="dxa"/>
              <w:start w:w="80" w:type="dxa"/>
              <w:bottom w:w="60" w:type="dxa"/>
              <w:end w:w="80" w:type="dxa"/>
            </w:tcMar>
          </w:tcPr>
          <w:p>
            <w:pPr>
              <w:pStyle w:val="Compact"/>
              <w:spacing w:before="0" w:after="40" w:line="240" w:lineRule="auto"/>
              <w:jc w:val="left"/>
            </w:pPr>
          </w:p>
        </w:tc>
      </w:tr>
      <w:tr>
        <w:trPr>
          <w:cantSplit/>
        </w:trPr>
        <w:tc>
          <w:tcPr>
            <w:tcW w:type="dxa" w:w="26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TARIKH PENILAIAN</w:t>
            </w:r>
          </w:p>
        </w:tc>
        <w:tc>
          <w:tcPr>
            <w:tcW w:type="dxa" w:w="6403"/>
            <w:tcMar>
              <w:top w:w="60" w:type="dxa"/>
              <w:start w:w="80" w:type="dxa"/>
              <w:bottom w:w="60" w:type="dxa"/>
              <w:end w:w="80" w:type="dxa"/>
            </w:tcMar>
          </w:tcPr>
          <w:p>
            <w:pPr>
              <w:pStyle w:val="Compact"/>
              <w:spacing w:before="0" w:after="40" w:line="240" w:lineRule="auto"/>
              <w:jc w:val="left"/>
            </w:pPr>
          </w:p>
        </w:tc>
      </w:tr>
      <w:tr>
        <w:trPr>
          <w:cantSplit/>
        </w:trPr>
        <w:tc>
          <w:tcPr>
            <w:tcW w:type="dxa" w:w="26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MASA MULA</w:t>
            </w:r>
          </w:p>
        </w:tc>
        <w:tc>
          <w:tcPr>
            <w:tcW w:type="dxa" w:w="6403"/>
            <w:tcMar>
              <w:top w:w="60" w:type="dxa"/>
              <w:start w:w="80" w:type="dxa"/>
              <w:bottom w:w="60" w:type="dxa"/>
              <w:end w:w="80" w:type="dxa"/>
            </w:tcMar>
          </w:tcPr>
          <w:p>
            <w:pPr>
              <w:pStyle w:val="Compact"/>
              <w:spacing w:before="0" w:after="40" w:line="240" w:lineRule="auto"/>
              <w:jc w:val="left"/>
            </w:pPr>
          </w:p>
        </w:tc>
      </w:tr>
      <w:tr>
        <w:trPr>
          <w:cantSplit/>
        </w:trPr>
        <w:tc>
          <w:tcPr>
            <w:tcW w:type="dxa" w:w="26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MASA TAMAT</w:t>
            </w:r>
          </w:p>
        </w:tc>
        <w:tc>
          <w:tcPr>
            <w:tcW w:type="dxa" w:w="6403"/>
            <w:tcMar>
              <w:top w:w="60" w:type="dxa"/>
              <w:start w:w="80" w:type="dxa"/>
              <w:bottom w:w="60" w:type="dxa"/>
              <w:end w:w="80" w:type="dxa"/>
            </w:tcMar>
          </w:tcPr>
          <w:p>
            <w:pPr>
              <w:pStyle w:val="Compact"/>
              <w:spacing w:before="0" w:after="40" w:line="240" w:lineRule="auto"/>
              <w:jc w:val="left"/>
            </w:pPr>
          </w:p>
        </w:tc>
      </w:tr>
    </w:tbl>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Arahan kepada calon:</w:t>
      </w:r>
    </w:p>
    <w:p>
      <w:pPr>
        <w:pStyle w:val="Compact"/>
        <w:numPr>
          <w:ilvl w:val="0"/>
          <w:numId w:val="1001"/>
        </w:numPr>
      </w:pPr>
      <w:r>
        <w:rPr>
          <w:rFonts w:ascii="Arial" w:hAnsi="Arial" w:cs="Arial" w:eastAsia="Arial"/>
        </w:rPr>
        <w:t xml:space="preserve">Tuliskan nama dan nombor kad pengenalan pelatih, perantis atau calon pada ruangan yang disediakan;</w:t>
      </w:r>
    </w:p>
    <w:p>
      <w:pPr>
        <w:pStyle w:val="Compact"/>
        <w:numPr>
          <w:ilvl w:val="0"/>
          <w:numId w:val="1001"/>
        </w:numPr>
      </w:pPr>
      <w:r>
        <w:rPr>
          <w:rFonts w:ascii="Arial" w:hAnsi="Arial" w:cs="Arial" w:eastAsia="Arial"/>
        </w:rPr>
        <w:t xml:space="preserve">Calon tidak dibenarkan membuka kertas soalan sehingga dibenarkan;</w:t>
      </w:r>
    </w:p>
    <w:p>
      <w:pPr>
        <w:pStyle w:val="Compact"/>
        <w:numPr>
          <w:ilvl w:val="0"/>
          <w:numId w:val="1001"/>
        </w:numPr>
      </w:pPr>
      <w:r>
        <w:rPr>
          <w:rFonts w:ascii="Arial" w:hAnsi="Arial" w:cs="Arial" w:eastAsia="Arial"/>
        </w:rPr>
        <w:t xml:space="preserve">Baca arahan soalan dengan teliti. Rujuk kepada Ketua Pengawas / Pemeriksa / PPL-PPT sekiranya terdapat kekeliruan;</w:t>
      </w:r>
    </w:p>
    <w:p>
      <w:pPr>
        <w:pStyle w:val="Compact"/>
        <w:numPr>
          <w:ilvl w:val="0"/>
          <w:numId w:val="1001"/>
        </w:numPr>
      </w:pPr>
      <w:r>
        <w:rPr>
          <w:rFonts w:ascii="Arial" w:hAnsi="Arial" w:cs="Arial" w:eastAsia="Arial"/>
        </w:rPr>
        <w:t xml:space="preserve">Sebarang kerosakan peralatan/bahan perlu dimaklumkan kepada Ketua Pengawas/PPL-PPT;</w:t>
      </w:r>
    </w:p>
    <w:p>
      <w:pPr>
        <w:pStyle w:val="Compact"/>
        <w:numPr>
          <w:ilvl w:val="0"/>
          <w:numId w:val="1001"/>
        </w:numPr>
      </w:pPr>
      <w:r>
        <w:rPr>
          <w:rFonts w:ascii="Arial" w:hAnsi="Arial" w:cs="Arial" w:eastAsia="Arial"/>
        </w:rPr>
        <w:t xml:space="preserve">Dilarang meniru semasa penilaian; dan</w:t>
      </w:r>
    </w:p>
    <w:p>
      <w:pPr>
        <w:pStyle w:val="Compact"/>
        <w:numPr>
          <w:ilvl w:val="0"/>
          <w:numId w:val="1001"/>
        </w:numPr>
      </w:pPr>
      <w:r>
        <w:rPr>
          <w:rFonts w:ascii="Arial" w:hAnsi="Arial" w:cs="Arial" w:eastAsia="Arial"/>
        </w:rPr>
        <w:t xml:space="preserve">Dilarang membawa keluar kertas soalan dari tempat penilaian.</w:t>
      </w:r>
    </w:p>
    <w:p>
      <w:pPr>
        <w:pStyle w:val="FirstParagraph"/>
      </w:pPr>
      <w:r>
        <w:rPr>
          <w:rFonts w:ascii="Arial" w:hAnsi="Arial" w:cs="Arial" w:eastAsia="Arial"/>
          <w:b/>
          <w:bCs/>
        </w:rPr>
        <w:t xml:space="preserve">KERTAS INI MENGANDUNGI ⟪PAGES⟫ MUKA SURAT BERCETAK</w:t>
      </w:r>
    </w:p>
    <w:p>
      <w:pPr>
        <w:pStyle w:val="BodyText"/>
      </w:pPr>
      <w:r>
        <w:rPr>
          <w:rFonts w:ascii="Arial" w:hAnsi="Arial" w:cs="Arial" w:eastAsia="Arial"/>
        </w:rPr>
        <w:t xml:space="preserve">Disemak dan Disahkan oleh: Fasilitator Pembangunan Soalan / PPL:</w: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Nama:</w:t>
      </w:r>
      <w:r>
        <w:rPr>
          <w:rFonts w:ascii="Arial" w:hAnsi="Arial" w:cs="Arial" w:eastAsia="Arial"/>
        </w:rPr>
        <w:t xml:space="preserve"> </w:t>
      </w:r>
      <w:r>
        <w:rPr>
          <w:rFonts w:ascii="Arial" w:hAnsi="Arial" w:cs="Arial" w:eastAsia="Arial"/>
        </w:rPr>
        <w:t xml:space="preserve">Tarikh:</w:t>
      </w:r>
      <w:r>
        <w:rPr>
          <w:rFonts w:ascii="Arial" w:hAnsi="Arial" w:cs="Arial" w:eastAsia="Arial"/>
        </w:rPr>
        <w:t xml:space="preserve"> </w:t>
      </w:r>
      <w:r>
        <w:rPr>
          <w:rFonts w:ascii="Arial" w:hAnsi="Arial" w:cs="Arial" w:eastAsia="Arial"/>
        </w:rPr>
        <w:t xml:space="preserve">No. Rujukan Fasi.:</w:t>
      </w:r>
    </w:p>
    <w:p>
      <w:pPr>
        <w:pStyle w:val="BodyText"/>
      </w:pPr>
      <w:r>
        <w:rPr>
          <w:rFonts w:ascii="Arial" w:hAnsi="Arial" w:cs="Arial" w:eastAsia="Arial"/>
          <w:b/>
          <w:bCs/>
        </w:rPr>
        <w:t xml:space="preserve">N821-001-3:2020/2026/A/01</w:t>
      </w:r>
    </w:p>
    <w:p>
      <w:r>
        <w:rPr>
          <w:rFonts w:ascii="Arial" w:hAnsi="Arial" w:cs="Arial" w:eastAsia="Arial"/>
        </w:rPr>
        <w:pict>
          <v:rect style="width:0;height:1.5pt" o:hralign="center" o:hrstd="t" o:hr="t"/>
        </w:pict>
      </w:r>
    </w:p>
    <w:bookmarkStart w:id="9" w:name="a.-tempoh-masa-3-hours"/>
    <w:p>
      <w:pPr>
        <w:pStyle w:val="Heading2"/>
      </w:pPr>
      <w:r>
        <w:rPr>
          <w:rFonts w:ascii="Arial" w:hAnsi="Arial" w:cs="Arial" w:eastAsia="Arial"/>
        </w:rPr>
        <w:t xml:space="preserve">A. TEMPOH MASA : 3 HOURS</w:t>
      </w:r>
    </w:p>
    <w:bookmarkEnd w:id="9"/>
    <w:bookmarkStart w:id="10" w:name="b.-keterampilan"/>
    <w:p>
      <w:pPr>
        <w:pStyle w:val="Heading2"/>
      </w:pPr>
      <w:r>
        <w:rPr>
          <w:rFonts w:ascii="Arial" w:hAnsi="Arial" w:cs="Arial" w:eastAsia="Arial"/>
        </w:rPr>
        <w:t xml:space="preserve">B. KETERAMPILAN</w:t>
      </w:r>
    </w:p>
    <w:p>
      <w:pPr>
        <w:pStyle w:val="FirstParagraph"/>
      </w:pPr>
      <w:r>
        <w:rPr>
          <w:rFonts w:ascii="Arial" w:hAnsi="Arial" w:cs="Arial" w:eastAsia="Arial"/>
        </w:rPr>
        <w:t xml:space="preserve">: MENGURUSKAN PENERIMAAN TETAMU, KEWANGAN PEJABAT, LOGISTIK PROGRAM, DAN PENYEDIAAN SURAT-MENYURAT RASMI BAGI SEBUAH AKADEMI LATIHAN BERTAULIAH.</w:t>
      </w:r>
    </w:p>
    <w:bookmarkEnd w:id="10"/>
    <w:bookmarkStart w:id="11" w:name="c.-tugasan"/>
    <w:p>
      <w:pPr>
        <w:pStyle w:val="Heading2"/>
      </w:pPr>
      <w:r>
        <w:rPr>
          <w:rFonts w:ascii="Arial" w:hAnsi="Arial" w:cs="Arial" w:eastAsia="Arial"/>
        </w:rPr>
        <w:t xml:space="preserve">C. TUGASAN</w:t>
      </w:r>
    </w:p>
    <w:p>
      <w:pPr>
        <w:pStyle w:val="FirstParagraph"/>
      </w:pPr>
      <w:r>
        <w:rPr>
          <w:rFonts w:ascii="Arial" w:hAnsi="Arial" w:cs="Arial" w:eastAsia="Arial"/>
        </w:rPr>
        <w:t xml:space="preserve">Bahagian C menilai unit-unit kompetensi C01, C02, C05 dan C06 melalui tugasan amali. Unit-unit C03, C04 dan C07 dinilai melalui penilaian lisan (10 soalan) dalam Bahagian 5.</w:t>
      </w:r>
    </w:p>
    <w:p>
      <w:pPr>
        <w:pStyle w:val="BodyText"/>
      </w:pPr>
      <w:r>
        <w:rPr>
          <w:rFonts w:ascii="Arial" w:hAnsi="Arial" w:cs="Arial" w:eastAsia="Arial"/>
        </w:rPr>
        <w:t xml:space="preserve">CHARACTER International Academy Sdn. Bhd. akan menganjurkan</w:t>
      </w:r>
      <w:r>
        <w:rPr>
          <w:rFonts w:ascii="Arial" w:hAnsi="Arial" w:cs="Arial" w:eastAsia="Arial"/>
        </w:rPr>
        <w:t xml:space="preserve"> </w:t>
      </w:r>
      <w:r>
        <w:rPr>
          <w:rFonts w:ascii="Arial" w:hAnsi="Arial" w:cs="Arial" w:eastAsia="Arial"/>
          <w:b/>
          <w:bCs/>
        </w:rPr>
        <w:t xml:space="preserve">Seminar Sistem Latihan Dalam Perkhidmatan ADI</w:t>
      </w:r>
      <w:r>
        <w:rPr>
          <w:rFonts w:ascii="Arial" w:hAnsi="Arial" w:cs="Arial" w:eastAsia="Arial"/>
        </w:rPr>
        <w:t xml:space="preserve"> </w:t>
      </w:r>
      <w:r>
        <w:rPr>
          <w:rFonts w:ascii="Arial" w:hAnsi="Arial" w:cs="Arial" w:eastAsia="Arial"/>
        </w:rPr>
        <w:t xml:space="preserve">kepada pengusaha dan eksekutif syarikat. Maklumat program adalah seperti berikut:</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452"/>
        <w:gridCol w:w="5617"/>
      </w:tblGrid>
      <w:tr>
        <w:trPr>
          <w:tblHeader w:val="on"/>
          <w:cantSplit/>
        </w:trPr>
        <w:tc>
          <w:tcPr>
            <w:tcW w:type="dxa" w:w="345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Perkara</w:t>
            </w:r>
          </w:p>
        </w:tc>
        <w:tc>
          <w:tcPr>
            <w:tcW w:type="dxa" w:w="561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Butiran</w:t>
            </w:r>
          </w:p>
        </w:tc>
      </w:tr>
      <w:tr>
        <w:trPr>
          <w:cantSplit/>
        </w:trPr>
        <w:tc>
          <w:tcPr>
            <w:tcW w:type="dxa" w:w="3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Tajuk Seminar</w:t>
            </w:r>
          </w:p>
        </w:tc>
        <w:tc>
          <w:tcPr>
            <w:tcW w:type="dxa" w:w="56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Seminar Sistem Latihan Dalam Perkhidmatan ADI</w:t>
            </w:r>
          </w:p>
        </w:tc>
      </w:tr>
      <w:tr>
        <w:trPr>
          <w:cantSplit/>
        </w:trPr>
        <w:tc>
          <w:tcPr>
            <w:tcW w:type="dxa" w:w="3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Tarikh</w:t>
            </w:r>
          </w:p>
        </w:tc>
        <w:tc>
          <w:tcPr>
            <w:tcW w:type="dxa" w:w="56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20 November 2026 (Jumaat)</w:t>
            </w:r>
          </w:p>
        </w:tc>
      </w:tr>
      <w:tr>
        <w:trPr>
          <w:cantSplit/>
        </w:trPr>
        <w:tc>
          <w:tcPr>
            <w:tcW w:type="dxa" w:w="3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Tempat</w:t>
            </w:r>
          </w:p>
        </w:tc>
        <w:tc>
          <w:tcPr>
            <w:tcW w:type="dxa" w:w="56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Classic Hotel, Aras 9, Dewan H, Muar</w:t>
            </w:r>
          </w:p>
        </w:tc>
      </w:tr>
      <w:tr>
        <w:trPr>
          <w:cantSplit/>
        </w:trPr>
        <w:tc>
          <w:tcPr>
            <w:tcW w:type="dxa" w:w="3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Masa</w:t>
            </w:r>
          </w:p>
        </w:tc>
        <w:tc>
          <w:tcPr>
            <w:tcW w:type="dxa" w:w="56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1:00 petang – 5:00 petang</w:t>
            </w:r>
          </w:p>
        </w:tc>
      </w:tr>
      <w:tr>
        <w:trPr>
          <w:cantSplit/>
        </w:trPr>
        <w:tc>
          <w:tcPr>
            <w:tcW w:type="dxa" w:w="3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Bilangan Peserta</w:t>
            </w:r>
          </w:p>
        </w:tc>
        <w:tc>
          <w:tcPr>
            <w:tcW w:type="dxa" w:w="56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40 orang</w:t>
            </w:r>
          </w:p>
        </w:tc>
      </w:tr>
      <w:tr>
        <w:trPr>
          <w:cantSplit/>
        </w:trPr>
        <w:tc>
          <w:tcPr>
            <w:tcW w:type="dxa" w:w="3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Penceramah</w:t>
            </w:r>
          </w:p>
        </w:tc>
        <w:tc>
          <w:tcPr>
            <w:tcW w:type="dxa" w:w="56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TAN SIOW INN</w:t>
            </w:r>
          </w:p>
        </w:tc>
      </w:tr>
      <w:tr>
        <w:trPr>
          <w:cantSplit/>
        </w:trPr>
        <w:tc>
          <w:tcPr>
            <w:tcW w:type="dxa" w:w="3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Yuran Pendaftaran</w:t>
            </w:r>
          </w:p>
        </w:tc>
        <w:tc>
          <w:tcPr>
            <w:tcW w:type="dxa" w:w="56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RM100.00 seorang</w:t>
            </w:r>
          </w:p>
        </w:tc>
      </w:tr>
    </w:tbl>
    <w:p>
      <w:pPr>
        <w:pStyle w:val="BodyText"/>
      </w:pPr>
      <w:r>
        <w:rPr>
          <w:rFonts w:ascii="Arial" w:hAnsi="Arial" w:cs="Arial" w:eastAsia="Arial"/>
        </w:rPr>
        <w:t xml:space="preserve">Sebagai Pentadbir Kanan Pejabat di CHARACTER International Academy Sdn. Bhd., anda dikehendaki menjalankan tugasan-tugasan berikut:</w:t>
      </w:r>
    </w:p>
    <w:p>
      <w:pPr>
        <w:pStyle w:val="BodyText"/>
      </w:pPr>
      <w:r>
        <w:rPr>
          <w:rFonts w:ascii="Arial" w:hAnsi="Arial" w:cs="Arial" w:eastAsia="Arial"/>
          <w:b/>
          <w:bCs/>
        </w:rPr>
        <w:t xml:space="preserve">Tugasan 1 — Pentadbiran Program</w:t>
      </w:r>
    </w:p>
    <w:p>
      <w:pPr>
        <w:numPr>
          <w:ilvl w:val="0"/>
          <w:numId w:val="1002"/>
        </w:numPr>
      </w:pPr>
      <w:r>
        <w:rPr>
          <w:rFonts w:ascii="Arial" w:hAnsi="Arial" w:cs="Arial" w:eastAsia="Arial"/>
        </w:rPr>
        <w:t xml:space="preserve">Sediakan sebuah</w:t>
      </w:r>
      <w:r>
        <w:rPr>
          <w:rFonts w:ascii="Arial" w:hAnsi="Arial" w:cs="Arial" w:eastAsia="Arial"/>
        </w:rPr>
        <w:t xml:space="preserve"> </w:t>
      </w:r>
      <w:r>
        <w:rPr>
          <w:rFonts w:ascii="Arial" w:hAnsi="Arial" w:cs="Arial" w:eastAsia="Arial"/>
          <w:b/>
          <w:bCs/>
        </w:rPr>
        <w:t xml:space="preserve">surat rasmi</w:t>
      </w:r>
      <w:r>
        <w:rPr>
          <w:rFonts w:ascii="Arial" w:hAnsi="Arial" w:cs="Arial" w:eastAsia="Arial"/>
        </w:rPr>
        <w:t xml:space="preserve"> </w:t>
      </w:r>
      <w:r>
        <w:rPr>
          <w:rFonts w:ascii="Arial" w:hAnsi="Arial" w:cs="Arial" w:eastAsia="Arial"/>
        </w:rPr>
        <w:t xml:space="preserve">kepada Pengurus Acara, Classic Hotel, Muar, untuk menempah Dewan H (Aras 9) bagi seminar pada 20 November 2026 dari pukul 1:00 petang hingga 5:00 petang. Surat tersebut mesti mematuhi format surat perniagaan standard dan merangkumi perkara I hingga IV.</w:t>
      </w:r>
      <w:r>
        <w:rPr>
          <w:rFonts w:ascii="Arial" w:hAnsi="Arial" w:cs="Arial" w:eastAsia="Arial"/>
        </w:rPr>
        <w:t xml:space="preserve"> </w:t>
      </w:r>
      <w:r>
        <w:rPr>
          <w:rFonts w:ascii="Arial" w:hAnsi="Arial" w:cs="Arial" w:eastAsia="Arial"/>
          <w:b/>
          <w:bCs/>
        </w:rPr>
        <w:t xml:space="preserve">(C05)</w:t>
      </w:r>
    </w:p>
    <w:p>
      <w:pPr>
        <w:numPr>
          <w:ilvl w:val="0"/>
          <w:numId w:val="1002"/>
        </w:numPr>
      </w:pPr>
      <w:r>
        <w:rPr>
          <w:rFonts w:ascii="Arial" w:hAnsi="Arial" w:cs="Arial" w:eastAsia="Arial"/>
        </w:rPr>
        <w:t xml:space="preserve">Sediakan sebuah</w:t>
      </w:r>
      <w:r>
        <w:rPr>
          <w:rFonts w:ascii="Arial" w:hAnsi="Arial" w:cs="Arial" w:eastAsia="Arial"/>
        </w:rPr>
        <w:t xml:space="preserve"> </w:t>
      </w:r>
      <w:r>
        <w:rPr>
          <w:rFonts w:ascii="Arial" w:hAnsi="Arial" w:cs="Arial" w:eastAsia="Arial"/>
          <w:b/>
          <w:bCs/>
        </w:rPr>
        <w:t xml:space="preserve">surat jemputan</w:t>
      </w:r>
      <w:r>
        <w:rPr>
          <w:rFonts w:ascii="Arial" w:hAnsi="Arial" w:cs="Arial" w:eastAsia="Arial"/>
        </w:rPr>
        <w:t xml:space="preserve"> </w:t>
      </w:r>
      <w:r>
        <w:rPr>
          <w:rFonts w:ascii="Arial" w:hAnsi="Arial" w:cs="Arial" w:eastAsia="Arial"/>
        </w:rPr>
        <w:t xml:space="preserve">untuk dihantar kepada pengusaha dan eksekutif syarikat yang dijemput hadir ke seminar. Surat jemputan mestilah mengandungi semua maklumat acara (perkara I hingga VI).</w:t>
      </w:r>
      <w:r>
        <w:rPr>
          <w:rFonts w:ascii="Arial" w:hAnsi="Arial" w:cs="Arial" w:eastAsia="Arial"/>
        </w:rPr>
        <w:t xml:space="preserve"> </w:t>
      </w:r>
      <w:r>
        <w:rPr>
          <w:rFonts w:ascii="Arial" w:hAnsi="Arial" w:cs="Arial" w:eastAsia="Arial"/>
          <w:b/>
          <w:bCs/>
        </w:rPr>
        <w:t xml:space="preserve">(C06)</w:t>
      </w:r>
    </w:p>
    <w:p>
      <w:pPr>
        <w:numPr>
          <w:ilvl w:val="0"/>
          <w:numId w:val="1002"/>
        </w:numPr>
      </w:pPr>
      <w:r>
        <w:rPr>
          <w:rFonts w:ascii="Arial" w:hAnsi="Arial" w:cs="Arial" w:eastAsia="Arial"/>
        </w:rPr>
        <w:t xml:space="preserve">Sediakan</w:t>
      </w:r>
      <w:r>
        <w:rPr>
          <w:rFonts w:ascii="Arial" w:hAnsi="Arial" w:cs="Arial" w:eastAsia="Arial"/>
        </w:rPr>
        <w:t xml:space="preserve"> </w:t>
      </w:r>
      <w:r>
        <w:rPr>
          <w:rFonts w:ascii="Arial" w:hAnsi="Arial" w:cs="Arial" w:eastAsia="Arial"/>
          <w:b/>
          <w:bCs/>
        </w:rPr>
        <w:t xml:space="preserve">Senarai Kehadiran Peserta</w:t>
      </w:r>
      <w:r>
        <w:rPr>
          <w:rFonts w:ascii="Arial" w:hAnsi="Arial" w:cs="Arial" w:eastAsia="Arial"/>
        </w:rPr>
        <w:t xml:space="preserve"> </w:t>
      </w:r>
      <w:r>
        <w:rPr>
          <w:rFonts w:ascii="Arial" w:hAnsi="Arial" w:cs="Arial" w:eastAsia="Arial"/>
        </w:rPr>
        <w:t xml:space="preserve">bagi 40 orang peserta yang dijangka hadir menggunakan templat di Lampiran 1A.</w:t>
      </w:r>
      <w:r>
        <w:rPr>
          <w:rFonts w:ascii="Arial" w:hAnsi="Arial" w:cs="Arial" w:eastAsia="Arial"/>
        </w:rPr>
        <w:t xml:space="preserve"> </w:t>
      </w:r>
      <w:r>
        <w:rPr>
          <w:rFonts w:ascii="Arial" w:hAnsi="Arial" w:cs="Arial" w:eastAsia="Arial"/>
          <w:b/>
          <w:bCs/>
        </w:rPr>
        <w:t xml:space="preserve">(C01)</w:t>
      </w:r>
    </w:p>
    <w:p>
      <w:pPr>
        <w:numPr>
          <w:ilvl w:val="0"/>
          <w:numId w:val="1002"/>
        </w:numPr>
      </w:pPr>
      <w:r>
        <w:rPr>
          <w:rFonts w:ascii="Arial" w:hAnsi="Arial" w:cs="Arial" w:eastAsia="Arial"/>
        </w:rPr>
        <w:t xml:space="preserve">Sediakan</w:t>
      </w:r>
      <w:r>
        <w:rPr>
          <w:rFonts w:ascii="Arial" w:hAnsi="Arial" w:cs="Arial" w:eastAsia="Arial"/>
        </w:rPr>
        <w:t xml:space="preserve"> </w:t>
      </w:r>
      <w:r>
        <w:rPr>
          <w:rFonts w:ascii="Arial" w:hAnsi="Arial" w:cs="Arial" w:eastAsia="Arial"/>
          <w:b/>
          <w:bCs/>
        </w:rPr>
        <w:t xml:space="preserve">borang soal selidik penilaian pasca-seminar</w:t>
      </w:r>
      <w:r>
        <w:rPr>
          <w:rFonts w:ascii="Arial" w:hAnsi="Arial" w:cs="Arial" w:eastAsia="Arial"/>
        </w:rPr>
        <w:t xml:space="preserve"> </w:t>
      </w:r>
      <w:r>
        <w:rPr>
          <w:rFonts w:ascii="Arial" w:hAnsi="Arial" w:cs="Arial" w:eastAsia="Arial"/>
        </w:rPr>
        <w:t xml:space="preserve">untuk menilai keberkesanan Seminar Sistem Latihan Dalam Perkhidmatan ADI. Borang soal selidik mesti merangkumi aspek-aspek berikut</w:t>
      </w:r>
      <w:r>
        <w:rPr>
          <w:rFonts w:ascii="Arial" w:hAnsi="Arial" w:cs="Arial" w:eastAsia="Arial"/>
        </w:rPr>
        <w:t xml:space="preserve"> </w:t>
      </w:r>
      <w:r>
        <w:rPr>
          <w:rFonts w:ascii="Arial" w:hAnsi="Arial" w:cs="Arial" w:eastAsia="Arial"/>
          <w:b/>
          <w:bCs/>
        </w:rPr>
        <w:t xml:space="preserve">(C01 + C06)</w:t>
      </w:r>
      <w:r>
        <w:rPr>
          <w:rFonts w:ascii="Arial" w:hAnsi="Arial" w:cs="Arial" w:eastAsia="Arial"/>
        </w:rPr>
        <w:t xml:space="preserve">:</w:t>
      </w:r>
    </w:p>
    <w:p>
      <w:pPr>
        <w:pStyle w:val="Compact"/>
        <w:numPr>
          <w:ilvl w:val="1"/>
          <w:numId w:val="1003"/>
        </w:numPr>
      </w:pPr>
    </w:p>
    <w:p>
      <w:pPr>
        <w:pStyle w:val="Compact"/>
        <w:numPr>
          <w:ilvl w:val="2"/>
          <w:numId w:val="1004"/>
        </w:numPr>
      </w:pPr>
      <w:r>
        <w:rPr>
          <w:rFonts w:ascii="Arial" w:hAnsi="Arial" w:cs="Arial" w:eastAsia="Arial"/>
        </w:rPr>
        <w:t xml:space="preserve">Objektif seminar</w:t>
      </w:r>
    </w:p>
    <w:p>
      <w:pPr>
        <w:pStyle w:val="Compact"/>
        <w:numPr>
          <w:ilvl w:val="1"/>
          <w:numId w:val="1003"/>
        </w:numPr>
      </w:pPr>
    </w:p>
    <w:p>
      <w:pPr>
        <w:pStyle w:val="Compact"/>
        <w:numPr>
          <w:ilvl w:val="2"/>
          <w:numId w:val="1005"/>
        </w:numPr>
      </w:pPr>
      <w:r>
        <w:rPr>
          <w:rFonts w:ascii="Arial" w:hAnsi="Arial" w:cs="Arial" w:eastAsia="Arial"/>
        </w:rPr>
        <w:t xml:space="preserve">Gaya penyampaian dan pengendalian penceramah</w:t>
      </w:r>
    </w:p>
    <w:p>
      <w:pPr>
        <w:pStyle w:val="Compact"/>
        <w:numPr>
          <w:ilvl w:val="1"/>
          <w:numId w:val="1003"/>
        </w:numPr>
      </w:pPr>
    </w:p>
    <w:p>
      <w:pPr>
        <w:pStyle w:val="Compact"/>
        <w:numPr>
          <w:ilvl w:val="2"/>
          <w:numId w:val="1006"/>
        </w:numPr>
      </w:pPr>
      <w:r>
        <w:rPr>
          <w:rFonts w:ascii="Arial" w:hAnsi="Arial" w:cs="Arial" w:eastAsia="Arial"/>
        </w:rPr>
        <w:t xml:space="preserve">Persekitaran dan kemudahan program</w:t>
      </w:r>
    </w:p>
    <w:p>
      <w:pPr>
        <w:pStyle w:val="Compact"/>
        <w:numPr>
          <w:ilvl w:val="1"/>
          <w:numId w:val="1003"/>
        </w:numPr>
      </w:pPr>
    </w:p>
    <w:p>
      <w:pPr>
        <w:pStyle w:val="Compact"/>
        <w:numPr>
          <w:ilvl w:val="2"/>
          <w:numId w:val="1007"/>
        </w:numPr>
      </w:pPr>
      <w:r>
        <w:rPr>
          <w:rFonts w:ascii="Arial" w:hAnsi="Arial" w:cs="Arial" w:eastAsia="Arial"/>
        </w:rPr>
        <w:t xml:space="preserve">Makanan dan minuman yang disediakan semasa program</w:t>
      </w:r>
    </w:p>
    <w:p>
      <w:pPr>
        <w:pStyle w:val="FirstParagraph"/>
      </w:pPr>
      <w:r>
        <w:rPr>
          <w:rFonts w:ascii="Arial" w:hAnsi="Arial" w:cs="Arial" w:eastAsia="Arial"/>
          <w:b/>
          <w:bCs/>
        </w:rPr>
        <w:t xml:space="preserve">Tugasan 2 — Dokumentasi Kewangan</w:t>
      </w:r>
    </w:p>
    <w:p>
      <w:pPr>
        <w:pStyle w:val="Compact"/>
        <w:numPr>
          <w:ilvl w:val="0"/>
          <w:numId w:val="1008"/>
        </w:numPr>
      </w:pPr>
      <w:r>
        <w:rPr>
          <w:rFonts w:ascii="Arial" w:hAnsi="Arial" w:cs="Arial" w:eastAsia="Arial"/>
        </w:rPr>
        <w:t xml:space="preserve">Berdasarkan maklumat dalam Lampiran 2 dan Lampiran 3, sediakan sebuah</w:t>
      </w:r>
      <w:r>
        <w:rPr>
          <w:rFonts w:ascii="Arial" w:hAnsi="Arial" w:cs="Arial" w:eastAsia="Arial"/>
        </w:rPr>
        <w:t xml:space="preserve"> </w:t>
      </w:r>
      <w:r>
        <w:rPr>
          <w:rFonts w:ascii="Arial" w:hAnsi="Arial" w:cs="Arial" w:eastAsia="Arial"/>
          <w:b/>
          <w:bCs/>
        </w:rPr>
        <w:t xml:space="preserve">pelan anggaran perbelanjaan seminar</w:t>
      </w:r>
      <w:r>
        <w:rPr>
          <w:rFonts w:ascii="Arial" w:hAnsi="Arial" w:cs="Arial" w:eastAsia="Arial"/>
        </w:rPr>
        <w:t xml:space="preserve"> </w:t>
      </w:r>
      <w:r>
        <w:rPr>
          <w:rFonts w:ascii="Arial" w:hAnsi="Arial" w:cs="Arial" w:eastAsia="Arial"/>
        </w:rPr>
        <w:t xml:space="preserve">yang merangkumi perkara-perkara berikut</w:t>
      </w:r>
      <w:r>
        <w:rPr>
          <w:rFonts w:ascii="Arial" w:hAnsi="Arial" w:cs="Arial" w:eastAsia="Arial"/>
        </w:rPr>
        <w:t xml:space="preserve"> </w:t>
      </w:r>
      <w:r>
        <w:rPr>
          <w:rFonts w:ascii="Arial" w:hAnsi="Arial" w:cs="Arial" w:eastAsia="Arial"/>
          <w:b/>
          <w:bCs/>
        </w:rPr>
        <w:t xml:space="preserve">(C02)</w:t>
      </w:r>
      <w:r>
        <w:rPr>
          <w:rFonts w:ascii="Arial" w:hAnsi="Arial" w:cs="Arial" w:eastAsia="Arial"/>
        </w:rPr>
        <w:t xml:space="preserve">:</w:t>
      </w:r>
    </w:p>
    <w:p>
      <w:pPr>
        <w:pStyle w:val="Compact"/>
        <w:numPr>
          <w:ilvl w:val="1"/>
          <w:numId w:val="1009"/>
        </w:numPr>
      </w:pPr>
    </w:p>
    <w:p>
      <w:pPr>
        <w:pStyle w:val="Compact"/>
        <w:numPr>
          <w:ilvl w:val="2"/>
          <w:numId w:val="1010"/>
        </w:numPr>
      </w:pPr>
      <w:r>
        <w:rPr>
          <w:rFonts w:ascii="Arial" w:hAnsi="Arial" w:cs="Arial" w:eastAsia="Arial"/>
        </w:rPr>
        <w:t xml:space="preserve">Honorarium / yuran penceramah</w:t>
      </w:r>
    </w:p>
    <w:p>
      <w:pPr>
        <w:pStyle w:val="Compact"/>
        <w:numPr>
          <w:ilvl w:val="1"/>
          <w:numId w:val="1009"/>
        </w:numPr>
      </w:pPr>
    </w:p>
    <w:p>
      <w:pPr>
        <w:pStyle w:val="Compact"/>
        <w:numPr>
          <w:ilvl w:val="2"/>
          <w:numId w:val="1011"/>
        </w:numPr>
      </w:pPr>
      <w:r>
        <w:rPr>
          <w:rFonts w:ascii="Arial" w:hAnsi="Arial" w:cs="Arial" w:eastAsia="Arial"/>
        </w:rPr>
        <w:t xml:space="preserve">Makanan dan minuman (F&amp;B) untuk peserta</w:t>
      </w:r>
    </w:p>
    <w:p>
      <w:pPr>
        <w:pStyle w:val="Compact"/>
        <w:numPr>
          <w:ilvl w:val="1"/>
          <w:numId w:val="1009"/>
        </w:numPr>
      </w:pPr>
    </w:p>
    <w:p>
      <w:pPr>
        <w:pStyle w:val="Compact"/>
        <w:numPr>
          <w:ilvl w:val="2"/>
          <w:numId w:val="1012"/>
        </w:numPr>
      </w:pPr>
      <w:r>
        <w:rPr>
          <w:rFonts w:ascii="Arial" w:hAnsi="Arial" w:cs="Arial" w:eastAsia="Arial"/>
        </w:rPr>
        <w:t xml:space="preserve">Sewaan tempat dan peralatan</w:t>
      </w:r>
    </w:p>
    <w:p>
      <w:pPr>
        <w:pStyle w:val="Compact"/>
        <w:numPr>
          <w:ilvl w:val="0"/>
          <w:numId w:val="1008"/>
        </w:numPr>
      </w:pPr>
      <w:r>
        <w:rPr>
          <w:rFonts w:ascii="Arial" w:hAnsi="Arial" w:cs="Arial" w:eastAsia="Arial"/>
        </w:rPr>
        <w:t xml:space="preserve">Selepas seminar selesai, sediakan sebuah</w:t>
      </w:r>
      <w:r>
        <w:rPr>
          <w:rFonts w:ascii="Arial" w:hAnsi="Arial" w:cs="Arial" w:eastAsia="Arial"/>
        </w:rPr>
        <w:t xml:space="preserve"> </w:t>
      </w:r>
      <w:r>
        <w:rPr>
          <w:rFonts w:ascii="Arial" w:hAnsi="Arial" w:cs="Arial" w:eastAsia="Arial"/>
          <w:b/>
          <w:bCs/>
        </w:rPr>
        <w:t xml:space="preserve">Baucar Pembayaran</w:t>
      </w:r>
      <w:r>
        <w:rPr>
          <w:rFonts w:ascii="Arial" w:hAnsi="Arial" w:cs="Arial" w:eastAsia="Arial"/>
        </w:rPr>
        <w:t xml:space="preserve"> </w:t>
      </w:r>
      <w:r>
        <w:rPr>
          <w:rFonts w:ascii="Arial" w:hAnsi="Arial" w:cs="Arial" w:eastAsia="Arial"/>
        </w:rPr>
        <w:t xml:space="preserve">untuk penceramah TAN SIOW INN. Dokumen pembayaran mesti merujuk kepada lampiran-lampiran berikut</w:t>
      </w:r>
      <w:r>
        <w:rPr>
          <w:rFonts w:ascii="Arial" w:hAnsi="Arial" w:cs="Arial" w:eastAsia="Arial"/>
        </w:rPr>
        <w:t xml:space="preserve"> </w:t>
      </w:r>
      <w:r>
        <w:rPr>
          <w:rFonts w:ascii="Arial" w:hAnsi="Arial" w:cs="Arial" w:eastAsia="Arial"/>
          <w:b/>
          <w:bCs/>
        </w:rPr>
        <w:t xml:space="preserve">(C02)</w:t>
      </w:r>
      <w:r>
        <w:rPr>
          <w:rFonts w:ascii="Arial" w:hAnsi="Arial" w:cs="Arial" w:eastAsia="Arial"/>
        </w:rPr>
        <w:t xml:space="preserve">:</w:t>
      </w:r>
    </w:p>
    <w:p>
      <w:pPr>
        <w:pStyle w:val="Compact"/>
        <w:numPr>
          <w:ilvl w:val="1"/>
          <w:numId w:val="1013"/>
        </w:numPr>
      </w:pPr>
      <w:r>
        <w:rPr>
          <w:rFonts w:ascii="Arial" w:hAnsi="Arial" w:cs="Arial" w:eastAsia="Arial"/>
        </w:rPr>
        <w:t xml:space="preserve">Lampiran 1: Surat jemputan penceramah</w:t>
      </w:r>
    </w:p>
    <w:p>
      <w:pPr>
        <w:pStyle w:val="Compact"/>
        <w:numPr>
          <w:ilvl w:val="1"/>
          <w:numId w:val="1013"/>
        </w:numPr>
      </w:pPr>
      <w:r>
        <w:rPr>
          <w:rFonts w:ascii="Arial" w:hAnsi="Arial" w:cs="Arial" w:eastAsia="Arial"/>
        </w:rPr>
        <w:t xml:space="preserve">Lampiran 2: Sebut harga yuran penceramah</w:t>
      </w:r>
    </w:p>
    <w:p>
      <w:pPr>
        <w:pStyle w:val="Compact"/>
        <w:numPr>
          <w:ilvl w:val="1"/>
          <w:numId w:val="1013"/>
        </w:numPr>
      </w:pPr>
      <w:r>
        <w:rPr>
          <w:rFonts w:ascii="Arial" w:hAnsi="Arial" w:cs="Arial" w:eastAsia="Arial"/>
        </w:rPr>
        <w:t xml:space="preserve">Lampiran 3: Atur cara seminar / agenda</w:t>
      </w:r>
    </w:p>
    <w:p>
      <w:pPr>
        <w:pStyle w:val="FirstParagraph"/>
      </w:pPr>
      <w:r>
        <w:rPr>
          <w:rFonts w:ascii="Arial" w:hAnsi="Arial" w:cs="Arial" w:eastAsia="Arial"/>
        </w:rPr>
        <w:t xml:space="preserve">Calon dikehendaki melengkapkan semua borang yang disediakan seperti berikut:</w:t>
      </w:r>
    </w:p>
    <w:p>
      <w:pPr>
        <w:pStyle w:val="BodyText"/>
      </w:pPr>
      <w:r>
        <w:rPr>
          <w:rFonts w:ascii="Arial" w:hAnsi="Arial" w:cs="Arial" w:eastAsia="Arial"/>
          <w:i/>
          <w:iCs/>
        </w:rPr>
        <w:t xml:space="preserve">(Tulisan tangan atau penghantaran Borang Digital adalah diterima)</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194"/>
        <w:gridCol w:w="5205"/>
        <w:gridCol w:w="2670"/>
      </w:tblGrid>
      <w:tr>
        <w:trPr>
          <w:tblHeader w:val="on"/>
          <w:cantSplit/>
        </w:trPr>
        <w:tc>
          <w:tcPr>
            <w:tcW w:type="dxa" w:w="1194"/>
            <w:tcMar>
              <w:top w:w="60" w:type="dxa"/>
              <w:start w:w="80" w:type="dxa"/>
              <w:bottom w:w="60" w:type="dxa"/>
              <w:end w:w="80" w:type="dxa"/>
            </w:tcMar>
          </w:tcPr>
          <w:p>
            <w:pPr>
              <w:pStyle w:val="Compact"/>
              <w:spacing w:before="0" w:after="40" w:line="240" w:lineRule="auto"/>
              <w:jc w:val="left"/>
            </w:pPr>
          </w:p>
        </w:tc>
        <w:tc>
          <w:tcPr>
            <w:tcW w:type="dxa" w:w="52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Borang / Form</w:t>
            </w:r>
          </w:p>
        </w:tc>
        <w:tc>
          <w:tcPr>
            <w:tcW w:type="dxa" w:w="26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Unit Kompetensi</w:t>
            </w:r>
          </w:p>
        </w:tc>
      </w:tr>
      <w:tr>
        <w:trPr>
          <w:cantSplit/>
        </w:trPr>
        <w:tc>
          <w:tcPr>
            <w:tcW w:type="dxa" w:w="11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52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1A — Senarai Kehadiran Peserta</w:t>
            </w:r>
          </w:p>
        </w:tc>
        <w:tc>
          <w:tcPr>
            <w:tcW w:type="dxa" w:w="26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C01</w:t>
            </w:r>
          </w:p>
        </w:tc>
      </w:tr>
      <w:tr>
        <w:trPr>
          <w:cantSplit/>
        </w:trPr>
        <w:tc>
          <w:tcPr>
            <w:tcW w:type="dxa" w:w="11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52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1B — Borang Soal Selidik Penilaian Pasca-Seminar</w:t>
            </w:r>
          </w:p>
        </w:tc>
        <w:tc>
          <w:tcPr>
            <w:tcW w:type="dxa" w:w="26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C01 + C06</w:t>
            </w:r>
          </w:p>
        </w:tc>
      </w:tr>
      <w:tr>
        <w:trPr>
          <w:cantSplit/>
        </w:trPr>
        <w:tc>
          <w:tcPr>
            <w:tcW w:type="dxa" w:w="11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52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2A — Pelan Anggaran Perbelanjaan Seminar</w:t>
            </w:r>
          </w:p>
        </w:tc>
        <w:tc>
          <w:tcPr>
            <w:tcW w:type="dxa" w:w="26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C02</w:t>
            </w:r>
          </w:p>
        </w:tc>
      </w:tr>
      <w:tr>
        <w:trPr>
          <w:cantSplit/>
        </w:trPr>
        <w:tc>
          <w:tcPr>
            <w:tcW w:type="dxa" w:w="11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52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2B — Baucar Pembayaran</w:t>
            </w:r>
          </w:p>
        </w:tc>
        <w:tc>
          <w:tcPr>
            <w:tcW w:type="dxa" w:w="26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C02</w:t>
            </w:r>
          </w:p>
        </w:tc>
      </w:tr>
      <w:tr>
        <w:trPr>
          <w:cantSplit/>
        </w:trPr>
        <w:tc>
          <w:tcPr>
            <w:tcW w:type="dxa" w:w="11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V</w:t>
            </w:r>
          </w:p>
        </w:tc>
        <w:tc>
          <w:tcPr>
            <w:tcW w:type="dxa" w:w="52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3 — Surat Rasmi kepada Classic Hotel</w:t>
            </w:r>
          </w:p>
        </w:tc>
        <w:tc>
          <w:tcPr>
            <w:tcW w:type="dxa" w:w="26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C05</w:t>
            </w:r>
          </w:p>
        </w:tc>
      </w:tr>
      <w:tr>
        <w:trPr>
          <w:cantSplit/>
        </w:trPr>
        <w:tc>
          <w:tcPr>
            <w:tcW w:type="dxa" w:w="11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VI</w:t>
            </w:r>
          </w:p>
        </w:tc>
        <w:tc>
          <w:tcPr>
            <w:tcW w:type="dxa" w:w="52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4 — Surat Jemputan Seminar</w:t>
            </w:r>
          </w:p>
        </w:tc>
        <w:tc>
          <w:tcPr>
            <w:tcW w:type="dxa" w:w="26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C06</w:t>
            </w:r>
          </w:p>
        </w:tc>
      </w:tr>
    </w:tbl>
    <w:p>
      <w:pPr>
        <w:pStyle w:val="BodyText"/>
      </w:pPr>
      <w:r>
        <w:rPr>
          <w:rFonts w:ascii="Arial" w:hAnsi="Arial" w:cs="Arial" w:eastAsia="Arial"/>
        </w:rPr>
        <w:t xml:space="preserve">Semua tugasan hendaklah dilaksanakan secara sistematik dan tepat menggunakan dokumen dan maklumat yang disediakan.</w:t>
      </w:r>
    </w:p>
    <w:bookmarkEnd w:id="11"/>
    <w:bookmarkStart w:id="12" w:name="d.-senarai-bahan-dokumen"/>
    <w:p>
      <w:pPr>
        <w:pStyle w:val="Heading2"/>
      </w:pPr>
      <w:r>
        <w:rPr>
          <w:rFonts w:ascii="Arial" w:hAnsi="Arial" w:cs="Arial" w:eastAsia="Arial"/>
        </w:rPr>
        <w:t xml:space="preserve">D. SENARAI BAHAN / DOKUMEN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62"/>
        <w:gridCol w:w="4076"/>
        <w:gridCol w:w="1795"/>
        <w:gridCol w:w="2335"/>
      </w:tblGrid>
      <w:tr>
        <w:trPr>
          <w:tblHeader w:val="on"/>
          <w:cantSplit/>
        </w:trPr>
        <w:tc>
          <w:tcPr>
            <w:tcW w:type="dxa" w:w="86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407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BAHAN / DOKUMEN</w:t>
            </w:r>
          </w:p>
        </w:tc>
        <w:tc>
          <w:tcPr>
            <w:tcW w:type="dxa" w:w="179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UKURAN (UNIT)</w:t>
            </w:r>
          </w:p>
        </w:tc>
        <w:tc>
          <w:tcPr>
            <w:tcW w:type="dxa" w:w="233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KUANTITI (Bahan:Calon)</w:t>
            </w:r>
          </w:p>
        </w:tc>
      </w:tr>
      <w:tr>
        <w:trPr>
          <w:cantSplit/>
        </w:trPr>
        <w:tc>
          <w:tcPr>
            <w:tcW w:type="dxa" w:w="86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407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1A — Senarai Kehadiran Peserta (C01)</w:t>
            </w:r>
          </w:p>
        </w:tc>
        <w:tc>
          <w:tcPr>
            <w:tcW w:type="dxa" w:w="17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3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6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407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1B — Borang Soal Selidik Penilaian Pasca-Seminar (C01+C06)</w:t>
            </w:r>
          </w:p>
        </w:tc>
        <w:tc>
          <w:tcPr>
            <w:tcW w:type="dxa" w:w="17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3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6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407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2A — Pelan Anggaran Perbelanjaan Seminar (C02)</w:t>
            </w:r>
          </w:p>
        </w:tc>
        <w:tc>
          <w:tcPr>
            <w:tcW w:type="dxa" w:w="17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3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6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407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2B — Baucar Pembayaran (C02)</w:t>
            </w:r>
          </w:p>
        </w:tc>
        <w:tc>
          <w:tcPr>
            <w:tcW w:type="dxa" w:w="17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3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6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407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3 — Templat Surat Rasmi kepada Classic Hotel (C05)</w:t>
            </w:r>
          </w:p>
        </w:tc>
        <w:tc>
          <w:tcPr>
            <w:tcW w:type="dxa" w:w="17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3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6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407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4 — Templat Surat Jemputan Seminar (C06)</w:t>
            </w:r>
          </w:p>
        </w:tc>
        <w:tc>
          <w:tcPr>
            <w:tcW w:type="dxa" w:w="17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3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6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w:t>
            </w:r>
          </w:p>
        </w:tc>
        <w:tc>
          <w:tcPr>
            <w:tcW w:type="dxa" w:w="407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5 — Latar Belakang Syarikat dan Maklumat Acara</w:t>
            </w:r>
          </w:p>
        </w:tc>
        <w:tc>
          <w:tcPr>
            <w:tcW w:type="dxa" w:w="17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3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6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w:t>
            </w:r>
          </w:p>
        </w:tc>
        <w:tc>
          <w:tcPr>
            <w:tcW w:type="dxa" w:w="407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6 — Sebut Harga Yuran Penceramah</w:t>
            </w:r>
          </w:p>
        </w:tc>
        <w:tc>
          <w:tcPr>
            <w:tcW w:type="dxa" w:w="17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3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6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w:t>
            </w:r>
          </w:p>
        </w:tc>
        <w:tc>
          <w:tcPr>
            <w:tcW w:type="dxa" w:w="407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7 — Atur Cara Seminar / Agenda</w:t>
            </w:r>
          </w:p>
        </w:tc>
        <w:tc>
          <w:tcPr>
            <w:tcW w:type="dxa" w:w="17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3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6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w:t>
            </w:r>
          </w:p>
        </w:tc>
        <w:tc>
          <w:tcPr>
            <w:tcW w:type="dxa" w:w="407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Folder Kerja Calon</w:t>
            </w:r>
          </w:p>
        </w:tc>
        <w:tc>
          <w:tcPr>
            <w:tcW w:type="dxa" w:w="17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Unit</w:t>
            </w:r>
          </w:p>
        </w:tc>
        <w:tc>
          <w:tcPr>
            <w:tcW w:type="dxa" w:w="23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bl>
    <w:bookmarkEnd w:id="12"/>
    <w:bookmarkStart w:id="13" w:name="e.-senarai-peralatan"/>
    <w:p>
      <w:pPr>
        <w:pStyle w:val="Heading2"/>
      </w:pPr>
      <w:r>
        <w:rPr>
          <w:rFonts w:ascii="Arial" w:hAnsi="Arial" w:cs="Arial" w:eastAsia="Arial"/>
        </w:rPr>
        <w:t xml:space="preserve">E. SENARAI PERALATAN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90"/>
        <w:gridCol w:w="3915"/>
        <w:gridCol w:w="1853"/>
        <w:gridCol w:w="2411"/>
      </w:tblGrid>
      <w:tr>
        <w:trPr>
          <w:tblHeader w:val="on"/>
          <w:cantSplit/>
        </w:trPr>
        <w:tc>
          <w:tcPr>
            <w:tcW w:type="dxa" w:w="89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391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PERALATAN / KELENGKAPAN</w:t>
            </w:r>
          </w:p>
        </w:tc>
        <w:tc>
          <w:tcPr>
            <w:tcW w:type="dxa" w:w="185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UKURAN (UNIT)</w:t>
            </w:r>
          </w:p>
        </w:tc>
        <w:tc>
          <w:tcPr>
            <w:tcW w:type="dxa" w:w="241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KUANTITI (Bahan:Calon)</w:t>
            </w:r>
          </w:p>
        </w:tc>
      </w:tr>
      <w:tr>
        <w:trPr>
          <w:cantSplit/>
        </w:trPr>
        <w:tc>
          <w:tcPr>
            <w:tcW w:type="dxa" w:w="8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39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Komputer / Laptop dengan sambungan Internet</w:t>
            </w:r>
          </w:p>
        </w:tc>
        <w:tc>
          <w:tcPr>
            <w:tcW w:type="dxa" w:w="185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1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39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Aplikasi Pejabat Asas (pemprosesan perkataan dan hamparan)</w:t>
            </w:r>
          </w:p>
        </w:tc>
        <w:tc>
          <w:tcPr>
            <w:tcW w:type="dxa" w:w="185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1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39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Pencetak / Printer</w:t>
            </w:r>
          </w:p>
        </w:tc>
        <w:tc>
          <w:tcPr>
            <w:tcW w:type="dxa" w:w="185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1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1:5</w:t>
            </w:r>
          </w:p>
        </w:tc>
      </w:tr>
      <w:tr>
        <w:trPr>
          <w:cantSplit/>
        </w:trPr>
        <w:tc>
          <w:tcPr>
            <w:tcW w:type="dxa" w:w="8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39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Alat Pengiraan / Kalkulator</w:t>
            </w:r>
          </w:p>
        </w:tc>
        <w:tc>
          <w:tcPr>
            <w:tcW w:type="dxa" w:w="185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1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39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Telefon Pejabat (kemudahan simulasi panggilan masuk)</w:t>
            </w:r>
          </w:p>
        </w:tc>
        <w:tc>
          <w:tcPr>
            <w:tcW w:type="dxa" w:w="185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1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1:5</w:t>
            </w:r>
          </w:p>
        </w:tc>
      </w:tr>
      <w:tr>
        <w:trPr>
          <w:cantSplit/>
        </w:trPr>
        <w:tc>
          <w:tcPr>
            <w:tcW w:type="dxa" w:w="8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39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Kaunter Penerimaan dan Meja Tetamu (simulasi)</w:t>
            </w:r>
          </w:p>
        </w:tc>
        <w:tc>
          <w:tcPr>
            <w:tcW w:type="dxa" w:w="185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41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 per sesi</w:t>
            </w:r>
          </w:p>
        </w:tc>
      </w:tr>
      <w:tr>
        <w:trPr>
          <w:cantSplit/>
        </w:trPr>
        <w:tc>
          <w:tcPr>
            <w:tcW w:type="dxa" w:w="8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w:t>
            </w:r>
          </w:p>
        </w:tc>
        <w:tc>
          <w:tcPr>
            <w:tcW w:type="dxa" w:w="39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Kabinet / Rak Fail</w:t>
            </w:r>
          </w:p>
        </w:tc>
        <w:tc>
          <w:tcPr>
            <w:tcW w:type="dxa" w:w="185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1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 per sesi</w:t>
            </w:r>
          </w:p>
        </w:tc>
      </w:tr>
      <w:tr>
        <w:trPr>
          <w:cantSplit/>
        </w:trPr>
        <w:tc>
          <w:tcPr>
            <w:tcW w:type="dxa" w:w="8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w:t>
            </w:r>
          </w:p>
        </w:tc>
        <w:tc>
          <w:tcPr>
            <w:tcW w:type="dxa" w:w="39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Klip Fail / Folder Kerja</w:t>
            </w:r>
          </w:p>
        </w:tc>
        <w:tc>
          <w:tcPr>
            <w:tcW w:type="dxa" w:w="185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1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w:t>
            </w:r>
          </w:p>
        </w:tc>
        <w:tc>
          <w:tcPr>
            <w:tcW w:type="dxa" w:w="39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Alat Tulis / Stationery</w:t>
            </w:r>
          </w:p>
        </w:tc>
        <w:tc>
          <w:tcPr>
            <w:tcW w:type="dxa" w:w="185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41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bl>
    <w:bookmarkEnd w:id="13"/>
    <w:bookmarkStart w:id="14" w:name="f.-kriteria-penilaian"/>
    <w:p>
      <w:pPr>
        <w:pStyle w:val="Heading2"/>
      </w:pPr>
      <w:r>
        <w:rPr>
          <w:rFonts w:ascii="Arial" w:hAnsi="Arial" w:cs="Arial" w:eastAsia="Arial"/>
        </w:rPr>
        <w:t xml:space="preserve">F. KRITERIA PENILAIAN</w:t>
      </w:r>
    </w:p>
    <w:p>
      <w:pPr>
        <w:pStyle w:val="FirstParagraph"/>
      </w:pPr>
      <w:r>
        <w:rPr>
          <w:rFonts w:ascii="Arial" w:hAnsi="Arial" w:cs="Arial" w:eastAsia="Arial"/>
        </w:rPr>
        <w:t xml:space="preserve">Your performance will be assessed based on the following criteria:</w:t>
      </w:r>
    </w:p>
    <w:p>
      <w:pPr>
        <w:pStyle w:val="BodyText"/>
      </w:pPr>
      <w:r>
        <w:rPr>
          <w:rFonts w:ascii="Arial" w:hAnsi="Arial" w:cs="Arial" w:eastAsia="Arial"/>
          <w:b/>
          <w:bCs/>
        </w:rPr>
        <w:t xml:space="preserve">1) Perkara Kritikal</w:t>
      </w:r>
    </w:p>
    <w:p>
      <w:pPr>
        <w:pStyle w:val="BodyText"/>
      </w:pPr>
      <w:r>
        <w:rPr>
          <w:rFonts w:ascii="Arial" w:hAnsi="Arial" w:cs="Arial" w:eastAsia="Arial"/>
        </w:rPr>
        <w:t xml:space="preserve">The candidate carries out all office administration tasks using only the information and data provided, without falsifying, inventing or materially altering any source document, record or figure.</w:t>
      </w:r>
    </w:p>
    <w:p>
      <w:pPr>
        <w:pStyle w:val="BodyText"/>
      </w:pPr>
      <w:r>
        <w:rPr>
          <w:rFonts w:ascii="Arial" w:hAnsi="Arial" w:cs="Arial" w:eastAsia="Arial"/>
          <w:b/>
          <w:bCs/>
        </w:rPr>
        <w:t xml:space="preserve">2) Proses Kerja</w:t>
      </w:r>
    </w:p>
    <w:p>
      <w:pPr>
        <w:pStyle w:val="BodyText"/>
      </w:pPr>
      <w:r>
        <w:rPr>
          <w:rFonts w:ascii="Arial" w:hAnsi="Arial" w:cs="Arial" w:eastAsia="Arial"/>
        </w:rPr>
        <w:t xml:space="preserve">The work process is assessed across C01 (front office reception and questionnaire preparation), C02 (seminar finance documentation), C05 (official correspondence for venue logistics), and C06 (correspondence and documentation preparation).</w:t>
      </w:r>
    </w:p>
    <w:p>
      <w:pPr>
        <w:pStyle w:val="BodyText"/>
      </w:pPr>
      <w:r>
        <w:rPr>
          <w:rFonts w:ascii="Arial" w:hAnsi="Arial" w:cs="Arial" w:eastAsia="Arial"/>
          <w:b/>
          <w:bCs/>
        </w:rPr>
        <w:t xml:space="preserve">3) Hasil Kerja</w:t>
      </w:r>
    </w:p>
    <w:p>
      <w:pPr>
        <w:pStyle w:val="Compact"/>
        <w:numPr>
          <w:ilvl w:val="0"/>
          <w:numId w:val="1014"/>
        </w:numPr>
      </w:pPr>
      <w:r>
        <w:rPr>
          <w:rFonts w:ascii="Arial" w:hAnsi="Arial" w:cs="Arial" w:eastAsia="Arial"/>
        </w:rPr>
        <w:t xml:space="preserve">All six task outputs are completed accurately and systematically.</w:t>
      </w:r>
    </w:p>
    <w:p>
      <w:pPr>
        <w:pStyle w:val="Compact"/>
        <w:numPr>
          <w:ilvl w:val="0"/>
          <w:numId w:val="1014"/>
        </w:numPr>
      </w:pPr>
      <w:r>
        <w:rPr>
          <w:rFonts w:ascii="Arial" w:hAnsi="Arial" w:cs="Arial" w:eastAsia="Arial"/>
        </w:rPr>
        <w:t xml:space="preserve">Formal letters (venue booking and invitation) are written in correct standard business letter format.</w:t>
      </w:r>
    </w:p>
    <w:p>
      <w:pPr>
        <w:pStyle w:val="Compact"/>
        <w:numPr>
          <w:ilvl w:val="0"/>
          <w:numId w:val="1014"/>
        </w:numPr>
      </w:pPr>
      <w:r>
        <w:rPr>
          <w:rFonts w:ascii="Arial" w:hAnsi="Arial" w:cs="Arial" w:eastAsia="Arial"/>
        </w:rPr>
        <w:t xml:space="preserve">Post-seminar questionnaire covers all four required aspects with clear, evaluable questions.</w:t>
      </w:r>
    </w:p>
    <w:p>
      <w:pPr>
        <w:pStyle w:val="Compact"/>
        <w:numPr>
          <w:ilvl w:val="0"/>
          <w:numId w:val="1014"/>
        </w:numPr>
      </w:pPr>
      <w:r>
        <w:rPr>
          <w:rFonts w:ascii="Arial" w:hAnsi="Arial" w:cs="Arial" w:eastAsia="Arial"/>
        </w:rPr>
        <w:t xml:space="preserve">Expense budget plan is accurate, complete, and consistent with the information in Appendices 6 and 7.</w:t>
      </w:r>
    </w:p>
    <w:p>
      <w:pPr>
        <w:pStyle w:val="Compact"/>
        <w:numPr>
          <w:ilvl w:val="0"/>
          <w:numId w:val="1014"/>
        </w:numPr>
      </w:pPr>
      <w:r>
        <w:rPr>
          <w:rFonts w:ascii="Arial" w:hAnsi="Arial" w:cs="Arial" w:eastAsia="Arial"/>
        </w:rPr>
        <w:t xml:space="preserve">Payment Voucher contains all required fields and correctly references the supporting appendices.</w:t>
      </w:r>
    </w:p>
    <w:p>
      <w:pPr>
        <w:pStyle w:val="FirstParagraph"/>
      </w:pPr>
      <w:r>
        <w:rPr>
          <w:rFonts w:ascii="Arial" w:hAnsi="Arial" w:cs="Arial" w:eastAsia="Arial"/>
          <w:b/>
          <w:bCs/>
        </w:rPr>
        <w:t xml:space="preserve">4) Sikap / Keselamatan dan Alam Sekitar</w:t>
      </w:r>
    </w:p>
    <w:p>
      <w:pPr>
        <w:pStyle w:val="Compact"/>
        <w:numPr>
          <w:ilvl w:val="0"/>
          <w:numId w:val="1015"/>
        </w:numPr>
      </w:pPr>
      <w:r>
        <w:rPr>
          <w:rFonts w:ascii="Arial" w:hAnsi="Arial" w:cs="Arial" w:eastAsia="Arial"/>
        </w:rPr>
        <w:t xml:space="preserve">Candidate attends the assessment at the specified time.</w:t>
      </w:r>
    </w:p>
    <w:p>
      <w:pPr>
        <w:pStyle w:val="Compact"/>
        <w:numPr>
          <w:ilvl w:val="0"/>
          <w:numId w:val="1015"/>
        </w:numPr>
      </w:pPr>
      <w:r>
        <w:rPr>
          <w:rFonts w:ascii="Arial" w:hAnsi="Arial" w:cs="Arial" w:eastAsia="Arial"/>
        </w:rPr>
        <w:t xml:space="preserve">Tasks are carried out according to the instructions provided, systematically and in correct sequence.</w:t>
      </w:r>
    </w:p>
    <w:p>
      <w:pPr>
        <w:pStyle w:val="Compact"/>
        <w:numPr>
          <w:ilvl w:val="0"/>
          <w:numId w:val="1015"/>
        </w:numPr>
      </w:pPr>
      <w:r>
        <w:rPr>
          <w:rFonts w:ascii="Arial" w:hAnsi="Arial" w:cs="Arial" w:eastAsia="Arial"/>
        </w:rPr>
        <w:t xml:space="preserve">Office equipment and digital tools are handled correctly and safely.</w:t>
      </w:r>
    </w:p>
    <w:p>
      <w:pPr>
        <w:pStyle w:val="Compact"/>
        <w:numPr>
          <w:ilvl w:val="0"/>
          <w:numId w:val="1015"/>
        </w:numPr>
      </w:pPr>
      <w:r>
        <w:rPr>
          <w:rFonts w:ascii="Arial" w:hAnsi="Arial" w:cs="Arial" w:eastAsia="Arial"/>
        </w:rPr>
        <w:t xml:space="preserve">Information and documents are handled with appropriate confidentiality and care.</w:t>
      </w:r>
    </w:p>
    <w:p>
      <w:pPr>
        <w:pStyle w:val="Compact"/>
        <w:numPr>
          <w:ilvl w:val="0"/>
          <w:numId w:val="1015"/>
        </w:numPr>
      </w:pPr>
      <w:r>
        <w:rPr>
          <w:rFonts w:ascii="Arial" w:hAnsi="Arial" w:cs="Arial" w:eastAsia="Arial"/>
        </w:rPr>
        <w:t xml:space="preserve">Work area, files and equipment are properly organised upon completion.</w:t>
      </w:r>
    </w:p>
    <w:p>
      <w:pPr>
        <w:pStyle w:val="BlockText"/>
      </w:pPr>
      <w:r>
        <w:rPr>
          <w:rFonts w:ascii="Arial" w:hAnsi="Arial" w:cs="Arial" w:eastAsia="Arial"/>
          <w:b/>
          <w:bCs/>
        </w:rPr>
        <w:t xml:space="preserve">PERINGATAN:</w:t>
      </w:r>
      <w:r>
        <w:rPr>
          <w:rFonts w:ascii="Arial" w:hAnsi="Arial" w:cs="Arial" w:eastAsia="Arial"/>
        </w:rPr>
        <w:t xml:space="preserve"> </w:t>
      </w:r>
      <w:r>
        <w:rPr>
          <w:rFonts w:ascii="Arial" w:hAnsi="Arial" w:cs="Arial" w:eastAsia="Arial"/>
        </w:rPr>
        <w:t xml:space="preserve">Sekiranya perkara kritikal ini tidak dilaksanakan maka calon dianggap tidak terampil bagi keseluruhan penilaian.</w:t>
      </w:r>
    </w:p>
    <w:p>
      <w:r>
        <w:rPr>
          <w:rFonts w:ascii="Arial" w:hAnsi="Arial" w:cs="Arial" w:eastAsia="Arial"/>
        </w:rPr>
        <w:pict>
          <v:rect style="width:0;height:1.5pt" o:hralign="center" o:hrstd="t" o:hr="t"/>
        </w:pict>
      </w:r>
    </w:p>
    <w:bookmarkEnd w:id="14"/>
    <w:bookmarkStart w:id="15" w:name="lampiran-1a-senarai-kehadiran-peserta"/>
    <w:p>
      <w:pPr>
        <w:pStyle w:val="Heading2"/>
      </w:pPr>
      <w:r>
        <w:rPr>
          <w:rFonts w:ascii="Arial" w:hAnsi="Arial" w:cs="Arial" w:eastAsia="Arial"/>
        </w:rPr>
        <w:t xml:space="preserve">LAMPIRAN 1A — SENARAI KEHADIRAN PESERTA</w:t>
      </w:r>
    </w:p>
    <w:p>
      <w:pPr>
        <w:pStyle w:val="FirstParagraph"/>
      </w:pPr>
      <w:r>
        <w:rPr>
          <w:rFonts w:ascii="Arial" w:hAnsi="Arial" w:cs="Arial" w:eastAsia="Arial"/>
          <w:b/>
          <w:bCs/>
        </w:rPr>
        <w:t xml:space="preserve">CHARACTER International Academy Sdn. Bhd.</w:t>
      </w:r>
      <w:r>
        <w:rPr>
          <w:rFonts w:ascii="Arial" w:hAnsi="Arial" w:cs="Arial" w:eastAsia="Arial"/>
        </w:rPr>
        <w:t xml:space="preserve"> </w:t>
      </w:r>
      <w:r>
        <w:rPr>
          <w:rFonts w:ascii="Arial" w:hAnsi="Arial" w:cs="Arial" w:eastAsia="Arial"/>
          <w:b/>
          <w:bCs/>
        </w:rPr>
        <w:t xml:space="preserve">Seminar Sistem Latihan Dalam Perkhidmatan ADI</w:t>
      </w:r>
    </w:p>
    <w:p>
      <w:pPr>
        <w:pStyle w:val="BodyText"/>
      </w:pPr>
      <w:r>
        <w:rPr>
          <w:rFonts w:ascii="Arial" w:hAnsi="Arial" w:cs="Arial" w:eastAsia="Arial"/>
        </w:rPr>
        <w:t xml:space="preserve">Tarikh: 20 November 2026 (Jumaat) | Tempat: Classic Hotel, Aras 9, Dewan H, Muar | Masa: 1:00ptg – 5:00ptg</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91"/>
        <w:gridCol w:w="1367"/>
        <w:gridCol w:w="1122"/>
        <w:gridCol w:w="1049"/>
        <w:gridCol w:w="1309"/>
        <w:gridCol w:w="885"/>
        <w:gridCol w:w="1179"/>
        <w:gridCol w:w="1366"/>
      </w:tblGrid>
      <w:tr>
        <w:trPr>
          <w:tblHeader w:val="on"/>
          <w:cantSplit/>
        </w:trPr>
        <w:tc>
          <w:tcPr>
            <w:tcW w:type="dxa" w:w="79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Bil.</w:t>
            </w:r>
          </w:p>
        </w:tc>
        <w:tc>
          <w:tcPr>
            <w:tcW w:type="dxa" w:w="136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Nama Peserta</w:t>
            </w:r>
          </w:p>
        </w:tc>
        <w:tc>
          <w:tcPr>
            <w:tcW w:type="dxa" w:w="112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Syarikat</w:t>
            </w:r>
          </w:p>
        </w:tc>
        <w:tc>
          <w:tcPr>
            <w:tcW w:type="dxa" w:w="104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Jawatan</w:t>
            </w:r>
          </w:p>
        </w:tc>
        <w:tc>
          <w:tcPr>
            <w:tcW w:type="dxa" w:w="13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 Telefon</w:t>
            </w:r>
          </w:p>
        </w:tc>
        <w:tc>
          <w:tcPr>
            <w:tcW w:type="dxa" w:w="88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E-mel</w:t>
            </w:r>
          </w:p>
        </w:tc>
        <w:tc>
          <w:tcPr>
            <w:tcW w:type="dxa" w:w="117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Masa Tiba</w:t>
            </w:r>
          </w:p>
        </w:tc>
        <w:tc>
          <w:tcPr>
            <w:tcW w:type="dxa" w:w="136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Tandatangan</w:t>
            </w:r>
          </w:p>
        </w:tc>
      </w:tr>
      <w:tr>
        <w:trPr>
          <w:cantSplit/>
        </w:trPr>
        <w:tc>
          <w:tcPr>
            <w:tcW w:type="dxa" w:w="79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367"/>
            <w:tcMar>
              <w:top w:w="60" w:type="dxa"/>
              <w:start w:w="80" w:type="dxa"/>
              <w:bottom w:w="60" w:type="dxa"/>
              <w:end w:w="80" w:type="dxa"/>
            </w:tcMar>
          </w:tcPr>
          <w:p>
            <w:pPr>
              <w:pStyle w:val="Compact"/>
              <w:spacing w:before="0" w:after="40" w:line="240" w:lineRule="auto"/>
              <w:jc w:val="left"/>
            </w:pPr>
          </w:p>
        </w:tc>
        <w:tc>
          <w:tcPr>
            <w:tcW w:type="dxa" w:w="1123"/>
            <w:tcMar>
              <w:top w:w="60" w:type="dxa"/>
              <w:start w:w="80" w:type="dxa"/>
              <w:bottom w:w="60" w:type="dxa"/>
              <w:end w:w="80" w:type="dxa"/>
            </w:tcMar>
          </w:tcPr>
          <w:p>
            <w:pPr>
              <w:pStyle w:val="Compact"/>
              <w:spacing w:before="0" w:after="40" w:line="240" w:lineRule="auto"/>
              <w:jc w:val="left"/>
            </w:pPr>
          </w:p>
        </w:tc>
        <w:tc>
          <w:tcPr>
            <w:tcW w:type="dxa" w:w="1049"/>
            <w:tcMar>
              <w:top w:w="60" w:type="dxa"/>
              <w:start w:w="80" w:type="dxa"/>
              <w:bottom w:w="60" w:type="dxa"/>
              <w:end w:w="80" w:type="dxa"/>
            </w:tcMar>
          </w:tcPr>
          <w:p>
            <w:pPr>
              <w:pStyle w:val="Compact"/>
              <w:spacing w:before="0" w:after="40" w:line="240" w:lineRule="auto"/>
              <w:jc w:val="left"/>
            </w:pPr>
          </w:p>
        </w:tc>
        <w:tc>
          <w:tcPr>
            <w:tcW w:type="dxa" w:w="1310"/>
            <w:tcMar>
              <w:top w:w="60" w:type="dxa"/>
              <w:start w:w="80" w:type="dxa"/>
              <w:bottom w:w="60" w:type="dxa"/>
              <w:end w:w="80" w:type="dxa"/>
            </w:tcMar>
          </w:tcPr>
          <w:p>
            <w:pPr>
              <w:pStyle w:val="Compact"/>
              <w:spacing w:before="0" w:after="40" w:line="240" w:lineRule="auto"/>
              <w:jc w:val="left"/>
            </w:pPr>
          </w:p>
        </w:tc>
        <w:tc>
          <w:tcPr>
            <w:tcW w:type="dxa" w:w="885"/>
            <w:tcMar>
              <w:top w:w="60" w:type="dxa"/>
              <w:start w:w="80" w:type="dxa"/>
              <w:bottom w:w="60" w:type="dxa"/>
              <w:end w:w="80" w:type="dxa"/>
            </w:tcMar>
          </w:tcPr>
          <w:p>
            <w:pPr>
              <w:pStyle w:val="Compact"/>
              <w:spacing w:before="0" w:after="40" w:line="240" w:lineRule="auto"/>
              <w:jc w:val="left"/>
            </w:pPr>
          </w:p>
        </w:tc>
        <w:tc>
          <w:tcPr>
            <w:tcW w:type="dxa" w:w="1179"/>
            <w:tcMar>
              <w:top w:w="60" w:type="dxa"/>
              <w:start w:w="80" w:type="dxa"/>
              <w:bottom w:w="60" w:type="dxa"/>
              <w:end w:w="80" w:type="dxa"/>
            </w:tcMar>
          </w:tcPr>
          <w:p>
            <w:pPr>
              <w:pStyle w:val="Compact"/>
              <w:spacing w:before="0" w:after="40" w:line="240" w:lineRule="auto"/>
              <w:jc w:val="left"/>
            </w:pPr>
          </w:p>
        </w:tc>
        <w:tc>
          <w:tcPr>
            <w:tcW w:type="dxa" w:w="1366"/>
            <w:tcMar>
              <w:top w:w="60" w:type="dxa"/>
              <w:start w:w="80" w:type="dxa"/>
              <w:bottom w:w="60" w:type="dxa"/>
              <w:end w:w="80" w:type="dxa"/>
            </w:tcMar>
          </w:tcPr>
          <w:p>
            <w:pPr>
              <w:pStyle w:val="Compact"/>
              <w:spacing w:before="0" w:after="40" w:line="240" w:lineRule="auto"/>
              <w:jc w:val="left"/>
            </w:pPr>
          </w:p>
        </w:tc>
      </w:tr>
      <w:tr>
        <w:trPr>
          <w:cantSplit/>
        </w:trPr>
        <w:tc>
          <w:tcPr>
            <w:tcW w:type="dxa" w:w="79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367"/>
            <w:tcMar>
              <w:top w:w="60" w:type="dxa"/>
              <w:start w:w="80" w:type="dxa"/>
              <w:bottom w:w="60" w:type="dxa"/>
              <w:end w:w="80" w:type="dxa"/>
            </w:tcMar>
          </w:tcPr>
          <w:p>
            <w:pPr>
              <w:pStyle w:val="Compact"/>
              <w:spacing w:before="0" w:after="40" w:line="240" w:lineRule="auto"/>
              <w:jc w:val="left"/>
            </w:pPr>
          </w:p>
        </w:tc>
        <w:tc>
          <w:tcPr>
            <w:tcW w:type="dxa" w:w="1123"/>
            <w:tcMar>
              <w:top w:w="60" w:type="dxa"/>
              <w:start w:w="80" w:type="dxa"/>
              <w:bottom w:w="60" w:type="dxa"/>
              <w:end w:w="80" w:type="dxa"/>
            </w:tcMar>
          </w:tcPr>
          <w:p>
            <w:pPr>
              <w:pStyle w:val="Compact"/>
              <w:spacing w:before="0" w:after="40" w:line="240" w:lineRule="auto"/>
              <w:jc w:val="left"/>
            </w:pPr>
          </w:p>
        </w:tc>
        <w:tc>
          <w:tcPr>
            <w:tcW w:type="dxa" w:w="1049"/>
            <w:tcMar>
              <w:top w:w="60" w:type="dxa"/>
              <w:start w:w="80" w:type="dxa"/>
              <w:bottom w:w="60" w:type="dxa"/>
              <w:end w:w="80" w:type="dxa"/>
            </w:tcMar>
          </w:tcPr>
          <w:p>
            <w:pPr>
              <w:pStyle w:val="Compact"/>
              <w:spacing w:before="0" w:after="40" w:line="240" w:lineRule="auto"/>
              <w:jc w:val="left"/>
            </w:pPr>
          </w:p>
        </w:tc>
        <w:tc>
          <w:tcPr>
            <w:tcW w:type="dxa" w:w="1310"/>
            <w:tcMar>
              <w:top w:w="60" w:type="dxa"/>
              <w:start w:w="80" w:type="dxa"/>
              <w:bottom w:w="60" w:type="dxa"/>
              <w:end w:w="80" w:type="dxa"/>
            </w:tcMar>
          </w:tcPr>
          <w:p>
            <w:pPr>
              <w:pStyle w:val="Compact"/>
              <w:spacing w:before="0" w:after="40" w:line="240" w:lineRule="auto"/>
              <w:jc w:val="left"/>
            </w:pPr>
          </w:p>
        </w:tc>
        <w:tc>
          <w:tcPr>
            <w:tcW w:type="dxa" w:w="885"/>
            <w:tcMar>
              <w:top w:w="60" w:type="dxa"/>
              <w:start w:w="80" w:type="dxa"/>
              <w:bottom w:w="60" w:type="dxa"/>
              <w:end w:w="80" w:type="dxa"/>
            </w:tcMar>
          </w:tcPr>
          <w:p>
            <w:pPr>
              <w:pStyle w:val="Compact"/>
              <w:spacing w:before="0" w:after="40" w:line="240" w:lineRule="auto"/>
              <w:jc w:val="left"/>
            </w:pPr>
          </w:p>
        </w:tc>
        <w:tc>
          <w:tcPr>
            <w:tcW w:type="dxa" w:w="1179"/>
            <w:tcMar>
              <w:top w:w="60" w:type="dxa"/>
              <w:start w:w="80" w:type="dxa"/>
              <w:bottom w:w="60" w:type="dxa"/>
              <w:end w:w="80" w:type="dxa"/>
            </w:tcMar>
          </w:tcPr>
          <w:p>
            <w:pPr>
              <w:pStyle w:val="Compact"/>
              <w:spacing w:before="0" w:after="40" w:line="240" w:lineRule="auto"/>
              <w:jc w:val="left"/>
            </w:pPr>
          </w:p>
        </w:tc>
        <w:tc>
          <w:tcPr>
            <w:tcW w:type="dxa" w:w="1366"/>
            <w:tcMar>
              <w:top w:w="60" w:type="dxa"/>
              <w:start w:w="80" w:type="dxa"/>
              <w:bottom w:w="60" w:type="dxa"/>
              <w:end w:w="80" w:type="dxa"/>
            </w:tcMar>
          </w:tcPr>
          <w:p>
            <w:pPr>
              <w:pStyle w:val="Compact"/>
              <w:spacing w:before="0" w:after="40" w:line="240" w:lineRule="auto"/>
              <w:jc w:val="left"/>
            </w:pPr>
          </w:p>
        </w:tc>
      </w:tr>
      <w:tr>
        <w:trPr>
          <w:cantSplit/>
        </w:trPr>
        <w:tc>
          <w:tcPr>
            <w:tcW w:type="dxa" w:w="79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1367"/>
            <w:tcMar>
              <w:top w:w="60" w:type="dxa"/>
              <w:start w:w="80" w:type="dxa"/>
              <w:bottom w:w="60" w:type="dxa"/>
              <w:end w:w="80" w:type="dxa"/>
            </w:tcMar>
          </w:tcPr>
          <w:p>
            <w:pPr>
              <w:pStyle w:val="Compact"/>
              <w:spacing w:before="0" w:after="40" w:line="240" w:lineRule="auto"/>
              <w:jc w:val="left"/>
            </w:pPr>
          </w:p>
        </w:tc>
        <w:tc>
          <w:tcPr>
            <w:tcW w:type="dxa" w:w="1123"/>
            <w:tcMar>
              <w:top w:w="60" w:type="dxa"/>
              <w:start w:w="80" w:type="dxa"/>
              <w:bottom w:w="60" w:type="dxa"/>
              <w:end w:w="80" w:type="dxa"/>
            </w:tcMar>
          </w:tcPr>
          <w:p>
            <w:pPr>
              <w:pStyle w:val="Compact"/>
              <w:spacing w:before="0" w:after="40" w:line="240" w:lineRule="auto"/>
              <w:jc w:val="left"/>
            </w:pPr>
          </w:p>
        </w:tc>
        <w:tc>
          <w:tcPr>
            <w:tcW w:type="dxa" w:w="1049"/>
            <w:tcMar>
              <w:top w:w="60" w:type="dxa"/>
              <w:start w:w="80" w:type="dxa"/>
              <w:bottom w:w="60" w:type="dxa"/>
              <w:end w:w="80" w:type="dxa"/>
            </w:tcMar>
          </w:tcPr>
          <w:p>
            <w:pPr>
              <w:pStyle w:val="Compact"/>
              <w:spacing w:before="0" w:after="40" w:line="240" w:lineRule="auto"/>
              <w:jc w:val="left"/>
            </w:pPr>
          </w:p>
        </w:tc>
        <w:tc>
          <w:tcPr>
            <w:tcW w:type="dxa" w:w="1310"/>
            <w:tcMar>
              <w:top w:w="60" w:type="dxa"/>
              <w:start w:w="80" w:type="dxa"/>
              <w:bottom w:w="60" w:type="dxa"/>
              <w:end w:w="80" w:type="dxa"/>
            </w:tcMar>
          </w:tcPr>
          <w:p>
            <w:pPr>
              <w:pStyle w:val="Compact"/>
              <w:spacing w:before="0" w:after="40" w:line="240" w:lineRule="auto"/>
              <w:jc w:val="left"/>
            </w:pPr>
          </w:p>
        </w:tc>
        <w:tc>
          <w:tcPr>
            <w:tcW w:type="dxa" w:w="885"/>
            <w:tcMar>
              <w:top w:w="60" w:type="dxa"/>
              <w:start w:w="80" w:type="dxa"/>
              <w:bottom w:w="60" w:type="dxa"/>
              <w:end w:w="80" w:type="dxa"/>
            </w:tcMar>
          </w:tcPr>
          <w:p>
            <w:pPr>
              <w:pStyle w:val="Compact"/>
              <w:spacing w:before="0" w:after="40" w:line="240" w:lineRule="auto"/>
              <w:jc w:val="left"/>
            </w:pPr>
          </w:p>
        </w:tc>
        <w:tc>
          <w:tcPr>
            <w:tcW w:type="dxa" w:w="1179"/>
            <w:tcMar>
              <w:top w:w="60" w:type="dxa"/>
              <w:start w:w="80" w:type="dxa"/>
              <w:bottom w:w="60" w:type="dxa"/>
              <w:end w:w="80" w:type="dxa"/>
            </w:tcMar>
          </w:tcPr>
          <w:p>
            <w:pPr>
              <w:pStyle w:val="Compact"/>
              <w:spacing w:before="0" w:after="40" w:line="240" w:lineRule="auto"/>
              <w:jc w:val="left"/>
            </w:pPr>
          </w:p>
        </w:tc>
        <w:tc>
          <w:tcPr>
            <w:tcW w:type="dxa" w:w="1366"/>
            <w:tcMar>
              <w:top w:w="60" w:type="dxa"/>
              <w:start w:w="80" w:type="dxa"/>
              <w:bottom w:w="60" w:type="dxa"/>
              <w:end w:w="80" w:type="dxa"/>
            </w:tcMar>
          </w:tcPr>
          <w:p>
            <w:pPr>
              <w:pStyle w:val="Compact"/>
              <w:spacing w:before="0" w:after="40" w:line="240" w:lineRule="auto"/>
              <w:jc w:val="left"/>
            </w:pPr>
          </w:p>
        </w:tc>
      </w:tr>
      <w:tr>
        <w:trPr>
          <w:cantSplit/>
        </w:trPr>
        <w:tc>
          <w:tcPr>
            <w:tcW w:type="dxa" w:w="79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1367"/>
            <w:tcMar>
              <w:top w:w="60" w:type="dxa"/>
              <w:start w:w="80" w:type="dxa"/>
              <w:bottom w:w="60" w:type="dxa"/>
              <w:end w:w="80" w:type="dxa"/>
            </w:tcMar>
          </w:tcPr>
          <w:p>
            <w:pPr>
              <w:pStyle w:val="Compact"/>
              <w:spacing w:before="0" w:after="40" w:line="240" w:lineRule="auto"/>
              <w:jc w:val="left"/>
            </w:pPr>
          </w:p>
        </w:tc>
        <w:tc>
          <w:tcPr>
            <w:tcW w:type="dxa" w:w="1123"/>
            <w:tcMar>
              <w:top w:w="60" w:type="dxa"/>
              <w:start w:w="80" w:type="dxa"/>
              <w:bottom w:w="60" w:type="dxa"/>
              <w:end w:w="80" w:type="dxa"/>
            </w:tcMar>
          </w:tcPr>
          <w:p>
            <w:pPr>
              <w:pStyle w:val="Compact"/>
              <w:spacing w:before="0" w:after="40" w:line="240" w:lineRule="auto"/>
              <w:jc w:val="left"/>
            </w:pPr>
          </w:p>
        </w:tc>
        <w:tc>
          <w:tcPr>
            <w:tcW w:type="dxa" w:w="1049"/>
            <w:tcMar>
              <w:top w:w="60" w:type="dxa"/>
              <w:start w:w="80" w:type="dxa"/>
              <w:bottom w:w="60" w:type="dxa"/>
              <w:end w:w="80" w:type="dxa"/>
            </w:tcMar>
          </w:tcPr>
          <w:p>
            <w:pPr>
              <w:pStyle w:val="Compact"/>
              <w:spacing w:before="0" w:after="40" w:line="240" w:lineRule="auto"/>
              <w:jc w:val="left"/>
            </w:pPr>
          </w:p>
        </w:tc>
        <w:tc>
          <w:tcPr>
            <w:tcW w:type="dxa" w:w="1310"/>
            <w:tcMar>
              <w:top w:w="60" w:type="dxa"/>
              <w:start w:w="80" w:type="dxa"/>
              <w:bottom w:w="60" w:type="dxa"/>
              <w:end w:w="80" w:type="dxa"/>
            </w:tcMar>
          </w:tcPr>
          <w:p>
            <w:pPr>
              <w:pStyle w:val="Compact"/>
              <w:spacing w:before="0" w:after="40" w:line="240" w:lineRule="auto"/>
              <w:jc w:val="left"/>
            </w:pPr>
          </w:p>
        </w:tc>
        <w:tc>
          <w:tcPr>
            <w:tcW w:type="dxa" w:w="885"/>
            <w:tcMar>
              <w:top w:w="60" w:type="dxa"/>
              <w:start w:w="80" w:type="dxa"/>
              <w:bottom w:w="60" w:type="dxa"/>
              <w:end w:w="80" w:type="dxa"/>
            </w:tcMar>
          </w:tcPr>
          <w:p>
            <w:pPr>
              <w:pStyle w:val="Compact"/>
              <w:spacing w:before="0" w:after="40" w:line="240" w:lineRule="auto"/>
              <w:jc w:val="left"/>
            </w:pPr>
          </w:p>
        </w:tc>
        <w:tc>
          <w:tcPr>
            <w:tcW w:type="dxa" w:w="1179"/>
            <w:tcMar>
              <w:top w:w="60" w:type="dxa"/>
              <w:start w:w="80" w:type="dxa"/>
              <w:bottom w:w="60" w:type="dxa"/>
              <w:end w:w="80" w:type="dxa"/>
            </w:tcMar>
          </w:tcPr>
          <w:p>
            <w:pPr>
              <w:pStyle w:val="Compact"/>
              <w:spacing w:before="0" w:after="40" w:line="240" w:lineRule="auto"/>
              <w:jc w:val="left"/>
            </w:pPr>
          </w:p>
        </w:tc>
        <w:tc>
          <w:tcPr>
            <w:tcW w:type="dxa" w:w="1366"/>
            <w:tcMar>
              <w:top w:w="60" w:type="dxa"/>
              <w:start w:w="80" w:type="dxa"/>
              <w:bottom w:w="60" w:type="dxa"/>
              <w:end w:w="80" w:type="dxa"/>
            </w:tcMar>
          </w:tcPr>
          <w:p>
            <w:pPr>
              <w:pStyle w:val="Compact"/>
              <w:spacing w:before="0" w:after="40" w:line="240" w:lineRule="auto"/>
              <w:jc w:val="left"/>
            </w:pPr>
          </w:p>
        </w:tc>
      </w:tr>
      <w:tr>
        <w:trPr>
          <w:cantSplit/>
        </w:trPr>
        <w:tc>
          <w:tcPr>
            <w:tcW w:type="dxa" w:w="79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1367"/>
            <w:tcMar>
              <w:top w:w="60" w:type="dxa"/>
              <w:start w:w="80" w:type="dxa"/>
              <w:bottom w:w="60" w:type="dxa"/>
              <w:end w:w="80" w:type="dxa"/>
            </w:tcMar>
          </w:tcPr>
          <w:p>
            <w:pPr>
              <w:pStyle w:val="Compact"/>
              <w:spacing w:before="0" w:after="40" w:line="240" w:lineRule="auto"/>
              <w:jc w:val="left"/>
            </w:pPr>
          </w:p>
        </w:tc>
        <w:tc>
          <w:tcPr>
            <w:tcW w:type="dxa" w:w="1123"/>
            <w:tcMar>
              <w:top w:w="60" w:type="dxa"/>
              <w:start w:w="80" w:type="dxa"/>
              <w:bottom w:w="60" w:type="dxa"/>
              <w:end w:w="80" w:type="dxa"/>
            </w:tcMar>
          </w:tcPr>
          <w:p>
            <w:pPr>
              <w:pStyle w:val="Compact"/>
              <w:spacing w:before="0" w:after="40" w:line="240" w:lineRule="auto"/>
              <w:jc w:val="left"/>
            </w:pPr>
          </w:p>
        </w:tc>
        <w:tc>
          <w:tcPr>
            <w:tcW w:type="dxa" w:w="1049"/>
            <w:tcMar>
              <w:top w:w="60" w:type="dxa"/>
              <w:start w:w="80" w:type="dxa"/>
              <w:bottom w:w="60" w:type="dxa"/>
              <w:end w:w="80" w:type="dxa"/>
            </w:tcMar>
          </w:tcPr>
          <w:p>
            <w:pPr>
              <w:pStyle w:val="Compact"/>
              <w:spacing w:before="0" w:after="40" w:line="240" w:lineRule="auto"/>
              <w:jc w:val="left"/>
            </w:pPr>
          </w:p>
        </w:tc>
        <w:tc>
          <w:tcPr>
            <w:tcW w:type="dxa" w:w="1310"/>
            <w:tcMar>
              <w:top w:w="60" w:type="dxa"/>
              <w:start w:w="80" w:type="dxa"/>
              <w:bottom w:w="60" w:type="dxa"/>
              <w:end w:w="80" w:type="dxa"/>
            </w:tcMar>
          </w:tcPr>
          <w:p>
            <w:pPr>
              <w:pStyle w:val="Compact"/>
              <w:spacing w:before="0" w:after="40" w:line="240" w:lineRule="auto"/>
              <w:jc w:val="left"/>
            </w:pPr>
          </w:p>
        </w:tc>
        <w:tc>
          <w:tcPr>
            <w:tcW w:type="dxa" w:w="885"/>
            <w:tcMar>
              <w:top w:w="60" w:type="dxa"/>
              <w:start w:w="80" w:type="dxa"/>
              <w:bottom w:w="60" w:type="dxa"/>
              <w:end w:w="80" w:type="dxa"/>
            </w:tcMar>
          </w:tcPr>
          <w:p>
            <w:pPr>
              <w:pStyle w:val="Compact"/>
              <w:spacing w:before="0" w:after="40" w:line="240" w:lineRule="auto"/>
              <w:jc w:val="left"/>
            </w:pPr>
          </w:p>
        </w:tc>
        <w:tc>
          <w:tcPr>
            <w:tcW w:type="dxa" w:w="1179"/>
            <w:tcMar>
              <w:top w:w="60" w:type="dxa"/>
              <w:start w:w="80" w:type="dxa"/>
              <w:bottom w:w="60" w:type="dxa"/>
              <w:end w:w="80" w:type="dxa"/>
            </w:tcMar>
          </w:tcPr>
          <w:p>
            <w:pPr>
              <w:pStyle w:val="Compact"/>
              <w:spacing w:before="0" w:after="40" w:line="240" w:lineRule="auto"/>
              <w:jc w:val="left"/>
            </w:pPr>
          </w:p>
        </w:tc>
        <w:tc>
          <w:tcPr>
            <w:tcW w:type="dxa" w:w="1366"/>
            <w:tcMar>
              <w:top w:w="60" w:type="dxa"/>
              <w:start w:w="80" w:type="dxa"/>
              <w:bottom w:w="60" w:type="dxa"/>
              <w:end w:w="80" w:type="dxa"/>
            </w:tcMar>
          </w:tcPr>
          <w:p>
            <w:pPr>
              <w:pStyle w:val="Compact"/>
              <w:spacing w:before="0" w:after="40" w:line="240" w:lineRule="auto"/>
              <w:jc w:val="left"/>
            </w:pPr>
          </w:p>
        </w:tc>
      </w:tr>
      <w:tr>
        <w:trPr>
          <w:cantSplit/>
        </w:trPr>
        <w:tc>
          <w:tcPr>
            <w:tcW w:type="dxa" w:w="79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1367"/>
            <w:tcMar>
              <w:top w:w="60" w:type="dxa"/>
              <w:start w:w="80" w:type="dxa"/>
              <w:bottom w:w="60" w:type="dxa"/>
              <w:end w:w="80" w:type="dxa"/>
            </w:tcMar>
          </w:tcPr>
          <w:p>
            <w:pPr>
              <w:pStyle w:val="Compact"/>
              <w:spacing w:before="0" w:after="40" w:line="240" w:lineRule="auto"/>
              <w:jc w:val="left"/>
            </w:pPr>
          </w:p>
        </w:tc>
        <w:tc>
          <w:tcPr>
            <w:tcW w:type="dxa" w:w="1123"/>
            <w:tcMar>
              <w:top w:w="60" w:type="dxa"/>
              <w:start w:w="80" w:type="dxa"/>
              <w:bottom w:w="60" w:type="dxa"/>
              <w:end w:w="80" w:type="dxa"/>
            </w:tcMar>
          </w:tcPr>
          <w:p>
            <w:pPr>
              <w:pStyle w:val="Compact"/>
              <w:spacing w:before="0" w:after="40" w:line="240" w:lineRule="auto"/>
              <w:jc w:val="left"/>
            </w:pPr>
          </w:p>
        </w:tc>
        <w:tc>
          <w:tcPr>
            <w:tcW w:type="dxa" w:w="1049"/>
            <w:tcMar>
              <w:top w:w="60" w:type="dxa"/>
              <w:start w:w="80" w:type="dxa"/>
              <w:bottom w:w="60" w:type="dxa"/>
              <w:end w:w="80" w:type="dxa"/>
            </w:tcMar>
          </w:tcPr>
          <w:p>
            <w:pPr>
              <w:pStyle w:val="Compact"/>
              <w:spacing w:before="0" w:after="40" w:line="240" w:lineRule="auto"/>
              <w:jc w:val="left"/>
            </w:pPr>
          </w:p>
        </w:tc>
        <w:tc>
          <w:tcPr>
            <w:tcW w:type="dxa" w:w="1310"/>
            <w:tcMar>
              <w:top w:w="60" w:type="dxa"/>
              <w:start w:w="80" w:type="dxa"/>
              <w:bottom w:w="60" w:type="dxa"/>
              <w:end w:w="80" w:type="dxa"/>
            </w:tcMar>
          </w:tcPr>
          <w:p>
            <w:pPr>
              <w:pStyle w:val="Compact"/>
              <w:spacing w:before="0" w:after="40" w:line="240" w:lineRule="auto"/>
              <w:jc w:val="left"/>
            </w:pPr>
          </w:p>
        </w:tc>
        <w:tc>
          <w:tcPr>
            <w:tcW w:type="dxa" w:w="885"/>
            <w:tcMar>
              <w:top w:w="60" w:type="dxa"/>
              <w:start w:w="80" w:type="dxa"/>
              <w:bottom w:w="60" w:type="dxa"/>
              <w:end w:w="80" w:type="dxa"/>
            </w:tcMar>
          </w:tcPr>
          <w:p>
            <w:pPr>
              <w:pStyle w:val="Compact"/>
              <w:spacing w:before="0" w:after="40" w:line="240" w:lineRule="auto"/>
              <w:jc w:val="left"/>
            </w:pPr>
          </w:p>
        </w:tc>
        <w:tc>
          <w:tcPr>
            <w:tcW w:type="dxa" w:w="1179"/>
            <w:tcMar>
              <w:top w:w="60" w:type="dxa"/>
              <w:start w:w="80" w:type="dxa"/>
              <w:bottom w:w="60" w:type="dxa"/>
              <w:end w:w="80" w:type="dxa"/>
            </w:tcMar>
          </w:tcPr>
          <w:p>
            <w:pPr>
              <w:pStyle w:val="Compact"/>
              <w:spacing w:before="0" w:after="40" w:line="240" w:lineRule="auto"/>
              <w:jc w:val="left"/>
            </w:pPr>
          </w:p>
        </w:tc>
        <w:tc>
          <w:tcPr>
            <w:tcW w:type="dxa" w:w="1366"/>
            <w:tcMar>
              <w:top w:w="60" w:type="dxa"/>
              <w:start w:w="80" w:type="dxa"/>
              <w:bottom w:w="60" w:type="dxa"/>
              <w:end w:w="80" w:type="dxa"/>
            </w:tcMar>
          </w:tcPr>
          <w:p>
            <w:pPr>
              <w:pStyle w:val="Compact"/>
              <w:spacing w:before="0" w:after="40" w:line="240" w:lineRule="auto"/>
              <w:jc w:val="left"/>
            </w:pPr>
          </w:p>
        </w:tc>
      </w:tr>
      <w:tr>
        <w:trPr>
          <w:cantSplit/>
        </w:trPr>
        <w:tc>
          <w:tcPr>
            <w:tcW w:type="dxa" w:w="79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w:t>
            </w:r>
          </w:p>
        </w:tc>
        <w:tc>
          <w:tcPr>
            <w:tcW w:type="dxa" w:w="1367"/>
            <w:tcMar>
              <w:top w:w="60" w:type="dxa"/>
              <w:start w:w="80" w:type="dxa"/>
              <w:bottom w:w="60" w:type="dxa"/>
              <w:end w:w="80" w:type="dxa"/>
            </w:tcMar>
          </w:tcPr>
          <w:p>
            <w:pPr>
              <w:pStyle w:val="Compact"/>
              <w:spacing w:before="0" w:after="40" w:line="240" w:lineRule="auto"/>
              <w:jc w:val="left"/>
            </w:pPr>
          </w:p>
        </w:tc>
        <w:tc>
          <w:tcPr>
            <w:tcW w:type="dxa" w:w="1123"/>
            <w:tcMar>
              <w:top w:w="60" w:type="dxa"/>
              <w:start w:w="80" w:type="dxa"/>
              <w:bottom w:w="60" w:type="dxa"/>
              <w:end w:w="80" w:type="dxa"/>
            </w:tcMar>
          </w:tcPr>
          <w:p>
            <w:pPr>
              <w:pStyle w:val="Compact"/>
              <w:spacing w:before="0" w:after="40" w:line="240" w:lineRule="auto"/>
              <w:jc w:val="left"/>
            </w:pPr>
          </w:p>
        </w:tc>
        <w:tc>
          <w:tcPr>
            <w:tcW w:type="dxa" w:w="1049"/>
            <w:tcMar>
              <w:top w:w="60" w:type="dxa"/>
              <w:start w:w="80" w:type="dxa"/>
              <w:bottom w:w="60" w:type="dxa"/>
              <w:end w:w="80" w:type="dxa"/>
            </w:tcMar>
          </w:tcPr>
          <w:p>
            <w:pPr>
              <w:pStyle w:val="Compact"/>
              <w:spacing w:before="0" w:after="40" w:line="240" w:lineRule="auto"/>
              <w:jc w:val="left"/>
            </w:pPr>
          </w:p>
        </w:tc>
        <w:tc>
          <w:tcPr>
            <w:tcW w:type="dxa" w:w="1310"/>
            <w:tcMar>
              <w:top w:w="60" w:type="dxa"/>
              <w:start w:w="80" w:type="dxa"/>
              <w:bottom w:w="60" w:type="dxa"/>
              <w:end w:w="80" w:type="dxa"/>
            </w:tcMar>
          </w:tcPr>
          <w:p>
            <w:pPr>
              <w:pStyle w:val="Compact"/>
              <w:spacing w:before="0" w:after="40" w:line="240" w:lineRule="auto"/>
              <w:jc w:val="left"/>
            </w:pPr>
          </w:p>
        </w:tc>
        <w:tc>
          <w:tcPr>
            <w:tcW w:type="dxa" w:w="885"/>
            <w:tcMar>
              <w:top w:w="60" w:type="dxa"/>
              <w:start w:w="80" w:type="dxa"/>
              <w:bottom w:w="60" w:type="dxa"/>
              <w:end w:w="80" w:type="dxa"/>
            </w:tcMar>
          </w:tcPr>
          <w:p>
            <w:pPr>
              <w:pStyle w:val="Compact"/>
              <w:spacing w:before="0" w:after="40" w:line="240" w:lineRule="auto"/>
              <w:jc w:val="left"/>
            </w:pPr>
          </w:p>
        </w:tc>
        <w:tc>
          <w:tcPr>
            <w:tcW w:type="dxa" w:w="1179"/>
            <w:tcMar>
              <w:top w:w="60" w:type="dxa"/>
              <w:start w:w="80" w:type="dxa"/>
              <w:bottom w:w="60" w:type="dxa"/>
              <w:end w:w="80" w:type="dxa"/>
            </w:tcMar>
          </w:tcPr>
          <w:p>
            <w:pPr>
              <w:pStyle w:val="Compact"/>
              <w:spacing w:before="0" w:after="40" w:line="240" w:lineRule="auto"/>
              <w:jc w:val="left"/>
            </w:pPr>
          </w:p>
        </w:tc>
        <w:tc>
          <w:tcPr>
            <w:tcW w:type="dxa" w:w="1366"/>
            <w:tcMar>
              <w:top w:w="60" w:type="dxa"/>
              <w:start w:w="80" w:type="dxa"/>
              <w:bottom w:w="60" w:type="dxa"/>
              <w:end w:w="80" w:type="dxa"/>
            </w:tcMar>
          </w:tcPr>
          <w:p>
            <w:pPr>
              <w:pStyle w:val="Compact"/>
              <w:spacing w:before="0" w:after="40" w:line="240" w:lineRule="auto"/>
              <w:jc w:val="left"/>
            </w:pPr>
          </w:p>
        </w:tc>
      </w:tr>
      <w:tr>
        <w:trPr>
          <w:cantSplit/>
        </w:trPr>
        <w:tc>
          <w:tcPr>
            <w:tcW w:type="dxa" w:w="79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w:t>
            </w:r>
          </w:p>
        </w:tc>
        <w:tc>
          <w:tcPr>
            <w:tcW w:type="dxa" w:w="1367"/>
            <w:tcMar>
              <w:top w:w="60" w:type="dxa"/>
              <w:start w:w="80" w:type="dxa"/>
              <w:bottom w:w="60" w:type="dxa"/>
              <w:end w:w="80" w:type="dxa"/>
            </w:tcMar>
          </w:tcPr>
          <w:p>
            <w:pPr>
              <w:pStyle w:val="Compact"/>
              <w:spacing w:before="0" w:after="40" w:line="240" w:lineRule="auto"/>
              <w:jc w:val="left"/>
            </w:pPr>
          </w:p>
        </w:tc>
        <w:tc>
          <w:tcPr>
            <w:tcW w:type="dxa" w:w="1123"/>
            <w:tcMar>
              <w:top w:w="60" w:type="dxa"/>
              <w:start w:w="80" w:type="dxa"/>
              <w:bottom w:w="60" w:type="dxa"/>
              <w:end w:w="80" w:type="dxa"/>
            </w:tcMar>
          </w:tcPr>
          <w:p>
            <w:pPr>
              <w:pStyle w:val="Compact"/>
              <w:spacing w:before="0" w:after="40" w:line="240" w:lineRule="auto"/>
              <w:jc w:val="left"/>
            </w:pPr>
          </w:p>
        </w:tc>
        <w:tc>
          <w:tcPr>
            <w:tcW w:type="dxa" w:w="1049"/>
            <w:tcMar>
              <w:top w:w="60" w:type="dxa"/>
              <w:start w:w="80" w:type="dxa"/>
              <w:bottom w:w="60" w:type="dxa"/>
              <w:end w:w="80" w:type="dxa"/>
            </w:tcMar>
          </w:tcPr>
          <w:p>
            <w:pPr>
              <w:pStyle w:val="Compact"/>
              <w:spacing w:before="0" w:after="40" w:line="240" w:lineRule="auto"/>
              <w:jc w:val="left"/>
            </w:pPr>
          </w:p>
        </w:tc>
        <w:tc>
          <w:tcPr>
            <w:tcW w:type="dxa" w:w="1310"/>
            <w:tcMar>
              <w:top w:w="60" w:type="dxa"/>
              <w:start w:w="80" w:type="dxa"/>
              <w:bottom w:w="60" w:type="dxa"/>
              <w:end w:w="80" w:type="dxa"/>
            </w:tcMar>
          </w:tcPr>
          <w:p>
            <w:pPr>
              <w:pStyle w:val="Compact"/>
              <w:spacing w:before="0" w:after="40" w:line="240" w:lineRule="auto"/>
              <w:jc w:val="left"/>
            </w:pPr>
          </w:p>
        </w:tc>
        <w:tc>
          <w:tcPr>
            <w:tcW w:type="dxa" w:w="885"/>
            <w:tcMar>
              <w:top w:w="60" w:type="dxa"/>
              <w:start w:w="80" w:type="dxa"/>
              <w:bottom w:w="60" w:type="dxa"/>
              <w:end w:w="80" w:type="dxa"/>
            </w:tcMar>
          </w:tcPr>
          <w:p>
            <w:pPr>
              <w:pStyle w:val="Compact"/>
              <w:spacing w:before="0" w:after="40" w:line="240" w:lineRule="auto"/>
              <w:jc w:val="left"/>
            </w:pPr>
          </w:p>
        </w:tc>
        <w:tc>
          <w:tcPr>
            <w:tcW w:type="dxa" w:w="1179"/>
            <w:tcMar>
              <w:top w:w="60" w:type="dxa"/>
              <w:start w:w="80" w:type="dxa"/>
              <w:bottom w:w="60" w:type="dxa"/>
              <w:end w:w="80" w:type="dxa"/>
            </w:tcMar>
          </w:tcPr>
          <w:p>
            <w:pPr>
              <w:pStyle w:val="Compact"/>
              <w:spacing w:before="0" w:after="40" w:line="240" w:lineRule="auto"/>
              <w:jc w:val="left"/>
            </w:pPr>
          </w:p>
        </w:tc>
        <w:tc>
          <w:tcPr>
            <w:tcW w:type="dxa" w:w="1366"/>
            <w:tcMar>
              <w:top w:w="60" w:type="dxa"/>
              <w:start w:w="80" w:type="dxa"/>
              <w:bottom w:w="60" w:type="dxa"/>
              <w:end w:w="80" w:type="dxa"/>
            </w:tcMar>
          </w:tcPr>
          <w:p>
            <w:pPr>
              <w:pStyle w:val="Compact"/>
              <w:spacing w:before="0" w:after="40" w:line="240" w:lineRule="auto"/>
              <w:jc w:val="left"/>
            </w:pPr>
          </w:p>
        </w:tc>
      </w:tr>
      <w:tr>
        <w:trPr>
          <w:cantSplit/>
        </w:trPr>
        <w:tc>
          <w:tcPr>
            <w:tcW w:type="dxa" w:w="79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w:t>
            </w:r>
          </w:p>
        </w:tc>
        <w:tc>
          <w:tcPr>
            <w:tcW w:type="dxa" w:w="1367"/>
            <w:tcMar>
              <w:top w:w="60" w:type="dxa"/>
              <w:start w:w="80" w:type="dxa"/>
              <w:bottom w:w="60" w:type="dxa"/>
              <w:end w:w="80" w:type="dxa"/>
            </w:tcMar>
          </w:tcPr>
          <w:p>
            <w:pPr>
              <w:pStyle w:val="Compact"/>
              <w:spacing w:before="0" w:after="40" w:line="240" w:lineRule="auto"/>
              <w:jc w:val="left"/>
            </w:pPr>
          </w:p>
        </w:tc>
        <w:tc>
          <w:tcPr>
            <w:tcW w:type="dxa" w:w="1123"/>
            <w:tcMar>
              <w:top w:w="60" w:type="dxa"/>
              <w:start w:w="80" w:type="dxa"/>
              <w:bottom w:w="60" w:type="dxa"/>
              <w:end w:w="80" w:type="dxa"/>
            </w:tcMar>
          </w:tcPr>
          <w:p>
            <w:pPr>
              <w:pStyle w:val="Compact"/>
              <w:spacing w:before="0" w:after="40" w:line="240" w:lineRule="auto"/>
              <w:jc w:val="left"/>
            </w:pPr>
          </w:p>
        </w:tc>
        <w:tc>
          <w:tcPr>
            <w:tcW w:type="dxa" w:w="1049"/>
            <w:tcMar>
              <w:top w:w="60" w:type="dxa"/>
              <w:start w:w="80" w:type="dxa"/>
              <w:bottom w:w="60" w:type="dxa"/>
              <w:end w:w="80" w:type="dxa"/>
            </w:tcMar>
          </w:tcPr>
          <w:p>
            <w:pPr>
              <w:pStyle w:val="Compact"/>
              <w:spacing w:before="0" w:after="40" w:line="240" w:lineRule="auto"/>
              <w:jc w:val="left"/>
            </w:pPr>
          </w:p>
        </w:tc>
        <w:tc>
          <w:tcPr>
            <w:tcW w:type="dxa" w:w="1310"/>
            <w:tcMar>
              <w:top w:w="60" w:type="dxa"/>
              <w:start w:w="80" w:type="dxa"/>
              <w:bottom w:w="60" w:type="dxa"/>
              <w:end w:w="80" w:type="dxa"/>
            </w:tcMar>
          </w:tcPr>
          <w:p>
            <w:pPr>
              <w:pStyle w:val="Compact"/>
              <w:spacing w:before="0" w:after="40" w:line="240" w:lineRule="auto"/>
              <w:jc w:val="left"/>
            </w:pPr>
          </w:p>
        </w:tc>
        <w:tc>
          <w:tcPr>
            <w:tcW w:type="dxa" w:w="885"/>
            <w:tcMar>
              <w:top w:w="60" w:type="dxa"/>
              <w:start w:w="80" w:type="dxa"/>
              <w:bottom w:w="60" w:type="dxa"/>
              <w:end w:w="80" w:type="dxa"/>
            </w:tcMar>
          </w:tcPr>
          <w:p>
            <w:pPr>
              <w:pStyle w:val="Compact"/>
              <w:spacing w:before="0" w:after="40" w:line="240" w:lineRule="auto"/>
              <w:jc w:val="left"/>
            </w:pPr>
          </w:p>
        </w:tc>
        <w:tc>
          <w:tcPr>
            <w:tcW w:type="dxa" w:w="1179"/>
            <w:tcMar>
              <w:top w:w="60" w:type="dxa"/>
              <w:start w:w="80" w:type="dxa"/>
              <w:bottom w:w="60" w:type="dxa"/>
              <w:end w:w="80" w:type="dxa"/>
            </w:tcMar>
          </w:tcPr>
          <w:p>
            <w:pPr>
              <w:pStyle w:val="Compact"/>
              <w:spacing w:before="0" w:after="40" w:line="240" w:lineRule="auto"/>
              <w:jc w:val="left"/>
            </w:pPr>
          </w:p>
        </w:tc>
        <w:tc>
          <w:tcPr>
            <w:tcW w:type="dxa" w:w="1366"/>
            <w:tcMar>
              <w:top w:w="60" w:type="dxa"/>
              <w:start w:w="80" w:type="dxa"/>
              <w:bottom w:w="60" w:type="dxa"/>
              <w:end w:w="80" w:type="dxa"/>
            </w:tcMar>
          </w:tcPr>
          <w:p>
            <w:pPr>
              <w:pStyle w:val="Compact"/>
              <w:spacing w:before="0" w:after="40" w:line="240" w:lineRule="auto"/>
              <w:jc w:val="left"/>
            </w:pPr>
          </w:p>
        </w:tc>
      </w:tr>
      <w:tr>
        <w:trPr>
          <w:cantSplit/>
        </w:trPr>
        <w:tc>
          <w:tcPr>
            <w:tcW w:type="dxa" w:w="79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w:t>
            </w:r>
          </w:p>
        </w:tc>
        <w:tc>
          <w:tcPr>
            <w:tcW w:type="dxa" w:w="1367"/>
            <w:tcMar>
              <w:top w:w="60" w:type="dxa"/>
              <w:start w:w="80" w:type="dxa"/>
              <w:bottom w:w="60" w:type="dxa"/>
              <w:end w:w="80" w:type="dxa"/>
            </w:tcMar>
          </w:tcPr>
          <w:p>
            <w:pPr>
              <w:pStyle w:val="Compact"/>
              <w:spacing w:before="0" w:after="40" w:line="240" w:lineRule="auto"/>
              <w:jc w:val="left"/>
            </w:pPr>
          </w:p>
        </w:tc>
        <w:tc>
          <w:tcPr>
            <w:tcW w:type="dxa" w:w="1123"/>
            <w:tcMar>
              <w:top w:w="60" w:type="dxa"/>
              <w:start w:w="80" w:type="dxa"/>
              <w:bottom w:w="60" w:type="dxa"/>
              <w:end w:w="80" w:type="dxa"/>
            </w:tcMar>
          </w:tcPr>
          <w:p>
            <w:pPr>
              <w:pStyle w:val="Compact"/>
              <w:spacing w:before="0" w:after="40" w:line="240" w:lineRule="auto"/>
              <w:jc w:val="left"/>
            </w:pPr>
          </w:p>
        </w:tc>
        <w:tc>
          <w:tcPr>
            <w:tcW w:type="dxa" w:w="1049"/>
            <w:tcMar>
              <w:top w:w="60" w:type="dxa"/>
              <w:start w:w="80" w:type="dxa"/>
              <w:bottom w:w="60" w:type="dxa"/>
              <w:end w:w="80" w:type="dxa"/>
            </w:tcMar>
          </w:tcPr>
          <w:p>
            <w:pPr>
              <w:pStyle w:val="Compact"/>
              <w:spacing w:before="0" w:after="40" w:line="240" w:lineRule="auto"/>
              <w:jc w:val="left"/>
            </w:pPr>
          </w:p>
        </w:tc>
        <w:tc>
          <w:tcPr>
            <w:tcW w:type="dxa" w:w="1310"/>
            <w:tcMar>
              <w:top w:w="60" w:type="dxa"/>
              <w:start w:w="80" w:type="dxa"/>
              <w:bottom w:w="60" w:type="dxa"/>
              <w:end w:w="80" w:type="dxa"/>
            </w:tcMar>
          </w:tcPr>
          <w:p>
            <w:pPr>
              <w:pStyle w:val="Compact"/>
              <w:spacing w:before="0" w:after="40" w:line="240" w:lineRule="auto"/>
              <w:jc w:val="left"/>
            </w:pPr>
          </w:p>
        </w:tc>
        <w:tc>
          <w:tcPr>
            <w:tcW w:type="dxa" w:w="885"/>
            <w:tcMar>
              <w:top w:w="60" w:type="dxa"/>
              <w:start w:w="80" w:type="dxa"/>
              <w:bottom w:w="60" w:type="dxa"/>
              <w:end w:w="80" w:type="dxa"/>
            </w:tcMar>
          </w:tcPr>
          <w:p>
            <w:pPr>
              <w:pStyle w:val="Compact"/>
              <w:spacing w:before="0" w:after="40" w:line="240" w:lineRule="auto"/>
              <w:jc w:val="left"/>
            </w:pPr>
          </w:p>
        </w:tc>
        <w:tc>
          <w:tcPr>
            <w:tcW w:type="dxa" w:w="1179"/>
            <w:tcMar>
              <w:top w:w="60" w:type="dxa"/>
              <w:start w:w="80" w:type="dxa"/>
              <w:bottom w:w="60" w:type="dxa"/>
              <w:end w:w="80" w:type="dxa"/>
            </w:tcMar>
          </w:tcPr>
          <w:p>
            <w:pPr>
              <w:pStyle w:val="Compact"/>
              <w:spacing w:before="0" w:after="40" w:line="240" w:lineRule="auto"/>
              <w:jc w:val="left"/>
            </w:pPr>
          </w:p>
        </w:tc>
        <w:tc>
          <w:tcPr>
            <w:tcW w:type="dxa" w:w="1366"/>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i/>
          <w:iCs/>
        </w:rPr>
        <w:t xml:space="preserve">(Senarai bersambung sehingga 40 orang — kertas tambahan akan disediakan)</w:t>
      </w:r>
    </w:p>
    <w:p>
      <w:pPr>
        <w:pStyle w:val="BodyText"/>
      </w:pPr>
      <w:r>
        <w:rPr>
          <w:rFonts w:ascii="Arial" w:hAnsi="Arial" w:cs="Arial" w:eastAsia="Arial"/>
        </w:rPr>
        <w:t xml:space="preserve">Disediakan oleh: ________________ Tarikh: ________________</w:t>
      </w:r>
    </w:p>
    <w:p>
      <w:r>
        <w:rPr>
          <w:rFonts w:ascii="Arial" w:hAnsi="Arial" w:cs="Arial" w:eastAsia="Arial"/>
        </w:rPr>
        <w:pict>
          <v:rect style="width:0;height:1.5pt" o:hralign="center" o:hrstd="t" o:hr="t"/>
        </w:pict>
      </w:r>
    </w:p>
    <w:bookmarkEnd w:id="15"/>
    <w:bookmarkStart w:id="16" w:name="X03e09d3b6f755c2f815ab9f207540a3baf5ae92"/>
    <w:p>
      <w:pPr>
        <w:pStyle w:val="Heading2"/>
      </w:pPr>
      <w:r>
        <w:rPr>
          <w:rFonts w:ascii="Arial" w:hAnsi="Arial" w:cs="Arial" w:eastAsia="Arial"/>
        </w:rPr>
        <w:t xml:space="preserve">LAMPIRAN 1B — BORANG SOAL SELIDIK PENILAIAN PASCA-SEMINAR</w:t>
      </w:r>
    </w:p>
    <w:p>
      <w:pPr>
        <w:pStyle w:val="FirstParagraph"/>
      </w:pPr>
      <w:r>
        <w:rPr>
          <w:rFonts w:ascii="Arial" w:hAnsi="Arial" w:cs="Arial" w:eastAsia="Arial"/>
          <w:b/>
          <w:bCs/>
        </w:rPr>
        <w:t xml:space="preserve">CHARACTER International Academy Sdn. Bhd.</w:t>
      </w:r>
      <w:r>
        <w:rPr>
          <w:rFonts w:ascii="Arial" w:hAnsi="Arial" w:cs="Arial" w:eastAsia="Arial"/>
        </w:rPr>
        <w:t xml:space="preserve"> </w:t>
      </w:r>
      <w:r>
        <w:rPr>
          <w:rFonts w:ascii="Arial" w:hAnsi="Arial" w:cs="Arial" w:eastAsia="Arial"/>
          <w:b/>
          <w:bCs/>
        </w:rPr>
        <w:t xml:space="preserve">Borang Penilaian Seminar Sistem Latihan Dalam Perkhidmatan ADI</w:t>
      </w:r>
    </w:p>
    <w:p>
      <w:pPr>
        <w:pStyle w:val="BodyText"/>
      </w:pPr>
      <w:r>
        <w:rPr>
          <w:rFonts w:ascii="Arial" w:hAnsi="Arial" w:cs="Arial" w:eastAsia="Arial"/>
          <w:i/>
          <w:iCs/>
        </w:rPr>
        <w:t xml:space="preserve">Arahan: Sediakan soalan penilaian bagi setiap bahagian di bawah berdasarkan aspek yang ditetapkan. Setiap bahagian hendaklah mengandungi sekurang-kurangnya DUA (2) soalan penilaian.</w:t>
      </w:r>
    </w:p>
    <w:p>
      <w:pPr>
        <w:pStyle w:val="BodyText"/>
      </w:pPr>
      <w:r>
        <w:rPr>
          <w:rFonts w:ascii="Arial" w:hAnsi="Arial" w:cs="Arial" w:eastAsia="Arial"/>
        </w:rPr>
        <w:t xml:space="preserve">Skala Penilaian: [ ] Sangat Baik / Excellent    [ ] Baik / Good    [ ] Sederhana / Average    [ ] Kurang Baik / Poor</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BAHAGIAN A — Objektif Seminar / Seminar Objectives</w:t>
      </w:r>
    </w:p>
    <w:p>
      <w:pPr>
        <w:pStyle w:val="BodyText"/>
      </w:pPr>
      <w:r>
        <w:rPr>
          <w:rFonts w:ascii="Arial" w:hAnsi="Arial" w:cs="Arial" w:eastAsia="Arial"/>
        </w:rPr>
        <w:t xml:space="preserve">Soalan 1: _____________________________________________________________________________</w:t>
      </w:r>
    </w:p>
    <w:p>
      <w:pPr>
        <w:pStyle w:val="BodyText"/>
      </w:pPr>
      <w:r>
        <w:rPr>
          <w:rFonts w:ascii="Arial" w:hAnsi="Arial" w:cs="Arial" w:eastAsia="Arial"/>
        </w:rPr>
        <w:t xml:space="preserve">[ ] Sangat Baik    [ ] Baik    [ ] Sederhana    [ ] Kurang Baik</w:t>
      </w:r>
    </w:p>
    <w:p>
      <w:pPr>
        <w:pStyle w:val="BodyText"/>
      </w:pPr>
      <w:r>
        <w:rPr>
          <w:rFonts w:ascii="Arial" w:hAnsi="Arial" w:cs="Arial" w:eastAsia="Arial"/>
        </w:rPr>
        <w:t xml:space="preserve">Soalan 2: _____________________________________________________________________________</w:t>
      </w:r>
    </w:p>
    <w:p>
      <w:pPr>
        <w:pStyle w:val="BodyText"/>
      </w:pPr>
      <w:r>
        <w:rPr>
          <w:rFonts w:ascii="Arial" w:hAnsi="Arial" w:cs="Arial" w:eastAsia="Arial"/>
        </w:rPr>
        <w:t xml:space="preserve">[ ] Sangat Baik    [ ] Baik    [ ] Sederhana    [ ] Kurang Baik</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BAHAGIAN B — Gaya Penyampaian Penceramah / Speaker’s Presentation Style</w:t>
      </w:r>
    </w:p>
    <w:p>
      <w:pPr>
        <w:pStyle w:val="BodyText"/>
      </w:pPr>
      <w:r>
        <w:rPr>
          <w:rFonts w:ascii="Arial" w:hAnsi="Arial" w:cs="Arial" w:eastAsia="Arial"/>
        </w:rPr>
        <w:t xml:space="preserve">Soalan 1: _____________________________________________________________________________</w:t>
      </w:r>
    </w:p>
    <w:p>
      <w:pPr>
        <w:pStyle w:val="BodyText"/>
      </w:pPr>
      <w:r>
        <w:rPr>
          <w:rFonts w:ascii="Arial" w:hAnsi="Arial" w:cs="Arial" w:eastAsia="Arial"/>
        </w:rPr>
        <w:t xml:space="preserve">[ ] Sangat Baik    [ ] Baik    [ ] Sederhana    [ ] Kurang Baik</w:t>
      </w:r>
    </w:p>
    <w:p>
      <w:pPr>
        <w:pStyle w:val="BodyText"/>
      </w:pPr>
      <w:r>
        <w:rPr>
          <w:rFonts w:ascii="Arial" w:hAnsi="Arial" w:cs="Arial" w:eastAsia="Arial"/>
        </w:rPr>
        <w:t xml:space="preserve">Soalan 2: _____________________________________________________________________________</w:t>
      </w:r>
    </w:p>
    <w:p>
      <w:pPr>
        <w:pStyle w:val="BodyText"/>
      </w:pPr>
      <w:r>
        <w:rPr>
          <w:rFonts w:ascii="Arial" w:hAnsi="Arial" w:cs="Arial" w:eastAsia="Arial"/>
        </w:rPr>
        <w:t xml:space="preserve">[ ] Sangat Baik    [ ] Baik    [ ] Sederhana    [ ] Kurang Baik</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BAHAGIAN C — Persekitaran &amp; Kemudahan / Environment &amp; Facilities</w:t>
      </w:r>
    </w:p>
    <w:p>
      <w:pPr>
        <w:pStyle w:val="BodyText"/>
      </w:pPr>
      <w:r>
        <w:rPr>
          <w:rFonts w:ascii="Arial" w:hAnsi="Arial" w:cs="Arial" w:eastAsia="Arial"/>
        </w:rPr>
        <w:t xml:space="preserve">Soalan 1: _____________________________________________________________________________</w:t>
      </w:r>
    </w:p>
    <w:p>
      <w:pPr>
        <w:pStyle w:val="BodyText"/>
      </w:pPr>
      <w:r>
        <w:rPr>
          <w:rFonts w:ascii="Arial" w:hAnsi="Arial" w:cs="Arial" w:eastAsia="Arial"/>
        </w:rPr>
        <w:t xml:space="preserve">[ ] Sangat Baik    [ ] Baik    [ ] Sederhana    [ ] Kurang Baik</w:t>
      </w:r>
    </w:p>
    <w:p>
      <w:pPr>
        <w:pStyle w:val="BodyText"/>
      </w:pPr>
      <w:r>
        <w:rPr>
          <w:rFonts w:ascii="Arial" w:hAnsi="Arial" w:cs="Arial" w:eastAsia="Arial"/>
        </w:rPr>
        <w:t xml:space="preserve">Soalan 2: _____________________________________________________________________________</w:t>
      </w:r>
    </w:p>
    <w:p>
      <w:pPr>
        <w:pStyle w:val="BodyText"/>
      </w:pPr>
      <w:r>
        <w:rPr>
          <w:rFonts w:ascii="Arial" w:hAnsi="Arial" w:cs="Arial" w:eastAsia="Arial"/>
        </w:rPr>
        <w:t xml:space="preserve">[ ] Sangat Baik    [ ] Baik    [ ] Sederhana    [ ] Kurang Baik</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BAHAGIAN D — Makanan dan Minuman / Food and Beverages</w:t>
      </w:r>
    </w:p>
    <w:p>
      <w:pPr>
        <w:pStyle w:val="BodyText"/>
      </w:pPr>
      <w:r>
        <w:rPr>
          <w:rFonts w:ascii="Arial" w:hAnsi="Arial" w:cs="Arial" w:eastAsia="Arial"/>
        </w:rPr>
        <w:t xml:space="preserve">Soalan 1: _____________________________________________________________________________</w:t>
      </w:r>
    </w:p>
    <w:p>
      <w:pPr>
        <w:pStyle w:val="BodyText"/>
      </w:pPr>
      <w:r>
        <w:rPr>
          <w:rFonts w:ascii="Arial" w:hAnsi="Arial" w:cs="Arial" w:eastAsia="Arial"/>
        </w:rPr>
        <w:t xml:space="preserve">[ ] Sangat Baik    [ ] Baik    [ ] Sederhana    [ ] Kurang Baik</w:t>
      </w:r>
    </w:p>
    <w:p>
      <w:pPr>
        <w:pStyle w:val="BodyText"/>
      </w:pPr>
      <w:r>
        <w:rPr>
          <w:rFonts w:ascii="Arial" w:hAnsi="Arial" w:cs="Arial" w:eastAsia="Arial"/>
        </w:rPr>
        <w:t xml:space="preserve">Soalan 2: _____________________________________________________________________________</w:t>
      </w:r>
    </w:p>
    <w:p>
      <w:pPr>
        <w:pStyle w:val="BodyText"/>
      </w:pPr>
      <w:r>
        <w:rPr>
          <w:rFonts w:ascii="Arial" w:hAnsi="Arial" w:cs="Arial" w:eastAsia="Arial"/>
        </w:rPr>
        <w:t xml:space="preserve">[ ] Sangat Baik    [ ] Baik    [ ] Sederhana    [ ] Kurang Baik</w: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Cadangan Penambahbaikan:</w:t>
      </w:r>
    </w:p>
    <w:p>
      <w:pPr>
        <w:pStyle w:val="BodyText"/>
      </w:pPr>
      <w:r>
        <w:rPr>
          <w:rFonts w:ascii="Arial" w:hAnsi="Arial" w:cs="Arial" w:eastAsia="Arial"/>
        </w:rPr>
        <w:t xml:space="preserve">______________________________________________________________________________________</w:t>
      </w:r>
    </w:p>
    <w:p>
      <w:pPr>
        <w:pStyle w:val="BodyText"/>
      </w:pPr>
      <w:r>
        <w:rPr>
          <w:rFonts w:ascii="Arial" w:hAnsi="Arial" w:cs="Arial" w:eastAsia="Arial"/>
        </w:rPr>
        <w:t xml:space="preserve">______________________________________________________________________________________</w:t>
      </w:r>
    </w:p>
    <w:p>
      <w:r>
        <w:rPr>
          <w:rFonts w:ascii="Arial" w:hAnsi="Arial" w:cs="Arial" w:eastAsia="Arial"/>
        </w:rPr>
        <w:pict>
          <v:rect style="width:0;height:1.5pt" o:hralign="center" o:hrstd="t" o:hr="t"/>
        </w:pict>
      </w:r>
    </w:p>
    <w:bookmarkEnd w:id="16"/>
    <w:bookmarkStart w:id="17" w:name="X71dbec5eaa8a066642e9955c160e557f163f34d"/>
    <w:p>
      <w:pPr>
        <w:pStyle w:val="Heading2"/>
      </w:pPr>
      <w:r>
        <w:rPr>
          <w:rFonts w:ascii="Arial" w:hAnsi="Arial" w:cs="Arial" w:eastAsia="Arial"/>
        </w:rPr>
        <w:t xml:space="preserve">LAMPIRAN 2A — PELAN ANGGARAN PERBELANJAAN SEMINAR</w:t>
      </w:r>
    </w:p>
    <w:p>
      <w:pPr>
        <w:pStyle w:val="FirstParagraph"/>
      </w:pPr>
      <w:r>
        <w:rPr>
          <w:rFonts w:ascii="Arial" w:hAnsi="Arial" w:cs="Arial" w:eastAsia="Arial"/>
          <w:b/>
          <w:bCs/>
        </w:rPr>
        <w:t xml:space="preserve">CHARACTER International Academy Sdn. Bhd.</w:t>
      </w:r>
      <w:r>
        <w:rPr>
          <w:rFonts w:ascii="Arial" w:hAnsi="Arial" w:cs="Arial" w:eastAsia="Arial"/>
        </w:rPr>
        <w:t xml:space="preserve"> </w:t>
      </w:r>
      <w:r>
        <w:rPr>
          <w:rFonts w:ascii="Arial" w:hAnsi="Arial" w:cs="Arial" w:eastAsia="Arial"/>
          <w:b/>
          <w:bCs/>
        </w:rPr>
        <w:t xml:space="preserve">Pelan Anggaran Perbelanjaan Seminar Sistem Latihan Dalam Perkhidmatan ADI</w:t>
      </w:r>
    </w:p>
    <w:p>
      <w:pPr>
        <w:pStyle w:val="BodyText"/>
      </w:pPr>
      <w:r>
        <w:rPr>
          <w:rFonts w:ascii="Arial" w:hAnsi="Arial" w:cs="Arial" w:eastAsia="Arial"/>
        </w:rPr>
        <w:t xml:space="preserve">Tarikh Seminar: 20 November 2026 | Tempat: Classic Hotel, Dewan H (Aras 9) | Bilangan Peserta: 40 orang</w:t>
      </w:r>
    </w:p>
    <w:p>
      <w:pPr>
        <w:pStyle w:val="BodyText"/>
      </w:pPr>
      <w:r>
        <w:rPr>
          <w:rFonts w:ascii="Arial" w:hAnsi="Arial" w:cs="Arial" w:eastAsia="Arial"/>
        </w:rPr>
        <w:t xml:space="preserve">Disediakan oleh: ____________ Tarikh: ____________ Diluluskan oleh: ____________</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22"/>
        <w:gridCol w:w="2727"/>
        <w:gridCol w:w="1695"/>
        <w:gridCol w:w="1162"/>
        <w:gridCol w:w="1363"/>
        <w:gridCol w:w="1300"/>
      </w:tblGrid>
      <w:tr>
        <w:trPr>
          <w:tblHeader w:val="on"/>
          <w:cantSplit/>
        </w:trPr>
        <w:tc>
          <w:tcPr>
            <w:tcW w:type="dxa" w:w="82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Bil.</w:t>
            </w:r>
          </w:p>
        </w:tc>
        <w:tc>
          <w:tcPr>
            <w:tcW w:type="dxa" w:w="272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Perkara / Item</w:t>
            </w:r>
          </w:p>
        </w:tc>
        <w:tc>
          <w:tcPr>
            <w:tcW w:type="dxa" w:w="169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Harga Seunit (RM)</w:t>
            </w:r>
          </w:p>
        </w:tc>
        <w:tc>
          <w:tcPr>
            <w:tcW w:type="dxa" w:w="116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Kuantiti</w:t>
            </w:r>
          </w:p>
        </w:tc>
        <w:tc>
          <w:tcPr>
            <w:tcW w:type="dxa" w:w="136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Jumlah (RM)</w:t>
            </w:r>
          </w:p>
        </w:tc>
        <w:tc>
          <w:tcPr>
            <w:tcW w:type="dxa" w:w="130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Rujukan</w:t>
            </w:r>
          </w:p>
        </w:tc>
      </w:tr>
      <w:tr>
        <w:trPr>
          <w:cantSplit/>
        </w:trPr>
        <w:tc>
          <w:tcPr>
            <w:tcW w:type="dxa" w:w="8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272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Honorarium / Yuran Penceramah (TAN SIOW INN)</w:t>
            </w:r>
          </w:p>
        </w:tc>
        <w:tc>
          <w:tcPr>
            <w:tcW w:type="dxa" w:w="1695"/>
            <w:tcMar>
              <w:top w:w="60" w:type="dxa"/>
              <w:start w:w="80" w:type="dxa"/>
              <w:bottom w:w="60" w:type="dxa"/>
              <w:end w:w="80" w:type="dxa"/>
            </w:tcMar>
          </w:tcPr>
          <w:p>
            <w:pPr>
              <w:pStyle w:val="Compact"/>
              <w:spacing w:before="0" w:after="40" w:line="240" w:lineRule="auto"/>
              <w:jc w:val="left"/>
            </w:pPr>
          </w:p>
        </w:tc>
        <w:tc>
          <w:tcPr>
            <w:tcW w:type="dxa" w:w="1163"/>
            <w:tcMar>
              <w:top w:w="60" w:type="dxa"/>
              <w:start w:w="80" w:type="dxa"/>
              <w:bottom w:w="60" w:type="dxa"/>
              <w:end w:w="80" w:type="dxa"/>
            </w:tcMar>
          </w:tcPr>
          <w:p>
            <w:pPr>
              <w:pStyle w:val="Compact"/>
              <w:spacing w:before="0" w:after="40" w:line="240" w:lineRule="auto"/>
              <w:jc w:val="left"/>
            </w:pPr>
          </w:p>
        </w:tc>
        <w:tc>
          <w:tcPr>
            <w:tcW w:type="dxa" w:w="1364"/>
            <w:tcMar>
              <w:top w:w="60" w:type="dxa"/>
              <w:start w:w="80" w:type="dxa"/>
              <w:bottom w:w="60" w:type="dxa"/>
              <w:end w:w="80" w:type="dxa"/>
            </w:tcMar>
          </w:tcPr>
          <w:p>
            <w:pPr>
              <w:pStyle w:val="Compact"/>
              <w:spacing w:before="0" w:after="40" w:line="240" w:lineRule="auto"/>
              <w:jc w:val="left"/>
            </w:pPr>
          </w:p>
        </w:tc>
        <w:tc>
          <w:tcPr>
            <w:tcW w:type="dxa" w:w="130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6</w:t>
            </w:r>
          </w:p>
        </w:tc>
      </w:tr>
      <w:tr>
        <w:trPr>
          <w:cantSplit/>
        </w:trPr>
        <w:tc>
          <w:tcPr>
            <w:tcW w:type="dxa" w:w="8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272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Elaun Pengangkutan Penceramah</w:t>
            </w:r>
          </w:p>
        </w:tc>
        <w:tc>
          <w:tcPr>
            <w:tcW w:type="dxa" w:w="1695"/>
            <w:tcMar>
              <w:top w:w="60" w:type="dxa"/>
              <w:start w:w="80" w:type="dxa"/>
              <w:bottom w:w="60" w:type="dxa"/>
              <w:end w:w="80" w:type="dxa"/>
            </w:tcMar>
          </w:tcPr>
          <w:p>
            <w:pPr>
              <w:pStyle w:val="Compact"/>
              <w:spacing w:before="0" w:after="40" w:line="240" w:lineRule="auto"/>
              <w:jc w:val="left"/>
            </w:pPr>
          </w:p>
        </w:tc>
        <w:tc>
          <w:tcPr>
            <w:tcW w:type="dxa" w:w="1163"/>
            <w:tcMar>
              <w:top w:w="60" w:type="dxa"/>
              <w:start w:w="80" w:type="dxa"/>
              <w:bottom w:w="60" w:type="dxa"/>
              <w:end w:w="80" w:type="dxa"/>
            </w:tcMar>
          </w:tcPr>
          <w:p>
            <w:pPr>
              <w:pStyle w:val="Compact"/>
              <w:spacing w:before="0" w:after="40" w:line="240" w:lineRule="auto"/>
              <w:jc w:val="left"/>
            </w:pPr>
          </w:p>
        </w:tc>
        <w:tc>
          <w:tcPr>
            <w:tcW w:type="dxa" w:w="1364"/>
            <w:tcMar>
              <w:top w:w="60" w:type="dxa"/>
              <w:start w:w="80" w:type="dxa"/>
              <w:bottom w:w="60" w:type="dxa"/>
              <w:end w:w="80" w:type="dxa"/>
            </w:tcMar>
          </w:tcPr>
          <w:p>
            <w:pPr>
              <w:pStyle w:val="Compact"/>
              <w:spacing w:before="0" w:after="40" w:line="240" w:lineRule="auto"/>
              <w:jc w:val="left"/>
            </w:pPr>
          </w:p>
        </w:tc>
        <w:tc>
          <w:tcPr>
            <w:tcW w:type="dxa" w:w="130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6</w:t>
            </w:r>
          </w:p>
        </w:tc>
      </w:tr>
      <w:tr>
        <w:trPr>
          <w:cantSplit/>
        </w:trPr>
        <w:tc>
          <w:tcPr>
            <w:tcW w:type="dxa" w:w="8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272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Minuman / Jamuan Sambutan (per orang)</w:t>
            </w:r>
          </w:p>
        </w:tc>
        <w:tc>
          <w:tcPr>
            <w:tcW w:type="dxa" w:w="1695"/>
            <w:tcMar>
              <w:top w:w="60" w:type="dxa"/>
              <w:start w:w="80" w:type="dxa"/>
              <w:bottom w:w="60" w:type="dxa"/>
              <w:end w:w="80" w:type="dxa"/>
            </w:tcMar>
          </w:tcPr>
          <w:p>
            <w:pPr>
              <w:pStyle w:val="Compact"/>
              <w:spacing w:before="0" w:after="40" w:line="240" w:lineRule="auto"/>
              <w:jc w:val="left"/>
            </w:pPr>
          </w:p>
        </w:tc>
        <w:tc>
          <w:tcPr>
            <w:tcW w:type="dxa" w:w="1163"/>
            <w:tcMar>
              <w:top w:w="60" w:type="dxa"/>
              <w:start w:w="80" w:type="dxa"/>
              <w:bottom w:w="60" w:type="dxa"/>
              <w:end w:w="80" w:type="dxa"/>
            </w:tcMar>
          </w:tcPr>
          <w:p>
            <w:pPr>
              <w:pStyle w:val="Compact"/>
              <w:spacing w:before="0" w:after="40" w:line="240" w:lineRule="auto"/>
              <w:jc w:val="left"/>
            </w:pPr>
          </w:p>
        </w:tc>
        <w:tc>
          <w:tcPr>
            <w:tcW w:type="dxa" w:w="1364"/>
            <w:tcMar>
              <w:top w:w="60" w:type="dxa"/>
              <w:start w:w="80" w:type="dxa"/>
              <w:bottom w:w="60" w:type="dxa"/>
              <w:end w:w="80" w:type="dxa"/>
            </w:tcMar>
          </w:tcPr>
          <w:p>
            <w:pPr>
              <w:pStyle w:val="Compact"/>
              <w:spacing w:before="0" w:after="40" w:line="240" w:lineRule="auto"/>
              <w:jc w:val="left"/>
            </w:pPr>
          </w:p>
        </w:tc>
        <w:tc>
          <w:tcPr>
            <w:tcW w:type="dxa" w:w="130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7</w:t>
            </w:r>
          </w:p>
        </w:tc>
      </w:tr>
      <w:tr>
        <w:trPr>
          <w:cantSplit/>
        </w:trPr>
        <w:tc>
          <w:tcPr>
            <w:tcW w:type="dxa" w:w="8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272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Jamuan Minum Petang / Rehat Kopi (per orang)</w:t>
            </w:r>
          </w:p>
        </w:tc>
        <w:tc>
          <w:tcPr>
            <w:tcW w:type="dxa" w:w="1695"/>
            <w:tcMar>
              <w:top w:w="60" w:type="dxa"/>
              <w:start w:w="80" w:type="dxa"/>
              <w:bottom w:w="60" w:type="dxa"/>
              <w:end w:w="80" w:type="dxa"/>
            </w:tcMar>
          </w:tcPr>
          <w:p>
            <w:pPr>
              <w:pStyle w:val="Compact"/>
              <w:spacing w:before="0" w:after="40" w:line="240" w:lineRule="auto"/>
              <w:jc w:val="left"/>
            </w:pPr>
          </w:p>
        </w:tc>
        <w:tc>
          <w:tcPr>
            <w:tcW w:type="dxa" w:w="1163"/>
            <w:tcMar>
              <w:top w:w="60" w:type="dxa"/>
              <w:start w:w="80" w:type="dxa"/>
              <w:bottom w:w="60" w:type="dxa"/>
              <w:end w:w="80" w:type="dxa"/>
            </w:tcMar>
          </w:tcPr>
          <w:p>
            <w:pPr>
              <w:pStyle w:val="Compact"/>
              <w:spacing w:before="0" w:after="40" w:line="240" w:lineRule="auto"/>
              <w:jc w:val="left"/>
            </w:pPr>
          </w:p>
        </w:tc>
        <w:tc>
          <w:tcPr>
            <w:tcW w:type="dxa" w:w="1364"/>
            <w:tcMar>
              <w:top w:w="60" w:type="dxa"/>
              <w:start w:w="80" w:type="dxa"/>
              <w:bottom w:w="60" w:type="dxa"/>
              <w:end w:w="80" w:type="dxa"/>
            </w:tcMar>
          </w:tcPr>
          <w:p>
            <w:pPr>
              <w:pStyle w:val="Compact"/>
              <w:spacing w:before="0" w:after="40" w:line="240" w:lineRule="auto"/>
              <w:jc w:val="left"/>
            </w:pPr>
          </w:p>
        </w:tc>
        <w:tc>
          <w:tcPr>
            <w:tcW w:type="dxa" w:w="130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7</w:t>
            </w:r>
          </w:p>
        </w:tc>
      </w:tr>
      <w:tr>
        <w:trPr>
          <w:cantSplit/>
        </w:trPr>
        <w:tc>
          <w:tcPr>
            <w:tcW w:type="dxa" w:w="8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272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Sewaan Dewan — Classic Hotel, Dewan H</w:t>
            </w:r>
          </w:p>
        </w:tc>
        <w:tc>
          <w:tcPr>
            <w:tcW w:type="dxa" w:w="1695"/>
            <w:tcMar>
              <w:top w:w="60" w:type="dxa"/>
              <w:start w:w="80" w:type="dxa"/>
              <w:bottom w:w="60" w:type="dxa"/>
              <w:end w:w="80" w:type="dxa"/>
            </w:tcMar>
          </w:tcPr>
          <w:p>
            <w:pPr>
              <w:pStyle w:val="Compact"/>
              <w:spacing w:before="0" w:after="40" w:line="240" w:lineRule="auto"/>
              <w:jc w:val="left"/>
            </w:pPr>
          </w:p>
        </w:tc>
        <w:tc>
          <w:tcPr>
            <w:tcW w:type="dxa" w:w="116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364"/>
            <w:tcMar>
              <w:top w:w="60" w:type="dxa"/>
              <w:start w:w="80" w:type="dxa"/>
              <w:bottom w:w="60" w:type="dxa"/>
              <w:end w:w="80" w:type="dxa"/>
            </w:tcMar>
          </w:tcPr>
          <w:p>
            <w:pPr>
              <w:pStyle w:val="Compact"/>
              <w:spacing w:before="0" w:after="40" w:line="240" w:lineRule="auto"/>
              <w:jc w:val="left"/>
            </w:pPr>
          </w:p>
        </w:tc>
        <w:tc>
          <w:tcPr>
            <w:tcW w:type="dxa" w:w="1300"/>
            <w:tcMar>
              <w:top w:w="60" w:type="dxa"/>
              <w:start w:w="80" w:type="dxa"/>
              <w:bottom w:w="60" w:type="dxa"/>
              <w:end w:w="80" w:type="dxa"/>
            </w:tcMar>
          </w:tcPr>
          <w:p>
            <w:pPr>
              <w:pStyle w:val="Compact"/>
              <w:spacing w:before="0" w:after="40" w:line="240" w:lineRule="auto"/>
              <w:jc w:val="left"/>
            </w:pPr>
          </w:p>
        </w:tc>
      </w:tr>
      <w:tr>
        <w:trPr>
          <w:cantSplit/>
        </w:trPr>
        <w:tc>
          <w:tcPr>
            <w:tcW w:type="dxa" w:w="8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272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Peralatan Audio Visual (Projektor, Mikrofon)</w:t>
            </w:r>
          </w:p>
        </w:tc>
        <w:tc>
          <w:tcPr>
            <w:tcW w:type="dxa" w:w="1695"/>
            <w:tcMar>
              <w:top w:w="60" w:type="dxa"/>
              <w:start w:w="80" w:type="dxa"/>
              <w:bottom w:w="60" w:type="dxa"/>
              <w:end w:w="80" w:type="dxa"/>
            </w:tcMar>
          </w:tcPr>
          <w:p>
            <w:pPr>
              <w:pStyle w:val="Compact"/>
              <w:spacing w:before="0" w:after="40" w:line="240" w:lineRule="auto"/>
              <w:jc w:val="left"/>
            </w:pPr>
          </w:p>
        </w:tc>
        <w:tc>
          <w:tcPr>
            <w:tcW w:type="dxa" w:w="1163"/>
            <w:tcMar>
              <w:top w:w="60" w:type="dxa"/>
              <w:start w:w="80" w:type="dxa"/>
              <w:bottom w:w="60" w:type="dxa"/>
              <w:end w:w="80" w:type="dxa"/>
            </w:tcMar>
          </w:tcPr>
          <w:p>
            <w:pPr>
              <w:pStyle w:val="Compact"/>
              <w:spacing w:before="0" w:after="40" w:line="240" w:lineRule="auto"/>
              <w:jc w:val="left"/>
            </w:pPr>
          </w:p>
        </w:tc>
        <w:tc>
          <w:tcPr>
            <w:tcW w:type="dxa" w:w="1364"/>
            <w:tcMar>
              <w:top w:w="60" w:type="dxa"/>
              <w:start w:w="80" w:type="dxa"/>
              <w:bottom w:w="60" w:type="dxa"/>
              <w:end w:w="80" w:type="dxa"/>
            </w:tcMar>
          </w:tcPr>
          <w:p>
            <w:pPr>
              <w:pStyle w:val="Compact"/>
              <w:spacing w:before="0" w:after="40" w:line="240" w:lineRule="auto"/>
              <w:jc w:val="left"/>
            </w:pPr>
          </w:p>
        </w:tc>
        <w:tc>
          <w:tcPr>
            <w:tcW w:type="dxa" w:w="1300"/>
            <w:tcMar>
              <w:top w:w="60" w:type="dxa"/>
              <w:start w:w="80" w:type="dxa"/>
              <w:bottom w:w="60" w:type="dxa"/>
              <w:end w:w="80" w:type="dxa"/>
            </w:tcMar>
          </w:tcPr>
          <w:p>
            <w:pPr>
              <w:pStyle w:val="Compact"/>
              <w:spacing w:before="0" w:after="40" w:line="240" w:lineRule="auto"/>
              <w:jc w:val="left"/>
            </w:pPr>
          </w:p>
        </w:tc>
      </w:tr>
      <w:tr>
        <w:trPr>
          <w:cantSplit/>
        </w:trPr>
        <w:tc>
          <w:tcPr>
            <w:tcW w:type="dxa" w:w="822"/>
            <w:tcMar>
              <w:top w:w="60" w:type="dxa"/>
              <w:start w:w="80" w:type="dxa"/>
              <w:bottom w:w="60" w:type="dxa"/>
              <w:end w:w="80" w:type="dxa"/>
            </w:tcMar>
          </w:tcPr>
          <w:p>
            <w:pPr>
              <w:pStyle w:val="Compact"/>
              <w:spacing w:before="0" w:after="40" w:line="240" w:lineRule="auto"/>
              <w:jc w:val="left"/>
            </w:pPr>
          </w:p>
        </w:tc>
        <w:tc>
          <w:tcPr>
            <w:tcW w:type="dxa" w:w="272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JUMLAH KESELURUHAN / GRAND TOTAL</w:t>
            </w:r>
          </w:p>
        </w:tc>
        <w:tc>
          <w:tcPr>
            <w:tcW w:type="dxa" w:w="1695"/>
            <w:tcMar>
              <w:top w:w="60" w:type="dxa"/>
              <w:start w:w="80" w:type="dxa"/>
              <w:bottom w:w="60" w:type="dxa"/>
              <w:end w:w="80" w:type="dxa"/>
            </w:tcMar>
          </w:tcPr>
          <w:p>
            <w:pPr>
              <w:pStyle w:val="Compact"/>
              <w:spacing w:before="0" w:after="40" w:line="240" w:lineRule="auto"/>
              <w:jc w:val="left"/>
            </w:pPr>
          </w:p>
        </w:tc>
        <w:tc>
          <w:tcPr>
            <w:tcW w:type="dxa" w:w="1163"/>
            <w:tcMar>
              <w:top w:w="60" w:type="dxa"/>
              <w:start w:w="80" w:type="dxa"/>
              <w:bottom w:w="60" w:type="dxa"/>
              <w:end w:w="80" w:type="dxa"/>
            </w:tcMar>
          </w:tcPr>
          <w:p>
            <w:pPr>
              <w:pStyle w:val="Compact"/>
              <w:spacing w:before="0" w:after="40" w:line="240" w:lineRule="auto"/>
              <w:jc w:val="left"/>
            </w:pPr>
          </w:p>
        </w:tc>
        <w:tc>
          <w:tcPr>
            <w:tcW w:type="dxa" w:w="1364"/>
            <w:tcMar>
              <w:top w:w="60" w:type="dxa"/>
              <w:start w:w="80" w:type="dxa"/>
              <w:bottom w:w="60" w:type="dxa"/>
              <w:end w:w="80" w:type="dxa"/>
            </w:tcMar>
          </w:tcPr>
          <w:p>
            <w:pPr>
              <w:pStyle w:val="Compact"/>
              <w:spacing w:before="0" w:after="40" w:line="240" w:lineRule="auto"/>
              <w:jc w:val="left"/>
            </w:pPr>
          </w:p>
        </w:tc>
        <w:tc>
          <w:tcPr>
            <w:tcW w:type="dxa" w:w="1300"/>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i/>
          <w:iCs/>
        </w:rPr>
        <w:t xml:space="preserve">Nota: Lengkapkan semua lajur berdasarkan maklumat yang terdapat dalam Lampiran 6 dan Lampiran 7.</w:t>
      </w:r>
    </w:p>
    <w:p>
      <w:r>
        <w:rPr>
          <w:rFonts w:ascii="Arial" w:hAnsi="Arial" w:cs="Arial" w:eastAsia="Arial"/>
        </w:rPr>
        <w:pict>
          <v:rect style="width:0;height:1.5pt" o:hralign="center" o:hrstd="t" o:hr="t"/>
        </w:pict>
      </w:r>
    </w:p>
    <w:bookmarkEnd w:id="17"/>
    <w:bookmarkStart w:id="18" w:name="lampiran-2b-baucar-pembayaran"/>
    <w:p>
      <w:pPr>
        <w:pStyle w:val="Heading2"/>
      </w:pPr>
      <w:r>
        <w:rPr>
          <w:rFonts w:ascii="Arial" w:hAnsi="Arial" w:cs="Arial" w:eastAsia="Arial"/>
        </w:rPr>
        <w:t xml:space="preserve">LAMPIRAN 2B — BAUCAR PEMBAYARAN</w:t>
      </w:r>
    </w:p>
    <w:p>
      <w:pPr>
        <w:pStyle w:val="FirstParagraph"/>
      </w:pPr>
      <w:r>
        <w:rPr>
          <w:rFonts w:ascii="Arial" w:hAnsi="Arial" w:cs="Arial" w:eastAsia="Arial"/>
          <w:b/>
          <w:bCs/>
        </w:rPr>
        <w:t xml:space="preserve">CHARACTER International Academy Sdn. Bhd.</w:t>
      </w:r>
      <w:r>
        <w:rPr>
          <w:rFonts w:ascii="Arial" w:hAnsi="Arial" w:cs="Arial" w:eastAsia="Arial"/>
        </w:rPr>
        <w:t xml:space="preserve"> </w:t>
      </w:r>
      <w:r>
        <w:rPr>
          <w:rFonts w:ascii="Arial" w:hAnsi="Arial" w:cs="Arial" w:eastAsia="Arial"/>
        </w:rPr>
        <w:t xml:space="preserve">No. 82, 2nd Floor, Jalan Ali, 84000 Muar, Johor.</w:t>
      </w:r>
      <w:r>
        <w:rPr>
          <w:rFonts w:ascii="Arial" w:hAnsi="Arial" w:cs="Arial" w:eastAsia="Arial"/>
        </w:rPr>
        <w:t xml:space="preserve"> </w:t>
      </w:r>
      <w:r>
        <w:rPr>
          <w:rFonts w:ascii="Arial" w:hAnsi="Arial" w:cs="Arial" w:eastAsia="Arial"/>
        </w:rPr>
        <w:t xml:space="preserve">Tel: 06-9544699 | E-mel: jennifer@character.com.mx</w:t>
      </w:r>
    </w:p>
    <w:p>
      <w:pPr>
        <w:pStyle w:val="BodyText"/>
      </w:pPr>
      <w:r>
        <w:rPr>
          <w:rFonts w:ascii="Arial" w:hAnsi="Arial" w:cs="Arial" w:eastAsia="Arial"/>
          <w:b/>
          <w:bCs/>
        </w:rPr>
        <w:t xml:space="preserve">BAUCAR PEMBAYARAN / PAYMENT VOUCHER</w:t>
      </w:r>
    </w:p>
    <w:tbl>
      <w:tblPr>
        <w:tblStyle w:val="Table"/>
        <w:tblW w:type="auto" w:w="0"/>
        <w:tblLook w:firstRow="0" w:lastRow="0" w:firstColumn="0" w:lastColumn="0" w:noHBand="0" w:noVBand="0" w:val="000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4820"/>
        <w:gridCol w:w="4250"/>
      </w:tblGrid>
      <w:tr>
        <w:trPr>
          <w:tblHeader w:val="true"/>
          <w:cantSplit/>
        </w:trPr>
        <w:tc>
          <w:tcPr>
            <w:tcW w:type="dxa" w:w="482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Nombor Baucar / Voucher No.</w:t>
            </w:r>
          </w:p>
        </w:tc>
        <w:tc>
          <w:tcPr>
            <w:tcW w:type="dxa" w:w="425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 CHAR/2026/SPK/ ____</w:t>
            </w:r>
          </w:p>
        </w:tc>
      </w:tr>
      <w:tr>
        <w:trPr>
          <w:cantSplit/>
        </w:trPr>
        <w:tc>
          <w:tcPr>
            <w:tcW w:type="dxa" w:w="48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Tarikh / Date</w:t>
            </w:r>
          </w:p>
        </w:tc>
        <w:tc>
          <w:tcPr>
            <w:tcW w:type="dxa" w:w="42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r>
        <w:trPr>
          <w:cantSplit/>
        </w:trPr>
        <w:tc>
          <w:tcPr>
            <w:tcW w:type="dxa" w:w="48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Dibayar Kepada / Pay To</w:t>
            </w:r>
          </w:p>
        </w:tc>
        <w:tc>
          <w:tcPr>
            <w:tcW w:type="dxa" w:w="42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r>
        <w:trPr>
          <w:cantSplit/>
        </w:trPr>
        <w:tc>
          <w:tcPr>
            <w:tcW w:type="dxa" w:w="48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Alamat / Address</w:t>
            </w:r>
          </w:p>
        </w:tc>
        <w:tc>
          <w:tcPr>
            <w:tcW w:type="dxa" w:w="42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r>
        <w:trPr>
          <w:cantSplit/>
        </w:trPr>
        <w:tc>
          <w:tcPr>
            <w:tcW w:type="dxa" w:w="48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 Kad Pengenalan / IC No.</w:t>
            </w:r>
          </w:p>
        </w:tc>
        <w:tc>
          <w:tcPr>
            <w:tcW w:type="dxa" w:w="42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bl>
    <w:p>
      <w:pPr>
        <w:pStyle w:val="BodyText"/>
      </w:pPr>
      <w:r>
        <w:rPr>
          <w:rFonts w:ascii="Arial" w:hAnsi="Arial" w:cs="Arial" w:eastAsia="Arial"/>
          <w:b/>
          <w:bCs/>
        </w:rPr>
        <w:t xml:space="preserve">Butiran Pembayaran / Payment Details:</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51"/>
        <w:gridCol w:w="2692"/>
        <w:gridCol w:w="3047"/>
        <w:gridCol w:w="2379"/>
      </w:tblGrid>
      <w:tr>
        <w:trPr>
          <w:tblHeader w:val="on"/>
          <w:cantSplit/>
        </w:trPr>
        <w:tc>
          <w:tcPr>
            <w:tcW w:type="dxa" w:w="95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Bil.</w:t>
            </w:r>
          </w:p>
        </w:tc>
        <w:tc>
          <w:tcPr>
            <w:tcW w:type="dxa" w:w="269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Perkara / Description</w:t>
            </w:r>
          </w:p>
        </w:tc>
        <w:tc>
          <w:tcPr>
            <w:tcW w:type="dxa" w:w="304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Rujukan Dokumen / Document Reference</w:t>
            </w:r>
          </w:p>
        </w:tc>
        <w:tc>
          <w:tcPr>
            <w:tcW w:type="dxa" w:w="238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Jumlah (RM) / Amount (RM)</w:t>
            </w:r>
          </w:p>
        </w:tc>
      </w:tr>
      <w:tr>
        <w:trPr>
          <w:cantSplit/>
        </w:trPr>
        <w:tc>
          <w:tcPr>
            <w:tcW w:type="dxa" w:w="95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2692"/>
            <w:tcMar>
              <w:top w:w="60" w:type="dxa"/>
              <w:start w:w="80" w:type="dxa"/>
              <w:bottom w:w="60" w:type="dxa"/>
              <w:end w:w="80" w:type="dxa"/>
            </w:tcMar>
          </w:tcPr>
          <w:p>
            <w:pPr>
              <w:pStyle w:val="Compact"/>
              <w:spacing w:before="0" w:after="40" w:line="240" w:lineRule="auto"/>
              <w:jc w:val="left"/>
            </w:pPr>
          </w:p>
        </w:tc>
        <w:tc>
          <w:tcPr>
            <w:tcW w:type="dxa" w:w="30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1 — Surat Jemputan Penceramah</w:t>
            </w:r>
          </w:p>
        </w:tc>
        <w:tc>
          <w:tcPr>
            <w:tcW w:type="dxa" w:w="2380"/>
            <w:tcMar>
              <w:top w:w="60" w:type="dxa"/>
              <w:start w:w="80" w:type="dxa"/>
              <w:bottom w:w="60" w:type="dxa"/>
              <w:end w:w="80" w:type="dxa"/>
            </w:tcMar>
          </w:tcPr>
          <w:p>
            <w:pPr>
              <w:pStyle w:val="Compact"/>
              <w:spacing w:before="0" w:after="40" w:line="240" w:lineRule="auto"/>
              <w:jc w:val="left"/>
            </w:pPr>
          </w:p>
        </w:tc>
      </w:tr>
      <w:tr>
        <w:trPr>
          <w:cantSplit/>
        </w:trPr>
        <w:tc>
          <w:tcPr>
            <w:tcW w:type="dxa" w:w="95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2692"/>
            <w:tcMar>
              <w:top w:w="60" w:type="dxa"/>
              <w:start w:w="80" w:type="dxa"/>
              <w:bottom w:w="60" w:type="dxa"/>
              <w:end w:w="80" w:type="dxa"/>
            </w:tcMar>
          </w:tcPr>
          <w:p>
            <w:pPr>
              <w:pStyle w:val="Compact"/>
              <w:spacing w:before="0" w:after="40" w:line="240" w:lineRule="auto"/>
              <w:jc w:val="left"/>
            </w:pPr>
          </w:p>
        </w:tc>
        <w:tc>
          <w:tcPr>
            <w:tcW w:type="dxa" w:w="30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2 — Sebut Harga Yuran Penceramah</w:t>
            </w:r>
          </w:p>
        </w:tc>
        <w:tc>
          <w:tcPr>
            <w:tcW w:type="dxa" w:w="2380"/>
            <w:tcMar>
              <w:top w:w="60" w:type="dxa"/>
              <w:start w:w="80" w:type="dxa"/>
              <w:bottom w:w="60" w:type="dxa"/>
              <w:end w:w="80" w:type="dxa"/>
            </w:tcMar>
          </w:tcPr>
          <w:p>
            <w:pPr>
              <w:pStyle w:val="Compact"/>
              <w:spacing w:before="0" w:after="40" w:line="240" w:lineRule="auto"/>
              <w:jc w:val="left"/>
            </w:pPr>
          </w:p>
        </w:tc>
      </w:tr>
      <w:tr>
        <w:trPr>
          <w:cantSplit/>
        </w:trPr>
        <w:tc>
          <w:tcPr>
            <w:tcW w:type="dxa" w:w="95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2692"/>
            <w:tcMar>
              <w:top w:w="60" w:type="dxa"/>
              <w:start w:w="80" w:type="dxa"/>
              <w:bottom w:w="60" w:type="dxa"/>
              <w:end w:w="80" w:type="dxa"/>
            </w:tcMar>
          </w:tcPr>
          <w:p>
            <w:pPr>
              <w:pStyle w:val="Compact"/>
              <w:spacing w:before="0" w:after="40" w:line="240" w:lineRule="auto"/>
              <w:jc w:val="left"/>
            </w:pPr>
          </w:p>
        </w:tc>
        <w:tc>
          <w:tcPr>
            <w:tcW w:type="dxa" w:w="30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3 — Atur Cara Seminar</w:t>
            </w:r>
          </w:p>
        </w:tc>
        <w:tc>
          <w:tcPr>
            <w:tcW w:type="dxa" w:w="2380"/>
            <w:tcMar>
              <w:top w:w="60" w:type="dxa"/>
              <w:start w:w="80" w:type="dxa"/>
              <w:bottom w:w="60" w:type="dxa"/>
              <w:end w:w="80" w:type="dxa"/>
            </w:tcMar>
          </w:tcPr>
          <w:p>
            <w:pPr>
              <w:pStyle w:val="Compact"/>
              <w:spacing w:before="0" w:after="40" w:line="240" w:lineRule="auto"/>
              <w:jc w:val="left"/>
            </w:pPr>
          </w:p>
        </w:tc>
      </w:tr>
      <w:tr>
        <w:trPr>
          <w:cantSplit/>
        </w:trPr>
        <w:tc>
          <w:tcPr>
            <w:tcW w:type="dxa" w:w="952"/>
            <w:tcMar>
              <w:top w:w="60" w:type="dxa"/>
              <w:start w:w="80" w:type="dxa"/>
              <w:bottom w:w="60" w:type="dxa"/>
              <w:end w:w="80" w:type="dxa"/>
            </w:tcMar>
          </w:tcPr>
          <w:p>
            <w:pPr>
              <w:pStyle w:val="Compact"/>
              <w:spacing w:before="0" w:after="40" w:line="240" w:lineRule="auto"/>
              <w:jc w:val="left"/>
            </w:pPr>
          </w:p>
        </w:tc>
        <w:tc>
          <w:tcPr>
            <w:tcW w:type="dxa" w:w="269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JUMLAH KESELURUHAN / GRAND TOTAL</w:t>
            </w:r>
          </w:p>
        </w:tc>
        <w:tc>
          <w:tcPr>
            <w:tcW w:type="dxa" w:w="3047"/>
            <w:tcMar>
              <w:top w:w="60" w:type="dxa"/>
              <w:start w:w="80" w:type="dxa"/>
              <w:bottom w:w="60" w:type="dxa"/>
              <w:end w:w="80" w:type="dxa"/>
            </w:tcMar>
          </w:tcPr>
          <w:p>
            <w:pPr>
              <w:pStyle w:val="Compact"/>
              <w:spacing w:before="0" w:after="40" w:line="240" w:lineRule="auto"/>
              <w:jc w:val="left"/>
            </w:pPr>
          </w:p>
        </w:tc>
        <w:tc>
          <w:tcPr>
            <w:tcW w:type="dxa" w:w="2380"/>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b/>
          <w:bCs/>
        </w:rPr>
        <w:t xml:space="preserve">Maklumat Perbankan / Bank Account Details:</w:t>
      </w:r>
    </w:p>
    <w:p>
      <w:pPr>
        <w:pStyle w:val="BodyText"/>
      </w:pPr>
      <w:r>
        <w:rPr>
          <w:rFonts w:ascii="Arial" w:hAnsi="Arial" w:cs="Arial" w:eastAsia="Arial"/>
        </w:rPr>
        <w:t xml:space="preserve">Bank: ________________    Nama Pemegang Akaun / Account Holder: ________________</w:t>
      </w:r>
    </w:p>
    <w:p>
      <w:pPr>
        <w:pStyle w:val="BodyText"/>
      </w:pPr>
      <w:r>
        <w:rPr>
          <w:rFonts w:ascii="Arial" w:hAnsi="Arial" w:cs="Arial" w:eastAsia="Arial"/>
        </w:rPr>
        <w:t xml:space="preserve">No. Akaun / Account No.: ________________</w:t>
      </w:r>
    </w:p>
    <w:p>
      <w:pPr>
        <w:pStyle w:val="BodyText"/>
      </w:pPr>
      <w:r>
        <w:rPr>
          <w:rFonts w:ascii="Arial" w:hAnsi="Arial" w:cs="Arial" w:eastAsia="Arial"/>
        </w:rPr>
        <w:t xml:space="preserve">Disediakan oleh / Prepared by: ________________    Disahkan oleh / Verified by: ________________</w:t>
      </w:r>
    </w:p>
    <w:p>
      <w:r>
        <w:rPr>
          <w:rFonts w:ascii="Arial" w:hAnsi="Arial" w:cs="Arial" w:eastAsia="Arial"/>
        </w:rPr>
        <w:pict>
          <v:rect style="width:0;height:1.5pt" o:hralign="center" o:hrstd="t" o:hr="t"/>
        </w:pict>
      </w:r>
    </w:p>
    <w:bookmarkEnd w:id="18"/>
    <w:bookmarkStart w:id="19" w:name="X2b939c0027c58728af41dc53d08994363ece5cb"/>
    <w:p>
      <w:pPr>
        <w:pStyle w:val="Heading2"/>
      </w:pPr>
      <w:r>
        <w:rPr>
          <w:rFonts w:ascii="Arial" w:hAnsi="Arial" w:cs="Arial" w:eastAsia="Arial"/>
        </w:rPr>
        <w:t xml:space="preserve">LAMPIRAN 3 — SURAT RASMI KEPADA CLASSIC HOTEL (C05)</w:t>
      </w:r>
    </w:p>
    <w:p>
      <w:pPr>
        <w:pStyle w:val="FirstParagraph"/>
      </w:pPr>
      <w:r>
        <w:rPr>
          <w:rFonts w:ascii="Arial" w:hAnsi="Arial" w:cs="Arial" w:eastAsia="Arial"/>
          <w:i/>
          <w:iCs/>
        </w:rPr>
        <w:t xml:space="preserve">Sediakan surat rasmi yang lengkap dalam ruangan yang disediakan di bawah.</w:t>
      </w:r>
    </w:p>
    <w:p>
      <w:pPr>
        <w:pStyle w:val="BodyText"/>
      </w:pPr>
      <w:r>
        <w:rPr>
          <w:rFonts w:ascii="Arial" w:hAnsi="Arial" w:cs="Arial" w:eastAsia="Arial"/>
        </w:rPr>
        <w:t xml:space="preserve">CHARACTER International Academy Sdn. Bhd.</w:t>
      </w:r>
      <w:r>
        <w:rPr>
          <w:rFonts w:ascii="Arial" w:hAnsi="Arial" w:cs="Arial" w:eastAsia="Arial"/>
        </w:rPr>
        <w:t xml:space="preserve"> </w:t>
      </w:r>
      <w:r>
        <w:rPr>
          <w:rFonts w:ascii="Arial" w:hAnsi="Arial" w:cs="Arial" w:eastAsia="Arial"/>
        </w:rPr>
        <w:t xml:space="preserve">No. 82, 2nd Floor, Jalan Ali, 84000 Muar, Johor.</w:t>
      </w:r>
      <w:r>
        <w:rPr>
          <w:rFonts w:ascii="Arial" w:hAnsi="Arial" w:cs="Arial" w:eastAsia="Arial"/>
        </w:rPr>
        <w:t xml:space="preserve"> </w:t>
      </w:r>
      <w:r>
        <w:rPr>
          <w:rFonts w:ascii="Arial" w:hAnsi="Arial" w:cs="Arial" w:eastAsia="Arial"/>
        </w:rPr>
        <w:t xml:space="preserve">Tel: 06-9544699 | E-mel: jennifer@character.com.mx</w:t>
      </w:r>
    </w:p>
    <w:p>
      <w:pPr>
        <w:pStyle w:val="BodyText"/>
      </w:pPr>
      <w:r>
        <w:rPr>
          <w:rFonts w:ascii="Arial" w:hAnsi="Arial" w:cs="Arial" w:eastAsia="Arial"/>
        </w:rPr>
        <w:t xml:space="preserve">No. Ruj.: CHAR/2026/EVT/____</w:t>
      </w:r>
    </w:p>
    <w:p>
      <w:pPr>
        <w:pStyle w:val="BodyText"/>
      </w:pPr>
      <w:r>
        <w:rPr>
          <w:rFonts w:ascii="Arial" w:hAnsi="Arial" w:cs="Arial" w:eastAsia="Arial"/>
        </w:rPr>
        <w:t xml:space="preserve">Tarikh: ________________</w:t>
      </w:r>
    </w:p>
    <w:p>
      <w:pPr>
        <w:pStyle w:val="BodyText"/>
      </w:pPr>
      <w:r>
        <w:rPr>
          <w:rFonts w:ascii="Arial" w:hAnsi="Arial" w:cs="Arial" w:eastAsia="Arial"/>
        </w:rPr>
        <w:t xml:space="preserve">Pengurus Acara,</w:t>
      </w:r>
      <w:r>
        <w:rPr>
          <w:rFonts w:ascii="Arial" w:hAnsi="Arial" w:cs="Arial" w:eastAsia="Arial"/>
        </w:rPr>
        <w:t xml:space="preserve"> </w:t>
      </w:r>
      <w:r>
        <w:rPr>
          <w:rFonts w:ascii="Arial" w:hAnsi="Arial" w:cs="Arial" w:eastAsia="Arial"/>
        </w:rPr>
        <w:t xml:space="preserve">Classic Hotel,</w:t>
      </w:r>
      <w:r>
        <w:rPr>
          <w:rFonts w:ascii="Arial" w:hAnsi="Arial" w:cs="Arial" w:eastAsia="Arial"/>
        </w:rPr>
        <w:t xml:space="preserve"> </w:t>
      </w:r>
      <w:r>
        <w:rPr>
          <w:rFonts w:ascii="Arial" w:hAnsi="Arial" w:cs="Arial" w:eastAsia="Arial"/>
        </w:rPr>
        <w:t xml:space="preserve">_______________________________</w:t>
      </w:r>
      <w:r>
        <w:rPr>
          <w:rFonts w:ascii="Arial" w:hAnsi="Arial" w:cs="Arial" w:eastAsia="Arial"/>
        </w:rPr>
        <w:t xml:space="preserve"> </w:t>
      </w:r>
      <w:r>
        <w:rPr>
          <w:rFonts w:ascii="Arial" w:hAnsi="Arial" w:cs="Arial" w:eastAsia="Arial"/>
        </w:rPr>
        <w:t xml:space="preserve">84000 Muar, Johor.</w:t>
      </w:r>
    </w:p>
    <w:p>
      <w:pPr>
        <w:pStyle w:val="BodyText"/>
      </w:pPr>
      <w:r>
        <w:rPr>
          <w:rFonts w:ascii="Arial" w:hAnsi="Arial" w:cs="Arial" w:eastAsia="Arial"/>
        </w:rPr>
        <w:t xml:space="preserve">Tuan/Puan,</w:t>
      </w:r>
    </w:p>
    <w:p>
      <w:pPr>
        <w:pStyle w:val="BodyText"/>
      </w:pPr>
      <w:r>
        <w:rPr>
          <w:rFonts w:ascii="Arial" w:hAnsi="Arial" w:cs="Arial" w:eastAsia="Arial"/>
          <w:b/>
          <w:bCs/>
        </w:rPr>
        <w:t xml:space="preserve">PERMOHONAN TEMPAHAN DEWAN — ____________________________________________________________</w:t>
      </w:r>
    </w:p>
    <w:p>
      <w:pPr>
        <w:pStyle w:val="BodyText"/>
      </w:pPr>
      <w:r>
        <w:rPr>
          <w:rFonts w:ascii="Arial" w:hAnsi="Arial" w:cs="Arial" w:eastAsia="Arial"/>
          <w:i/>
          <w:iCs/>
        </w:rPr>
        <w:t xml:space="preserve">(Perenggan 1: Tujuan surat)</w:t>
      </w:r>
    </w:p>
    <w:p>
      <w:pPr>
        <w:pStyle w:val="BodyText"/>
      </w:pPr>
      <w:r>
        <w:rPr>
          <w:rFonts w:ascii="Arial" w:hAnsi="Arial" w:cs="Arial" w:eastAsia="Arial"/>
        </w:rPr>
        <w:t xml:space="preserve">__________________________________________________________________________________________________</w:t>
      </w:r>
    </w:p>
    <w:p>
      <w:pPr>
        <w:pStyle w:val="BodyText"/>
      </w:pPr>
      <w:r>
        <w:rPr>
          <w:rFonts w:ascii="Arial" w:hAnsi="Arial" w:cs="Arial" w:eastAsia="Arial"/>
          <w:i/>
          <w:iCs/>
        </w:rPr>
        <w:t xml:space="preserve">(Perenggan 2: Butiran acara — Tarikh, Tempat, Masa dan Bilangan Peserta)</w:t>
      </w:r>
    </w:p>
    <w:p>
      <w:pPr>
        <w:pStyle w:val="BodyText"/>
      </w:pPr>
      <w:r>
        <w:rPr>
          <w:rFonts w:ascii="Arial" w:hAnsi="Arial" w:cs="Arial" w:eastAsia="Arial"/>
        </w:rPr>
        <w:t xml:space="preserve">__________________________________________________________________________________________________</w:t>
      </w:r>
    </w:p>
    <w:p>
      <w:pPr>
        <w:pStyle w:val="BodyText"/>
      </w:pPr>
      <w:r>
        <w:rPr>
          <w:rFonts w:ascii="Arial" w:hAnsi="Arial" w:cs="Arial" w:eastAsia="Arial"/>
          <w:i/>
          <w:iCs/>
        </w:rPr>
        <w:t xml:space="preserve">(Perenggan 3: Penutup dan tindakan susulan yang diperlukan)</w:t>
      </w:r>
    </w:p>
    <w:p>
      <w:pPr>
        <w:pStyle w:val="BodyText"/>
      </w:pPr>
      <w:r>
        <w:rPr>
          <w:rFonts w:ascii="Arial" w:hAnsi="Arial" w:cs="Arial" w:eastAsia="Arial"/>
        </w:rPr>
        <w:t xml:space="preserve">__________________________________________________________________________________________________</w:t>
      </w:r>
    </w:p>
    <w:p>
      <w:pPr>
        <w:pStyle w:val="BodyText"/>
      </w:pPr>
      <w:r>
        <w:rPr>
          <w:rFonts w:ascii="Arial" w:hAnsi="Arial" w:cs="Arial" w:eastAsia="Arial"/>
        </w:rPr>
        <w:t xml:space="preserve">Yang benar,</w:t>
      </w:r>
    </w:p>
    <w:p>
      <w:pPr>
        <w:pStyle w:val="BodyText"/>
      </w:pPr>
      <w:r>
        <w:rPr>
          <w:rFonts w:ascii="Arial" w:hAnsi="Arial" w:cs="Arial" w:eastAsia="Arial"/>
        </w:rPr>
        <w:t xml:space="preserve">________________________</w:t>
      </w:r>
      <w:r>
        <w:rPr>
          <w:rFonts w:ascii="Arial" w:hAnsi="Arial" w:cs="Arial" w:eastAsia="Arial"/>
        </w:rPr>
        <w:t xml:space="preserve"> </w:t>
      </w:r>
      <w:r>
        <w:rPr>
          <w:rFonts w:ascii="Arial" w:hAnsi="Arial" w:cs="Arial" w:eastAsia="Arial"/>
        </w:rPr>
        <w:t xml:space="preserve">________________________</w:t>
      </w:r>
      <w:r>
        <w:rPr>
          <w:rFonts w:ascii="Arial" w:hAnsi="Arial" w:cs="Arial" w:eastAsia="Arial"/>
        </w:rPr>
        <w:t xml:space="preserve"> </w:t>
      </w:r>
      <w:r>
        <w:rPr>
          <w:rFonts w:ascii="Arial" w:hAnsi="Arial" w:cs="Arial" w:eastAsia="Arial"/>
        </w:rPr>
        <w:t xml:space="preserve">CHARACTER International Academy Sdn. Bhd.</w:t>
      </w:r>
    </w:p>
    <w:p>
      <w:r>
        <w:rPr>
          <w:rFonts w:ascii="Arial" w:hAnsi="Arial" w:cs="Arial" w:eastAsia="Arial"/>
        </w:rPr>
        <w:pict>
          <v:rect style="width:0;height:1.5pt" o:hralign="center" o:hrstd="t" o:hr="t"/>
        </w:pict>
      </w:r>
    </w:p>
    <w:bookmarkEnd w:id="19"/>
    <w:bookmarkStart w:id="20" w:name="lampiran-4-surat-jemputan-seminar-c06"/>
    <w:p>
      <w:pPr>
        <w:pStyle w:val="Heading2"/>
      </w:pPr>
      <w:r>
        <w:rPr>
          <w:rFonts w:ascii="Arial" w:hAnsi="Arial" w:cs="Arial" w:eastAsia="Arial"/>
        </w:rPr>
        <w:t xml:space="preserve">LAMPIRAN 4 — SURAT JEMPUTAN SEMINAR (C06)</w:t>
      </w:r>
    </w:p>
    <w:p>
      <w:pPr>
        <w:pStyle w:val="FirstParagraph"/>
      </w:pPr>
      <w:r>
        <w:rPr>
          <w:rFonts w:ascii="Arial" w:hAnsi="Arial" w:cs="Arial" w:eastAsia="Arial"/>
          <w:i/>
          <w:iCs/>
        </w:rPr>
        <w:t xml:space="preserve">Sediakan surat jemputan yang lengkap dalam ruangan yang disediakan di bawah.</w:t>
      </w:r>
    </w:p>
    <w:p>
      <w:pPr>
        <w:pStyle w:val="BodyText"/>
      </w:pPr>
      <w:r>
        <w:rPr>
          <w:rFonts w:ascii="Arial" w:hAnsi="Arial" w:cs="Arial" w:eastAsia="Arial"/>
        </w:rPr>
        <w:t xml:space="preserve">CHARACTER International Academy Sdn. Bhd.</w:t>
      </w:r>
      <w:r>
        <w:rPr>
          <w:rFonts w:ascii="Arial" w:hAnsi="Arial" w:cs="Arial" w:eastAsia="Arial"/>
        </w:rPr>
        <w:t xml:space="preserve"> </w:t>
      </w:r>
      <w:r>
        <w:rPr>
          <w:rFonts w:ascii="Arial" w:hAnsi="Arial" w:cs="Arial" w:eastAsia="Arial"/>
        </w:rPr>
        <w:t xml:space="preserve">No. 82, 2nd Floor, Jalan Ali, 84000 Muar, Johor.</w:t>
      </w:r>
      <w:r>
        <w:rPr>
          <w:rFonts w:ascii="Arial" w:hAnsi="Arial" w:cs="Arial" w:eastAsia="Arial"/>
        </w:rPr>
        <w:t xml:space="preserve"> </w:t>
      </w:r>
      <w:r>
        <w:rPr>
          <w:rFonts w:ascii="Arial" w:hAnsi="Arial" w:cs="Arial" w:eastAsia="Arial"/>
        </w:rPr>
        <w:t xml:space="preserve">Tel: 06-9544699 | E-mel: jennifer@character.com.mx</w:t>
      </w:r>
    </w:p>
    <w:p>
      <w:pPr>
        <w:pStyle w:val="BodyText"/>
      </w:pPr>
      <w:r>
        <w:rPr>
          <w:rFonts w:ascii="Arial" w:hAnsi="Arial" w:cs="Arial" w:eastAsia="Arial"/>
        </w:rPr>
        <w:t xml:space="preserve">No. Ruj.: CHAR/2026/INV/____</w:t>
      </w:r>
    </w:p>
    <w:p>
      <w:pPr>
        <w:pStyle w:val="BodyText"/>
      </w:pPr>
      <w:r>
        <w:rPr>
          <w:rFonts w:ascii="Arial" w:hAnsi="Arial" w:cs="Arial" w:eastAsia="Arial"/>
        </w:rPr>
        <w:t xml:space="preserve">Tarikh: ________________</w:t>
      </w:r>
    </w:p>
    <w:p>
      <w:pPr>
        <w:pStyle w:val="BodyText"/>
      </w:pPr>
      <w:r>
        <w:rPr>
          <w:rFonts w:ascii="Arial" w:hAnsi="Arial" w:cs="Arial" w:eastAsia="Arial"/>
        </w:rPr>
        <w:t xml:space="preserve">[Nama Penerima]</w:t>
      </w:r>
      <w:r>
        <w:rPr>
          <w:rFonts w:ascii="Arial" w:hAnsi="Arial" w:cs="Arial" w:eastAsia="Arial"/>
        </w:rPr>
        <w:t xml:space="preserve"> </w:t>
      </w:r>
      <w:r>
        <w:rPr>
          <w:rFonts w:ascii="Arial" w:hAnsi="Arial" w:cs="Arial" w:eastAsia="Arial"/>
        </w:rPr>
        <w:t xml:space="preserve">[Nama Syarikat]</w:t>
      </w:r>
      <w:r>
        <w:rPr>
          <w:rFonts w:ascii="Arial" w:hAnsi="Arial" w:cs="Arial" w:eastAsia="Arial"/>
        </w:rPr>
        <w:t xml:space="preserve"> </w:t>
      </w:r>
      <w:r>
        <w:rPr>
          <w:rFonts w:ascii="Arial" w:hAnsi="Arial" w:cs="Arial" w:eastAsia="Arial"/>
        </w:rPr>
        <w:t xml:space="preserve">[Alamat]</w:t>
      </w:r>
    </w:p>
    <w:p>
      <w:pPr>
        <w:pStyle w:val="BodyText"/>
      </w:pPr>
      <w:r>
        <w:rPr>
          <w:rFonts w:ascii="Arial" w:hAnsi="Arial" w:cs="Arial" w:eastAsia="Arial"/>
        </w:rPr>
        <w:t xml:space="preserve">Tuan/Puan,</w:t>
      </w:r>
    </w:p>
    <w:p>
      <w:pPr>
        <w:pStyle w:val="BodyText"/>
      </w:pPr>
      <w:r>
        <w:rPr>
          <w:rFonts w:ascii="Arial" w:hAnsi="Arial" w:cs="Arial" w:eastAsia="Arial"/>
          <w:b/>
          <w:bCs/>
        </w:rPr>
        <w:t xml:space="preserve">JEMPUTAN MENGHADIRI SEMINAR — SISTEM LATIHAN DALAM PERKHIDMATAN ADI</w:t>
      </w:r>
    </w:p>
    <w:p>
      <w:pPr>
        <w:pStyle w:val="BodyText"/>
      </w:pPr>
      <w:r>
        <w:rPr>
          <w:rFonts w:ascii="Arial" w:hAnsi="Arial" w:cs="Arial" w:eastAsia="Arial"/>
          <w:i/>
          <w:iCs/>
        </w:rPr>
        <w:t xml:space="preserve">(Perenggan 1: Tujuan jemputan)</w:t>
      </w:r>
    </w:p>
    <w:p>
      <w:pPr>
        <w:pStyle w:val="BodyText"/>
      </w:pPr>
      <w:r>
        <w:rPr>
          <w:rFonts w:ascii="Arial" w:hAnsi="Arial" w:cs="Arial" w:eastAsia="Arial"/>
        </w:rPr>
        <w:t xml:space="preserve">__________________________________________________________________________________________________</w:t>
      </w:r>
    </w:p>
    <w:p>
      <w:pPr>
        <w:pStyle w:val="BodyText"/>
      </w:pPr>
      <w:r>
        <w:rPr>
          <w:rFonts w:ascii="Arial" w:hAnsi="Arial" w:cs="Arial" w:eastAsia="Arial"/>
          <w:i/>
          <w:iCs/>
        </w:rPr>
        <w:t xml:space="preserve">(Perenggan 2: Maklumat lengkap seminar — Perkara I hingga VI: Tarikh, Tempat, Masa, Bilangan Peserta, Penceramah, dan Yuran Pendaftaran)</w:t>
      </w:r>
    </w:p>
    <w:p>
      <w:pPr>
        <w:pStyle w:val="BodyText"/>
      </w:pPr>
      <w:r>
        <w:rPr>
          <w:rFonts w:ascii="Arial" w:hAnsi="Arial" w:cs="Arial" w:eastAsia="Arial"/>
        </w:rPr>
        <w:t xml:space="preserve">__________________________________________________________________________________________________</w:t>
      </w:r>
    </w:p>
    <w:p>
      <w:pPr>
        <w:pStyle w:val="BodyText"/>
      </w:pPr>
      <w:r>
        <w:rPr>
          <w:rFonts w:ascii="Arial" w:hAnsi="Arial" w:cs="Arial" w:eastAsia="Arial"/>
          <w:i/>
          <w:iCs/>
        </w:rPr>
        <w:t xml:space="preserve">(Perenggan 3: Penutup dan cara pendaftaran)</w:t>
      </w:r>
    </w:p>
    <w:p>
      <w:pPr>
        <w:pStyle w:val="BodyText"/>
      </w:pPr>
      <w:r>
        <w:rPr>
          <w:rFonts w:ascii="Arial" w:hAnsi="Arial" w:cs="Arial" w:eastAsia="Arial"/>
        </w:rPr>
        <w:t xml:space="preserve">__________________________________________________________________________________________________</w:t>
      </w:r>
    </w:p>
    <w:p>
      <w:pPr>
        <w:pStyle w:val="BodyText"/>
      </w:pPr>
      <w:r>
        <w:rPr>
          <w:rFonts w:ascii="Arial" w:hAnsi="Arial" w:cs="Arial" w:eastAsia="Arial"/>
        </w:rPr>
        <w:t xml:space="preserve">Yang benar,</w:t>
      </w:r>
    </w:p>
    <w:p>
      <w:pPr>
        <w:pStyle w:val="BodyText"/>
      </w:pPr>
      <w:r>
        <w:rPr>
          <w:rFonts w:ascii="Arial" w:hAnsi="Arial" w:cs="Arial" w:eastAsia="Arial"/>
        </w:rPr>
        <w:t xml:space="preserve">________________________</w:t>
      </w:r>
      <w:r>
        <w:rPr>
          <w:rFonts w:ascii="Arial" w:hAnsi="Arial" w:cs="Arial" w:eastAsia="Arial"/>
        </w:rPr>
        <w:t xml:space="preserve"> </w:t>
      </w:r>
      <w:r>
        <w:rPr>
          <w:rFonts w:ascii="Arial" w:hAnsi="Arial" w:cs="Arial" w:eastAsia="Arial"/>
        </w:rPr>
        <w:t xml:space="preserve">________________________</w:t>
      </w:r>
      <w:r>
        <w:rPr>
          <w:rFonts w:ascii="Arial" w:hAnsi="Arial" w:cs="Arial" w:eastAsia="Arial"/>
        </w:rPr>
        <w:t xml:space="preserve"> </w:t>
      </w:r>
      <w:r>
        <w:rPr>
          <w:rFonts w:ascii="Arial" w:hAnsi="Arial" w:cs="Arial" w:eastAsia="Arial"/>
        </w:rPr>
        <w:t xml:space="preserve">CHARACTER International Academy Sdn. Bhd.</w:t>
      </w:r>
    </w:p>
    <w:p>
      <w:r>
        <w:rPr>
          <w:rFonts w:ascii="Arial" w:hAnsi="Arial" w:cs="Arial" w:eastAsia="Arial"/>
        </w:rPr>
        <w:pict>
          <v:rect style="width:0;height:1.5pt" o:hralign="center" o:hrstd="t" o:hr="t"/>
        </w:pict>
      </w:r>
    </w:p>
    <w:bookmarkEnd w:id="20"/>
    <w:bookmarkStart w:id="22" w:name="Xd7617a8cb1fcbc879147e0d59e0ba46519f331c"/>
    <w:p>
      <w:pPr>
        <w:pStyle w:val="Heading2"/>
      </w:pPr>
      <w:r>
        <w:rPr>
          <w:rFonts w:ascii="Arial" w:hAnsi="Arial" w:cs="Arial" w:eastAsia="Arial"/>
        </w:rPr>
        <w:t xml:space="preserve">LAMPIRAN 5 — LATAR BELAKANG SYARIKAT DAN MAKLUMAT ACARA</w:t>
      </w:r>
    </w:p>
    <w:bookmarkStart w:id="21" w:name="Xe96e3526f3dda899c6e32f66ae891a8ae941fbb"/>
    <w:p>
      <w:pPr>
        <w:pStyle w:val="Heading3"/>
      </w:pPr>
      <w:r>
        <w:rPr>
          <w:rFonts w:ascii="Arial" w:hAnsi="Arial" w:cs="Arial" w:eastAsia="Arial"/>
        </w:rPr>
        <w:t xml:space="preserve">CHARACTER International Academy Sdn. Bhd.</w:t>
      </w:r>
    </w:p>
    <w:p>
      <w:pPr>
        <w:pStyle w:val="FirstParagraph"/>
      </w:pPr>
      <w:r>
        <w:rPr>
          <w:rFonts w:ascii="Arial" w:hAnsi="Arial" w:cs="Arial" w:eastAsia="Arial"/>
        </w:rPr>
        <w:t xml:space="preserve">No. 82, 2nd Floor, Jalan Ali,</w:t>
      </w:r>
      <w:r>
        <w:rPr>
          <w:rFonts w:ascii="Arial" w:hAnsi="Arial" w:cs="Arial" w:eastAsia="Arial"/>
        </w:rPr>
        <w:t xml:space="preserve"> </w:t>
      </w:r>
      <w:r>
        <w:rPr>
          <w:rFonts w:ascii="Arial" w:hAnsi="Arial" w:cs="Arial" w:eastAsia="Arial"/>
        </w:rPr>
        <w:t xml:space="preserve">84000 Muar, Johor.</w:t>
      </w:r>
      <w:r>
        <w:rPr>
          <w:rFonts w:ascii="Arial" w:hAnsi="Arial" w:cs="Arial" w:eastAsia="Arial"/>
        </w:rPr>
        <w:t xml:space="preserve"> </w:t>
      </w:r>
      <w:r>
        <w:rPr>
          <w:rFonts w:ascii="Arial" w:hAnsi="Arial" w:cs="Arial" w:eastAsia="Arial"/>
        </w:rPr>
        <w:t xml:space="preserve">Tel: 06-9544699 | Tel Bimbit: 012-6111677</w:t>
      </w:r>
      <w:r>
        <w:rPr>
          <w:rFonts w:ascii="Arial" w:hAnsi="Arial" w:cs="Arial" w:eastAsia="Arial"/>
        </w:rPr>
        <w:t xml:space="preserve"> </w:t>
      </w:r>
      <w:r>
        <w:rPr>
          <w:rFonts w:ascii="Arial" w:hAnsi="Arial" w:cs="Arial" w:eastAsia="Arial"/>
        </w:rPr>
        <w:t xml:space="preserve">E-mel: jennifer@character.com.mx</w:t>
      </w:r>
    </w:p>
    <w:p>
      <w:pPr>
        <w:pStyle w:val="BodyText"/>
      </w:pPr>
      <w:r>
        <w:rPr>
          <w:rFonts w:ascii="Arial" w:hAnsi="Arial" w:cs="Arial" w:eastAsia="Arial"/>
        </w:rPr>
        <w:t xml:space="preserve">CHARACTER International Academy Sdn. Bhd. ialah sebuah akademi latihan swasta berdaftar yang menyediakan program pembangunan profesional dan program TVET di Muar, Johor. Akademi ini bertauliah di bawah JPK dan menawarkan program dalam Pentadbiran Pejabat, Pemasaran Digital, dan disiplin perniagaan yang berkaitan.</w:t>
      </w:r>
    </w:p>
    <w:p>
      <w:pPr>
        <w:pStyle w:val="BodyText"/>
      </w:pPr>
      <w:r>
        <w:rPr>
          <w:rFonts w:ascii="Arial" w:hAnsi="Arial" w:cs="Arial" w:eastAsia="Arial"/>
          <w:b/>
          <w:bCs/>
        </w:rPr>
        <w:t xml:space="preserve">Anda ialah:</w:t>
      </w:r>
      <w:r>
        <w:rPr>
          <w:rFonts w:ascii="Arial" w:hAnsi="Arial" w:cs="Arial" w:eastAsia="Arial"/>
        </w:rPr>
        <w:t xml:space="preserve"> </w:t>
      </w:r>
      <w:r>
        <w:rPr>
          <w:rFonts w:ascii="Arial" w:hAnsi="Arial" w:cs="Arial" w:eastAsia="Arial"/>
        </w:rPr>
        <w:t xml:space="preserve">Pentadbir Kanan Pejabat di CHARACTER International Academy Sdn. Bhd.</w:t>
      </w:r>
    </w:p>
    <w:p>
      <w:pPr>
        <w:pStyle w:val="BodyText"/>
      </w:pPr>
      <w:r>
        <w:rPr>
          <w:rFonts w:ascii="Arial" w:hAnsi="Arial" w:cs="Arial" w:eastAsia="Arial"/>
          <w:b/>
          <w:bCs/>
        </w:rPr>
        <w:t xml:space="preserve">Tarikh hari ini:</w:t>
      </w:r>
      <w:r>
        <w:rPr>
          <w:rFonts w:ascii="Arial" w:hAnsi="Arial" w:cs="Arial" w:eastAsia="Arial"/>
        </w:rPr>
        <w:t xml:space="preserve"> </w:t>
      </w:r>
      <w:r>
        <w:rPr>
          <w:rFonts w:ascii="Arial" w:hAnsi="Arial" w:cs="Arial" w:eastAsia="Arial"/>
        </w:rPr>
        <w:t xml:space="preserve">1 November 2026 (Ahad)</w:t>
      </w:r>
    </w:p>
    <w:p>
      <w:pPr>
        <w:pStyle w:val="BodyText"/>
      </w:pPr>
      <w:r>
        <w:rPr>
          <w:rFonts w:ascii="Arial" w:hAnsi="Arial" w:cs="Arial" w:eastAsia="Arial"/>
          <w:b/>
          <w:bCs/>
        </w:rPr>
        <w:t xml:space="preserve">Penyelia anda:</w:t>
      </w:r>
      <w:r>
        <w:rPr>
          <w:rFonts w:ascii="Arial" w:hAnsi="Arial" w:cs="Arial" w:eastAsia="Arial"/>
        </w:rPr>
        <w:t xml:space="preserve"> </w:t>
      </w:r>
      <w:r>
        <w:rPr>
          <w:rFonts w:ascii="Arial" w:hAnsi="Arial" w:cs="Arial" w:eastAsia="Arial"/>
        </w:rPr>
        <w:t xml:space="preserve">Puan TAN SIOW INN, Pengarah / Jurulatih Utama</w:t>
      </w:r>
    </w:p>
    <w:p>
      <w:r>
        <w:rPr>
          <w:rFonts w:ascii="Arial" w:hAnsi="Arial" w:cs="Arial" w:eastAsia="Arial"/>
        </w:rPr>
        <w:pict>
          <v:rect style="width:0;height:1.5pt" o:hralign="center" o:hrstd="t" o:hr="t"/>
        </w:pict>
      </w:r>
    </w:p>
    <w:bookmarkEnd w:id="21"/>
    <w:bookmarkEnd w:id="22"/>
    <w:bookmarkStart w:id="23" w:name="lampiran-6-sebut-harga-yuran-penceramah"/>
    <w:p>
      <w:pPr>
        <w:pStyle w:val="Heading2"/>
      </w:pPr>
      <w:r>
        <w:rPr>
          <w:rFonts w:ascii="Arial" w:hAnsi="Arial" w:cs="Arial" w:eastAsia="Arial"/>
        </w:rPr>
        <w:t xml:space="preserve">LAMPIRAN 6 — SEBUT HARGA YURAN PENCERAMAH</w:t>
      </w:r>
    </w:p>
    <w:p>
      <w:pPr>
        <w:pStyle w:val="FirstParagraph"/>
      </w:pPr>
      <w:r>
        <w:rPr>
          <w:rFonts w:ascii="Arial" w:hAnsi="Arial" w:cs="Arial" w:eastAsia="Arial"/>
          <w:b/>
          <w:bCs/>
        </w:rPr>
        <w:t xml:space="preserve">Perjanjian Jemputan Penceramah dan Yuran</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681"/>
        <w:gridCol w:w="5389"/>
      </w:tblGrid>
      <w:tr>
        <w:trPr>
          <w:tblHeader w:val="on"/>
          <w:cantSplit/>
        </w:trPr>
        <w:tc>
          <w:tcPr>
            <w:tcW w:type="dxa" w:w="368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Perkara</w:t>
            </w:r>
          </w:p>
        </w:tc>
        <w:tc>
          <w:tcPr>
            <w:tcW w:type="dxa" w:w="538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Butiran</w:t>
            </w:r>
          </w:p>
        </w:tc>
      </w:tr>
      <w:tr>
        <w:trPr>
          <w:cantSplit/>
        </w:trPr>
        <w:tc>
          <w:tcPr>
            <w:tcW w:type="dxa" w:w="368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Nama Penceramah</w:t>
            </w:r>
          </w:p>
        </w:tc>
        <w:tc>
          <w:tcPr>
            <w:tcW w:type="dxa" w:w="538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TAN SIOW INN</w:t>
            </w:r>
          </w:p>
        </w:tc>
      </w:tr>
      <w:tr>
        <w:trPr>
          <w:cantSplit/>
        </w:trPr>
        <w:tc>
          <w:tcPr>
            <w:tcW w:type="dxa" w:w="368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Program</w:t>
            </w:r>
          </w:p>
        </w:tc>
        <w:tc>
          <w:tcPr>
            <w:tcW w:type="dxa" w:w="538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Seminar Sistem Latihan Dalam Perkhidmatan ADI</w:t>
            </w:r>
          </w:p>
        </w:tc>
      </w:tr>
      <w:tr>
        <w:trPr>
          <w:cantSplit/>
        </w:trPr>
        <w:tc>
          <w:tcPr>
            <w:tcW w:type="dxa" w:w="368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Tarikh</w:t>
            </w:r>
          </w:p>
        </w:tc>
        <w:tc>
          <w:tcPr>
            <w:tcW w:type="dxa" w:w="538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20 November 2026 (Jumaat)</w:t>
            </w:r>
          </w:p>
        </w:tc>
      </w:tr>
      <w:tr>
        <w:trPr>
          <w:cantSplit/>
        </w:trPr>
        <w:tc>
          <w:tcPr>
            <w:tcW w:type="dxa" w:w="368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Tempoh</w:t>
            </w:r>
          </w:p>
        </w:tc>
        <w:tc>
          <w:tcPr>
            <w:tcW w:type="dxa" w:w="538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 jam (1:00 petang – 5:00 petang)</w:t>
            </w:r>
          </w:p>
        </w:tc>
      </w:tr>
      <w:tr>
        <w:trPr>
          <w:cantSplit/>
        </w:trPr>
        <w:tc>
          <w:tcPr>
            <w:tcW w:type="dxa" w:w="368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Honorarium Penceramah</w:t>
            </w:r>
          </w:p>
        </w:tc>
        <w:tc>
          <w:tcPr>
            <w:tcW w:type="dxa" w:w="538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 500.00</w:t>
            </w:r>
          </w:p>
        </w:tc>
      </w:tr>
      <w:tr>
        <w:trPr>
          <w:cantSplit/>
        </w:trPr>
        <w:tc>
          <w:tcPr>
            <w:tcW w:type="dxa" w:w="368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Elaun Pengangkutan</w:t>
            </w:r>
          </w:p>
        </w:tc>
        <w:tc>
          <w:tcPr>
            <w:tcW w:type="dxa" w:w="538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 100.00</w:t>
            </w:r>
          </w:p>
        </w:tc>
      </w:tr>
      <w:tr>
        <w:trPr>
          <w:cantSplit/>
        </w:trPr>
        <w:tc>
          <w:tcPr>
            <w:tcW w:type="dxa" w:w="368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Jumlah Keseluruhan</w:t>
            </w:r>
          </w:p>
        </w:tc>
        <w:tc>
          <w:tcPr>
            <w:tcW w:type="dxa" w:w="538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RM 600.00</w:t>
            </w:r>
          </w:p>
        </w:tc>
      </w:tr>
      <w:tr>
        <w:trPr>
          <w:cantSplit/>
        </w:trPr>
        <w:tc>
          <w:tcPr>
            <w:tcW w:type="dxa" w:w="368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Cara Pembayaran</w:t>
            </w:r>
          </w:p>
        </w:tc>
        <w:tc>
          <w:tcPr>
            <w:tcW w:type="dxa" w:w="538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Pindahan Dalam Talian / Online Transfer</w:t>
            </w:r>
          </w:p>
        </w:tc>
      </w:tr>
      <w:tr>
        <w:trPr>
          <w:cantSplit/>
        </w:trPr>
        <w:tc>
          <w:tcPr>
            <w:tcW w:type="dxa" w:w="368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Bank</w:t>
            </w:r>
          </w:p>
        </w:tc>
        <w:tc>
          <w:tcPr>
            <w:tcW w:type="dxa" w:w="538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Malayan Banking Berhad (Maybank)</w:t>
            </w:r>
          </w:p>
        </w:tc>
      </w:tr>
      <w:tr>
        <w:trPr>
          <w:cantSplit/>
        </w:trPr>
        <w:tc>
          <w:tcPr>
            <w:tcW w:type="dxa" w:w="368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Nama Pemegang Akaun</w:t>
            </w:r>
          </w:p>
        </w:tc>
        <w:tc>
          <w:tcPr>
            <w:tcW w:type="dxa" w:w="538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TAN SIOW INN</w:t>
            </w:r>
          </w:p>
        </w:tc>
      </w:tr>
      <w:tr>
        <w:trPr>
          <w:cantSplit/>
        </w:trPr>
        <w:tc>
          <w:tcPr>
            <w:tcW w:type="dxa" w:w="368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 Akaun</w:t>
            </w:r>
          </w:p>
        </w:tc>
        <w:tc>
          <w:tcPr>
            <w:tcW w:type="dxa" w:w="538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5621-4522-8846</w:t>
            </w:r>
          </w:p>
        </w:tc>
      </w:tr>
    </w:tbl>
    <w:p>
      <w:r>
        <w:rPr>
          <w:rFonts w:ascii="Arial" w:hAnsi="Arial" w:cs="Arial" w:eastAsia="Arial"/>
        </w:rPr>
        <w:pict>
          <v:rect style="width:0;height:1.5pt" o:hralign="center" o:hrstd="t" o:hr="t"/>
        </w:pict>
      </w:r>
    </w:p>
    <w:bookmarkEnd w:id="23"/>
    <w:bookmarkStart w:id="24" w:name="lampiran-7-atur-cara-seminar-agenda"/>
    <w:p>
      <w:pPr>
        <w:pStyle w:val="Heading2"/>
      </w:pPr>
      <w:r>
        <w:rPr>
          <w:rFonts w:ascii="Arial" w:hAnsi="Arial" w:cs="Arial" w:eastAsia="Arial"/>
        </w:rPr>
        <w:t xml:space="preserve">LAMPIRAN 7 — ATUR CARA SEMINAR / AGENDA</w:t>
      </w:r>
    </w:p>
    <w:p>
      <w:pPr>
        <w:pStyle w:val="FirstParagraph"/>
      </w:pPr>
      <w:r>
        <w:rPr>
          <w:rFonts w:ascii="Arial" w:hAnsi="Arial" w:cs="Arial" w:eastAsia="Arial"/>
          <w:b/>
          <w:bCs/>
        </w:rPr>
        <w:t xml:space="preserve">Seminar Sistem Latihan Dalam Perkhidmatan ADI</w:t>
      </w:r>
      <w:r>
        <w:rPr>
          <w:rFonts w:ascii="Arial" w:hAnsi="Arial" w:cs="Arial" w:eastAsia="Arial"/>
        </w:rPr>
        <w:t xml:space="preserve"> </w:t>
      </w:r>
      <w:r>
        <w:rPr>
          <w:rFonts w:ascii="Arial" w:hAnsi="Arial" w:cs="Arial" w:eastAsia="Arial"/>
        </w:rPr>
        <w:t xml:space="preserve">TARIKH: 20 NOVEMBER 2026 (JUMAAT)</w:t>
      </w:r>
      <w:r>
        <w:rPr>
          <w:rFonts w:ascii="Arial" w:hAnsi="Arial" w:cs="Arial" w:eastAsia="Arial"/>
        </w:rPr>
        <w:t xml:space="preserve"> </w:t>
      </w:r>
      <w:r>
        <w:rPr>
          <w:rFonts w:ascii="Arial" w:hAnsi="Arial" w:cs="Arial" w:eastAsia="Arial"/>
        </w:rPr>
        <w:t xml:space="preserve">TEMPAT: CLASSIC HOTEL, ARAS 9, DEWAN H, MUAR</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657"/>
        <w:gridCol w:w="5004"/>
        <w:gridCol w:w="2408"/>
      </w:tblGrid>
      <w:tr>
        <w:trPr>
          <w:tblHeader w:val="on"/>
          <w:cantSplit/>
        </w:trPr>
        <w:tc>
          <w:tcPr>
            <w:tcW w:type="dxa" w:w="165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Masa</w:t>
            </w:r>
          </w:p>
        </w:tc>
        <w:tc>
          <w:tcPr>
            <w:tcW w:type="dxa" w:w="500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Atur Cara</w:t>
            </w:r>
          </w:p>
        </w:tc>
        <w:tc>
          <w:tcPr>
            <w:tcW w:type="dxa" w:w="240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Tanggungjawab</w:t>
            </w:r>
          </w:p>
        </w:tc>
      </w:tr>
      <w:tr>
        <w:trPr>
          <w:cantSplit/>
        </w:trPr>
        <w:tc>
          <w:tcPr>
            <w:tcW w:type="dxa" w:w="16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12:30 ptg</w:t>
            </w:r>
          </w:p>
        </w:tc>
        <w:tc>
          <w:tcPr>
            <w:tcW w:type="dxa" w:w="50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Pendaftaran peserta</w:t>
            </w:r>
          </w:p>
        </w:tc>
        <w:tc>
          <w:tcPr>
            <w:tcW w:type="dxa" w:w="24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Pasukan Pentadbiran</w:t>
            </w:r>
          </w:p>
        </w:tc>
      </w:tr>
      <w:tr>
        <w:trPr>
          <w:cantSplit/>
        </w:trPr>
        <w:tc>
          <w:tcPr>
            <w:tcW w:type="dxa" w:w="16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1:00 ptg</w:t>
            </w:r>
          </w:p>
        </w:tc>
        <w:tc>
          <w:tcPr>
            <w:tcW w:type="dxa" w:w="50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Ucapan selamat datang</w:t>
            </w:r>
          </w:p>
        </w:tc>
        <w:tc>
          <w:tcPr>
            <w:tcW w:type="dxa" w:w="24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Pengacara Majlis</w:t>
            </w:r>
          </w:p>
        </w:tc>
      </w:tr>
      <w:tr>
        <w:trPr>
          <w:cantSplit/>
        </w:trPr>
        <w:tc>
          <w:tcPr>
            <w:tcW w:type="dxa" w:w="16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1:10 ptg</w:t>
            </w:r>
          </w:p>
        </w:tc>
        <w:tc>
          <w:tcPr>
            <w:tcW w:type="dxa" w:w="50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Ucapan perasmian pengarah</w:t>
            </w:r>
          </w:p>
        </w:tc>
        <w:tc>
          <w:tcPr>
            <w:tcW w:type="dxa" w:w="24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Puan TAN SIOW INN</w:t>
            </w:r>
          </w:p>
        </w:tc>
      </w:tr>
      <w:tr>
        <w:trPr>
          <w:cantSplit/>
        </w:trPr>
        <w:tc>
          <w:tcPr>
            <w:tcW w:type="dxa" w:w="16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1:20 ptg</w:t>
            </w:r>
          </w:p>
        </w:tc>
        <w:tc>
          <w:tcPr>
            <w:tcW w:type="dxa" w:w="50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Seminar: Sistem Latihan Dalam Perkhidmatan ADI — Strategi Pembangunan Bakat Negara</w:t>
            </w:r>
          </w:p>
        </w:tc>
        <w:tc>
          <w:tcPr>
            <w:tcW w:type="dxa" w:w="24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TAN SIOW INN</w:t>
            </w:r>
          </w:p>
        </w:tc>
      </w:tr>
      <w:tr>
        <w:trPr>
          <w:cantSplit/>
        </w:trPr>
        <w:tc>
          <w:tcPr>
            <w:tcW w:type="dxa" w:w="16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3:00 ptg</w:t>
            </w:r>
          </w:p>
        </w:tc>
        <w:tc>
          <w:tcPr>
            <w:tcW w:type="dxa" w:w="50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Rehat Kopi / Coffee Break</w:t>
            </w:r>
          </w:p>
        </w:tc>
        <w:tc>
          <w:tcPr>
            <w:tcW w:type="dxa" w:w="24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Pasukan Katering</w:t>
            </w:r>
          </w:p>
        </w:tc>
      </w:tr>
      <w:tr>
        <w:trPr>
          <w:cantSplit/>
        </w:trPr>
        <w:tc>
          <w:tcPr>
            <w:tcW w:type="dxa" w:w="16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3:30 ptg</w:t>
            </w:r>
          </w:p>
        </w:tc>
        <w:tc>
          <w:tcPr>
            <w:tcW w:type="dxa" w:w="50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Bengkel: Pelaksanaan ADI untuk PKS</w:t>
            </w:r>
          </w:p>
        </w:tc>
        <w:tc>
          <w:tcPr>
            <w:tcW w:type="dxa" w:w="24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TAN SIOW INN</w:t>
            </w:r>
          </w:p>
        </w:tc>
      </w:tr>
      <w:tr>
        <w:trPr>
          <w:cantSplit/>
        </w:trPr>
        <w:tc>
          <w:tcPr>
            <w:tcW w:type="dxa" w:w="16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4:30 ptg</w:t>
            </w:r>
          </w:p>
        </w:tc>
        <w:tc>
          <w:tcPr>
            <w:tcW w:type="dxa" w:w="50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Sesi Soal Jawab</w:t>
            </w:r>
          </w:p>
        </w:tc>
        <w:tc>
          <w:tcPr>
            <w:tcW w:type="dxa" w:w="24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Semua</w:t>
            </w:r>
          </w:p>
        </w:tc>
      </w:tr>
      <w:tr>
        <w:trPr>
          <w:cantSplit/>
        </w:trPr>
        <w:tc>
          <w:tcPr>
            <w:tcW w:type="dxa" w:w="16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4:50 ptg</w:t>
            </w:r>
          </w:p>
        </w:tc>
        <w:tc>
          <w:tcPr>
            <w:tcW w:type="dxa" w:w="50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Edaran dan pengisian borang soal selidik</w:t>
            </w:r>
          </w:p>
        </w:tc>
        <w:tc>
          <w:tcPr>
            <w:tcW w:type="dxa" w:w="24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Peserta</w:t>
            </w:r>
          </w:p>
        </w:tc>
      </w:tr>
      <w:tr>
        <w:trPr>
          <w:cantSplit/>
        </w:trPr>
        <w:tc>
          <w:tcPr>
            <w:tcW w:type="dxa" w:w="16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5:00 ptg</w:t>
            </w:r>
          </w:p>
        </w:tc>
        <w:tc>
          <w:tcPr>
            <w:tcW w:type="dxa" w:w="50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Majlis Penutup</w:t>
            </w:r>
          </w:p>
        </w:tc>
        <w:tc>
          <w:tcPr>
            <w:tcW w:type="dxa" w:w="24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Pengarah</w:t>
            </w:r>
          </w:p>
        </w:tc>
      </w:tr>
    </w:tbl>
    <w:p>
      <w:pPr>
        <w:pStyle w:val="BodyText"/>
      </w:pPr>
      <w:r>
        <w:rPr>
          <w:rFonts w:ascii="Arial" w:hAnsi="Arial" w:cs="Arial" w:eastAsia="Arial"/>
          <w:b/>
          <w:bCs/>
        </w:rPr>
        <w:t xml:space="preserve">Butiran Makanan dan Minuman: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430"/>
        <w:gridCol w:w="2214"/>
        <w:gridCol w:w="1617"/>
        <w:gridCol w:w="1808"/>
      </w:tblGrid>
      <w:tr>
        <w:trPr>
          <w:tblHeader w:val="on"/>
          <w:cantSplit/>
        </w:trPr>
        <w:tc>
          <w:tcPr>
            <w:tcW w:type="dxa" w:w="343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Perkara</w:t>
            </w:r>
          </w:p>
        </w:tc>
        <w:tc>
          <w:tcPr>
            <w:tcW w:type="dxa" w:w="221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Kadar</w:t>
            </w:r>
          </w:p>
        </w:tc>
        <w:tc>
          <w:tcPr>
            <w:tcW w:type="dxa" w:w="161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Bilangan</w:t>
            </w:r>
          </w:p>
        </w:tc>
        <w:tc>
          <w:tcPr>
            <w:tcW w:type="dxa" w:w="180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Jumlah</w:t>
            </w:r>
          </w:p>
        </w:tc>
      </w:tr>
      <w:tr>
        <w:trPr>
          <w:cantSplit/>
        </w:trPr>
        <w:tc>
          <w:tcPr>
            <w:tcW w:type="dxa" w:w="34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Jamuan Sambutan (Minuman &amp; Kuih)</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RM10.00 / orang</w:t>
            </w:r>
          </w:p>
        </w:tc>
        <w:tc>
          <w:tcPr>
            <w:tcW w:type="dxa" w:w="161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40 orang</w:t>
            </w:r>
          </w:p>
        </w:tc>
        <w:tc>
          <w:tcPr>
            <w:tcW w:type="dxa" w:w="18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RM400.00</w:t>
            </w:r>
          </w:p>
        </w:tc>
      </w:tr>
      <w:tr>
        <w:trPr>
          <w:cantSplit/>
        </w:trPr>
        <w:tc>
          <w:tcPr>
            <w:tcW w:type="dxa" w:w="34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Minum Petang / Rehat Kopi (High Tea)</w:t>
            </w:r>
          </w:p>
        </w:tc>
        <w:tc>
          <w:tcPr>
            <w:tcW w:type="dxa" w:w="22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RM35.00 / orang</w:t>
            </w:r>
          </w:p>
        </w:tc>
        <w:tc>
          <w:tcPr>
            <w:tcW w:type="dxa" w:w="161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40 orang</w:t>
            </w:r>
          </w:p>
        </w:tc>
        <w:tc>
          <w:tcPr>
            <w:tcW w:type="dxa" w:w="18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RM1,400.00</w:t>
            </w:r>
          </w:p>
        </w:tc>
      </w:tr>
      <w:tr>
        <w:trPr>
          <w:cantSplit/>
        </w:trPr>
        <w:tc>
          <w:tcPr>
            <w:tcW w:type="dxa" w:w="343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Jumlah F&amp;B</w:t>
            </w:r>
          </w:p>
        </w:tc>
        <w:tc>
          <w:tcPr>
            <w:tcW w:type="dxa" w:w="2215"/>
            <w:tcMar>
              <w:top w:w="60" w:type="dxa"/>
              <w:start w:w="80" w:type="dxa"/>
              <w:bottom w:w="60" w:type="dxa"/>
              <w:end w:w="80" w:type="dxa"/>
            </w:tcMar>
          </w:tcPr>
          <w:p>
            <w:pPr>
              <w:pStyle w:val="Compact"/>
              <w:spacing w:before="0" w:after="40" w:line="240" w:lineRule="auto"/>
              <w:jc w:val="left"/>
            </w:pPr>
          </w:p>
        </w:tc>
        <w:tc>
          <w:tcPr>
            <w:tcW w:type="dxa" w:w="1617"/>
            <w:tcMar>
              <w:top w:w="60" w:type="dxa"/>
              <w:start w:w="80" w:type="dxa"/>
              <w:bottom w:w="60" w:type="dxa"/>
              <w:end w:w="80" w:type="dxa"/>
            </w:tcMar>
          </w:tcPr>
          <w:p>
            <w:pPr>
              <w:pStyle w:val="Compact"/>
              <w:spacing w:before="0" w:after="40" w:line="240" w:lineRule="auto"/>
              <w:jc w:val="left"/>
            </w:pPr>
          </w:p>
        </w:tc>
        <w:tc>
          <w:tcPr>
            <w:tcW w:type="dxa" w:w="180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RM1,800.00</w:t>
            </w:r>
          </w:p>
        </w:tc>
      </w:tr>
    </w:tbl>
    <w:p>
      <w:pPr>
        <w:pStyle w:val="BodyText"/>
      </w:pPr>
      <w:r>
        <w:rPr>
          <w:rFonts w:ascii="Arial" w:hAnsi="Arial" w:cs="Arial" w:eastAsia="Arial"/>
        </w:rPr>
        <w:t xml:space="preserve">Sewaan Dewan dan Peralatan AV: RM1,200.00 (termasuk projektor, pembesar suara, dan mikrofon tanpa wayar)</w:t>
      </w:r>
    </w:p>
    <w:p>
      <w:r>
        <w:rPr>
          <w:rFonts w:ascii="Arial" w:hAnsi="Arial" w:cs="Arial" w:eastAsia="Arial"/>
        </w:rPr>
        <w:pict>
          <v:rect style="width:0;height:1.5pt" o:hralign="center" o:hrstd="t" o:hr="t"/>
        </w:pict>
      </w:r>
    </w:p>
    <w:bookmarkEnd w:id="24"/>
    <w:bookmarkStart w:id="28" w:name="bahagian-5-soalan-lisan-oral-assessment"/>
    <w:p>
      <w:pPr>
        <w:pStyle w:val="Heading2"/>
      </w:pPr>
      <w:r>
        <w:rPr>
          <w:rFonts w:ascii="Arial" w:hAnsi="Arial" w:cs="Arial" w:eastAsia="Arial"/>
        </w:rPr>
        <w:t xml:space="preserve">BAHAGIAN 5 — SOALAN LISAN (ORAL ASSESSMENT)</w:t>
      </w:r>
    </w:p>
    <w:p>
      <w:pPr>
        <w:pStyle w:val="FirstParagraph"/>
      </w:pPr>
      <w:r>
        <w:rPr>
          <w:rFonts w:ascii="Arial" w:hAnsi="Arial" w:cs="Arial" w:eastAsia="Arial"/>
          <w:b/>
          <w:bCs/>
        </w:rPr>
        <w:t xml:space="preserve">Tempoh: 30 minit | Markah: 20 markah (2 markah setiap soalan)</w:t>
      </w:r>
    </w:p>
    <w:p>
      <w:pPr>
        <w:pStyle w:val="BodyText"/>
      </w:pPr>
      <w:r>
        <w:rPr>
          <w:rFonts w:ascii="Arial" w:hAnsi="Arial" w:cs="Arial" w:eastAsia="Arial"/>
        </w:rPr>
        <w:t xml:space="preserve">Calon dikehendaki menjawab SEPULUH (10) soalan berikut secara lisan. Setiap jawapan akan dinilai berdasarkan ketepatan, kefahaman prosedur, dan kejelasan penyampaian.</w:t>
      </w:r>
    </w:p>
    <w:p>
      <w:r>
        <w:rPr>
          <w:rFonts w:ascii="Arial" w:hAnsi="Arial" w:cs="Arial" w:eastAsia="Arial"/>
        </w:rPr>
        <w:pict>
          <v:rect style="width:0;height:1.5pt" o:hralign="center" o:hrstd="t" o:hr="t"/>
        </w:pict>
      </w:r>
    </w:p>
    <w:bookmarkStart w:id="25" w:name="c03-office-procurement-handling"/>
    <w:p>
      <w:pPr>
        <w:pStyle w:val="Heading3"/>
      </w:pPr>
      <w:r>
        <w:rPr>
          <w:rFonts w:ascii="Arial" w:hAnsi="Arial" w:cs="Arial" w:eastAsia="Arial"/>
        </w:rPr>
        <w:t xml:space="preserve">C03 — Office Procurement Handling</w:t>
      </w:r>
    </w:p>
    <w:p>
      <w:pPr>
        <w:pStyle w:val="FirstParagraph"/>
      </w:pPr>
      <w:r>
        <w:rPr>
          <w:rFonts w:ascii="Arial" w:hAnsi="Arial" w:cs="Arial" w:eastAsia="Arial"/>
          <w:b/>
          <w:bCs/>
        </w:rPr>
        <w:t xml:space="preserve">5.1</w:t>
      </w:r>
      <w:r>
        <w:rPr>
          <w:rFonts w:ascii="Arial" w:hAnsi="Arial" w:cs="Arial" w:eastAsia="Arial"/>
        </w:rPr>
        <w:t xml:space="preserve"> </w:t>
      </w:r>
      <w:r>
        <w:rPr>
          <w:rFonts w:ascii="Arial" w:hAnsi="Arial" w:cs="Arial" w:eastAsia="Arial"/>
        </w:rPr>
        <w:t xml:space="preserve">Terangkan DUA (2) kaedah perolehan (</w:t>
      </w:r>
      <w:r>
        <w:rPr>
          <w:rFonts w:ascii="Arial" w:hAnsi="Arial" w:cs="Arial" w:eastAsia="Arial"/>
          <w:i/>
          <w:iCs/>
        </w:rPr>
        <w:t xml:space="preserve">procurement methods</w:t>
      </w:r>
      <w:r>
        <w:rPr>
          <w:rFonts w:ascii="Arial" w:hAnsi="Arial" w:cs="Arial" w:eastAsia="Arial"/>
        </w:rPr>
        <w:t xml:space="preserve">) yang biasa digunakan dalam urusan pejabat dan berikan satu contoh situasi untuk setiap kaedah.</w:t>
      </w:r>
    </w:p>
    <w:p>
      <w:pPr>
        <w:pStyle w:val="BodyText"/>
      </w:pPr>
      <w:r>
        <w:rPr>
          <w:rFonts w:ascii="Arial" w:hAnsi="Arial" w:cs="Arial" w:eastAsia="Arial"/>
          <w:b/>
          <w:bCs/>
        </w:rPr>
        <w:t xml:space="preserve">5.2</w:t>
      </w:r>
      <w:r>
        <w:rPr>
          <w:rFonts w:ascii="Arial" w:hAnsi="Arial" w:cs="Arial" w:eastAsia="Arial"/>
        </w:rPr>
        <w:t xml:space="preserve"> </w:t>
      </w:r>
      <w:r>
        <w:rPr>
          <w:rFonts w:ascii="Arial" w:hAnsi="Arial" w:cs="Arial" w:eastAsia="Arial"/>
        </w:rPr>
        <w:t xml:space="preserve">Apakah maksud</w:t>
      </w:r>
      <w:r>
        <w:rPr>
          <w:rFonts w:ascii="Arial" w:hAnsi="Arial" w:cs="Arial" w:eastAsia="Arial"/>
        </w:rPr>
        <w:t xml:space="preserve"> </w:t>
      </w:r>
      <w:r>
        <w:rPr>
          <w:rFonts w:ascii="Arial" w:hAnsi="Arial" w:cs="Arial" w:eastAsia="Arial"/>
          <w:i/>
          <w:iCs/>
        </w:rPr>
        <w:t xml:space="preserve">green procurement</w:t>
      </w:r>
      <w:r>
        <w:rPr>
          <w:rFonts w:ascii="Arial" w:hAnsi="Arial" w:cs="Arial" w:eastAsia="Arial"/>
        </w:rPr>
        <w:t xml:space="preserve">? Nyatakan DUA (2) amalan</w:t>
      </w:r>
      <w:r>
        <w:rPr>
          <w:rFonts w:ascii="Arial" w:hAnsi="Arial" w:cs="Arial" w:eastAsia="Arial"/>
        </w:rPr>
        <w:t xml:space="preserve"> </w:t>
      </w:r>
      <w:r>
        <w:rPr>
          <w:rFonts w:ascii="Arial" w:hAnsi="Arial" w:cs="Arial" w:eastAsia="Arial"/>
          <w:i/>
          <w:iCs/>
        </w:rPr>
        <w:t xml:space="preserve">green procurement</w:t>
      </w:r>
      <w:r>
        <w:rPr>
          <w:rFonts w:ascii="Arial" w:hAnsi="Arial" w:cs="Arial" w:eastAsia="Arial"/>
        </w:rPr>
        <w:t xml:space="preserve"> </w:t>
      </w:r>
      <w:r>
        <w:rPr>
          <w:rFonts w:ascii="Arial" w:hAnsi="Arial" w:cs="Arial" w:eastAsia="Arial"/>
        </w:rPr>
        <w:t xml:space="preserve">yang harus dipertimbangkan semasa memilih pembekal peralatan pejabat.</w:t>
      </w:r>
    </w:p>
    <w:p>
      <w:pPr>
        <w:pStyle w:val="BodyText"/>
      </w:pPr>
      <w:r>
        <w:rPr>
          <w:rFonts w:ascii="Arial" w:hAnsi="Arial" w:cs="Arial" w:eastAsia="Arial"/>
          <w:b/>
          <w:bCs/>
        </w:rPr>
        <w:t xml:space="preserve">5.3</w:t>
      </w:r>
      <w:r>
        <w:rPr>
          <w:rFonts w:ascii="Arial" w:hAnsi="Arial" w:cs="Arial" w:eastAsia="Arial"/>
        </w:rPr>
        <w:t xml:space="preserve"> </w:t>
      </w:r>
      <w:r>
        <w:rPr>
          <w:rFonts w:ascii="Arial" w:hAnsi="Arial" w:cs="Arial" w:eastAsia="Arial"/>
        </w:rPr>
        <w:t xml:space="preserve">Syarikat menerima tiga sebut harga (</w:t>
      </w:r>
      <w:r>
        <w:rPr>
          <w:rFonts w:ascii="Arial" w:hAnsi="Arial" w:cs="Arial" w:eastAsia="Arial"/>
          <w:i/>
          <w:iCs/>
        </w:rPr>
        <w:t xml:space="preserve">quotations</w:t>
      </w:r>
      <w:r>
        <w:rPr>
          <w:rFonts w:ascii="Arial" w:hAnsi="Arial" w:cs="Arial" w:eastAsia="Arial"/>
        </w:rPr>
        <w:t xml:space="preserve">) untuk pembelian perabot pejabat: RM4,200, RM3,850, dan RM4,500. Terangkan prosedur yang betul untuk menilai dan meluluskan pembelian ini.</w:t>
      </w:r>
    </w:p>
    <w:p>
      <w:r>
        <w:rPr>
          <w:rFonts w:ascii="Arial" w:hAnsi="Arial" w:cs="Arial" w:eastAsia="Arial"/>
        </w:rPr>
        <w:pict>
          <v:rect style="width:0;height:1.5pt" o:hralign="center" o:hrstd="t" o:hr="t"/>
        </w:pict>
      </w:r>
    </w:p>
    <w:bookmarkEnd w:id="25"/>
    <w:bookmarkStart w:id="26" w:name="c04-office-inventory-handling"/>
    <w:p>
      <w:pPr>
        <w:pStyle w:val="Heading3"/>
      </w:pPr>
      <w:r>
        <w:rPr>
          <w:rFonts w:ascii="Arial" w:hAnsi="Arial" w:cs="Arial" w:eastAsia="Arial"/>
        </w:rPr>
        <w:t xml:space="preserve">C04 — Office Inventory Handling</w:t>
      </w:r>
    </w:p>
    <w:p>
      <w:pPr>
        <w:pStyle w:val="FirstParagraph"/>
      </w:pPr>
      <w:r>
        <w:rPr>
          <w:rFonts w:ascii="Arial" w:hAnsi="Arial" w:cs="Arial" w:eastAsia="Arial"/>
          <w:b/>
          <w:bCs/>
        </w:rPr>
        <w:t xml:space="preserve">5.4</w:t>
      </w:r>
      <w:r>
        <w:rPr>
          <w:rFonts w:ascii="Arial" w:hAnsi="Arial" w:cs="Arial" w:eastAsia="Arial"/>
        </w:rPr>
        <w:t xml:space="preserve"> </w:t>
      </w:r>
      <w:r>
        <w:rPr>
          <w:rFonts w:ascii="Arial" w:hAnsi="Arial" w:cs="Arial" w:eastAsia="Arial"/>
        </w:rPr>
        <w:t xml:space="preserve">Apakah perbezaan antara</w:t>
      </w:r>
      <w:r>
        <w:rPr>
          <w:rFonts w:ascii="Arial" w:hAnsi="Arial" w:cs="Arial" w:eastAsia="Arial"/>
        </w:rPr>
        <w:t xml:space="preserve"> </w:t>
      </w:r>
      <w:r>
        <w:rPr>
          <w:rFonts w:ascii="Arial" w:hAnsi="Arial" w:cs="Arial" w:eastAsia="Arial"/>
          <w:i/>
          <w:iCs/>
        </w:rPr>
        <w:t xml:space="preserve">stock card</w:t>
      </w:r>
      <w:r>
        <w:rPr>
          <w:rFonts w:ascii="Arial" w:hAnsi="Arial" w:cs="Arial" w:eastAsia="Arial"/>
        </w:rPr>
        <w:t xml:space="preserve"> </w:t>
      </w:r>
      <w:r>
        <w:rPr>
          <w:rFonts w:ascii="Arial" w:hAnsi="Arial" w:cs="Arial" w:eastAsia="Arial"/>
        </w:rPr>
        <w:t xml:space="preserve">dan</w:t>
      </w:r>
      <w:r>
        <w:rPr>
          <w:rFonts w:ascii="Arial" w:hAnsi="Arial" w:cs="Arial" w:eastAsia="Arial"/>
        </w:rPr>
        <w:t xml:space="preserve"> </w:t>
      </w:r>
      <w:r>
        <w:rPr>
          <w:rFonts w:ascii="Arial" w:hAnsi="Arial" w:cs="Arial" w:eastAsia="Arial"/>
          <w:i/>
          <w:iCs/>
        </w:rPr>
        <w:t xml:space="preserve">inventory issuance record</w:t>
      </w:r>
      <w:r>
        <w:rPr>
          <w:rFonts w:ascii="Arial" w:hAnsi="Arial" w:cs="Arial" w:eastAsia="Arial"/>
        </w:rPr>
        <w:t xml:space="preserve">? Terangkan fungsi masing-masing dalam pengurusan inventori pejabat.</w:t>
      </w:r>
    </w:p>
    <w:p>
      <w:pPr>
        <w:pStyle w:val="BodyText"/>
      </w:pPr>
      <w:r>
        <w:rPr>
          <w:rFonts w:ascii="Arial" w:hAnsi="Arial" w:cs="Arial" w:eastAsia="Arial"/>
          <w:b/>
          <w:bCs/>
        </w:rPr>
        <w:t xml:space="preserve">5.5</w:t>
      </w:r>
      <w:r>
        <w:rPr>
          <w:rFonts w:ascii="Arial" w:hAnsi="Arial" w:cs="Arial" w:eastAsia="Arial"/>
        </w:rPr>
        <w:t xml:space="preserve"> </w:t>
      </w:r>
      <w:r>
        <w:rPr>
          <w:rFonts w:ascii="Arial" w:hAnsi="Arial" w:cs="Arial" w:eastAsia="Arial"/>
        </w:rPr>
        <w:t xml:space="preserve">Anda mendapati jumlah stok fizikal bagi item CHAR-ST-003 (Correction Fluid) adalah 10 botol, tetapi rekod menunjukkan 12 botol. Nyatakan DUA (2) kemungkinan punca perbezaan ini dan tindakan yang perlu diambil.</w:t>
      </w:r>
    </w:p>
    <w:p>
      <w:pPr>
        <w:pStyle w:val="BodyText"/>
      </w:pPr>
      <w:r>
        <w:rPr>
          <w:rFonts w:ascii="Arial" w:hAnsi="Arial" w:cs="Arial" w:eastAsia="Arial"/>
          <w:b/>
          <w:bCs/>
        </w:rPr>
        <w:t xml:space="preserve">5.6</w:t>
      </w:r>
      <w:r>
        <w:rPr>
          <w:rFonts w:ascii="Arial" w:hAnsi="Arial" w:cs="Arial" w:eastAsia="Arial"/>
        </w:rPr>
        <w:t xml:space="preserve"> </w:t>
      </w:r>
      <w:r>
        <w:rPr>
          <w:rFonts w:ascii="Arial" w:hAnsi="Arial" w:cs="Arial" w:eastAsia="Arial"/>
        </w:rPr>
        <w:t xml:space="preserve">Terangkan apakah yang dimaksudkan dengan</w:t>
      </w:r>
      <w:r>
        <w:rPr>
          <w:rFonts w:ascii="Arial" w:hAnsi="Arial" w:cs="Arial" w:eastAsia="Arial"/>
        </w:rPr>
        <w:t xml:space="preserve"> </w:t>
      </w:r>
      <w:r>
        <w:rPr>
          <w:rFonts w:ascii="Arial" w:hAnsi="Arial" w:cs="Arial" w:eastAsia="Arial"/>
          <w:i/>
          <w:iCs/>
        </w:rPr>
        <w:t xml:space="preserve">minimum stock level</w:t>
      </w:r>
      <w:r>
        <w:rPr>
          <w:rFonts w:ascii="Arial" w:hAnsi="Arial" w:cs="Arial" w:eastAsia="Arial"/>
        </w:rPr>
        <w:t xml:space="preserve"> </w:t>
      </w:r>
      <w:r>
        <w:rPr>
          <w:rFonts w:ascii="Arial" w:hAnsi="Arial" w:cs="Arial" w:eastAsia="Arial"/>
        </w:rPr>
        <w:t xml:space="preserve">dan</w:t>
      </w:r>
      <w:r>
        <w:rPr>
          <w:rFonts w:ascii="Arial" w:hAnsi="Arial" w:cs="Arial" w:eastAsia="Arial"/>
        </w:rPr>
        <w:t xml:space="preserve"> </w:t>
      </w:r>
      <w:r>
        <w:rPr>
          <w:rFonts w:ascii="Arial" w:hAnsi="Arial" w:cs="Arial" w:eastAsia="Arial"/>
          <w:i/>
          <w:iCs/>
        </w:rPr>
        <w:t xml:space="preserve">maximum stock level</w:t>
      </w:r>
      <w:r>
        <w:rPr>
          <w:rFonts w:ascii="Arial" w:hAnsi="Arial" w:cs="Arial" w:eastAsia="Arial"/>
        </w:rPr>
        <w:t xml:space="preserve">. Mengapa kedua-dua tahap ini penting dalam pengurusan inventori?</w:t>
      </w:r>
    </w:p>
    <w:p>
      <w:r>
        <w:rPr>
          <w:rFonts w:ascii="Arial" w:hAnsi="Arial" w:cs="Arial" w:eastAsia="Arial"/>
        </w:rPr>
        <w:pict>
          <v:rect style="width:0;height:1.5pt" o:hralign="center" o:hrstd="t" o:hr="t"/>
        </w:pict>
      </w:r>
    </w:p>
    <w:bookmarkEnd w:id="26"/>
    <w:bookmarkStart w:id="27" w:name="c07-staff-administration-supervision"/>
    <w:p>
      <w:pPr>
        <w:pStyle w:val="Heading3"/>
      </w:pPr>
      <w:r>
        <w:rPr>
          <w:rFonts w:ascii="Arial" w:hAnsi="Arial" w:cs="Arial" w:eastAsia="Arial"/>
        </w:rPr>
        <w:t xml:space="preserve">C07 — Staff Administration Supervision</w:t>
      </w:r>
    </w:p>
    <w:p>
      <w:pPr>
        <w:pStyle w:val="FirstParagraph"/>
      </w:pPr>
      <w:r>
        <w:rPr>
          <w:rFonts w:ascii="Arial" w:hAnsi="Arial" w:cs="Arial" w:eastAsia="Arial"/>
          <w:b/>
          <w:bCs/>
        </w:rPr>
        <w:t xml:space="preserve">5.7</w:t>
      </w:r>
      <w:r>
        <w:rPr>
          <w:rFonts w:ascii="Arial" w:hAnsi="Arial" w:cs="Arial" w:eastAsia="Arial"/>
        </w:rPr>
        <w:t xml:space="preserve"> </w:t>
      </w:r>
      <w:r>
        <w:rPr>
          <w:rFonts w:ascii="Arial" w:hAnsi="Arial" w:cs="Arial" w:eastAsia="Arial"/>
        </w:rPr>
        <w:t xml:space="preserve">Apakah tujuan</w:t>
      </w:r>
      <w:r>
        <w:rPr>
          <w:rFonts w:ascii="Arial" w:hAnsi="Arial" w:cs="Arial" w:eastAsia="Arial"/>
        </w:rPr>
        <w:t xml:space="preserve"> </w:t>
      </w:r>
      <w:r>
        <w:rPr>
          <w:rFonts w:ascii="Arial" w:hAnsi="Arial" w:cs="Arial" w:eastAsia="Arial"/>
          <w:i/>
          <w:iCs/>
        </w:rPr>
        <w:t xml:space="preserve">Key Performance Indicators</w:t>
      </w:r>
      <w:r>
        <w:rPr>
          <w:rFonts w:ascii="Arial" w:hAnsi="Arial" w:cs="Arial" w:eastAsia="Arial"/>
        </w:rPr>
        <w:t xml:space="preserve"> </w:t>
      </w:r>
      <w:r>
        <w:rPr>
          <w:rFonts w:ascii="Arial" w:hAnsi="Arial" w:cs="Arial" w:eastAsia="Arial"/>
        </w:rPr>
        <w:t xml:space="preserve">(KPI) dalam penilaian prestasi kakitangan? Nyatakan DUA (2) ciri KPI yang baik dan berikan satu contoh KPI yang sesuai untuk seorang Eksekutif Pentadbiran.</w:t>
      </w:r>
    </w:p>
    <w:p>
      <w:pPr>
        <w:pStyle w:val="BodyText"/>
      </w:pPr>
      <w:r>
        <w:rPr>
          <w:rFonts w:ascii="Arial" w:hAnsi="Arial" w:cs="Arial" w:eastAsia="Arial"/>
          <w:b/>
          <w:bCs/>
        </w:rPr>
        <w:t xml:space="preserve">5.8</w:t>
      </w:r>
      <w:r>
        <w:rPr>
          <w:rFonts w:ascii="Arial" w:hAnsi="Arial" w:cs="Arial" w:eastAsia="Arial"/>
        </w:rPr>
        <w:t xml:space="preserve"> </w:t>
      </w:r>
      <w:r>
        <w:rPr>
          <w:rFonts w:ascii="Arial" w:hAnsi="Arial" w:cs="Arial" w:eastAsia="Arial"/>
        </w:rPr>
        <w:t xml:space="preserve">Seorang kakitangan tidak mencapai KPI hadir kerja (attendance) selama tiga bulan berturut-turut (93%, 91%, 89%). Terangkan langkah-langkah tindakan pengurusan yang perlu diambil oleh penyelia.</w:t>
      </w:r>
    </w:p>
    <w:p>
      <w:pPr>
        <w:pStyle w:val="BodyText"/>
      </w:pPr>
      <w:r>
        <w:rPr>
          <w:rFonts w:ascii="Arial" w:hAnsi="Arial" w:cs="Arial" w:eastAsia="Arial"/>
          <w:b/>
          <w:bCs/>
        </w:rPr>
        <w:t xml:space="preserve">5.9</w:t>
      </w:r>
      <w:r>
        <w:rPr>
          <w:rFonts w:ascii="Arial" w:hAnsi="Arial" w:cs="Arial" w:eastAsia="Arial"/>
        </w:rPr>
        <w:t xml:space="preserve"> </w:t>
      </w:r>
      <w:r>
        <w:rPr>
          <w:rFonts w:ascii="Arial" w:hAnsi="Arial" w:cs="Arial" w:eastAsia="Arial"/>
        </w:rPr>
        <w:t xml:space="preserve">Apakah perbezaan antara</w:t>
      </w:r>
      <w:r>
        <w:rPr>
          <w:rFonts w:ascii="Arial" w:hAnsi="Arial" w:cs="Arial" w:eastAsia="Arial"/>
        </w:rPr>
        <w:t xml:space="preserve"> </w:t>
      </w:r>
      <w:r>
        <w:rPr>
          <w:rFonts w:ascii="Arial" w:hAnsi="Arial" w:cs="Arial" w:eastAsia="Arial"/>
          <w:i/>
          <w:iCs/>
        </w:rPr>
        <w:t xml:space="preserve">agenda mesyuarat</w:t>
      </w:r>
      <w:r>
        <w:rPr>
          <w:rFonts w:ascii="Arial" w:hAnsi="Arial" w:cs="Arial" w:eastAsia="Arial"/>
        </w:rPr>
        <w:t xml:space="preserve"> </w:t>
      </w:r>
      <w:r>
        <w:rPr>
          <w:rFonts w:ascii="Arial" w:hAnsi="Arial" w:cs="Arial" w:eastAsia="Arial"/>
        </w:rPr>
        <w:t xml:space="preserve">dan</w:t>
      </w:r>
      <w:r>
        <w:rPr>
          <w:rFonts w:ascii="Arial" w:hAnsi="Arial" w:cs="Arial" w:eastAsia="Arial"/>
        </w:rPr>
        <w:t xml:space="preserve"> </w:t>
      </w:r>
      <w:r>
        <w:rPr>
          <w:rFonts w:ascii="Arial" w:hAnsi="Arial" w:cs="Arial" w:eastAsia="Arial"/>
          <w:i/>
          <w:iCs/>
        </w:rPr>
        <w:t xml:space="preserve">minit mesyuarat</w:t>
      </w:r>
      <w:r>
        <w:rPr>
          <w:rFonts w:ascii="Arial" w:hAnsi="Arial" w:cs="Arial" w:eastAsia="Arial"/>
        </w:rPr>
        <w:t xml:space="preserve">? Terangkan maklumat utama yang mesti ada dalam setiap dokumen tersebut.</w:t>
      </w:r>
    </w:p>
    <w:p>
      <w:pPr>
        <w:pStyle w:val="BodyText"/>
      </w:pPr>
      <w:r>
        <w:rPr>
          <w:rFonts w:ascii="Arial" w:hAnsi="Arial" w:cs="Arial" w:eastAsia="Arial"/>
          <w:b/>
          <w:bCs/>
        </w:rPr>
        <w:t xml:space="preserve">5.10</w:t>
      </w:r>
      <w:r>
        <w:rPr>
          <w:rFonts w:ascii="Arial" w:hAnsi="Arial" w:cs="Arial" w:eastAsia="Arial"/>
        </w:rPr>
        <w:t xml:space="preserve"> </w:t>
      </w:r>
      <w:r>
        <w:rPr>
          <w:rFonts w:ascii="Arial" w:hAnsi="Arial" w:cs="Arial" w:eastAsia="Arial"/>
        </w:rPr>
        <w:t xml:space="preserve">Terangkan DUA (2) tanggungjawab utama seseorang penyelia pentadbiran (</w:t>
      </w:r>
      <w:r>
        <w:rPr>
          <w:rFonts w:ascii="Arial" w:hAnsi="Arial" w:cs="Arial" w:eastAsia="Arial"/>
          <w:i/>
          <w:iCs/>
        </w:rPr>
        <w:t xml:space="preserve">staff administration supervisor</w:t>
      </w:r>
      <w:r>
        <w:rPr>
          <w:rFonts w:ascii="Arial" w:hAnsi="Arial" w:cs="Arial" w:eastAsia="Arial"/>
        </w:rPr>
        <w:t xml:space="preserve">) dalam memastikan kepatuhan kepada SOP syarikat.</w:t>
      </w:r>
    </w:p>
    <w:p>
      <w:r>
        <w:rPr>
          <w:rFonts w:ascii="Arial" w:hAnsi="Arial" w:cs="Arial" w:eastAsia="Arial"/>
        </w:rPr>
        <w:pict>
          <v:rect style="width:0;height:1.5pt" o:hralign="center" o:hrstd="t" o:hr="t"/>
        </w:pict>
      </w:r>
    </w:p>
    <w:p>
      <w:pPr>
        <w:pStyle w:val="FirstParagraph"/>
      </w:pPr>
      <w:r>
        <w:rPr>
          <w:rFonts w:ascii="Arial" w:hAnsi="Arial" w:cs="Arial" w:eastAsia="Arial"/>
          <w:i/>
          <w:iCs/>
        </w:rPr>
        <w:t xml:space="preserve">SOALAN INI ADALAH SULIT DAN HANYA UNTUK KEGUNAAN PENILAIAN SAHAJA.</w:t>
      </w:r>
      <w:r>
        <w:rPr>
          <w:rFonts w:ascii="Arial" w:hAnsi="Arial" w:cs="Arial" w:eastAsia="Arial"/>
        </w:rPr>
        <w:t xml:space="preserve"> </w:t>
      </w:r>
      <w:r>
        <w:rPr>
          <w:rFonts w:ascii="Arial" w:hAnsi="Arial" w:cs="Arial" w:eastAsia="Arial"/>
          <w:i/>
          <w:iCs/>
        </w:rPr>
        <w:t xml:space="preserve">N821-001-3:2020/2026/A/01</w:t>
      </w:r>
    </w:p>
    <w:bookmarkEnd w:id="27"/>
    <w:bookmarkEnd w:id="28"/>
    <w:sectPr w:rsidR="00FC693F" w:rsidRPr="0006063C" w:rsidSect="00034616">
      <w:footerReference w:type="default" r:id="rId10"/>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12">
    <w:nsid w:val="00A9951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13">
    <w:nsid w:val="00A9951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514">
    <w:nsid w:val="00A9951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5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5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5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 w:numId="10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jc w:val="left"/>
    </w:pPr>
    <w:rPr>
      <w:rFonts w:ascii="Arial" w:cs="Arial" w:eastAsia="Arial" w:hAnsi="Arial"/>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jc w:val="left"/>
      <w:outlineLvl w:val="0"/>
    </w:pPr>
    <w:rPr>
      <w:rFonts w:ascii="Arial" w:asciiTheme="majorHAnsi" w:cs="Arial" w:cstheme="majorBidi" w:eastAsia="Arial" w:eastAsiaTheme="majorEastAsia" w:hAnsi="Arial"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jc w:val="left"/>
      <w:outlineLvl w:val="1"/>
    </w:pPr>
    <w:rPr>
      <w:rFonts w:ascii="Arial" w:asciiTheme="majorHAnsi" w:cs="Arial" w:cstheme="majorBidi" w:eastAsia="Arial" w:eastAsiaTheme="majorEastAsia" w:hAnsi="Arial"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jc w:val="left"/>
      <w:outlineLvl w:val="2"/>
    </w:pPr>
    <w:rPr>
      <w:rFonts w:ascii="Arial" w:asciiTheme="majorHAnsi" w:cs="Arial" w:cstheme="majorBidi" w:eastAsia="Arial" w:eastAsiaTheme="majorEastAsia" w:hAnsi="Arial"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120" w:before="240"/>
      <w:jc w:val="left"/>
      <w:outlineLvl w:val="3"/>
    </w:pPr>
    <w:rPr>
      <w:rFonts w:ascii="Arial" w:asciiTheme="majorHAnsi" w:cs="Arial" w:cstheme="majorBidi" w:eastAsia="Arial" w:eastAsiaTheme="majorEastAsia" w:hAnsi="Arial"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2026-08-26T01:25:24Z</dcterms:created>
  <dcterms:modified xsi:type="dcterms:W3CDTF">2026-08-26T01:25:24Z</dcterms:modified>
</cp:coreProperties>
</file>

<file path=docProps/custom.xml><?xml version="1.0" encoding="utf-8"?>
<Properties xmlns="http://schemas.openxmlformats.org/officeDocument/2006/custom-properties" xmlns:vt="http://schemas.openxmlformats.org/officeDocument/2006/docPropsVTypes"/>
</file>