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IT-072-3:2012-C02 Visual Editing Preparation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C02 — Visual Editing Preparation</w:t>
            </w:r>
          </w:p>
        </w:tc>
        <w:tc>
          <w:tcPr>
            <w:tcW w:type="dxa" w:w="1805"/>
          </w:tcPr>
          <w:p>
            <w:r/>
            <w:r>
              <w:t>4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pPr>
        <w:pStyle w:val="Heading2"/>
      </w:pPr>
      <w:r>
        <w:t>WA1: Review cue sheet / continuity sheet / shooting board</w:t>
      </w:r>
    </w:p>
    <w:p/>
    <w:p>
      <w:pPr>
        <w:pStyle w:val="Heading2"/>
      </w:pPr>
      <w:r>
        <w:t>WA2: Convert recorded materials / footage</w:t>
      </w:r>
    </w:p>
    <w:p/>
    <w:p>
      <w:pPr>
        <w:pStyle w:val="Heading2"/>
      </w:pPr>
      <w:r>
        <w:t>WA3: Perform digitising / capturing recorded materials</w:t>
      </w:r>
    </w:p>
    <w:p/>
    <w:p>
      <w:pPr>
        <w:pStyle w:val="Heading2"/>
      </w:pPr>
      <w:r>
        <w:t>WA4: Arrange scenes to respected bins</w:t>
      </w:r>
    </w:p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C02 Visual Editing Preparation</w:t>
            </w:r>
          </w:p>
          <w:p>
            <w:pPr/>
            <w:r>
              <w:rPr>
                <w:b w:val="0"/>
                <w:sz w:val="21"/>
              </w:rPr>
              <w:t>Work Activity: WA1: Review cue sheet / continuity sheet / shooting board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Bab 1 — Script</w:t>
            </w:r>
          </w:p>
          <w:p>
            <w:pPr/>
            <w:r>
              <w:rPr>
                <w:b w:val="0"/>
                <w:sz w:val="21"/>
              </w:rPr>
              <w:t>- Peranan skrip dalam menentukan shot yang diperlukan</w:t>
            </w:r>
          </w:p>
          <w:p>
            <w:pPr/>
            <w:r>
              <w:rPr>
                <w:b w:val="0"/>
                <w:sz w:val="21"/>
              </w:rPr>
              <w:t>- Cara membaca skrip untuk tujuan penyuntingan</w:t>
            </w:r>
          </w:p>
          <w:p>
            <w:pPr/>
            <w:r>
              <w:rPr>
                <w:b w:val="0"/>
                <w:sz w:val="21"/>
              </w:rPr>
              <w:t>2 Bab 2 — Continuity Sheet</w:t>
            </w:r>
          </w:p>
          <w:p>
            <w:pPr/>
            <w:r>
              <w:rPr>
                <w:b w:val="0"/>
                <w:sz w:val="21"/>
              </w:rPr>
              <w:t>- Fungsi continuity sheet dalam menjaga kesinambungan visual</w:t>
            </w:r>
          </w:p>
          <w:p>
            <w:pPr/>
            <w:r>
              <w:rPr>
                <w:b w:val="0"/>
                <w:sz w:val="21"/>
              </w:rPr>
              <w:t>- Cara membaca dan mentafsir continuity sheet</w:t>
            </w:r>
          </w:p>
          <w:p>
            <w:pPr/>
            <w:r>
              <w:rPr>
                <w:b w:val="0"/>
                <w:sz w:val="21"/>
              </w:rPr>
              <w:t>3 Bab 3 — Shooting Board</w:t>
            </w:r>
          </w:p>
          <w:p>
            <w:pPr/>
            <w:r>
              <w:rPr>
                <w:b w:val="0"/>
                <w:sz w:val="21"/>
              </w:rPr>
              <w:t>- Fungsi shooting board berbanding storyboard</w:t>
            </w:r>
          </w:p>
          <w:p>
            <w:pPr/>
            <w:r>
              <w:rPr>
                <w:b w:val="0"/>
                <w:sz w:val="21"/>
              </w:rPr>
              <w:t>- Perkaitan shooting board dengan susunan shot sebenar</w:t>
            </w:r>
          </w:p>
          <w:p>
            <w:pPr/>
            <w:r>
              <w:rPr>
                <w:b w:val="0"/>
                <w:sz w:val="21"/>
              </w:rPr>
              <w:t>4 Bab 4 — DIT (Digital Imaging Technician) Sheet</w:t>
            </w:r>
          </w:p>
          <w:p>
            <w:pPr/>
            <w:r>
              <w:rPr>
                <w:b w:val="0"/>
                <w:sz w:val="21"/>
              </w:rPr>
              <w:t>- Fungsi DIT sheet dalam merekod metadata footage</w:t>
            </w:r>
          </w:p>
          <w:p>
            <w:pPr/>
            <w:r>
              <w:rPr>
                <w:b w:val="0"/>
                <w:sz w:val="21"/>
              </w:rPr>
              <w:t>- Maklumat kritikal dalam DIT sheet untuk proses review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C02 Visual Editing Preparation</w:t>
            </w:r>
          </w:p>
          <w:p>
            <w:pPr/>
            <w:r>
              <w:rPr>
                <w:b w:val="0"/>
                <w:sz w:val="21"/>
              </w:rPr>
              <w:t>Work Activity: WA2: Convert recorded materials / footage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Bab 1 — Type of Editing Format (4K, 2K, HD, SD)</w:t>
            </w:r>
          </w:p>
          <w:p>
            <w:pPr/>
            <w:r>
              <w:rPr>
                <w:b w:val="0"/>
                <w:sz w:val="21"/>
              </w:rPr>
              <w:t>- Ciri setiap format dan kesesuaian penggunaan</w:t>
            </w:r>
          </w:p>
          <w:p>
            <w:pPr/>
            <w:r>
              <w:rPr>
                <w:b w:val="0"/>
                <w:sz w:val="21"/>
              </w:rPr>
              <w:t>- Kesan pemilihan format terhadap proses editing</w:t>
            </w:r>
          </w:p>
          <w:p>
            <w:pPr/>
            <w:r>
              <w:rPr>
                <w:b w:val="0"/>
                <w:sz w:val="21"/>
              </w:rPr>
              <w:t>2 Bab 2 — Software and Hardware Specification</w:t>
            </w:r>
          </w:p>
          <w:p>
            <w:pPr/>
            <w:r>
              <w:rPr>
                <w:b w:val="0"/>
                <w:sz w:val="21"/>
              </w:rPr>
              <w:t>- Keperluan minimum software/hardware bagi setiap format</w:t>
            </w:r>
          </w:p>
          <w:p>
            <w:pPr/>
            <w:r>
              <w:rPr>
                <w:b w:val="0"/>
                <w:sz w:val="21"/>
              </w:rPr>
              <w:t>- Padanan spesifikasi dengan projek</w:t>
            </w:r>
          </w:p>
          <w:p>
            <w:pPr/>
            <w:r>
              <w:rPr>
                <w:b w:val="0"/>
                <w:sz w:val="21"/>
              </w:rPr>
              <w:t>3 Bab 3 — Type of Compression Footages (Low resolution, High resolution, Uncompressed)</w:t>
            </w:r>
          </w:p>
          <w:p>
            <w:pPr/>
            <w:r>
              <w:rPr>
                <w:b w:val="0"/>
                <w:sz w:val="21"/>
              </w:rPr>
              <w:t>- Kelebihan dan kekurangan setiap jenis mampatan</w:t>
            </w:r>
          </w:p>
          <w:p>
            <w:pPr/>
            <w:r>
              <w:rPr>
                <w:b w:val="0"/>
                <w:sz w:val="21"/>
              </w:rPr>
              <w:t>- Kesan mampatan terhadap kualiti dan storan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C02 Visual Editing Preparation</w:t>
            </w:r>
          </w:p>
          <w:p>
            <w:pPr/>
            <w:r>
              <w:rPr>
                <w:b w:val="0"/>
                <w:sz w:val="21"/>
              </w:rPr>
              <w:t>Work Activity: WA3: Perform digitising / capturing recorded materials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Bab 1 — Film Scanning</w:t>
            </w:r>
          </w:p>
          <w:p>
            <w:pPr/>
            <w:r>
              <w:rPr>
                <w:b w:val="0"/>
                <w:sz w:val="21"/>
              </w:rPr>
              <w:t>- Konsep dan proses imbasan filem ke format digital</w:t>
            </w:r>
          </w:p>
          <w:p>
            <w:pPr/>
            <w:r>
              <w:rPr>
                <w:b w:val="0"/>
                <w:sz w:val="21"/>
              </w:rPr>
              <w:t>2 Bab 2 — Transfer Process (Telecine, broadcast equipment, data transfer/AV file types)</w:t>
            </w:r>
          </w:p>
          <w:p>
            <w:pPr/>
            <w:r>
              <w:rPr>
                <w:b w:val="0"/>
                <w:sz w:val="21"/>
              </w:rPr>
              <w:t>- Soft vs hard telecine</w:t>
            </w:r>
          </w:p>
          <w:p>
            <w:pPr/>
            <w:r>
              <w:rPr>
                <w:b w:val="0"/>
                <w:sz w:val="21"/>
              </w:rPr>
              <w:t>- Peralatan broadcast (Digital Beta, DV Cam, HD Cam)</w:t>
            </w:r>
          </w:p>
          <w:p>
            <w:pPr/>
            <w:r>
              <w:rPr>
                <w:b w:val="0"/>
                <w:sz w:val="21"/>
              </w:rPr>
              <w:t>- Jenis fail AV: MOV, AVI, MXF, MP4</w:t>
            </w:r>
          </w:p>
          <w:p>
            <w:pPr/>
            <w:r>
              <w:rPr>
                <w:b w:val="0"/>
                <w:sz w:val="21"/>
              </w:rPr>
              <w:t>3 Bab 3 — Computer Software and Hardware</w:t>
            </w:r>
          </w:p>
          <w:p>
            <w:pPr/>
            <w:r>
              <w:rPr>
                <w:b w:val="0"/>
                <w:sz w:val="21"/>
              </w:rPr>
              <w:t>- Keperluan sistem untuk capture/digitising</w:t>
            </w:r>
          </w:p>
          <w:p>
            <w:pPr/>
            <w:r>
              <w:rPr>
                <w:b w:val="0"/>
                <w:sz w:val="21"/>
              </w:rPr>
              <w:t>4 Bab 4 — Type of Format Material (Tape vs Tapeless)</w:t>
            </w:r>
          </w:p>
          <w:p>
            <w:pPr/>
            <w:r>
              <w:rPr>
                <w:b w:val="0"/>
                <w:sz w:val="21"/>
              </w:rPr>
              <w:t>- Tape: HD CAM, Beta, DV CAM</w:t>
            </w:r>
          </w:p>
          <w:p>
            <w:pPr/>
            <w:r>
              <w:rPr>
                <w:b w:val="0"/>
                <w:sz w:val="21"/>
              </w:rPr>
              <w:t>- Tapeless: SDHC Card, P2 Card, SxS Card</w:t>
            </w:r>
          </w:p>
          <w:p>
            <w:pPr/>
            <w:r>
              <w:rPr>
                <w:b w:val="0"/>
                <w:sz w:val="21"/>
              </w:rPr>
              <w:t>5 Bab 5 — Type of Conversion Format</w:t>
            </w:r>
          </w:p>
          <w:p>
            <w:pPr/>
            <w:r>
              <w:rPr>
                <w:b w:val="0"/>
                <w:sz w:val="21"/>
              </w:rPr>
              <w:t>- Down conversion 4K→HD, 4K→SD</w:t>
            </w:r>
          </w:p>
          <w:p>
            <w:pPr/>
            <w:r>
              <w:rPr>
                <w:b w:val="0"/>
                <w:sz w:val="21"/>
              </w:rPr>
              <w:t>6 Bab 6 — Type of Aspect Ratio Format</w:t>
            </w:r>
          </w:p>
          <w:p>
            <w:pPr/>
            <w:r>
              <w:rPr>
                <w:b w:val="0"/>
                <w:sz w:val="21"/>
              </w:rPr>
              <w:t>- 4:3, 16:9, Cinemascope, Anamorphic, Flat screen, Letter box, Wide screen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C02 Visual Editing Preparation</w:t>
            </w:r>
          </w:p>
          <w:p>
            <w:pPr/>
            <w:r>
              <w:rPr>
                <w:b w:val="0"/>
                <w:sz w:val="21"/>
              </w:rPr>
              <w:t>Work Activity: WA4: Arrange scenes to respected bins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Bab 1 — Editing Software</w:t>
            </w:r>
          </w:p>
          <w:p>
            <w:pPr/>
            <w:r>
              <w:rPr>
                <w:b w:val="0"/>
                <w:sz w:val="21"/>
              </w:rPr>
              <w:t>- Fungsi bin dalam NLE (Non-Linear Editing) software</w:t>
            </w:r>
          </w:p>
          <w:p>
            <w:pPr/>
            <w:r>
              <w:rPr>
                <w:b w:val="0"/>
                <w:sz w:val="21"/>
              </w:rPr>
              <w:t>2 Bab 2 — Scene Coordination</w:t>
            </w:r>
          </w:p>
          <w:p>
            <w:pPr/>
            <w:r>
              <w:rPr>
                <w:b w:val="0"/>
                <w:sz w:val="21"/>
              </w:rPr>
              <w:t>- Kaedah menyelaraskan scene mengikut turutan skrip/projek</w:t>
            </w:r>
          </w:p>
          <w:p>
            <w:pPr/>
            <w:r>
              <w:rPr>
                <w:b w:val="0"/>
                <w:sz w:val="21"/>
              </w:rPr>
              <w:t>3 Bab 3 — Bins Labelling</w:t>
            </w:r>
          </w:p>
          <w:p>
            <w:pPr/>
            <w:r>
              <w:rPr>
                <w:b w:val="0"/>
                <w:sz w:val="21"/>
              </w:rPr>
              <w:t>- Konvensyen penamaan dan pelabelan bin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