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 / AUDIO SWEETENING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IT-072-3:2012-C04-W03 / Carry out audio levelling</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IT-072-3:2012-C04/NP(3/6)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Carry Out Audio Levelling — Pelarasan Aras Dialog dan Voice Over Mengikut Spesifikasi Broadcast</w:t>
      </w:r>
    </w:p>
    <w:p/>
    <w:p>
      <w:r>
        <w:rPr>
          <w:b/>
        </w:rPr>
        <w:t>TUJUAN:</w:t>
      </w:r>
    </w:p>
    <w:p>
      <w:r>
        <w:t>Nota Pembelajaran ini bertujuan untuk membolehkan Bakat memahami jenis-jenis audio (Voice Over, Dialogue), konsep audio level (balancing, mixing), spesifikasi audio standard (Broadcast, Digital Cinema Audio) dan perisian editing yang digunakan, supaya Bakat dapat: mempratonton sequence timeline untuk menentukan pembetulan audio yang diperlukan, membetulkan aras audio mengikut spesifikasi Broadcast/DCA, dan membentangkan aras audio yang telah dilaraskan mengikut keperluan projek.</w:t>
      </w:r>
    </w:p>
    <w:p/>
    <w:p>
      <w:r>
        <w:rPr>
          <w:b/>
        </w:rPr>
        <w:t>PENERANGAN:</w:t>
      </w:r>
    </w:p>
    <w:p>
      <w:r>
        <w:rPr>
          <w:b/>
          <w:sz w:val="36"/>
        </w:rPr>
        <w:t>Bab 1: Types of Audio i.e.: Voice Over, Dialogue</w:t>
      </w:r>
    </w:p>
    <w:p>
      <w:r>
        <w:t>Dalam kerja audio levelling, editor perlu membezakan jenis-jenis sumber audio pertuturan supaya rawatan levelling yang sesuai dapat diaplikasikan:</w:t>
      </w:r>
    </w:p>
    <w:p>
      <w:pPr>
        <w:pStyle w:val="ListParagraph"/>
      </w:pPr>
      <w:r>
        <w:t>• Dialogue (Production Sound) — pertuturan yang direkodkan semasa penggambaran di lokasi (on-set), sering mengandungi variasi aras bergantung kepada jarak pelakon daripada mikrofon dan bunyi persekitaran. Dialog memerlukan perhatian khusus kerana ia tidak boleh direkod semula dengan mudah tanpa proses ADR.</w:t>
      </w:r>
    </w:p>
    <w:p>
      <w:pPr>
        <w:pStyle w:val="ListParagraph"/>
      </w:pPr>
      <w:r>
        <w:t>• Voice Over (VO) — pertuturan yang direkodkan berasingan di studio (biasanya narator atau pengisi suara) tanpa gangguan persekitaran, menghasilkan audio yang lebih "bersih" dan konsisten dari segi aras berbanding dialog on-set. VO biasa digunakan untuk narasi dokumentari, iklan, atau penerangan tambahan.</w:t>
      </w:r>
    </w:p>
    <w:p>
      <w:r>
        <w:t>Kedua-dua jenis ini memerlukan pendekatan levelling berbeza: dialog memerlukan pelarasan lebih dinamik (kerana variasi aras semula jadi), manakala VO lebih mudah dilaraskan kerana konsistensi rakamannya, tetapi perlu diselaraskan (balance) supaya tidak "terlalu bersih" berbanding dialog yang mempunyai ambience semula jadi.</w:t>
      </w:r>
    </w:p>
    <w:p>
      <w:r>
        <w:rPr>
          <w:b/>
          <w:sz w:val="36"/>
        </w:rPr>
        <w:t>Bab 2: Audio Level i.e.: Balancing, Mixing</w:t>
      </w:r>
    </w:p>
    <w:p>
      <w:pPr>
        <w:pStyle w:val="ListParagraph"/>
      </w:pPr>
      <w:r>
        <w:t>• Balancing — proses menyelaraskan aras kelantangan (volume) relatif antara pelbagai elemen audio (dialog, VO, muzik, SFX) supaya tiada satu elemen mengatasi yang lain secara tidak sengaja. Contoh: dialog mesti sentiasa kedengaran jelas walaupun muzik latar dimainkan serentak.</w:t>
      </w:r>
    </w:p>
    <w:p>
      <w:pPr>
        <w:pStyle w:val="ListParagraph"/>
      </w:pPr>
      <w:r>
        <w:t>• Mixing — proses menggabungkan semua trek audio (dialog, VO, muzik, SFX, foley) menjadi satu output akhir yang koheren, melibatkan penggunaan EQ (equalization), compression, dan panning untuk memastikan setiap elemen mempunyai "ruang" tersendiri dalam spektrum frekuensi dan stereo image.</w:t>
      </w:r>
    </w:p>
    <w:p>
      <w:r>
        <w:t>Dalam konteks audio sweetening, balancing biasanya dilakukan dahulu (menetapkan aras relatif kasar) sebelum mixing halus (fine mixing) dijalankan untuk hasil akhir yang lebih professional.</w:t>
      </w:r>
    </w:p>
    <w:p>
      <w:r>
        <w:rPr>
          <w:b/>
          <w:sz w:val="36"/>
        </w:rPr>
        <w:t>Bab 3: Audio Specification i.e.: Broadcast, Digital Cinema Audio (DCA)</w:t>
      </w:r>
    </w:p>
    <w:p>
      <w:r>
        <w:t>Setiap platform penyiaran mempunyai spesifikasi audio piawai yang wajib dipatuhi:</w:t>
      </w:r>
    </w:p>
    <w:p>
      <w:pPr>
        <w:pStyle w:val="ListParagraph"/>
      </w:pPr>
      <w:r>
        <w:t>• Broadcast Specification — standard yang digunakan oleh stesen TV, biasanya berdasarkan piawaian loudness seperti EBU R128 atau ATSC A/85, yang menetapkan sasaran loudness (contoh -23 LUFS untuk EBU, -24 LKFS untuk ATSC) dan had puncak (true peak) untuk mengelakkan distorsi semasa penyiaran.</w:t>
      </w:r>
    </w:p>
    <w:p>
      <w:pPr>
        <w:pStyle w:val="ListParagraph"/>
      </w:pPr>
      <w:r>
        <w:t>• Digital Cinema Audio (DCA) — spesifikasi audio untuk pameran filem di pawagam digital, biasanya mengekalkan dynamic range yang lebih luas berbanding broadcast kerana persekitaran tontonan pawagam yang terkawal dan sistem bunyi berkualiti tinggi (contoh format 5.1 atau 7.1 surround).</w:t>
      </w:r>
    </w:p>
    <w:p>
      <w:r>
        <w:t>Editor perlu mengetahui spesifikasi mana yang berkaitan dengan output akhir projek (TV, web, atau pawagam) supaya aras audio yang dibetulkan mematuhi keperluan penghantaran (delivery) klien atau stesen penyiaran, mengelakkan penolakan (rejection) semasa Quality Control (QC).</w:t>
      </w:r>
    </w:p>
    <w:p>
      <w:r>
        <w:rPr>
          <w:b/>
          <w:sz w:val="36"/>
        </w:rPr>
        <w:t>Bab 4: Editing Software i.e.: AVID Pro Tools, Adobe Audition, Adobe Soundbooth, Apple Sound Track Pro, etc</w:t>
      </w:r>
    </w:p>
    <w:p>
      <w:r>
        <w:t>Perisian standard industri yang digunakan untuk audio levelling termasuk:</w:t>
      </w:r>
    </w:p>
    <w:p>
      <w:pPr>
        <w:pStyle w:val="ListParagraph"/>
      </w:pPr>
      <w:r>
        <w:t>• AVID Pro Tools — standard industri untuk post-production audio profesional, menyediakan alat metering (loudness meter, peak meter) yang tepat untuk mematuhi spesifikasi broadcast/DCA.</w:t>
      </w:r>
    </w:p>
    <w:p>
      <w:pPr>
        <w:pStyle w:val="ListParagraph"/>
      </w:pPr>
      <w:r>
        <w:t>• Adobe Audition — digunakan meluas dalam alur kerja bersepadu dengan Adobe Premiere Pro, menyediakan analisis loudness dan alat pembersihan bunyi (noise reduction, De-noise).</w:t>
      </w:r>
    </w:p>
    <w:p>
      <w:pPr>
        <w:pStyle w:val="ListParagraph"/>
      </w:pPr>
      <w:r>
        <w:t>• Adobe Soundbooth — perisian audio ringan (legacy) untuk kerja asas seperti pelarasan aras dan pemotongan audio.</w:t>
      </w:r>
    </w:p>
    <w:p>
      <w:pPr>
        <w:pStyle w:val="ListParagraph"/>
      </w:pPr>
      <w:r>
        <w:t>• Apple Sound Track Pro — perisian audio bersepadu dengan Final Cut Pro (legacy), menyediakan fungsi mixing dan levelling untuk alur kerja Apple.</w:t>
      </w:r>
    </w:p>
    <w:p>
      <w:r>
        <w:t>Setiap perisian menyediakan meter loudness (VU meter, LUFS meter) yang membolehkan editor mengukur dan mengesahkan aras audio secara objektif mengikut spesifikasi yang ditetapkan, bukan sekadar berdasarkan pendengaran semata-mata.</w:t>
      </w:r>
    </w:p>
    <w:p>
      <w:r>
        <w:rPr>
          <w:b/>
        </w:rPr>
        <w:t>SOALAN:</w:t>
      </w:r>
    </w:p>
    <w:p>
      <w:pPr>
        <w:pStyle w:val="ListParagraph"/>
      </w:pPr>
      <w:r>
        <w:t>• Soalan: Apakah perbezaan utama antara dialog (production sound) dan voice over dari segi keperluan levelling?</w:t>
      </w:r>
    </w:p>
    <w:p>
      <w:r>
        <w:t>Jawapan model: Dialog direkod di lokasi dan mempunyai variasi aras yang lebih tinggi kerana faktor persekitaran, memerlukan levelling dinamik; VO direkod di studio dengan aras konsisten, memerlukan penyelarasan supaya sepadan dengan konteks dialog dalam scene.</w:t>
      </w:r>
    </w:p>
    <w:p>
      <w:pPr>
        <w:pStyle w:val="ListParagraph"/>
      </w:pPr>
      <w:r>
        <w:t>• Soalan: Namakan satu spesifikasi audio broadcast dan jelaskan kepentingannya kepada editor.</w:t>
      </w:r>
    </w:p>
    <w:p>
      <w:r>
        <w:t>Jawapan model: Contoh EBU R128 (sasaran -23 LUFS); kepentingannya ialah memastikan audio yang dihantar kepada stesen TV mematuhi had loudness yang ditetapkan, mengelakkan penolakan semasa proses QC penyiaran.</w:t>
      </w:r>
    </w:p>
    <w:p>
      <w:pPr>
        <w:pStyle w:val="ListParagraph"/>
      </w:pPr>
      <w:r>
        <w:t>• Soalan: Berikan satu contoh perisian editing audio dan fungsi utamanya dalam kerja audio levelling.</w:t>
      </w:r>
    </w:p>
    <w:p>
      <w:r>
        <w:t>Jawapan model: AVID Pro Tools — menyediakan alat metering loudness dan peak yang tepat, membolehkan editor mengesahkan aras audio mematuhi spesifikasi broadcast/DCA sebelum penghantaran akhir.</w:t>
      </w:r>
    </w:p>
    <w:p>
      <w:r>
        <w:rPr>
          <w:b/>
        </w:rPr>
        <w:t>RUJUKAN:</w:t>
      </w:r>
    </w:p>
    <w:p>
      <w:r>
        <w:t>Rujukan CoCU IT-072-3:2012 (verbatim daripada 00-noss-extract.md §6.1 — senarai yang sama digunakan untuk semua CU teras):</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Holman, T. (2010). *Sound for film and television* (3rd ed.). Focal Press.</w:t>
      </w:r>
    </w:p>
    <w:p>
      <w:r>
        <w:t>Owsinski, B. (2013). *The mixing engineer's handbook* (3rd ed.). Bobby Owsinski Media Group.</w:t>
      </w:r>
    </w:p>
    <w:p>
      <w:r>
        <w:t>European Broadcasting Union. (2014). *EBU R128: Loudness normalisation and permitted maximum level of audio signals*. EBU Technical Recommendation.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