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Z-009-3:2015 CORE ABILITIES (untuk 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3</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CA06 HEALTH, SAFETY AND ENVIRONMENTAL IMPLEMENTATION CONSCIOUSNESS *(Kesedaran Pelaksanaan Kesihatan, Keselamatan Dan Alam Sekitar)*</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lang w:val="ms-MY" w:eastAsia="ar-SA"/>
              </w:rPr>
              <w:t>6.1 EXECUTE HEALTH CONSCIOUSNESS *(Melaksanakan Kesedaran Kesihatan)* / 6.2 EXECUTE SAFETY CONSCIOUSNESS *(Melaksanakan Kesedaran Keselamatan)* / 6.3 EXECUTE ENVIRONMENT COMPLIANCE *(Melaksanakan Pematuhan Alam Sekitar)*</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Z-009-3:2015-M06/P(3/4)</w:t>
            </w:r>
            <w:r w:rsidRPr="00140BA2">
              <w:rPr>
                <w:rFonts w:ascii="Arial" w:hAnsi="Arial" w:cs="Arial"/>
                <w:lang w:val="ms-MY"/>
              </w:rPr>
            </w:r>
            <w:r>
              <w:rPr>
                <w:rFonts w:ascii="Arial" w:hAnsi="Arial" w:cs="Arial"/>
                <w:lang w:val="ms-MY"/>
              </w:rPr>
            </w:r>
            <w:r w:rsidRPr="00140BA2">
              <w:rPr>
                <w:rFonts w:ascii="Arial" w:hAnsi="Arial" w:cs="Arial"/>
                <w:lang w:val="ms-MY"/>
              </w:rPr>
            </w:r>
          </w:p>
        </w:tc>
        <w:tc>
          <w:tcPr>
            <w:tcW w:w="2268" w:type="dxa"/>
            <w:tcBorders>
              <w:top w:val="single" w:sz="4" w:space="0" w:color="000000"/>
              <w:left w:val="single" w:sz="4" w:space="0" w:color="000000"/>
              <w:bottom w:val="single" w:sz="4" w:space="0" w:color="auto"/>
              <w:right w:val="single" w:sz="4" w:space="0" w:color="auto"/>
            </w:tcBorders>
            <w:vAlign w:val="center"/>
          </w:tcPr>
          <w:p w14:paraId="66FE06DC" w14:textId="4BD8937B" w:rsidR="00906E0C" w:rsidRDefault="00906E0C" w:rsidP="00906E0C">
            <w:pPr>
              <w:spacing w:line="360" w:lineRule="auto"/>
              <w:rPr>
                <w:rFonts w:ascii="Arial" w:hAnsi="Arial" w:cs="Arial"/>
                <w:lang w:val="ms-MY"/>
              </w:rPr>
            </w:pPr>
            <w:r w:rsidRPr="00906E0C">
              <w:rPr>
                <w:rFonts w:ascii="Arial" w:hAnsi="Arial" w:cs="Arial"/>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lang w:val="ms-MY"/>
              </w:rPr>
              <w:t>Drpd/ Of:</w:t>
            </w:r>
            <w:r w:rsidRPr="00140BA2">
              <w:rPr>
                <w:rFonts w:ascii="Arial" w:hAnsi="Arial" w:cs="Arial"/>
                <w:b/>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Pr>
          <w:p w14:paraId="4798CFF7" w14:textId="77777777" w:rsidR="00906E0C" w:rsidRDefault="00906E0C" w:rsidP="00906E0C">
            <w:pPr>
              <w:spacing w:line="360" w:lineRule="auto"/>
              <w:rPr>
                <w:rFonts w:ascii="Arial" w:hAnsi="Arial" w:cs="Arial"/>
                <w:lang w:val="ms-MY"/>
              </w:rPr>
            </w:pPr>
            <w:r>
              <w:rPr>
                <w:rFonts w:ascii="Arial" w:hAnsi="Arial" w:cs="Arial"/>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lang w:val="ms-MY"/>
              </w:rPr>
              <w:t>31</w:t>
            </w:r>
          </w:p>
        </w:tc>
      </w:tr>
    </w:tbl>
    <w:p>
      <w:r>
        <w:t xml:space="preserve">TAJUK: </w:t>
      </w:r>
    </w:p>
    <w:p>
      <w:r>
        <w:t xml:space="preserve">ACCIDENT INVESTIGATION AND REPORTING </w:t>
      </w:r>
      <w:r>
        <w:rPr>
          <w:i/>
        </w:rPr>
        <w:t>(Siasatan Dan Pelaporan Kemalangan)</w:t>
      </w:r>
    </w:p>
    <w:p/>
    <w:p>
      <w:r>
        <w:t>TUJUAN:</w:t>
      </w:r>
    </w:p>
    <w:p>
      <w:r>
        <w:t>Kertas Penerangan ini bertujuan menerangkan Siasatan Dan Pelaporan Kemalangan. Seseorang yang cekap dalam kesedaran kesihatan, keselamatan dan alam sekitar mesti dapat melaksanakan kesedaran kesihatan, melaksanakan kesedaran keselamatan dan melaksanakan pematuhan alam sekitar, serta melaksanakan fungsi kerjanya mengikut keperluan peraturan kesihatan, keselamatan dan alam sekitar.</w:t>
      </w:r>
    </w:p>
    <w:p>
      <w:r>
        <w:rPr>
          <w:i/>
        </w:rPr>
        <w:t>(PURPOSE — rasmi: "This Information Sheet is intended to describe on the Accident Investigation and Reporting. The person who is competent in Health, safety and environmental consciousness shall be able to execute health consciousness, execute safety consciousness and execute environment compliance. The person who is competent in this CA shall be able to execute his/her job functions in accordance to the requirements of health, safety and environment rules and regulations.")</w:t>
      </w:r>
    </w:p>
    <w:p/>
    <w:p>
      <w:r>
        <w:t>PENERANGAN:</w:t>
      </w:r>
    </w:p>
    <w:p>
      <w:pPr>
        <w:pStyle w:val="Heading2"/>
      </w:pPr>
      <w:r>
        <w:t xml:space="preserve">1.0 Introduction </w:t>
      </w:r>
      <w:r>
        <w:rPr>
          <w:i/>
        </w:rPr>
        <w:t>(Pengenalan)</w:t>
      </w:r>
      <w:r>
        <w:t xml:space="preserve"> — Peraturan-Peraturan Keselamatan Dan Kesihatan Pekerjaan (Notifikasi Kemalangan, Kejadian Berbahaya, Keracunan Pekerjaan Dan Penyakit Pekerjaan) 2004 (NADOPOD)</w:t>
      </w:r>
    </w:p>
    <w:p>
      <w:r>
        <w:rPr>
          <w:b/>
        </w:rPr>
        <w:t>BAHAGIAN I — PERMULAAN</w:t>
      </w:r>
      <w:r>
        <w:t xml:space="preserve"> Peraturan 1. Citation. Peraturan 2. Interpretation. Peraturan 3. Application.</w:t>
      </w:r>
    </w:p>
    <w:p>
      <w:r>
        <w:rPr>
          <w:b/>
        </w:rPr>
        <w:t>BAHAGIAN II — Notification And Reporting Of Accident, Dangerous Occurrence, Occupational Poisoning And Occupational Disease</w:t>
      </w:r>
      <w:r>
        <w:t xml:space="preserve"> Peraturan 4. Exemption from Part II. Peraturan 5. Notification and reporting of accident and dangerous occurrence. Peraturan 6. Exemption from requirement of regulation 5 to self-employed persons. Peraturan 7. Reporting of cases of occupational poisoning and occupational disease. Peraturan 8. Exemption from requirement of regulation 7 to self-employed persons.</w:t>
      </w:r>
    </w:p>
    <w:p>
      <w:r>
        <w:rPr>
          <w:b/>
        </w:rPr>
        <w:t>BAHAGIAN III — No Interference At Accident Or Dangerous Occurrence Scene</w:t>
      </w:r>
      <w:r>
        <w:t xml:space="preserve"> Peraturan 9. No interference at accident or dangerous occurrence scene.</w:t>
      </w:r>
    </w:p>
    <w:p>
      <w:r>
        <w:rPr>
          <w:b/>
        </w:rPr>
        <w:t>BAHAGIAN IV — Maintenance Of All Records Of Accident, Dangerous Occurrence, Occupational Poisoning And Occupational Disease</w:t>
      </w:r>
      <w:r>
        <w:t xml:space="preserve"> Peraturan 10. Records. Peraturan 11. Requirement of further information.</w:t>
      </w:r>
    </w:p>
    <w:p>
      <w:r>
        <w:rPr>
          <w:b/>
        </w:rPr>
        <w:t>BAHAGIAN V — Miscellaneous</w:t>
      </w:r>
      <w:r>
        <w:t xml:space="preserve"> Peraturan 12. Amendment of Schedule. Peraturan 13. Penalty.</w:t>
      </w:r>
    </w:p>
    <w:p>
      <w:pPr>
        <w:pStyle w:val="Heading2"/>
      </w:pPr>
      <w:r>
        <w:t xml:space="preserve">2.0 Reporting Requirements Under OSHA 1994 </w:t>
      </w:r>
      <w:r>
        <w:rPr>
          <w:i/>
        </w:rPr>
        <w:t>(Keperluan Pelaporan Di Bawah OSHA 1994)</w:t>
      </w:r>
    </w:p>
    <w:p>
      <w:r>
        <w:t>Seksyen 32(1) menghendaki majikan memberitahu pejabat OSH terdekat jika mana-mana perkara berikut berlaku atau berkemungkinan berlaku: – kemalangan – kejadian berbahaya – keracunan pekerjaan – penyakit pekerjaan</w:t>
      </w:r>
    </w:p>
    <w:p>
      <w:r>
        <w:t>Seksyen 32(2) menghendaki setiap pengamal perubatan berdaftar yang merawat atau melawat pesakit yang beliau percaya menghidap mana-mana penyakit yang disenaraikan di bawah FMA 1967 atau mana-mana peraturan di bawah OSHA 94 untuk melaporkan perkara itu kepada Ketua Pengarah.</w:t>
      </w:r>
    </w:p>
    <w:p>
      <w:r>
        <w:t>Peraturan ini terpakai kepada semua tempat kerja. Pematuhan kepada Peraturan ini dianggap telah mematuhi: – Akta Kilang Dan Jentera 1967 – Peraturan-Peraturan Petroleum (Langkah-Langkah Keselamatan) 1985 – Peraturan-Peraturan CIMAH 1996</w:t>
      </w:r>
    </w:p>
    <w:p>
      <w:pPr>
        <w:pStyle w:val="Heading2"/>
      </w:pPr>
      <w:r>
        <w:t xml:space="preserve">3.0 Exemption </w:t>
      </w:r>
      <w:r>
        <w:rPr>
          <w:i/>
        </w:rPr>
        <w:t>(Pengecualian)</w:t>
      </w:r>
    </w:p>
    <w:p>
      <w:r>
        <w:t>Pelaporan kematian, kecederaan atau keadaan seseorang tidak terpakai kepada pesakit yang sedang menjalani rawatan di hospital atau pembedahan oleh doktor atau doktor gigi.</w:t>
      </w:r>
    </w:p>
    <w:p>
      <w:r>
        <w:t>Sebarang kemalangan yang timbul daripada atau berkaitan dengan kerja yang menyebabkan — – kematian; atau – kecederaan badan yang serius (Jadual Pertama) yang menghalang seseorang daripada menjalankan pekerjaan biasanya selama lebih 4 hari kalendar (berterusan); atau – apabila kejadian berbahaya (Jadual Kedua) berlaku —</w:t>
      </w:r>
    </w:p>
    <w:p>
      <w:r>
        <w:t>majikan hendaklah memberitahu DOSH terdekat dengan cara terpantas iaitu telefon atau faks. Dalam tempoh 7 hari, hantar laporan dalam borang yang diluluskan — JKKP 6.</w:t>
      </w:r>
    </w:p>
    <w:p>
      <w:r>
        <w:t>Apabila kemalangan berpunca daripada kerja yang menyebabkan kecederaan badan menghalang seseorang daripada bekerja lebih 4 hari kalendar — majikan dalam tempoh 7 hari hendaklah menghantar laporan bertulis dalam borang yang diluluskan kepada DOSH — JKKP 6. Apabila seorang pekerja meninggal dunia dalam tempoh 1 tahun selepas mengalami kecederaan, majikan hendaklah memaklumkan secara bertulis kepada DG, sama ada kemalangan itu telah dilaporkan sebelumnya atau tidak.</w:t>
      </w:r>
    </w:p>
    <w:p>
      <w:r>
        <w:t>Majikan hendaklah menghantar laporan dalam borang yang diluluskan kepada DOSH dalam tempoh 7 hari apabila seseorang di tempat kerja mengalami salah satu daripada keracunan pekerjaan atau penyakit pekerjaan dalam Jadual Ketiga — JKKP 7. Seorang pengamal perubatan berdaftar atau pegawai perubatan yang merawat pesakit yang menghidap mana-mana OP atau OD yang disenaraikan dalam Jadual Ketiga hendaklah dalam tempoh 7 hari melaporkan kepada DG dan memberitahu majikan pesakit — JKKP 7.</w:t>
      </w:r>
    </w:p>
    <w:p>
      <w:r>
        <w:t>Tiada seorang pun boleh mengganggu dengan mengalih atau mengganggu apa-apa di tapak kemalangan atau kejadian berbahaya kecuali diberi kuasa berbuat demikian setakat — – untuk menyelamatkan nyawa, mencegah kecederaan atau meringankan penderitaan orang; – mengekalkan akses orang awam; – mencegah kerosakan lanjut atau kerugian harta yang serius.</w:t>
      </w:r>
    </w:p>
    <w:p>
      <w:r>
        <w:t>Setiap majikan hendaklah menyimpan rekod semua kemalangan, kejadian berbahaya, penyakit pekerjaan dan keracunan pekerjaan yang berlaku berkaitan kerja di bawah kawalannya dalam daftar dalam borang yang diluluskan — JKKP 8. Rekod hendaklah disimpan di tempat kerja atau perniagaan selama 5 tahun. Petikan daripada daftar bagi tempoh 1 tahun hendaklah dihantar kepada DG sebelum 31 Januari setiap tahun.</w:t>
      </w:r>
    </w:p>
    <w:p>
      <w:r>
        <w:t>Sesiapa yang melanggar mana-mana peruntukan Peraturan ini melakukan suatu kesalahan dan hendaklah, apabila disabitkan, dikenakan denda tidak melebihi sepuluh ribu ringgit atau penjara tidak melebihi satu tahun atau kedua-duanya.</w:t>
      </w:r>
    </w:p>
    <w:p>
      <w:pPr>
        <w:pStyle w:val="Heading2"/>
      </w:pPr>
      <w:r>
        <w:t xml:space="preserve">4. Accident Investigation And Analysis </w:t>
      </w:r>
      <w:r>
        <w:rPr>
          <w:i/>
        </w:rPr>
        <w:t>(Siasatan Dan Analisis Kemalangan)</w:t>
      </w:r>
    </w:p>
    <w:p>
      <w:r>
        <w:rPr>
          <w:b/>
        </w:rPr>
        <w:t>4.1 Purpose</w:t>
      </w:r>
      <w:r>
        <w:t xml:space="preserve"> </w:t>
      </w:r>
      <w:r>
        <w:rPr>
          <w:i/>
        </w:rPr>
        <w:t>(Tujuan)</w:t>
      </w:r>
      <w:r>
        <w:t xml:space="preserve"> — Tujuan siasatan dan analisis kemalangan adalah untuk menyediakan maklumat mengenai teknik dan prosedur siasatan kemalangan. Kemalangan secara umum ditakrifkan sebagai kejadian yang tidak diingini yang mengakibatkan kecederaan fizikal kepada seseorang atau kerosakan harta benda dan/atau gangguan proses. Ia juga termasuk kejadian yang mengakibatkan tiada kecederaan, hampir terlepas bahaya, penyakit pekerjaan, atau pendedahan kepada bahan berbahaya.</w:t>
      </w:r>
    </w:p>
    <w:p>
      <w:r>
        <w:rPr>
          <w:b/>
        </w:rPr>
        <w:t>4.2 Policy Statement</w:t>
      </w:r>
      <w:r>
        <w:t xml:space="preserve"> </w:t>
      </w:r>
      <w:r>
        <w:rPr>
          <w:i/>
        </w:rPr>
        <w:t>(Penyata Dasar)</w:t>
      </w:r>
      <w:r>
        <w:t xml:space="preserve"> — Penyelia hendaklah menyiasat, menganalisis dan mendokumentasikan setiap kemalangan kenderaan, kecederaan dan/atau penyakit pekerjaan, dan semua kejadian hampir terlepas bahaya. Siasatan hendaklah dijalankan tepat pada masanya untuk mengenal pasti faktor penyumbang yang akan mencegah kejadian selanjutnya. Jika boleh, siasatan hendaklah dimulakan dalam masa 24 jam dan diselesaikan dalam masa 72 jam selepas kemalangan.</w:t>
      </w:r>
    </w:p>
    <w:p>
      <w:r>
        <w:rPr>
          <w:b/>
        </w:rPr>
        <w:t>4.3 Who Conducts Accident Investigations</w:t>
      </w:r>
      <w:r>
        <w:t xml:space="preserve"> </w:t>
      </w:r>
      <w:r>
        <w:rPr>
          <w:i/>
        </w:rPr>
        <w:t>(Siapa Menjalankan Siasatan Kemalangan)</w:t>
      </w:r>
    </w:p>
    <w:p>
      <w:r>
        <w:t xml:space="preserve">• </w:t>
      </w:r>
      <w:r>
        <w:t xml:space="preserve">i) </w:t>
      </w:r>
      <w:r>
        <w:rPr>
          <w:b/>
        </w:rPr>
        <w:t>Penyelia Barisan Pertama</w:t>
      </w:r>
      <w:r>
        <w:t xml:space="preserve"> </w:t>
      </w:r>
      <w:r>
        <w:rPr>
          <w:i/>
        </w:rPr>
        <w:t>(First-Line Supervisor)</w:t>
      </w:r>
      <w:r>
        <w:t xml:space="preserve"> — menyiasat semua kemalangan mengikut dasar jabatan. Penyelia barisan pertama biasanya berada di tempat kejadian dan dengan itu mempunyai lebih pengetahuan tentang kemalangan dan tapak kejadian.</w:t>
      </w:r>
    </w:p>
    <w:p>
      <w:r>
        <w:t xml:space="preserve">• </w:t>
      </w:r>
      <w:r>
        <w:t xml:space="preserve">ii) </w:t>
      </w:r>
      <w:r>
        <w:rPr>
          <w:b/>
        </w:rPr>
        <w:t>Penyelia Barisan Kedua</w:t>
      </w:r>
      <w:r>
        <w:t xml:space="preserve"> </w:t>
      </w:r>
      <w:r>
        <w:rPr>
          <w:i/>
        </w:rPr>
        <w:t>(Second-Line Supervisor)</w:t>
      </w:r>
      <w:r>
        <w:t xml:space="preserve"> — memastikan penyelia barisan pertama menjalankan siasatan kemalangan dan menyemak penemuan penyelia barisan pertama, serta membuat susulan bagi memastikan semua langkah pembetulan diambil untuk mengelakkan kemalangan lanjut.</w:t>
      </w:r>
    </w:p>
    <w:p>
      <w:r>
        <w:t xml:space="preserve">• </w:t>
      </w:r>
      <w:r>
        <w:t xml:space="preserve">iii) </w:t>
      </w:r>
      <w:r>
        <w:rPr>
          <w:b/>
        </w:rPr>
        <w:t>Pakar Keselamatan</w:t>
      </w:r>
      <w:r>
        <w:t xml:space="preserve"> </w:t>
      </w:r>
      <w:r>
        <w:rPr>
          <w:i/>
        </w:rPr>
        <w:t>(Safety Specialist)</w:t>
      </w:r>
      <w:r>
        <w:t xml:space="preserve"> — menasihati dan/atau membantu usaha siasatan. Wakil Pakar Keselamatan daripada Pejabat Daerah atau Ibu Pejabat Keselamatan Dan Kesihatan mempunyai latihan dan pengalaman khusus yang membolehkan mereka menentukan fakta, yang jelas dan yang tersembunyi. Pakar Keselamatan bersikap adil dan kepentingan utama mereka ialah mengumpul maklumat untuk mencegah kemalangan serupa pada masa depan serta mengenal pasti pelanggaran dasar dan peraturan dan mencadangkan langkah pembetulan.</w:t>
      </w:r>
    </w:p>
    <w:p>
      <w:r>
        <w:rPr>
          <w:b/>
        </w:rPr>
        <w:t>4.4 Accident Scene Investigation</w:t>
      </w:r>
      <w:r>
        <w:t xml:space="preserve"> </w:t>
      </w:r>
      <w:r>
        <w:rPr>
          <w:i/>
        </w:rPr>
        <w:t>(Siasatan Tapak Kemalangan)</w:t>
      </w:r>
    </w:p>
    <w:p>
      <w:r>
        <w:t>Siasatan kemalangan hendaklah dijalankan secepat mungkin. Sebarang kelewatan boleh menyebabkan bukti diubah, dimusnahkan atau dialihkan. Tujuan semakan berdokumen tapak kemalangan ialah untuk: mengenal pasti dan mencari bukti fizikal (bahan/mesin/alat) yang terlibat dalam kemalangan; mendedahkan kelemahan dalam dasar, proses dan prosedur operasi; dan mendedahkan amalan kerja tidak selamat yang disebabkan oleh kekurangan latihan. Tujuan siasatan kemalangan adalah untuk mencari fakta bukan untuk menuduh. Fakta akan menjadi panduan kepada keadaan yang menyebabkan kemalangan itu, mengenal pasti "mengapa" atau punca akar kemalangan serta "siapa, apa, bila, di mana, dan bagaimana".</w:t>
      </w:r>
    </w:p>
    <w:p>
      <w:r>
        <w:t>Bidang yang perlu disertakan dalam siasatan kemalangan:</w:t>
      </w:r>
    </w:p>
    <w:p>
      <w:r>
        <w:t xml:space="preserve">• </w:t>
      </w:r>
      <w:r>
        <w:t xml:space="preserve">i) </w:t>
      </w:r>
      <w:r>
        <w:rPr>
          <w:b/>
        </w:rPr>
        <w:t>Ciri Kerja</w:t>
      </w:r>
      <w:r>
        <w:t xml:space="preserve"> </w:t>
      </w:r>
      <w:r>
        <w:rPr>
          <w:i/>
        </w:rPr>
        <w:t>(Work Characteristics)</w:t>
      </w:r>
      <w:r>
        <w:t xml:space="preserve"> — apakah jenis aktiviti kerja dan saiz operasi? Berapa ramai pekerja terlibat? Terlalu ramai? Terlalu sedikit?</w:t>
      </w:r>
    </w:p>
    <w:p>
      <w:r>
        <w:t xml:space="preserve">• </w:t>
      </w:r>
      <w:r>
        <w:t xml:space="preserve">ii) </w:t>
      </w:r>
      <w:r>
        <w:rPr>
          <w:b/>
        </w:rPr>
        <w:t>Persekitaran</w:t>
      </w:r>
      <w:r>
        <w:t xml:space="preserve"> </w:t>
      </w:r>
      <w:r>
        <w:rPr>
          <w:i/>
        </w:rPr>
        <w:t>(Environment)</w:t>
      </w:r>
      <w:r>
        <w:t xml:space="preserve"> — adakah cuaca faktor penyumbang: cerah/hujan/salji? Adakah keadaan tempat kerja faktor: bersepah/bahaya tidak dibetulkan?</w:t>
      </w:r>
    </w:p>
    <w:p>
      <w:r>
        <w:t xml:space="preserve">• </w:t>
      </w:r>
      <w:r>
        <w:t xml:space="preserve">iii) </w:t>
      </w:r>
      <w:r>
        <w:rPr>
          <w:b/>
        </w:rPr>
        <w:t>Faktor Masa</w:t>
      </w:r>
      <w:r>
        <w:t xml:space="preserve"> </w:t>
      </w:r>
      <w:r>
        <w:rPr>
          <w:i/>
        </w:rPr>
        <w:t>(Time Factors)</w:t>
      </w:r>
      <w:r>
        <w:t xml:space="preserve"> — laporan siasatan kemalangan patut menerangkan masa hari, dan hubungannya dengan syif: jam pertama atau terakhir; syif berputar/lapan jam lurus; serta fasa kerja pekerja: sedang bekerja/waktu rehat/waktu makan tengah hari/kerja lebih masa/memasuki atau meninggalkan tapak kerja/bangunan/pejabat.</w:t>
      </w:r>
    </w:p>
    <w:p>
      <w:r>
        <w:t xml:space="preserve">• </w:t>
      </w:r>
      <w:r>
        <w:t xml:space="preserve">iv) </w:t>
      </w:r>
      <w:r>
        <w:rPr>
          <w:b/>
        </w:rPr>
        <w:t>Ciri Pekerja</w:t>
      </w:r>
      <w:r>
        <w:t xml:space="preserve"> </w:t>
      </w:r>
      <w:r>
        <w:rPr>
          <w:i/>
        </w:rPr>
        <w:t>(Employee Characteristics)</w:t>
      </w:r>
      <w:r>
        <w:t xml:space="preserve"> — apakah pengalaman kerja mangsa? Berapa kerap aktiviti kerja diulang? Berapa kerap pekerja terlibat dalam kerja sedemikian? Berapa banyak latihan diberikan dan bila latihan terakhir?</w:t>
      </w:r>
    </w:p>
    <w:p>
      <w:r>
        <w:t xml:space="preserve">• </w:t>
      </w:r>
      <w:r>
        <w:t xml:space="preserve">v) </w:t>
      </w:r>
      <w:r>
        <w:rPr>
          <w:b/>
        </w:rPr>
        <w:t>Penerangan Naratif</w:t>
      </w:r>
      <w:r>
        <w:t xml:space="preserve"> </w:t>
      </w:r>
      <w:r>
        <w:rPr>
          <w:i/>
        </w:rPr>
        <w:t>(A Narrative Description)</w:t>
      </w:r>
      <w:r>
        <w:t xml:space="preserve"> — jelaskan apa yang orang itu lakukan. Objek apa yang terlibat? Tindakan dan pergerakan mana yang membawa kepada kemalangan?</w:t>
      </w:r>
    </w:p>
    <w:p>
      <w:r>
        <w:t xml:space="preserve">• </w:t>
      </w:r>
      <w:r>
        <w:t xml:space="preserve">vi) </w:t>
      </w:r>
      <w:r>
        <w:rPr>
          <w:b/>
        </w:rPr>
        <w:t>Ciri Peralatan</w:t>
      </w:r>
      <w:r>
        <w:t xml:space="preserve"> </w:t>
      </w:r>
      <w:r>
        <w:rPr>
          <w:i/>
        </w:rPr>
        <w:t>(Equipment Characteristics)</w:t>
      </w:r>
      <w:r>
        <w:t xml:space="preserve"> — terangkan jenis, jenama/model/saiz dan sebarang ciri khusus/keadaan/bahagian peralatan yang terlibat (termasuk nombor pengenalan, dan sebarang pengubahsuaian yang mungkin dibuat pada peralatan). Adakah peralatan atau pengawal keselamatan dialih atau digunakan dengan betul?</w:t>
      </w:r>
    </w:p>
    <w:p>
      <w:r>
        <w:t xml:space="preserve">• </w:t>
      </w:r>
      <w:r>
        <w:t xml:space="preserve">vii) </w:t>
      </w:r>
      <w:r>
        <w:rPr>
          <w:b/>
        </w:rPr>
        <w:t>Ciri Tugas</w:t>
      </w:r>
      <w:r>
        <w:t xml:space="preserve"> </w:t>
      </w:r>
      <w:r>
        <w:rPr>
          <w:i/>
        </w:rPr>
        <w:t>(Characteristics Of The Task)</w:t>
      </w:r>
      <w:r>
        <w:t xml:space="preserve"> — apakah tugas am yang dilakukan (contoh, membaiki </w:t>
      </w:r>
      <w:r>
        <w:rPr>
          <w:i/>
        </w:rPr>
        <w:t>wing plow</w:t>
      </w:r>
      <w:r>
        <w:t xml:space="preserve">) dan aktiviti khusus (contoh, menggunakan </w:t>
      </w:r>
      <w:r>
        <w:rPr>
          <w:i/>
        </w:rPr>
        <w:t>power impact wrench</w:t>
      </w:r>
      <w:r>
        <w:t>)? Postur dan lokasi pekerja? Bekerja sendirian atau dengan orang lain? Adakah ini alat yang betul untuk tugas itu?</w:t>
      </w:r>
    </w:p>
    <w:p>
      <w:r>
        <w:t xml:space="preserve">• </w:t>
      </w:r>
      <w:r>
        <w:t xml:space="preserve">viii) </w:t>
      </w:r>
      <w:r>
        <w:rPr>
          <w:b/>
        </w:rPr>
        <w:t>Langkah Pencegahan</w:t>
      </w:r>
      <w:r>
        <w:t xml:space="preserve"> </w:t>
      </w:r>
      <w:r>
        <w:rPr>
          <w:i/>
        </w:rPr>
        <w:t>(Preventive Measures)</w:t>
      </w:r>
      <w:r>
        <w:t xml:space="preserve"> — apakah peralatan perlindungan diri yang dipakai? Apakah latihan yang diterima pekerja bagi tugas yang dilakukannya? Adakah piawaian prosedur wujud? Adakah ia bertulis? Adakah ia diikuti? Di manakah penyelia pada masa kemalangan?</w:t>
      </w:r>
    </w:p>
    <w:p>
      <w:r>
        <w:t xml:space="preserve">• </w:t>
      </w:r>
      <w:r>
        <w:t xml:space="preserve">ix) </w:t>
      </w:r>
      <w:r>
        <w:rPr>
          <w:b/>
        </w:rPr>
        <w:t>Keterukan Kemalangan</w:t>
      </w:r>
      <w:r>
        <w:t xml:space="preserve"> </w:t>
      </w:r>
      <w:r>
        <w:rPr>
          <w:i/>
        </w:rPr>
        <w:t>(Accident Severity)</w:t>
      </w:r>
      <w:r>
        <w:t xml:space="preserve"> — terangkan sifat kecederaan dan bahagian badan yang terjejas. Adakah lebih daripada seorang pekerja tercedera?</w:t>
      </w:r>
    </w:p>
    <w:p>
      <w:r>
        <w:rPr>
          <w:b/>
        </w:rPr>
        <w:t>4.5 Investigative Factors</w:t>
      </w:r>
      <w:r>
        <w:t xml:space="preserve"> </w:t>
      </w:r>
      <w:r>
        <w:rPr>
          <w:i/>
        </w:rPr>
        <w:t>(Faktor-Faktor Siasatan)</w:t>
      </w:r>
    </w:p>
    <w:p>
      <w:r>
        <w:t>Senarai berikut secara amnya terpakai dan patut dipertimbangkan sebagai tambahan kepada penyataan pada borang siasatan kemalangan: (i) Apakah yang orang lain lakukan pada masa kemalangan? (ii) Adakah orang itu mengikut prosedur yang ditetapkan dengan jelas? (iii) Adakah proses atau tugas baharu kepada kumpulan? (iv) Adakah orang/kumpulan menerima latihan pengenalan bahaya? (v) Adakah orang itu melakukan kerja yang dibenarkan? (vi) Adakah orang itu layak melakukan kerja itu? (vii) Adakah peralatan yang betul digunakan? (viii) Di manakah penyelia? (ix) Adakah sebarang jenis tindakan pembetulan pernah dicadangkan sebelum ini tetapi tidak diambil?</w:t>
      </w:r>
    </w:p>
    <w:p>
      <w:r>
        <w:rPr>
          <w:b/>
        </w:rPr>
        <w:t>4.6 Corrective Action</w:t>
      </w:r>
      <w:r>
        <w:t xml:space="preserve"> </w:t>
      </w:r>
      <w:r>
        <w:rPr>
          <w:i/>
        </w:rPr>
        <w:t>(Tindakan Pembetulan)</w:t>
      </w:r>
      <w:r>
        <w:t xml:space="preserve"> — faktor yang perlu dianalisis: (i) </w:t>
      </w:r>
      <w:r>
        <w:rPr>
          <w:b/>
        </w:rPr>
        <w:t>MESIN</w:t>
      </w:r>
      <w:r>
        <w:t xml:space="preserve"> — keadaan/pembinaan/reka bentuk berbahaya; peralatan, alat dan objek. (ii) </w:t>
      </w:r>
      <w:r>
        <w:rPr>
          <w:b/>
        </w:rPr>
        <w:t>PERSEKITARAN KERJA FIZIKAL</w:t>
      </w:r>
      <w:r>
        <w:t xml:space="preserve"> — lokasi peralatan, alat dan objek di tempat kerja; lokasi pekerja dalam ruang kerja. (iii) </w:t>
      </w:r>
      <w:r>
        <w:rPr>
          <w:b/>
        </w:rPr>
        <w:t>PEKERJA</w:t>
      </w:r>
      <w:r>
        <w:t xml:space="preserve"> — tindakan/tugas/aktiviti; prosedur kerja; peralatan perlindungan diri. (iv) </w:t>
      </w:r>
      <w:r>
        <w:rPr>
          <w:b/>
        </w:rPr>
        <w:t>PENGURUSAN</w:t>
      </w:r>
      <w:r>
        <w:t xml:space="preserve"> — penyeliaan; penilaian program; latihan.</w:t>
      </w:r>
    </w:p>
    <w:p>
      <w:r>
        <w:t>Punca tindakan tidak selamat yang paling kerap dianggap sebagai penyebab kemalangan: kecacatan fizikal, terlalu yakin, alpa, bosan, mengabaikan bahaya, terburu-buru, gangguan tumpuan, marah, sikap acuh tak acuh, tidak sabar, bergurau kasar, keletihan, tidak menghormati kuasa, tidak beri perhatian kepada arahan, tekanan, dan kebimbangan.</w:t>
      </w:r>
    </w:p>
    <w:p>
      <w:r>
        <w:rPr>
          <w:b/>
        </w:rPr>
        <w:t>4.7 Preparing The Investigative Report</w:t>
      </w:r>
      <w:r>
        <w:t xml:space="preserve"> </w:t>
      </w:r>
      <w:r>
        <w:rPr>
          <w:i/>
        </w:rPr>
        <w:t>(Menyediakan Laporan Siasatan)</w:t>
      </w:r>
      <w:r>
        <w:t xml:space="preserve"> — rekod tepat kemalangan atau nyaris kemalangan adalah penting kepada program siasatan dan analisis kemalangan yang berjaya. Siasatan hendaklah menunjuk kepada punca kemalangan dan menjawab soalan berikut: Pada titik mana sistem terputus? Adakah peraturan dan undang-undang dilanggar? Adakah susun atur kerja, proses, atau operasi yang kurang baik menyumbang kepada kemalangan? Apakah faktor manusia atau persekitaran yang menyumbang kepada kemalangan?</w:t>
      </w:r>
    </w:p>
    <w:p>
      <w:r>
        <w:rPr>
          <w:b/>
        </w:rPr>
        <w:t>4.8 Completing The Accident Investigation Form</w:t>
      </w:r>
      <w:r>
        <w:t xml:space="preserve"> </w:t>
      </w:r>
      <w:r>
        <w:rPr>
          <w:i/>
        </w:rPr>
        <w:t>(Melengkapkan Borang Siasatan Kemalangan)</w:t>
      </w:r>
    </w:p>
    <w:p>
      <w:r>
        <w:t>Terdapat dua (2) borang siasatan kemalangan — versi pendek dua muka surat digunakan apabila kecederaan hanya memerlukan bantuan mula, dan versi enam (6) muka surat bagi analisis lebih mendalam. Individu yang perlu menyemak Borang Siasatan Kemalangan: Penyelia; Ketua Cawangan/Pengurus Wilayah/Penyelia Kawasan; Penyelaras Keselamatan (bidang fungsian); Pegawai Keselamatan Dan Kesihatan Daerah; Pegawai Keselamatan Dan Kesihatan Ibu Pejabat.</w:t>
      </w:r>
    </w:p>
    <w:p>
      <w:r>
        <w:rPr>
          <w:b/>
        </w:rPr>
        <w:t>Struktur LAPORAN SIASATAN KEMALANGAN #1 — Laporan Siasatan Kecederaan Peribadi Minor</w:t>
      </w:r>
      <w:r>
        <w:t xml:space="preserve"> </w:t>
      </w:r>
      <w:r>
        <w:rPr>
          <w:i/>
        </w:rPr>
        <w:t>(rasmi, dikekalkan format asal)</w:t>
      </w:r>
      <w:r>
        <w:t>:</w:t>
      </w:r>
    </w:p>
    <w:tbl>
      <w:tblPr>
        <w:tblStyle w:val="TableGrid"/>
        <w:tblW w:type="auto" w:w="0"/>
        <w:tblLook w:firstColumn="1" w:firstRow="1" w:lastColumn="0" w:lastRow="0" w:noHBand="0" w:noVBand="1" w:val="04A0"/>
      </w:tblPr>
      <w:tblGrid>
        <w:gridCol w:w="4656"/>
        <w:gridCol w:w="4656"/>
      </w:tblGrid>
      <w:tr>
        <w:tc>
          <w:tcPr>
            <w:tcW w:type="dxa" w:w="4656"/>
          </w:tcPr>
          <w:p>
            <w:r>
              <w:t>Medan</w:t>
            </w:r>
          </w:p>
        </w:tc>
        <w:tc>
          <w:tcPr>
            <w:tcW w:type="dxa" w:w="4656"/>
          </w:tcPr>
          <w:p>
            <w:r>
              <w:t>Kandungan</w:t>
            </w:r>
          </w:p>
        </w:tc>
      </w:tr>
      <w:tr>
        <w:tc>
          <w:tcPr>
            <w:tcW w:type="dxa" w:w="4656"/>
          </w:tcPr>
          <w:p>
            <w:r>
              <w:t>Tarikh Kemalangan/Kejadian</w:t>
            </w:r>
          </w:p>
        </w:tc>
        <w:tc>
          <w:tcPr>
            <w:tcW w:type="dxa" w:w="4656"/>
          </w:tcPr>
          <w:p>
            <w:r>
              <w:t>_____________</w:t>
            </w:r>
          </w:p>
        </w:tc>
      </w:tr>
      <w:tr>
        <w:tc>
          <w:tcPr>
            <w:tcW w:type="dxa" w:w="4656"/>
          </w:tcPr>
          <w:p>
            <w:r>
              <w:t>Masa</w:t>
            </w:r>
          </w:p>
        </w:tc>
        <w:tc>
          <w:tcPr>
            <w:tcW w:type="dxa" w:w="4656"/>
          </w:tcPr>
          <w:p>
            <w:r>
              <w:t>___ am / ___ pm</w:t>
            </w:r>
          </w:p>
        </w:tc>
      </w:tr>
      <w:tr>
        <w:tc>
          <w:tcPr>
            <w:tcW w:type="dxa" w:w="4656"/>
          </w:tcPr>
          <w:p>
            <w:r>
              <w:t>Nama Pekerja Tercedera</w:t>
            </w:r>
          </w:p>
        </w:tc>
        <w:tc>
          <w:tcPr>
            <w:tcW w:type="dxa" w:w="4656"/>
          </w:tcPr>
          <w:p>
            <w:r>
              <w:t>_____________</w:t>
            </w:r>
          </w:p>
        </w:tc>
      </w:tr>
      <w:tr>
        <w:tc>
          <w:tcPr>
            <w:tcW w:type="dxa" w:w="4656"/>
          </w:tcPr>
          <w:p>
            <w:r>
              <w:t>Nama Penyelia/Penyiasat</w:t>
            </w:r>
          </w:p>
        </w:tc>
        <w:tc>
          <w:tcPr>
            <w:tcW w:type="dxa" w:w="4656"/>
          </w:tcPr>
          <w:p>
            <w:r>
              <w:t>_____________</w:t>
            </w:r>
          </w:p>
        </w:tc>
      </w:tr>
      <w:tr>
        <w:tc>
          <w:tcPr>
            <w:tcW w:type="dxa" w:w="4656"/>
          </w:tcPr>
          <w:p>
            <w:r>
              <w:t>Sifat Kecederaan</w:t>
            </w:r>
          </w:p>
        </w:tc>
        <w:tc>
          <w:tcPr>
            <w:tcW w:type="dxa" w:w="4656"/>
          </w:tcPr>
          <w:p>
            <w:r>
              <w:t>Apakah sifat kecederaan pekerja?</w:t>
            </w:r>
          </w:p>
        </w:tc>
      </w:tr>
      <w:tr>
        <w:tc>
          <w:tcPr>
            <w:tcW w:type="dxa" w:w="4656"/>
          </w:tcPr>
          <w:p>
            <w:r>
              <w:t>Penerangan Kemalangan</w:t>
            </w:r>
          </w:p>
        </w:tc>
        <w:tc>
          <w:tcPr>
            <w:tcW w:type="dxa" w:w="4656"/>
          </w:tcPr>
          <w:p>
            <w:r>
              <w:t>Apakah yang pekerja lakukan?</w:t>
            </w:r>
          </w:p>
        </w:tc>
      </w:tr>
      <w:tr>
        <w:tc>
          <w:tcPr>
            <w:tcW w:type="dxa" w:w="4656"/>
          </w:tcPr>
          <w:p>
            <w:r>
              <w:t>Lokasi</w:t>
            </w:r>
          </w:p>
        </w:tc>
        <w:tc>
          <w:tcPr>
            <w:tcW w:type="dxa" w:w="4656"/>
          </w:tcPr>
          <w:p>
            <w:r>
              <w:t>Di mana kemalangan berlaku?</w:t>
            </w:r>
          </w:p>
        </w:tc>
      </w:tr>
      <w:tr>
        <w:tc>
          <w:tcPr>
            <w:tcW w:type="dxa" w:w="4656"/>
          </w:tcPr>
          <w:p>
            <w:r>
              <w:t>Saksi</w:t>
            </w:r>
          </w:p>
        </w:tc>
        <w:tc>
          <w:tcPr>
            <w:tcW w:type="dxa" w:w="4656"/>
          </w:tcPr>
          <w:p>
            <w:r>
              <w:t>Senarai nama pekerja lain yang mungkin menjadi saksi</w:t>
            </w:r>
          </w:p>
        </w:tc>
      </w:tr>
      <w:tr>
        <w:tc>
          <w:tcPr>
            <w:tcW w:type="dxa" w:w="4656"/>
          </w:tcPr>
          <w:p>
            <w:r>
              <w:t>Keadaan Tidak Selamat</w:t>
            </w:r>
          </w:p>
        </w:tc>
        <w:tc>
          <w:tcPr>
            <w:tcW w:type="dxa" w:w="4656"/>
          </w:tcPr>
          <w:p>
            <w:r>
              <w:t>Apa yang tidak selamat tentang operasi, peralatan/alat, atau lokasi? Mengapa keadaan tidak selamat itu wujud?</w:t>
            </w:r>
          </w:p>
        </w:tc>
      </w:tr>
      <w:tr>
        <w:tc>
          <w:tcPr>
            <w:tcW w:type="dxa" w:w="4656"/>
          </w:tcPr>
          <w:p>
            <w:r>
              <w:t>Tindakan Tidak Selamat</w:t>
            </w:r>
          </w:p>
        </w:tc>
        <w:tc>
          <w:tcPr>
            <w:tcW w:type="dxa" w:w="4656"/>
          </w:tcPr>
          <w:p>
            <w:r>
              <w:t>Apa yang dilakukan/tidak dilakukan, atau apa yang sesiapa lakukan/gagal lakukan yang membawa kepada kemalangan?</w:t>
            </w:r>
          </w:p>
        </w:tc>
      </w:tr>
      <w:tr>
        <w:tc>
          <w:tcPr>
            <w:tcW w:type="dxa" w:w="4656"/>
          </w:tcPr>
          <w:p>
            <w:r>
              <w:t>Cadangan</w:t>
            </w:r>
          </w:p>
        </w:tc>
        <w:tc>
          <w:tcPr>
            <w:tcW w:type="dxa" w:w="4656"/>
          </w:tcPr>
          <w:p>
            <w:r>
              <w:t>Tindakan apa yang telah/patut diambil untuk mencegah kemalangan serupa?</w:t>
            </w:r>
          </w:p>
        </w:tc>
      </w:tr>
      <w:tr>
        <w:tc>
          <w:tcPr>
            <w:tcW w:type="dxa" w:w="4656"/>
          </w:tcPr>
          <w:p>
            <w:r>
              <w:t>Catatan/Komen</w:t>
            </w:r>
          </w:p>
        </w:tc>
        <w:tc>
          <w:tcPr>
            <w:tcW w:type="dxa" w:w="4656"/>
          </w:tcPr>
          <w:p>
            <w:r/>
          </w:p>
        </w:tc>
      </w:tr>
      <w:tr>
        <w:tc>
          <w:tcPr>
            <w:tcW w:type="dxa" w:w="4656"/>
          </w:tcPr>
          <w:p>
            <w:r>
              <w:t>Disediakan Oleh / Tarikh</w:t>
            </w:r>
          </w:p>
        </w:tc>
        <w:tc>
          <w:tcPr>
            <w:tcW w:type="dxa" w:w="4656"/>
          </w:tcPr>
          <w:p>
            <w:r/>
          </w:p>
        </w:tc>
      </w:tr>
      <w:tr>
        <w:tc>
          <w:tcPr>
            <w:tcW w:type="dxa" w:w="4656"/>
          </w:tcPr>
          <w:p>
            <w:r>
              <w:t>Diluluskan Oleh / Tarikh</w:t>
            </w:r>
          </w:p>
        </w:tc>
        <w:tc>
          <w:tcPr>
            <w:tcW w:type="dxa" w:w="4656"/>
          </w:tcPr>
          <w:p>
            <w:r/>
          </w:p>
        </w:tc>
      </w:tr>
      <w:tr>
        <w:tc>
          <w:tcPr>
            <w:tcW w:type="dxa" w:w="4656"/>
          </w:tcPr>
          <w:p>
            <w:r>
              <w:t>Salinan Dihantar Kepada</w:t>
            </w:r>
          </w:p>
        </w:tc>
        <w:tc>
          <w:tcPr>
            <w:tcW w:type="dxa" w:w="4656"/>
          </w:tcPr>
          <w:p>
            <w:r>
              <w:t>Pejabat Keselamatan Daerah/Ibu Pejabat</w:t>
            </w:r>
          </w:p>
        </w:tc>
      </w:tr>
    </w:tbl>
    <w:p>
      <w:r>
        <w:rPr>
          <w:i/>
        </w:rPr>
        <w:t>Contoh studio penyuntingan video:</w:t>
      </w:r>
      <w:r>
        <w:t xml:space="preserve"> seorang </w:t>
      </w:r>
      <w:r>
        <w:rPr>
          <w:i/>
        </w:rPr>
        <w:t>Editor</w:t>
      </w:r>
      <w:r>
        <w:t xml:space="preserve"> tersandung kabel </w:t>
      </w:r>
      <w:r>
        <w:rPr>
          <w:i/>
        </w:rPr>
        <w:t>power</w:t>
      </w:r>
      <w:r>
        <w:t xml:space="preserve"> render farm dan cedera lutut ringan di </w:t>
      </w:r>
      <w:r>
        <w:rPr>
          <w:i/>
        </w:rPr>
        <w:t>editing suite</w:t>
      </w:r>
      <w:r>
        <w:t xml:space="preserve"> 3U. Penyelia barisan pertama (</w:t>
      </w:r>
      <w:r>
        <w:rPr>
          <w:i/>
        </w:rPr>
        <w:t>Post-Production Supervisor</w:t>
      </w:r>
      <w:r>
        <w:t xml:space="preserve">) melengkapkan Laporan Siasatan Kemalangan #1 dalam masa 24 jam, mengenal pasti keadaan tidak selamat (kabel terdedah tanpa </w:t>
      </w:r>
      <w:r>
        <w:rPr>
          <w:i/>
        </w:rPr>
        <w:t>trunking</w:t>
      </w:r>
      <w:r>
        <w:t xml:space="preserve">) dan mencadangkan pemasangan saluran kabel serta pelabelan semula sebagai tindakan pembetulan; kejadian ini turut disemak sebagai topik dalam mesyuarat </w:t>
      </w:r>
      <w:r>
        <w:rPr>
          <w:i/>
        </w:rPr>
        <w:t>toolbox</w:t>
      </w:r>
      <w:r>
        <w:t xml:space="preserve"> minggu berikutnya.</w:t>
      </w:r>
    </w:p>
    <w:p/>
    <w:p>
      <w:r>
        <w:t>SOALAN:</w:t>
      </w:r>
    </w:p>
    <w:p>
      <w:r>
        <w:rPr>
          <w:b/>
        </w:rPr>
        <w:t>1. Apakah maksud NADOPOD?</w:t>
      </w:r>
      <w:r>
        <w:t xml:space="preserve"> </w:t>
      </w:r>
      <w:r>
        <w:rPr>
          <w:i/>
        </w:rPr>
        <w:t>Jawapan model:</w:t>
      </w:r>
      <w:r>
        <w:t xml:space="preserve"> NADOPOD ialah singkatan bagi Occupational Safety And Health (Notification Of Accident, Dangerous Occurrence, Occupational Poisoning And Occupational Disease) Regulations 2004 — Peraturan-Peraturan Keselamatan Dan Kesihatan Pekerjaan (Notifikasi Kemalangan, Kejadian Berbahaya, Keracunan Pekerjaan Dan Penyakit Pekerjaan) 2004, yang menetapkan keperluan majikan melaporkan kemalangan, kejadian berbahaya, keracunan dan penyakit pekerjaan kepada DOSH.</w:t>
      </w:r>
    </w:p>
    <w:p>
      <w:r>
        <w:rPr>
          <w:b/>
        </w:rPr>
        <w:t>2. Mengapa pelaporan kemalangan kepada pihak berkuasa penting?</w:t>
      </w:r>
      <w:r>
        <w:t xml:space="preserve"> </w:t>
      </w:r>
      <w:r>
        <w:rPr>
          <w:i/>
        </w:rPr>
        <w:t>Jawapan model:</w:t>
      </w:r>
      <w:r>
        <w:t xml:space="preserve"> Pelaporan membolehkan DOSH mengumpul data kemalangan bagi mengenal pasti punca dan trend, menguatkuasakan pematuhan Akta, serta membantu syarikat mengambil tindakan pembetulan mencegah kejadian berulang. Di studio penyuntingan video, laporan kemalangan tersandung kabel membolehkan pengurusan menambah baik reka bentuk pendawaian </w:t>
      </w:r>
      <w:r>
        <w:rPr>
          <w:i/>
        </w:rPr>
        <w:t>editing suite</w:t>
      </w:r>
      <w:r>
        <w:t xml:space="preserve"> untuk semua unit lain.</w:t>
      </w:r>
    </w:p>
    <w:p>
      <w:r>
        <w:rPr>
          <w:b/>
        </w:rPr>
        <w:t>3. Berapa segerakah pelaporan sebarang kemalangan maut di tempat kerja perlu dibuat kepada pihak berkuasa?</w:t>
      </w:r>
      <w:r>
        <w:t xml:space="preserve"> </w:t>
      </w:r>
      <w:r>
        <w:rPr>
          <w:i/>
        </w:rPr>
        <w:t>Jawapan model:</w:t>
      </w:r>
      <w:r>
        <w:t xml:space="preserve"> Majikan hendaklah memberitahu DOSH terdekat dengan cara terpantas (telefon atau faks) sebaik sahaja kematian atau kecederaan serius berlaku, dan dalam tempoh 7 hari menghantar laporan bertulis dalam borang JKKP 6 yang diluluskan.</w:t>
      </w:r>
    </w:p>
    <w:p/>
    <w:p>
      <w:r>
        <w:t>RUJUKAN:</w:t>
      </w:r>
    </w:p>
    <w:p>
      <w:r>
        <w:t>Occupational Safety and Health Act 1994, (2010) Malaysia, Penerbitan Akta (M), ISBN-978-967-576-9221.</w:t>
      </w:r>
    </w:p>
    <w:p>
      <w:r>
        <w:t>Chessebro T.; O'Connor L.; Rios F., (2009), Communicating in the Workplace. Prentice Hall. ISBN-13 978-0136136910.</w:t>
      </w:r>
    </w:p>
    <w:p>
      <w:r>
        <w:t>Vergo P., (1974). Health and Safety at Work etc Act 1974, (Public General Acts – Elizabeth II), TSO. ISBN-13 978-0105437741.</w:t>
      </w:r>
    </w:p>
    <w:p>
      <w:r>
        <w:t>Health and Safety Executive, (1998), Workplace Health, Safety and Welfare: Workplace (Health, Safety and Welfare) Regulations 1992 - Approved Code of Practice and Guidance (Health and Safety Commission). HSE Books. ISBN-13 978-0717604135.</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