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[TBD: nama syarikat]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IT-072-3:2012 / VIDEO / FILM (EDITING)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IT-072-3:2012-C03 / OFFLINE VISUAL EDITING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 MINIT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360" w:lineRule="auto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</w:rPr>
        <w:t>Untuk</w:t>
      </w:r>
      <w:proofErr w:type="spellEnd"/>
      <w:r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</w:rPr>
        <w:t>Pengajar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c>
          <w:tcPr>
            <w:tcW w:w="3402" w:type="dxa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NAMA PENGAJAR</w:t>
            </w:r>
          </w:p>
        </w:tc>
        <w:tc>
          <w:tcPr>
            <w:tcW w:w="5665" w:type="dxa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c>
          <w:tcPr>
            <w:tcW w:w="3402" w:type="dxa"/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TANDATANGAN</w:t>
            </w:r>
          </w:p>
        </w:tc>
        <w:tc>
          <w:tcPr>
            <w:tcW w:w="5665" w:type="dxa"/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c>
          <w:tcPr>
            <w:tcW w:w="3402" w:type="dxa"/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>MARKAH DIPEROLEHI (%)</w:t>
            </w:r>
          </w:p>
        </w:tc>
        <w:tc>
          <w:tcPr>
            <w:tcW w:w="5665" w:type="dxa"/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</w:rPr>
              <w:t>/ 100%</w:t>
            </w:r>
          </w:p>
        </w:tc>
      </w:tr>
      <w:tr w:rsidR="00501252" w:rsidRPr="00D0327E" w14:paraId="636BF1D5" w14:textId="77777777" w:rsidTr="00D0327E">
        <w:tc>
          <w:tcPr>
            <w:tcW w:w="3402" w:type="dxa"/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</w:rPr>
              <w:t xml:space="preserve">KEPUTUSAN </w:t>
            </w:r>
          </w:p>
        </w:tc>
        <w:tc>
          <w:tcPr>
            <w:tcW w:w="5665" w:type="dxa"/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360" w:lineRule="auto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</w:rPr>
        <w:t>Markah</w:t>
      </w:r>
      <w:proofErr w:type="spellEnd"/>
      <w:r>
        <w:rPr>
          <w:rFonts w:ascii="Arial" w:eastAsia="Arial" w:hAnsi="Arial" w:cs="Arial"/>
          <w:b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Tuliskan</w:t>
      </w:r>
      <w:proofErr w:type="spellEnd"/>
      <w:r>
        <w:rPr>
          <w:rFonts w:ascii="Arial" w:eastAsia="Arial" w:hAnsi="Arial" w:cs="Arial"/>
        </w:rPr>
        <w:t xml:space="preserve"> Nama dan </w:t>
      </w:r>
      <w:proofErr w:type="spellStart"/>
      <w:r>
        <w:rPr>
          <w:rFonts w:ascii="Arial" w:eastAsia="Arial" w:hAnsi="Arial" w:cs="Arial"/>
        </w:rPr>
        <w:t>Nombor</w:t>
      </w:r>
      <w:proofErr w:type="spellEnd"/>
      <w:r>
        <w:rPr>
          <w:rFonts w:ascii="Arial" w:eastAsia="Arial" w:hAnsi="Arial" w:cs="Arial"/>
        </w:rPr>
        <w:t xml:space="preserve"> Kad </w:t>
      </w:r>
      <w:proofErr w:type="spellStart"/>
      <w:r>
        <w:rPr>
          <w:rFonts w:ascii="Arial" w:eastAsia="Arial" w:hAnsi="Arial" w:cs="Arial"/>
        </w:rPr>
        <w:t>Pengenalan</w:t>
      </w:r>
      <w:proofErr w:type="spellEnd"/>
      <w:r>
        <w:rPr>
          <w:rFonts w:ascii="Arial" w:eastAsia="Arial" w:hAnsi="Arial" w:cs="Arial"/>
        </w:rPr>
        <w:t xml:space="preserve"> pada </w:t>
      </w:r>
      <w:proofErr w:type="spellStart"/>
      <w:r>
        <w:rPr>
          <w:rFonts w:ascii="Arial" w:eastAsia="Arial" w:hAnsi="Arial" w:cs="Arial"/>
        </w:rPr>
        <w:t>ruangan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disediakan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tidak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membuka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sehingga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</w:rPr>
        <w:t xml:space="preserve">Bakat </w:t>
      </w:r>
      <w:proofErr w:type="spellStart"/>
      <w:r>
        <w:rPr>
          <w:rFonts w:ascii="Arial" w:eastAsia="Arial" w:hAnsi="Arial" w:cs="Arial"/>
        </w:rPr>
        <w:t>hendaklah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menjawab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semua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nota dan </w:t>
      </w:r>
      <w:proofErr w:type="spellStart"/>
      <w:r>
        <w:rPr>
          <w:rFonts w:ascii="Arial" w:eastAsia="Arial" w:hAnsi="Arial" w:cs="Arial"/>
        </w:rPr>
        <w:t>sebarang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bahan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rujukan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kecuali</w:t>
      </w:r>
      <w:proofErr w:type="spellEnd"/>
      <w:r>
        <w:rPr>
          <w:rFonts w:ascii="Arial" w:eastAsia="Arial" w:hAnsi="Arial" w:cs="Arial"/>
        </w:rPr>
        <w:t xml:space="preserve"> yang </w:t>
      </w:r>
      <w:proofErr w:type="spellStart"/>
      <w:r>
        <w:rPr>
          <w:rFonts w:ascii="Arial" w:eastAsia="Arial" w:hAnsi="Arial" w:cs="Arial"/>
        </w:rPr>
        <w:t>dibenarkan</w:t>
      </w:r>
      <w:proofErr w:type="spellEnd"/>
      <w:r>
        <w:rPr>
          <w:rFonts w:ascii="Arial" w:eastAsia="Arial" w:hAnsi="Arial" w:cs="Arial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meniru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semasa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penilaian</w:t>
      </w:r>
      <w:proofErr w:type="spellEnd"/>
      <w:r>
        <w:rPr>
          <w:rFonts w:ascii="Arial" w:eastAsia="Arial" w:hAnsi="Arial" w:cs="Arial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200" w:line="360" w:lineRule="auto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</w:rPr>
        <w:t>Dilarang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membawa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keluar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kertas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soalan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dari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bilik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peperiksaan</w:t>
      </w:r>
      <w:proofErr w:type="spellEnd"/>
      <w:r>
        <w:rPr>
          <w:rFonts w:ascii="Arial" w:eastAsia="Arial" w:hAnsi="Arial" w:cs="Arial"/>
        </w:rPr>
        <w:t>.</w:t>
      </w:r>
      <w:r w:rsidR="0085084E" w:rsidRPr="0085084E">
        <w:rPr>
          <w:rFonts w:ascii="Arial" w:eastAsia="Arial" w:hAnsi="Arial" w:cs="Arial"/>
          <w:b/>
          <w:bCs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r>
        <w:rPr>
          <w:rFonts w:ascii="Arial" w:hAnsi="Arial"/>
          <w:b/>
        </w:rPr>
        <w:t>BAHAGIAN A — SOALAN OBJEKTIF</w:t>
      </w:r>
    </w:p>
    <w:p/>
    <w:p>
      <w:r>
        <w:rPr>
          <w:rFonts w:ascii="Arial" w:hAnsi="Arial"/>
          <w:b/>
        </w:rPr>
        <w:t>Soalan WA1 — Perform shot selection</w:t>
      </w:r>
    </w:p>
    <w:p>
      <w:r>
        <w:rPr>
          <w:rFonts w:ascii="Arial" w:hAnsi="Arial"/>
          <w:b/>
        </w:rPr>
        <w:t>✅ 1. SOALAN TAHAP SEDERHANA — KONSTRUK PROSEDUR</w:t>
      </w:r>
    </w:p>
    <w:p>
      <w:r>
        <w:rPr>
          <w:rFonts w:ascii="Arial" w:hAnsi="Arial"/>
          <w:b w:val="0"/>
        </w:rPr>
        <w:t>Apakah tindakan yang perlu diambil oleh Editor sebaik sahaja mengenal pasti satu good shot semasa mempratonton footage buat kali pertama?</w:t>
      </w:r>
    </w:p>
    <w:p>
      <w:r>
        <w:rPr>
          <w:rFonts w:ascii="Arial" w:hAnsi="Arial"/>
          <w:b w:val="0"/>
        </w:rPr>
        <w:t>A. Menanda shot tersebut serta-merta supaya tidak perlu dipratonton semula.</w:t>
      </w:r>
    </w:p>
    <w:p>
      <w:r>
        <w:rPr>
          <w:rFonts w:ascii="Arial" w:hAnsi="Arial"/>
          <w:b w:val="0"/>
        </w:rPr>
        <w:t>B. Meneruskan pratonton dan menanda semua shot di penghujung sesi sahaja.</w:t>
      </w:r>
    </w:p>
    <w:p>
      <w:r>
        <w:rPr>
          <w:rFonts w:ascii="Arial" w:hAnsi="Arial"/>
          <w:b w:val="0"/>
        </w:rPr>
        <w:t>C. Memadam shot yang tidak dipilih daripada fail sumber.</w:t>
      </w:r>
    </w:p>
    <w:p>
      <w:r>
        <w:rPr>
          <w:rFonts w:ascii="Arial" w:hAnsi="Arial"/>
          <w:b w:val="0"/>
        </w:rPr>
        <w:t>D. Menghantar shot terus kepada Producer tanpa semakan lanjut.</w:t>
      </w:r>
    </w:p>
    <w:p/>
    <w:p>
      <w:r>
        <w:rPr>
          <w:rFonts w:ascii="Arial" w:hAnsi="Arial"/>
          <w:b/>
        </w:rPr>
        <w:t>✅ 2. SOALAN TAHAP RENDAH — KONSTRUK PROSEDUR</w:t>
      </w:r>
    </w:p>
    <w:p>
      <w:r>
        <w:rPr>
          <w:rFonts w:ascii="Arial" w:hAnsi="Arial"/>
          <w:b w:val="0"/>
        </w:rPr>
        <w:t>Bagaimanakah Editor menyusun bin bagi projek yang mempunyai ratusan klip footage mentah?</w:t>
      </w:r>
    </w:p>
    <w:p>
      <w:r>
        <w:rPr>
          <w:rFonts w:ascii="Arial" w:hAnsi="Arial"/>
          <w:b w:val="0"/>
        </w:rPr>
        <w:t>A. Mengikut abjad nama fail sahaja.</w:t>
      </w:r>
    </w:p>
    <w:p>
      <w:r>
        <w:rPr>
          <w:rFonts w:ascii="Arial" w:hAnsi="Arial"/>
          <w:b w:val="0"/>
        </w:rPr>
        <w:t>B. Mengikut hari rakaman atau lokasi pada peringkat bin utama, kemudian mengikut scene pada sub-bin.</w:t>
      </w:r>
    </w:p>
    <w:p>
      <w:r>
        <w:rPr>
          <w:rFonts w:ascii="Arial" w:hAnsi="Arial"/>
          <w:b w:val="0"/>
        </w:rPr>
        <w:t>C. Mengikut saiz fail dari besar ke kecil.</w:t>
      </w:r>
    </w:p>
    <w:p>
      <w:r>
        <w:rPr>
          <w:rFonts w:ascii="Arial" w:hAnsi="Arial"/>
          <w:b w:val="0"/>
        </w:rPr>
        <w:t>D. Mengikut urutan import tanpa kategori.</w:t>
      </w:r>
    </w:p>
    <w:p/>
    <w:p>
      <w:r>
        <w:rPr>
          <w:rFonts w:ascii="Arial" w:hAnsi="Arial"/>
          <w:b/>
        </w:rPr>
        <w:t>✅ 3. SOALAN TAHAP RENDAH — KONSTRUK FAKTA-TEORI</w:t>
      </w:r>
    </w:p>
    <w:p>
      <w:r>
        <w:rPr>
          <w:rFonts w:ascii="Arial" w:hAnsi="Arial"/>
          <w:b w:val="0"/>
        </w:rPr>
        <w:t>Antara berikut, yang manakah tergolong dalam format footage tapeless?</w:t>
      </w:r>
    </w:p>
    <w:p>
      <w:r>
        <w:rPr>
          <w:rFonts w:ascii="Arial" w:hAnsi="Arial"/>
          <w:b w:val="0"/>
        </w:rPr>
        <w:t>A. HD CAM.</w:t>
      </w:r>
    </w:p>
    <w:p>
      <w:r>
        <w:rPr>
          <w:rFonts w:ascii="Arial" w:hAnsi="Arial"/>
          <w:b w:val="0"/>
        </w:rPr>
        <w:t>B. Betacam.</w:t>
      </w:r>
    </w:p>
    <w:p>
      <w:r>
        <w:rPr>
          <w:rFonts w:ascii="Arial" w:hAnsi="Arial"/>
          <w:b w:val="0"/>
        </w:rPr>
        <w:t>C. DV CAM.</w:t>
      </w:r>
    </w:p>
    <w:p>
      <w:r>
        <w:rPr>
          <w:rFonts w:ascii="Arial" w:hAnsi="Arial"/>
          <w:b w:val="0"/>
        </w:rPr>
        <w:t>D. P2 Card.</w:t>
      </w:r>
    </w:p>
    <w:p/>
    <w:p>
      <w:r>
        <w:rPr>
          <w:rFonts w:ascii="Arial" w:hAnsi="Arial"/>
          <w:b/>
        </w:rPr>
        <w:t>✅ 4. SOALAN TAHAP RENDAH — KONSTRUK SIKAP-KESELAMATAN-PERSEKITARAN</w:t>
      </w:r>
    </w:p>
    <w:p>
      <w:r>
        <w:rPr>
          <w:rFonts w:ascii="Arial" w:hAnsi="Arial"/>
          <w:b w:val="0"/>
        </w:rPr>
        <w:t>Apakah sikap yang perlu diamalkan oleh Editor semasa mengasingkan good shot ke dalam bin mengikut scene?</w:t>
      </w:r>
    </w:p>
    <w:p>
      <w:r>
        <w:rPr>
          <w:rFonts w:ascii="Arial" w:hAnsi="Arial"/>
          <w:b w:val="0"/>
        </w:rPr>
        <w:t>A. Mengasingkan shot secara sembarangan untuk menjimatkan masa.</w:t>
      </w:r>
    </w:p>
    <w:p>
      <w:r>
        <w:rPr>
          <w:rFonts w:ascii="Arial" w:hAnsi="Arial"/>
          <w:b w:val="0"/>
        </w:rPr>
        <w:t>B. Segregasi shot dengan teliti dan konsisten mengikut cue sheet.</w:t>
      </w:r>
    </w:p>
    <w:p>
      <w:r>
        <w:rPr>
          <w:rFonts w:ascii="Arial" w:hAnsi="Arial"/>
          <w:b w:val="0"/>
        </w:rPr>
        <w:t>C. Membiarkan semua shot dalam satu bin sahaja tanpa kategori.</w:t>
      </w:r>
    </w:p>
    <w:p>
      <w:r>
        <w:rPr>
          <w:rFonts w:ascii="Arial" w:hAnsi="Arial"/>
          <w:b w:val="0"/>
        </w:rPr>
        <w:t>D. Mengabaikan cue sheet dan bergantung kepada ingatan sahaja.</w:t>
      </w:r>
    </w:p>
    <w:p/>
    <w:p>
      <w:r>
        <w:rPr>
          <w:rFonts w:ascii="Arial" w:hAnsi="Arial"/>
          <w:b/>
        </w:rPr>
        <w:t>Soalan WA2 — Perform sequence timeline editing</w:t>
      </w:r>
    </w:p>
    <w:p>
      <w:r>
        <w:rPr>
          <w:rFonts w:ascii="Arial" w:hAnsi="Arial"/>
          <w:b/>
        </w:rPr>
        <w:t>✅ 5. SOALAN TAHAP TINGGI — KONSTRUK PROSEDUR</w:t>
      </w:r>
    </w:p>
    <w:p>
      <w:r>
        <w:rPr>
          <w:rFonts w:ascii="Arial" w:hAnsi="Arial"/>
          <w:b w:val="0"/>
        </w:rPr>
        <w:t>Susun turutan langkah yang betul bagi Editor membina assembled cut (rough cut) sequence timeline.</w:t>
      </w:r>
    </w:p>
    <w:p>
      <w:r>
        <w:rPr>
          <w:rFonts w:ascii="Arial" w:hAnsi="Arial"/>
          <w:b w:val="0"/>
        </w:rPr>
        <w:t>I. Menentukan teknik editing yang sesuai dengan genre dan mood projek.</w:t>
      </w:r>
    </w:p>
    <w:p>
      <w:r>
        <w:rPr>
          <w:rFonts w:ascii="Arial" w:hAnsi="Arial"/>
          <w:b w:val="0"/>
        </w:rPr>
        <w:t>II. Menyusun shot terpilih mengikut urutan scene berdasarkan skrip.</w:t>
      </w:r>
    </w:p>
    <w:p>
      <w:r>
        <w:rPr>
          <w:rFonts w:ascii="Arial" w:hAnsi="Arial"/>
          <w:b w:val="0"/>
        </w:rPr>
        <w:t>III. Menyambung shot menggunakan teknik editing yang ditentukan.</w:t>
      </w:r>
    </w:p>
    <w:p>
      <w:r>
        <w:rPr>
          <w:rFonts w:ascii="Arial" w:hAnsi="Arial"/>
          <w:b w:val="0"/>
        </w:rPr>
        <w:t>IV. Menetapkan dan mengesahkan tempoh offline mengikut keperluan projek.</w:t>
      </w:r>
    </w:p>
    <w:p>
      <w:r>
        <w:rPr>
          <w:rFonts w:ascii="Arial" w:hAnsi="Arial"/>
          <w:b w:val="0"/>
        </w:rPr>
        <w:t>A. I, II, III, dan IV.</w:t>
      </w:r>
    </w:p>
    <w:p>
      <w:r>
        <w:rPr>
          <w:rFonts w:ascii="Arial" w:hAnsi="Arial"/>
          <w:b w:val="0"/>
        </w:rPr>
        <w:t>B. II, I, III, dan IV.</w:t>
      </w:r>
    </w:p>
    <w:p>
      <w:r>
        <w:rPr>
          <w:rFonts w:ascii="Arial" w:hAnsi="Arial"/>
          <w:b w:val="0"/>
        </w:rPr>
        <w:t>C. I, III, II, dan IV.</w:t>
      </w:r>
    </w:p>
    <w:p>
      <w:r>
        <w:rPr>
          <w:rFonts w:ascii="Arial" w:hAnsi="Arial"/>
          <w:b w:val="0"/>
        </w:rPr>
        <w:t>D. II, III, I, dan IV.</w:t>
      </w:r>
    </w:p>
    <w:p/>
    <w:p>
      <w:r>
        <w:rPr>
          <w:rFonts w:ascii="Arial" w:hAnsi="Arial"/>
          <w:b/>
        </w:rPr>
        <w:t>✅ 6. SOALAN TAHAP SEDERHANA — KONSTRUK PROSEDUR</w:t>
      </w:r>
    </w:p>
    <w:p>
      <w:r>
        <w:rPr>
          <w:rFonts w:ascii="Arial" w:hAnsi="Arial"/>
          <w:b w:val="0"/>
        </w:rPr>
        <w:t>Apakah teknik editing yang paling sesuai digunakan bagi adegan kejar-mengejar dua watak yang berlaku serentak di dua lokasi berbeza?</w:t>
      </w:r>
    </w:p>
    <w:p>
      <w:r>
        <w:rPr>
          <w:rFonts w:ascii="Arial" w:hAnsi="Arial"/>
          <w:b w:val="0"/>
        </w:rPr>
        <w:t>A. Continuity editing.</w:t>
      </w:r>
    </w:p>
    <w:p>
      <w:r>
        <w:rPr>
          <w:rFonts w:ascii="Arial" w:hAnsi="Arial"/>
          <w:b w:val="0"/>
        </w:rPr>
        <w:t>B. Parallel editing.</w:t>
      </w:r>
    </w:p>
    <w:p>
      <w:r>
        <w:rPr>
          <w:rFonts w:ascii="Arial" w:hAnsi="Arial"/>
          <w:b w:val="0"/>
        </w:rPr>
        <w:t>C. Elliptical editing.</w:t>
      </w:r>
    </w:p>
    <w:p>
      <w:r>
        <w:rPr>
          <w:rFonts w:ascii="Arial" w:hAnsi="Arial"/>
          <w:b w:val="0"/>
        </w:rPr>
        <w:t>D. Rhythmic editing.</w:t>
      </w:r>
    </w:p>
    <w:p/>
    <w:p>
      <w:r>
        <w:rPr>
          <w:rFonts w:ascii="Arial" w:hAnsi="Arial"/>
          <w:b/>
        </w:rPr>
        <w:t>✅ 7. SOALAN TAHAP RENDAH — KONSTRUK FAKTA-TEORI</w:t>
      </w:r>
    </w:p>
    <w:p>
      <w:r>
        <w:rPr>
          <w:rFonts w:ascii="Arial" w:hAnsi="Arial"/>
          <w:b w:val="0"/>
        </w:rPr>
        <w:t>Apakah maksud teknik montage dalam sequence timeline editing?</w:t>
      </w:r>
    </w:p>
    <w:p>
      <w:r>
        <w:rPr>
          <w:rFonts w:ascii="Arial" w:hAnsi="Arial"/>
          <w:b w:val="0"/>
        </w:rPr>
        <w:t>A. Susunan pantas pelbagai shot untuk meringkaskan tempoh masa atau proses.</w:t>
      </w:r>
    </w:p>
    <w:p>
      <w:r>
        <w:rPr>
          <w:rFonts w:ascii="Arial" w:hAnsi="Arial"/>
          <w:b w:val="0"/>
        </w:rPr>
        <w:t>B. Memotong silih ganti antara dua aksi serentak di lokasi berbeza.</w:t>
      </w:r>
    </w:p>
    <w:p>
      <w:r>
        <w:rPr>
          <w:rFonts w:ascii="Arial" w:hAnsi="Arial"/>
          <w:b w:val="0"/>
        </w:rPr>
        <w:t>C. Memanipulasi susunan masa seperti imbas kembali.</w:t>
      </w:r>
    </w:p>
    <w:p>
      <w:r>
        <w:rPr>
          <w:rFonts w:ascii="Arial" w:hAnsi="Arial"/>
          <w:b w:val="0"/>
        </w:rPr>
        <w:t>D. Menyambung shot supaya aksi kelihatan berterusan dan logik.</w:t>
      </w:r>
    </w:p>
    <w:p/>
    <w:p>
      <w:r>
        <w:rPr>
          <w:rFonts w:ascii="Arial" w:hAnsi="Arial"/>
          <w:b/>
        </w:rPr>
        <w:t>✅ 8. SOALAN TAHAP RENDAH — KONSTRUK SIKAP-KESELAMATAN-PERSEKITARAN</w:t>
      </w:r>
    </w:p>
    <w:p>
      <w:r>
        <w:rPr>
          <w:rFonts w:ascii="Arial" w:hAnsi="Arial"/>
          <w:b w:val="0"/>
        </w:rPr>
        <w:t>Apakah sikap yang perlu diamalkan oleh Editor semasa menyusun sequence timeline mengikut skrip?</w:t>
      </w:r>
    </w:p>
    <w:p>
      <w:r>
        <w:rPr>
          <w:rFonts w:ascii="Arial" w:hAnsi="Arial"/>
          <w:b w:val="0"/>
        </w:rPr>
        <w:t>A. Tergesa-gesa tanpa merujuk skrip.</w:t>
      </w:r>
    </w:p>
    <w:p>
      <w:r>
        <w:rPr>
          <w:rFonts w:ascii="Arial" w:hAnsi="Arial"/>
          <w:b w:val="0"/>
        </w:rPr>
        <w:t>B. Meticulous (teliti) dalam meninjau shot dan dedikasi dalam pengurusan masa.</w:t>
      </w:r>
    </w:p>
    <w:p>
      <w:r>
        <w:rPr>
          <w:rFonts w:ascii="Arial" w:hAnsi="Arial"/>
          <w:b w:val="0"/>
        </w:rPr>
        <w:t>C. Mengabaikan arahan Superior.</w:t>
      </w:r>
    </w:p>
    <w:p>
      <w:r>
        <w:rPr>
          <w:rFonts w:ascii="Arial" w:hAnsi="Arial"/>
          <w:b w:val="0"/>
        </w:rPr>
        <w:t>D. Mengabaikan komposisi visual yang dirancang.</w:t>
      </w:r>
    </w:p>
    <w:p/>
    <w:p>
      <w:r>
        <w:rPr>
          <w:rFonts w:ascii="Arial" w:hAnsi="Arial"/>
          <w:b/>
        </w:rPr>
        <w:t>Soalan WA3 — Perform sequence timeline repairing</w:t>
      </w:r>
    </w:p>
    <w:p>
      <w:r>
        <w:rPr>
          <w:rFonts w:ascii="Arial" w:hAnsi="Arial"/>
          <w:b/>
        </w:rPr>
        <w:t>✅ 9. SOALAN TAHAP TINGGI — KONSTRUK PROSEDUR</w:t>
      </w:r>
    </w:p>
    <w:p>
      <w:r>
        <w:rPr>
          <w:rFonts w:ascii="Arial" w:hAnsi="Arial"/>
          <w:b w:val="0"/>
        </w:rPr>
        <w:t>Susun turutan langkah yang betul bagi Editor melaksanakan pembaikan sequence timeline sebelum ke peringkat final offline.</w:t>
      </w:r>
    </w:p>
    <w:p>
      <w:r>
        <w:rPr>
          <w:rFonts w:ascii="Arial" w:hAnsi="Arial"/>
          <w:b w:val="0"/>
        </w:rPr>
        <w:t>I. Mempratonton keseluruhan sequence timeline mengikut skrip.</w:t>
      </w:r>
    </w:p>
    <w:p>
      <w:r>
        <w:rPr>
          <w:rFonts w:ascii="Arial" w:hAnsi="Arial"/>
          <w:b w:val="0"/>
        </w:rPr>
        <w:t>II. Mengesahkan sequence tertentu yang bermasalah mengikut keperluan projek.</w:t>
      </w:r>
    </w:p>
    <w:p>
      <w:r>
        <w:rPr>
          <w:rFonts w:ascii="Arial" w:hAnsi="Arial"/>
          <w:b w:val="0"/>
        </w:rPr>
        <w:t>III. Melaksanakan trimming (ripple, roll, slip, slide) untuk membaiki cutting point.</w:t>
      </w:r>
    </w:p>
    <w:p>
      <w:r>
        <w:rPr>
          <w:rFonts w:ascii="Arial" w:hAnsi="Arial"/>
          <w:b w:val="0"/>
        </w:rPr>
        <w:t>IV. Mengesahkan tempoh projek yang telah dibaiki bersama Director.</w:t>
      </w:r>
    </w:p>
    <w:p>
      <w:r>
        <w:rPr>
          <w:rFonts w:ascii="Arial" w:hAnsi="Arial"/>
          <w:b w:val="0"/>
        </w:rPr>
        <w:t>A. I, II, III, dan IV.</w:t>
      </w:r>
    </w:p>
    <w:p>
      <w:r>
        <w:rPr>
          <w:rFonts w:ascii="Arial" w:hAnsi="Arial"/>
          <w:b w:val="0"/>
        </w:rPr>
        <w:t>B. II, I, III, dan IV.</w:t>
      </w:r>
    </w:p>
    <w:p>
      <w:r>
        <w:rPr>
          <w:rFonts w:ascii="Arial" w:hAnsi="Arial"/>
          <w:b w:val="0"/>
        </w:rPr>
        <w:t>C. I, III, II, dan IV.</w:t>
      </w:r>
    </w:p>
    <w:p>
      <w:r>
        <w:rPr>
          <w:rFonts w:ascii="Arial" w:hAnsi="Arial"/>
          <w:b w:val="0"/>
        </w:rPr>
        <w:t>D. III, I, II, dan IV.</w:t>
      </w:r>
    </w:p>
    <w:p/>
    <w:p>
      <w:r>
        <w:rPr>
          <w:rFonts w:ascii="Arial" w:hAnsi="Arial"/>
          <w:b/>
        </w:rPr>
        <w:t>✅ 10. SOALAN TAHAP TINGGI — KONSTRUK PROSEDUR</w:t>
      </w:r>
    </w:p>
    <w:p>
      <w:r>
        <w:rPr>
          <w:rFonts w:ascii="Arial" w:hAnsi="Arial"/>
          <w:b w:val="0"/>
        </w:rPr>
        <w:t>Semasa pratonton sequence penuh, Editor mendapati satu shot yang dipilih sebelum ini mempunyai sedikit goyangan kamera yang tidak jelas semasa penilaian individu. Apakah tindakan paling sesuai?</w:t>
      </w:r>
    </w:p>
    <w:p>
      <w:r>
        <w:rPr>
          <w:rFonts w:ascii="Arial" w:hAnsi="Arial"/>
          <w:b w:val="0"/>
        </w:rPr>
        <w:t>A. Mengabaikan kelemahan tersebut kerana shot telah pun dipilih.</w:t>
      </w:r>
    </w:p>
    <w:p>
      <w:r>
        <w:rPr>
          <w:rFonts w:ascii="Arial" w:hAnsi="Arial"/>
          <w:b w:val="0"/>
        </w:rPr>
        <w:t>B. Menggantikan shot berkenaan dengan alternatif daripada bin yang sesuai.</w:t>
      </w:r>
    </w:p>
    <w:p>
      <w:r>
        <w:rPr>
          <w:rFonts w:ascii="Arial" w:hAnsi="Arial"/>
          <w:b w:val="0"/>
        </w:rPr>
        <w:t>C. Meneruskan tanpa membuat safety copy sequence sebelum ini.</w:t>
      </w:r>
    </w:p>
    <w:p>
      <w:r>
        <w:rPr>
          <w:rFonts w:ascii="Arial" w:hAnsi="Arial"/>
          <w:b w:val="0"/>
        </w:rPr>
        <w:t>D. Memadam terus shot tersebut daripada bin tanpa rujukan lanjut.</w:t>
      </w:r>
    </w:p>
    <w:p/>
    <w:p>
      <w:r>
        <w:rPr>
          <w:rFonts w:ascii="Arial" w:hAnsi="Arial"/>
          <w:b/>
        </w:rPr>
        <w:t>✅ 11. SOALAN TAHAP SEDERHANA — KONSTRUK FAKTA-TEORI</w:t>
      </w:r>
    </w:p>
    <w:p>
      <w:r>
        <w:rPr>
          <w:rFonts w:ascii="Arial" w:hAnsi="Arial"/>
          <w:b w:val="0"/>
        </w:rPr>
        <w:t>Apakah perbezaan antara J-cut dan L-cut dalam audio trimming?</w:t>
      </w:r>
    </w:p>
    <w:p>
      <w:r>
        <w:rPr>
          <w:rFonts w:ascii="Arial" w:hAnsi="Arial"/>
          <w:b w:val="0"/>
        </w:rPr>
        <w:t>A. J-cut memainkan audio scene seterusnya sebelum visualnya muncul; L-cut meneruskan audio scene sebelumnya selepas visual bertukar.</w:t>
      </w:r>
    </w:p>
    <w:p>
      <w:r>
        <w:rPr>
          <w:rFonts w:ascii="Arial" w:hAnsi="Arial"/>
          <w:b w:val="0"/>
        </w:rPr>
        <w:t>B. J-cut dan L-cut adalah teknik yang sama tanpa perbezaan.</w:t>
      </w:r>
    </w:p>
    <w:p>
      <w:r>
        <w:rPr>
          <w:rFonts w:ascii="Arial" w:hAnsi="Arial"/>
          <w:b w:val="0"/>
        </w:rPr>
        <w:t>C. J-cut hanya digunakan untuk video; L-cut hanya untuk audio.</w:t>
      </w:r>
    </w:p>
    <w:p>
      <w:r>
        <w:rPr>
          <w:rFonts w:ascii="Arial" w:hAnsi="Arial"/>
          <w:b w:val="0"/>
        </w:rPr>
        <w:t>D. L-cut memotong audio dan visual serentak tanpa peralihan.</w:t>
      </w:r>
    </w:p>
    <w:p/>
    <w:p>
      <w:r>
        <w:rPr>
          <w:rFonts w:ascii="Arial" w:hAnsi="Arial"/>
          <w:b/>
        </w:rPr>
        <w:t>✅ 12. SOALAN TAHAP RENDAH — KONSTRUK SIKAP-KESELAMATAN-PERSEKITARAN</w:t>
      </w:r>
    </w:p>
    <w:p>
      <w:r>
        <w:rPr>
          <w:rFonts w:ascii="Arial" w:hAnsi="Arial"/>
          <w:b w:val="0"/>
        </w:rPr>
        <w:t>Apakah amalan baik yang perlu diikuti oleh Editor sebelum melakukan pembaikan besar terhadap sequence timeline?</w:t>
      </w:r>
    </w:p>
    <w:p>
      <w:r>
        <w:rPr>
          <w:rFonts w:ascii="Arial" w:hAnsi="Arial"/>
          <w:b w:val="0"/>
        </w:rPr>
        <w:t>A. Terus mengedit sequence asal tanpa sebarang salinan.</w:t>
      </w:r>
    </w:p>
    <w:p>
      <w:r>
        <w:rPr>
          <w:rFonts w:ascii="Arial" w:hAnsi="Arial"/>
          <w:b w:val="0"/>
        </w:rPr>
        <w:t>B. Membuat safety copy sequence sebelum melakukan pembaikan besar.</w:t>
      </w:r>
    </w:p>
    <w:p>
      <w:r>
        <w:rPr>
          <w:rFonts w:ascii="Arial" w:hAnsi="Arial"/>
          <w:b w:val="0"/>
        </w:rPr>
        <w:t>C. Mengabaikan arahan Director tentang tempoh projek.</w:t>
      </w:r>
    </w:p>
    <w:p>
      <w:r>
        <w:rPr>
          <w:rFonts w:ascii="Arial" w:hAnsi="Arial"/>
          <w:b w:val="0"/>
        </w:rPr>
        <w:t>D. Memadam sequence asal selepas pembaikan pertama.</w:t>
      </w:r>
    </w:p>
    <w:p/>
    <w:p>
      <w:r>
        <w:rPr>
          <w:rFonts w:ascii="Arial" w:hAnsi="Arial"/>
          <w:b/>
        </w:rPr>
        <w:t>Soalan WA4 — Apply Audio Visual (AV) elements</w:t>
      </w:r>
    </w:p>
    <w:p>
      <w:r>
        <w:rPr>
          <w:rFonts w:ascii="Arial" w:hAnsi="Arial"/>
          <w:b/>
        </w:rPr>
        <w:t>✅ 13. SOALAN TAHAP TINGGI — KONSTRUK PROSEDUR</w:t>
      </w:r>
    </w:p>
    <w:p>
      <w:r>
        <w:rPr>
          <w:rFonts w:ascii="Arial" w:hAnsi="Arial"/>
          <w:b w:val="0"/>
        </w:rPr>
        <w:t>Susun turutan langkah yang betul bagi Editor mengaplikasikan elemen AV ke dalam sequence timeline offline.</w:t>
      </w:r>
    </w:p>
    <w:p>
      <w:r>
        <w:rPr>
          <w:rFonts w:ascii="Arial" w:hAnsi="Arial"/>
          <w:b w:val="0"/>
        </w:rPr>
        <w:t>I. Mempratonton sequence timeline mengikut keperluan projek.</w:t>
      </w:r>
    </w:p>
    <w:p>
      <w:r>
        <w:rPr>
          <w:rFonts w:ascii="Arial" w:hAnsi="Arial"/>
          <w:b w:val="0"/>
        </w:rPr>
        <w:t>II. Mengenal pasti elemen AV yang diperlukan (VFX, foley, muzik, sarikata, supers).</w:t>
      </w:r>
    </w:p>
    <w:p>
      <w:r>
        <w:rPr>
          <w:rFonts w:ascii="Arial" w:hAnsi="Arial"/>
          <w:b w:val="0"/>
        </w:rPr>
        <w:t>III. Mengesahkan spesifikasi AV (Broadcast atau DCA) yang ditetapkan projek.</w:t>
      </w:r>
    </w:p>
    <w:p>
      <w:r>
        <w:rPr>
          <w:rFonts w:ascii="Arial" w:hAnsi="Arial"/>
          <w:b w:val="0"/>
        </w:rPr>
        <w:t>IV. Mengaplikasikan elemen AV sebagai placeholder/temp ke sequence timeline.</w:t>
      </w:r>
    </w:p>
    <w:p>
      <w:r>
        <w:rPr>
          <w:rFonts w:ascii="Arial" w:hAnsi="Arial"/>
          <w:b w:val="0"/>
        </w:rPr>
        <w:t>A. I, II, III, dan IV.</w:t>
      </w:r>
    </w:p>
    <w:p>
      <w:r>
        <w:rPr>
          <w:rFonts w:ascii="Arial" w:hAnsi="Arial"/>
          <w:b w:val="0"/>
        </w:rPr>
        <w:t>B. II, I, III, dan IV.</w:t>
      </w:r>
    </w:p>
    <w:p>
      <w:r>
        <w:rPr>
          <w:rFonts w:ascii="Arial" w:hAnsi="Arial"/>
          <w:b w:val="0"/>
        </w:rPr>
        <w:t>C. I, III, II, dan IV.</w:t>
      </w:r>
    </w:p>
    <w:p>
      <w:r>
        <w:rPr>
          <w:rFonts w:ascii="Arial" w:hAnsi="Arial"/>
          <w:b w:val="0"/>
        </w:rPr>
        <w:t>D. III, I, II, dan IV.</w:t>
      </w:r>
    </w:p>
    <w:p/>
    <w:p>
      <w:r>
        <w:rPr>
          <w:rFonts w:ascii="Arial" w:hAnsi="Arial"/>
          <w:b/>
        </w:rPr>
        <w:t>✅ 14. SOALAN TAHAP SEDERHANA — KONSTRUK PROSEDUR</w:t>
      </w:r>
    </w:p>
    <w:p>
      <w:r>
        <w:rPr>
          <w:rFonts w:ascii="Arial" w:hAnsi="Arial"/>
          <w:b w:val="0"/>
        </w:rPr>
        <w:t>Mengapakah elemen AV yang diaplikasikan pada peringkat offline editing biasanya dalam bentuk placeholder atau temp?</w:t>
      </w:r>
    </w:p>
    <w:p>
      <w:r>
        <w:rPr>
          <w:rFonts w:ascii="Arial" w:hAnsi="Arial"/>
          <w:b w:val="0"/>
        </w:rPr>
        <w:t>A. Kerana perisian NLE tidak menyokong elemen AV sebenar.</w:t>
      </w:r>
    </w:p>
    <w:p>
      <w:r>
        <w:rPr>
          <w:rFonts w:ascii="Arial" w:hAnsi="Arial"/>
          <w:b w:val="0"/>
        </w:rPr>
        <w:t>B. Kerana versi akhir berkualiti tinggi hanya dihasilkan semasa peringkat online editing selepas rough cut disahkan.</w:t>
      </w:r>
    </w:p>
    <w:p>
      <w:r>
        <w:rPr>
          <w:rFonts w:ascii="Arial" w:hAnsi="Arial"/>
          <w:b w:val="0"/>
        </w:rPr>
        <w:t>C. Kerana elemen AV sebenar tidak diperlukan langsung dalam projek.</w:t>
      </w:r>
    </w:p>
    <w:p>
      <w:r>
        <w:rPr>
          <w:rFonts w:ascii="Arial" w:hAnsi="Arial"/>
          <w:b w:val="0"/>
        </w:rPr>
        <w:t>D. Kerana Director tidak dibenarkan menyemak rough cut.</w:t>
      </w:r>
    </w:p>
    <w:p/>
    <w:p>
      <w:r>
        <w:rPr>
          <w:rFonts w:ascii="Arial" w:hAnsi="Arial"/>
          <w:b/>
        </w:rPr>
        <w:t>✅ 15. SOALAN TAHAP RENDAH — KONSTRUK FAKTA-TEORI</w:t>
      </w:r>
    </w:p>
    <w:p>
      <w:r>
        <w:rPr>
          <w:rFonts w:ascii="Arial" w:hAnsi="Arial"/>
          <w:b w:val="0"/>
        </w:rPr>
        <w:t>Antara berikut, yang manakah tergolong dalam kategori elemen Audio Visual (AV)?</w:t>
      </w:r>
    </w:p>
    <w:p>
      <w:r>
        <w:rPr>
          <w:rFonts w:ascii="Arial" w:hAnsi="Arial"/>
          <w:b w:val="0"/>
        </w:rPr>
        <w:t>A. Continuity sheet.</w:t>
      </w:r>
    </w:p>
    <w:p>
      <w:r>
        <w:rPr>
          <w:rFonts w:ascii="Arial" w:hAnsi="Arial"/>
          <w:b w:val="0"/>
        </w:rPr>
        <w:t>B. Shooting board.</w:t>
      </w:r>
    </w:p>
    <w:p>
      <w:r>
        <w:rPr>
          <w:rFonts w:ascii="Arial" w:hAnsi="Arial"/>
          <w:b w:val="0"/>
        </w:rPr>
        <w:t>C. Music background.</w:t>
      </w:r>
    </w:p>
    <w:p>
      <w:r>
        <w:rPr>
          <w:rFonts w:ascii="Arial" w:hAnsi="Arial"/>
          <w:b w:val="0"/>
        </w:rPr>
        <w:t>D. DIT sheet.</w:t>
      </w:r>
    </w:p>
    <w:p/>
    <w:p>
      <w:r>
        <w:rPr>
          <w:rFonts w:ascii="Arial" w:hAnsi="Arial"/>
          <w:b/>
        </w:rPr>
        <w:t>✅ 16. SOALAN TAHAP RENDAH — KONSTRUK SIKAP-KESELAMATAN-PERSEKITARAN</w:t>
      </w:r>
    </w:p>
    <w:p>
      <w:r>
        <w:rPr>
          <w:rFonts w:ascii="Arial" w:hAnsi="Arial"/>
          <w:b w:val="0"/>
        </w:rPr>
        <w:t>Apakah sikap yang perlu diamalkan oleh Editor semasa mengaplikasikan elemen AV mengikut spesifikasi projek?</w:t>
      </w:r>
    </w:p>
    <w:p>
      <w:r>
        <w:rPr>
          <w:rFonts w:ascii="Arial" w:hAnsi="Arial"/>
          <w:b w:val="0"/>
        </w:rPr>
        <w:t>A. Mengabaikan spesifikasi AV yang ditetapkan pelanggan.</w:t>
      </w:r>
    </w:p>
    <w:p>
      <w:r>
        <w:rPr>
          <w:rFonts w:ascii="Arial" w:hAnsi="Arial"/>
          <w:b w:val="0"/>
        </w:rPr>
        <w:t>B. Patuh kepada spesifikasi audio visual (Broadcast/DCA) yang ditetapkan.</w:t>
      </w:r>
    </w:p>
    <w:p>
      <w:r>
        <w:rPr>
          <w:rFonts w:ascii="Arial" w:hAnsi="Arial"/>
          <w:b w:val="0"/>
        </w:rPr>
        <w:t>C. Menggunakan sebarang format tanpa menyemak keperluan projek.</w:t>
      </w:r>
    </w:p>
    <w:p>
      <w:r>
        <w:rPr>
          <w:rFonts w:ascii="Arial" w:hAnsi="Arial"/>
          <w:b w:val="0"/>
        </w:rPr>
        <w:t>D. Mengabaikan arahan Superior berkenaan elemen AV.</w:t>
      </w:r>
    </w:p>
    <w:p/>
    <w:p>
      <w:r>
        <w:rPr>
          <w:rFonts w:ascii="Arial" w:hAnsi="Arial"/>
          <w:b/>
        </w:rPr>
        <w:t>Soalan WA5 — Produce final offline</w:t>
      </w:r>
    </w:p>
    <w:p>
      <w:r>
        <w:rPr>
          <w:rFonts w:ascii="Arial" w:hAnsi="Arial"/>
          <w:b/>
        </w:rPr>
        <w:t>✅ 17. SOALAN TAHAP SEDERHANA — KONSTRUK PROSEDUR</w:t>
      </w:r>
    </w:p>
    <w:p>
      <w:r>
        <w:rPr>
          <w:rFonts w:ascii="Arial" w:hAnsi="Arial"/>
          <w:b w:val="0"/>
        </w:rPr>
        <w:t>Apakah semakan yang perlu dilakukan Editor sebelum sequence dianggap "final offline" dan dikunci untuk diserahkan ke peringkat online editing?</w:t>
      </w:r>
    </w:p>
    <w:p>
      <w:r>
        <w:rPr>
          <w:rFonts w:ascii="Arial" w:hAnsi="Arial"/>
          <w:b w:val="0"/>
        </w:rPr>
        <w:t>A. Menyemak hanya tempoh (duration) akhir sahaja.</w:t>
      </w:r>
    </w:p>
    <w:p>
      <w:r>
        <w:rPr>
          <w:rFonts w:ascii="Arial" w:hAnsi="Arial"/>
          <w:b w:val="0"/>
        </w:rPr>
        <w:t>B. Menyemak turutan scene, kesempurnaan elemen AV, ketiadaan gap, dan tempoh akhir projek.</w:t>
      </w:r>
    </w:p>
    <w:p>
      <w:r>
        <w:rPr>
          <w:rFonts w:ascii="Arial" w:hAnsi="Arial"/>
          <w:b w:val="0"/>
        </w:rPr>
        <w:t>C. Menyemak semula skrip sahaja tanpa merujuk elemen AV.</w:t>
      </w:r>
    </w:p>
    <w:p>
      <w:r>
        <w:rPr>
          <w:rFonts w:ascii="Arial" w:hAnsi="Arial"/>
          <w:b w:val="0"/>
        </w:rPr>
        <w:t>D. Menyerahkan terus tanpa sebarang semakan kepada Director.</w:t>
      </w:r>
    </w:p>
    <w:p/>
    <w:p>
      <w:r>
        <w:rPr>
          <w:rFonts w:ascii="Arial" w:hAnsi="Arial"/>
          <w:b/>
        </w:rPr>
        <w:t>✅ 18. SOALAN TAHAP SEDERHANA — KONSTRUK PROSEDUR</w:t>
      </w:r>
    </w:p>
    <w:p>
      <w:r>
        <w:rPr>
          <w:rFonts w:ascii="Arial" w:hAnsi="Arial"/>
          <w:b w:val="0"/>
        </w:rPr>
        <w:t>Editor perlu mengeksport final offline kepada sistem online yang menggunakan Avid Media Composer, yang memerlukan maklumat audio berbilang track dikekalkan. Format eksport manakah yang paling sesuai?</w:t>
      </w:r>
    </w:p>
    <w:p>
      <w:r>
        <w:rPr>
          <w:rFonts w:ascii="Arial" w:hAnsi="Arial"/>
          <w:b w:val="0"/>
        </w:rPr>
        <w:t>A. EDL CMX3600 sahaja.</w:t>
      </w:r>
    </w:p>
    <w:p>
      <w:r>
        <w:rPr>
          <w:rFonts w:ascii="Arial" w:hAnsi="Arial"/>
          <w:b w:val="0"/>
        </w:rPr>
        <w:t>B. AAF (Advanced Authoring Format).</w:t>
      </w:r>
    </w:p>
    <w:p>
      <w:r>
        <w:rPr>
          <w:rFonts w:ascii="Arial" w:hAnsi="Arial"/>
          <w:b w:val="0"/>
        </w:rPr>
        <w:t>C. Fail teks biasa tanpa metadata.</w:t>
      </w:r>
    </w:p>
    <w:p>
      <w:r>
        <w:rPr>
          <w:rFonts w:ascii="Arial" w:hAnsi="Arial"/>
          <w:b w:val="0"/>
        </w:rPr>
        <w:t>D. Format tape Betacam.</w:t>
      </w:r>
    </w:p>
    <w:p/>
    <w:p>
      <w:r>
        <w:rPr>
          <w:rFonts w:ascii="Arial" w:hAnsi="Arial"/>
          <w:b/>
        </w:rPr>
        <w:t>✅ 19. SOALAN TAHAP RENDAH — KONSTRUK FAKTA-TEORI</w:t>
      </w:r>
    </w:p>
    <w:p>
      <w:r>
        <w:rPr>
          <w:rFonts w:ascii="Arial" w:hAnsi="Arial"/>
          <w:b w:val="0"/>
        </w:rPr>
        <w:t>Apakah fungsi utama Edit-Decision-List (EDL) dalam aliran kerja offline ke online editing?</w:t>
      </w:r>
    </w:p>
    <w:p>
      <w:r>
        <w:rPr>
          <w:rFonts w:ascii="Arial" w:hAnsi="Arial"/>
          <w:b w:val="0"/>
        </w:rPr>
        <w:t>A. Merekodkan keputusan penyuntingan (klip, timecode in/out, jenis peralihan) supaya sequence dapat di-conform semula menggunakan footage resolusi penuh.</w:t>
      </w:r>
    </w:p>
    <w:p>
      <w:r>
        <w:rPr>
          <w:rFonts w:ascii="Arial" w:hAnsi="Arial"/>
          <w:b w:val="0"/>
        </w:rPr>
        <w:t>B. Menggantikan keperluan skrip semasa penyuntingan.</w:t>
      </w:r>
    </w:p>
    <w:p>
      <w:r>
        <w:rPr>
          <w:rFonts w:ascii="Arial" w:hAnsi="Arial"/>
          <w:b w:val="0"/>
        </w:rPr>
        <w:t>C. Menambah elemen visual effect secara automatik.</w:t>
      </w:r>
    </w:p>
    <w:p>
      <w:r>
        <w:rPr>
          <w:rFonts w:ascii="Arial" w:hAnsi="Arial"/>
          <w:b w:val="0"/>
        </w:rPr>
        <w:t>D. Menukar format tape kepada tapeless.</w:t>
      </w:r>
    </w:p>
    <w:p/>
    <w:p>
      <w:r>
        <w:rPr>
          <w:rFonts w:ascii="Arial" w:hAnsi="Arial"/>
          <w:b/>
        </w:rPr>
        <w:t>✅ 20. SOALAN TAHAP RENDAH — KONSTRUK FAKTA-TEORI</w:t>
      </w:r>
    </w:p>
    <w:p>
      <w:r>
        <w:rPr>
          <w:rFonts w:ascii="Arial" w:hAnsi="Arial"/>
          <w:b w:val="0"/>
        </w:rPr>
        <w:t>Apakah format EDL yang biasa digunakan dan serasi dengan hampir semua sistem NLE profesional?</w:t>
      </w:r>
    </w:p>
    <w:p>
      <w:r>
        <w:rPr>
          <w:rFonts w:ascii="Arial" w:hAnsi="Arial"/>
          <w:b w:val="0"/>
        </w:rPr>
        <w:t>A. CMX3600.</w:t>
      </w:r>
    </w:p>
    <w:p>
      <w:r>
        <w:rPr>
          <w:rFonts w:ascii="Arial" w:hAnsi="Arial"/>
          <w:b w:val="0"/>
        </w:rPr>
        <w:t>B. MP4.</w:t>
      </w:r>
    </w:p>
    <w:p>
      <w:r>
        <w:rPr>
          <w:rFonts w:ascii="Arial" w:hAnsi="Arial"/>
          <w:b w:val="0"/>
        </w:rPr>
        <w:t>C. WAV.</w:t>
      </w:r>
    </w:p>
    <w:p>
      <w:r>
        <w:rPr>
          <w:rFonts w:ascii="Arial" w:hAnsi="Arial"/>
          <w:b w:val="0"/>
        </w:rPr>
        <w:t>D. JPEG.</w:t>
      </w:r>
    </w:p>
    <w:p/>
    <w:p>
      <w:r>
        <w:br w:type="page"/>
      </w:r>
    </w:p>
    <w:p>
      <w:r>
        <w:rPr>
          <w:rFonts w:ascii="Arial" w:hAnsi="Arial"/>
          <w:b/>
        </w:rPr>
        <w:t>BAHAGIAN B — SKEMA JAWAPAN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No</w:t>
            </w:r>
          </w:p>
        </w:tc>
        <w:tc>
          <w:tcPr>
            <w:tcW w:type="dxa" w:w="3024"/>
          </w:tcPr>
          <w:p>
            <w:r>
              <w:t>Jawapan</w:t>
            </w:r>
          </w:p>
        </w:tc>
        <w:tc>
          <w:tcPr>
            <w:tcW w:type="dxa" w:w="3024"/>
          </w:tcPr>
          <w:p>
            <w:r>
              <w:t>Rujukan</w:t>
            </w:r>
          </w:p>
        </w:tc>
      </w:tr>
      <w:tr>
        <w:tc>
          <w:tcPr>
            <w:tcW w:type="dxa" w:w="3024"/>
          </w:tcPr>
          <w:p>
            <w:r>
              <w:t>1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C03-W01, Bab 1</w:t>
            </w:r>
          </w:p>
        </w:tc>
      </w:tr>
      <w:tr>
        <w:tc>
          <w:tcPr>
            <w:tcW w:type="dxa" w:w="3024"/>
          </w:tcPr>
          <w:p>
            <w:r>
              <w:t>2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C03-W01, Bab 2</w:t>
            </w:r>
          </w:p>
        </w:tc>
      </w:tr>
      <w:tr>
        <w:tc>
          <w:tcPr>
            <w:tcW w:type="dxa" w:w="3024"/>
          </w:tcPr>
          <w:p>
            <w:r>
              <w:t>3</w:t>
            </w:r>
          </w:p>
        </w:tc>
        <w:tc>
          <w:tcPr>
            <w:tcW w:type="dxa" w:w="3024"/>
          </w:tcPr>
          <w:p>
            <w:r>
              <w:t>D</w:t>
            </w:r>
          </w:p>
        </w:tc>
        <w:tc>
          <w:tcPr>
            <w:tcW w:type="dxa" w:w="3024"/>
          </w:tcPr>
          <w:p>
            <w:r>
              <w:t>Nota C03-W01, Bab 4</w:t>
            </w:r>
          </w:p>
        </w:tc>
      </w:tr>
      <w:tr>
        <w:tc>
          <w:tcPr>
            <w:tcW w:type="dxa" w:w="3024"/>
          </w:tcPr>
          <w:p>
            <w:r>
              <w:t>4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00-noss-extract.md §6.3 WA1 Attitude/Safety/Environmental</w:t>
            </w:r>
          </w:p>
        </w:tc>
      </w:tr>
      <w:tr>
        <w:tc>
          <w:tcPr>
            <w:tcW w:type="dxa" w:w="3024"/>
          </w:tcPr>
          <w:p>
            <w:r>
              <w:t>5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C03-W02, Bab 1, 3</w:t>
            </w:r>
          </w:p>
        </w:tc>
      </w:tr>
      <w:tr>
        <w:tc>
          <w:tcPr>
            <w:tcW w:type="dxa" w:w="3024"/>
          </w:tcPr>
          <w:p>
            <w:r>
              <w:t>6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C03-W02, Bab 1</w:t>
            </w:r>
          </w:p>
        </w:tc>
      </w:tr>
      <w:tr>
        <w:tc>
          <w:tcPr>
            <w:tcW w:type="dxa" w:w="3024"/>
          </w:tcPr>
          <w:p>
            <w:r>
              <w:t>7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C03-W02, Bab 1</w:t>
            </w:r>
          </w:p>
        </w:tc>
      </w:tr>
      <w:tr>
        <w:tc>
          <w:tcPr>
            <w:tcW w:type="dxa" w:w="3024"/>
          </w:tcPr>
          <w:p>
            <w:r>
              <w:t>8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00-noss-extract.md §6.3 WA2 Attitude/Safety/Environmental</w:t>
            </w:r>
          </w:p>
        </w:tc>
      </w:tr>
      <w:tr>
        <w:tc>
          <w:tcPr>
            <w:tcW w:type="dxa" w:w="3024"/>
          </w:tcPr>
          <w:p>
            <w:r>
              <w:t>9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C03-W03, Bab 1–6</w:t>
            </w:r>
          </w:p>
        </w:tc>
      </w:tr>
      <w:tr>
        <w:tc>
          <w:tcPr>
            <w:tcW w:type="dxa" w:w="3024"/>
          </w:tcPr>
          <w:p>
            <w:r>
              <w:t>10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C03-W03, Bab 2</w:t>
            </w:r>
          </w:p>
        </w:tc>
      </w:tr>
      <w:tr>
        <w:tc>
          <w:tcPr>
            <w:tcW w:type="dxa" w:w="3024"/>
          </w:tcPr>
          <w:p>
            <w:r>
              <w:t>11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C03-W03, Bab 6</w:t>
            </w:r>
          </w:p>
        </w:tc>
      </w:tr>
      <w:tr>
        <w:tc>
          <w:tcPr>
            <w:tcW w:type="dxa" w:w="3024"/>
          </w:tcPr>
          <w:p>
            <w:r>
              <w:t>12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C03-W03, Bab 6 (amalan baik); 00-noss-extract.md §6.3 WA3 Attitude/Safety/Environmental</w:t>
            </w:r>
          </w:p>
        </w:tc>
      </w:tr>
      <w:tr>
        <w:tc>
          <w:tcPr>
            <w:tcW w:type="dxa" w:w="3024"/>
          </w:tcPr>
          <w:p>
            <w:r>
              <w:t>13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C03-W04, Bab 1–2</w:t>
            </w:r>
          </w:p>
        </w:tc>
      </w:tr>
      <w:tr>
        <w:tc>
          <w:tcPr>
            <w:tcW w:type="dxa" w:w="3024"/>
          </w:tcPr>
          <w:p>
            <w:r>
              <w:t>14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C03-W04, Bab 1</w:t>
            </w:r>
          </w:p>
        </w:tc>
      </w:tr>
      <w:tr>
        <w:tc>
          <w:tcPr>
            <w:tcW w:type="dxa" w:w="3024"/>
          </w:tcPr>
          <w:p>
            <w:r>
              <w:t>15</w:t>
            </w:r>
          </w:p>
        </w:tc>
        <w:tc>
          <w:tcPr>
            <w:tcW w:type="dxa" w:w="3024"/>
          </w:tcPr>
          <w:p>
            <w:r>
              <w:t>C</w:t>
            </w:r>
          </w:p>
        </w:tc>
        <w:tc>
          <w:tcPr>
            <w:tcW w:type="dxa" w:w="3024"/>
          </w:tcPr>
          <w:p>
            <w:r>
              <w:t>Nota C03-W04, Bab 1</w:t>
            </w:r>
          </w:p>
        </w:tc>
      </w:tr>
      <w:tr>
        <w:tc>
          <w:tcPr>
            <w:tcW w:type="dxa" w:w="3024"/>
          </w:tcPr>
          <w:p>
            <w:r>
              <w:t>16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00-noss-extract.md §6.3 WA4 Attitude/Safety/Environmental</w:t>
            </w:r>
          </w:p>
        </w:tc>
      </w:tr>
      <w:tr>
        <w:tc>
          <w:tcPr>
            <w:tcW w:type="dxa" w:w="3024"/>
          </w:tcPr>
          <w:p>
            <w:r>
              <w:t>17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C03-W05, Bab 1</w:t>
            </w:r>
          </w:p>
        </w:tc>
      </w:tr>
      <w:tr>
        <w:tc>
          <w:tcPr>
            <w:tcW w:type="dxa" w:w="3024"/>
          </w:tcPr>
          <w:p>
            <w:r>
              <w:t>18</w:t>
            </w:r>
          </w:p>
        </w:tc>
        <w:tc>
          <w:tcPr>
            <w:tcW w:type="dxa" w:w="3024"/>
          </w:tcPr>
          <w:p>
            <w:r>
              <w:t>B</w:t>
            </w:r>
          </w:p>
        </w:tc>
        <w:tc>
          <w:tcPr>
            <w:tcW w:type="dxa" w:w="3024"/>
          </w:tcPr>
          <w:p>
            <w:r>
              <w:t>Nota C03-W05, Bab 3–4</w:t>
            </w:r>
          </w:p>
        </w:tc>
      </w:tr>
      <w:tr>
        <w:tc>
          <w:tcPr>
            <w:tcW w:type="dxa" w:w="3024"/>
          </w:tcPr>
          <w:p>
            <w:r>
              <w:t>19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C03-W05, Bab 2</w:t>
            </w:r>
          </w:p>
        </w:tc>
      </w:tr>
      <w:tr>
        <w:tc>
          <w:tcPr>
            <w:tcW w:type="dxa" w:w="3024"/>
          </w:tcPr>
          <w:p>
            <w:r>
              <w:t>20</w:t>
            </w:r>
          </w:p>
        </w:tc>
        <w:tc>
          <w:tcPr>
            <w:tcW w:type="dxa" w:w="3024"/>
          </w:tcPr>
          <w:p>
            <w:r>
              <w:t>A</w:t>
            </w:r>
          </w:p>
        </w:tc>
        <w:tc>
          <w:tcPr>
            <w:tcW w:type="dxa" w:w="3024"/>
          </w:tcPr>
          <w:p>
            <w:r>
              <w:t>Nota C03-W05, Bab 2</w:t>
            </w:r>
          </w:p>
        </w:tc>
      </w:tr>
    </w:tbl>
    <w:p/>
    <w:p>
      <w:r>
        <w:rPr>
          <w:rFonts w:ascii="Arial" w:hAnsi="Arial"/>
          <w:b/>
        </w:rPr>
        <w:t>BAHAGIAN C — SEMAKAN JSU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t>WA</w:t>
            </w:r>
          </w:p>
        </w:tc>
        <w:tc>
          <w:tcPr>
            <w:tcW w:type="dxa" w:w="1134"/>
          </w:tcPr>
          <w:p>
            <w:r>
              <w:t>Bil. Soalan</w:t>
            </w:r>
          </w:p>
        </w:tc>
        <w:tc>
          <w:tcPr>
            <w:tcW w:type="dxa" w:w="1134"/>
          </w:tcPr>
          <w:p>
            <w:r>
              <w:t>Rendah</w:t>
            </w:r>
          </w:p>
        </w:tc>
        <w:tc>
          <w:tcPr>
            <w:tcW w:type="dxa" w:w="1134"/>
          </w:tcPr>
          <w:p>
            <w:r>
              <w:t>Sederhana</w:t>
            </w:r>
          </w:p>
        </w:tc>
        <w:tc>
          <w:tcPr>
            <w:tcW w:type="dxa" w:w="1134"/>
          </w:tcPr>
          <w:p>
            <w:r>
              <w:t>Tinggi</w:t>
            </w:r>
          </w:p>
        </w:tc>
        <w:tc>
          <w:tcPr>
            <w:tcW w:type="dxa" w:w="1134"/>
          </w:tcPr>
          <w:p>
            <w:r>
              <w:t>Prosedur</w:t>
            </w:r>
          </w:p>
        </w:tc>
        <w:tc>
          <w:tcPr>
            <w:tcW w:type="dxa" w:w="1134"/>
          </w:tcPr>
          <w:p>
            <w:r>
              <w:t>Fakta/Teori</w:t>
            </w:r>
          </w:p>
        </w:tc>
        <w:tc>
          <w:tcPr>
            <w:tcW w:type="dxa" w:w="1134"/>
          </w:tcPr>
          <w:p>
            <w:r>
              <w:t>Sikap/Kesel./Persek.</w:t>
            </w:r>
          </w:p>
        </w:tc>
      </w:tr>
      <w:tr>
        <w:tc>
          <w:tcPr>
            <w:tcW w:type="dxa" w:w="1134"/>
          </w:tcPr>
          <w:p>
            <w:r>
              <w:t>**JUMLAH**</w:t>
            </w:r>
          </w:p>
        </w:tc>
        <w:tc>
          <w:tcPr>
            <w:tcW w:type="dxa" w:w="1134"/>
          </w:tcPr>
          <w:p>
            <w:r>
              <w:t>**20**</w:t>
            </w:r>
          </w:p>
        </w:tc>
        <w:tc>
          <w:tcPr>
            <w:tcW w:type="dxa" w:w="1134"/>
          </w:tcPr>
          <w:p>
            <w:r>
              <w:t>**10**</w:t>
            </w:r>
          </w:p>
        </w:tc>
        <w:tc>
          <w:tcPr>
            <w:tcW w:type="dxa" w:w="1134"/>
          </w:tcPr>
          <w:p>
            <w:r>
              <w:t>**6**</w:t>
            </w:r>
          </w:p>
        </w:tc>
        <w:tc>
          <w:tcPr>
            <w:tcW w:type="dxa" w:w="1134"/>
          </w:tcPr>
          <w:p>
            <w:r>
              <w:t>**4**</w:t>
            </w:r>
          </w:p>
        </w:tc>
        <w:tc>
          <w:tcPr>
            <w:tcW w:type="dxa" w:w="1134"/>
          </w:tcPr>
          <w:p>
            <w:r>
              <w:t>**10**</w:t>
            </w:r>
          </w:p>
        </w:tc>
        <w:tc>
          <w:tcPr>
            <w:tcW w:type="dxa" w:w="1134"/>
          </w:tcPr>
          <w:p>
            <w:r>
              <w:t>**6**</w:t>
            </w:r>
          </w:p>
        </w:tc>
        <w:tc>
          <w:tcPr>
            <w:tcW w:type="dxa" w:w="1134"/>
          </w:tcPr>
          <w:p>
            <w:r>
              <w:t>**4**</w:t>
            </w:r>
          </w:p>
        </w:tc>
      </w:tr>
    </w:tbl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