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 / CONDUCT DAILY ROUTINE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P851-002-4:2025-C01-W04 / Handle pupil's dismissal</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P851-002-4:2025-C01/NP(4/4)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r>
        <w:rPr>
          <w:b/>
        </w:rPr>
        <w:t>PROSES KERJA BERKAITAN:</w:t>
      </w:r>
    </w:p>
    <w:p>
      <w:r>
        <w:t>P04</w:t>
      </w:r>
    </w:p>
    <w:p>
      <w:r>
        <w:rPr>
          <w:b/>
        </w:rPr>
        <w:t>JAM PENGETAHUAN:</w:t>
      </w:r>
    </w:p>
    <w:p>
      <w:r>
        <w:t>42.0 j (168 j x 25% pemberat WA)</w:t>
      </w:r>
    </w:p>
    <w:p/>
    <w:p>
      <w:r>
        <w:rPr>
          <w:b/>
        </w:rPr>
        <w:t>TAJUK:</w:t>
      </w:r>
    </w:p>
    <w:p>
      <w:r>
        <w:t>Mengendalikan Waktu Bersurai Kanak-Kanak (Handling Pupil's Dismissal)</w:t>
      </w:r>
    </w:p>
    <w:p/>
    <w:p>
      <w:r>
        <w:rPr>
          <w:b/>
        </w:rPr>
        <w:t>TUJUAN:</w:t>
      </w:r>
    </w:p>
    <w:p>
      <w:r>
        <w:t>Nota Pembelajaran ini bertujuan untuk membimbing Bakat memahami dan menguasai proses mengendalikan waktu bersurai kanak-kanak prasekolah dengan selamat dan bertanggungjawab, merangkumi keselamatan premis semasa bersurai, prosedur hubungan kecemasan bagi pengambilan lewat, kaedah merekod, aktiviti pembersihan, dan penyediaan laporan rutin harian. Penguasaan topik ini penting kerana waktu bersurai adalah titik kritikal terakhir bagi memastikan setiap kanak-kanak diserahkan kepada orang yang sah dan berdaftar sahaja, mengelakkan risiko kanak-kanak diambil oleh individu tidak dikenali.</w:t>
      </w:r>
    </w:p>
    <w:p/>
    <w:p>
      <w:r>
        <w:rPr>
          <w:b/>
        </w:rPr>
        <w:t>PENERANGAN:</w:t>
      </w:r>
    </w:p>
    <w:p>
      <w:r>
        <w:rPr>
          <w:b/>
          <w:sz w:val="36"/>
        </w:rPr>
        <w:t>Bab 1: Introduction to pupil safety and security</w:t>
      </w:r>
    </w:p>
    <w:p>
      <w:r>
        <w:rPr>
          <w:b/>
          <w:sz w:val="26"/>
        </w:rPr>
        <w:t>Objektif Pembelajaran</w:t>
      </w:r>
    </w:p>
    <w:p>
      <w:r>
        <w:t>Selepas mempelajari topik ini, pelatih dapat:</w:t>
      </w:r>
    </w:p>
    <w:p>
      <w:pPr>
        <w:pStyle w:val="ListParagraph"/>
      </w:pPr>
      <w:r>
        <w:t>• Menjelaskan aplikasi teori pembelajaran sosial semasa waktu bersurai.</w:t>
      </w:r>
    </w:p>
    <w:p>
      <w:pPr>
        <w:pStyle w:val="ListParagraph"/>
      </w:pPr>
      <w:r>
        <w:t>• Menyenaraikan kandungan SOP Indoor, SOP Outdoor dan SOP Dismissal.</w:t>
      </w:r>
    </w:p>
    <w:p>
      <w:pPr>
        <w:pStyle w:val="ListParagraph"/>
      </w:pPr>
      <w:r>
        <w:t>• Mengenal pasti risiko keselamatan yang unik pada waktu bersurai berbanding waktu lain.</w:t>
      </w:r>
    </w:p>
    <w:p>
      <w:r>
        <w:rPr>
          <w:b/>
          <w:sz w:val="26"/>
        </w:rPr>
        <w:t>1. Teori Pembelajaran Sosial Semasa Bersurai</w:t>
      </w:r>
    </w:p>
    <w:p>
      <w:r>
        <w:t>Guru yang menunjukkan disiplin (contoh: berbaris teratur, menunggu giliran dipanggil, tidak tergesa-gesa) menjadi model tingkah laku yang ditiru kanak-kanak, membentuk kebiasaan bersurai yang tertib tanpa berlari-lari secara tiba-tiba ke arah ibu bapa, yang berisiko menyebabkan kanak-kanak terlanggar kenderaan di kawasan letak kereta.</w:t>
      </w:r>
    </w:p>
    <w:p>
      <w:r>
        <w:rPr>
          <w:b/>
          <w:sz w:val="26"/>
        </w:rPr>
        <w:t>2. SOP Indoor dan Outdoor</w:t>
      </w:r>
    </w:p>
    <w:p>
      <w:r>
        <w:t>SOP Indoor memastikan kelas dikosongkan mengikut urutan selamat (barang peribadi dahulu, kemudian ke pintu, memastikan tiada kanak-kanak tertinggal di dalam bilik); SOP Outdoor memastikan kawasan menunggu di luar terkawal, tiada kanak-kanak keluar pagar tanpa pengawasan, dan guru sentiasa mengira bilangan kanak-kanak semasa berada di luar.</w:t>
      </w:r>
    </w:p>
    <w:p>
      <w:r>
        <w:rPr>
          <w:b/>
          <w:sz w:val="26"/>
        </w:rPr>
        <w:t>3. SOP Dismissal</w:t>
      </w:r>
    </w:p>
    <w:p>
      <w:r>
        <w:t>Menetapkan lokasi menunggu ibu bapa/penjaga, urutan pemanggilan nama, dan had masa bersurai bagi setiap kelas untuk mengelakkan pertembungan dengan kelas lain; kanak-kanak hanya dibenarkan meninggalkan kawasan menunggu selepas nama dipanggil dan pengambil disahkan.</w:t>
      </w:r>
    </w:p>
    <w:p>
      <w:r>
        <w:rPr>
          <w:b/>
          <w:sz w:val="26"/>
        </w:rPr>
        <w:t>4. Contoh Amalan Tadika</w:t>
      </w:r>
    </w:p>
    <w:p>
      <w:r>
        <w:t>Sesetengah tadika menggunakan sistem "kad penjemput" bernombor yang dipadankan dengan kad kanak-kanak, di mana guru hanya melepaskan kanak-kanak apabila nombor kad sepadan disemak, menambah lapisan keselamatan berbanding pengecaman wajah semata-mata.</w:t>
      </w:r>
    </w:p>
    <w:p>
      <w:r>
        <w:rPr>
          <w:b/>
          <w:sz w:val="26"/>
        </w:rPr>
        <w:t>5. Rumusan</w:t>
      </w:r>
    </w:p>
    <w:p>
      <w:r>
        <w:t>Keselamatan semasa bersurai bergantung kepada SOP yang jelas serta tingkah laku disiplin guru yang menjadi contoh kepada kanak-kanak sepanjang proses ini, kerana waktu bersurai sering menjadi tempoh paling berisiko akibat kehadiran ramai ibu bapa serentak.</w:t>
      </w:r>
    </w:p>
    <w:p>
      <w:r>
        <w:rPr>
          <w:b/>
          <w:sz w:val="36"/>
        </w:rPr>
        <w:t>Bab 2: Emergency contact procedure</w:t>
      </w:r>
    </w:p>
    <w:p>
      <w:r>
        <w:rPr>
          <w:b/>
          <w:sz w:val="26"/>
        </w:rPr>
        <w:t>Objektif Pembelajaran</w:t>
      </w:r>
    </w:p>
    <w:p>
      <w:r>
        <w:t>Selepas mempelajari topik ini, pelatih dapat:</w:t>
      </w:r>
    </w:p>
    <w:p>
      <w:pPr>
        <w:pStyle w:val="ListParagraph"/>
      </w:pPr>
      <w:r>
        <w:t>• Menerangkan prosedur menghubungi ibu bapa bagi kes lewat mengambil.</w:t>
      </w:r>
    </w:p>
    <w:p>
      <w:pPr>
        <w:pStyle w:val="ListParagraph"/>
      </w:pPr>
      <w:r>
        <w:t>• Mengenal pasti langkah tindakan bagi kes kecemasan.</w:t>
      </w:r>
    </w:p>
    <w:p>
      <w:pPr>
        <w:pStyle w:val="ListParagraph"/>
      </w:pPr>
      <w:r>
        <w:t>• Menyediakan senarai hubungan kecemasan yang sentiasa dikemas kini.</w:t>
      </w:r>
    </w:p>
    <w:p>
      <w:r>
        <w:rPr>
          <w:b/>
          <w:sz w:val="26"/>
        </w:rPr>
        <w:t>1. Late Pickup</w:t>
      </w:r>
    </w:p>
    <w:p>
      <w:r>
        <w:t>Jika kanak-kanak tidak diambil dalam tempoh ditetapkan, guru menghubungi ibu bapa/penjaga melalui nombor telefon berdaftar; jika tiada respons, hubungi nombor kecemasan kedua yang direkod semasa pendaftaran, biasanya dalam tempoh 15–30 minit selepas waktu bersurai tamat.</w:t>
      </w:r>
    </w:p>
    <w:p>
      <w:r>
        <w:rPr>
          <w:b/>
          <w:sz w:val="26"/>
        </w:rPr>
        <w:t>2. Emergency Case</w:t>
      </w:r>
    </w:p>
    <w:p>
      <w:r>
        <w:t>Bagi kes kecemasan (contoh: tiada sesiapa boleh dihubungi selepas waktu tertentu), tadika merujuk polisi dalaman yang mungkin melibatkan pihak berkuasa tempatan atau JKM mengikut prosedur tadika berdaftar, sambil kanak-kanak kekal di bawah pengawasan guru bertugas dalam persekitaran selamat.</w:t>
      </w:r>
    </w:p>
    <w:p>
      <w:r>
        <w:rPr>
          <w:b/>
          <w:sz w:val="26"/>
        </w:rPr>
        <w:t>3. Kemas Kini Senarai Hubungan</w:t>
      </w:r>
    </w:p>
    <w:p>
      <w:r>
        <w:t>Ibu bapa diminta mengemas kini nombor telefon dan senarai penjemput sah secara berkala (contoh: setiap semester) supaya prosedur kecemasan sentiasa berkesan dan tidak tertangguh akibat maklumat lapuk.</w:t>
      </w:r>
    </w:p>
    <w:p>
      <w:r>
        <w:rPr>
          <w:b/>
          <w:sz w:val="26"/>
        </w:rPr>
        <w:t>4. Peranan Guru Sepanjang Menunggu</w:t>
      </w:r>
    </w:p>
    <w:p>
      <w:r>
        <w:t>Semasa menunggu tindakan susulan, guru bertugas kekal bersama kanak-kanak di kawasan selamat berhampiran pejabat pentadbiran, mengelakkan kanak-kanak berasa keseorangan atau berada di luar pengawasan.</w:t>
      </w:r>
    </w:p>
    <w:p>
      <w:r>
        <w:rPr>
          <w:b/>
          <w:sz w:val="26"/>
        </w:rPr>
        <w:t>5. Rumusan</w:t>
      </w:r>
    </w:p>
    <w:p>
      <w:r>
        <w:t>Prosedur hubungan kecemasan yang jelas dan nombor telefon berdaftar terkini memastikan tindakan pantas dapat diambil apabila kanak-kanak tidak diambil tepat pada masanya, mengurangkan kebimbangan kanak-kanak dan risiko keselamatan.</w:t>
      </w:r>
    </w:p>
    <w:p>
      <w:r>
        <w:rPr>
          <w:b/>
          <w:sz w:val="36"/>
        </w:rPr>
        <w:t>Bab 3: Record procedure</w:t>
      </w:r>
    </w:p>
    <w:p>
      <w:r>
        <w:rPr>
          <w:b/>
          <w:sz w:val="26"/>
        </w:rPr>
        <w:t>Objektif Pembelajaran</w:t>
      </w:r>
    </w:p>
    <w:p>
      <w:r>
        <w:t>Selepas mempelajari topik ini, pelatih dapat:</w:t>
      </w:r>
    </w:p>
    <w:p>
      <w:pPr>
        <w:pStyle w:val="ListParagraph"/>
      </w:pPr>
      <w:r>
        <w:t>• Merekod kes pengambilan lewat dan rutin harian dengan tepat.</w:t>
      </w:r>
    </w:p>
    <w:p>
      <w:pPr>
        <w:pStyle w:val="ListParagraph"/>
      </w:pPr>
      <w:r>
        <w:t>• Menjelaskan kegunaan rekod sebagai bukti akauntabiliti tadika.</w:t>
      </w:r>
    </w:p>
    <w:p>
      <w:r>
        <w:rPr>
          <w:b/>
          <w:sz w:val="26"/>
        </w:rPr>
        <w:t>1. Late Pickup Record</w:t>
      </w:r>
    </w:p>
    <w:p>
      <w:r>
        <w:t>Nama kanak-kanak, masa dijemput sebenar, nama dan hubungan orang yang menjemput direkod dalam buku log/borang digital sebagai bukti dan rujukan masa depan, termasuk sebab kelewatan jika dimaklumkan oleh ibu bapa.</w:t>
      </w:r>
    </w:p>
    <w:p>
      <w:r>
        <w:rPr>
          <w:b/>
          <w:sz w:val="26"/>
        </w:rPr>
        <w:t>2. Daily Routine Record</w:t>
      </w:r>
    </w:p>
    <w:p>
      <w:r>
        <w:t>Ringkasan aktiviti harian (kehadiran, isu kesihatan, insiden jika ada) direkod pada penghujung hari sebagai sebahagian daripada rutin bersurai, membolehkan susulan dibuat keesokan hari jika perlu.</w:t>
      </w:r>
    </w:p>
    <w:p>
      <w:r>
        <w:rPr>
          <w:b/>
          <w:sz w:val="26"/>
        </w:rPr>
        <w:t>3. Contoh Amalan Tadika</w:t>
      </w:r>
    </w:p>
    <w:p>
      <w:r>
        <w:t>Sesetengah tadika menyimpan salinan digital Late Pickup Record yang dihantar automatik kepada pengetua setiap kali kejadian berlaku, membolehkan pemantauan corak kelewatan bagi keluarga tertentu dari semasa ke semasa.</w:t>
      </w:r>
    </w:p>
    <w:p>
      <w:r>
        <w:rPr>
          <w:b/>
          <w:sz w:val="26"/>
        </w:rPr>
        <w:t>4. Tempoh Simpanan Rekod</w:t>
      </w:r>
    </w:p>
    <w:p>
      <w:r>
        <w:t>Rekod pengambilan lewat dan rutin harian disimpan sekurang-kurangnya bagi tempoh satu tahun akademik, membolehkan rujukan semula sekiranya berlaku aduan atau pemeriksaan oleh badan kawal selia.</w:t>
      </w:r>
    </w:p>
    <w:p>
      <w:r>
        <w:rPr>
          <w:b/>
          <w:sz w:val="26"/>
        </w:rPr>
        <w:t>5. Rumusan</w:t>
      </w:r>
    </w:p>
    <w:p>
      <w:r>
        <w:t>Rekod yang lengkap dan tepat bagi setiap kes pengambilan dan rutin harian penting sebagai dokumentasi akauntabiliti tadika dan boleh dirujuk sekiranya timbul pertikaian atau aduan.</w:t>
      </w:r>
    </w:p>
    <w:p>
      <w:r>
        <w:rPr>
          <w:b/>
          <w:sz w:val="36"/>
        </w:rPr>
        <w:t>Bab 4: Elements of cleaning activities</w:t>
      </w:r>
    </w:p>
    <w:p>
      <w:r>
        <w:rPr>
          <w:b/>
          <w:sz w:val="26"/>
        </w:rPr>
        <w:t>Objektif Pembelajaran</w:t>
      </w:r>
    </w:p>
    <w:p>
      <w:r>
        <w:t>Selepas mempelajari topik ini, pelatih dapat:</w:t>
      </w:r>
    </w:p>
    <w:p>
      <w:pPr>
        <w:pStyle w:val="ListParagraph"/>
      </w:pPr>
      <w:r>
        <w:t>• Menyenaraikan aktiviti pembersihan selepas waktu bersurai.</w:t>
      </w:r>
    </w:p>
    <w:p>
      <w:pPr>
        <w:pStyle w:val="ListParagraph"/>
      </w:pPr>
      <w:r>
        <w:t>• Menyediakan checklist pembersihan akhir hari yang menyeluruh.</w:t>
      </w:r>
    </w:p>
    <w:p>
      <w:r>
        <w:rPr>
          <w:b/>
          <w:sz w:val="26"/>
        </w:rPr>
        <w:t>1. Checklist, Cleaning Method, Tools dan Schedule</w:t>
      </w:r>
    </w:p>
    <w:p>
      <w:r>
        <w:t>Selepas semua kanak-kanak bersurai, guru menjalankan pembersihan akhir kelas dan kawasan luar mengikut checklist yang sama seperti waktu pagi — menyapu, mengelap permukaan, dan menyusun semula alat permainan mengikut jadual harian, termasuk memeriksa semula bilik untuk barang tertinggal.</w:t>
      </w:r>
    </w:p>
    <w:p>
      <w:r>
        <w:rPr>
          <w:b/>
          <w:sz w:val="26"/>
        </w:rPr>
        <w:t>2. Pembersihan Khas Akhir Hari</w:t>
      </w:r>
    </w:p>
    <w:p>
      <w:r>
        <w:t>Selain pembersihan rutin, tandas dan ruang makan menjalani pembersihan menyeluruh (deep clean ringan) pada penghujung hari untuk memastikan prasekolah bersedia sepenuhnya untuk sesi keesokan harinya.</w:t>
      </w:r>
    </w:p>
    <w:p>
      <w:r>
        <w:rPr>
          <w:b/>
          <w:sz w:val="26"/>
        </w:rPr>
        <w:t>3. Rumusan</w:t>
      </w:r>
    </w:p>
    <w:p>
      <w:r>
        <w:t>Pembersihan akhir hari memastikan prasekolah sedia dan bersih untuk sesi keesokan hari, melengkapkan kitaran rutin harian dari ketibaan hingga bersurai.</w:t>
      </w:r>
    </w:p>
    <w:p>
      <w:r>
        <w:rPr>
          <w:b/>
          <w:sz w:val="36"/>
        </w:rPr>
        <w:t>Bab 5: Daily routine report</w:t>
      </w:r>
    </w:p>
    <w:p>
      <w:r>
        <w:rPr>
          <w:b/>
          <w:sz w:val="26"/>
        </w:rPr>
        <w:t>Objektif Pembelajaran</w:t>
      </w:r>
    </w:p>
    <w:p>
      <w:r>
        <w:t>Selepas mempelajari topik ini, pelatih dapat:</w:t>
      </w:r>
    </w:p>
    <w:p>
      <w:pPr>
        <w:pStyle w:val="ListParagraph"/>
      </w:pPr>
      <w:r>
        <w:t>• Menyediakan laporan rutin harian mengikut format yang ditetapkan.</w:t>
      </w:r>
    </w:p>
    <w:p>
      <w:pPr>
        <w:pStyle w:val="ListParagraph"/>
      </w:pPr>
      <w:r>
        <w:t>• Menyampaikan laporan kepada pengetua secara tepat pada masanya.</w:t>
      </w:r>
    </w:p>
    <w:p>
      <w:r>
        <w:rPr>
          <w:b/>
          <w:sz w:val="26"/>
        </w:rPr>
        <w:t>1. Format</w:t>
      </w:r>
    </w:p>
    <w:p>
      <w:r>
        <w:t>Laporan biasanya merangkumi: kehadiran, isu kesihatan/insiden, kes lewat diambil, dan status pembersihan — dalam borang ringkas atau sistem digital tadika, disusun mengikut kelas untuk memudahkan semakan pantas.</w:t>
      </w:r>
    </w:p>
    <w:p>
      <w:r>
        <w:rPr>
          <w:b/>
          <w:sz w:val="26"/>
        </w:rPr>
        <w:t>2. Report Writing</w:t>
      </w:r>
    </w:p>
    <w:p>
      <w:r>
        <w:t>Laporan ditulis secara ringkas, jelas dan faktual, diserahkan kepada pengetua untuk semakan dan tindakan susulan jika perlu (rujuk WA4.7 — laporan diserahkan kepada pengetua untuk pengesahan), tanpa pendapat peribadi yang tidak berasaskan fakta.</w:t>
      </w:r>
    </w:p>
    <w:p>
      <w:r>
        <w:rPr>
          <w:b/>
          <w:sz w:val="26"/>
        </w:rPr>
        <w:t>3. Contoh Amalan Tadika</w:t>
      </w:r>
    </w:p>
    <w:p>
      <w:r>
        <w:t>Sesetengah tadika menetapkan tenggat waktu 30 minit selepas waktu bersurai tamat untuk setiap guru menyerahkan laporan, memastikan pengetua dapat bertindak segera terhadap sebarang isu sebelum kakitangan pulang.</w:t>
      </w:r>
    </w:p>
    <w:p>
      <w:r>
        <w:rPr>
          <w:b/>
          <w:sz w:val="26"/>
        </w:rPr>
        <w:t>4. Rumusan</w:t>
      </w:r>
    </w:p>
    <w:p>
      <w:r>
        <w:t>Laporan rutin harian yang lengkap dan tepat pada masanya membolehkan pengetua memantau operasi harian dan mengambil tindakan segera bagi isu yang dilaporkan, melengkapkan kitaran akauntabiliti rutin harian.</w:t>
      </w:r>
    </w:p>
    <w:p>
      <w:r>
        <w:rPr>
          <w:b/>
        </w:rPr>
        <w:t>SOALAN:</w:t>
      </w:r>
    </w:p>
    <w:p>
      <w:pPr>
        <w:pStyle w:val="ListParagraph"/>
      </w:pPr>
      <w:r>
        <w:t>• Apakah tindakan guru jika kanak-kanak tidak diambil selepas tempoh masa ditetapkan dan ibu bapa tidak dapat dihubungi?</w:t>
      </w:r>
    </w:p>
    <w:p>
      <w:r>
        <w:t>Jawapan model: Guru menghubungi nombor kecemasan kedua yang direkod semasa pendaftaran; jika masih tiada respons, guru merujuk polisi dalaman tadika yang mungkin melibatkan pihak berkuasa tempatan atau JKM.</w:t>
      </w:r>
    </w:p>
    <w:p>
      <w:pPr>
        <w:pStyle w:val="ListParagraph"/>
      </w:pPr>
      <w:r>
        <w:t>• Nyatakan dua maklumat yang perlu direkod dalam Late Pickup Record.</w:t>
      </w:r>
    </w:p>
    <w:p>
      <w:r>
        <w:t>Jawapan model: Masa sebenar kanak-kanak dijemput, serta nama dan hubungan orang yang menjemput kanak-kanak tersebut.</w:t>
      </w:r>
    </w:p>
    <w:p>
      <w:pPr>
        <w:pStyle w:val="ListParagraph"/>
      </w:pPr>
      <w:r>
        <w:t>• Kepada siapakah laporan rutin harian perlu diserahkan pada penghujung hari, dan apakah tujuannya?</w:t>
      </w:r>
    </w:p>
    <w:p>
      <w:r>
        <w:t>Jawapan model: Diserahkan kepada pengetua, bertujuan untuk semakan dan pengesahan bagi membolehkan tindakan susulan diambil jika terdapat isu yang dilaporkan.</w:t>
      </w:r>
    </w:p>
    <w:p>
      <w:r>
        <w:rPr>
          <w:b/>
        </w:rPr>
        <w:t>RUJUKAN: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