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5D40BF">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95CE1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C8F36D4">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63D625EE">
            <w:pPr>
              <w:spacing w:after="40"/>
            </w:pPr>
            <w:r>
              <w:rPr>
                <w:rFonts w:ascii="Arial" w:hAnsi="Arial" w:cs="Arial"/>
                <w:b/>
                <w:color w:val="000000"/>
                <w:sz w:val="20"/>
              </w:rPr>
              <w:t>W02 / Perform sequence timeline editing</w:t>
            </w:r>
          </w:p>
          <w:p w14:paraId="60087761">
            <w:pPr>
              <w:spacing w:after="40"/>
            </w:pPr>
            <w:r>
              <w:rPr>
                <w:rFonts w:ascii="Arial" w:hAnsi="Arial" w:cs="Arial"/>
                <w:b w:val="0"/>
                <w:color w:val="000000"/>
                <w:sz w:val="20"/>
              </w:rPr>
              <w:t>W03 / Perform sequence timeline repairing</w:t>
            </w:r>
          </w:p>
          <w:p w14:paraId="04F4CAE6">
            <w:pPr>
              <w:spacing w:after="40"/>
            </w:pPr>
            <w:r>
              <w:rPr>
                <w:rFonts w:ascii="Arial" w:hAnsi="Arial" w:cs="Arial"/>
                <w:b w:val="0"/>
                <w:color w:val="000000"/>
                <w:sz w:val="20"/>
              </w:rPr>
              <w:t>W04 / Apply Audio Visual (AV) elements</w:t>
            </w:r>
          </w:p>
          <w:p w14:paraId="09BDFA38">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D778470">
            <w:r>
              <w:rPr>
                <w:rFonts w:ascii="Arial" w:hAnsi="Arial" w:cs="Arial"/>
                <w:color w:val="000000"/>
                <w:sz w:val="20"/>
              </w:rPr>
              <w:t>IT-072-3:2012-C03/NP(2/5)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70182F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C2B4F6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14:paraId="182F0B4F">
      <w:pPr>
        <w:spacing w:before="120" w:after="120" w:line="276" w:lineRule="auto"/>
        <w:jc w:val="left"/>
      </w:pPr>
      <w:r>
        <w:rPr>
          <w:rFonts w:ascii="Arial" w:hAnsi="Arial" w:cs="Arial"/>
          <w:b/>
          <w:color w:val="000000"/>
          <w:sz w:val="22"/>
        </w:rPr>
        <w:t>TAJUK:</w:t>
      </w:r>
    </w:p>
    <w:p w14:paraId="58AADF14">
      <w:pPr>
        <w:spacing w:after="120" w:line="276" w:lineRule="auto"/>
        <w:jc w:val="left"/>
      </w:pPr>
      <w:r>
        <w:rPr>
          <w:rFonts w:ascii="Arial" w:hAnsi="Arial" w:cs="Arial"/>
          <w:color w:val="000000"/>
          <w:sz w:val="22"/>
        </w:rPr>
        <w:t>Teknik dan Amalan Penyuntingan Sequence Timeline (Sequence Timeline Editing)</w:t>
      </w:r>
    </w:p>
    <w:p w14:paraId="0D479FFF"/>
    <w:p w14:paraId="546256C6">
      <w:pPr>
        <w:spacing w:before="120" w:after="120" w:line="276" w:lineRule="auto"/>
        <w:jc w:val="left"/>
      </w:pPr>
      <w:r>
        <w:rPr>
          <w:rFonts w:ascii="Arial" w:hAnsi="Arial" w:cs="Arial"/>
          <w:b/>
          <w:color w:val="000000"/>
          <w:sz w:val="22"/>
        </w:rPr>
        <w:t>TUJUAN:</w:t>
      </w:r>
    </w:p>
    <w:p w14:paraId="51A500A5">
      <w:pPr>
        <w:spacing w:after="120" w:line="276" w:lineRule="auto"/>
        <w:jc w:val="left"/>
      </w:pPr>
      <w:r>
        <w:rPr>
          <w:rFonts w:ascii="Arial" w:hAnsi="Arial" w:cs="Arial"/>
          <w:color w:val="000000"/>
          <w:sz w:val="22"/>
        </w:rPr>
        <w:t>Nota Pembelajaran ini bertujuan untuk membolehkan Bakat memahami dan mengaplikasikan teknik penyuntingan sequence timeline bagi menghasilkan assembled cut (rough cut) yang lengkap, merangkumi topik technique of editing, good shots, script, shooting board, dan editing software.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 Nota ini turut menekankan disiplin prosedur, pengelakan kesilapan biasa, dan amalan kualiti studio agar Bakat bersedia menghadapi pelbagai jenis produksi sebenar (iklan, korporat, dokumentari, drama bersiri).</w:t>
      </w:r>
    </w:p>
    <w:p w14:paraId="6DE691EC"/>
    <w:p w14:paraId="2766CE5C">
      <w:pPr>
        <w:spacing w:before="120" w:after="120" w:line="276" w:lineRule="auto"/>
        <w:jc w:val="left"/>
      </w:pPr>
      <w:r>
        <w:rPr>
          <w:rFonts w:ascii="Arial" w:hAnsi="Arial" w:cs="Arial"/>
          <w:b/>
          <w:color w:val="000000"/>
          <w:sz w:val="22"/>
        </w:rPr>
        <w:t>PENERANGAN:</w:t>
      </w:r>
    </w:p>
    <w:p w14:paraId="263B0085">
      <w:pPr>
        <w:spacing w:before="120" w:after="120" w:line="276" w:lineRule="auto"/>
        <w:jc w:val="left"/>
      </w:pPr>
      <w:r>
        <w:rPr>
          <w:rFonts w:ascii="Arial" w:hAnsi="Arial" w:cs="Arial"/>
          <w:b/>
          <w:color w:val="000000"/>
          <w:sz w:val="24"/>
        </w:rPr>
        <w:t>Bab 1: Technique of Editing</w:t>
      </w:r>
    </w:p>
    <w:p w14:paraId="616C2D51">
      <w:pPr>
        <w:spacing w:before="120" w:after="120" w:line="276" w:lineRule="auto"/>
        <w:jc w:val="left"/>
      </w:pPr>
      <w:r>
        <w:rPr>
          <w:rFonts w:ascii="Arial" w:hAnsi="Arial" w:cs="Arial"/>
          <w:b/>
          <w:color w:val="000000"/>
          <w:sz w:val="22"/>
        </w:rPr>
        <w:t>Objektif Pembelajaran</w:t>
      </w:r>
    </w:p>
    <w:p w14:paraId="63E2A4F8">
      <w:pPr>
        <w:spacing w:after="120" w:line="276" w:lineRule="auto"/>
        <w:jc w:val="left"/>
      </w:pPr>
      <w:r>
        <w:rPr>
          <w:rFonts w:ascii="Arial" w:hAnsi="Arial" w:cs="Arial"/>
          <w:color w:val="000000"/>
          <w:sz w:val="22"/>
        </w:rPr>
        <w:t>Selepas mempelajari topik ini, pelatih dapat:</w:t>
      </w:r>
    </w:p>
    <w:p w14:paraId="59D28E7F">
      <w:pPr>
        <w:pStyle w:val="15"/>
        <w:spacing w:after="40" w:line="276" w:lineRule="auto"/>
        <w:ind w:left="357" w:hanging="357"/>
        <w:jc w:val="left"/>
      </w:pPr>
      <w:r>
        <w:rPr>
          <w:rFonts w:ascii="Arial" w:hAnsi="Arial" w:cs="Arial"/>
          <w:color w:val="000000"/>
          <w:sz w:val="22"/>
        </w:rPr>
        <w:t>• Menyenaraikan lapan teknik editing utama yang digunakan dalam industri.</w:t>
      </w:r>
    </w:p>
    <w:p w14:paraId="3DAB7D83">
      <w:pPr>
        <w:pStyle w:val="15"/>
        <w:spacing w:after="40" w:line="276" w:lineRule="auto"/>
        <w:ind w:left="357" w:hanging="357"/>
        <w:jc w:val="left"/>
      </w:pPr>
      <w:r>
        <w:rPr>
          <w:rFonts w:ascii="Arial" w:hAnsi="Arial" w:cs="Arial"/>
          <w:color w:val="000000"/>
          <w:sz w:val="22"/>
        </w:rPr>
        <w:t>• Menjelaskan kesan setiap teknik terhadap makna, tempo, dan aliran naratif.</w:t>
      </w:r>
    </w:p>
    <w:p w14:paraId="57E10AEE">
      <w:pPr>
        <w:pStyle w:val="15"/>
        <w:spacing w:after="40" w:line="276" w:lineRule="auto"/>
        <w:ind w:left="357" w:hanging="357"/>
        <w:jc w:val="left"/>
      </w:pPr>
      <w:r>
        <w:rPr>
          <w:rFonts w:ascii="Arial" w:hAnsi="Arial" w:cs="Arial"/>
          <w:color w:val="000000"/>
          <w:sz w:val="22"/>
        </w:rPr>
        <w:t>• Memilih teknik editing yang sesuai dengan genre dan mood projek.</w:t>
      </w:r>
    </w:p>
    <w:p w14:paraId="2E6F3032">
      <w:pPr>
        <w:pStyle w:val="15"/>
        <w:spacing w:after="40" w:line="276" w:lineRule="auto"/>
        <w:ind w:left="357" w:hanging="357"/>
        <w:jc w:val="left"/>
      </w:pPr>
      <w:r>
        <w:rPr>
          <w:rFonts w:ascii="Arial" w:hAnsi="Arial" w:cs="Arial"/>
          <w:color w:val="000000"/>
          <w:sz w:val="22"/>
        </w:rPr>
        <w:t>• Mengaitkan setiap teknik dengan senario produksi sebenar (iklan, korporat, dokumentari, drama).</w:t>
      </w:r>
    </w:p>
    <w:p w14:paraId="0FE576D5">
      <w:pPr>
        <w:pStyle w:val="15"/>
        <w:spacing w:after="40" w:line="276" w:lineRule="auto"/>
        <w:ind w:left="357" w:hanging="357"/>
        <w:jc w:val="left"/>
      </w:pPr>
      <w:r>
        <w:rPr>
          <w:rFonts w:ascii="Arial" w:hAnsi="Arial" w:cs="Arial"/>
          <w:color w:val="000000"/>
          <w:sz w:val="22"/>
        </w:rPr>
        <w:t>• Menghuraikan risiko penggunaan teknik yang salah terhadap penerimaan penonton.</w:t>
      </w:r>
    </w:p>
    <w:p w14:paraId="2506AE5C">
      <w:pPr>
        <w:spacing w:after="120" w:line="276" w:lineRule="auto"/>
        <w:jc w:val="left"/>
      </w:pPr>
      <w:r>
        <w:rPr>
          <w:rFonts w:ascii="Arial" w:hAnsi="Arial" w:cs="Arial"/>
          <w:b/>
          <w:color w:val="000000"/>
          <w:sz w:val="22"/>
        </w:rPr>
        <w:t>Pengenalan</w:t>
      </w:r>
    </w:p>
    <w:p w14:paraId="68703D2D">
      <w:pPr>
        <w:spacing w:after="120" w:line="276" w:lineRule="auto"/>
        <w:jc w:val="left"/>
      </w:pPr>
      <w:r>
        <w:rPr>
          <w:rFonts w:ascii="Arial" w:hAnsi="Arial" w:cs="Arial"/>
          <w:color w:val="000000"/>
          <w:sz w:val="22"/>
        </w:rPr>
        <w:t>Sebelum shot yang dipilih (hasil WA1) dapat disusun menjadi sequence yang bermakna, Editor Tahap 3 perlu menguasai *technique of editing* — bahasa visual yang menentukan bagaimana potongan (cut) antara shot difahami oleh penonton. Tanpa penguasaan teknik ini, Editor hanya menyusun shot secara kronologi tanpa mempertimbangkan kesan emosi, tempo, atau kejelasan naratif, yang boleh menjejaskan kualiti rough cut walaupun setiap shot individu adalah "good shot". Kefahaman teknik editing juga menjadi asas komunikasi antara Editor dan Pengarah (Director) semasa sesi semakan sequence, kerana kedua-dua pihak perlu berkongsi kosa kata teknikal yang sama apabila membincangkan sebab sesuatu potongan berjaya atau gagal menyampaikan mesej yang dikehendaki.</w:t>
      </w:r>
    </w:p>
    <w:p w14:paraId="15D74843">
      <w:pPr>
        <w:spacing w:after="120" w:line="276" w:lineRule="auto"/>
        <w:jc w:val="left"/>
      </w:pPr>
      <w:r>
        <w:rPr>
          <w:rFonts w:ascii="Arial" w:hAnsi="Arial" w:cs="Arial"/>
          <w:color w:val="000000"/>
          <w:sz w:val="22"/>
        </w:rPr>
        <w:t>Dalam konteks industri tempatan, Editor Tahap 3 biasanya bekerja di bawah pengawasan Editor Kanan atau Pengarah semasa peringkat awal kerjaya, dan Bab ini menyediakan asas kosa kata serta rangka kerja penilaian yang membolehkan Bakat menyertai perbincangan kreatif tersebut dengan yakin. Penguasaan teknik editing bukan sahaja meningkatkan kualiti hasil kerja, tetapi juga mempercepatkan aliran kerja kerana Editor dapat membuat keputusan penyuntingan yang tepat pada percubaan pertama tanpa perlu banyak pusingan pembetulan.</w:t>
      </w:r>
    </w:p>
    <w:p w14:paraId="515B4FDF">
      <w:pPr>
        <w:spacing w:before="120" w:after="120" w:line="276" w:lineRule="auto"/>
        <w:jc w:val="left"/>
      </w:pPr>
      <w:r>
        <w:rPr>
          <w:rFonts w:ascii="Arial" w:hAnsi="Arial" w:cs="Arial"/>
          <w:b/>
          <w:color w:val="000000"/>
          <w:sz w:val="22"/>
        </w:rPr>
        <w:t>1. Definisi dan Konsep Asas</w:t>
      </w:r>
    </w:p>
    <w:p w14:paraId="76855DE4">
      <w:pPr>
        <w:spacing w:after="120" w:line="276" w:lineRule="auto"/>
        <w:jc w:val="left"/>
      </w:pPr>
      <w:r>
        <w:rPr>
          <w:rFonts w:ascii="Arial" w:hAnsi="Arial" w:cs="Arial"/>
          <w:color w:val="000000"/>
          <w:sz w:val="22"/>
        </w:rPr>
        <w:t>Technique of editing* ditakrifkan sebagai kaedah menyambung dua atau lebih shot untuk mencipta makna, tempo, dan aliran naratif tertentu yang tidak wujud pada shot secara berasingan. Konsep ini berakar daripada teori *montage* Soviet dan *continuity system* Hollywood, dua aliran falsafah editing yang membentuk hampir semua teknik moden.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86A0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DB75743">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5E82505">
            <w:r>
              <w:rPr>
                <w:rFonts w:ascii="Arial" w:hAnsi="Arial" w:cs="Arial"/>
                <w:b/>
                <w:color w:val="000000"/>
                <w:sz w:val="20"/>
              </w:rPr>
              <w:t>Maksud (BM)</w:t>
            </w:r>
          </w:p>
        </w:tc>
      </w:tr>
      <w:tr w14:paraId="3258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69E673">
            <w:r>
              <w:rPr>
                <w:rFonts w:ascii="Arial" w:hAnsi="Arial" w:cs="Arial"/>
                <w:color w:val="000000"/>
                <w:sz w:val="20"/>
              </w:rPr>
              <w:t>Cut*</w:t>
            </w:r>
          </w:p>
        </w:tc>
        <w:tc>
          <w:tcPr>
            <w:tcW w:w="4656" w:type="dxa"/>
            <w:tcMar>
              <w:top w:w="57" w:type="dxa"/>
              <w:left w:w="57" w:type="dxa"/>
              <w:bottom w:w="57" w:type="dxa"/>
              <w:right w:w="57" w:type="dxa"/>
            </w:tcMar>
          </w:tcPr>
          <w:p w14:paraId="78D46B50">
            <w:r>
              <w:rPr>
                <w:rFonts w:ascii="Arial" w:hAnsi="Arial" w:cs="Arial"/>
                <w:color w:val="000000"/>
                <w:sz w:val="20"/>
              </w:rPr>
              <w:t>Potongan/sambungan terus antara dua shot</w:t>
            </w:r>
          </w:p>
        </w:tc>
      </w:tr>
      <w:tr w14:paraId="550B9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814AFA">
            <w:r>
              <w:rPr>
                <w:rFonts w:ascii="Arial" w:hAnsi="Arial" w:cs="Arial"/>
                <w:color w:val="000000"/>
                <w:sz w:val="20"/>
              </w:rPr>
              <w:t>Match cut*</w:t>
            </w:r>
          </w:p>
        </w:tc>
        <w:tc>
          <w:tcPr>
            <w:tcW w:w="4656" w:type="dxa"/>
            <w:tcMar>
              <w:top w:w="57" w:type="dxa"/>
              <w:left w:w="57" w:type="dxa"/>
              <w:bottom w:w="57" w:type="dxa"/>
              <w:right w:w="57" w:type="dxa"/>
            </w:tcMar>
          </w:tcPr>
          <w:p w14:paraId="1647B35E">
            <w:r>
              <w:rPr>
                <w:rFonts w:ascii="Arial" w:hAnsi="Arial" w:cs="Arial"/>
                <w:color w:val="000000"/>
                <w:sz w:val="20"/>
              </w:rPr>
              <w:t>Sambungan shot berdasarkan persamaan bentuk, pergerakan, atau tindakan</w:t>
            </w:r>
          </w:p>
        </w:tc>
      </w:tr>
      <w:tr w14:paraId="19C89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23696">
            <w:r>
              <w:rPr>
                <w:rFonts w:ascii="Arial" w:hAnsi="Arial" w:cs="Arial"/>
                <w:color w:val="000000"/>
                <w:sz w:val="20"/>
              </w:rPr>
              <w:t>Jump cut*</w:t>
            </w:r>
          </w:p>
        </w:tc>
        <w:tc>
          <w:tcPr>
            <w:tcW w:w="4656" w:type="dxa"/>
            <w:tcMar>
              <w:top w:w="57" w:type="dxa"/>
              <w:left w:w="57" w:type="dxa"/>
              <w:bottom w:w="57" w:type="dxa"/>
              <w:right w:w="57" w:type="dxa"/>
            </w:tcMar>
          </w:tcPr>
          <w:p w14:paraId="44412619">
            <w:r>
              <w:rPr>
                <w:rFonts w:ascii="Arial" w:hAnsi="Arial" w:cs="Arial"/>
                <w:color w:val="000000"/>
                <w:sz w:val="20"/>
              </w:rPr>
              <w:t>Potongan yang mengganggu kesinambungan masa/ruang secara jelas</w:t>
            </w:r>
          </w:p>
        </w:tc>
      </w:tr>
      <w:tr w14:paraId="006AD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6340F0">
            <w:r>
              <w:rPr>
                <w:rFonts w:ascii="Arial" w:hAnsi="Arial" w:cs="Arial"/>
                <w:color w:val="000000"/>
                <w:sz w:val="20"/>
              </w:rPr>
              <w:t>Cutaway*</w:t>
            </w:r>
          </w:p>
        </w:tc>
        <w:tc>
          <w:tcPr>
            <w:tcW w:w="4656" w:type="dxa"/>
            <w:tcMar>
              <w:top w:w="57" w:type="dxa"/>
              <w:left w:w="57" w:type="dxa"/>
              <w:bottom w:w="57" w:type="dxa"/>
              <w:right w:w="57" w:type="dxa"/>
            </w:tcMar>
          </w:tcPr>
          <w:p w14:paraId="4381D4D9">
            <w:r>
              <w:rPr>
                <w:rFonts w:ascii="Arial" w:hAnsi="Arial" w:cs="Arial"/>
                <w:color w:val="000000"/>
                <w:sz w:val="20"/>
              </w:rPr>
              <w:t>Shot sisipan yang memaparkan aksi/objek berkaitan di luar aksi utama</w:t>
            </w:r>
          </w:p>
        </w:tc>
      </w:tr>
      <w:tr w14:paraId="6E8F0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7F4413">
            <w:r>
              <w:rPr>
                <w:rFonts w:ascii="Arial" w:hAnsi="Arial" w:cs="Arial"/>
                <w:color w:val="000000"/>
                <w:sz w:val="20"/>
              </w:rPr>
              <w:t>Pacing*</w:t>
            </w:r>
          </w:p>
        </w:tc>
        <w:tc>
          <w:tcPr>
            <w:tcW w:w="4656" w:type="dxa"/>
            <w:tcMar>
              <w:top w:w="57" w:type="dxa"/>
              <w:left w:w="57" w:type="dxa"/>
              <w:bottom w:w="57" w:type="dxa"/>
              <w:right w:w="57" w:type="dxa"/>
            </w:tcMar>
          </w:tcPr>
          <w:p w14:paraId="2FC0824E">
            <w:r>
              <w:rPr>
                <w:rFonts w:ascii="Arial" w:hAnsi="Arial" w:cs="Arial"/>
                <w:color w:val="000000"/>
                <w:sz w:val="20"/>
              </w:rPr>
              <w:t>Rentak/tempo penyuntingan sesuatu sequence</w:t>
            </w:r>
          </w:p>
        </w:tc>
      </w:tr>
    </w:tbl>
    <w:p w14:paraId="78D9024D">
      <w:pPr>
        <w:spacing w:before="120" w:after="120" w:line="276" w:lineRule="auto"/>
        <w:jc w:val="left"/>
      </w:pPr>
      <w:r>
        <w:rPr>
          <w:rFonts w:ascii="Arial" w:hAnsi="Arial" w:cs="Arial"/>
          <w:b/>
          <w:color w:val="000000"/>
          <w:sz w:val="22"/>
        </w:rPr>
        <w:t>2. Lapan Teknik Editing Utama</w:t>
      </w:r>
    </w:p>
    <w:p w14:paraId="2E432AF9">
      <w:pPr>
        <w:spacing w:after="120" w:line="276" w:lineRule="auto"/>
        <w:jc w:val="left"/>
      </w:pPr>
      <w:r>
        <w:rPr>
          <w:rFonts w:ascii="Arial" w:hAnsi="Arial" w:cs="Arial"/>
          <w:color w:val="000000"/>
          <w:sz w:val="22"/>
        </w:rPr>
        <w:t>Teknik editing merujuk kepada kaedah menyambung shot bagi mencipta makna, tempo, dan aliran naratif tertentu.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C8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52A8BFA">
            <w:r>
              <w:rPr>
                <w:rFonts w:ascii="Arial" w:hAnsi="Arial" w:cs="Arial"/>
                <w:b/>
                <w:color w:val="000000"/>
                <w:sz w:val="20"/>
              </w:rPr>
              <w:t>Teknik</w:t>
            </w:r>
          </w:p>
        </w:tc>
        <w:tc>
          <w:tcPr>
            <w:tcW w:w="3104" w:type="dxa"/>
            <w:shd w:val="clear" w:color="auto" w:fill="D9D9D9"/>
            <w:tcMar>
              <w:top w:w="57" w:type="dxa"/>
              <w:left w:w="57" w:type="dxa"/>
              <w:bottom w:w="57" w:type="dxa"/>
              <w:right w:w="57" w:type="dxa"/>
            </w:tcMar>
          </w:tcPr>
          <w:p w14:paraId="2D439F43">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37E826D1">
            <w:r>
              <w:rPr>
                <w:rFonts w:ascii="Arial" w:hAnsi="Arial" w:cs="Arial"/>
                <w:b/>
                <w:color w:val="000000"/>
                <w:sz w:val="20"/>
              </w:rPr>
              <w:t>Contoh Penggunaan</w:t>
            </w:r>
          </w:p>
        </w:tc>
      </w:tr>
      <w:tr w14:paraId="6261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C0258">
            <w:r>
              <w:rPr>
                <w:rFonts w:ascii="Arial" w:hAnsi="Arial" w:cs="Arial"/>
                <w:color w:val="000000"/>
                <w:sz w:val="20"/>
              </w:rPr>
              <w:t>Continuity editing</w:t>
            </w:r>
          </w:p>
        </w:tc>
        <w:tc>
          <w:tcPr>
            <w:tcW w:w="3104" w:type="dxa"/>
            <w:tcMar>
              <w:top w:w="57" w:type="dxa"/>
              <w:left w:w="57" w:type="dxa"/>
              <w:bottom w:w="57" w:type="dxa"/>
              <w:right w:w="57" w:type="dxa"/>
            </w:tcMar>
          </w:tcPr>
          <w:p w14:paraId="241C4E6E">
            <w:r>
              <w:rPr>
                <w:rFonts w:ascii="Arial" w:hAnsi="Arial" w:cs="Arial"/>
                <w:color w:val="000000"/>
                <w:sz w:val="20"/>
              </w:rPr>
              <w:t>Menyambung shot supaya aksi kelihatan berterusan dan logik dari segi ruang dan masa</w:t>
            </w:r>
          </w:p>
        </w:tc>
        <w:tc>
          <w:tcPr>
            <w:tcW w:w="3104" w:type="dxa"/>
            <w:tcMar>
              <w:top w:w="57" w:type="dxa"/>
              <w:left w:w="57" w:type="dxa"/>
              <w:bottom w:w="57" w:type="dxa"/>
              <w:right w:w="57" w:type="dxa"/>
            </w:tcMar>
          </w:tcPr>
          <w:p w14:paraId="141480DA">
            <w:r>
              <w:rPr>
                <w:rFonts w:ascii="Arial" w:hAnsi="Arial" w:cs="Arial"/>
                <w:color w:val="000000"/>
                <w:sz w:val="20"/>
              </w:rPr>
              <w:t>Adegan perbualan dua watak (shot-reverse-shot)</w:t>
            </w:r>
          </w:p>
        </w:tc>
      </w:tr>
      <w:tr w14:paraId="5E376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1540E8">
            <w:r>
              <w:rPr>
                <w:rFonts w:ascii="Arial" w:hAnsi="Arial" w:cs="Arial"/>
                <w:color w:val="000000"/>
                <w:sz w:val="20"/>
              </w:rPr>
              <w:t>Parallel editing</w:t>
            </w:r>
          </w:p>
        </w:tc>
        <w:tc>
          <w:tcPr>
            <w:tcW w:w="3104" w:type="dxa"/>
            <w:tcMar>
              <w:top w:w="57" w:type="dxa"/>
              <w:left w:w="57" w:type="dxa"/>
              <w:bottom w:w="57" w:type="dxa"/>
              <w:right w:w="57" w:type="dxa"/>
            </w:tcMar>
          </w:tcPr>
          <w:p w14:paraId="4F93EED2">
            <w:r>
              <w:rPr>
                <w:rFonts w:ascii="Arial" w:hAnsi="Arial" w:cs="Arial"/>
                <w:color w:val="000000"/>
                <w:sz w:val="20"/>
              </w:rPr>
              <w:t>Memotong silih ganti antara dua atau lebih aksi yang berlaku serentak di lokasi berbeza</w:t>
            </w:r>
          </w:p>
        </w:tc>
        <w:tc>
          <w:tcPr>
            <w:tcW w:w="3104" w:type="dxa"/>
            <w:tcMar>
              <w:top w:w="57" w:type="dxa"/>
              <w:left w:w="57" w:type="dxa"/>
              <w:bottom w:w="57" w:type="dxa"/>
              <w:right w:w="57" w:type="dxa"/>
            </w:tcMar>
          </w:tcPr>
          <w:p w14:paraId="0F4CD4D6">
            <w:r>
              <w:rPr>
                <w:rFonts w:ascii="Arial" w:hAnsi="Arial" w:cs="Arial"/>
                <w:color w:val="000000"/>
                <w:sz w:val="20"/>
              </w:rPr>
              <w:t>Adegan kejar-mengejar dua watak di tempat berlainan</w:t>
            </w:r>
          </w:p>
        </w:tc>
      </w:tr>
      <w:tr w14:paraId="6923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88359A">
            <w:r>
              <w:rPr>
                <w:rFonts w:ascii="Arial" w:hAnsi="Arial" w:cs="Arial"/>
                <w:color w:val="000000"/>
                <w:sz w:val="20"/>
              </w:rPr>
              <w:t>Overlapping editing</w:t>
            </w:r>
          </w:p>
        </w:tc>
        <w:tc>
          <w:tcPr>
            <w:tcW w:w="3104" w:type="dxa"/>
            <w:tcMar>
              <w:top w:w="57" w:type="dxa"/>
              <w:left w:w="57" w:type="dxa"/>
              <w:bottom w:w="57" w:type="dxa"/>
              <w:right w:w="57" w:type="dxa"/>
            </w:tcMar>
          </w:tcPr>
          <w:p w14:paraId="55F098CB">
            <w:r>
              <w:rPr>
                <w:rFonts w:ascii="Arial" w:hAnsi="Arial" w:cs="Arial"/>
                <w:color w:val="000000"/>
                <w:sz w:val="20"/>
              </w:rPr>
              <w:t>Mengulang sebahagian aksi dari sudut kamera berbeza untuk menekankan momen</w:t>
            </w:r>
          </w:p>
        </w:tc>
        <w:tc>
          <w:tcPr>
            <w:tcW w:w="3104" w:type="dxa"/>
            <w:tcMar>
              <w:top w:w="57" w:type="dxa"/>
              <w:left w:w="57" w:type="dxa"/>
              <w:bottom w:w="57" w:type="dxa"/>
              <w:right w:w="57" w:type="dxa"/>
            </w:tcMar>
          </w:tcPr>
          <w:p w14:paraId="4522FDF2">
            <w:r>
              <w:rPr>
                <w:rFonts w:ascii="Arial" w:hAnsi="Arial" w:cs="Arial"/>
                <w:color w:val="000000"/>
                <w:sz w:val="20"/>
              </w:rPr>
              <w:t>Adegan aksi/laga ditunjuk dari pelbagai angle</w:t>
            </w:r>
          </w:p>
        </w:tc>
      </w:tr>
      <w:tr w14:paraId="38DF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E7B0F">
            <w:r>
              <w:rPr>
                <w:rFonts w:ascii="Arial" w:hAnsi="Arial" w:cs="Arial"/>
                <w:color w:val="000000"/>
                <w:sz w:val="20"/>
              </w:rPr>
              <w:t>Temporal editing</w:t>
            </w:r>
          </w:p>
        </w:tc>
        <w:tc>
          <w:tcPr>
            <w:tcW w:w="3104" w:type="dxa"/>
            <w:tcMar>
              <w:top w:w="57" w:type="dxa"/>
              <w:left w:w="57" w:type="dxa"/>
              <w:bottom w:w="57" w:type="dxa"/>
              <w:right w:w="57" w:type="dxa"/>
            </w:tcMar>
          </w:tcPr>
          <w:p w14:paraId="408EC557">
            <w:r>
              <w:rPr>
                <w:rFonts w:ascii="Arial" w:hAnsi="Arial" w:cs="Arial"/>
                <w:color w:val="000000"/>
                <w:sz w:val="20"/>
              </w:rPr>
              <w:t>Memanipulasi susunan masa (imbas kembali/imbas depan)</w:t>
            </w:r>
          </w:p>
        </w:tc>
        <w:tc>
          <w:tcPr>
            <w:tcW w:w="3104" w:type="dxa"/>
            <w:tcMar>
              <w:top w:w="57" w:type="dxa"/>
              <w:left w:w="57" w:type="dxa"/>
              <w:bottom w:w="57" w:type="dxa"/>
              <w:right w:w="57" w:type="dxa"/>
            </w:tcMar>
          </w:tcPr>
          <w:p w14:paraId="69F1410C">
            <w:r>
              <w:rPr>
                <w:rFonts w:ascii="Arial" w:hAnsi="Arial" w:cs="Arial"/>
                <w:color w:val="000000"/>
                <w:sz w:val="20"/>
              </w:rPr>
              <w:t>Flashback watak mengimbau kenangan</w:t>
            </w:r>
          </w:p>
        </w:tc>
      </w:tr>
      <w:tr w14:paraId="1D7B3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97E3F2">
            <w:r>
              <w:rPr>
                <w:rFonts w:ascii="Arial" w:hAnsi="Arial" w:cs="Arial"/>
                <w:color w:val="000000"/>
                <w:sz w:val="20"/>
              </w:rPr>
              <w:t>Elliptical editing</w:t>
            </w:r>
          </w:p>
        </w:tc>
        <w:tc>
          <w:tcPr>
            <w:tcW w:w="3104" w:type="dxa"/>
            <w:tcMar>
              <w:top w:w="57" w:type="dxa"/>
              <w:left w:w="57" w:type="dxa"/>
              <w:bottom w:w="57" w:type="dxa"/>
              <w:right w:w="57" w:type="dxa"/>
            </w:tcMar>
          </w:tcPr>
          <w:p w14:paraId="68EA06BB">
            <w:r>
              <w:rPr>
                <w:rFonts w:ascii="Arial" w:hAnsi="Arial" w:cs="Arial"/>
                <w:color w:val="000000"/>
                <w:sz w:val="20"/>
              </w:rPr>
              <w:t>Memotong bahagian aksi tidak penting untuk memendekkan durasi tanpa hilang makna</w:t>
            </w:r>
          </w:p>
        </w:tc>
        <w:tc>
          <w:tcPr>
            <w:tcW w:w="3104" w:type="dxa"/>
            <w:tcMar>
              <w:top w:w="57" w:type="dxa"/>
              <w:left w:w="57" w:type="dxa"/>
              <w:bottom w:w="57" w:type="dxa"/>
              <w:right w:w="57" w:type="dxa"/>
            </w:tcMar>
          </w:tcPr>
          <w:p w14:paraId="414B9298">
            <w:r>
              <w:rPr>
                <w:rFonts w:ascii="Arial" w:hAnsi="Arial" w:cs="Arial"/>
                <w:color w:val="000000"/>
                <w:sz w:val="20"/>
              </w:rPr>
              <w:t>Watak bangun tidur terus ke tempat kerja</w:t>
            </w:r>
          </w:p>
        </w:tc>
      </w:tr>
      <w:tr w14:paraId="1F611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917807">
            <w:r>
              <w:rPr>
                <w:rFonts w:ascii="Arial" w:hAnsi="Arial" w:cs="Arial"/>
                <w:color w:val="000000"/>
                <w:sz w:val="20"/>
              </w:rPr>
              <w:t>Montage</w:t>
            </w:r>
          </w:p>
        </w:tc>
        <w:tc>
          <w:tcPr>
            <w:tcW w:w="3104" w:type="dxa"/>
            <w:tcMar>
              <w:top w:w="57" w:type="dxa"/>
              <w:left w:w="57" w:type="dxa"/>
              <w:bottom w:w="57" w:type="dxa"/>
              <w:right w:w="57" w:type="dxa"/>
            </w:tcMar>
          </w:tcPr>
          <w:p w14:paraId="595F7284">
            <w:r>
              <w:rPr>
                <w:rFonts w:ascii="Arial" w:hAnsi="Arial" w:cs="Arial"/>
                <w:color w:val="000000"/>
                <w:sz w:val="20"/>
              </w:rPr>
              <w:t>Susunan pantas pelbagai shot untuk meringkaskan tempoh masa atau proses</w:t>
            </w:r>
          </w:p>
        </w:tc>
        <w:tc>
          <w:tcPr>
            <w:tcW w:w="3104" w:type="dxa"/>
            <w:tcMar>
              <w:top w:w="57" w:type="dxa"/>
              <w:left w:w="57" w:type="dxa"/>
              <w:bottom w:w="57" w:type="dxa"/>
              <w:right w:w="57" w:type="dxa"/>
            </w:tcMar>
          </w:tcPr>
          <w:p w14:paraId="1925B609">
            <w:r>
              <w:rPr>
                <w:rFonts w:ascii="Arial" w:hAnsi="Arial" w:cs="Arial"/>
                <w:color w:val="000000"/>
                <w:sz w:val="20"/>
              </w:rPr>
              <w:t>Montage latihan sukan sebelum pertandingan</w:t>
            </w:r>
          </w:p>
        </w:tc>
      </w:tr>
      <w:tr w14:paraId="419BE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FA665A">
            <w:r>
              <w:rPr>
                <w:rFonts w:ascii="Arial" w:hAnsi="Arial" w:cs="Arial"/>
                <w:color w:val="000000"/>
                <w:sz w:val="20"/>
              </w:rPr>
              <w:t>Spatial editing</w:t>
            </w:r>
          </w:p>
        </w:tc>
        <w:tc>
          <w:tcPr>
            <w:tcW w:w="3104" w:type="dxa"/>
            <w:tcMar>
              <w:top w:w="57" w:type="dxa"/>
              <w:left w:w="57" w:type="dxa"/>
              <w:bottom w:w="57" w:type="dxa"/>
              <w:right w:w="57" w:type="dxa"/>
            </w:tcMar>
          </w:tcPr>
          <w:p w14:paraId="20DDFB52">
            <w:r>
              <w:rPr>
                <w:rFonts w:ascii="Arial" w:hAnsi="Arial" w:cs="Arial"/>
                <w:color w:val="000000"/>
                <w:sz w:val="20"/>
              </w:rPr>
              <w:t>Menyambung shot untuk membina persepsi ruang yang koheren</w:t>
            </w:r>
          </w:p>
        </w:tc>
        <w:tc>
          <w:tcPr>
            <w:tcW w:w="3104" w:type="dxa"/>
            <w:tcMar>
              <w:top w:w="57" w:type="dxa"/>
              <w:left w:w="57" w:type="dxa"/>
              <w:bottom w:w="57" w:type="dxa"/>
              <w:right w:w="57" w:type="dxa"/>
            </w:tcMar>
          </w:tcPr>
          <w:p w14:paraId="563A1DA1">
            <w:r>
              <w:rPr>
                <w:rFonts w:ascii="Arial" w:hAnsi="Arial" w:cs="Arial"/>
                <w:color w:val="000000"/>
                <w:sz w:val="20"/>
              </w:rPr>
              <w:t>Establishing shot diikuti close-up dalam ruang sama</w:t>
            </w:r>
          </w:p>
        </w:tc>
      </w:tr>
      <w:tr w14:paraId="67FB6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31048">
            <w:r>
              <w:rPr>
                <w:rFonts w:ascii="Arial" w:hAnsi="Arial" w:cs="Arial"/>
                <w:color w:val="000000"/>
                <w:sz w:val="20"/>
              </w:rPr>
              <w:t>Rhythmic editing</w:t>
            </w:r>
          </w:p>
        </w:tc>
        <w:tc>
          <w:tcPr>
            <w:tcW w:w="3104" w:type="dxa"/>
            <w:tcMar>
              <w:top w:w="57" w:type="dxa"/>
              <w:left w:w="57" w:type="dxa"/>
              <w:bottom w:w="57" w:type="dxa"/>
              <w:right w:w="57" w:type="dxa"/>
            </w:tcMar>
          </w:tcPr>
          <w:p w14:paraId="304BF5CA">
            <w:r>
              <w:rPr>
                <w:rFonts w:ascii="Arial" w:hAnsi="Arial" w:cs="Arial"/>
                <w:color w:val="000000"/>
                <w:sz w:val="20"/>
              </w:rPr>
              <w:t>Kadar pemotongan diselaraskan dengan rentak muzik atau emosi adegan</w:t>
            </w:r>
          </w:p>
        </w:tc>
        <w:tc>
          <w:tcPr>
            <w:tcW w:w="3104" w:type="dxa"/>
            <w:tcMar>
              <w:top w:w="57" w:type="dxa"/>
              <w:left w:w="57" w:type="dxa"/>
              <w:bottom w:w="57" w:type="dxa"/>
              <w:right w:w="57" w:type="dxa"/>
            </w:tcMar>
          </w:tcPr>
          <w:p w14:paraId="5AF6576E">
            <w:r>
              <w:rPr>
                <w:rFonts w:ascii="Arial" w:hAnsi="Arial" w:cs="Arial"/>
                <w:color w:val="000000"/>
                <w:sz w:val="20"/>
              </w:rPr>
              <w:t>Video muzik atau adegan aksi bertempo tinggi</w:t>
            </w:r>
          </w:p>
        </w:tc>
      </w:tr>
    </w:tbl>
    <w:p w14:paraId="0303A558">
      <w:pPr>
        <w:spacing w:before="120" w:after="120" w:line="276" w:lineRule="auto"/>
        <w:jc w:val="left"/>
      </w:pPr>
      <w:r>
        <w:rPr>
          <w:rFonts w:ascii="Arial" w:hAnsi="Arial" w:cs="Arial"/>
          <w:b/>
          <w:color w:val="000000"/>
          <w:sz w:val="22"/>
        </w:rPr>
        <w:t>3. Memilih Teknik Mengikut Genre</w:t>
      </w:r>
    </w:p>
    <w:p w14:paraId="697990DF">
      <w:pPr>
        <w:spacing w:after="120" w:line="276" w:lineRule="auto"/>
        <w:jc w:val="left"/>
      </w:pPr>
      <w:r>
        <w:rPr>
          <w:rFonts w:ascii="Arial" w:hAnsi="Arial" w:cs="Arial"/>
          <w:color w:val="000000"/>
          <w:sz w:val="22"/>
        </w:rPr>
        <w:t>Pemilihan teknik bergantung kepada genre projek, arahan pengarah, dan mood yang mahu dicapai. Editor perlu peka membezakan situasi yang memerlukan continuity editing (kelancaran) berbanding montage/rhythmic editing (kesan emosi/ringkasan masa). Bagi iklan TV berdurasi 30 saat, rentak *rhythmic editing* sering digunakan untuk memaksimumkan impak dalam masa terhad; bagi dokumentari 24 minit, *continuity editing* dan *parallel editing* lebih kerap digunakan untuk mengekalkan kredibiliti naratif fakta.</w:t>
      </w:r>
    </w:p>
    <w:p w14:paraId="7F6B1500">
      <w:pPr>
        <w:spacing w:before="120" w:after="120" w:line="276" w:lineRule="auto"/>
        <w:jc w:val="left"/>
      </w:pPr>
      <w:r>
        <w:rPr>
          <w:rFonts w:ascii="Arial" w:hAnsi="Arial" w:cs="Arial"/>
          <w:b/>
          <w:color w:val="000000"/>
          <w:sz w:val="22"/>
        </w:rPr>
        <w:t>4. Prinsip Motivasi di Sebalik Setiap Potongan</w:t>
      </w:r>
    </w:p>
    <w:p w14:paraId="2D38BEE4">
      <w:pPr>
        <w:spacing w:after="120" w:line="276" w:lineRule="auto"/>
        <w:jc w:val="left"/>
      </w:pPr>
      <w:r>
        <w:rPr>
          <w:rFonts w:ascii="Arial" w:hAnsi="Arial" w:cs="Arial"/>
          <w:color w:val="000000"/>
          <w:sz w:val="22"/>
        </w:rPr>
        <w:t>Setiap potongan (cut) yang dibuat oleh Editor sepatutnya mempunyai motivasi yang jelas — sama ada motivasi naratif (contoh: reaksi watak terhadap dialog), motivasi visual (contoh: pergerakan yang membawa mata penonton ke arah tertentu), atau motivasi mekanikal (contoh: menyembunyikan kesilapan lakonan). Editor Tahap 3 yang cekap sentiasa dapat menjustifikasikan sebab sesuatu potongan dibuat pada titik tertentu, bukan sekadar memotong pada tempat yang kelihatan "wajar" tanpa pertimbangan yang mendalam. Amalan ini membantu Editor mempertahankan keputusan kreatif semasa sesi semakan dengan Pengarah.</w:t>
      </w:r>
    </w:p>
    <w:p w14:paraId="78343989">
      <w:pPr>
        <w:spacing w:before="120" w:after="120" w:line="276" w:lineRule="auto"/>
        <w:jc w:val="left"/>
      </w:pPr>
      <w:r>
        <w:rPr>
          <w:rFonts w:ascii="Arial" w:hAnsi="Arial" w:cs="Arial"/>
          <w:b/>
          <w:color w:val="000000"/>
          <w:sz w:val="22"/>
        </w:rPr>
        <w:t>5. Contoh Studio: Aplikasi Merentas Format Produksi</w:t>
      </w:r>
    </w:p>
    <w:p w14:paraId="377F54D9">
      <w:pPr>
        <w:pStyle w:val="15"/>
        <w:spacing w:after="40" w:line="276" w:lineRule="auto"/>
        <w:ind w:left="357" w:hanging="357"/>
        <w:jc w:val="left"/>
      </w:pPr>
      <w:r>
        <w:rPr>
          <w:rFonts w:ascii="Arial" w:hAnsi="Arial" w:cs="Arial"/>
          <w:color w:val="000000"/>
          <w:sz w:val="22"/>
        </w:rPr>
        <w:t>• Iklan TV 30 saat: Rhythmic editing diselaraskan dengan muzik latar; setiap potongan berlaku pada rentak bit (beat) untuk memberi impak visual segera kepada penonton.</w:t>
      </w:r>
    </w:p>
    <w:p w14:paraId="00162EF2">
      <w:pPr>
        <w:pStyle w:val="15"/>
        <w:spacing w:after="40" w:line="276" w:lineRule="auto"/>
        <w:ind w:left="357" w:hanging="357"/>
        <w:jc w:val="left"/>
      </w:pPr>
      <w:r>
        <w:rPr>
          <w:rFonts w:ascii="Arial" w:hAnsi="Arial" w:cs="Arial"/>
          <w:color w:val="000000"/>
          <w:sz w:val="22"/>
        </w:rPr>
        <w:t>• Video korporat 3 minit: Continuity editing dan spatial editing digunakan untuk memastikan pembentangan produk/perkhidmatan kelihatan profesional dan mudah diikuti.</w:t>
      </w:r>
    </w:p>
    <w:p w14:paraId="00601B18">
      <w:pPr>
        <w:pStyle w:val="15"/>
        <w:spacing w:after="40" w:line="276" w:lineRule="auto"/>
        <w:ind w:left="357" w:hanging="357"/>
        <w:jc w:val="left"/>
      </w:pPr>
      <w:r>
        <w:rPr>
          <w:rFonts w:ascii="Arial" w:hAnsi="Arial" w:cs="Arial"/>
          <w:color w:val="000000"/>
          <w:sz w:val="22"/>
        </w:rPr>
        <w:t>• Dokumentari 24 minit: Parallel editing digunakan apabila membandingkan dua sudut pandangan (contoh: temu bual pakar vs. rakaman lapangan) yang berlaku pada masa berlainan.</w:t>
      </w:r>
    </w:p>
    <w:p w14:paraId="0C4EC646">
      <w:pPr>
        <w:pStyle w:val="15"/>
        <w:spacing w:after="40" w:line="276" w:lineRule="auto"/>
        <w:ind w:left="357" w:hanging="357"/>
        <w:jc w:val="left"/>
      </w:pPr>
      <w:r>
        <w:rPr>
          <w:rFonts w:ascii="Arial" w:hAnsi="Arial" w:cs="Arial"/>
          <w:color w:val="000000"/>
          <w:sz w:val="22"/>
        </w:rPr>
        <w:t>• Drama bersiri: Temporal editing (flashback) dan overlapping editing digunakan untuk membina kedalaman watak dan menekankan momen dramatik.</w:t>
      </w:r>
    </w:p>
    <w:p w14:paraId="294E2AC3">
      <w:pPr>
        <w:spacing w:before="120" w:after="120" w:line="276" w:lineRule="auto"/>
        <w:jc w:val="left"/>
      </w:pPr>
      <w:r>
        <w:rPr>
          <w:rFonts w:ascii="Arial" w:hAnsi="Arial" w:cs="Arial"/>
          <w:b/>
          <w:color w:val="000000"/>
          <w:sz w:val="22"/>
        </w:rPr>
        <w:t>6. Prosedur Memilih dan Mengaplikasikan Teknik Editing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8E6E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F2654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A3027A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BCA03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748538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0C62845">
            <w:r>
              <w:rPr>
                <w:rFonts w:ascii="Arial" w:hAnsi="Arial" w:cs="Arial"/>
                <w:b/>
                <w:color w:val="000000"/>
                <w:sz w:val="20"/>
              </w:rPr>
              <w:t>Semakan</w:t>
            </w:r>
          </w:p>
        </w:tc>
      </w:tr>
      <w:tr w14:paraId="6075E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F0C71">
            <w:r>
              <w:rPr>
                <w:rFonts w:ascii="Arial" w:hAnsi="Arial" w:cs="Arial"/>
                <w:color w:val="000000"/>
                <w:sz w:val="20"/>
              </w:rPr>
              <w:t>1</w:t>
            </w:r>
          </w:p>
        </w:tc>
        <w:tc>
          <w:tcPr>
            <w:tcW w:w="1863" w:type="dxa"/>
            <w:tcMar>
              <w:top w:w="57" w:type="dxa"/>
              <w:left w:w="57" w:type="dxa"/>
              <w:bottom w:w="57" w:type="dxa"/>
              <w:right w:w="57" w:type="dxa"/>
            </w:tcMar>
          </w:tcPr>
          <w:p w14:paraId="39940B5B">
            <w:r>
              <w:rPr>
                <w:rFonts w:ascii="Arial" w:hAnsi="Arial" w:cs="Arial"/>
                <w:color w:val="000000"/>
                <w:sz w:val="20"/>
              </w:rPr>
              <w:t>Kaji skrip dan brief pengarah untuk kenal pasti genre dan mood</w:t>
            </w:r>
          </w:p>
        </w:tc>
        <w:tc>
          <w:tcPr>
            <w:tcW w:w="1863" w:type="dxa"/>
            <w:tcMar>
              <w:top w:w="57" w:type="dxa"/>
              <w:left w:w="57" w:type="dxa"/>
              <w:bottom w:w="57" w:type="dxa"/>
              <w:right w:w="57" w:type="dxa"/>
            </w:tcMar>
          </w:tcPr>
          <w:p w14:paraId="3C9B957A">
            <w:r>
              <w:rPr>
                <w:rFonts w:ascii="Arial" w:hAnsi="Arial" w:cs="Arial"/>
                <w:color w:val="000000"/>
                <w:sz w:val="20"/>
              </w:rPr>
              <w:t>Skrip, brief projek</w:t>
            </w:r>
          </w:p>
        </w:tc>
        <w:tc>
          <w:tcPr>
            <w:tcW w:w="1863" w:type="dxa"/>
            <w:tcMar>
              <w:top w:w="57" w:type="dxa"/>
              <w:left w:w="57" w:type="dxa"/>
              <w:bottom w:w="57" w:type="dxa"/>
              <w:right w:w="57" w:type="dxa"/>
            </w:tcMar>
          </w:tcPr>
          <w:p w14:paraId="4B8D752F">
            <w:r>
              <w:rPr>
                <w:rFonts w:ascii="Arial" w:hAnsi="Arial" w:cs="Arial"/>
                <w:color w:val="000000"/>
                <w:sz w:val="20"/>
              </w:rPr>
              <w:t>Senarai keperluan naratif</w:t>
            </w:r>
          </w:p>
        </w:tc>
        <w:tc>
          <w:tcPr>
            <w:tcW w:w="1863" w:type="dxa"/>
            <w:tcMar>
              <w:top w:w="57" w:type="dxa"/>
              <w:left w:w="57" w:type="dxa"/>
              <w:bottom w:w="57" w:type="dxa"/>
              <w:right w:w="57" w:type="dxa"/>
            </w:tcMar>
          </w:tcPr>
          <w:p w14:paraId="7EE4847B">
            <w:r>
              <w:rPr>
                <w:rFonts w:ascii="Arial" w:hAnsi="Arial" w:cs="Arial"/>
                <w:color w:val="000000"/>
                <w:sz w:val="20"/>
              </w:rPr>
              <w:t>Pengarah/Penerbit</w:t>
            </w:r>
          </w:p>
        </w:tc>
      </w:tr>
      <w:tr w14:paraId="26A88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F492A1">
            <w:r>
              <w:rPr>
                <w:rFonts w:ascii="Arial" w:hAnsi="Arial" w:cs="Arial"/>
                <w:color w:val="000000"/>
                <w:sz w:val="20"/>
              </w:rPr>
              <w:t>2</w:t>
            </w:r>
          </w:p>
        </w:tc>
        <w:tc>
          <w:tcPr>
            <w:tcW w:w="1863" w:type="dxa"/>
            <w:tcMar>
              <w:top w:w="57" w:type="dxa"/>
              <w:left w:w="57" w:type="dxa"/>
              <w:bottom w:w="57" w:type="dxa"/>
              <w:right w:w="57" w:type="dxa"/>
            </w:tcMar>
          </w:tcPr>
          <w:p w14:paraId="252CAC20">
            <w:r>
              <w:rPr>
                <w:rFonts w:ascii="Arial" w:hAnsi="Arial" w:cs="Arial"/>
                <w:color w:val="000000"/>
                <w:sz w:val="20"/>
              </w:rPr>
              <w:t>Tentukan teknik editing dominan bagi setiap scene</w:t>
            </w:r>
          </w:p>
        </w:tc>
        <w:tc>
          <w:tcPr>
            <w:tcW w:w="1863" w:type="dxa"/>
            <w:tcMar>
              <w:top w:w="57" w:type="dxa"/>
              <w:left w:w="57" w:type="dxa"/>
              <w:bottom w:w="57" w:type="dxa"/>
              <w:right w:w="57" w:type="dxa"/>
            </w:tcMar>
          </w:tcPr>
          <w:p w14:paraId="2E6B57C3">
            <w:r>
              <w:rPr>
                <w:rFonts w:ascii="Arial" w:hAnsi="Arial" w:cs="Arial"/>
                <w:color w:val="000000"/>
                <w:sz w:val="20"/>
              </w:rPr>
              <w:t>Shooting board, cue sheet</w:t>
            </w:r>
          </w:p>
        </w:tc>
        <w:tc>
          <w:tcPr>
            <w:tcW w:w="1863" w:type="dxa"/>
            <w:tcMar>
              <w:top w:w="57" w:type="dxa"/>
              <w:left w:w="57" w:type="dxa"/>
              <w:bottom w:w="57" w:type="dxa"/>
              <w:right w:w="57" w:type="dxa"/>
            </w:tcMar>
          </w:tcPr>
          <w:p w14:paraId="3EF55AC0">
            <w:r>
              <w:rPr>
                <w:rFonts w:ascii="Arial" w:hAnsi="Arial" w:cs="Arial"/>
                <w:color w:val="000000"/>
                <w:sz w:val="20"/>
              </w:rPr>
              <w:t>Senarai teknik per-scene</w:t>
            </w:r>
          </w:p>
        </w:tc>
        <w:tc>
          <w:tcPr>
            <w:tcW w:w="1863" w:type="dxa"/>
            <w:tcMar>
              <w:top w:w="57" w:type="dxa"/>
              <w:left w:w="57" w:type="dxa"/>
              <w:bottom w:w="57" w:type="dxa"/>
              <w:right w:w="57" w:type="dxa"/>
            </w:tcMar>
          </w:tcPr>
          <w:p w14:paraId="405AF96A">
            <w:r>
              <w:rPr>
                <w:rFonts w:ascii="Arial" w:hAnsi="Arial" w:cs="Arial"/>
                <w:color w:val="000000"/>
                <w:sz w:val="20"/>
              </w:rPr>
              <w:t>Editor Kanan</w:t>
            </w:r>
          </w:p>
        </w:tc>
      </w:tr>
      <w:tr w14:paraId="14C60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12F3EA">
            <w:r>
              <w:rPr>
                <w:rFonts w:ascii="Arial" w:hAnsi="Arial" w:cs="Arial"/>
                <w:color w:val="000000"/>
                <w:sz w:val="20"/>
              </w:rPr>
              <w:t>3</w:t>
            </w:r>
          </w:p>
        </w:tc>
        <w:tc>
          <w:tcPr>
            <w:tcW w:w="1863" w:type="dxa"/>
            <w:tcMar>
              <w:top w:w="57" w:type="dxa"/>
              <w:left w:w="57" w:type="dxa"/>
              <w:bottom w:w="57" w:type="dxa"/>
              <w:right w:w="57" w:type="dxa"/>
            </w:tcMar>
          </w:tcPr>
          <w:p w14:paraId="644EF3E9">
            <w:r>
              <w:rPr>
                <w:rFonts w:ascii="Arial" w:hAnsi="Arial" w:cs="Arial"/>
                <w:color w:val="000000"/>
                <w:sz w:val="20"/>
              </w:rPr>
              <w:t>Import shot terpilih (bin) ke dalam projek NLE</w:t>
            </w:r>
          </w:p>
        </w:tc>
        <w:tc>
          <w:tcPr>
            <w:tcW w:w="1863" w:type="dxa"/>
            <w:tcMar>
              <w:top w:w="57" w:type="dxa"/>
              <w:left w:w="57" w:type="dxa"/>
              <w:bottom w:w="57" w:type="dxa"/>
              <w:right w:w="57" w:type="dxa"/>
            </w:tcMar>
          </w:tcPr>
          <w:p w14:paraId="3E4B6459">
            <w:r>
              <w:rPr>
                <w:rFonts w:ascii="Arial" w:hAnsi="Arial" w:cs="Arial"/>
                <w:color w:val="000000"/>
                <w:sz w:val="20"/>
              </w:rPr>
              <w:t>Perisian NLE (Premiere Pro/Avid/DaVinci Resolve)</w:t>
            </w:r>
          </w:p>
        </w:tc>
        <w:tc>
          <w:tcPr>
            <w:tcW w:w="1863" w:type="dxa"/>
            <w:tcMar>
              <w:top w:w="57" w:type="dxa"/>
              <w:left w:w="57" w:type="dxa"/>
              <w:bottom w:w="57" w:type="dxa"/>
              <w:right w:w="57" w:type="dxa"/>
            </w:tcMar>
          </w:tcPr>
          <w:p w14:paraId="5375DFCC">
            <w:r>
              <w:rPr>
                <w:rFonts w:ascii="Arial" w:hAnsi="Arial" w:cs="Arial"/>
                <w:color w:val="000000"/>
                <w:sz w:val="20"/>
              </w:rPr>
              <w:t>Bin projek tersusun</w:t>
            </w:r>
          </w:p>
        </w:tc>
        <w:tc>
          <w:tcPr>
            <w:tcW w:w="1863" w:type="dxa"/>
            <w:tcMar>
              <w:top w:w="57" w:type="dxa"/>
              <w:left w:w="57" w:type="dxa"/>
              <w:bottom w:w="57" w:type="dxa"/>
              <w:right w:w="57" w:type="dxa"/>
            </w:tcMar>
          </w:tcPr>
          <w:p w14:paraId="55001C58">
            <w:r>
              <w:rPr>
                <w:rFonts w:ascii="Arial" w:hAnsi="Arial" w:cs="Arial"/>
                <w:color w:val="000000"/>
                <w:sz w:val="20"/>
              </w:rPr>
              <w:t>Editor</w:t>
            </w:r>
          </w:p>
        </w:tc>
      </w:tr>
      <w:tr w14:paraId="4D8D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52746D">
            <w:r>
              <w:rPr>
                <w:rFonts w:ascii="Arial" w:hAnsi="Arial" w:cs="Arial"/>
                <w:color w:val="000000"/>
                <w:sz w:val="20"/>
              </w:rPr>
              <w:t>4</w:t>
            </w:r>
          </w:p>
        </w:tc>
        <w:tc>
          <w:tcPr>
            <w:tcW w:w="1863" w:type="dxa"/>
            <w:tcMar>
              <w:top w:w="57" w:type="dxa"/>
              <w:left w:w="57" w:type="dxa"/>
              <w:bottom w:w="57" w:type="dxa"/>
              <w:right w:w="57" w:type="dxa"/>
            </w:tcMar>
          </w:tcPr>
          <w:p w14:paraId="28DDD85C">
            <w:r>
              <w:rPr>
                <w:rFonts w:ascii="Arial" w:hAnsi="Arial" w:cs="Arial"/>
                <w:color w:val="000000"/>
                <w:sz w:val="20"/>
              </w:rPr>
              <w:t>Susun shot mengikut teknik yang dipilih pada timeline draf</w:t>
            </w:r>
          </w:p>
        </w:tc>
        <w:tc>
          <w:tcPr>
            <w:tcW w:w="1863" w:type="dxa"/>
            <w:tcMar>
              <w:top w:w="57" w:type="dxa"/>
              <w:left w:w="57" w:type="dxa"/>
              <w:bottom w:w="57" w:type="dxa"/>
              <w:right w:w="57" w:type="dxa"/>
            </w:tcMar>
          </w:tcPr>
          <w:p w14:paraId="109D2BB6">
            <w:r>
              <w:rPr>
                <w:rFonts w:ascii="Arial" w:hAnsi="Arial" w:cs="Arial"/>
                <w:color w:val="000000"/>
                <w:sz w:val="20"/>
              </w:rPr>
              <w:t>Perisian NLE</w:t>
            </w:r>
          </w:p>
        </w:tc>
        <w:tc>
          <w:tcPr>
            <w:tcW w:w="1863" w:type="dxa"/>
            <w:tcMar>
              <w:top w:w="57" w:type="dxa"/>
              <w:left w:w="57" w:type="dxa"/>
              <w:bottom w:w="57" w:type="dxa"/>
              <w:right w:w="57" w:type="dxa"/>
            </w:tcMar>
          </w:tcPr>
          <w:p w14:paraId="259FAE1E">
            <w:r>
              <w:rPr>
                <w:rFonts w:ascii="Arial" w:hAnsi="Arial" w:cs="Arial"/>
                <w:color w:val="000000"/>
                <w:sz w:val="20"/>
              </w:rPr>
              <w:t>Draf sequence awal</w:t>
            </w:r>
          </w:p>
        </w:tc>
        <w:tc>
          <w:tcPr>
            <w:tcW w:w="1863" w:type="dxa"/>
            <w:tcMar>
              <w:top w:w="57" w:type="dxa"/>
              <w:left w:w="57" w:type="dxa"/>
              <w:bottom w:w="57" w:type="dxa"/>
              <w:right w:w="57" w:type="dxa"/>
            </w:tcMar>
          </w:tcPr>
          <w:p w14:paraId="2DC50B3E">
            <w:r>
              <w:rPr>
                <w:rFonts w:ascii="Arial" w:hAnsi="Arial" w:cs="Arial"/>
                <w:color w:val="000000"/>
                <w:sz w:val="20"/>
              </w:rPr>
              <w:t>Editor</w:t>
            </w:r>
          </w:p>
        </w:tc>
      </w:tr>
      <w:tr w14:paraId="1BCE9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4E062D">
            <w:r>
              <w:rPr>
                <w:rFonts w:ascii="Arial" w:hAnsi="Arial" w:cs="Arial"/>
                <w:color w:val="000000"/>
                <w:sz w:val="20"/>
              </w:rPr>
              <w:t>5</w:t>
            </w:r>
          </w:p>
        </w:tc>
        <w:tc>
          <w:tcPr>
            <w:tcW w:w="1863" w:type="dxa"/>
            <w:tcMar>
              <w:top w:w="57" w:type="dxa"/>
              <w:left w:w="57" w:type="dxa"/>
              <w:bottom w:w="57" w:type="dxa"/>
              <w:right w:w="57" w:type="dxa"/>
            </w:tcMar>
          </w:tcPr>
          <w:p w14:paraId="79C38191">
            <w:r>
              <w:rPr>
                <w:rFonts w:ascii="Arial" w:hAnsi="Arial" w:cs="Arial"/>
                <w:color w:val="000000"/>
                <w:sz w:val="20"/>
              </w:rPr>
              <w:t>Preview sequence dan nilai kesan tempo/naratif</w:t>
            </w:r>
          </w:p>
        </w:tc>
        <w:tc>
          <w:tcPr>
            <w:tcW w:w="1863" w:type="dxa"/>
            <w:tcMar>
              <w:top w:w="57" w:type="dxa"/>
              <w:left w:w="57" w:type="dxa"/>
              <w:bottom w:w="57" w:type="dxa"/>
              <w:right w:w="57" w:type="dxa"/>
            </w:tcMar>
          </w:tcPr>
          <w:p w14:paraId="10301820">
            <w:r>
              <w:rPr>
                <w:rFonts w:ascii="Arial" w:hAnsi="Arial" w:cs="Arial"/>
                <w:color w:val="000000"/>
                <w:sz w:val="20"/>
              </w:rPr>
              <w:t>Perisian NLE (playback)</w:t>
            </w:r>
          </w:p>
        </w:tc>
        <w:tc>
          <w:tcPr>
            <w:tcW w:w="1863" w:type="dxa"/>
            <w:tcMar>
              <w:top w:w="57" w:type="dxa"/>
              <w:left w:w="57" w:type="dxa"/>
              <w:bottom w:w="57" w:type="dxa"/>
              <w:right w:w="57" w:type="dxa"/>
            </w:tcMar>
          </w:tcPr>
          <w:p w14:paraId="3380E268">
            <w:r>
              <w:rPr>
                <w:rFonts w:ascii="Arial" w:hAnsi="Arial" w:cs="Arial"/>
                <w:color w:val="000000"/>
                <w:sz w:val="20"/>
              </w:rPr>
              <w:t>Nota semakan tempo</w:t>
            </w:r>
          </w:p>
        </w:tc>
        <w:tc>
          <w:tcPr>
            <w:tcW w:w="1863" w:type="dxa"/>
            <w:tcMar>
              <w:top w:w="57" w:type="dxa"/>
              <w:left w:w="57" w:type="dxa"/>
              <w:bottom w:w="57" w:type="dxa"/>
              <w:right w:w="57" w:type="dxa"/>
            </w:tcMar>
          </w:tcPr>
          <w:p w14:paraId="71A4A4BC">
            <w:r>
              <w:rPr>
                <w:rFonts w:ascii="Arial" w:hAnsi="Arial" w:cs="Arial"/>
                <w:color w:val="000000"/>
                <w:sz w:val="20"/>
              </w:rPr>
              <w:t>Editor/Pengarah</w:t>
            </w:r>
          </w:p>
        </w:tc>
      </w:tr>
      <w:tr w14:paraId="607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9C8E03">
            <w:r>
              <w:rPr>
                <w:rFonts w:ascii="Arial" w:hAnsi="Arial" w:cs="Arial"/>
                <w:color w:val="000000"/>
                <w:sz w:val="20"/>
              </w:rPr>
              <w:t>6</w:t>
            </w:r>
          </w:p>
        </w:tc>
        <w:tc>
          <w:tcPr>
            <w:tcW w:w="1863" w:type="dxa"/>
            <w:tcMar>
              <w:top w:w="57" w:type="dxa"/>
              <w:left w:w="57" w:type="dxa"/>
              <w:bottom w:w="57" w:type="dxa"/>
              <w:right w:w="57" w:type="dxa"/>
            </w:tcMar>
          </w:tcPr>
          <w:p w14:paraId="38B95E43">
            <w:r>
              <w:rPr>
                <w:rFonts w:ascii="Arial" w:hAnsi="Arial" w:cs="Arial"/>
                <w:color w:val="000000"/>
                <w:sz w:val="20"/>
              </w:rPr>
              <w:t>Laraskan pemilihan teknik jika kesan tidak sepadan mood dikehendaki</w:t>
            </w:r>
          </w:p>
        </w:tc>
        <w:tc>
          <w:tcPr>
            <w:tcW w:w="1863" w:type="dxa"/>
            <w:tcMar>
              <w:top w:w="57" w:type="dxa"/>
              <w:left w:w="57" w:type="dxa"/>
              <w:bottom w:w="57" w:type="dxa"/>
              <w:right w:w="57" w:type="dxa"/>
            </w:tcMar>
          </w:tcPr>
          <w:p w14:paraId="43FB46E4">
            <w:r>
              <w:rPr>
                <w:rFonts w:ascii="Arial" w:hAnsi="Arial" w:cs="Arial"/>
                <w:color w:val="000000"/>
                <w:sz w:val="20"/>
              </w:rPr>
              <w:t>Perisian NLE</w:t>
            </w:r>
          </w:p>
        </w:tc>
        <w:tc>
          <w:tcPr>
            <w:tcW w:w="1863" w:type="dxa"/>
            <w:tcMar>
              <w:top w:w="57" w:type="dxa"/>
              <w:left w:w="57" w:type="dxa"/>
              <w:bottom w:w="57" w:type="dxa"/>
              <w:right w:w="57" w:type="dxa"/>
            </w:tcMar>
          </w:tcPr>
          <w:p w14:paraId="0DAA3E2D">
            <w:r>
              <w:rPr>
                <w:rFonts w:ascii="Arial" w:hAnsi="Arial" w:cs="Arial"/>
                <w:color w:val="000000"/>
                <w:sz w:val="20"/>
              </w:rPr>
              <w:t>Sequence dikemas kini</w:t>
            </w:r>
          </w:p>
        </w:tc>
        <w:tc>
          <w:tcPr>
            <w:tcW w:w="1863" w:type="dxa"/>
            <w:tcMar>
              <w:top w:w="57" w:type="dxa"/>
              <w:left w:w="57" w:type="dxa"/>
              <w:bottom w:w="57" w:type="dxa"/>
              <w:right w:w="57" w:type="dxa"/>
            </w:tcMar>
          </w:tcPr>
          <w:p w14:paraId="17F140B9">
            <w:r>
              <w:rPr>
                <w:rFonts w:ascii="Arial" w:hAnsi="Arial" w:cs="Arial"/>
                <w:color w:val="000000"/>
                <w:sz w:val="20"/>
              </w:rPr>
              <w:t>Editor</w:t>
            </w:r>
          </w:p>
        </w:tc>
      </w:tr>
      <w:tr w14:paraId="7D61B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DE5AB1">
            <w:r>
              <w:rPr>
                <w:rFonts w:ascii="Arial" w:hAnsi="Arial" w:cs="Arial"/>
                <w:color w:val="000000"/>
                <w:sz w:val="20"/>
              </w:rPr>
              <w:t>7</w:t>
            </w:r>
          </w:p>
        </w:tc>
        <w:tc>
          <w:tcPr>
            <w:tcW w:w="1863" w:type="dxa"/>
            <w:tcMar>
              <w:top w:w="57" w:type="dxa"/>
              <w:left w:w="57" w:type="dxa"/>
              <w:bottom w:w="57" w:type="dxa"/>
              <w:right w:w="57" w:type="dxa"/>
            </w:tcMar>
          </w:tcPr>
          <w:p w14:paraId="686E9891">
            <w:r>
              <w:rPr>
                <w:rFonts w:ascii="Arial" w:hAnsi="Arial" w:cs="Arial"/>
                <w:color w:val="000000"/>
                <w:sz w:val="20"/>
              </w:rPr>
              <w:t>Sahkan teknik akhir dengan Pengarah sebelum diteruskan ke Bab 2–5</w:t>
            </w:r>
          </w:p>
        </w:tc>
        <w:tc>
          <w:tcPr>
            <w:tcW w:w="1863" w:type="dxa"/>
            <w:tcMar>
              <w:top w:w="57" w:type="dxa"/>
              <w:left w:w="57" w:type="dxa"/>
              <w:bottom w:w="57" w:type="dxa"/>
              <w:right w:w="57" w:type="dxa"/>
            </w:tcMar>
          </w:tcPr>
          <w:p w14:paraId="43DC0AAB">
            <w:r>
              <w:rPr>
                <w:rFonts w:ascii="Arial" w:hAnsi="Arial" w:cs="Arial"/>
                <w:color w:val="000000"/>
                <w:sz w:val="20"/>
              </w:rPr>
              <w:t>Sesi semakan bersama</w:t>
            </w:r>
          </w:p>
        </w:tc>
        <w:tc>
          <w:tcPr>
            <w:tcW w:w="1863" w:type="dxa"/>
            <w:tcMar>
              <w:top w:w="57" w:type="dxa"/>
              <w:left w:w="57" w:type="dxa"/>
              <w:bottom w:w="57" w:type="dxa"/>
              <w:right w:w="57" w:type="dxa"/>
            </w:tcMar>
          </w:tcPr>
          <w:p w14:paraId="0E81F1FA">
            <w:r>
              <w:rPr>
                <w:rFonts w:ascii="Arial" w:hAnsi="Arial" w:cs="Arial"/>
                <w:color w:val="000000"/>
                <w:sz w:val="20"/>
              </w:rPr>
              <w:t>Pengesahan bertulis/lisan</w:t>
            </w:r>
          </w:p>
        </w:tc>
        <w:tc>
          <w:tcPr>
            <w:tcW w:w="1863" w:type="dxa"/>
            <w:tcMar>
              <w:top w:w="57" w:type="dxa"/>
              <w:left w:w="57" w:type="dxa"/>
              <w:bottom w:w="57" w:type="dxa"/>
              <w:right w:w="57" w:type="dxa"/>
            </w:tcMar>
          </w:tcPr>
          <w:p w14:paraId="574481D8">
            <w:r>
              <w:rPr>
                <w:rFonts w:ascii="Arial" w:hAnsi="Arial" w:cs="Arial"/>
                <w:color w:val="000000"/>
                <w:sz w:val="20"/>
              </w:rPr>
              <w:t>Pengarah</w:t>
            </w:r>
          </w:p>
        </w:tc>
      </w:tr>
    </w:tbl>
    <w:p w14:paraId="6930786D">
      <w:pPr>
        <w:spacing w:before="120" w:after="120" w:line="276" w:lineRule="auto"/>
        <w:jc w:val="left"/>
      </w:pPr>
      <w:r>
        <w:rPr>
          <w:rFonts w:ascii="Arial" w:hAnsi="Arial" w:cs="Arial"/>
          <w:b/>
          <w:color w:val="000000"/>
          <w:sz w:val="22"/>
        </w:rPr>
        <w:t>6.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43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AD723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F6F7F0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6970603">
            <w:r>
              <w:rPr>
                <w:rFonts w:ascii="Arial" w:hAnsi="Arial" w:cs="Arial"/>
                <w:b/>
                <w:color w:val="000000"/>
                <w:sz w:val="20"/>
              </w:rPr>
              <w:t>Pencegahan</w:t>
            </w:r>
          </w:p>
        </w:tc>
      </w:tr>
      <w:tr w14:paraId="72DE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DCB1F">
            <w:r>
              <w:rPr>
                <w:rFonts w:ascii="Arial" w:hAnsi="Arial" w:cs="Arial"/>
                <w:color w:val="000000"/>
                <w:sz w:val="20"/>
              </w:rPr>
              <w:t>Menggunakan montage untuk adegan dialog serius</w:t>
            </w:r>
          </w:p>
        </w:tc>
        <w:tc>
          <w:tcPr>
            <w:tcW w:w="3104" w:type="dxa"/>
            <w:tcMar>
              <w:top w:w="57" w:type="dxa"/>
              <w:left w:w="57" w:type="dxa"/>
              <w:bottom w:w="57" w:type="dxa"/>
              <w:right w:w="57" w:type="dxa"/>
            </w:tcMar>
          </w:tcPr>
          <w:p w14:paraId="0BD37B64">
            <w:r>
              <w:rPr>
                <w:rFonts w:ascii="Arial" w:hAnsi="Arial" w:cs="Arial"/>
                <w:color w:val="000000"/>
                <w:sz w:val="20"/>
              </w:rPr>
              <w:t>Penonton hilang fokus, kesan emosi terjejas</w:t>
            </w:r>
          </w:p>
        </w:tc>
        <w:tc>
          <w:tcPr>
            <w:tcW w:w="3104" w:type="dxa"/>
            <w:tcMar>
              <w:top w:w="57" w:type="dxa"/>
              <w:left w:w="57" w:type="dxa"/>
              <w:bottom w:w="57" w:type="dxa"/>
              <w:right w:w="57" w:type="dxa"/>
            </w:tcMar>
          </w:tcPr>
          <w:p w14:paraId="6CCEC2F3">
            <w:r>
              <w:rPr>
                <w:rFonts w:ascii="Arial" w:hAnsi="Arial" w:cs="Arial"/>
                <w:color w:val="000000"/>
                <w:sz w:val="20"/>
              </w:rPr>
              <w:t>Padankan teknik dengan genre dan mood scene</w:t>
            </w:r>
          </w:p>
        </w:tc>
      </w:tr>
      <w:tr w14:paraId="02843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47D0B">
            <w:r>
              <w:rPr>
                <w:rFonts w:ascii="Arial" w:hAnsi="Arial" w:cs="Arial"/>
                <w:color w:val="000000"/>
                <w:sz w:val="20"/>
              </w:rPr>
              <w:t>Bertukar teknik secara tidak konsisten dalam satu scene</w:t>
            </w:r>
          </w:p>
        </w:tc>
        <w:tc>
          <w:tcPr>
            <w:tcW w:w="3104" w:type="dxa"/>
            <w:tcMar>
              <w:top w:w="57" w:type="dxa"/>
              <w:left w:w="57" w:type="dxa"/>
              <w:bottom w:w="57" w:type="dxa"/>
              <w:right w:w="57" w:type="dxa"/>
            </w:tcMar>
          </w:tcPr>
          <w:p w14:paraId="644BD017">
            <w:r>
              <w:rPr>
                <w:rFonts w:ascii="Arial" w:hAnsi="Arial" w:cs="Arial"/>
                <w:color w:val="000000"/>
                <w:sz w:val="20"/>
              </w:rPr>
              <w:t>Naratif kelihatan berselerak, sukar diikuti</w:t>
            </w:r>
          </w:p>
        </w:tc>
        <w:tc>
          <w:tcPr>
            <w:tcW w:w="3104" w:type="dxa"/>
            <w:tcMar>
              <w:top w:w="57" w:type="dxa"/>
              <w:left w:w="57" w:type="dxa"/>
              <w:bottom w:w="57" w:type="dxa"/>
              <w:right w:w="57" w:type="dxa"/>
            </w:tcMar>
          </w:tcPr>
          <w:p w14:paraId="638A202E">
            <w:r>
              <w:rPr>
                <w:rFonts w:ascii="Arial" w:hAnsi="Arial" w:cs="Arial"/>
                <w:color w:val="000000"/>
                <w:sz w:val="20"/>
              </w:rPr>
              <w:t>Tetapkan satu teknik dominan per-scene, ubah hanya bila motivasi jelas</w:t>
            </w:r>
          </w:p>
        </w:tc>
      </w:tr>
      <w:tr w14:paraId="048DB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930FD">
            <w:r>
              <w:rPr>
                <w:rFonts w:ascii="Arial" w:hAnsi="Arial" w:cs="Arial"/>
                <w:color w:val="000000"/>
                <w:sz w:val="20"/>
              </w:rPr>
              <w:t>Mengabaikan rentak muzik semasa rhythmic editing</w:t>
            </w:r>
          </w:p>
        </w:tc>
        <w:tc>
          <w:tcPr>
            <w:tcW w:w="3104" w:type="dxa"/>
            <w:tcMar>
              <w:top w:w="57" w:type="dxa"/>
              <w:left w:w="57" w:type="dxa"/>
              <w:bottom w:w="57" w:type="dxa"/>
              <w:right w:w="57" w:type="dxa"/>
            </w:tcMar>
          </w:tcPr>
          <w:p w14:paraId="4927E5A1">
            <w:r>
              <w:rPr>
                <w:rFonts w:ascii="Arial" w:hAnsi="Arial" w:cs="Arial"/>
                <w:color w:val="000000"/>
                <w:sz w:val="20"/>
              </w:rPr>
              <w:t>Potongan kelihatan "off-beat", tidak profesional</w:t>
            </w:r>
          </w:p>
        </w:tc>
        <w:tc>
          <w:tcPr>
            <w:tcW w:w="3104" w:type="dxa"/>
            <w:tcMar>
              <w:top w:w="57" w:type="dxa"/>
              <w:left w:w="57" w:type="dxa"/>
              <w:bottom w:w="57" w:type="dxa"/>
              <w:right w:w="57" w:type="dxa"/>
            </w:tcMar>
          </w:tcPr>
          <w:p w14:paraId="51E4EE69">
            <w:r>
              <w:rPr>
                <w:rFonts w:ascii="Arial" w:hAnsi="Arial" w:cs="Arial"/>
                <w:color w:val="000000"/>
                <w:sz w:val="20"/>
              </w:rPr>
              <w:t>Sentiasa preview dengan trek audio sebenar semasa menyusun</w:t>
            </w:r>
          </w:p>
        </w:tc>
      </w:tr>
      <w:tr w14:paraId="27A5B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0263AD">
            <w:r>
              <w:rPr>
                <w:rFonts w:ascii="Arial" w:hAnsi="Arial" w:cs="Arial"/>
                <w:color w:val="000000"/>
                <w:sz w:val="20"/>
              </w:rPr>
              <w:t>Terlalu kerap guna jump cut tanpa niat kreatif</w:t>
            </w:r>
          </w:p>
        </w:tc>
        <w:tc>
          <w:tcPr>
            <w:tcW w:w="3104" w:type="dxa"/>
            <w:tcMar>
              <w:top w:w="57" w:type="dxa"/>
              <w:left w:w="57" w:type="dxa"/>
              <w:bottom w:w="57" w:type="dxa"/>
              <w:right w:w="57" w:type="dxa"/>
            </w:tcMar>
          </w:tcPr>
          <w:p w14:paraId="47B8987B">
            <w:r>
              <w:rPr>
                <w:rFonts w:ascii="Arial" w:hAnsi="Arial" w:cs="Arial"/>
                <w:color w:val="000000"/>
                <w:sz w:val="20"/>
              </w:rPr>
              <w:t>Kelihatan seperti kesilapan teknikal, bukan gaya</w:t>
            </w:r>
          </w:p>
        </w:tc>
        <w:tc>
          <w:tcPr>
            <w:tcW w:w="3104" w:type="dxa"/>
            <w:tcMar>
              <w:top w:w="57" w:type="dxa"/>
              <w:left w:w="57" w:type="dxa"/>
              <w:bottom w:w="57" w:type="dxa"/>
              <w:right w:w="57" w:type="dxa"/>
            </w:tcMar>
          </w:tcPr>
          <w:p w14:paraId="600C1609">
            <w:r>
              <w:rPr>
                <w:rFonts w:ascii="Arial" w:hAnsi="Arial" w:cs="Arial"/>
                <w:color w:val="000000"/>
                <w:sz w:val="20"/>
              </w:rPr>
              <w:t>Gunakan jump cut secara sengaja sahaja dan sahkan dengan Pengarah</w:t>
            </w:r>
          </w:p>
        </w:tc>
      </w:tr>
      <w:tr w14:paraId="4FDEB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DBE231">
            <w:r>
              <w:rPr>
                <w:rFonts w:ascii="Arial" w:hAnsi="Arial" w:cs="Arial"/>
                <w:color w:val="000000"/>
                <w:sz w:val="20"/>
              </w:rPr>
              <w:t>Tidak merujuk shooting board sebelum memilih teknik parallel editing</w:t>
            </w:r>
          </w:p>
        </w:tc>
        <w:tc>
          <w:tcPr>
            <w:tcW w:w="3104" w:type="dxa"/>
            <w:tcMar>
              <w:top w:w="57" w:type="dxa"/>
              <w:left w:w="57" w:type="dxa"/>
              <w:bottom w:w="57" w:type="dxa"/>
              <w:right w:w="57" w:type="dxa"/>
            </w:tcMar>
          </w:tcPr>
          <w:p w14:paraId="1462D295">
            <w:r>
              <w:rPr>
                <w:rFonts w:ascii="Arial" w:hAnsi="Arial" w:cs="Arial"/>
                <w:color w:val="000000"/>
                <w:sz w:val="20"/>
              </w:rPr>
              <w:t>Susunan aksi serentak tidak logik dari segi masa</w:t>
            </w:r>
          </w:p>
        </w:tc>
        <w:tc>
          <w:tcPr>
            <w:tcW w:w="3104" w:type="dxa"/>
            <w:tcMar>
              <w:top w:w="57" w:type="dxa"/>
              <w:left w:w="57" w:type="dxa"/>
              <w:bottom w:w="57" w:type="dxa"/>
              <w:right w:w="57" w:type="dxa"/>
            </w:tcMar>
          </w:tcPr>
          <w:p w14:paraId="14A3368C">
            <w:r>
              <w:rPr>
                <w:rFonts w:ascii="Arial" w:hAnsi="Arial" w:cs="Arial"/>
                <w:color w:val="000000"/>
                <w:sz w:val="20"/>
              </w:rPr>
              <w:t>Semak shooting board dan continuity sheet sebelum menyusun</w:t>
            </w:r>
          </w:p>
        </w:tc>
      </w:tr>
    </w:tbl>
    <w:p w14:paraId="6CB92616">
      <w:pPr>
        <w:spacing w:before="120" w:after="120" w:line="276" w:lineRule="auto"/>
        <w:jc w:val="left"/>
      </w:pPr>
      <w:r>
        <w:rPr>
          <w:rFonts w:ascii="Arial" w:hAnsi="Arial" w:cs="Arial"/>
          <w:b/>
          <w:color w:val="000000"/>
          <w:sz w:val="22"/>
        </w:rPr>
        <w:t>7. Senarai Semak Kualiti — Technique of Editing</w:t>
      </w:r>
    </w:p>
    <w:p w14:paraId="26E85262">
      <w:pPr>
        <w:pStyle w:val="15"/>
        <w:spacing w:after="40" w:line="276" w:lineRule="auto"/>
        <w:ind w:left="357" w:hanging="357"/>
        <w:jc w:val="left"/>
      </w:pPr>
      <w:r>
        <w:rPr>
          <w:rFonts w:ascii="Arial" w:hAnsi="Arial" w:cs="Arial"/>
          <w:color w:val="000000"/>
          <w:sz w:val="22"/>
        </w:rPr>
        <w:t>• ☐ Genre dan mood projek telah dikenal pasti sebelum memilih teknik.</w:t>
      </w:r>
    </w:p>
    <w:p w14:paraId="23BF492C">
      <w:pPr>
        <w:pStyle w:val="15"/>
        <w:spacing w:after="40" w:line="276" w:lineRule="auto"/>
        <w:ind w:left="357" w:hanging="357"/>
        <w:jc w:val="left"/>
      </w:pPr>
      <w:r>
        <w:rPr>
          <w:rFonts w:ascii="Arial" w:hAnsi="Arial" w:cs="Arial"/>
          <w:color w:val="000000"/>
          <w:sz w:val="22"/>
        </w:rPr>
        <w:t>• ☐ Teknik dominan bagi setiap scene telah direkodkan.</w:t>
      </w:r>
    </w:p>
    <w:p w14:paraId="1B4BA1B3">
      <w:pPr>
        <w:pStyle w:val="15"/>
        <w:spacing w:after="40" w:line="276" w:lineRule="auto"/>
        <w:ind w:left="357" w:hanging="357"/>
        <w:jc w:val="left"/>
      </w:pPr>
      <w:r>
        <w:rPr>
          <w:rFonts w:ascii="Arial" w:hAnsi="Arial" w:cs="Arial"/>
          <w:color w:val="000000"/>
          <w:sz w:val="22"/>
        </w:rPr>
        <w:t>• ☐ Continuity editing digunakan untuk adegan yang memerlukan aliran logik ruang/masa.</w:t>
      </w:r>
    </w:p>
    <w:p w14:paraId="27BE91FE">
      <w:pPr>
        <w:pStyle w:val="15"/>
        <w:spacing w:after="40" w:line="276" w:lineRule="auto"/>
        <w:ind w:left="357" w:hanging="357"/>
        <w:jc w:val="left"/>
      </w:pPr>
      <w:r>
        <w:rPr>
          <w:rFonts w:ascii="Arial" w:hAnsi="Arial" w:cs="Arial"/>
          <w:color w:val="000000"/>
          <w:sz w:val="22"/>
        </w:rPr>
        <w:t>• ☐ Parallel editing (jika digunakan) disahkan selaras dengan skrip.</w:t>
      </w:r>
    </w:p>
    <w:p w14:paraId="4E0265BE">
      <w:pPr>
        <w:pStyle w:val="15"/>
        <w:spacing w:after="40" w:line="276" w:lineRule="auto"/>
        <w:ind w:left="357" w:hanging="357"/>
        <w:jc w:val="left"/>
      </w:pPr>
      <w:r>
        <w:rPr>
          <w:rFonts w:ascii="Arial" w:hAnsi="Arial" w:cs="Arial"/>
          <w:color w:val="000000"/>
          <w:sz w:val="22"/>
        </w:rPr>
        <w:t>• ☐ Rhythmic editing (jika digunakan) diselaraskan dengan trek muzik sebenar.</w:t>
      </w:r>
    </w:p>
    <w:p w14:paraId="54A5AD3B">
      <w:pPr>
        <w:pStyle w:val="15"/>
        <w:spacing w:after="40" w:line="276" w:lineRule="auto"/>
        <w:ind w:left="357" w:hanging="357"/>
        <w:jc w:val="left"/>
      </w:pPr>
      <w:r>
        <w:rPr>
          <w:rFonts w:ascii="Arial" w:hAnsi="Arial" w:cs="Arial"/>
          <w:color w:val="000000"/>
          <w:sz w:val="22"/>
        </w:rPr>
        <w:t>• ☐ Tiada jump cut tidak disengajakan dalam draf sequence.</w:t>
      </w:r>
    </w:p>
    <w:p w14:paraId="0BCCC022">
      <w:pPr>
        <w:pStyle w:val="15"/>
        <w:spacing w:after="40" w:line="276" w:lineRule="auto"/>
        <w:ind w:left="357" w:hanging="357"/>
        <w:jc w:val="left"/>
      </w:pPr>
      <w:r>
        <w:rPr>
          <w:rFonts w:ascii="Arial" w:hAnsi="Arial" w:cs="Arial"/>
          <w:color w:val="000000"/>
          <w:sz w:val="22"/>
        </w:rPr>
        <w:t>• ☐ Draf sequence telah di-preview sekurang-kurangnya sekali sebelum semakan Pengarah.</w:t>
      </w:r>
    </w:p>
    <w:p w14:paraId="6F71F191">
      <w:pPr>
        <w:pStyle w:val="15"/>
        <w:spacing w:after="40" w:line="276" w:lineRule="auto"/>
        <w:ind w:left="357" w:hanging="357"/>
        <w:jc w:val="left"/>
      </w:pPr>
      <w:r>
        <w:rPr>
          <w:rFonts w:ascii="Arial" w:hAnsi="Arial" w:cs="Arial"/>
          <w:color w:val="000000"/>
          <w:sz w:val="22"/>
        </w:rPr>
        <w:t>• ☐ Pengesahan teknik akhir diperoleh daripada Pengarah/Editor Kanan.</w:t>
      </w:r>
    </w:p>
    <w:p w14:paraId="03E94DEA">
      <w:pPr>
        <w:spacing w:before="120" w:after="120" w:line="276" w:lineRule="auto"/>
        <w:jc w:val="left"/>
      </w:pPr>
      <w:r>
        <w:rPr>
          <w:rFonts w:ascii="Arial" w:hAnsi="Arial" w:cs="Arial"/>
          <w:b/>
          <w:color w:val="000000"/>
          <w:sz w:val="22"/>
        </w:rPr>
        <w:t>8. Kajian Kes Ringkas</w:t>
      </w:r>
    </w:p>
    <w:p w14:paraId="216A967D">
      <w:pPr>
        <w:spacing w:after="120" w:line="276" w:lineRule="auto"/>
        <w:jc w:val="left"/>
      </w:pPr>
      <w:r>
        <w:rPr>
          <w:rFonts w:ascii="Arial" w:hAnsi="Arial" w:cs="Arial"/>
          <w:color w:val="000000"/>
          <w:sz w:val="22"/>
        </w:rPr>
        <w:t>Sebuah studio pasca-produksi ditugaskan menyunting iklan TV 30 saat untuk jenama minuman tenaga. Editor pada mulanya menggunakan continuity editing standard, tetapi hasil preview menunjukkan iklan kelihatan "flat" dan tidak memberi impak tenaga yang dikehendaki jenama. Editor Kanan mencadangkan pertukaran kepada rhythmic editing, dengan setiap potongan diselaraskan pada bit muzik latar. Selepas dua pusingan penyuntingan semula, sequence akhir menghasilkan tempo yang sepadan dengan identiti jenama dan diluluskan oleh klien pada percubaan ketiga. Sepanjang proses ini, Editor turut merekodkan sebab setiap pertukaran teknik dalam nota projek supaya pasukan pemasaran klien dapat memahami rasional kreatif di sebalik keputusan penyuntingan tersebut semasa sesi pembentangan. Kes ini menunjukkan kepentingan menilai kesan teknik editing melalui preview sebenar, bukan hanya andaian di atas kertas, dan bahawa fleksibiliti untuk menukar pendekatan awal adalah sebahagian daripada amalan profesional yang normal.</w:t>
      </w:r>
    </w:p>
    <w:p w14:paraId="6E1D4DAD">
      <w:pPr>
        <w:spacing w:before="120" w:after="120" w:line="276" w:lineRule="auto"/>
        <w:jc w:val="left"/>
      </w:pPr>
      <w:r>
        <w:rPr>
          <w:rFonts w:ascii="Arial" w:hAnsi="Arial" w:cs="Arial"/>
          <w:b/>
          <w:color w:val="000000"/>
          <w:sz w:val="22"/>
        </w:rPr>
        <w:t>9. Pertimbangan Teknikal Tambahan</w:t>
      </w:r>
    </w:p>
    <w:p w14:paraId="04E02431">
      <w:pPr>
        <w:spacing w:after="120" w:line="276" w:lineRule="auto"/>
        <w:jc w:val="left"/>
      </w:pPr>
      <w:r>
        <w:rPr>
          <w:rFonts w:ascii="Arial" w:hAnsi="Arial" w:cs="Arial"/>
          <w:color w:val="000000"/>
          <w:sz w:val="22"/>
        </w:rPr>
        <w:t>Selain pertimbangan kreatif, pemilihan teknik editing turut memberi kesan kepada spesifikasi teknikal output akhir. Sequence untuk siaran televisyen biasanya perlu mematuhi frame rate 25 fps (PAL) atau 29.97 fps (NTSC) mengikut wilayah siaran, manakala projek untuk platform digital/streaming sering menggunakan 23.976 fps bagi mengekalkan estetika "filem". Editor perlu memastikan teknik editing yang dipilih — terutamanya rhythmic editing yang bergantung kepada ketepatan bit muzik — tidak menyebabkan isu *frame drift* apabila projek dieksport pada frame rate yang berbeza daripada frame rate rakaman asal. Bagi projek yang disasarkan untuk Digital Cinema Package (DCP), resolusi kerja seperti DCI 4096×2160 atau 4K UHD 3840×2160 turut mempengaruhi beban prestasi sistem semasa preview pantas teknik montage yang memerlukan banyak potongan pendek berturutan.</w:t>
      </w:r>
    </w:p>
    <w:p w14:paraId="6B99166C">
      <w:pPr>
        <w:spacing w:before="120" w:after="120" w:line="276" w:lineRule="auto"/>
        <w:jc w:val="left"/>
      </w:pPr>
      <w:r>
        <w:rPr>
          <w:rFonts w:ascii="Arial" w:hAnsi="Arial" w:cs="Arial"/>
          <w:b/>
          <w:color w:val="000000"/>
          <w:sz w:val="22"/>
        </w:rPr>
        <w:t>10. Kolaborasi dengan Pasukan Produksi</w:t>
      </w:r>
    </w:p>
    <w:p w14:paraId="5D9DD56C">
      <w:pPr>
        <w:spacing w:after="120" w:line="276" w:lineRule="auto"/>
        <w:jc w:val="left"/>
      </w:pPr>
      <w:r>
        <w:rPr>
          <w:rFonts w:ascii="Arial" w:hAnsi="Arial" w:cs="Arial"/>
          <w:color w:val="000000"/>
          <w:sz w:val="22"/>
        </w:rPr>
        <w:t>Keputusan teknik editing jarang dibuat secara bersendirian oleh Editor. Dalam kebanyakan studio, Editor bekerja rapat dengan Pengarah dan kadangkala Penerbit semasa sesi semakan awal (rough cut review) untuk mendapatkan maklum balas mengenai kesan teknik yang digunakan. Editor Tahap 3 perlu bersedia membentangkan pilihan teknik secara ringkas dan jelas — contohnya menerangkan sebab montage dipilih untuk sesuatu urutan — supaya perbincangan kreatif dapat berjalan lancar tanpa salah faham teknikal. Kemahiran komunikasi ini sama pentingnya dengan kemahiran teknikal menyusun sequence itu sendiri.</w:t>
      </w:r>
    </w:p>
    <w:p w14:paraId="4C349976">
      <w:pPr>
        <w:spacing w:before="120" w:after="120" w:line="276" w:lineRule="auto"/>
        <w:jc w:val="left"/>
      </w:pPr>
      <w:r>
        <w:rPr>
          <w:rFonts w:ascii="Arial" w:hAnsi="Arial" w:cs="Arial"/>
          <w:b/>
          <w:color w:val="000000"/>
          <w:sz w:val="22"/>
        </w:rPr>
        <w:t>11. Perkaitan dengan Proses Kerja P06</w:t>
      </w:r>
    </w:p>
    <w:p w14:paraId="11366619">
      <w:pPr>
        <w:spacing w:after="120" w:line="276" w:lineRule="auto"/>
        <w:jc w:val="left"/>
      </w:pPr>
      <w:r>
        <w:rPr>
          <w:rFonts w:ascii="Arial" w:hAnsi="Arial" w:cs="Arial"/>
          <w:color w:val="000000"/>
          <w:sz w:val="22"/>
        </w:rPr>
        <w:t>Pemilihan dan aplikasi teknik editing merupakan aktiviti teras dalam Proses Kerja P06 (Bina rough cut/offline edit). Setiap keputusan teknik yang dibuat pada peringkat ini akan menjadi asas kepada kerja pembaikan (WA3), penambahan elemen AV (WA4), dan akhirnya penghasilan final offline (WA5). Oleh itu, sebarang kesilapan atau ketidaktepatan dalam pemilihan teknik pada peringkat awal ini berisiko membawa kesan berantai kepada keseluruhan aliran kerja pasca-produksi, dan lebih mahal untuk dibetulkan pada peringkat yang lebih hilir.</w:t>
      </w:r>
    </w:p>
    <w:p w14:paraId="2B16CC47">
      <w:pPr>
        <w:spacing w:before="120" w:after="120" w:line="276" w:lineRule="auto"/>
        <w:jc w:val="left"/>
      </w:pPr>
      <w:r>
        <w:rPr>
          <w:rFonts w:ascii="Arial" w:hAnsi="Arial" w:cs="Arial"/>
          <w:b/>
          <w:color w:val="000000"/>
          <w:sz w:val="22"/>
        </w:rPr>
        <w:t>Rumusan</w:t>
      </w:r>
    </w:p>
    <w:p w14:paraId="423519E9">
      <w:pPr>
        <w:spacing w:after="120" w:line="276" w:lineRule="auto"/>
        <w:jc w:val="left"/>
      </w:pPr>
      <w:r>
        <w:rPr>
          <w:rFonts w:ascii="Arial" w:hAnsi="Arial" w:cs="Arial"/>
          <w:color w:val="000000"/>
          <w:sz w:val="22"/>
        </w:rPr>
        <w:t>Lapan teknik editing menyediakan cara berbeza untuk membina makna, tempo, dan naratif; pemilihan teknik yang tepat mengikut genre dan mood menentukan keberkesanan sequence yang dihasilkan. Editor perlu sentiasa mengesahkan pilihan teknik melalui preview dan semakan bersama Pengarah, kerana kesan sebenar sesuatu teknik hanya jelas apabila dilihat dalam konteks penuh sequence berserta audio. Pertimbangan teknikal seperti frame rate dan resolusi turut perlu diambil kira supaya teknik kreatif yang dipilih tidak menjejaskan kualiti output akhir. Kegagalan menyelaraskan teknik dengan genre projek boleh menjejaskan penerimaan penonton walaupun kualiti shot individu adalah tinggi.</w:t>
      </w:r>
    </w:p>
    <w:p w14:paraId="42F18D48">
      <w:pPr>
        <w:spacing w:after="120" w:line="276" w:lineRule="auto"/>
        <w:jc w:val="left"/>
      </w:pPr>
      <w:r>
        <w:rPr>
          <w:rFonts w:ascii="Arial" w:hAnsi="Arial" w:cs="Arial"/>
          <w:b/>
          <w:color w:val="000000"/>
          <w:sz w:val="22"/>
        </w:rPr>
        <w:t>Soalan Refleksi</w:t>
      </w:r>
    </w:p>
    <w:p w14:paraId="272552C1">
      <w:pPr>
        <w:pStyle w:val="15"/>
        <w:spacing w:after="40" w:line="276" w:lineRule="auto"/>
        <w:ind w:left="357" w:hanging="357"/>
        <w:jc w:val="left"/>
      </w:pPr>
      <w:r>
        <w:rPr>
          <w:rFonts w:ascii="Arial" w:hAnsi="Arial" w:cs="Arial"/>
          <w:color w:val="000000"/>
          <w:sz w:val="22"/>
        </w:rPr>
        <w:t>• Dalam situasi apakah anda akan memilih untuk menggabungkan lebih daripada satu teknik editing dalam satu scene yang sama?</w:t>
      </w:r>
    </w:p>
    <w:p w14:paraId="38DD9BEF">
      <w:pPr>
        <w:pStyle w:val="15"/>
        <w:spacing w:after="40" w:line="276" w:lineRule="auto"/>
        <w:ind w:left="357" w:hanging="357"/>
        <w:jc w:val="left"/>
      </w:pPr>
      <w:r>
        <w:rPr>
          <w:rFonts w:ascii="Arial" w:hAnsi="Arial" w:cs="Arial"/>
          <w:color w:val="000000"/>
          <w:sz w:val="22"/>
        </w:rPr>
        <w:t>• Bagaimanakah anda akan menerangkan kepada seorang Pengarah baharu sebab sesuatu teknik editing tidak sesuai untuk projek mereka?</w:t>
      </w:r>
    </w:p>
    <w:p w14:paraId="411F7D2F">
      <w:pPr>
        <w:spacing w:before="120" w:after="120" w:line="276" w:lineRule="auto"/>
        <w:jc w:val="left"/>
      </w:pPr>
      <w:r>
        <w:rPr>
          <w:rFonts w:ascii="Arial" w:hAnsi="Arial" w:cs="Arial"/>
          <w:b/>
          <w:color w:val="000000"/>
          <w:sz w:val="24"/>
        </w:rPr>
        <w:t>Bab 2: Good Shots</w:t>
      </w:r>
    </w:p>
    <w:p w14:paraId="04EE1510">
      <w:pPr>
        <w:spacing w:before="120" w:after="120" w:line="276" w:lineRule="auto"/>
        <w:jc w:val="left"/>
      </w:pPr>
      <w:r>
        <w:rPr>
          <w:rFonts w:ascii="Arial" w:hAnsi="Arial" w:cs="Arial"/>
          <w:b/>
          <w:color w:val="000000"/>
          <w:sz w:val="22"/>
        </w:rPr>
        <w:t>Objektif Pembelajaran</w:t>
      </w:r>
    </w:p>
    <w:p w14:paraId="1BE180DC">
      <w:pPr>
        <w:spacing w:after="120" w:line="276" w:lineRule="auto"/>
        <w:jc w:val="left"/>
      </w:pPr>
      <w:r>
        <w:rPr>
          <w:rFonts w:ascii="Arial" w:hAnsi="Arial" w:cs="Arial"/>
          <w:color w:val="000000"/>
          <w:sz w:val="22"/>
        </w:rPr>
        <w:t>Selepas mempelajari topik ini, pelatih dapat:</w:t>
      </w:r>
    </w:p>
    <w:p w14:paraId="233D6851">
      <w:pPr>
        <w:pStyle w:val="15"/>
        <w:spacing w:after="40" w:line="276" w:lineRule="auto"/>
        <w:ind w:left="357" w:hanging="357"/>
        <w:jc w:val="left"/>
      </w:pPr>
      <w:r>
        <w:rPr>
          <w:rFonts w:ascii="Arial" w:hAnsi="Arial" w:cs="Arial"/>
          <w:color w:val="000000"/>
          <w:sz w:val="22"/>
        </w:rPr>
        <w:t>• Mengaplikasikan semula kriteria good shot semasa menyusun sequence.</w:t>
      </w:r>
    </w:p>
    <w:p w14:paraId="337ADC5A">
      <w:pPr>
        <w:pStyle w:val="15"/>
        <w:spacing w:after="40" w:line="276" w:lineRule="auto"/>
        <w:ind w:left="357" w:hanging="357"/>
        <w:jc w:val="left"/>
      </w:pPr>
      <w:r>
        <w:rPr>
          <w:rFonts w:ascii="Arial" w:hAnsi="Arial" w:cs="Arial"/>
          <w:color w:val="000000"/>
          <w:sz w:val="22"/>
        </w:rPr>
        <w:t>• Mengenal pasti isu continuity yang timbul apabila shot disambung.</w:t>
      </w:r>
    </w:p>
    <w:p w14:paraId="2AD52D99">
      <w:pPr>
        <w:pStyle w:val="15"/>
        <w:spacing w:after="40" w:line="276" w:lineRule="auto"/>
        <w:ind w:left="357" w:hanging="357"/>
        <w:jc w:val="left"/>
      </w:pPr>
      <w:r>
        <w:rPr>
          <w:rFonts w:ascii="Arial" w:hAnsi="Arial" w:cs="Arial"/>
          <w:color w:val="000000"/>
          <w:sz w:val="22"/>
        </w:rPr>
        <w:t>• Membezakan shot "good" secara individu dengan shot yang sesuai dalam sequence.</w:t>
      </w:r>
    </w:p>
    <w:p w14:paraId="09C1DC0A">
      <w:pPr>
        <w:pStyle w:val="15"/>
        <w:spacing w:after="40" w:line="276" w:lineRule="auto"/>
        <w:ind w:left="357" w:hanging="357"/>
        <w:jc w:val="left"/>
      </w:pPr>
      <w:r>
        <w:rPr>
          <w:rFonts w:ascii="Arial" w:hAnsi="Arial" w:cs="Arial"/>
          <w:color w:val="000000"/>
          <w:sz w:val="22"/>
        </w:rPr>
        <w:t>• Menerangkan kepentingan eyeline match dan match on action dalam sequence timeline.</w:t>
      </w:r>
    </w:p>
    <w:p w14:paraId="0D091A68">
      <w:pPr>
        <w:pStyle w:val="15"/>
        <w:spacing w:after="40" w:line="276" w:lineRule="auto"/>
        <w:ind w:left="357" w:hanging="357"/>
        <w:jc w:val="left"/>
      </w:pPr>
      <w:r>
        <w:rPr>
          <w:rFonts w:ascii="Arial" w:hAnsi="Arial" w:cs="Arial"/>
          <w:color w:val="000000"/>
          <w:sz w:val="22"/>
        </w:rPr>
        <w:t>• Mencadangkan tindakan pembetulan apabila shot "good" gagal continuity sequence.</w:t>
      </w:r>
    </w:p>
    <w:p w14:paraId="0F11EFBD">
      <w:pPr>
        <w:spacing w:after="120" w:line="276" w:lineRule="auto"/>
        <w:jc w:val="left"/>
      </w:pPr>
      <w:r>
        <w:rPr>
          <w:rFonts w:ascii="Arial" w:hAnsi="Arial" w:cs="Arial"/>
          <w:b/>
          <w:color w:val="000000"/>
          <w:sz w:val="22"/>
        </w:rPr>
        <w:t>Pengenalan</w:t>
      </w:r>
    </w:p>
    <w:p w14:paraId="2EEA066C">
      <w:pPr>
        <w:spacing w:after="120" w:line="276" w:lineRule="auto"/>
        <w:jc w:val="left"/>
      </w:pPr>
      <w:r>
        <w:rPr>
          <w:rFonts w:ascii="Arial" w:hAnsi="Arial" w:cs="Arial"/>
          <w:color w:val="000000"/>
          <w:sz w:val="22"/>
        </w:rPr>
        <w:t>Konsep *good shot* yang telah dipelajari dan diaplikasikan semasa WA1 (Perform shot selection) tidak berhenti pada peringkat pemilihan sahaja. Apabila shot dipindahkan ke dalam konteks sequence timeline, Editor perlu menilai semula kesesuaiannya berbanding shot-shot bersebelahan — satu proses yang sering diabaikan oleh Editor baharu yang menganggap shot yang telah lulus penilaian WA1 automatik sesuai digunakan dalam sebarang susunan.</w:t>
      </w:r>
    </w:p>
    <w:p w14:paraId="708DD7C6">
      <w:pPr>
        <w:spacing w:after="120" w:line="276" w:lineRule="auto"/>
        <w:jc w:val="left"/>
      </w:pPr>
      <w:r>
        <w:rPr>
          <w:rFonts w:ascii="Arial" w:hAnsi="Arial" w:cs="Arial"/>
          <w:color w:val="000000"/>
          <w:sz w:val="22"/>
        </w:rPr>
        <w:t>Kegagalan menilai semula continuity pada peringkat ini adalah salah satu punca paling kerap sequence terpaksa dihantar semula untuk pembaikan pada WA3 (Perform sequence timeline repairing). Oleh itu, pelaburan masa yang mencukupi pada peringkat WA2 untuk menyemak isu continuity secara teliti akan mengurangkan beban kerja pembaikan pada peringkat seterusnya, sekali gus mempercepatkan keseluruhan proses offline editing sehingga ke peringkat final offline.</w:t>
      </w:r>
    </w:p>
    <w:p w14:paraId="6FFC7EA9">
      <w:pPr>
        <w:spacing w:before="120" w:after="120" w:line="276" w:lineRule="auto"/>
        <w:jc w:val="left"/>
      </w:pPr>
      <w:r>
        <w:rPr>
          <w:rFonts w:ascii="Arial" w:hAnsi="Arial" w:cs="Arial"/>
          <w:b/>
          <w:color w:val="000000"/>
          <w:sz w:val="22"/>
        </w:rPr>
        <w:t>1. Penilaian Semula Shot dalam Konteks Sequence</w:t>
      </w:r>
    </w:p>
    <w:p w14:paraId="54465000">
      <w:pPr>
        <w:spacing w:after="120" w:line="276" w:lineRule="auto"/>
        <w:jc w:val="left"/>
      </w:pPr>
      <w:r>
        <w:rPr>
          <w:rFonts w:ascii="Arial" w:hAnsi="Arial" w:cs="Arial"/>
          <w:color w:val="000000"/>
          <w:sz w:val="22"/>
        </w:rPr>
        <w:t>Dalam konteks sequence timeline editing, konsep good shot (rujuk C03-W01 Bab 3) digunakan semula untuk memastikan hanya shot terbaik yang telah dipilih diguna pakai semasa membina assembled cut. Namun kriteria tambahan seperti kesinambungan visual antara shot kini menjadi lebih kritikal berbanding semasa penilaian individu.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F8D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B14BFDD">
            <w:r>
              <w:rPr>
                <w:rFonts w:ascii="Arial" w:hAnsi="Arial" w:cs="Arial"/>
                <w:b/>
                <w:color w:val="000000"/>
                <w:sz w:val="20"/>
              </w:rPr>
              <w:t>Kriteria Semasa WA1 (Individu)</w:t>
            </w:r>
          </w:p>
        </w:tc>
        <w:tc>
          <w:tcPr>
            <w:tcW w:w="4656" w:type="dxa"/>
            <w:shd w:val="clear" w:color="auto" w:fill="D9D9D9"/>
            <w:tcMar>
              <w:top w:w="57" w:type="dxa"/>
              <w:left w:w="57" w:type="dxa"/>
              <w:bottom w:w="57" w:type="dxa"/>
              <w:right w:w="57" w:type="dxa"/>
            </w:tcMar>
          </w:tcPr>
          <w:p w14:paraId="21CB0E55">
            <w:r>
              <w:rPr>
                <w:rFonts w:ascii="Arial" w:hAnsi="Arial" w:cs="Arial"/>
                <w:b/>
                <w:color w:val="000000"/>
                <w:sz w:val="20"/>
              </w:rPr>
              <w:t>Kriteria Tambahan Semasa WA2 (Sequence)</w:t>
            </w:r>
          </w:p>
        </w:tc>
      </w:tr>
      <w:tr w14:paraId="765CB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42628C">
            <w:r>
              <w:rPr>
                <w:rFonts w:ascii="Arial" w:hAnsi="Arial" w:cs="Arial"/>
                <w:color w:val="000000"/>
                <w:sz w:val="20"/>
              </w:rPr>
              <w:t>Fokus tajam, pendedahan (exposure) betul</w:t>
            </w:r>
          </w:p>
        </w:tc>
        <w:tc>
          <w:tcPr>
            <w:tcW w:w="4656" w:type="dxa"/>
            <w:tcMar>
              <w:top w:w="57" w:type="dxa"/>
              <w:left w:w="57" w:type="dxa"/>
              <w:bottom w:w="57" w:type="dxa"/>
              <w:right w:w="57" w:type="dxa"/>
            </w:tcMar>
          </w:tcPr>
          <w:p w14:paraId="57D50229">
            <w:r>
              <w:rPr>
                <w:rFonts w:ascii="Arial" w:hAnsi="Arial" w:cs="Arial"/>
                <w:color w:val="000000"/>
                <w:sz w:val="20"/>
              </w:rPr>
              <w:t>Padanan eyeline antara shot bersebelahan</w:t>
            </w:r>
          </w:p>
        </w:tc>
      </w:tr>
      <w:tr w14:paraId="0C8D3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80FC11">
            <w:r>
              <w:rPr>
                <w:rFonts w:ascii="Arial" w:hAnsi="Arial" w:cs="Arial"/>
                <w:color w:val="000000"/>
                <w:sz w:val="20"/>
              </w:rPr>
              <w:t>Komposisi mengikut shooting board</w:t>
            </w:r>
          </w:p>
        </w:tc>
        <w:tc>
          <w:tcPr>
            <w:tcW w:w="4656" w:type="dxa"/>
            <w:tcMar>
              <w:top w:w="57" w:type="dxa"/>
              <w:left w:w="57" w:type="dxa"/>
              <w:bottom w:w="57" w:type="dxa"/>
              <w:right w:w="57" w:type="dxa"/>
            </w:tcMar>
          </w:tcPr>
          <w:p w14:paraId="1EE3A775">
            <w:r>
              <w:rPr>
                <w:rFonts w:ascii="Arial" w:hAnsi="Arial" w:cs="Arial"/>
                <w:color w:val="000000"/>
                <w:sz w:val="20"/>
              </w:rPr>
              <w:t>Padanan arah pergerakan (screen direction)</w:t>
            </w:r>
          </w:p>
        </w:tc>
      </w:tr>
      <w:tr w14:paraId="6511C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C2D34">
            <w:r>
              <w:rPr>
                <w:rFonts w:ascii="Arial" w:hAnsi="Arial" w:cs="Arial"/>
                <w:color w:val="000000"/>
                <w:sz w:val="20"/>
              </w:rPr>
              <w:t>Tiada gangguan teknikal (boom shadow, dsb.)</w:t>
            </w:r>
          </w:p>
        </w:tc>
        <w:tc>
          <w:tcPr>
            <w:tcW w:w="4656" w:type="dxa"/>
            <w:tcMar>
              <w:top w:w="57" w:type="dxa"/>
              <w:left w:w="57" w:type="dxa"/>
              <w:bottom w:w="57" w:type="dxa"/>
              <w:right w:w="57" w:type="dxa"/>
            </w:tcMar>
          </w:tcPr>
          <w:p w14:paraId="77CCE6FB">
            <w:r>
              <w:rPr>
                <w:rFonts w:ascii="Arial" w:hAnsi="Arial" w:cs="Arial"/>
                <w:color w:val="000000"/>
                <w:sz w:val="20"/>
              </w:rPr>
              <w:t>Padanan tindakan (match on action) antara potongan</w:t>
            </w:r>
          </w:p>
        </w:tc>
      </w:tr>
      <w:tr w14:paraId="6BF5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9B076">
            <w:r>
              <w:rPr>
                <w:rFonts w:ascii="Arial" w:hAnsi="Arial" w:cs="Arial"/>
                <w:color w:val="000000"/>
                <w:sz w:val="20"/>
              </w:rPr>
              <w:t>Prestasi lakonan/subjek memuaskan</w:t>
            </w:r>
          </w:p>
        </w:tc>
        <w:tc>
          <w:tcPr>
            <w:tcW w:w="4656" w:type="dxa"/>
            <w:tcMar>
              <w:top w:w="57" w:type="dxa"/>
              <w:left w:w="57" w:type="dxa"/>
              <w:bottom w:w="57" w:type="dxa"/>
              <w:right w:w="57" w:type="dxa"/>
            </w:tcMar>
          </w:tcPr>
          <w:p w14:paraId="4B0BC0D9">
            <w:r>
              <w:rPr>
                <w:rFonts w:ascii="Arial" w:hAnsi="Arial" w:cs="Arial"/>
                <w:color w:val="000000"/>
                <w:sz w:val="20"/>
              </w:rPr>
              <w:t>Kesinambungan kostum, prop, dan pencahayaan</w:t>
            </w:r>
          </w:p>
        </w:tc>
      </w:tr>
    </w:tbl>
    <w:p w14:paraId="272A6B78">
      <w:pPr>
        <w:spacing w:before="120" w:after="120" w:line="276" w:lineRule="auto"/>
        <w:jc w:val="left"/>
      </w:pPr>
      <w:r>
        <w:rPr>
          <w:rFonts w:ascii="Arial" w:hAnsi="Arial" w:cs="Arial"/>
          <w:b/>
          <w:color w:val="000000"/>
          <w:sz w:val="22"/>
        </w:rPr>
        <w:t>2. Isu Continuity Utama</w:t>
      </w:r>
    </w:p>
    <w:p w14:paraId="4DA31CD9">
      <w:pPr>
        <w:spacing w:after="120" w:line="276" w:lineRule="auto"/>
        <w:jc w:val="left"/>
      </w:pPr>
      <w:r>
        <w:rPr>
          <w:rFonts w:ascii="Arial" w:hAnsi="Arial" w:cs="Arial"/>
          <w:color w:val="000000"/>
          <w:sz w:val="22"/>
        </w:rPr>
        <w:t>Isu continuity yang paling kerap timbul semasa sequence timeline editing termasuk *eyeline mismatch* (arah pandangan watak tidak konsisten antara shot), *180-degree rule violation* (pertukaran sisi kamera yang mengelirukan arah pergerakan), dan *jump in action* (aksi tidak sepadan antara potongan, contohnya tangan watak berada pada kedudukan berbeza secara mengejut).</w:t>
      </w:r>
    </w:p>
    <w:p w14:paraId="3773D934">
      <w:pPr>
        <w:spacing w:before="120" w:after="120" w:line="276" w:lineRule="auto"/>
        <w:jc w:val="left"/>
      </w:pPr>
      <w:r>
        <w:rPr>
          <w:rFonts w:ascii="Arial" w:hAnsi="Arial" w:cs="Arial"/>
          <w:b/>
          <w:color w:val="000000"/>
          <w:sz w:val="22"/>
        </w:rPr>
        <w:t>3. Contoh Studio: Isu Continuity</w:t>
      </w:r>
    </w:p>
    <w:p w14:paraId="7B3BB01B">
      <w:pPr>
        <w:spacing w:after="120" w:line="276" w:lineRule="auto"/>
        <w:jc w:val="left"/>
      </w:pPr>
      <w:r>
        <w:rPr>
          <w:rFonts w:ascii="Arial" w:hAnsi="Arial" w:cs="Arial"/>
          <w:color w:val="000000"/>
          <w:sz w:val="22"/>
        </w:rPr>
        <w:t>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 Contohnya dalam produksi drama bersiri, shot close-up watak A yang memandang ke kiri mesti dipadankan dengan shot balasan watak B yang memandang ke kanan; jika kedua-dua shot memandang ke arah yang sama, penonton akan keliru dengan susunan ruang perbualan.</w:t>
      </w:r>
    </w:p>
    <w:p w14:paraId="00E5DF70">
      <w:pPr>
        <w:spacing w:before="120" w:after="120" w:line="276" w:lineRule="auto"/>
        <w:jc w:val="left"/>
      </w:pPr>
      <w:r>
        <w:rPr>
          <w:rFonts w:ascii="Arial" w:hAnsi="Arial" w:cs="Arial"/>
          <w:b/>
          <w:color w:val="000000"/>
          <w:sz w:val="22"/>
        </w:rPr>
        <w:t>4. Contoh Studio: Match on Action Merentas Format</w:t>
      </w:r>
    </w:p>
    <w:p w14:paraId="72CC38E8">
      <w:pPr>
        <w:pStyle w:val="15"/>
        <w:spacing w:after="40" w:line="276" w:lineRule="auto"/>
        <w:ind w:left="357" w:hanging="357"/>
        <w:jc w:val="left"/>
      </w:pPr>
      <w:r>
        <w:rPr>
          <w:rFonts w:ascii="Arial" w:hAnsi="Arial" w:cs="Arial"/>
          <w:color w:val="000000"/>
          <w:sz w:val="22"/>
        </w:rPr>
        <w:t>• Video korporat: Shot tangan menekan butang mesin mesti disambung dengan shot lanjutan aksi yang sama dari angle berbeza tanpa "lompat" kedudukan tangan.</w:t>
      </w:r>
    </w:p>
    <w:p w14:paraId="7E2FDC4E">
      <w:pPr>
        <w:pStyle w:val="15"/>
        <w:spacing w:after="40" w:line="276" w:lineRule="auto"/>
        <w:ind w:left="357" w:hanging="357"/>
        <w:jc w:val="left"/>
      </w:pPr>
      <w:r>
        <w:rPr>
          <w:rFonts w:ascii="Arial" w:hAnsi="Arial" w:cs="Arial"/>
          <w:color w:val="000000"/>
          <w:sz w:val="22"/>
        </w:rPr>
        <w:t>• Dokumentari: Wawancara pakar yang direkod dalam beberapa sesi mesti disemak kostum dan pencahayaan supaya tiada percanggahan visual ketara apabila dipotong bersama.</w:t>
      </w:r>
    </w:p>
    <w:p w14:paraId="775AF40E">
      <w:pPr>
        <w:pStyle w:val="15"/>
        <w:spacing w:after="40" w:line="276" w:lineRule="auto"/>
        <w:ind w:left="357" w:hanging="357"/>
        <w:jc w:val="left"/>
      </w:pPr>
      <w:r>
        <w:rPr>
          <w:rFonts w:ascii="Arial" w:hAnsi="Arial" w:cs="Arial"/>
          <w:color w:val="000000"/>
          <w:sz w:val="22"/>
        </w:rPr>
        <w:t>• Iklan TV: Pergerakan produk (contoh: tin minuman dibuka) mesti kekal konsisten dari segi kelajuan dan sudut merentas beberapa potongan pantas.</w:t>
      </w:r>
    </w:p>
    <w:p w14:paraId="56A22164">
      <w:pPr>
        <w:pStyle w:val="15"/>
        <w:spacing w:after="40" w:line="276" w:lineRule="auto"/>
        <w:ind w:left="357" w:hanging="357"/>
        <w:jc w:val="left"/>
      </w:pPr>
      <w:r>
        <w:rPr>
          <w:rFonts w:ascii="Arial" w:hAnsi="Arial" w:cs="Arial"/>
          <w:color w:val="000000"/>
          <w:sz w:val="22"/>
        </w:rPr>
        <w:t>• Drama bersiri: Adegan makan malam keluarga yang direkod merentas beberapa hari penggambaran mesti disemak susunan pinggan mangkuk dan tahap makanan yang telah dimakan supaya tidak berlaku percanggahan yang ketara antara shot.</w:t>
      </w:r>
    </w:p>
    <w:p w14:paraId="7C8D5F33">
      <w:pPr>
        <w:spacing w:before="120" w:after="120" w:line="276" w:lineRule="auto"/>
        <w:jc w:val="left"/>
      </w:pPr>
      <w:r>
        <w:rPr>
          <w:rFonts w:ascii="Arial" w:hAnsi="Arial" w:cs="Arial"/>
          <w:b/>
          <w:color w:val="000000"/>
          <w:sz w:val="22"/>
        </w:rPr>
        <w:t>5. Teknik Pembetulan Pantas semasa WA2</w:t>
      </w:r>
    </w:p>
    <w:p w14:paraId="1E83D196">
      <w:pPr>
        <w:spacing w:after="120" w:line="276" w:lineRule="auto"/>
        <w:jc w:val="left"/>
      </w:pPr>
      <w:r>
        <w:rPr>
          <w:rFonts w:ascii="Arial" w:hAnsi="Arial" w:cs="Arial"/>
          <w:color w:val="000000"/>
          <w:sz w:val="22"/>
        </w:rPr>
        <w:t>Apabila isu continuity kecil dikesan tetapi tiada masa mencukupi untuk mencari shot alternatif serta-merta, Editor boleh mengaplikasikan teknik pembetulan sementara seperti memasukkan cutaway pendek (contoh: reaction shot watak lain, atau insert shot objek berkaitan) untuk menutup jurang continuity tanpa perlu menggugurkan keseluruhan shot yang bermasalah. Teknik ini perlu digunakan secara berhemah dan didokumenkan sebagai penyelesaian sementara, kerana pembetulan menyeluruh tetap perlu dilakukan pada peringkat WA3 (Perform sequence timeline repairing) jika isu tersebut bersifat ketara.</w:t>
      </w:r>
    </w:p>
    <w:p w14:paraId="63B9B829">
      <w:pPr>
        <w:spacing w:before="120" w:after="120" w:line="276" w:lineRule="auto"/>
        <w:jc w:val="left"/>
      </w:pPr>
      <w:r>
        <w:rPr>
          <w:rFonts w:ascii="Arial" w:hAnsi="Arial" w:cs="Arial"/>
          <w:b/>
          <w:color w:val="000000"/>
          <w:sz w:val="22"/>
        </w:rPr>
        <w:t>5. Prosedur Menilai Semula Good Shot dalam Sequence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CC3A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40AAE0A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DB7EB6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136F69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6E06BC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9926E15">
            <w:r>
              <w:rPr>
                <w:rFonts w:ascii="Arial" w:hAnsi="Arial" w:cs="Arial"/>
                <w:b/>
                <w:color w:val="000000"/>
                <w:sz w:val="20"/>
              </w:rPr>
              <w:t>Semakan</w:t>
            </w:r>
          </w:p>
        </w:tc>
      </w:tr>
      <w:tr w14:paraId="2D32E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057652">
            <w:r>
              <w:rPr>
                <w:rFonts w:ascii="Arial" w:hAnsi="Arial" w:cs="Arial"/>
                <w:color w:val="000000"/>
                <w:sz w:val="20"/>
              </w:rPr>
              <w:t>1</w:t>
            </w:r>
          </w:p>
        </w:tc>
        <w:tc>
          <w:tcPr>
            <w:tcW w:w="1863" w:type="dxa"/>
            <w:tcMar>
              <w:top w:w="57" w:type="dxa"/>
              <w:left w:w="57" w:type="dxa"/>
              <w:bottom w:w="57" w:type="dxa"/>
              <w:right w:w="57" w:type="dxa"/>
            </w:tcMar>
          </w:tcPr>
          <w:p w14:paraId="639B5A58">
            <w:r>
              <w:rPr>
                <w:rFonts w:ascii="Arial" w:hAnsi="Arial" w:cs="Arial"/>
                <w:color w:val="000000"/>
                <w:sz w:val="20"/>
              </w:rPr>
              <w:t>Susun shot lulus WA1 mengikut urutan skrip pada timeline</w:t>
            </w:r>
          </w:p>
        </w:tc>
        <w:tc>
          <w:tcPr>
            <w:tcW w:w="1863" w:type="dxa"/>
            <w:tcMar>
              <w:top w:w="57" w:type="dxa"/>
              <w:left w:w="57" w:type="dxa"/>
              <w:bottom w:w="57" w:type="dxa"/>
              <w:right w:w="57" w:type="dxa"/>
            </w:tcMar>
          </w:tcPr>
          <w:p w14:paraId="6291B58F">
            <w:r>
              <w:rPr>
                <w:rFonts w:ascii="Arial" w:hAnsi="Arial" w:cs="Arial"/>
                <w:color w:val="000000"/>
                <w:sz w:val="20"/>
              </w:rPr>
              <w:t>Perisian NLE</w:t>
            </w:r>
          </w:p>
        </w:tc>
        <w:tc>
          <w:tcPr>
            <w:tcW w:w="1863" w:type="dxa"/>
            <w:tcMar>
              <w:top w:w="57" w:type="dxa"/>
              <w:left w:w="57" w:type="dxa"/>
              <w:bottom w:w="57" w:type="dxa"/>
              <w:right w:w="57" w:type="dxa"/>
            </w:tcMar>
          </w:tcPr>
          <w:p w14:paraId="7584CA87">
            <w:r>
              <w:rPr>
                <w:rFonts w:ascii="Arial" w:hAnsi="Arial" w:cs="Arial"/>
                <w:color w:val="000000"/>
                <w:sz w:val="20"/>
              </w:rPr>
              <w:t>Draf sequence awal</w:t>
            </w:r>
          </w:p>
        </w:tc>
        <w:tc>
          <w:tcPr>
            <w:tcW w:w="1863" w:type="dxa"/>
            <w:tcMar>
              <w:top w:w="57" w:type="dxa"/>
              <w:left w:w="57" w:type="dxa"/>
              <w:bottom w:w="57" w:type="dxa"/>
              <w:right w:w="57" w:type="dxa"/>
            </w:tcMar>
          </w:tcPr>
          <w:p w14:paraId="071E6692">
            <w:r>
              <w:rPr>
                <w:rFonts w:ascii="Arial" w:hAnsi="Arial" w:cs="Arial"/>
                <w:color w:val="000000"/>
                <w:sz w:val="20"/>
              </w:rPr>
              <w:t>Editor</w:t>
            </w:r>
          </w:p>
        </w:tc>
      </w:tr>
      <w:tr w14:paraId="7DB91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6B2B3E">
            <w:r>
              <w:rPr>
                <w:rFonts w:ascii="Arial" w:hAnsi="Arial" w:cs="Arial"/>
                <w:color w:val="000000"/>
                <w:sz w:val="20"/>
              </w:rPr>
              <w:t>2</w:t>
            </w:r>
          </w:p>
        </w:tc>
        <w:tc>
          <w:tcPr>
            <w:tcW w:w="1863" w:type="dxa"/>
            <w:tcMar>
              <w:top w:w="57" w:type="dxa"/>
              <w:left w:w="57" w:type="dxa"/>
              <w:bottom w:w="57" w:type="dxa"/>
              <w:right w:w="57" w:type="dxa"/>
            </w:tcMar>
          </w:tcPr>
          <w:p w14:paraId="28A6B7C1">
            <w:r>
              <w:rPr>
                <w:rFonts w:ascii="Arial" w:hAnsi="Arial" w:cs="Arial"/>
                <w:color w:val="000000"/>
                <w:sz w:val="20"/>
              </w:rPr>
              <w:t>Preview setiap sambungan shot secara berturutan</w:t>
            </w:r>
          </w:p>
        </w:tc>
        <w:tc>
          <w:tcPr>
            <w:tcW w:w="1863" w:type="dxa"/>
            <w:tcMar>
              <w:top w:w="57" w:type="dxa"/>
              <w:left w:w="57" w:type="dxa"/>
              <w:bottom w:w="57" w:type="dxa"/>
              <w:right w:w="57" w:type="dxa"/>
            </w:tcMar>
          </w:tcPr>
          <w:p w14:paraId="0A9B9355">
            <w:r>
              <w:rPr>
                <w:rFonts w:ascii="Arial" w:hAnsi="Arial" w:cs="Arial"/>
                <w:color w:val="000000"/>
                <w:sz w:val="20"/>
              </w:rPr>
              <w:t>Perisian NLE</w:t>
            </w:r>
          </w:p>
        </w:tc>
        <w:tc>
          <w:tcPr>
            <w:tcW w:w="1863" w:type="dxa"/>
            <w:tcMar>
              <w:top w:w="57" w:type="dxa"/>
              <w:left w:w="57" w:type="dxa"/>
              <w:bottom w:w="57" w:type="dxa"/>
              <w:right w:w="57" w:type="dxa"/>
            </w:tcMar>
          </w:tcPr>
          <w:p w14:paraId="53EE578C">
            <w:r>
              <w:rPr>
                <w:rFonts w:ascii="Arial" w:hAnsi="Arial" w:cs="Arial"/>
                <w:color w:val="000000"/>
                <w:sz w:val="20"/>
              </w:rPr>
              <w:t>Senarai isu continuity</w:t>
            </w:r>
          </w:p>
        </w:tc>
        <w:tc>
          <w:tcPr>
            <w:tcW w:w="1863" w:type="dxa"/>
            <w:tcMar>
              <w:top w:w="57" w:type="dxa"/>
              <w:left w:w="57" w:type="dxa"/>
              <w:bottom w:w="57" w:type="dxa"/>
              <w:right w:w="57" w:type="dxa"/>
            </w:tcMar>
          </w:tcPr>
          <w:p w14:paraId="1641007D">
            <w:r>
              <w:rPr>
                <w:rFonts w:ascii="Arial" w:hAnsi="Arial" w:cs="Arial"/>
                <w:color w:val="000000"/>
                <w:sz w:val="20"/>
              </w:rPr>
              <w:t>Editor</w:t>
            </w:r>
          </w:p>
        </w:tc>
      </w:tr>
      <w:tr w14:paraId="39986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9D4A5">
            <w:r>
              <w:rPr>
                <w:rFonts w:ascii="Arial" w:hAnsi="Arial" w:cs="Arial"/>
                <w:color w:val="000000"/>
                <w:sz w:val="20"/>
              </w:rPr>
              <w:t>3</w:t>
            </w:r>
          </w:p>
        </w:tc>
        <w:tc>
          <w:tcPr>
            <w:tcW w:w="1863" w:type="dxa"/>
            <w:tcMar>
              <w:top w:w="57" w:type="dxa"/>
              <w:left w:w="57" w:type="dxa"/>
              <w:bottom w:w="57" w:type="dxa"/>
              <w:right w:w="57" w:type="dxa"/>
            </w:tcMar>
          </w:tcPr>
          <w:p w14:paraId="4ED25FDA">
            <w:r>
              <w:rPr>
                <w:rFonts w:ascii="Arial" w:hAnsi="Arial" w:cs="Arial"/>
                <w:color w:val="000000"/>
                <w:sz w:val="20"/>
              </w:rPr>
              <w:t>Tandakan titik eyeline mismatch atau jump in action</w:t>
            </w:r>
          </w:p>
        </w:tc>
        <w:tc>
          <w:tcPr>
            <w:tcW w:w="1863" w:type="dxa"/>
            <w:tcMar>
              <w:top w:w="57" w:type="dxa"/>
              <w:left w:w="57" w:type="dxa"/>
              <w:bottom w:w="57" w:type="dxa"/>
              <w:right w:w="57" w:type="dxa"/>
            </w:tcMar>
          </w:tcPr>
          <w:p w14:paraId="442DF3CF">
            <w:r>
              <w:rPr>
                <w:rFonts w:ascii="Arial" w:hAnsi="Arial" w:cs="Arial"/>
                <w:color w:val="000000"/>
                <w:sz w:val="20"/>
              </w:rPr>
              <w:t>Marker/notes pada timeline</w:t>
            </w:r>
          </w:p>
        </w:tc>
        <w:tc>
          <w:tcPr>
            <w:tcW w:w="1863" w:type="dxa"/>
            <w:tcMar>
              <w:top w:w="57" w:type="dxa"/>
              <w:left w:w="57" w:type="dxa"/>
              <w:bottom w:w="57" w:type="dxa"/>
              <w:right w:w="57" w:type="dxa"/>
            </w:tcMar>
          </w:tcPr>
          <w:p w14:paraId="3E4B59D0">
            <w:r>
              <w:rPr>
                <w:rFonts w:ascii="Arial" w:hAnsi="Arial" w:cs="Arial"/>
                <w:color w:val="000000"/>
                <w:sz w:val="20"/>
              </w:rPr>
              <w:t>Senarai shot bermasalah</w:t>
            </w:r>
          </w:p>
        </w:tc>
        <w:tc>
          <w:tcPr>
            <w:tcW w:w="1863" w:type="dxa"/>
            <w:tcMar>
              <w:top w:w="57" w:type="dxa"/>
              <w:left w:w="57" w:type="dxa"/>
              <w:bottom w:w="57" w:type="dxa"/>
              <w:right w:w="57" w:type="dxa"/>
            </w:tcMar>
          </w:tcPr>
          <w:p w14:paraId="6F3C62EE">
            <w:r>
              <w:rPr>
                <w:rFonts w:ascii="Arial" w:hAnsi="Arial" w:cs="Arial"/>
                <w:color w:val="000000"/>
                <w:sz w:val="20"/>
              </w:rPr>
              <w:t>Editor</w:t>
            </w:r>
          </w:p>
        </w:tc>
      </w:tr>
      <w:tr w14:paraId="095B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2C875A">
            <w:r>
              <w:rPr>
                <w:rFonts w:ascii="Arial" w:hAnsi="Arial" w:cs="Arial"/>
                <w:color w:val="000000"/>
                <w:sz w:val="20"/>
              </w:rPr>
              <w:t>4</w:t>
            </w:r>
          </w:p>
        </w:tc>
        <w:tc>
          <w:tcPr>
            <w:tcW w:w="1863" w:type="dxa"/>
            <w:tcMar>
              <w:top w:w="57" w:type="dxa"/>
              <w:left w:w="57" w:type="dxa"/>
              <w:bottom w:w="57" w:type="dxa"/>
              <w:right w:w="57" w:type="dxa"/>
            </w:tcMar>
          </w:tcPr>
          <w:p w14:paraId="41E868F6">
            <w:r>
              <w:rPr>
                <w:rFonts w:ascii="Arial" w:hAnsi="Arial" w:cs="Arial"/>
                <w:color w:val="000000"/>
                <w:sz w:val="20"/>
              </w:rPr>
              <w:t>Cari shot alternatif dalam bin jika isu tidak dapat dibetulkan</w:t>
            </w:r>
          </w:p>
        </w:tc>
        <w:tc>
          <w:tcPr>
            <w:tcW w:w="1863" w:type="dxa"/>
            <w:tcMar>
              <w:top w:w="57" w:type="dxa"/>
              <w:left w:w="57" w:type="dxa"/>
              <w:bottom w:w="57" w:type="dxa"/>
              <w:right w:w="57" w:type="dxa"/>
            </w:tcMar>
          </w:tcPr>
          <w:p w14:paraId="4E36B3F8">
            <w:r>
              <w:rPr>
                <w:rFonts w:ascii="Arial" w:hAnsi="Arial" w:cs="Arial"/>
                <w:color w:val="000000"/>
                <w:sz w:val="20"/>
              </w:rPr>
              <w:t>Bin projek (rujuk WA1)</w:t>
            </w:r>
          </w:p>
        </w:tc>
        <w:tc>
          <w:tcPr>
            <w:tcW w:w="1863" w:type="dxa"/>
            <w:tcMar>
              <w:top w:w="57" w:type="dxa"/>
              <w:left w:w="57" w:type="dxa"/>
              <w:bottom w:w="57" w:type="dxa"/>
              <w:right w:w="57" w:type="dxa"/>
            </w:tcMar>
          </w:tcPr>
          <w:p w14:paraId="7B53A71A">
            <w:r>
              <w:rPr>
                <w:rFonts w:ascii="Arial" w:hAnsi="Arial" w:cs="Arial"/>
                <w:color w:val="000000"/>
                <w:sz w:val="20"/>
              </w:rPr>
              <w:t>Shot ganti</w:t>
            </w:r>
          </w:p>
        </w:tc>
        <w:tc>
          <w:tcPr>
            <w:tcW w:w="1863" w:type="dxa"/>
            <w:tcMar>
              <w:top w:w="57" w:type="dxa"/>
              <w:left w:w="57" w:type="dxa"/>
              <w:bottom w:w="57" w:type="dxa"/>
              <w:right w:w="57" w:type="dxa"/>
            </w:tcMar>
          </w:tcPr>
          <w:p w14:paraId="55507919">
            <w:r>
              <w:rPr>
                <w:rFonts w:ascii="Arial" w:hAnsi="Arial" w:cs="Arial"/>
                <w:color w:val="000000"/>
                <w:sz w:val="20"/>
              </w:rPr>
              <w:t>Editor</w:t>
            </w:r>
          </w:p>
        </w:tc>
      </w:tr>
      <w:tr w14:paraId="3F80E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2B8ACD">
            <w:r>
              <w:rPr>
                <w:rFonts w:ascii="Arial" w:hAnsi="Arial" w:cs="Arial"/>
                <w:color w:val="000000"/>
                <w:sz w:val="20"/>
              </w:rPr>
              <w:t>5</w:t>
            </w:r>
          </w:p>
        </w:tc>
        <w:tc>
          <w:tcPr>
            <w:tcW w:w="1863" w:type="dxa"/>
            <w:tcMar>
              <w:top w:w="57" w:type="dxa"/>
              <w:left w:w="57" w:type="dxa"/>
              <w:bottom w:w="57" w:type="dxa"/>
              <w:right w:w="57" w:type="dxa"/>
            </w:tcMar>
          </w:tcPr>
          <w:p w14:paraId="7795AADC">
            <w:r>
              <w:rPr>
                <w:rFonts w:ascii="Arial" w:hAnsi="Arial" w:cs="Arial"/>
                <w:color w:val="000000"/>
                <w:sz w:val="20"/>
              </w:rPr>
              <w:t>Gantikan atau trim shot bermasalah pada timeline</w:t>
            </w:r>
          </w:p>
        </w:tc>
        <w:tc>
          <w:tcPr>
            <w:tcW w:w="1863" w:type="dxa"/>
            <w:tcMar>
              <w:top w:w="57" w:type="dxa"/>
              <w:left w:w="57" w:type="dxa"/>
              <w:bottom w:w="57" w:type="dxa"/>
              <w:right w:w="57" w:type="dxa"/>
            </w:tcMar>
          </w:tcPr>
          <w:p w14:paraId="784C1C94">
            <w:r>
              <w:rPr>
                <w:rFonts w:ascii="Arial" w:hAnsi="Arial" w:cs="Arial"/>
                <w:color w:val="000000"/>
                <w:sz w:val="20"/>
              </w:rPr>
              <w:t>Perisian NLE</w:t>
            </w:r>
          </w:p>
        </w:tc>
        <w:tc>
          <w:tcPr>
            <w:tcW w:w="1863" w:type="dxa"/>
            <w:tcMar>
              <w:top w:w="57" w:type="dxa"/>
              <w:left w:w="57" w:type="dxa"/>
              <w:bottom w:w="57" w:type="dxa"/>
              <w:right w:w="57" w:type="dxa"/>
            </w:tcMar>
          </w:tcPr>
          <w:p w14:paraId="2B33BC1C">
            <w:r>
              <w:rPr>
                <w:rFonts w:ascii="Arial" w:hAnsi="Arial" w:cs="Arial"/>
                <w:color w:val="000000"/>
                <w:sz w:val="20"/>
              </w:rPr>
              <w:t>Sequence dikemas kini</w:t>
            </w:r>
          </w:p>
        </w:tc>
        <w:tc>
          <w:tcPr>
            <w:tcW w:w="1863" w:type="dxa"/>
            <w:tcMar>
              <w:top w:w="57" w:type="dxa"/>
              <w:left w:w="57" w:type="dxa"/>
              <w:bottom w:w="57" w:type="dxa"/>
              <w:right w:w="57" w:type="dxa"/>
            </w:tcMar>
          </w:tcPr>
          <w:p w14:paraId="3CD9BEFC">
            <w:r>
              <w:rPr>
                <w:rFonts w:ascii="Arial" w:hAnsi="Arial" w:cs="Arial"/>
                <w:color w:val="000000"/>
                <w:sz w:val="20"/>
              </w:rPr>
              <w:t>Editor</w:t>
            </w:r>
          </w:p>
        </w:tc>
      </w:tr>
      <w:tr w14:paraId="0DD8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21DF26">
            <w:r>
              <w:rPr>
                <w:rFonts w:ascii="Arial" w:hAnsi="Arial" w:cs="Arial"/>
                <w:color w:val="000000"/>
                <w:sz w:val="20"/>
              </w:rPr>
              <w:t>6</w:t>
            </w:r>
          </w:p>
        </w:tc>
        <w:tc>
          <w:tcPr>
            <w:tcW w:w="1863" w:type="dxa"/>
            <w:tcMar>
              <w:top w:w="57" w:type="dxa"/>
              <w:left w:w="57" w:type="dxa"/>
              <w:bottom w:w="57" w:type="dxa"/>
              <w:right w:w="57" w:type="dxa"/>
            </w:tcMar>
          </w:tcPr>
          <w:p w14:paraId="3BAD1D78">
            <w:r>
              <w:rPr>
                <w:rFonts w:ascii="Arial" w:hAnsi="Arial" w:cs="Arial"/>
                <w:color w:val="000000"/>
                <w:sz w:val="20"/>
              </w:rPr>
              <w:t>Preview semula keseluruhan sequence selepas pembetulan</w:t>
            </w:r>
          </w:p>
        </w:tc>
        <w:tc>
          <w:tcPr>
            <w:tcW w:w="1863" w:type="dxa"/>
            <w:tcMar>
              <w:top w:w="57" w:type="dxa"/>
              <w:left w:w="57" w:type="dxa"/>
              <w:bottom w:w="57" w:type="dxa"/>
              <w:right w:w="57" w:type="dxa"/>
            </w:tcMar>
          </w:tcPr>
          <w:p w14:paraId="60A09011">
            <w:r>
              <w:rPr>
                <w:rFonts w:ascii="Arial" w:hAnsi="Arial" w:cs="Arial"/>
                <w:color w:val="000000"/>
                <w:sz w:val="20"/>
              </w:rPr>
              <w:t>Perisian NLE</w:t>
            </w:r>
          </w:p>
        </w:tc>
        <w:tc>
          <w:tcPr>
            <w:tcW w:w="1863" w:type="dxa"/>
            <w:tcMar>
              <w:top w:w="57" w:type="dxa"/>
              <w:left w:w="57" w:type="dxa"/>
              <w:bottom w:w="57" w:type="dxa"/>
              <w:right w:w="57" w:type="dxa"/>
            </w:tcMar>
          </w:tcPr>
          <w:p w14:paraId="2EC4D819">
            <w:r>
              <w:rPr>
                <w:rFonts w:ascii="Arial" w:hAnsi="Arial" w:cs="Arial"/>
                <w:color w:val="000000"/>
                <w:sz w:val="20"/>
              </w:rPr>
              <w:t>Pengesahan continuity</w:t>
            </w:r>
          </w:p>
        </w:tc>
        <w:tc>
          <w:tcPr>
            <w:tcW w:w="1863" w:type="dxa"/>
            <w:tcMar>
              <w:top w:w="57" w:type="dxa"/>
              <w:left w:w="57" w:type="dxa"/>
              <w:bottom w:w="57" w:type="dxa"/>
              <w:right w:w="57" w:type="dxa"/>
            </w:tcMar>
          </w:tcPr>
          <w:p w14:paraId="312CDB8B">
            <w:r>
              <w:rPr>
                <w:rFonts w:ascii="Arial" w:hAnsi="Arial" w:cs="Arial"/>
                <w:color w:val="000000"/>
                <w:sz w:val="20"/>
              </w:rPr>
              <w:t>Editor Kanan</w:t>
            </w:r>
          </w:p>
        </w:tc>
      </w:tr>
    </w:tbl>
    <w:p w14:paraId="20983701">
      <w:pPr>
        <w:spacing w:before="120" w:after="120" w:line="276" w:lineRule="auto"/>
        <w:jc w:val="left"/>
      </w:pPr>
      <w:r>
        <w:rPr>
          <w:rFonts w:ascii="Arial" w:hAnsi="Arial" w:cs="Arial"/>
          <w:b/>
          <w:color w:val="000000"/>
          <w:sz w:val="22"/>
        </w:rPr>
        <w:t>6.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7E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785501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74A7BE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24CABD">
            <w:r>
              <w:rPr>
                <w:rFonts w:ascii="Arial" w:hAnsi="Arial" w:cs="Arial"/>
                <w:b/>
                <w:color w:val="000000"/>
                <w:sz w:val="20"/>
              </w:rPr>
              <w:t>Pencegahan</w:t>
            </w:r>
          </w:p>
        </w:tc>
      </w:tr>
      <w:tr w14:paraId="1F3D0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A2D990">
            <w:r>
              <w:rPr>
                <w:rFonts w:ascii="Arial" w:hAnsi="Arial" w:cs="Arial"/>
                <w:color w:val="000000"/>
                <w:sz w:val="20"/>
              </w:rPr>
              <w:t>Menganggap shot lulus WA1 automatik sesuai dalam sequence</w:t>
            </w:r>
          </w:p>
        </w:tc>
        <w:tc>
          <w:tcPr>
            <w:tcW w:w="3104" w:type="dxa"/>
            <w:tcMar>
              <w:top w:w="57" w:type="dxa"/>
              <w:left w:w="57" w:type="dxa"/>
              <w:bottom w:w="57" w:type="dxa"/>
              <w:right w:w="57" w:type="dxa"/>
            </w:tcMar>
          </w:tcPr>
          <w:p w14:paraId="04815D1A">
            <w:r>
              <w:rPr>
                <w:rFonts w:ascii="Arial" w:hAnsi="Arial" w:cs="Arial"/>
                <w:color w:val="000000"/>
                <w:sz w:val="20"/>
              </w:rPr>
              <w:t>Isu continuity tidak dikesan awal</w:t>
            </w:r>
          </w:p>
        </w:tc>
        <w:tc>
          <w:tcPr>
            <w:tcW w:w="3104" w:type="dxa"/>
            <w:tcMar>
              <w:top w:w="57" w:type="dxa"/>
              <w:left w:w="57" w:type="dxa"/>
              <w:bottom w:w="57" w:type="dxa"/>
              <w:right w:w="57" w:type="dxa"/>
            </w:tcMar>
          </w:tcPr>
          <w:p w14:paraId="60A94D8F">
            <w:r>
              <w:rPr>
                <w:rFonts w:ascii="Arial" w:hAnsi="Arial" w:cs="Arial"/>
                <w:color w:val="000000"/>
                <w:sz w:val="20"/>
              </w:rPr>
              <w:t>Sentiasa preview sambungan shot semasa WA2, bukan hanya kualiti individu</w:t>
            </w:r>
          </w:p>
        </w:tc>
      </w:tr>
      <w:tr w14:paraId="2F95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6F3DB">
            <w:r>
              <w:rPr>
                <w:rFonts w:ascii="Arial" w:hAnsi="Arial" w:cs="Arial"/>
                <w:color w:val="000000"/>
                <w:sz w:val="20"/>
              </w:rPr>
              <w:t>Mengabaikan 180-degree rule semasa menyusun dialog</w:t>
            </w:r>
          </w:p>
        </w:tc>
        <w:tc>
          <w:tcPr>
            <w:tcW w:w="3104" w:type="dxa"/>
            <w:tcMar>
              <w:top w:w="57" w:type="dxa"/>
              <w:left w:w="57" w:type="dxa"/>
              <w:bottom w:w="57" w:type="dxa"/>
              <w:right w:w="57" w:type="dxa"/>
            </w:tcMar>
          </w:tcPr>
          <w:p w14:paraId="607929F2">
            <w:r>
              <w:rPr>
                <w:rFonts w:ascii="Arial" w:hAnsi="Arial" w:cs="Arial"/>
                <w:color w:val="000000"/>
                <w:sz w:val="20"/>
              </w:rPr>
              <w:t>Penonton keliru arah pergerakan/pandangan watak</w:t>
            </w:r>
          </w:p>
        </w:tc>
        <w:tc>
          <w:tcPr>
            <w:tcW w:w="3104" w:type="dxa"/>
            <w:tcMar>
              <w:top w:w="57" w:type="dxa"/>
              <w:left w:w="57" w:type="dxa"/>
              <w:bottom w:w="57" w:type="dxa"/>
              <w:right w:w="57" w:type="dxa"/>
            </w:tcMar>
          </w:tcPr>
          <w:p w14:paraId="6F312AA0">
            <w:r>
              <w:rPr>
                <w:rFonts w:ascii="Arial" w:hAnsi="Arial" w:cs="Arial"/>
                <w:color w:val="000000"/>
                <w:sz w:val="20"/>
              </w:rPr>
              <w:t>Rujuk shooting board untuk sahkan sisi kamera setiap shot</w:t>
            </w:r>
          </w:p>
        </w:tc>
      </w:tr>
      <w:tr w14:paraId="21ACA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51343">
            <w:r>
              <w:rPr>
                <w:rFonts w:ascii="Arial" w:hAnsi="Arial" w:cs="Arial"/>
                <w:color w:val="000000"/>
                <w:sz w:val="20"/>
              </w:rPr>
              <w:t>Tidak menyemak kesinambungan prop/kostum</w:t>
            </w:r>
          </w:p>
        </w:tc>
        <w:tc>
          <w:tcPr>
            <w:tcW w:w="3104" w:type="dxa"/>
            <w:tcMar>
              <w:top w:w="57" w:type="dxa"/>
              <w:left w:w="57" w:type="dxa"/>
              <w:bottom w:w="57" w:type="dxa"/>
              <w:right w:w="57" w:type="dxa"/>
            </w:tcMar>
          </w:tcPr>
          <w:p w14:paraId="08C269F1">
            <w:r>
              <w:rPr>
                <w:rFonts w:ascii="Arial" w:hAnsi="Arial" w:cs="Arial"/>
                <w:color w:val="000000"/>
                <w:sz w:val="20"/>
              </w:rPr>
              <w:t>Percanggahan visual jelas antara potongan</w:t>
            </w:r>
          </w:p>
        </w:tc>
        <w:tc>
          <w:tcPr>
            <w:tcW w:w="3104" w:type="dxa"/>
            <w:tcMar>
              <w:top w:w="57" w:type="dxa"/>
              <w:left w:w="57" w:type="dxa"/>
              <w:bottom w:w="57" w:type="dxa"/>
              <w:right w:w="57" w:type="dxa"/>
            </w:tcMar>
          </w:tcPr>
          <w:p w14:paraId="2DB6C28A">
            <w:r>
              <w:rPr>
                <w:rFonts w:ascii="Arial" w:hAnsi="Arial" w:cs="Arial"/>
                <w:color w:val="000000"/>
                <w:sz w:val="20"/>
              </w:rPr>
              <w:t>Semak continuity sheet sebelum menyusun shot berkaitan</w:t>
            </w:r>
          </w:p>
        </w:tc>
      </w:tr>
      <w:tr w14:paraId="07DB1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1A841">
            <w:r>
              <w:rPr>
                <w:rFonts w:ascii="Arial" w:hAnsi="Arial" w:cs="Arial"/>
                <w:color w:val="000000"/>
                <w:sz w:val="20"/>
              </w:rPr>
              <w:t>Menerima match on action yang longgar</w:t>
            </w:r>
          </w:p>
        </w:tc>
        <w:tc>
          <w:tcPr>
            <w:tcW w:w="3104" w:type="dxa"/>
            <w:tcMar>
              <w:top w:w="57" w:type="dxa"/>
              <w:left w:w="57" w:type="dxa"/>
              <w:bottom w:w="57" w:type="dxa"/>
              <w:right w:w="57" w:type="dxa"/>
            </w:tcMar>
          </w:tcPr>
          <w:p w14:paraId="4A2C0EA6">
            <w:r>
              <w:rPr>
                <w:rFonts w:ascii="Arial" w:hAnsi="Arial" w:cs="Arial"/>
                <w:color w:val="000000"/>
                <w:sz w:val="20"/>
              </w:rPr>
              <w:t>Aksi kelihatan "melompat" dan tidak licin</w:t>
            </w:r>
          </w:p>
        </w:tc>
        <w:tc>
          <w:tcPr>
            <w:tcW w:w="3104" w:type="dxa"/>
            <w:tcMar>
              <w:top w:w="57" w:type="dxa"/>
              <w:left w:w="57" w:type="dxa"/>
              <w:bottom w:w="57" w:type="dxa"/>
              <w:right w:w="57" w:type="dxa"/>
            </w:tcMar>
          </w:tcPr>
          <w:p w14:paraId="280136F5">
            <w:r>
              <w:rPr>
                <w:rFonts w:ascii="Arial" w:hAnsi="Arial" w:cs="Arial"/>
                <w:color w:val="000000"/>
                <w:sz w:val="20"/>
              </w:rPr>
              <w:t>Trim titik potongan tepat pada kedudukan aksi yang sepadan</w:t>
            </w:r>
          </w:p>
        </w:tc>
      </w:tr>
      <w:tr w14:paraId="3899A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CA2A1">
            <w:r>
              <w:rPr>
                <w:rFonts w:ascii="Arial" w:hAnsi="Arial" w:cs="Arial"/>
                <w:color w:val="000000"/>
                <w:sz w:val="20"/>
              </w:rPr>
              <w:t>Tidak mencari shot alternatif apabila isu continuity dikesan</w:t>
            </w:r>
          </w:p>
        </w:tc>
        <w:tc>
          <w:tcPr>
            <w:tcW w:w="3104" w:type="dxa"/>
            <w:tcMar>
              <w:top w:w="57" w:type="dxa"/>
              <w:left w:w="57" w:type="dxa"/>
              <w:bottom w:w="57" w:type="dxa"/>
              <w:right w:w="57" w:type="dxa"/>
            </w:tcMar>
          </w:tcPr>
          <w:p w14:paraId="7B52A3BC">
            <w:r>
              <w:rPr>
                <w:rFonts w:ascii="Arial" w:hAnsi="Arial" w:cs="Arial"/>
                <w:color w:val="000000"/>
                <w:sz w:val="20"/>
              </w:rPr>
              <w:t>Sequence terpaksa guna shot bermasalah</w:t>
            </w:r>
          </w:p>
        </w:tc>
        <w:tc>
          <w:tcPr>
            <w:tcW w:w="3104" w:type="dxa"/>
            <w:tcMar>
              <w:top w:w="57" w:type="dxa"/>
              <w:left w:w="57" w:type="dxa"/>
              <w:bottom w:w="57" w:type="dxa"/>
              <w:right w:w="57" w:type="dxa"/>
            </w:tcMar>
          </w:tcPr>
          <w:p w14:paraId="374F1C68">
            <w:r>
              <w:rPr>
                <w:rFonts w:ascii="Arial" w:hAnsi="Arial" w:cs="Arial"/>
                <w:color w:val="000000"/>
                <w:sz w:val="20"/>
              </w:rPr>
              <w:t>Sentiasa simpan beberapa shot ganti dalam bin semasa WA1</w:t>
            </w:r>
          </w:p>
        </w:tc>
      </w:tr>
    </w:tbl>
    <w:p w14:paraId="5715BF86">
      <w:pPr>
        <w:spacing w:before="120" w:after="120" w:line="276" w:lineRule="auto"/>
        <w:jc w:val="left"/>
      </w:pPr>
      <w:r>
        <w:rPr>
          <w:rFonts w:ascii="Arial" w:hAnsi="Arial" w:cs="Arial"/>
          <w:b/>
          <w:color w:val="000000"/>
          <w:sz w:val="22"/>
        </w:rPr>
        <w:t>7. Senarai Semak Kualiti — Good Shots dalam Sequence</w:t>
      </w:r>
    </w:p>
    <w:p w14:paraId="39816658">
      <w:pPr>
        <w:pStyle w:val="15"/>
        <w:spacing w:after="40" w:line="276" w:lineRule="auto"/>
        <w:ind w:left="357" w:hanging="357"/>
        <w:jc w:val="left"/>
      </w:pPr>
      <w:r>
        <w:rPr>
          <w:rFonts w:ascii="Arial" w:hAnsi="Arial" w:cs="Arial"/>
          <w:color w:val="000000"/>
          <w:sz w:val="22"/>
        </w:rPr>
        <w:t>• ☐ Setiap sambungan shot telah di-preview untuk isu eyeline.</w:t>
      </w:r>
    </w:p>
    <w:p w14:paraId="73D69514">
      <w:pPr>
        <w:pStyle w:val="15"/>
        <w:spacing w:after="40" w:line="276" w:lineRule="auto"/>
        <w:ind w:left="357" w:hanging="357"/>
        <w:jc w:val="left"/>
      </w:pPr>
      <w:r>
        <w:rPr>
          <w:rFonts w:ascii="Arial" w:hAnsi="Arial" w:cs="Arial"/>
          <w:color w:val="000000"/>
          <w:sz w:val="22"/>
        </w:rPr>
        <w:t>• ☐ 180-degree rule disahkan tidak dilanggar sepanjang sequence.</w:t>
      </w:r>
    </w:p>
    <w:p w14:paraId="5F1BC0EF">
      <w:pPr>
        <w:pStyle w:val="15"/>
        <w:spacing w:after="40" w:line="276" w:lineRule="auto"/>
        <w:ind w:left="357" w:hanging="357"/>
        <w:jc w:val="left"/>
      </w:pPr>
      <w:r>
        <w:rPr>
          <w:rFonts w:ascii="Arial" w:hAnsi="Arial" w:cs="Arial"/>
          <w:color w:val="000000"/>
          <w:sz w:val="22"/>
        </w:rPr>
        <w:t>• ☐ Match on action disemak pada setiap potongan aksi berterusan.</w:t>
      </w:r>
    </w:p>
    <w:p w14:paraId="4527730C">
      <w:pPr>
        <w:pStyle w:val="15"/>
        <w:spacing w:after="40" w:line="276" w:lineRule="auto"/>
        <w:ind w:left="357" w:hanging="357"/>
        <w:jc w:val="left"/>
      </w:pPr>
      <w:r>
        <w:rPr>
          <w:rFonts w:ascii="Arial" w:hAnsi="Arial" w:cs="Arial"/>
          <w:color w:val="000000"/>
          <w:sz w:val="22"/>
        </w:rPr>
        <w:t>• ☐ Kesinambungan kostum dan prop disahkan antara shot bersebelahan.</w:t>
      </w:r>
    </w:p>
    <w:p w14:paraId="2F0E11E2">
      <w:pPr>
        <w:pStyle w:val="15"/>
        <w:spacing w:after="40" w:line="276" w:lineRule="auto"/>
        <w:ind w:left="357" w:hanging="357"/>
        <w:jc w:val="left"/>
      </w:pPr>
      <w:r>
        <w:rPr>
          <w:rFonts w:ascii="Arial" w:hAnsi="Arial" w:cs="Arial"/>
          <w:color w:val="000000"/>
          <w:sz w:val="22"/>
        </w:rPr>
        <w:t>• ☐ Shot alternatif telah dipertimbangkan bagi setiap isu continuity dikesan.</w:t>
      </w:r>
    </w:p>
    <w:p w14:paraId="20BB16EC">
      <w:pPr>
        <w:pStyle w:val="15"/>
        <w:spacing w:after="40" w:line="276" w:lineRule="auto"/>
        <w:ind w:left="357" w:hanging="357"/>
        <w:jc w:val="left"/>
      </w:pPr>
      <w:r>
        <w:rPr>
          <w:rFonts w:ascii="Arial" w:hAnsi="Arial" w:cs="Arial"/>
          <w:color w:val="000000"/>
          <w:sz w:val="22"/>
        </w:rPr>
        <w:t>• ☐ Tiada jump cut tidak disengajakan akibat isu continuity.</w:t>
      </w:r>
    </w:p>
    <w:p w14:paraId="6B445711">
      <w:pPr>
        <w:pStyle w:val="15"/>
        <w:spacing w:after="40" w:line="276" w:lineRule="auto"/>
        <w:ind w:left="357" w:hanging="357"/>
        <w:jc w:val="left"/>
      </w:pPr>
      <w:r>
        <w:rPr>
          <w:rFonts w:ascii="Arial" w:hAnsi="Arial" w:cs="Arial"/>
          <w:color w:val="000000"/>
          <w:sz w:val="22"/>
        </w:rPr>
        <w:t>• ☐ Sequence telah di-preview sekali lagi selepas sebarang pembetulan.</w:t>
      </w:r>
    </w:p>
    <w:p w14:paraId="52C93831">
      <w:pPr>
        <w:spacing w:before="120" w:after="120" w:line="276" w:lineRule="auto"/>
        <w:jc w:val="left"/>
      </w:pPr>
      <w:r>
        <w:rPr>
          <w:rFonts w:ascii="Arial" w:hAnsi="Arial" w:cs="Arial"/>
          <w:b/>
          <w:color w:val="000000"/>
          <w:sz w:val="22"/>
        </w:rPr>
        <w:t>8. Kajian Kes Ringkas</w:t>
      </w:r>
    </w:p>
    <w:p w14:paraId="6A8ED8AF">
      <w:pPr>
        <w:spacing w:after="120" w:line="276" w:lineRule="auto"/>
        <w:jc w:val="left"/>
      </w:pPr>
      <w:r>
        <w:rPr>
          <w:rFonts w:ascii="Arial" w:hAnsi="Arial" w:cs="Arial"/>
          <w:color w:val="000000"/>
          <w:sz w:val="22"/>
        </w:rPr>
        <w:t>Semasa menyunting satu adegan dialog dua watak untuk drama bersiri, Editor mendapati shot balasan watak kedua direkod pada sesi penggambaran berbeza dengan pencahayaan yang sedikit berbeza serta arah pandangan yang tidak konsisten dengan shot pertama. Walaupun kedua-dua shot individu telah lulus penilaian good shot semasa WA1, penyambungan terus akan menghasilkan eyeline mismatch yang ketara. Editor merujuk kembali continuity sheet dan shooting board, mengenal pasti satu shot alternatif dalam bin yang mempunyai arah pandangan bersesuaian, lalu menggantikan shot asal. Editor turut menyemak audio ambien kedua-dua shot bagi memastikan tiada percanggahan bunyi latar yang ketara sebelum sambungan disahkan. Sequence akhir lulus semakan Editor Kanan tanpa isu continuity, dan keputusan penggantian shot direkodkan ringkas dalam nota projek untuk rujukan semakan seterusnya.</w:t>
      </w:r>
    </w:p>
    <w:p w14:paraId="05203F4C">
      <w:pPr>
        <w:spacing w:before="120" w:after="120" w:line="276" w:lineRule="auto"/>
        <w:jc w:val="left"/>
      </w:pPr>
      <w:r>
        <w:rPr>
          <w:rFonts w:ascii="Arial" w:hAnsi="Arial" w:cs="Arial"/>
          <w:b/>
          <w:color w:val="000000"/>
          <w:sz w:val="22"/>
        </w:rPr>
        <w:t>9. Peranan Audio dalam Penilaian Continuity</w:t>
      </w:r>
    </w:p>
    <w:p w14:paraId="374D059A">
      <w:pPr>
        <w:spacing w:after="120" w:line="276" w:lineRule="auto"/>
        <w:jc w:val="left"/>
      </w:pPr>
      <w:r>
        <w:rPr>
          <w:rFonts w:ascii="Arial" w:hAnsi="Arial" w:cs="Arial"/>
          <w:color w:val="000000"/>
          <w:sz w:val="22"/>
        </w:rPr>
        <w:t>Penilaian good shot dalam konteks sequence bukan sekadar isu visual. Audio ambien (room tone) yang berbeza antara dua shot bersebelahan — walaupun kedua-duanya direkod dalam lokasi yang sama — boleh mendedahkan sambungan yang janggal apabila didengar berturutan. Editor perlu peka terhadap perubahan aras bunyi latar, gema, atau bunyi hujung dialog (dialogue tail) yang terpotong secara tiba-tiba, kerana isu ini sering lebih ketara kepada penonton berbanding isu visual yang halus.</w:t>
      </w:r>
    </w:p>
    <w:p w14:paraId="060E6154">
      <w:pPr>
        <w:spacing w:before="120" w:after="120" w:line="276" w:lineRule="auto"/>
        <w:jc w:val="left"/>
      </w:pPr>
      <w:r>
        <w:rPr>
          <w:rFonts w:ascii="Arial" w:hAnsi="Arial" w:cs="Arial"/>
          <w:b/>
          <w:color w:val="000000"/>
          <w:sz w:val="22"/>
        </w:rPr>
        <w:t>10. Latihan Kepekaan Visual dan Auditori</w:t>
      </w:r>
    </w:p>
    <w:p w14:paraId="4AC9B9DA">
      <w:pPr>
        <w:spacing w:after="120" w:line="276" w:lineRule="auto"/>
        <w:jc w:val="left"/>
      </w:pPr>
      <w:r>
        <w:rPr>
          <w:rFonts w:ascii="Arial" w:hAnsi="Arial" w:cs="Arial"/>
          <w:color w:val="000000"/>
          <w:sz w:val="22"/>
        </w:rPr>
        <w:t>Kebolehan mengesan isu continuity yang halus seperti eyeline mismatch atau perubahan aras audio ambien adalah kemahiran yang berkembang melalui latihan dan pengalaman, bukan sesuatu yang boleh dikuasai serta-merta. Editor baharu digalakkan mengamalkan tabiat menonton semula sequence beberapa kali dengan fokus berbeza pada setiap pusingan — sekali untuk continuity visual, sekali untuk audio, dan sekali lagi untuk keseluruhan aliran naratif — sebelum menganggap sequence selesai untuk semakan Editor Kanan.</w:t>
      </w:r>
    </w:p>
    <w:p w14:paraId="208067C1">
      <w:pPr>
        <w:spacing w:before="120" w:after="120" w:line="276" w:lineRule="auto"/>
        <w:jc w:val="left"/>
      </w:pPr>
      <w:r>
        <w:rPr>
          <w:rFonts w:ascii="Arial" w:hAnsi="Arial" w:cs="Arial"/>
          <w:b/>
          <w:color w:val="000000"/>
          <w:sz w:val="22"/>
        </w:rPr>
        <w:t>11. Dokumentasi Keputusan Penggantian Shot</w:t>
      </w:r>
    </w:p>
    <w:p w14:paraId="6477FC1C">
      <w:pPr>
        <w:spacing w:after="120" w:line="276" w:lineRule="auto"/>
        <w:jc w:val="left"/>
      </w:pPr>
      <w:r>
        <w:rPr>
          <w:rFonts w:ascii="Arial" w:hAnsi="Arial" w:cs="Arial"/>
          <w:color w:val="000000"/>
          <w:sz w:val="22"/>
        </w:rPr>
        <w:t>Apabila Editor menggantikan satu shot akibat isu continuity, adalah amalan baik untuk merekodkan sebab penggantian tersebut (contoh: dalam nota projek atau log perubahan) supaya Editor Kanan atau Pengarah dapat menyemak rasional keputusan tanpa perlu membandingkan semula setiap versi sequence. Dokumentasi ini juga membantu semasa sesi semakan bersama klien apabila persoalan mengenai pemilihan shot tertentu dibangkitkan.</w:t>
      </w:r>
    </w:p>
    <w:p w14:paraId="01F5FD7D">
      <w:pPr>
        <w:spacing w:before="120" w:after="120" w:line="276" w:lineRule="auto"/>
        <w:jc w:val="left"/>
      </w:pPr>
      <w:r>
        <w:rPr>
          <w:rFonts w:ascii="Arial" w:hAnsi="Arial" w:cs="Arial"/>
          <w:b/>
          <w:color w:val="000000"/>
          <w:sz w:val="22"/>
        </w:rPr>
        <w:t>Rumusan</w:t>
      </w:r>
    </w:p>
    <w:p w14:paraId="267F5CE3">
      <w:pPr>
        <w:spacing w:after="120" w:line="276" w:lineRule="auto"/>
        <w:jc w:val="left"/>
      </w:pPr>
      <w:r>
        <w:rPr>
          <w:rFonts w:ascii="Arial" w:hAnsi="Arial" w:cs="Arial"/>
          <w:color w:val="000000"/>
          <w:sz w:val="22"/>
        </w:rPr>
        <w:t>Status "good" pada peringkat individu tidak menjamin kesesuaian dalam sequence; Editor mesti menilai semula continuity visual dan audio setiap kali shot disambung dengan shot bersebelahan. Isu seperti eyeline mismatch, pelanggaran 180-degree rule, dan match on action yang longgar boleh menjejaskan kejelasan naratif walaupun kualiti teknikal shot adalah tinggi. Amalan preview berturutan, dokumentasi keputusan, dan simpanan shot alternatif adalah langkah pencegahan yang paling berkesan.</w:t>
      </w:r>
    </w:p>
    <w:p w14:paraId="676E80A1">
      <w:pPr>
        <w:spacing w:after="120" w:line="276" w:lineRule="auto"/>
        <w:jc w:val="left"/>
      </w:pPr>
      <w:r>
        <w:rPr>
          <w:rFonts w:ascii="Arial" w:hAnsi="Arial" w:cs="Arial"/>
          <w:b/>
          <w:color w:val="000000"/>
          <w:sz w:val="22"/>
        </w:rPr>
        <w:t>Soalan Refleksi</w:t>
      </w:r>
    </w:p>
    <w:p w14:paraId="60F01EE7">
      <w:pPr>
        <w:pStyle w:val="15"/>
        <w:spacing w:after="40" w:line="276" w:lineRule="auto"/>
        <w:ind w:left="357" w:hanging="357"/>
        <w:jc w:val="left"/>
      </w:pPr>
      <w:r>
        <w:rPr>
          <w:rFonts w:ascii="Arial" w:hAnsi="Arial" w:cs="Arial"/>
          <w:color w:val="000000"/>
          <w:sz w:val="22"/>
        </w:rPr>
        <w:t>• Bagaimanakah anda akan mengesan isu 180-degree rule semasa preview sequence tanpa bantuan perisian khusus?</w:t>
      </w:r>
    </w:p>
    <w:p w14:paraId="3085AF9A">
      <w:pPr>
        <w:pStyle w:val="15"/>
        <w:spacing w:after="40" w:line="276" w:lineRule="auto"/>
        <w:ind w:left="357" w:hanging="357"/>
        <w:jc w:val="left"/>
      </w:pPr>
      <w:r>
        <w:rPr>
          <w:rFonts w:ascii="Arial" w:hAnsi="Arial" w:cs="Arial"/>
          <w:color w:val="000000"/>
          <w:sz w:val="22"/>
        </w:rPr>
        <w:t>• Apakah tindakan anda jika tiada shot alternatif tersedia dalam bin untuk menyelesaikan isu continuity yang dikesan?</w:t>
      </w:r>
    </w:p>
    <w:p w14:paraId="468A0331">
      <w:pPr>
        <w:spacing w:before="120" w:after="120" w:line="276" w:lineRule="auto"/>
        <w:jc w:val="left"/>
      </w:pPr>
      <w:r>
        <w:rPr>
          <w:rFonts w:ascii="Arial" w:hAnsi="Arial" w:cs="Arial"/>
          <w:b/>
          <w:color w:val="000000"/>
          <w:sz w:val="24"/>
        </w:rPr>
        <w:t>Bab 3: Script</w:t>
      </w:r>
    </w:p>
    <w:p w14:paraId="4B1B8B58">
      <w:pPr>
        <w:spacing w:before="120" w:after="120" w:line="276" w:lineRule="auto"/>
        <w:jc w:val="left"/>
      </w:pPr>
      <w:r>
        <w:rPr>
          <w:rFonts w:ascii="Arial" w:hAnsi="Arial" w:cs="Arial"/>
          <w:b/>
          <w:color w:val="000000"/>
          <w:sz w:val="22"/>
        </w:rPr>
        <w:t>Objektif Pembelajaran</w:t>
      </w:r>
    </w:p>
    <w:p w14:paraId="0132A7D0">
      <w:pPr>
        <w:spacing w:after="120" w:line="276" w:lineRule="auto"/>
        <w:jc w:val="left"/>
      </w:pPr>
      <w:r>
        <w:rPr>
          <w:rFonts w:ascii="Arial" w:hAnsi="Arial" w:cs="Arial"/>
          <w:color w:val="000000"/>
          <w:sz w:val="22"/>
        </w:rPr>
        <w:t>Selepas mempelajari topik ini, pelatih dapat:</w:t>
      </w:r>
    </w:p>
    <w:p w14:paraId="1345F641">
      <w:pPr>
        <w:pStyle w:val="15"/>
        <w:spacing w:after="40" w:line="276" w:lineRule="auto"/>
        <w:ind w:left="357" w:hanging="357"/>
        <w:jc w:val="left"/>
      </w:pPr>
      <w:r>
        <w:rPr>
          <w:rFonts w:ascii="Arial" w:hAnsi="Arial" w:cs="Arial"/>
          <w:color w:val="000000"/>
          <w:sz w:val="22"/>
        </w:rPr>
        <w:t>• Menjelaskan peranan skrip sebagai penentu turutan shot dalam sequence.</w:t>
      </w:r>
    </w:p>
    <w:p w14:paraId="709ED6D0">
      <w:pPr>
        <w:pStyle w:val="15"/>
        <w:spacing w:after="40" w:line="276" w:lineRule="auto"/>
        <w:ind w:left="357" w:hanging="357"/>
        <w:jc w:val="left"/>
      </w:pPr>
      <w:r>
        <w:rPr>
          <w:rFonts w:ascii="Arial" w:hAnsi="Arial" w:cs="Arial"/>
          <w:color w:val="000000"/>
          <w:sz w:val="22"/>
        </w:rPr>
        <w:t>• Mengesahkan setiap baris dialog/aksi diwakili dalam timeline.</w:t>
      </w:r>
    </w:p>
    <w:p w14:paraId="0AD3B03C">
      <w:pPr>
        <w:pStyle w:val="15"/>
        <w:spacing w:after="40" w:line="276" w:lineRule="auto"/>
        <w:ind w:left="357" w:hanging="357"/>
        <w:jc w:val="left"/>
      </w:pPr>
      <w:r>
        <w:rPr>
          <w:rFonts w:ascii="Arial" w:hAnsi="Arial" w:cs="Arial"/>
          <w:color w:val="000000"/>
          <w:sz w:val="22"/>
        </w:rPr>
        <w:t>• Mengenal pasti bila-bila sequence dianggap "assembled cut lengkap".</w:t>
      </w:r>
    </w:p>
    <w:p w14:paraId="1371B53B">
      <w:pPr>
        <w:pStyle w:val="15"/>
        <w:spacing w:after="40" w:line="276" w:lineRule="auto"/>
        <w:ind w:left="357" w:hanging="357"/>
        <w:jc w:val="left"/>
      </w:pPr>
      <w:r>
        <w:rPr>
          <w:rFonts w:ascii="Arial" w:hAnsi="Arial" w:cs="Arial"/>
          <w:color w:val="000000"/>
          <w:sz w:val="22"/>
        </w:rPr>
        <w:t>• Menggunakan skrip untuk menyemak ketepatan tempoh setiap adegan.</w:t>
      </w:r>
    </w:p>
    <w:p w14:paraId="40392F7E">
      <w:pPr>
        <w:pStyle w:val="15"/>
        <w:spacing w:after="40" w:line="276" w:lineRule="auto"/>
        <w:ind w:left="357" w:hanging="357"/>
        <w:jc w:val="left"/>
      </w:pPr>
      <w:r>
        <w:rPr>
          <w:rFonts w:ascii="Arial" w:hAnsi="Arial" w:cs="Arial"/>
          <w:color w:val="000000"/>
          <w:sz w:val="22"/>
        </w:rPr>
        <w:t>• Membezakan skrip sebagai rujukan kreatif berbanding rujukan teknikal (shooting board).</w:t>
      </w:r>
    </w:p>
    <w:p w14:paraId="2731D5A7">
      <w:pPr>
        <w:spacing w:after="120" w:line="276" w:lineRule="auto"/>
        <w:jc w:val="left"/>
      </w:pPr>
      <w:r>
        <w:rPr>
          <w:rFonts w:ascii="Arial" w:hAnsi="Arial" w:cs="Arial"/>
          <w:b/>
          <w:color w:val="000000"/>
          <w:sz w:val="22"/>
        </w:rPr>
        <w:t>Pengenalan</w:t>
      </w:r>
    </w:p>
    <w:p w14:paraId="2E3738E8">
      <w:pPr>
        <w:spacing w:after="120" w:line="276" w:lineRule="auto"/>
        <w:jc w:val="left"/>
      </w:pPr>
      <w:r>
        <w:rPr>
          <w:rFonts w:ascii="Arial" w:hAnsi="Arial" w:cs="Arial"/>
          <w:color w:val="000000"/>
          <w:sz w:val="22"/>
        </w:rPr>
        <w:t>Skrip (script) kekal sebagai dokumen rujukan paling asas sepanjang proses sequence timeline editing. Berbeza daripada shooting board yang menumpukan komposisi visual, skrip memberikan konteks naratif penuh — dialog, arahan aksi, dan urutan scene — yang membolehkan Editor membuat keputusan penyuntingan yang selaras dengan niat penulis dan pengarah.</w:t>
      </w:r>
    </w:p>
    <w:p w14:paraId="048FF2C1">
      <w:pPr>
        <w:spacing w:after="120" w:line="276" w:lineRule="auto"/>
        <w:jc w:val="left"/>
      </w:pPr>
      <w:r>
        <w:rPr>
          <w:rFonts w:ascii="Arial" w:hAnsi="Arial" w:cs="Arial"/>
          <w:color w:val="000000"/>
          <w:sz w:val="22"/>
        </w:rPr>
        <w:t>Bagi Editor Tahap 3, kemahiran membaca dan mentafsir skrip secara teknikal (bukan sekadar sebagai bahan bacaan kreatif) adalah kemahiran asas yang membezakan Editor yang cekap dengan Editor yang hanya menyusun shot secara mekanikal. Skrip yang sama boleh ditafsir secara berbeza oleh Editor berlainan dari segi rentak dan penekanan, namun tafsiran tersebut mesti sentiasa berpandukan teks skrip sebenar dan bukan andaian peribadi semata-mata.</w:t>
      </w:r>
    </w:p>
    <w:p w14:paraId="52163DA2">
      <w:pPr>
        <w:spacing w:before="120" w:after="120" w:line="276" w:lineRule="auto"/>
        <w:jc w:val="left"/>
      </w:pPr>
      <w:r>
        <w:rPr>
          <w:rFonts w:ascii="Arial" w:hAnsi="Arial" w:cs="Arial"/>
          <w:b/>
          <w:color w:val="000000"/>
          <w:sz w:val="22"/>
        </w:rPr>
        <w:t>1. Skrip sebagai Rujukan Turutan</w:t>
      </w:r>
    </w:p>
    <w:p w14:paraId="34364BA1">
      <w:pPr>
        <w:spacing w:after="120" w:line="276" w:lineRule="auto"/>
        <w:jc w:val="left"/>
      </w:pPr>
      <w:r>
        <w:rPr>
          <w:rFonts w:ascii="Arial" w:hAnsi="Arial" w:cs="Arial"/>
          <w:color w:val="000000"/>
          <w:sz w:val="22"/>
        </w:rPr>
        <w:t>Skrip kekal menjadi rujukan utama semasa menyusun sequence timeline. Urutan scene, dialog, dan arahan aksi dalam skrip menentukan turutan shot yang perlu di-assemble. Sebarang penyimpangan daripada urutan skrip mesti mempunyai justifikasi kreatif yang jelas (contoh: penggunaan temporal editing untuk flashback) dan disahkan oleh Pengarah.</w:t>
      </w:r>
    </w:p>
    <w:p w14:paraId="2DFF2B17">
      <w:pPr>
        <w:spacing w:before="120" w:after="120" w:line="276" w:lineRule="auto"/>
        <w:jc w:val="left"/>
      </w:pPr>
      <w:r>
        <w:rPr>
          <w:rFonts w:ascii="Arial" w:hAnsi="Arial" w:cs="Arial"/>
          <w:b/>
          <w:color w:val="000000"/>
          <w:sz w:val="22"/>
        </w:rPr>
        <w:t>2. Struktur Skrip yang Relevan kepada Editor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5E13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DCF22A4">
            <w:r>
              <w:rPr>
                <w:rFonts w:ascii="Arial" w:hAnsi="Arial" w:cs="Arial"/>
                <w:b/>
                <w:color w:val="000000"/>
                <w:sz w:val="20"/>
              </w:rPr>
              <w:t>Elemen Skrip</w:t>
            </w:r>
          </w:p>
        </w:tc>
        <w:tc>
          <w:tcPr>
            <w:tcW w:w="4656" w:type="dxa"/>
            <w:shd w:val="clear" w:color="auto" w:fill="D9D9D9"/>
            <w:tcMar>
              <w:top w:w="57" w:type="dxa"/>
              <w:left w:w="57" w:type="dxa"/>
              <w:bottom w:w="57" w:type="dxa"/>
              <w:right w:w="57" w:type="dxa"/>
            </w:tcMar>
          </w:tcPr>
          <w:p w14:paraId="1F1D163B">
            <w:r>
              <w:rPr>
                <w:rFonts w:ascii="Arial" w:hAnsi="Arial" w:cs="Arial"/>
                <w:b/>
                <w:color w:val="000000"/>
                <w:sz w:val="20"/>
              </w:rPr>
              <w:t>Kegunaan kepada Editor</w:t>
            </w:r>
          </w:p>
        </w:tc>
      </w:tr>
      <w:tr w14:paraId="60C9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1ECF88">
            <w:r>
              <w:rPr>
                <w:rFonts w:ascii="Arial" w:hAnsi="Arial" w:cs="Arial"/>
                <w:color w:val="000000"/>
                <w:sz w:val="20"/>
              </w:rPr>
              <w:t>Nombor scene (scene number)</w:t>
            </w:r>
          </w:p>
        </w:tc>
        <w:tc>
          <w:tcPr>
            <w:tcW w:w="4656" w:type="dxa"/>
            <w:tcMar>
              <w:top w:w="57" w:type="dxa"/>
              <w:left w:w="57" w:type="dxa"/>
              <w:bottom w:w="57" w:type="dxa"/>
              <w:right w:w="57" w:type="dxa"/>
            </w:tcMar>
          </w:tcPr>
          <w:p w14:paraId="2BF920D8">
            <w:r>
              <w:rPr>
                <w:rFonts w:ascii="Arial" w:hAnsi="Arial" w:cs="Arial"/>
                <w:color w:val="000000"/>
                <w:sz w:val="20"/>
              </w:rPr>
              <w:t>Rujukan silang dengan bin dan shooting board</w:t>
            </w:r>
          </w:p>
        </w:tc>
      </w:tr>
      <w:tr w14:paraId="45A44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E4175D">
            <w:r>
              <w:rPr>
                <w:rFonts w:ascii="Arial" w:hAnsi="Arial" w:cs="Arial"/>
                <w:color w:val="000000"/>
                <w:sz w:val="20"/>
              </w:rPr>
              <w:t>Arahan aksi (action line)</w:t>
            </w:r>
          </w:p>
        </w:tc>
        <w:tc>
          <w:tcPr>
            <w:tcW w:w="4656" w:type="dxa"/>
            <w:tcMar>
              <w:top w:w="57" w:type="dxa"/>
              <w:left w:w="57" w:type="dxa"/>
              <w:bottom w:w="57" w:type="dxa"/>
              <w:right w:w="57" w:type="dxa"/>
            </w:tcMar>
          </w:tcPr>
          <w:p w14:paraId="2C95D288">
            <w:r>
              <w:rPr>
                <w:rFonts w:ascii="Arial" w:hAnsi="Arial" w:cs="Arial"/>
                <w:color w:val="000000"/>
                <w:sz w:val="20"/>
              </w:rPr>
              <w:t>Menentukan urutan dan tempoh aksi dalam shot</w:t>
            </w:r>
          </w:p>
        </w:tc>
      </w:tr>
      <w:tr w14:paraId="21BD7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B9C629">
            <w:r>
              <w:rPr>
                <w:rFonts w:ascii="Arial" w:hAnsi="Arial" w:cs="Arial"/>
                <w:color w:val="000000"/>
                <w:sz w:val="20"/>
              </w:rPr>
              <w:t>Dialog</w:t>
            </w:r>
          </w:p>
        </w:tc>
        <w:tc>
          <w:tcPr>
            <w:tcW w:w="4656" w:type="dxa"/>
            <w:tcMar>
              <w:top w:w="57" w:type="dxa"/>
              <w:left w:w="57" w:type="dxa"/>
              <w:bottom w:w="57" w:type="dxa"/>
              <w:right w:w="57" w:type="dxa"/>
            </w:tcMar>
          </w:tcPr>
          <w:p w14:paraId="44ADF945">
            <w:r>
              <w:rPr>
                <w:rFonts w:ascii="Arial" w:hAnsi="Arial" w:cs="Arial"/>
                <w:color w:val="000000"/>
                <w:sz w:val="20"/>
              </w:rPr>
              <w:t>Menentukan titik potongan berdasarkan giliran percakapan</w:t>
            </w:r>
          </w:p>
        </w:tc>
      </w:tr>
      <w:tr w14:paraId="1C5E2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323448">
            <w:r>
              <w:rPr>
                <w:rFonts w:ascii="Arial" w:hAnsi="Arial" w:cs="Arial"/>
                <w:color w:val="000000"/>
                <w:sz w:val="20"/>
              </w:rPr>
              <w:t>Arahan kamera (jika ada)</w:t>
            </w:r>
          </w:p>
        </w:tc>
        <w:tc>
          <w:tcPr>
            <w:tcW w:w="4656" w:type="dxa"/>
            <w:tcMar>
              <w:top w:w="57" w:type="dxa"/>
              <w:left w:w="57" w:type="dxa"/>
              <w:bottom w:w="57" w:type="dxa"/>
              <w:right w:w="57" w:type="dxa"/>
            </w:tcMar>
          </w:tcPr>
          <w:p w14:paraId="000868B3">
            <w:r>
              <w:rPr>
                <w:rFonts w:ascii="Arial" w:hAnsi="Arial" w:cs="Arial"/>
                <w:color w:val="000000"/>
                <w:sz w:val="20"/>
              </w:rPr>
              <w:t>Panduan tambahan selain shooting board</w:t>
            </w:r>
          </w:p>
        </w:tc>
      </w:tr>
      <w:tr w14:paraId="75BC8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DFA1CC">
            <w:r>
              <w:rPr>
                <w:rFonts w:ascii="Arial" w:hAnsi="Arial" w:cs="Arial"/>
                <w:color w:val="000000"/>
                <w:sz w:val="20"/>
              </w:rPr>
              <w:t>Nota masa/tempoh scene</w:t>
            </w:r>
          </w:p>
        </w:tc>
        <w:tc>
          <w:tcPr>
            <w:tcW w:w="4656" w:type="dxa"/>
            <w:tcMar>
              <w:top w:w="57" w:type="dxa"/>
              <w:left w:w="57" w:type="dxa"/>
              <w:bottom w:w="57" w:type="dxa"/>
              <w:right w:w="57" w:type="dxa"/>
            </w:tcMar>
          </w:tcPr>
          <w:p w14:paraId="3736D916">
            <w:r>
              <w:rPr>
                <w:rFonts w:ascii="Arial" w:hAnsi="Arial" w:cs="Arial"/>
                <w:color w:val="000000"/>
                <w:sz w:val="20"/>
              </w:rPr>
              <w:t>Rujukan untuk mengesahkan offline duration</w:t>
            </w:r>
          </w:p>
        </w:tc>
      </w:tr>
    </w:tbl>
    <w:p w14:paraId="2AC3B6C9">
      <w:pPr>
        <w:spacing w:before="120" w:after="120" w:line="276" w:lineRule="auto"/>
        <w:jc w:val="left"/>
      </w:pPr>
      <w:r>
        <w:rPr>
          <w:rFonts w:ascii="Arial" w:hAnsi="Arial" w:cs="Arial"/>
          <w:b/>
          <w:color w:val="000000"/>
          <w:sz w:val="22"/>
        </w:rPr>
        <w:t>3. Penanda Aras Kelengkapan</w:t>
      </w:r>
    </w:p>
    <w:p w14:paraId="2B8FF423">
      <w:pPr>
        <w:spacing w:after="120" w:line="276" w:lineRule="auto"/>
        <w:jc w:val="left"/>
      </w:pPr>
      <w:r>
        <w:rPr>
          <w:rFonts w:ascii="Arial" w:hAnsi="Arial" w:cs="Arial"/>
          <w:color w:val="000000"/>
          <w:sz w:val="22"/>
        </w:rPr>
        <w:t>Editor perlu memastikan setiap baris dialog dan aksi penting dalam skrip diwakili dalam timeline sebelum sequence dianggap "assembled cut lengkap". Ini bermakna Editor perlu melakukan semakan baris demi baris (line-by-line check) antara skrip dan sequence timeline, bukan hanya menilai sequence secara keseluruhan.</w:t>
      </w:r>
    </w:p>
    <w:p w14:paraId="415AA9A1">
      <w:pPr>
        <w:spacing w:before="120" w:after="120" w:line="276" w:lineRule="auto"/>
        <w:jc w:val="left"/>
      </w:pPr>
      <w:r>
        <w:rPr>
          <w:rFonts w:ascii="Arial" w:hAnsi="Arial" w:cs="Arial"/>
          <w:b/>
          <w:color w:val="000000"/>
          <w:sz w:val="22"/>
        </w:rPr>
        <w:t>4. Contoh Studio: Semakan Skrip Merentas Format</w:t>
      </w:r>
    </w:p>
    <w:p w14:paraId="151825DB">
      <w:pPr>
        <w:pStyle w:val="15"/>
        <w:spacing w:after="40" w:line="276" w:lineRule="auto"/>
        <w:ind w:left="357" w:hanging="357"/>
        <w:jc w:val="left"/>
      </w:pPr>
      <w:r>
        <w:rPr>
          <w:rFonts w:ascii="Arial" w:hAnsi="Arial" w:cs="Arial"/>
          <w:color w:val="000000"/>
          <w:sz w:val="22"/>
        </w:rPr>
        <w:t>• Iklan TV 30 saat: Skrip biasanya ringkas (storyboard-script hibrid); setiap baris dialog/voiceover disahkan bertepatan dengan visual pada tick timecode yang betul.</w:t>
      </w:r>
    </w:p>
    <w:p w14:paraId="7780D6A7">
      <w:pPr>
        <w:pStyle w:val="15"/>
        <w:spacing w:after="40" w:line="276" w:lineRule="auto"/>
        <w:ind w:left="357" w:hanging="357"/>
        <w:jc w:val="left"/>
      </w:pPr>
      <w:r>
        <w:rPr>
          <w:rFonts w:ascii="Arial" w:hAnsi="Arial" w:cs="Arial"/>
          <w:color w:val="000000"/>
          <w:sz w:val="22"/>
        </w:rPr>
        <w:t>• Video korporat: Skrip naratif (voiceover) disemak baris demi baris terhadap visual sokongan (b-roll) untuk memastikan tiada mesej penting tertinggal.</w:t>
      </w:r>
    </w:p>
    <w:p w14:paraId="29637C5B">
      <w:pPr>
        <w:pStyle w:val="15"/>
        <w:spacing w:after="40" w:line="276" w:lineRule="auto"/>
        <w:ind w:left="357" w:hanging="357"/>
        <w:jc w:val="left"/>
      </w:pPr>
      <w:r>
        <w:rPr>
          <w:rFonts w:ascii="Arial" w:hAnsi="Arial" w:cs="Arial"/>
          <w:color w:val="000000"/>
          <w:sz w:val="22"/>
        </w:rPr>
        <w:t>• Dokumentari: Skrip mungkin berbentuk rangka (outline) sahaja; Editor perlu menyemak terhadap transkrip temu bual sebenar untuk memastikan mesej utama diwakili.</w:t>
      </w:r>
    </w:p>
    <w:p w14:paraId="7C52E210">
      <w:pPr>
        <w:pStyle w:val="15"/>
        <w:spacing w:after="40" w:line="276" w:lineRule="auto"/>
        <w:ind w:left="357" w:hanging="357"/>
        <w:jc w:val="left"/>
      </w:pPr>
      <w:r>
        <w:rPr>
          <w:rFonts w:ascii="Arial" w:hAnsi="Arial" w:cs="Arial"/>
          <w:color w:val="000000"/>
          <w:sz w:val="22"/>
        </w:rPr>
        <w:t>• Drama bersiri: Skrip penuh dengan dialog terperinci; setiap baris mesti disahkan hadir dalam sequence melainkan dipotong secara sengaja dengan kelulusan Pengarah.</w:t>
      </w:r>
    </w:p>
    <w:p w14:paraId="7BD45EF5">
      <w:pPr>
        <w:spacing w:before="120" w:after="120" w:line="276" w:lineRule="auto"/>
        <w:jc w:val="left"/>
      </w:pPr>
      <w:r>
        <w:rPr>
          <w:rFonts w:ascii="Arial" w:hAnsi="Arial" w:cs="Arial"/>
          <w:b/>
          <w:color w:val="000000"/>
          <w:sz w:val="22"/>
        </w:rPr>
        <w:t>5. Skrip Berbanding Transkrip Sebenar dalam Dokumentari</w:t>
      </w:r>
    </w:p>
    <w:p w14:paraId="1906E2C0">
      <w:pPr>
        <w:spacing w:after="120" w:line="276" w:lineRule="auto"/>
        <w:jc w:val="left"/>
      </w:pPr>
      <w:r>
        <w:rPr>
          <w:rFonts w:ascii="Arial" w:hAnsi="Arial" w:cs="Arial"/>
          <w:color w:val="000000"/>
          <w:sz w:val="22"/>
        </w:rPr>
        <w:t>Bagi produksi dokumentari, cabaran unik timbul kerana kandungan sebenar (terutamanya temu bual) sering tidak dapat dirancang sepenuhnya melalui skrip sebelum penggambaran. Dalam situasi ini, Editor perlu membina semula "skrip berfungsi" (working script) berdasarkan transkrip penuh temu bual dan rakaman lapangan, kemudian menyusun sequence berdasarkan skrip berfungsi tersebut. Amalan ini membolehkan proses semakan kelengkapan tetap dijalankan secara berstruktur walaupun skrip asal hanya berbentuk rangka umum.</w:t>
      </w:r>
    </w:p>
    <w:p w14:paraId="28AED348">
      <w:pPr>
        <w:spacing w:before="120" w:after="120" w:line="276" w:lineRule="auto"/>
        <w:jc w:val="left"/>
      </w:pPr>
      <w:r>
        <w:rPr>
          <w:rFonts w:ascii="Arial" w:hAnsi="Arial" w:cs="Arial"/>
          <w:b/>
          <w:color w:val="000000"/>
          <w:sz w:val="22"/>
        </w:rPr>
        <w:t>5. Prosedur Semakan Skrip terhadap Sequence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A0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1D4241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376A3B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D3DD32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0901EA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3CBF0A5">
            <w:r>
              <w:rPr>
                <w:rFonts w:ascii="Arial" w:hAnsi="Arial" w:cs="Arial"/>
                <w:b/>
                <w:color w:val="000000"/>
                <w:sz w:val="20"/>
              </w:rPr>
              <w:t>Semakan</w:t>
            </w:r>
          </w:p>
        </w:tc>
      </w:tr>
      <w:tr w14:paraId="18D11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CC6202">
            <w:r>
              <w:rPr>
                <w:rFonts w:ascii="Arial" w:hAnsi="Arial" w:cs="Arial"/>
                <w:color w:val="000000"/>
                <w:sz w:val="20"/>
              </w:rPr>
              <w:t>1</w:t>
            </w:r>
          </w:p>
        </w:tc>
        <w:tc>
          <w:tcPr>
            <w:tcW w:w="1863" w:type="dxa"/>
            <w:tcMar>
              <w:top w:w="57" w:type="dxa"/>
              <w:left w:w="57" w:type="dxa"/>
              <w:bottom w:w="57" w:type="dxa"/>
              <w:right w:w="57" w:type="dxa"/>
            </w:tcMar>
          </w:tcPr>
          <w:p w14:paraId="4B307F51">
            <w:r>
              <w:rPr>
                <w:rFonts w:ascii="Arial" w:hAnsi="Arial" w:cs="Arial"/>
                <w:color w:val="000000"/>
                <w:sz w:val="20"/>
              </w:rPr>
              <w:t>Sediakan salinan skrip terkini bertanda nombor scene</w:t>
            </w:r>
          </w:p>
        </w:tc>
        <w:tc>
          <w:tcPr>
            <w:tcW w:w="1863" w:type="dxa"/>
            <w:tcMar>
              <w:top w:w="57" w:type="dxa"/>
              <w:left w:w="57" w:type="dxa"/>
              <w:bottom w:w="57" w:type="dxa"/>
              <w:right w:w="57" w:type="dxa"/>
            </w:tcMar>
          </w:tcPr>
          <w:p w14:paraId="1BB37D48">
            <w:r>
              <w:rPr>
                <w:rFonts w:ascii="Arial" w:hAnsi="Arial" w:cs="Arial"/>
                <w:color w:val="000000"/>
                <w:sz w:val="20"/>
              </w:rPr>
              <w:t>Skrip bercetak/digital</w:t>
            </w:r>
          </w:p>
        </w:tc>
        <w:tc>
          <w:tcPr>
            <w:tcW w:w="1863" w:type="dxa"/>
            <w:tcMar>
              <w:top w:w="57" w:type="dxa"/>
              <w:left w:w="57" w:type="dxa"/>
              <w:bottom w:w="57" w:type="dxa"/>
              <w:right w:w="57" w:type="dxa"/>
            </w:tcMar>
          </w:tcPr>
          <w:p w14:paraId="7FB69694">
            <w:r>
              <w:rPr>
                <w:rFonts w:ascii="Arial" w:hAnsi="Arial" w:cs="Arial"/>
                <w:color w:val="000000"/>
                <w:sz w:val="20"/>
              </w:rPr>
              <w:t>Skrip rujukan</w:t>
            </w:r>
          </w:p>
        </w:tc>
        <w:tc>
          <w:tcPr>
            <w:tcW w:w="1863" w:type="dxa"/>
            <w:tcMar>
              <w:top w:w="57" w:type="dxa"/>
              <w:left w:w="57" w:type="dxa"/>
              <w:bottom w:w="57" w:type="dxa"/>
              <w:right w:w="57" w:type="dxa"/>
            </w:tcMar>
          </w:tcPr>
          <w:p w14:paraId="4C9E1DE2">
            <w:r>
              <w:rPr>
                <w:rFonts w:ascii="Arial" w:hAnsi="Arial" w:cs="Arial"/>
                <w:color w:val="000000"/>
                <w:sz w:val="20"/>
              </w:rPr>
              <w:t>Editor</w:t>
            </w:r>
          </w:p>
        </w:tc>
      </w:tr>
      <w:tr w14:paraId="6683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42F64">
            <w:r>
              <w:rPr>
                <w:rFonts w:ascii="Arial" w:hAnsi="Arial" w:cs="Arial"/>
                <w:color w:val="000000"/>
                <w:sz w:val="20"/>
              </w:rPr>
              <w:t>2</w:t>
            </w:r>
          </w:p>
        </w:tc>
        <w:tc>
          <w:tcPr>
            <w:tcW w:w="1863" w:type="dxa"/>
            <w:tcMar>
              <w:top w:w="57" w:type="dxa"/>
              <w:left w:w="57" w:type="dxa"/>
              <w:bottom w:w="57" w:type="dxa"/>
              <w:right w:w="57" w:type="dxa"/>
            </w:tcMar>
          </w:tcPr>
          <w:p w14:paraId="45323363">
            <w:r>
              <w:rPr>
                <w:rFonts w:ascii="Arial" w:hAnsi="Arial" w:cs="Arial"/>
                <w:color w:val="000000"/>
                <w:sz w:val="20"/>
              </w:rPr>
              <w:t>Bandingkan urutan scene dalam skrip dengan susunan bin</w:t>
            </w:r>
          </w:p>
        </w:tc>
        <w:tc>
          <w:tcPr>
            <w:tcW w:w="1863" w:type="dxa"/>
            <w:tcMar>
              <w:top w:w="57" w:type="dxa"/>
              <w:left w:w="57" w:type="dxa"/>
              <w:bottom w:w="57" w:type="dxa"/>
              <w:right w:w="57" w:type="dxa"/>
            </w:tcMar>
          </w:tcPr>
          <w:p w14:paraId="16E51BC4">
            <w:r>
              <w:rPr>
                <w:rFonts w:ascii="Arial" w:hAnsi="Arial" w:cs="Arial"/>
                <w:color w:val="000000"/>
                <w:sz w:val="20"/>
              </w:rPr>
              <w:t>Bin projek, skrip</w:t>
            </w:r>
          </w:p>
        </w:tc>
        <w:tc>
          <w:tcPr>
            <w:tcW w:w="1863" w:type="dxa"/>
            <w:tcMar>
              <w:top w:w="57" w:type="dxa"/>
              <w:left w:w="57" w:type="dxa"/>
              <w:bottom w:w="57" w:type="dxa"/>
              <w:right w:w="57" w:type="dxa"/>
            </w:tcMar>
          </w:tcPr>
          <w:p w14:paraId="19124E9D">
            <w:r>
              <w:rPr>
                <w:rFonts w:ascii="Arial" w:hAnsi="Arial" w:cs="Arial"/>
                <w:color w:val="000000"/>
                <w:sz w:val="20"/>
              </w:rPr>
              <w:t>Senarai padanan scene</w:t>
            </w:r>
          </w:p>
        </w:tc>
        <w:tc>
          <w:tcPr>
            <w:tcW w:w="1863" w:type="dxa"/>
            <w:tcMar>
              <w:top w:w="57" w:type="dxa"/>
              <w:left w:w="57" w:type="dxa"/>
              <w:bottom w:w="57" w:type="dxa"/>
              <w:right w:w="57" w:type="dxa"/>
            </w:tcMar>
          </w:tcPr>
          <w:p w14:paraId="16D80ED7">
            <w:r>
              <w:rPr>
                <w:rFonts w:ascii="Arial" w:hAnsi="Arial" w:cs="Arial"/>
                <w:color w:val="000000"/>
                <w:sz w:val="20"/>
              </w:rPr>
              <w:t>Editor</w:t>
            </w:r>
          </w:p>
        </w:tc>
      </w:tr>
      <w:tr w14:paraId="2734B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4D29B2">
            <w:r>
              <w:rPr>
                <w:rFonts w:ascii="Arial" w:hAnsi="Arial" w:cs="Arial"/>
                <w:color w:val="000000"/>
                <w:sz w:val="20"/>
              </w:rPr>
              <w:t>3</w:t>
            </w:r>
          </w:p>
        </w:tc>
        <w:tc>
          <w:tcPr>
            <w:tcW w:w="1863" w:type="dxa"/>
            <w:tcMar>
              <w:top w:w="57" w:type="dxa"/>
              <w:left w:w="57" w:type="dxa"/>
              <w:bottom w:w="57" w:type="dxa"/>
              <w:right w:w="57" w:type="dxa"/>
            </w:tcMar>
          </w:tcPr>
          <w:p w14:paraId="13CA9E75">
            <w:r>
              <w:rPr>
                <w:rFonts w:ascii="Arial" w:hAnsi="Arial" w:cs="Arial"/>
                <w:color w:val="000000"/>
                <w:sz w:val="20"/>
              </w:rPr>
              <w:t>Semak setiap baris dialog/aksi hadir dalam sequence</w:t>
            </w:r>
          </w:p>
        </w:tc>
        <w:tc>
          <w:tcPr>
            <w:tcW w:w="1863" w:type="dxa"/>
            <w:tcMar>
              <w:top w:w="57" w:type="dxa"/>
              <w:left w:w="57" w:type="dxa"/>
              <w:bottom w:w="57" w:type="dxa"/>
              <w:right w:w="57" w:type="dxa"/>
            </w:tcMar>
          </w:tcPr>
          <w:p w14:paraId="0BCFC71A">
            <w:r>
              <w:rPr>
                <w:rFonts w:ascii="Arial" w:hAnsi="Arial" w:cs="Arial"/>
                <w:color w:val="000000"/>
                <w:sz w:val="20"/>
              </w:rPr>
              <w:t>Perisian NLE, skrip</w:t>
            </w:r>
          </w:p>
        </w:tc>
        <w:tc>
          <w:tcPr>
            <w:tcW w:w="1863" w:type="dxa"/>
            <w:tcMar>
              <w:top w:w="57" w:type="dxa"/>
              <w:left w:w="57" w:type="dxa"/>
              <w:bottom w:w="57" w:type="dxa"/>
              <w:right w:w="57" w:type="dxa"/>
            </w:tcMar>
          </w:tcPr>
          <w:p w14:paraId="44AAC14D">
            <w:r>
              <w:rPr>
                <w:rFonts w:ascii="Arial" w:hAnsi="Arial" w:cs="Arial"/>
                <w:color w:val="000000"/>
                <w:sz w:val="20"/>
              </w:rPr>
              <w:t>Senarai semakan baris</w:t>
            </w:r>
          </w:p>
        </w:tc>
        <w:tc>
          <w:tcPr>
            <w:tcW w:w="1863" w:type="dxa"/>
            <w:tcMar>
              <w:top w:w="57" w:type="dxa"/>
              <w:left w:w="57" w:type="dxa"/>
              <w:bottom w:w="57" w:type="dxa"/>
              <w:right w:w="57" w:type="dxa"/>
            </w:tcMar>
          </w:tcPr>
          <w:p w14:paraId="4857A62A">
            <w:r>
              <w:rPr>
                <w:rFonts w:ascii="Arial" w:hAnsi="Arial" w:cs="Arial"/>
                <w:color w:val="000000"/>
                <w:sz w:val="20"/>
              </w:rPr>
              <w:t>Editor</w:t>
            </w:r>
          </w:p>
        </w:tc>
      </w:tr>
      <w:tr w14:paraId="191A7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9CEA9D">
            <w:r>
              <w:rPr>
                <w:rFonts w:ascii="Arial" w:hAnsi="Arial" w:cs="Arial"/>
                <w:color w:val="000000"/>
                <w:sz w:val="20"/>
              </w:rPr>
              <w:t>4</w:t>
            </w:r>
          </w:p>
        </w:tc>
        <w:tc>
          <w:tcPr>
            <w:tcW w:w="1863" w:type="dxa"/>
            <w:tcMar>
              <w:top w:w="57" w:type="dxa"/>
              <w:left w:w="57" w:type="dxa"/>
              <w:bottom w:w="57" w:type="dxa"/>
              <w:right w:w="57" w:type="dxa"/>
            </w:tcMar>
          </w:tcPr>
          <w:p w14:paraId="19A7C021">
            <w:r>
              <w:rPr>
                <w:rFonts w:ascii="Arial" w:hAnsi="Arial" w:cs="Arial"/>
                <w:color w:val="000000"/>
                <w:sz w:val="20"/>
              </w:rPr>
              <w:t>Tandakan sebarang baris tertinggal atau dipotong</w:t>
            </w:r>
          </w:p>
        </w:tc>
        <w:tc>
          <w:tcPr>
            <w:tcW w:w="1863" w:type="dxa"/>
            <w:tcMar>
              <w:top w:w="57" w:type="dxa"/>
              <w:left w:w="57" w:type="dxa"/>
              <w:bottom w:w="57" w:type="dxa"/>
              <w:right w:w="57" w:type="dxa"/>
            </w:tcMar>
          </w:tcPr>
          <w:p w14:paraId="67ED284D">
            <w:r>
              <w:rPr>
                <w:rFonts w:ascii="Arial" w:hAnsi="Arial" w:cs="Arial"/>
                <w:color w:val="000000"/>
                <w:sz w:val="20"/>
              </w:rPr>
              <w:t>Marker/notes</w:t>
            </w:r>
          </w:p>
        </w:tc>
        <w:tc>
          <w:tcPr>
            <w:tcW w:w="1863" w:type="dxa"/>
            <w:tcMar>
              <w:top w:w="57" w:type="dxa"/>
              <w:left w:w="57" w:type="dxa"/>
              <w:bottom w:w="57" w:type="dxa"/>
              <w:right w:w="57" w:type="dxa"/>
            </w:tcMar>
          </w:tcPr>
          <w:p w14:paraId="27589E2E">
            <w:r>
              <w:rPr>
                <w:rFonts w:ascii="Arial" w:hAnsi="Arial" w:cs="Arial"/>
                <w:color w:val="000000"/>
                <w:sz w:val="20"/>
              </w:rPr>
              <w:t>Senarai isu skrip</w:t>
            </w:r>
          </w:p>
        </w:tc>
        <w:tc>
          <w:tcPr>
            <w:tcW w:w="1863" w:type="dxa"/>
            <w:tcMar>
              <w:top w:w="57" w:type="dxa"/>
              <w:left w:w="57" w:type="dxa"/>
              <w:bottom w:w="57" w:type="dxa"/>
              <w:right w:w="57" w:type="dxa"/>
            </w:tcMar>
          </w:tcPr>
          <w:p w14:paraId="22E55260">
            <w:r>
              <w:rPr>
                <w:rFonts w:ascii="Arial" w:hAnsi="Arial" w:cs="Arial"/>
                <w:color w:val="000000"/>
                <w:sz w:val="20"/>
              </w:rPr>
              <w:t>Editor</w:t>
            </w:r>
          </w:p>
        </w:tc>
      </w:tr>
      <w:tr w14:paraId="26351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226FC4">
            <w:r>
              <w:rPr>
                <w:rFonts w:ascii="Arial" w:hAnsi="Arial" w:cs="Arial"/>
                <w:color w:val="000000"/>
                <w:sz w:val="20"/>
              </w:rPr>
              <w:t>5</w:t>
            </w:r>
          </w:p>
        </w:tc>
        <w:tc>
          <w:tcPr>
            <w:tcW w:w="1863" w:type="dxa"/>
            <w:tcMar>
              <w:top w:w="57" w:type="dxa"/>
              <w:left w:w="57" w:type="dxa"/>
              <w:bottom w:w="57" w:type="dxa"/>
              <w:right w:w="57" w:type="dxa"/>
            </w:tcMar>
          </w:tcPr>
          <w:p w14:paraId="17E2C6EE">
            <w:r>
              <w:rPr>
                <w:rFonts w:ascii="Arial" w:hAnsi="Arial" w:cs="Arial"/>
                <w:color w:val="000000"/>
                <w:sz w:val="20"/>
              </w:rPr>
              <w:t>Rujuk Pengarah untuk kelulusan sebarang pemotongan sengaja</w:t>
            </w:r>
          </w:p>
        </w:tc>
        <w:tc>
          <w:tcPr>
            <w:tcW w:w="1863" w:type="dxa"/>
            <w:tcMar>
              <w:top w:w="57" w:type="dxa"/>
              <w:left w:w="57" w:type="dxa"/>
              <w:bottom w:w="57" w:type="dxa"/>
              <w:right w:w="57" w:type="dxa"/>
            </w:tcMar>
          </w:tcPr>
          <w:p w14:paraId="40F413EF">
            <w:r>
              <w:rPr>
                <w:rFonts w:ascii="Arial" w:hAnsi="Arial" w:cs="Arial"/>
                <w:color w:val="000000"/>
                <w:sz w:val="20"/>
              </w:rPr>
              <w:t>Sesi semakan</w:t>
            </w:r>
          </w:p>
        </w:tc>
        <w:tc>
          <w:tcPr>
            <w:tcW w:w="1863" w:type="dxa"/>
            <w:tcMar>
              <w:top w:w="57" w:type="dxa"/>
              <w:left w:w="57" w:type="dxa"/>
              <w:bottom w:w="57" w:type="dxa"/>
              <w:right w:w="57" w:type="dxa"/>
            </w:tcMar>
          </w:tcPr>
          <w:p w14:paraId="068F09B4">
            <w:r>
              <w:rPr>
                <w:rFonts w:ascii="Arial" w:hAnsi="Arial" w:cs="Arial"/>
                <w:color w:val="000000"/>
                <w:sz w:val="20"/>
              </w:rPr>
              <w:t>Pengesahan pemotongan</w:t>
            </w:r>
          </w:p>
        </w:tc>
        <w:tc>
          <w:tcPr>
            <w:tcW w:w="1863" w:type="dxa"/>
            <w:tcMar>
              <w:top w:w="57" w:type="dxa"/>
              <w:left w:w="57" w:type="dxa"/>
              <w:bottom w:w="57" w:type="dxa"/>
              <w:right w:w="57" w:type="dxa"/>
            </w:tcMar>
          </w:tcPr>
          <w:p w14:paraId="0DEB5083">
            <w:r>
              <w:rPr>
                <w:rFonts w:ascii="Arial" w:hAnsi="Arial" w:cs="Arial"/>
                <w:color w:val="000000"/>
                <w:sz w:val="20"/>
              </w:rPr>
              <w:t>Pengarah</w:t>
            </w:r>
          </w:p>
        </w:tc>
      </w:tr>
      <w:tr w14:paraId="6CFD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EE12">
            <w:r>
              <w:rPr>
                <w:rFonts w:ascii="Arial" w:hAnsi="Arial" w:cs="Arial"/>
                <w:color w:val="000000"/>
                <w:sz w:val="20"/>
              </w:rPr>
              <w:t>6</w:t>
            </w:r>
          </w:p>
        </w:tc>
        <w:tc>
          <w:tcPr>
            <w:tcW w:w="1863" w:type="dxa"/>
            <w:tcMar>
              <w:top w:w="57" w:type="dxa"/>
              <w:left w:w="57" w:type="dxa"/>
              <w:bottom w:w="57" w:type="dxa"/>
              <w:right w:w="57" w:type="dxa"/>
            </w:tcMar>
          </w:tcPr>
          <w:p w14:paraId="0B8EAE7B">
            <w:r>
              <w:rPr>
                <w:rFonts w:ascii="Arial" w:hAnsi="Arial" w:cs="Arial"/>
                <w:color w:val="000000"/>
                <w:sz w:val="20"/>
              </w:rPr>
              <w:t>Kemas kini sequence mengikut keputusan semakan</w:t>
            </w:r>
          </w:p>
        </w:tc>
        <w:tc>
          <w:tcPr>
            <w:tcW w:w="1863" w:type="dxa"/>
            <w:tcMar>
              <w:top w:w="57" w:type="dxa"/>
              <w:left w:w="57" w:type="dxa"/>
              <w:bottom w:w="57" w:type="dxa"/>
              <w:right w:w="57" w:type="dxa"/>
            </w:tcMar>
          </w:tcPr>
          <w:p w14:paraId="2E222D5A">
            <w:r>
              <w:rPr>
                <w:rFonts w:ascii="Arial" w:hAnsi="Arial" w:cs="Arial"/>
                <w:color w:val="000000"/>
                <w:sz w:val="20"/>
              </w:rPr>
              <w:t>Perisian NLE</w:t>
            </w:r>
          </w:p>
        </w:tc>
        <w:tc>
          <w:tcPr>
            <w:tcW w:w="1863" w:type="dxa"/>
            <w:tcMar>
              <w:top w:w="57" w:type="dxa"/>
              <w:left w:w="57" w:type="dxa"/>
              <w:bottom w:w="57" w:type="dxa"/>
              <w:right w:w="57" w:type="dxa"/>
            </w:tcMar>
          </w:tcPr>
          <w:p w14:paraId="798AC0A1">
            <w:r>
              <w:rPr>
                <w:rFonts w:ascii="Arial" w:hAnsi="Arial" w:cs="Arial"/>
                <w:color w:val="000000"/>
                <w:sz w:val="20"/>
              </w:rPr>
              <w:t>Sequence terkini</w:t>
            </w:r>
          </w:p>
        </w:tc>
        <w:tc>
          <w:tcPr>
            <w:tcW w:w="1863" w:type="dxa"/>
            <w:tcMar>
              <w:top w:w="57" w:type="dxa"/>
              <w:left w:w="57" w:type="dxa"/>
              <w:bottom w:w="57" w:type="dxa"/>
              <w:right w:w="57" w:type="dxa"/>
            </w:tcMar>
          </w:tcPr>
          <w:p w14:paraId="2F6B5104">
            <w:r>
              <w:rPr>
                <w:rFonts w:ascii="Arial" w:hAnsi="Arial" w:cs="Arial"/>
                <w:color w:val="000000"/>
                <w:sz w:val="20"/>
              </w:rPr>
              <w:t>Editor</w:t>
            </w:r>
          </w:p>
        </w:tc>
      </w:tr>
    </w:tbl>
    <w:p w14:paraId="40E4FC86">
      <w:pPr>
        <w:spacing w:before="120" w:after="120" w:line="276" w:lineRule="auto"/>
        <w:jc w:val="left"/>
      </w:pPr>
      <w:r>
        <w:rPr>
          <w:rFonts w:ascii="Arial" w:hAnsi="Arial" w:cs="Arial"/>
          <w:b/>
          <w:color w:val="000000"/>
          <w:sz w:val="22"/>
        </w:rPr>
        <w:t>6.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C8A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865FDC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0529BA4">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4C6DE20">
            <w:r>
              <w:rPr>
                <w:rFonts w:ascii="Arial" w:hAnsi="Arial" w:cs="Arial"/>
                <w:b/>
                <w:color w:val="000000"/>
                <w:sz w:val="20"/>
              </w:rPr>
              <w:t>Pencegahan</w:t>
            </w:r>
          </w:p>
        </w:tc>
      </w:tr>
      <w:tr w14:paraId="60389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97840">
            <w:r>
              <w:rPr>
                <w:rFonts w:ascii="Arial" w:hAnsi="Arial" w:cs="Arial"/>
                <w:color w:val="000000"/>
                <w:sz w:val="20"/>
              </w:rPr>
              <w:t>Menyusun sequence tanpa rujukan skrip terkini</w:t>
            </w:r>
          </w:p>
        </w:tc>
        <w:tc>
          <w:tcPr>
            <w:tcW w:w="3104" w:type="dxa"/>
            <w:tcMar>
              <w:top w:w="57" w:type="dxa"/>
              <w:left w:w="57" w:type="dxa"/>
              <w:bottom w:w="57" w:type="dxa"/>
              <w:right w:w="57" w:type="dxa"/>
            </w:tcMar>
          </w:tcPr>
          <w:p w14:paraId="39A65217">
            <w:r>
              <w:rPr>
                <w:rFonts w:ascii="Arial" w:hAnsi="Arial" w:cs="Arial"/>
                <w:color w:val="000000"/>
                <w:sz w:val="20"/>
              </w:rPr>
              <w:t>Susunan tidak selaras dengan naratif sebenar</w:t>
            </w:r>
          </w:p>
        </w:tc>
        <w:tc>
          <w:tcPr>
            <w:tcW w:w="3104" w:type="dxa"/>
            <w:tcMar>
              <w:top w:w="57" w:type="dxa"/>
              <w:left w:w="57" w:type="dxa"/>
              <w:bottom w:w="57" w:type="dxa"/>
              <w:right w:w="57" w:type="dxa"/>
            </w:tcMar>
          </w:tcPr>
          <w:p w14:paraId="616F191E">
            <w:r>
              <w:rPr>
                <w:rFonts w:ascii="Arial" w:hAnsi="Arial" w:cs="Arial"/>
                <w:color w:val="000000"/>
                <w:sz w:val="20"/>
              </w:rPr>
              <w:t>Sentiasa gunakan versi skrip terkini yang diluluskan</w:t>
            </w:r>
          </w:p>
        </w:tc>
      </w:tr>
      <w:tr w14:paraId="6DB40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FAA671">
            <w:r>
              <w:rPr>
                <w:rFonts w:ascii="Arial" w:hAnsi="Arial" w:cs="Arial"/>
                <w:color w:val="000000"/>
                <w:sz w:val="20"/>
              </w:rPr>
              <w:t>Terlepas pandang baris dialog pendek semasa semakan</w:t>
            </w:r>
          </w:p>
        </w:tc>
        <w:tc>
          <w:tcPr>
            <w:tcW w:w="3104" w:type="dxa"/>
            <w:tcMar>
              <w:top w:w="57" w:type="dxa"/>
              <w:left w:w="57" w:type="dxa"/>
              <w:bottom w:w="57" w:type="dxa"/>
              <w:right w:w="57" w:type="dxa"/>
            </w:tcMar>
          </w:tcPr>
          <w:p w14:paraId="3EA4D9B5">
            <w:r>
              <w:rPr>
                <w:rFonts w:ascii="Arial" w:hAnsi="Arial" w:cs="Arial"/>
                <w:color w:val="000000"/>
                <w:sz w:val="20"/>
              </w:rPr>
              <w:t>Mesej penting hilang dalam assembled cut</w:t>
            </w:r>
          </w:p>
        </w:tc>
        <w:tc>
          <w:tcPr>
            <w:tcW w:w="3104" w:type="dxa"/>
            <w:tcMar>
              <w:top w:w="57" w:type="dxa"/>
              <w:left w:w="57" w:type="dxa"/>
              <w:bottom w:w="57" w:type="dxa"/>
              <w:right w:w="57" w:type="dxa"/>
            </w:tcMar>
          </w:tcPr>
          <w:p w14:paraId="1EA4415D">
            <w:r>
              <w:rPr>
                <w:rFonts w:ascii="Arial" w:hAnsi="Arial" w:cs="Arial"/>
                <w:color w:val="000000"/>
                <w:sz w:val="20"/>
              </w:rPr>
              <w:t>Lakukan semakan baris demi baris, bukan sepintas lalu</w:t>
            </w:r>
          </w:p>
        </w:tc>
      </w:tr>
      <w:tr w14:paraId="1A55B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7F973A">
            <w:r>
              <w:rPr>
                <w:rFonts w:ascii="Arial" w:hAnsi="Arial" w:cs="Arial"/>
                <w:color w:val="000000"/>
                <w:sz w:val="20"/>
              </w:rPr>
              <w:t>Memotong dialog/aksi tanpa kelulusan Pengarah</w:t>
            </w:r>
          </w:p>
        </w:tc>
        <w:tc>
          <w:tcPr>
            <w:tcW w:w="3104" w:type="dxa"/>
            <w:tcMar>
              <w:top w:w="57" w:type="dxa"/>
              <w:left w:w="57" w:type="dxa"/>
              <w:bottom w:w="57" w:type="dxa"/>
              <w:right w:w="57" w:type="dxa"/>
            </w:tcMar>
          </w:tcPr>
          <w:p w14:paraId="5280E82F">
            <w:r>
              <w:rPr>
                <w:rFonts w:ascii="Arial" w:hAnsi="Arial" w:cs="Arial"/>
                <w:color w:val="000000"/>
                <w:sz w:val="20"/>
              </w:rPr>
              <w:t>Konflik kreatif, kerja diulang semula</w:t>
            </w:r>
          </w:p>
        </w:tc>
        <w:tc>
          <w:tcPr>
            <w:tcW w:w="3104" w:type="dxa"/>
            <w:tcMar>
              <w:top w:w="57" w:type="dxa"/>
              <w:left w:w="57" w:type="dxa"/>
              <w:bottom w:w="57" w:type="dxa"/>
              <w:right w:w="57" w:type="dxa"/>
            </w:tcMar>
          </w:tcPr>
          <w:p w14:paraId="6D922DD7">
            <w:r>
              <w:rPr>
                <w:rFonts w:ascii="Arial" w:hAnsi="Arial" w:cs="Arial"/>
                <w:color w:val="000000"/>
                <w:sz w:val="20"/>
              </w:rPr>
              <w:t>Dapatkan kelulusan bertulis/lisan sebelum memotong kandungan skrip</w:t>
            </w:r>
          </w:p>
        </w:tc>
      </w:tr>
      <w:tr w14:paraId="01312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50FD4">
            <w:r>
              <w:rPr>
                <w:rFonts w:ascii="Arial" w:hAnsi="Arial" w:cs="Arial"/>
                <w:color w:val="000000"/>
                <w:sz w:val="20"/>
              </w:rPr>
              <w:t>Tidak menyemak tempoh scene berbanding skrip</w:t>
            </w:r>
          </w:p>
        </w:tc>
        <w:tc>
          <w:tcPr>
            <w:tcW w:w="3104" w:type="dxa"/>
            <w:tcMar>
              <w:top w:w="57" w:type="dxa"/>
              <w:left w:w="57" w:type="dxa"/>
              <w:bottom w:w="57" w:type="dxa"/>
              <w:right w:w="57" w:type="dxa"/>
            </w:tcMar>
          </w:tcPr>
          <w:p w14:paraId="73605169">
            <w:r>
              <w:rPr>
                <w:rFonts w:ascii="Arial" w:hAnsi="Arial" w:cs="Arial"/>
                <w:color w:val="000000"/>
                <w:sz w:val="20"/>
              </w:rPr>
              <w:t>Offline duration tidak tepat</w:t>
            </w:r>
          </w:p>
        </w:tc>
        <w:tc>
          <w:tcPr>
            <w:tcW w:w="3104" w:type="dxa"/>
            <w:tcMar>
              <w:top w:w="57" w:type="dxa"/>
              <w:left w:w="57" w:type="dxa"/>
              <w:bottom w:w="57" w:type="dxa"/>
              <w:right w:w="57" w:type="dxa"/>
            </w:tcMar>
          </w:tcPr>
          <w:p w14:paraId="0121656F">
            <w:r>
              <w:rPr>
                <w:rFonts w:ascii="Arial" w:hAnsi="Arial" w:cs="Arial"/>
                <w:color w:val="000000"/>
                <w:sz w:val="20"/>
              </w:rPr>
              <w:t>Bandingkan tempoh sequence dengan anggaran skrip secara berkala</w:t>
            </w:r>
          </w:p>
        </w:tc>
      </w:tr>
      <w:tr w14:paraId="6DFC2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E0DE39">
            <w:r>
              <w:rPr>
                <w:rFonts w:ascii="Arial" w:hAnsi="Arial" w:cs="Arial"/>
                <w:color w:val="000000"/>
                <w:sz w:val="20"/>
              </w:rPr>
              <w:t>Mengabaikan nota tambahan dalam skrip (contoh: jeda senyap)</w:t>
            </w:r>
          </w:p>
        </w:tc>
        <w:tc>
          <w:tcPr>
            <w:tcW w:w="3104" w:type="dxa"/>
            <w:tcMar>
              <w:top w:w="57" w:type="dxa"/>
              <w:left w:w="57" w:type="dxa"/>
              <w:bottom w:w="57" w:type="dxa"/>
              <w:right w:w="57" w:type="dxa"/>
            </w:tcMar>
          </w:tcPr>
          <w:p w14:paraId="20BAD265">
            <w:r>
              <w:rPr>
                <w:rFonts w:ascii="Arial" w:hAnsi="Arial" w:cs="Arial"/>
                <w:color w:val="000000"/>
                <w:sz w:val="20"/>
              </w:rPr>
              <w:t>Rentak sequence tidak sepadan niat penulis</w:t>
            </w:r>
          </w:p>
        </w:tc>
        <w:tc>
          <w:tcPr>
            <w:tcW w:w="3104" w:type="dxa"/>
            <w:tcMar>
              <w:top w:w="57" w:type="dxa"/>
              <w:left w:w="57" w:type="dxa"/>
              <w:bottom w:w="57" w:type="dxa"/>
              <w:right w:w="57" w:type="dxa"/>
            </w:tcMar>
          </w:tcPr>
          <w:p w14:paraId="52198823">
            <w:r>
              <w:rPr>
                <w:rFonts w:ascii="Arial" w:hAnsi="Arial" w:cs="Arial"/>
                <w:color w:val="000000"/>
                <w:sz w:val="20"/>
              </w:rPr>
              <w:t>Baca keseluruhan skrip termasuk nota, bukan hanya dialog</w:t>
            </w:r>
          </w:p>
        </w:tc>
      </w:tr>
    </w:tbl>
    <w:p w14:paraId="515FB262">
      <w:pPr>
        <w:spacing w:before="120" w:after="120" w:line="276" w:lineRule="auto"/>
        <w:jc w:val="left"/>
      </w:pPr>
      <w:r>
        <w:rPr>
          <w:rFonts w:ascii="Arial" w:hAnsi="Arial" w:cs="Arial"/>
          <w:b/>
          <w:color w:val="000000"/>
          <w:sz w:val="22"/>
        </w:rPr>
        <w:t>7. Senarai Semak Kualiti — Skrip</w:t>
      </w:r>
    </w:p>
    <w:p w14:paraId="1977256B">
      <w:pPr>
        <w:pStyle w:val="15"/>
        <w:spacing w:after="40" w:line="276" w:lineRule="auto"/>
        <w:ind w:left="357" w:hanging="357"/>
        <w:jc w:val="left"/>
      </w:pPr>
      <w:r>
        <w:rPr>
          <w:rFonts w:ascii="Arial" w:hAnsi="Arial" w:cs="Arial"/>
          <w:color w:val="000000"/>
          <w:sz w:val="22"/>
        </w:rPr>
        <w:t>• ☐ Skrip terkini dan diluluskan digunakan sebagai rujukan.</w:t>
      </w:r>
    </w:p>
    <w:p w14:paraId="0C18AB92">
      <w:pPr>
        <w:pStyle w:val="15"/>
        <w:spacing w:after="40" w:line="276" w:lineRule="auto"/>
        <w:ind w:left="357" w:hanging="357"/>
        <w:jc w:val="left"/>
      </w:pPr>
      <w:r>
        <w:rPr>
          <w:rFonts w:ascii="Arial" w:hAnsi="Arial" w:cs="Arial"/>
          <w:color w:val="000000"/>
          <w:sz w:val="22"/>
        </w:rPr>
        <w:t>• ☐ Urutan scene sequence sepadan dengan urutan skrip.</w:t>
      </w:r>
    </w:p>
    <w:p w14:paraId="4881EF11">
      <w:pPr>
        <w:pStyle w:val="15"/>
        <w:spacing w:after="40" w:line="276" w:lineRule="auto"/>
        <w:ind w:left="357" w:hanging="357"/>
        <w:jc w:val="left"/>
      </w:pPr>
      <w:r>
        <w:rPr>
          <w:rFonts w:ascii="Arial" w:hAnsi="Arial" w:cs="Arial"/>
          <w:color w:val="000000"/>
          <w:sz w:val="22"/>
        </w:rPr>
        <w:t>• ☐ Setiap baris dialog/aksi penting telah disemak hadir dalam sequence.</w:t>
      </w:r>
    </w:p>
    <w:p w14:paraId="4653A20F">
      <w:pPr>
        <w:pStyle w:val="15"/>
        <w:spacing w:after="40" w:line="276" w:lineRule="auto"/>
        <w:ind w:left="357" w:hanging="357"/>
        <w:jc w:val="left"/>
      </w:pPr>
      <w:r>
        <w:rPr>
          <w:rFonts w:ascii="Arial" w:hAnsi="Arial" w:cs="Arial"/>
          <w:color w:val="000000"/>
          <w:sz w:val="22"/>
        </w:rPr>
        <w:t>• ☐ Sebarang pemotongan kandungan skrip telah diluluskan Pengarah.</w:t>
      </w:r>
    </w:p>
    <w:p w14:paraId="382D3F25">
      <w:pPr>
        <w:pStyle w:val="15"/>
        <w:spacing w:after="40" w:line="276" w:lineRule="auto"/>
        <w:ind w:left="357" w:hanging="357"/>
        <w:jc w:val="left"/>
      </w:pPr>
      <w:r>
        <w:rPr>
          <w:rFonts w:ascii="Arial" w:hAnsi="Arial" w:cs="Arial"/>
          <w:color w:val="000000"/>
          <w:sz w:val="22"/>
        </w:rPr>
        <w:t>• ☐ Tempoh setiap scene telah dibandingkan dengan anggaran dalam skrip.</w:t>
      </w:r>
    </w:p>
    <w:p w14:paraId="7557B9C6">
      <w:pPr>
        <w:pStyle w:val="15"/>
        <w:spacing w:after="40" w:line="276" w:lineRule="auto"/>
        <w:ind w:left="357" w:hanging="357"/>
        <w:jc w:val="left"/>
      </w:pPr>
      <w:r>
        <w:rPr>
          <w:rFonts w:ascii="Arial" w:hAnsi="Arial" w:cs="Arial"/>
          <w:color w:val="000000"/>
          <w:sz w:val="22"/>
        </w:rPr>
        <w:t>• ☐ Nota tambahan dalam skrip (jeda, penekanan) telah dipertimbangkan.</w:t>
      </w:r>
    </w:p>
    <w:p w14:paraId="3B67DDAA">
      <w:pPr>
        <w:spacing w:before="120" w:after="120" w:line="276" w:lineRule="auto"/>
        <w:jc w:val="left"/>
      </w:pPr>
      <w:r>
        <w:rPr>
          <w:rFonts w:ascii="Arial" w:hAnsi="Arial" w:cs="Arial"/>
          <w:b/>
          <w:color w:val="000000"/>
          <w:sz w:val="22"/>
        </w:rPr>
        <w:t>8. Kajian Kes Ringkas</w:t>
      </w:r>
    </w:p>
    <w:p w14:paraId="18DD2DAC">
      <w:pPr>
        <w:spacing w:after="120" w:line="276" w:lineRule="auto"/>
        <w:jc w:val="left"/>
      </w:pPr>
      <w:r>
        <w:rPr>
          <w:rFonts w:ascii="Arial" w:hAnsi="Arial" w:cs="Arial"/>
          <w:color w:val="000000"/>
          <w:sz w:val="22"/>
        </w:rPr>
        <w:t>Dalam produksi video korporat, Editor menyusun sequence berdasarkan skrip voiceover yang disediakan jabatan pemasaran. Semasa semakan akhir, didapati satu baris penting mengenai jaminan produk (warranty) tertinggal daripada sequence kerana b-roll berkaitan tidak dijumpai semasa penyusunan awal. Editor merujuk kembali bin footages, menjumpai shot alternatif yang sesuai, dan menyisipkannya pada titik yang betul mengikut urutan skrip. Semasa proses ini, Editor turut mendapati versi skrip yang digunakan sebelum ini ternyata bukan versi terkini — satu pindaan kecil mengenai tempoh jaminan telah dibuat oleh jabatan pemasaran dua hari sebelumnya tanpa dimaklumkan secara rasmi. Editor segera menghubungi Penerbit untuk mengesahkan versi skrip terkini sebelum meneruskan penyuntingan. Kes ini menekankan kepentingan semakan baris demi baris serta pengesahan versi skrip sebelum sequence disahkan sebagai assembled cut lengkap.</w:t>
      </w:r>
    </w:p>
    <w:p w14:paraId="09305526">
      <w:pPr>
        <w:spacing w:before="120" w:after="120" w:line="276" w:lineRule="auto"/>
        <w:jc w:val="left"/>
      </w:pPr>
      <w:r>
        <w:rPr>
          <w:rFonts w:ascii="Arial" w:hAnsi="Arial" w:cs="Arial"/>
          <w:b/>
          <w:color w:val="000000"/>
          <w:sz w:val="22"/>
        </w:rPr>
        <w:t>9. Pengurusan Versi Skrip</w:t>
      </w:r>
    </w:p>
    <w:p w14:paraId="1A0F79BB">
      <w:pPr>
        <w:spacing w:after="120" w:line="276" w:lineRule="auto"/>
        <w:jc w:val="left"/>
      </w:pPr>
      <w:r>
        <w:rPr>
          <w:rFonts w:ascii="Arial" w:hAnsi="Arial" w:cs="Arial"/>
          <w:color w:val="000000"/>
          <w:sz w:val="22"/>
        </w:rPr>
        <w:t>Dalam produksi sebenar, skrip sering melalui beberapa pusingan pindaan (revision) walaupun penggambaran telah pun bermula. Editor perlu memastikan versi skrip yang digunakan semasa sequence timeline editing adalah versi terkini yang diluluskan, dan bukan versi draf awal yang mungkin telah digantikan. Amalan baik termasuk menandakan setiap salinan skrip dengan nombor versi dan tarikh, serta menyimpan rekod ringkas perubahan utama antara versi bagi mengelakkan kekeliruan semasa semakan.</w:t>
      </w:r>
    </w:p>
    <w:p w14:paraId="47F8FF4A">
      <w:pPr>
        <w:spacing w:before="120" w:after="120" w:line="276" w:lineRule="auto"/>
        <w:jc w:val="left"/>
      </w:pPr>
      <w:r>
        <w:rPr>
          <w:rFonts w:ascii="Arial" w:hAnsi="Arial" w:cs="Arial"/>
          <w:b/>
          <w:color w:val="000000"/>
          <w:sz w:val="22"/>
        </w:rPr>
        <w:t>10. Komunikasi dengan Penulis Skrip dan Penerbit</w:t>
      </w:r>
    </w:p>
    <w:p w14:paraId="4C6B60F7">
      <w:pPr>
        <w:spacing w:after="120" w:line="276" w:lineRule="auto"/>
        <w:jc w:val="left"/>
      </w:pPr>
      <w:r>
        <w:rPr>
          <w:rFonts w:ascii="Arial" w:hAnsi="Arial" w:cs="Arial"/>
          <w:color w:val="000000"/>
          <w:sz w:val="22"/>
        </w:rPr>
        <w:t>Apabila Editor mendapati ketidaksesuaian antara skrip dan hasil rakaman sebenar (contoh: dialog yang direkod berbeza sedikit daripada skrip asal akibat improvisasi pelakon), Editor perlu mengetahui saluran komunikasi yang betul untuk mendapatkan pengesahan — sama ada terus kepada Pengarah di lokasi, atau melalui Penerbit bagi isu yang melibatkan perubahan struktur naratif. Mengambil keputusan sendiri tanpa pengesahan dalam situasi sebegini berisiko menyimpang daripada niat kreatif keseluruhan produksi.</w:t>
      </w:r>
    </w:p>
    <w:p w14:paraId="2CFE0FF8">
      <w:pPr>
        <w:spacing w:before="120" w:after="120" w:line="276" w:lineRule="auto"/>
        <w:jc w:val="left"/>
      </w:pPr>
      <w:r>
        <w:rPr>
          <w:rFonts w:ascii="Arial" w:hAnsi="Arial" w:cs="Arial"/>
          <w:b/>
          <w:color w:val="000000"/>
          <w:sz w:val="22"/>
        </w:rPr>
        <w:t>11. Skrip sebagai Asas Anggaran Tempoh</w:t>
      </w:r>
    </w:p>
    <w:p w14:paraId="5B2448E9">
      <w:pPr>
        <w:spacing w:after="120" w:line="276" w:lineRule="auto"/>
        <w:jc w:val="left"/>
      </w:pPr>
      <w:r>
        <w:rPr>
          <w:rFonts w:ascii="Arial" w:hAnsi="Arial" w:cs="Arial"/>
          <w:color w:val="000000"/>
          <w:sz w:val="22"/>
        </w:rPr>
        <w:t>Selain menentukan urutan kandungan, skrip turut menjadi asas awal bagi menganggarkan tempoh keseluruhan produksi sebelum sequence disusun sepenuhnya. Editor boleh membuat anggaran kasar tempoh setiap scene berdasarkan bilangan baris dialog dan arahan aksi, kemudian membandingkannya dengan tempoh sebenar sequence yang disusun. Percanggahan ketara antara anggaran skrip dan tempoh sebenar sequence (contoh: sequence jauh lebih panjang daripada anggaran) perlu dibangkitkan kepada Pengarah kerana ia mungkin menandakan isu pacing atau kandungan tambahan yang tidak dirancang.</w:t>
      </w:r>
    </w:p>
    <w:p w14:paraId="4D7DD446">
      <w:pPr>
        <w:spacing w:before="120" w:after="120" w:line="276" w:lineRule="auto"/>
        <w:jc w:val="left"/>
      </w:pPr>
      <w:r>
        <w:rPr>
          <w:rFonts w:ascii="Arial" w:hAnsi="Arial" w:cs="Arial"/>
          <w:b/>
          <w:color w:val="000000"/>
          <w:sz w:val="22"/>
        </w:rPr>
        <w:t>Rumusan</w:t>
      </w:r>
    </w:p>
    <w:p w14:paraId="17EFD746">
      <w:pPr>
        <w:spacing w:after="120" w:line="276" w:lineRule="auto"/>
        <w:jc w:val="left"/>
      </w:pPr>
      <w:r>
        <w:rPr>
          <w:rFonts w:ascii="Arial" w:hAnsi="Arial" w:cs="Arial"/>
          <w:color w:val="000000"/>
          <w:sz w:val="22"/>
        </w:rPr>
        <w:t>Skrip menentukan turutan dan kelengkapan sequence; assembled cut hanya dianggap lengkap apabila setiap dialog dan aksi penting dalam skrip telah diwakili dalam timeline. Semakan baris demi baris adalah amalan wajib untuk mengelakkan kehilangan mesej penting, pengurusan versi skrip yang teratur mengelakkan kekeliruan semasa produksi, dan sebarang penyimpangan daripada skrip mesti melalui kelulusan Pengarah.</w:t>
      </w:r>
    </w:p>
    <w:p w14:paraId="6BB0EF73">
      <w:pPr>
        <w:spacing w:after="120" w:line="276" w:lineRule="auto"/>
        <w:jc w:val="left"/>
      </w:pPr>
      <w:r>
        <w:rPr>
          <w:rFonts w:ascii="Arial" w:hAnsi="Arial" w:cs="Arial"/>
          <w:b/>
          <w:color w:val="000000"/>
          <w:sz w:val="22"/>
        </w:rPr>
        <w:t>Soalan Refleksi</w:t>
      </w:r>
    </w:p>
    <w:p w14:paraId="66B258E1">
      <w:pPr>
        <w:pStyle w:val="15"/>
        <w:spacing w:after="40" w:line="276" w:lineRule="auto"/>
        <w:ind w:left="357" w:hanging="357"/>
        <w:jc w:val="left"/>
      </w:pPr>
      <w:r>
        <w:rPr>
          <w:rFonts w:ascii="Arial" w:hAnsi="Arial" w:cs="Arial"/>
          <w:color w:val="000000"/>
          <w:sz w:val="22"/>
        </w:rPr>
        <w:t>• Bagaimanakah anda mengesahkan bahawa satu sequence telah "assembled cut lengkap" jika skrip yang diberikan hanya dalam bentuk rangka (outline), bukan skrip penuh?</w:t>
      </w:r>
    </w:p>
    <w:p w14:paraId="0521E9BE">
      <w:pPr>
        <w:pStyle w:val="15"/>
        <w:spacing w:after="40" w:line="276" w:lineRule="auto"/>
        <w:ind w:left="357" w:hanging="357"/>
        <w:jc w:val="left"/>
      </w:pPr>
      <w:r>
        <w:rPr>
          <w:rFonts w:ascii="Arial" w:hAnsi="Arial" w:cs="Arial"/>
          <w:color w:val="000000"/>
          <w:sz w:val="22"/>
        </w:rPr>
        <w:t>• Apakah risiko jika Editor memotong satu baris dialog tanpa kelulusan Pengarah walaupun ia dianggap "tidak penting"?</w:t>
      </w:r>
    </w:p>
    <w:p w14:paraId="7DD555DA">
      <w:pPr>
        <w:spacing w:before="120" w:after="120" w:line="276" w:lineRule="auto"/>
        <w:jc w:val="left"/>
      </w:pPr>
      <w:r>
        <w:rPr>
          <w:rFonts w:ascii="Arial" w:hAnsi="Arial" w:cs="Arial"/>
          <w:b/>
          <w:color w:val="000000"/>
          <w:sz w:val="24"/>
        </w:rPr>
        <w:t>Bab 4: Shooting Board</w:t>
      </w:r>
    </w:p>
    <w:p w14:paraId="22CDBF7B">
      <w:pPr>
        <w:spacing w:before="120" w:after="120" w:line="276" w:lineRule="auto"/>
        <w:jc w:val="left"/>
      </w:pPr>
      <w:r>
        <w:rPr>
          <w:rFonts w:ascii="Arial" w:hAnsi="Arial" w:cs="Arial"/>
          <w:b/>
          <w:color w:val="000000"/>
          <w:sz w:val="22"/>
        </w:rPr>
        <w:t>Objektif Pembelajaran</w:t>
      </w:r>
    </w:p>
    <w:p w14:paraId="4933FF5D">
      <w:pPr>
        <w:spacing w:after="120" w:line="276" w:lineRule="auto"/>
        <w:jc w:val="left"/>
      </w:pPr>
      <w:r>
        <w:rPr>
          <w:rFonts w:ascii="Arial" w:hAnsi="Arial" w:cs="Arial"/>
          <w:color w:val="000000"/>
          <w:sz w:val="22"/>
        </w:rPr>
        <w:t>Selepas mempelajari topik ini, pelatih dapat:</w:t>
      </w:r>
    </w:p>
    <w:p w14:paraId="27D37D4A">
      <w:pPr>
        <w:pStyle w:val="15"/>
        <w:spacing w:after="40" w:line="276" w:lineRule="auto"/>
        <w:ind w:left="357" w:hanging="357"/>
        <w:jc w:val="left"/>
      </w:pPr>
      <w:r>
        <w:rPr>
          <w:rFonts w:ascii="Arial" w:hAnsi="Arial" w:cs="Arial"/>
          <w:color w:val="000000"/>
          <w:sz w:val="22"/>
        </w:rPr>
        <w:t>• Menjelaskan kegunaan shooting board semasa menyusun sequence.</w:t>
      </w:r>
    </w:p>
    <w:p w14:paraId="67376AE2">
      <w:pPr>
        <w:pStyle w:val="15"/>
        <w:spacing w:after="40" w:line="276" w:lineRule="auto"/>
        <w:ind w:left="357" w:hanging="357"/>
        <w:jc w:val="left"/>
      </w:pPr>
      <w:r>
        <w:rPr>
          <w:rFonts w:ascii="Arial" w:hAnsi="Arial" w:cs="Arial"/>
          <w:color w:val="000000"/>
          <w:sz w:val="22"/>
        </w:rPr>
        <w:t>• Mengesahkan susunan shot sepadan dengan komposisi visual dirancang.</w:t>
      </w:r>
    </w:p>
    <w:p w14:paraId="00465EDA">
      <w:pPr>
        <w:pStyle w:val="15"/>
        <w:spacing w:after="40" w:line="276" w:lineRule="auto"/>
        <w:ind w:left="357" w:hanging="357"/>
        <w:jc w:val="left"/>
      </w:pPr>
      <w:r>
        <w:rPr>
          <w:rFonts w:ascii="Arial" w:hAnsi="Arial" w:cs="Arial"/>
          <w:color w:val="000000"/>
          <w:sz w:val="22"/>
        </w:rPr>
        <w:t>• Mengenal pasti risiko kesilapan urutan pada adegan kompleks.</w:t>
      </w:r>
    </w:p>
    <w:p w14:paraId="1B01A46A">
      <w:pPr>
        <w:pStyle w:val="15"/>
        <w:spacing w:after="40" w:line="276" w:lineRule="auto"/>
        <w:ind w:left="357" w:hanging="357"/>
        <w:jc w:val="left"/>
      </w:pPr>
      <w:r>
        <w:rPr>
          <w:rFonts w:ascii="Arial" w:hAnsi="Arial" w:cs="Arial"/>
          <w:color w:val="000000"/>
          <w:sz w:val="22"/>
        </w:rPr>
        <w:t>• Membezakan maklumat yang disediakan shooting board berbanding continuity sheet.</w:t>
      </w:r>
    </w:p>
    <w:p w14:paraId="1EC8913F">
      <w:pPr>
        <w:pStyle w:val="15"/>
        <w:spacing w:after="40" w:line="276" w:lineRule="auto"/>
        <w:ind w:left="357" w:hanging="357"/>
        <w:jc w:val="left"/>
      </w:pPr>
      <w:r>
        <w:rPr>
          <w:rFonts w:ascii="Arial" w:hAnsi="Arial" w:cs="Arial"/>
          <w:color w:val="000000"/>
          <w:sz w:val="22"/>
        </w:rPr>
        <w:t>• Menyemak silang shooting board dengan DIT sheet bagi memastikan ketepatan teknikal.</w:t>
      </w:r>
    </w:p>
    <w:p w14:paraId="5F8326BA">
      <w:pPr>
        <w:spacing w:after="120" w:line="276" w:lineRule="auto"/>
        <w:jc w:val="left"/>
      </w:pPr>
      <w:r>
        <w:rPr>
          <w:rFonts w:ascii="Arial" w:hAnsi="Arial" w:cs="Arial"/>
          <w:b/>
          <w:color w:val="000000"/>
          <w:sz w:val="22"/>
        </w:rPr>
        <w:t>Pengenalan</w:t>
      </w:r>
    </w:p>
    <w:p w14:paraId="4B99B18D">
      <w:pPr>
        <w:spacing w:after="120" w:line="276" w:lineRule="auto"/>
        <w:jc w:val="left"/>
      </w:pPr>
      <w:r>
        <w:rPr>
          <w:rFonts w:ascii="Arial" w:hAnsi="Arial" w:cs="Arial"/>
          <w:color w:val="000000"/>
          <w:sz w:val="22"/>
        </w:rPr>
        <w:t>Shooting board (kadangkala digabung dengan storyboard) menyediakan panduan visual terperinci mengenai bagaimana setiap shot dirancang untuk dirakam — angle kamera, komposisi, dan pergerakan. Semasa sequence timeline editing, dokumen ini menjadi semakan silang kritikal untuk memastikan susunan shot akhir tidak menyimpang daripada visi visual yang telah dirancang semasa pra-produksi.</w:t>
      </w:r>
    </w:p>
    <w:p w14:paraId="604BF030">
      <w:pPr>
        <w:spacing w:after="120" w:line="276" w:lineRule="auto"/>
        <w:jc w:val="left"/>
      </w:pPr>
      <w:r>
        <w:rPr>
          <w:rFonts w:ascii="Arial" w:hAnsi="Arial" w:cs="Arial"/>
          <w:color w:val="000000"/>
          <w:sz w:val="22"/>
        </w:rPr>
        <w:t>Bagi Editor yang tidak hadir semasa sesi penggambaran, shooting board turut berfungsi sebagai "jambatan maklumat" yang menyampaikan niat kreatif pasukan penggambaran (kru kamera, Pengarah Fotografi) kepada pasukan pasca-produksi. Tanpa rujukan ini, Editor terpaksa membuat andaian mengenai niat asal sesuatu angle, yang berisiko menghasilkan sequence yang menyimpang daripada visi kreatif keseluruhan produksi.</w:t>
      </w:r>
    </w:p>
    <w:p w14:paraId="759E9D51">
      <w:pPr>
        <w:spacing w:before="120" w:after="120" w:line="276" w:lineRule="auto"/>
        <w:jc w:val="left"/>
      </w:pPr>
      <w:r>
        <w:rPr>
          <w:rFonts w:ascii="Arial" w:hAnsi="Arial" w:cs="Arial"/>
          <w:b/>
          <w:color w:val="000000"/>
          <w:sz w:val="22"/>
        </w:rPr>
        <w:t>1. Fungsi Shooting Board dalam Konteks Editing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1A77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1ADC1FF">
            <w:r>
              <w:rPr>
                <w:rFonts w:ascii="Arial" w:hAnsi="Arial" w:cs="Arial"/>
                <w:b/>
                <w:color w:val="000000"/>
                <w:sz w:val="20"/>
              </w:rPr>
              <w:t>Fungsi</w:t>
            </w:r>
          </w:p>
        </w:tc>
        <w:tc>
          <w:tcPr>
            <w:tcW w:w="4656" w:type="dxa"/>
            <w:shd w:val="clear" w:color="auto" w:fill="D9D9D9"/>
            <w:tcMar>
              <w:top w:w="57" w:type="dxa"/>
              <w:left w:w="57" w:type="dxa"/>
              <w:bottom w:w="57" w:type="dxa"/>
              <w:right w:w="57" w:type="dxa"/>
            </w:tcMar>
          </w:tcPr>
          <w:p w14:paraId="2978444F">
            <w:r>
              <w:rPr>
                <w:rFonts w:ascii="Arial" w:hAnsi="Arial" w:cs="Arial"/>
                <w:b/>
                <w:color w:val="000000"/>
                <w:sz w:val="20"/>
              </w:rPr>
              <w:t>Penerangan</w:t>
            </w:r>
          </w:p>
        </w:tc>
      </w:tr>
      <w:tr w14:paraId="66137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20733E">
            <w:r>
              <w:rPr>
                <w:rFonts w:ascii="Arial" w:hAnsi="Arial" w:cs="Arial"/>
                <w:color w:val="000000"/>
                <w:sz w:val="20"/>
              </w:rPr>
              <w:t>Pengesahan urutan shot</w:t>
            </w:r>
          </w:p>
        </w:tc>
        <w:tc>
          <w:tcPr>
            <w:tcW w:w="4656" w:type="dxa"/>
            <w:tcMar>
              <w:top w:w="57" w:type="dxa"/>
              <w:left w:w="57" w:type="dxa"/>
              <w:bottom w:w="57" w:type="dxa"/>
              <w:right w:w="57" w:type="dxa"/>
            </w:tcMar>
          </w:tcPr>
          <w:p w14:paraId="2DD59323">
            <w:r>
              <w:rPr>
                <w:rFonts w:ascii="Arial" w:hAnsi="Arial" w:cs="Arial"/>
                <w:color w:val="000000"/>
                <w:sz w:val="20"/>
              </w:rPr>
              <w:t>Memastikan susunan timeline sepadan dengan rancangan angle demi angle</w:t>
            </w:r>
          </w:p>
        </w:tc>
      </w:tr>
      <w:tr w14:paraId="1FB42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720E7">
            <w:r>
              <w:rPr>
                <w:rFonts w:ascii="Arial" w:hAnsi="Arial" w:cs="Arial"/>
                <w:color w:val="000000"/>
                <w:sz w:val="20"/>
              </w:rPr>
              <w:t>Semakan komposisi</w:t>
            </w:r>
          </w:p>
        </w:tc>
        <w:tc>
          <w:tcPr>
            <w:tcW w:w="4656" w:type="dxa"/>
            <w:tcMar>
              <w:top w:w="57" w:type="dxa"/>
              <w:left w:w="57" w:type="dxa"/>
              <w:bottom w:w="57" w:type="dxa"/>
              <w:right w:w="57" w:type="dxa"/>
            </w:tcMar>
          </w:tcPr>
          <w:p w14:paraId="6C16E2D3">
            <w:r>
              <w:rPr>
                <w:rFonts w:ascii="Arial" w:hAnsi="Arial" w:cs="Arial"/>
                <w:color w:val="000000"/>
                <w:sz w:val="20"/>
              </w:rPr>
              <w:t>Membandingkan komposisi shot sebenar dengan lakaran yang dirancang</w:t>
            </w:r>
          </w:p>
        </w:tc>
      </w:tr>
      <w:tr w14:paraId="71F1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67630E">
            <w:r>
              <w:rPr>
                <w:rFonts w:ascii="Arial" w:hAnsi="Arial" w:cs="Arial"/>
                <w:color w:val="000000"/>
                <w:sz w:val="20"/>
              </w:rPr>
              <w:t>Rujukan pergerakan kamera</w:t>
            </w:r>
          </w:p>
        </w:tc>
        <w:tc>
          <w:tcPr>
            <w:tcW w:w="4656" w:type="dxa"/>
            <w:tcMar>
              <w:top w:w="57" w:type="dxa"/>
              <w:left w:w="57" w:type="dxa"/>
              <w:bottom w:w="57" w:type="dxa"/>
              <w:right w:w="57" w:type="dxa"/>
            </w:tcMar>
          </w:tcPr>
          <w:p w14:paraId="41FB02C8">
            <w:r>
              <w:rPr>
                <w:rFonts w:ascii="Arial" w:hAnsi="Arial" w:cs="Arial"/>
                <w:color w:val="000000"/>
                <w:sz w:val="20"/>
              </w:rPr>
              <w:t>Mengesahkan pan/tilt/dolly yang dirakam sepadan dengan arahan asal</w:t>
            </w:r>
          </w:p>
        </w:tc>
      </w:tr>
      <w:tr w14:paraId="0566A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A36C68">
            <w:r>
              <w:rPr>
                <w:rFonts w:ascii="Arial" w:hAnsi="Arial" w:cs="Arial"/>
                <w:color w:val="000000"/>
                <w:sz w:val="20"/>
              </w:rPr>
              <w:t>Alat komunikasi pasukan</w:t>
            </w:r>
          </w:p>
        </w:tc>
        <w:tc>
          <w:tcPr>
            <w:tcW w:w="4656" w:type="dxa"/>
            <w:tcMar>
              <w:top w:w="57" w:type="dxa"/>
              <w:left w:w="57" w:type="dxa"/>
              <w:bottom w:w="57" w:type="dxa"/>
              <w:right w:w="57" w:type="dxa"/>
            </w:tcMar>
          </w:tcPr>
          <w:p w14:paraId="75D7B889">
            <w:r>
              <w:rPr>
                <w:rFonts w:ascii="Arial" w:hAnsi="Arial" w:cs="Arial"/>
                <w:color w:val="000000"/>
                <w:sz w:val="20"/>
              </w:rPr>
              <w:t>Membantu Editor menjelaskan keputusan penyuntingan kepada Pengarah</w:t>
            </w:r>
          </w:p>
        </w:tc>
      </w:tr>
    </w:tbl>
    <w:p w14:paraId="246C0E27">
      <w:pPr>
        <w:spacing w:before="120" w:after="120" w:line="276" w:lineRule="auto"/>
        <w:jc w:val="left"/>
      </w:pPr>
      <w:r>
        <w:rPr>
          <w:rFonts w:ascii="Arial" w:hAnsi="Arial" w:cs="Arial"/>
          <w:b/>
          <w:color w:val="000000"/>
          <w:sz w:val="22"/>
        </w:rPr>
        <w:t>2. Pengesahan Susunan Shot</w:t>
      </w:r>
    </w:p>
    <w:p w14:paraId="4D2B03E2">
      <w:pPr>
        <w:spacing w:after="120" w:line="276" w:lineRule="auto"/>
        <w:jc w:val="left"/>
      </w:pPr>
      <w:r>
        <w:rPr>
          <w:rFonts w:ascii="Arial" w:hAnsi="Arial" w:cs="Arial"/>
          <w:color w:val="000000"/>
          <w:sz w:val="22"/>
        </w:rPr>
        <w:t>Shooting board digunakan untuk mengesahkan bahawa susunan shot dalam timeline sepadan dengan komposisi visual yang telah dirancang. Ini termasuk menyemak sama ada urutan wide shot → medium shot → close-up (atau susunan lain yang dirancang) telah dipatuhi bagi mengekalkan aliran visual yang dimaksudkan.</w:t>
      </w:r>
    </w:p>
    <w:p w14:paraId="4BA41F1F">
      <w:pPr>
        <w:spacing w:before="120" w:after="120" w:line="276" w:lineRule="auto"/>
        <w:jc w:val="left"/>
      </w:pPr>
      <w:r>
        <w:rPr>
          <w:rFonts w:ascii="Arial" w:hAnsi="Arial" w:cs="Arial"/>
          <w:b/>
          <w:color w:val="000000"/>
          <w:sz w:val="22"/>
        </w:rPr>
        <w:t>3. Contoh Studio: Adegan Kompleks</w:t>
      </w:r>
    </w:p>
    <w:p w14:paraId="42F45547">
      <w:pPr>
        <w:spacing w:after="120" w:line="276" w:lineRule="auto"/>
        <w:jc w:val="left"/>
      </w:pPr>
      <w:r>
        <w:rPr>
          <w:rFonts w:ascii="Arial" w:hAnsi="Arial" w:cs="Arial"/>
          <w:color w:val="000000"/>
          <w:sz w:val="22"/>
        </w:rPr>
        <w:t>Ini penting terutamanya bagi adegan kompleks (contoh: adegan aksi berbilang angle) di mana urutan shot yang salah boleh menjejaskan kejelasan naratif walaupun setiap shot individu berkualiti baik. Dalam produksi drama bersiri dengan adegan pergaduhan melibatkan lima hingga tujuh angle kamera berbeza, Editor perlu merujuk shooting board secara berterusan untuk memastikan setiap potongan mengekalkan orientasi ruang yang betul bagi penonton.</w:t>
      </w:r>
    </w:p>
    <w:p w14:paraId="57AB2418">
      <w:pPr>
        <w:spacing w:before="120" w:after="120" w:line="276" w:lineRule="auto"/>
        <w:jc w:val="left"/>
      </w:pPr>
      <w:r>
        <w:rPr>
          <w:rFonts w:ascii="Arial" w:hAnsi="Arial" w:cs="Arial"/>
          <w:b/>
          <w:color w:val="000000"/>
          <w:sz w:val="22"/>
        </w:rPr>
        <w:t>4. Contoh Studio Tambahan Merentas Format</w:t>
      </w:r>
    </w:p>
    <w:p w14:paraId="6D67B2C4">
      <w:pPr>
        <w:pStyle w:val="15"/>
        <w:spacing w:after="40" w:line="276" w:lineRule="auto"/>
        <w:ind w:left="357" w:hanging="357"/>
        <w:jc w:val="left"/>
      </w:pPr>
      <w:r>
        <w:rPr>
          <w:rFonts w:ascii="Arial" w:hAnsi="Arial" w:cs="Arial"/>
          <w:color w:val="000000"/>
          <w:sz w:val="22"/>
        </w:rPr>
        <w:t>• Dokumentari: Shooting board bagi rakaman B-roll (contoh: susunan aktiviti harian subjek) disemak untuk memastikan urutan logik dari segi masa dan lokasi.</w:t>
      </w:r>
    </w:p>
    <w:p w14:paraId="70E4F7FC">
      <w:pPr>
        <w:pStyle w:val="15"/>
        <w:spacing w:after="40" w:line="276" w:lineRule="auto"/>
        <w:ind w:left="357" w:hanging="357"/>
        <w:jc w:val="left"/>
      </w:pPr>
      <w:r>
        <w:rPr>
          <w:rFonts w:ascii="Arial" w:hAnsi="Arial" w:cs="Arial"/>
          <w:color w:val="000000"/>
          <w:sz w:val="22"/>
        </w:rPr>
        <w:t>• Iklan TV: Shooting board yang terperinci (storyboard-style) disemak frame demi frame kerana setiap saat bernilai tinggi dalam format 30 saat.</w:t>
      </w:r>
    </w:p>
    <w:p w14:paraId="00C8792C">
      <w:pPr>
        <w:pStyle w:val="15"/>
        <w:spacing w:after="40" w:line="276" w:lineRule="auto"/>
        <w:ind w:left="357" w:hanging="357"/>
        <w:jc w:val="left"/>
      </w:pPr>
      <w:r>
        <w:rPr>
          <w:rFonts w:ascii="Arial" w:hAnsi="Arial" w:cs="Arial"/>
          <w:color w:val="000000"/>
          <w:sz w:val="22"/>
        </w:rPr>
        <w:t>• Video korporat: Shooting board memandu urutan pengenalan produk → demonstrasi → testimoni, memastikan mesej pemasaran disampaikan mengikut struktur yang dirancang.</w:t>
      </w:r>
    </w:p>
    <w:p w14:paraId="142CD1C5">
      <w:pPr>
        <w:pStyle w:val="15"/>
        <w:spacing w:after="40" w:line="276" w:lineRule="auto"/>
        <w:ind w:left="357" w:hanging="357"/>
        <w:jc w:val="left"/>
      </w:pPr>
      <w:r>
        <w:rPr>
          <w:rFonts w:ascii="Arial" w:hAnsi="Arial" w:cs="Arial"/>
          <w:color w:val="000000"/>
          <w:sz w:val="22"/>
        </w:rPr>
        <w:t>• Drama bersiri: Shooting board bagi adegan aksi berbilang angle turut menandakan sisi kamera (screen direction) bagi setiap angle, membolehkan Editor mengesahkan 180-degree rule dipatuhi sepanjang penyusunan.</w:t>
      </w:r>
    </w:p>
    <w:p w14:paraId="1D75286F">
      <w:pPr>
        <w:spacing w:before="120" w:after="120" w:line="276" w:lineRule="auto"/>
        <w:jc w:val="left"/>
      </w:pPr>
      <w:r>
        <w:rPr>
          <w:rFonts w:ascii="Arial" w:hAnsi="Arial" w:cs="Arial"/>
          <w:b/>
          <w:color w:val="000000"/>
          <w:sz w:val="22"/>
        </w:rPr>
        <w:t>5. Menangani Percanggahan antara Shooting Board dan Rakaman Sebenar</w:t>
      </w:r>
    </w:p>
    <w:p w14:paraId="6384E846">
      <w:pPr>
        <w:spacing w:after="120" w:line="276" w:lineRule="auto"/>
        <w:jc w:val="left"/>
      </w:pPr>
      <w:r>
        <w:rPr>
          <w:rFonts w:ascii="Arial" w:hAnsi="Arial" w:cs="Arial"/>
          <w:color w:val="000000"/>
          <w:sz w:val="22"/>
        </w:rPr>
        <w:t>Dalam produksi sebenar, adalah lumrah bagi beberapa shot yang dirakam menyimpang sedikit daripada shooting board asal akibat kekangan masa, lokasi, atau keputusan spontan di lapangan. Editor perlu membezakan antara penyimpangan kecil yang tidak menjejaskan kejelasan naratif (boleh diterima) dengan penyimpangan besar yang mengubah orientasi ruang atau urutan logik cerita (perlu dibangkitkan kepada Pengarah). Kemahiran menilai tahap keseriusan percanggahan ini adalah sebahagian daripada pertimbangan profesional yang berkembang melalui pengalaman.</w:t>
      </w:r>
    </w:p>
    <w:p w14:paraId="125D4FC7">
      <w:pPr>
        <w:spacing w:before="120" w:after="120" w:line="276" w:lineRule="auto"/>
        <w:jc w:val="left"/>
      </w:pPr>
      <w:r>
        <w:rPr>
          <w:rFonts w:ascii="Arial" w:hAnsi="Arial" w:cs="Arial"/>
          <w:b/>
          <w:color w:val="000000"/>
          <w:sz w:val="22"/>
        </w:rPr>
        <w:t>5. Prosedur Semakan Silang Shooting Board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0"/>
        <w:gridCol w:w="1856"/>
        <w:gridCol w:w="1855"/>
        <w:gridCol w:w="2016"/>
        <w:gridCol w:w="1850"/>
      </w:tblGrid>
      <w:tr w14:paraId="0C9F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EA8B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F13083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E2E40C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316D10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5F35C70">
            <w:r>
              <w:rPr>
                <w:rFonts w:ascii="Arial" w:hAnsi="Arial" w:cs="Arial"/>
                <w:b/>
                <w:color w:val="000000"/>
                <w:sz w:val="20"/>
              </w:rPr>
              <w:t>Semakan</w:t>
            </w:r>
          </w:p>
        </w:tc>
      </w:tr>
      <w:tr w14:paraId="790C0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1B8BF8">
            <w:r>
              <w:rPr>
                <w:rFonts w:ascii="Arial" w:hAnsi="Arial" w:cs="Arial"/>
                <w:color w:val="000000"/>
                <w:sz w:val="20"/>
              </w:rPr>
              <w:t>1</w:t>
            </w:r>
          </w:p>
        </w:tc>
        <w:tc>
          <w:tcPr>
            <w:tcW w:w="1863" w:type="dxa"/>
            <w:tcMar>
              <w:top w:w="57" w:type="dxa"/>
              <w:left w:w="57" w:type="dxa"/>
              <w:bottom w:w="57" w:type="dxa"/>
              <w:right w:w="57" w:type="dxa"/>
            </w:tcMar>
          </w:tcPr>
          <w:p w14:paraId="4374394C">
            <w:r>
              <w:rPr>
                <w:rFonts w:ascii="Arial" w:hAnsi="Arial" w:cs="Arial"/>
                <w:color w:val="000000"/>
                <w:sz w:val="20"/>
              </w:rPr>
              <w:t>Susun shooting board mengikut urutan scene/adegan</w:t>
            </w:r>
          </w:p>
        </w:tc>
        <w:tc>
          <w:tcPr>
            <w:tcW w:w="1863" w:type="dxa"/>
            <w:tcMar>
              <w:top w:w="57" w:type="dxa"/>
              <w:left w:w="57" w:type="dxa"/>
              <w:bottom w:w="57" w:type="dxa"/>
              <w:right w:w="57" w:type="dxa"/>
            </w:tcMar>
          </w:tcPr>
          <w:p w14:paraId="76A6B3A5">
            <w:r>
              <w:rPr>
                <w:rFonts w:ascii="Arial" w:hAnsi="Arial" w:cs="Arial"/>
                <w:color w:val="000000"/>
                <w:sz w:val="20"/>
              </w:rPr>
              <w:t>Shooting board (cetak/digital)</w:t>
            </w:r>
          </w:p>
        </w:tc>
        <w:tc>
          <w:tcPr>
            <w:tcW w:w="1863" w:type="dxa"/>
            <w:tcMar>
              <w:top w:w="57" w:type="dxa"/>
              <w:left w:w="57" w:type="dxa"/>
              <w:bottom w:w="57" w:type="dxa"/>
              <w:right w:w="57" w:type="dxa"/>
            </w:tcMar>
          </w:tcPr>
          <w:p w14:paraId="03829EAE">
            <w:r>
              <w:rPr>
                <w:rFonts w:ascii="Arial" w:hAnsi="Arial" w:cs="Arial"/>
                <w:color w:val="000000"/>
                <w:sz w:val="20"/>
              </w:rPr>
              <w:t>Rujukan visual tersusun</w:t>
            </w:r>
          </w:p>
        </w:tc>
        <w:tc>
          <w:tcPr>
            <w:tcW w:w="1863" w:type="dxa"/>
            <w:tcMar>
              <w:top w:w="57" w:type="dxa"/>
              <w:left w:w="57" w:type="dxa"/>
              <w:bottom w:w="57" w:type="dxa"/>
              <w:right w:w="57" w:type="dxa"/>
            </w:tcMar>
          </w:tcPr>
          <w:p w14:paraId="4A0A5FDB">
            <w:r>
              <w:rPr>
                <w:rFonts w:ascii="Arial" w:hAnsi="Arial" w:cs="Arial"/>
                <w:color w:val="000000"/>
                <w:sz w:val="20"/>
              </w:rPr>
              <w:t>Editor</w:t>
            </w:r>
          </w:p>
        </w:tc>
      </w:tr>
      <w:tr w14:paraId="5925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F92FD">
            <w:r>
              <w:rPr>
                <w:rFonts w:ascii="Arial" w:hAnsi="Arial" w:cs="Arial"/>
                <w:color w:val="000000"/>
                <w:sz w:val="20"/>
              </w:rPr>
              <w:t>2</w:t>
            </w:r>
          </w:p>
        </w:tc>
        <w:tc>
          <w:tcPr>
            <w:tcW w:w="1863" w:type="dxa"/>
            <w:tcMar>
              <w:top w:w="57" w:type="dxa"/>
              <w:left w:w="57" w:type="dxa"/>
              <w:bottom w:w="57" w:type="dxa"/>
              <w:right w:w="57" w:type="dxa"/>
            </w:tcMar>
          </w:tcPr>
          <w:p w14:paraId="08196A25">
            <w:r>
              <w:rPr>
                <w:rFonts w:ascii="Arial" w:hAnsi="Arial" w:cs="Arial"/>
                <w:color w:val="000000"/>
                <w:sz w:val="20"/>
              </w:rPr>
              <w:t>Bandingkan susunan shot pada timeline dengan shooting board</w:t>
            </w:r>
          </w:p>
        </w:tc>
        <w:tc>
          <w:tcPr>
            <w:tcW w:w="1863" w:type="dxa"/>
            <w:tcMar>
              <w:top w:w="57" w:type="dxa"/>
              <w:left w:w="57" w:type="dxa"/>
              <w:bottom w:w="57" w:type="dxa"/>
              <w:right w:w="57" w:type="dxa"/>
            </w:tcMar>
          </w:tcPr>
          <w:p w14:paraId="2E4BB647">
            <w:r>
              <w:rPr>
                <w:rFonts w:ascii="Arial" w:hAnsi="Arial" w:cs="Arial"/>
                <w:color w:val="000000"/>
                <w:sz w:val="20"/>
              </w:rPr>
              <w:t>Perisian NLE, shooting board</w:t>
            </w:r>
          </w:p>
        </w:tc>
        <w:tc>
          <w:tcPr>
            <w:tcW w:w="1863" w:type="dxa"/>
            <w:tcMar>
              <w:top w:w="57" w:type="dxa"/>
              <w:left w:w="57" w:type="dxa"/>
              <w:bottom w:w="57" w:type="dxa"/>
              <w:right w:w="57" w:type="dxa"/>
            </w:tcMar>
          </w:tcPr>
          <w:p w14:paraId="700C9211">
            <w:r>
              <w:rPr>
                <w:rFonts w:ascii="Arial" w:hAnsi="Arial" w:cs="Arial"/>
                <w:color w:val="000000"/>
                <w:sz w:val="20"/>
              </w:rPr>
              <w:t>Senarai padanan/perselisihan</w:t>
            </w:r>
          </w:p>
        </w:tc>
        <w:tc>
          <w:tcPr>
            <w:tcW w:w="1863" w:type="dxa"/>
            <w:tcMar>
              <w:top w:w="57" w:type="dxa"/>
              <w:left w:w="57" w:type="dxa"/>
              <w:bottom w:w="57" w:type="dxa"/>
              <w:right w:w="57" w:type="dxa"/>
            </w:tcMar>
          </w:tcPr>
          <w:p w14:paraId="08AEFE09">
            <w:r>
              <w:rPr>
                <w:rFonts w:ascii="Arial" w:hAnsi="Arial" w:cs="Arial"/>
                <w:color w:val="000000"/>
                <w:sz w:val="20"/>
              </w:rPr>
              <w:t>Editor</w:t>
            </w:r>
          </w:p>
        </w:tc>
      </w:tr>
      <w:tr w14:paraId="75FD1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B04B6D">
            <w:r>
              <w:rPr>
                <w:rFonts w:ascii="Arial" w:hAnsi="Arial" w:cs="Arial"/>
                <w:color w:val="000000"/>
                <w:sz w:val="20"/>
              </w:rPr>
              <w:t>3</w:t>
            </w:r>
          </w:p>
        </w:tc>
        <w:tc>
          <w:tcPr>
            <w:tcW w:w="1863" w:type="dxa"/>
            <w:tcMar>
              <w:top w:w="57" w:type="dxa"/>
              <w:left w:w="57" w:type="dxa"/>
              <w:bottom w:w="57" w:type="dxa"/>
              <w:right w:w="57" w:type="dxa"/>
            </w:tcMar>
          </w:tcPr>
          <w:p w14:paraId="54E3A12C">
            <w:r>
              <w:rPr>
                <w:rFonts w:ascii="Arial" w:hAnsi="Arial" w:cs="Arial"/>
                <w:color w:val="000000"/>
                <w:sz w:val="20"/>
              </w:rPr>
              <w:t>Tandakan mana-mana shot yang menyimpang daripada rancangan</w:t>
            </w:r>
          </w:p>
        </w:tc>
        <w:tc>
          <w:tcPr>
            <w:tcW w:w="1863" w:type="dxa"/>
            <w:tcMar>
              <w:top w:w="57" w:type="dxa"/>
              <w:left w:w="57" w:type="dxa"/>
              <w:bottom w:w="57" w:type="dxa"/>
              <w:right w:w="57" w:type="dxa"/>
            </w:tcMar>
          </w:tcPr>
          <w:p w14:paraId="0819DD50">
            <w:r>
              <w:rPr>
                <w:rFonts w:ascii="Arial" w:hAnsi="Arial" w:cs="Arial"/>
                <w:color w:val="000000"/>
                <w:sz w:val="20"/>
              </w:rPr>
              <w:t>Marker/notes</w:t>
            </w:r>
          </w:p>
        </w:tc>
        <w:tc>
          <w:tcPr>
            <w:tcW w:w="1863" w:type="dxa"/>
            <w:tcMar>
              <w:top w:w="57" w:type="dxa"/>
              <w:left w:w="57" w:type="dxa"/>
              <w:bottom w:w="57" w:type="dxa"/>
              <w:right w:w="57" w:type="dxa"/>
            </w:tcMar>
          </w:tcPr>
          <w:p w14:paraId="23404810">
            <w:r>
              <w:rPr>
                <w:rFonts w:ascii="Arial" w:hAnsi="Arial" w:cs="Arial"/>
                <w:color w:val="000000"/>
                <w:sz w:val="20"/>
              </w:rPr>
              <w:t>Senarai isu urutan</w:t>
            </w:r>
          </w:p>
        </w:tc>
        <w:tc>
          <w:tcPr>
            <w:tcW w:w="1863" w:type="dxa"/>
            <w:tcMar>
              <w:top w:w="57" w:type="dxa"/>
              <w:left w:w="57" w:type="dxa"/>
              <w:bottom w:w="57" w:type="dxa"/>
              <w:right w:w="57" w:type="dxa"/>
            </w:tcMar>
          </w:tcPr>
          <w:p w14:paraId="3FA00A59">
            <w:r>
              <w:rPr>
                <w:rFonts w:ascii="Arial" w:hAnsi="Arial" w:cs="Arial"/>
                <w:color w:val="000000"/>
                <w:sz w:val="20"/>
              </w:rPr>
              <w:t>Editor</w:t>
            </w:r>
          </w:p>
        </w:tc>
      </w:tr>
      <w:tr w14:paraId="2A54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D56B88">
            <w:r>
              <w:rPr>
                <w:rFonts w:ascii="Arial" w:hAnsi="Arial" w:cs="Arial"/>
                <w:color w:val="000000"/>
                <w:sz w:val="20"/>
              </w:rPr>
              <w:t>4</w:t>
            </w:r>
          </w:p>
        </w:tc>
        <w:tc>
          <w:tcPr>
            <w:tcW w:w="1863" w:type="dxa"/>
            <w:tcMar>
              <w:top w:w="57" w:type="dxa"/>
              <w:left w:w="57" w:type="dxa"/>
              <w:bottom w:w="57" w:type="dxa"/>
              <w:right w:w="57" w:type="dxa"/>
            </w:tcMar>
          </w:tcPr>
          <w:p w14:paraId="5AEC25BC">
            <w:r>
              <w:rPr>
                <w:rFonts w:ascii="Arial" w:hAnsi="Arial" w:cs="Arial"/>
                <w:color w:val="000000"/>
                <w:sz w:val="20"/>
              </w:rPr>
              <w:t>Rujuk DIT sheet untuk sahkan metadata teknikal shot berkaitan</w:t>
            </w:r>
          </w:p>
        </w:tc>
        <w:tc>
          <w:tcPr>
            <w:tcW w:w="1863" w:type="dxa"/>
            <w:tcMar>
              <w:top w:w="57" w:type="dxa"/>
              <w:left w:w="57" w:type="dxa"/>
              <w:bottom w:w="57" w:type="dxa"/>
              <w:right w:w="57" w:type="dxa"/>
            </w:tcMar>
          </w:tcPr>
          <w:p w14:paraId="7F0F1B24">
            <w:r>
              <w:rPr>
                <w:rFonts w:ascii="Arial" w:hAnsi="Arial" w:cs="Arial"/>
                <w:color w:val="000000"/>
                <w:sz w:val="20"/>
              </w:rPr>
              <w:t>DIT sheet</w:t>
            </w:r>
          </w:p>
        </w:tc>
        <w:tc>
          <w:tcPr>
            <w:tcW w:w="1863" w:type="dxa"/>
            <w:tcMar>
              <w:top w:w="57" w:type="dxa"/>
              <w:left w:w="57" w:type="dxa"/>
              <w:bottom w:w="57" w:type="dxa"/>
              <w:right w:w="57" w:type="dxa"/>
            </w:tcMar>
          </w:tcPr>
          <w:p w14:paraId="47066BAF">
            <w:r>
              <w:rPr>
                <w:rFonts w:ascii="Arial" w:hAnsi="Arial" w:cs="Arial"/>
                <w:color w:val="000000"/>
                <w:sz w:val="20"/>
              </w:rPr>
              <w:t>Pengesahan teknikal</w:t>
            </w:r>
          </w:p>
        </w:tc>
        <w:tc>
          <w:tcPr>
            <w:tcW w:w="1863" w:type="dxa"/>
            <w:tcMar>
              <w:top w:w="57" w:type="dxa"/>
              <w:left w:w="57" w:type="dxa"/>
              <w:bottom w:w="57" w:type="dxa"/>
              <w:right w:w="57" w:type="dxa"/>
            </w:tcMar>
          </w:tcPr>
          <w:p w14:paraId="41EEA2B4">
            <w:r>
              <w:rPr>
                <w:rFonts w:ascii="Arial" w:hAnsi="Arial" w:cs="Arial"/>
                <w:color w:val="000000"/>
                <w:sz w:val="20"/>
              </w:rPr>
              <w:t>Editor</w:t>
            </w:r>
          </w:p>
        </w:tc>
      </w:tr>
      <w:tr w14:paraId="3CDD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922B65">
            <w:r>
              <w:rPr>
                <w:rFonts w:ascii="Arial" w:hAnsi="Arial" w:cs="Arial"/>
                <w:color w:val="000000"/>
                <w:sz w:val="20"/>
              </w:rPr>
              <w:t>5</w:t>
            </w:r>
          </w:p>
        </w:tc>
        <w:tc>
          <w:tcPr>
            <w:tcW w:w="1863" w:type="dxa"/>
            <w:tcMar>
              <w:top w:w="57" w:type="dxa"/>
              <w:left w:w="57" w:type="dxa"/>
              <w:bottom w:w="57" w:type="dxa"/>
              <w:right w:w="57" w:type="dxa"/>
            </w:tcMar>
          </w:tcPr>
          <w:p w14:paraId="73ACF7B8">
            <w:r>
              <w:rPr>
                <w:rFonts w:ascii="Arial" w:hAnsi="Arial" w:cs="Arial"/>
                <w:color w:val="000000"/>
                <w:sz w:val="20"/>
              </w:rPr>
              <w:t>Laraskan susunan timeline mengikut shooting board (jika perlu)</w:t>
            </w:r>
          </w:p>
        </w:tc>
        <w:tc>
          <w:tcPr>
            <w:tcW w:w="1863" w:type="dxa"/>
            <w:tcMar>
              <w:top w:w="57" w:type="dxa"/>
              <w:left w:w="57" w:type="dxa"/>
              <w:bottom w:w="57" w:type="dxa"/>
              <w:right w:w="57" w:type="dxa"/>
            </w:tcMar>
          </w:tcPr>
          <w:p w14:paraId="408F321F">
            <w:r>
              <w:rPr>
                <w:rFonts w:ascii="Arial" w:hAnsi="Arial" w:cs="Arial"/>
                <w:color w:val="000000"/>
                <w:sz w:val="20"/>
              </w:rPr>
              <w:t>Perisian NLE</w:t>
            </w:r>
          </w:p>
        </w:tc>
        <w:tc>
          <w:tcPr>
            <w:tcW w:w="1863" w:type="dxa"/>
            <w:tcMar>
              <w:top w:w="57" w:type="dxa"/>
              <w:left w:w="57" w:type="dxa"/>
              <w:bottom w:w="57" w:type="dxa"/>
              <w:right w:w="57" w:type="dxa"/>
            </w:tcMar>
          </w:tcPr>
          <w:p w14:paraId="71BEEB43">
            <w:r>
              <w:rPr>
                <w:rFonts w:ascii="Arial" w:hAnsi="Arial" w:cs="Arial"/>
                <w:color w:val="000000"/>
                <w:sz w:val="20"/>
              </w:rPr>
              <w:t>Sequence dikemas kini</w:t>
            </w:r>
          </w:p>
        </w:tc>
        <w:tc>
          <w:tcPr>
            <w:tcW w:w="1863" w:type="dxa"/>
            <w:tcMar>
              <w:top w:w="57" w:type="dxa"/>
              <w:left w:w="57" w:type="dxa"/>
              <w:bottom w:w="57" w:type="dxa"/>
              <w:right w:w="57" w:type="dxa"/>
            </w:tcMar>
          </w:tcPr>
          <w:p w14:paraId="75349B19">
            <w:r>
              <w:rPr>
                <w:rFonts w:ascii="Arial" w:hAnsi="Arial" w:cs="Arial"/>
                <w:color w:val="000000"/>
                <w:sz w:val="20"/>
              </w:rPr>
              <w:t>Editor</w:t>
            </w:r>
          </w:p>
        </w:tc>
      </w:tr>
      <w:tr w14:paraId="0E13A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DA118">
            <w:r>
              <w:rPr>
                <w:rFonts w:ascii="Arial" w:hAnsi="Arial" w:cs="Arial"/>
                <w:color w:val="000000"/>
                <w:sz w:val="20"/>
              </w:rPr>
              <w:t>6</w:t>
            </w:r>
          </w:p>
        </w:tc>
        <w:tc>
          <w:tcPr>
            <w:tcW w:w="1863" w:type="dxa"/>
            <w:tcMar>
              <w:top w:w="57" w:type="dxa"/>
              <w:left w:w="57" w:type="dxa"/>
              <w:bottom w:w="57" w:type="dxa"/>
              <w:right w:w="57" w:type="dxa"/>
            </w:tcMar>
          </w:tcPr>
          <w:p w14:paraId="2BA40FC3">
            <w:r>
              <w:rPr>
                <w:rFonts w:ascii="Arial" w:hAnsi="Arial" w:cs="Arial"/>
                <w:color w:val="000000"/>
                <w:sz w:val="20"/>
              </w:rPr>
              <w:t>Dapatkan pengesahan Pengarah bagi adegan kompleks</w:t>
            </w:r>
          </w:p>
        </w:tc>
        <w:tc>
          <w:tcPr>
            <w:tcW w:w="1863" w:type="dxa"/>
            <w:tcMar>
              <w:top w:w="57" w:type="dxa"/>
              <w:left w:w="57" w:type="dxa"/>
              <w:bottom w:w="57" w:type="dxa"/>
              <w:right w:w="57" w:type="dxa"/>
            </w:tcMar>
          </w:tcPr>
          <w:p w14:paraId="381E20DD">
            <w:r>
              <w:rPr>
                <w:rFonts w:ascii="Arial" w:hAnsi="Arial" w:cs="Arial"/>
                <w:color w:val="000000"/>
                <w:sz w:val="20"/>
              </w:rPr>
              <w:t>Sesi semakan bersama</w:t>
            </w:r>
          </w:p>
        </w:tc>
        <w:tc>
          <w:tcPr>
            <w:tcW w:w="1863" w:type="dxa"/>
            <w:tcMar>
              <w:top w:w="57" w:type="dxa"/>
              <w:left w:w="57" w:type="dxa"/>
              <w:bottom w:w="57" w:type="dxa"/>
              <w:right w:w="57" w:type="dxa"/>
            </w:tcMar>
          </w:tcPr>
          <w:p w14:paraId="3EB9836C">
            <w:r>
              <w:rPr>
                <w:rFonts w:ascii="Arial" w:hAnsi="Arial" w:cs="Arial"/>
                <w:color w:val="000000"/>
                <w:sz w:val="20"/>
              </w:rPr>
              <w:t>Pengesahan bertulis/lisan</w:t>
            </w:r>
          </w:p>
        </w:tc>
        <w:tc>
          <w:tcPr>
            <w:tcW w:w="1863" w:type="dxa"/>
            <w:tcMar>
              <w:top w:w="57" w:type="dxa"/>
              <w:left w:w="57" w:type="dxa"/>
              <w:bottom w:w="57" w:type="dxa"/>
              <w:right w:w="57" w:type="dxa"/>
            </w:tcMar>
          </w:tcPr>
          <w:p w14:paraId="11D410BE">
            <w:r>
              <w:rPr>
                <w:rFonts w:ascii="Arial" w:hAnsi="Arial" w:cs="Arial"/>
                <w:color w:val="000000"/>
                <w:sz w:val="20"/>
              </w:rPr>
              <w:t>Pengarah</w:t>
            </w:r>
          </w:p>
        </w:tc>
      </w:tr>
    </w:tbl>
    <w:p w14:paraId="4B4F7465">
      <w:pPr>
        <w:spacing w:before="120" w:after="120" w:line="276" w:lineRule="auto"/>
        <w:jc w:val="left"/>
      </w:pPr>
      <w:r>
        <w:rPr>
          <w:rFonts w:ascii="Arial" w:hAnsi="Arial" w:cs="Arial"/>
          <w:b/>
          <w:color w:val="000000"/>
          <w:sz w:val="22"/>
        </w:rPr>
        <w:t>6.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399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7D8AA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30398C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93D6068">
            <w:r>
              <w:rPr>
                <w:rFonts w:ascii="Arial" w:hAnsi="Arial" w:cs="Arial"/>
                <w:b/>
                <w:color w:val="000000"/>
                <w:sz w:val="20"/>
              </w:rPr>
              <w:t>Pencegahan</w:t>
            </w:r>
          </w:p>
        </w:tc>
      </w:tr>
      <w:tr w14:paraId="7C88B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C134A8">
            <w:r>
              <w:rPr>
                <w:rFonts w:ascii="Arial" w:hAnsi="Arial" w:cs="Arial"/>
                <w:color w:val="000000"/>
                <w:sz w:val="20"/>
              </w:rPr>
              <w:t>Tidak merujuk shooting board bagi adegan aksi berbilang angle</w:t>
            </w:r>
          </w:p>
        </w:tc>
        <w:tc>
          <w:tcPr>
            <w:tcW w:w="3104" w:type="dxa"/>
            <w:tcMar>
              <w:top w:w="57" w:type="dxa"/>
              <w:left w:w="57" w:type="dxa"/>
              <w:bottom w:w="57" w:type="dxa"/>
              <w:right w:w="57" w:type="dxa"/>
            </w:tcMar>
          </w:tcPr>
          <w:p w14:paraId="0359A264">
            <w:r>
              <w:rPr>
                <w:rFonts w:ascii="Arial" w:hAnsi="Arial" w:cs="Arial"/>
                <w:color w:val="000000"/>
                <w:sz w:val="20"/>
              </w:rPr>
              <w:t>Orientasi ruang penonton keliru</w:t>
            </w:r>
          </w:p>
        </w:tc>
        <w:tc>
          <w:tcPr>
            <w:tcW w:w="3104" w:type="dxa"/>
            <w:tcMar>
              <w:top w:w="57" w:type="dxa"/>
              <w:left w:w="57" w:type="dxa"/>
              <w:bottom w:w="57" w:type="dxa"/>
              <w:right w:w="57" w:type="dxa"/>
            </w:tcMar>
          </w:tcPr>
          <w:p w14:paraId="5BE08D42">
            <w:r>
              <w:rPr>
                <w:rFonts w:ascii="Arial" w:hAnsi="Arial" w:cs="Arial"/>
                <w:color w:val="000000"/>
                <w:sz w:val="20"/>
              </w:rPr>
              <w:t>Semak shooting board setiap kali menyusun adegan kompleks</w:t>
            </w:r>
          </w:p>
        </w:tc>
      </w:tr>
      <w:tr w14:paraId="36171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282834">
            <w:r>
              <w:rPr>
                <w:rFonts w:ascii="Arial" w:hAnsi="Arial" w:cs="Arial"/>
                <w:color w:val="000000"/>
                <w:sz w:val="20"/>
              </w:rPr>
              <w:t>Menganggap shooting board dan continuity sheet sama fungsi</w:t>
            </w:r>
          </w:p>
        </w:tc>
        <w:tc>
          <w:tcPr>
            <w:tcW w:w="3104" w:type="dxa"/>
            <w:tcMar>
              <w:top w:w="57" w:type="dxa"/>
              <w:left w:w="57" w:type="dxa"/>
              <w:bottom w:w="57" w:type="dxa"/>
              <w:right w:w="57" w:type="dxa"/>
            </w:tcMar>
          </w:tcPr>
          <w:p w14:paraId="3684D99E">
            <w:r>
              <w:rPr>
                <w:rFonts w:ascii="Arial" w:hAnsi="Arial" w:cs="Arial"/>
                <w:color w:val="000000"/>
                <w:sz w:val="20"/>
              </w:rPr>
              <w:t>Maklumat penting (kostum/prop) terlepas pandang</w:t>
            </w:r>
          </w:p>
        </w:tc>
        <w:tc>
          <w:tcPr>
            <w:tcW w:w="3104" w:type="dxa"/>
            <w:tcMar>
              <w:top w:w="57" w:type="dxa"/>
              <w:left w:w="57" w:type="dxa"/>
              <w:bottom w:w="57" w:type="dxa"/>
              <w:right w:w="57" w:type="dxa"/>
            </w:tcMar>
          </w:tcPr>
          <w:p w14:paraId="075414A2">
            <w:r>
              <w:rPr>
                <w:rFonts w:ascii="Arial" w:hAnsi="Arial" w:cs="Arial"/>
                <w:color w:val="000000"/>
                <w:sz w:val="20"/>
              </w:rPr>
              <w:t>Fahami perbezaan fungsi kedua-dua dokumen dan gunakan bersama</w:t>
            </w:r>
          </w:p>
        </w:tc>
      </w:tr>
      <w:tr w14:paraId="4C368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9855E">
            <w:r>
              <w:rPr>
                <w:rFonts w:ascii="Arial" w:hAnsi="Arial" w:cs="Arial"/>
                <w:color w:val="000000"/>
                <w:sz w:val="20"/>
              </w:rPr>
              <w:t>Mengabaikan DIT sheet semasa semakan shooting board</w:t>
            </w:r>
          </w:p>
        </w:tc>
        <w:tc>
          <w:tcPr>
            <w:tcW w:w="3104" w:type="dxa"/>
            <w:tcMar>
              <w:top w:w="57" w:type="dxa"/>
              <w:left w:w="57" w:type="dxa"/>
              <w:bottom w:w="57" w:type="dxa"/>
              <w:right w:w="57" w:type="dxa"/>
            </w:tcMar>
          </w:tcPr>
          <w:p w14:paraId="1302914D">
            <w:r>
              <w:rPr>
                <w:rFonts w:ascii="Arial" w:hAnsi="Arial" w:cs="Arial"/>
                <w:color w:val="000000"/>
                <w:sz w:val="20"/>
              </w:rPr>
              <w:t>Isu teknikal (format, frame rate) tidak dikesan awal</w:t>
            </w:r>
          </w:p>
        </w:tc>
        <w:tc>
          <w:tcPr>
            <w:tcW w:w="3104" w:type="dxa"/>
            <w:tcMar>
              <w:top w:w="57" w:type="dxa"/>
              <w:left w:w="57" w:type="dxa"/>
              <w:bottom w:w="57" w:type="dxa"/>
              <w:right w:w="57" w:type="dxa"/>
            </w:tcMar>
          </w:tcPr>
          <w:p w14:paraId="6C38B2B5">
            <w:r>
              <w:rPr>
                <w:rFonts w:ascii="Arial" w:hAnsi="Arial" w:cs="Arial"/>
                <w:color w:val="000000"/>
                <w:sz w:val="20"/>
              </w:rPr>
              <w:t>Rujuk DIT sheet sebagai sebahagian semakan rutin</w:t>
            </w:r>
          </w:p>
        </w:tc>
      </w:tr>
      <w:tr w14:paraId="0B257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6B184">
            <w:r>
              <w:rPr>
                <w:rFonts w:ascii="Arial" w:hAnsi="Arial" w:cs="Arial"/>
                <w:color w:val="000000"/>
                <w:sz w:val="20"/>
              </w:rPr>
              <w:t>Menyusun shot mengikut kronologi rakaman, bukan shooting board</w:t>
            </w:r>
          </w:p>
        </w:tc>
        <w:tc>
          <w:tcPr>
            <w:tcW w:w="3104" w:type="dxa"/>
            <w:tcMar>
              <w:top w:w="57" w:type="dxa"/>
              <w:left w:w="57" w:type="dxa"/>
              <w:bottom w:w="57" w:type="dxa"/>
              <w:right w:w="57" w:type="dxa"/>
            </w:tcMar>
          </w:tcPr>
          <w:p w14:paraId="39B7B127">
            <w:r>
              <w:rPr>
                <w:rFonts w:ascii="Arial" w:hAnsi="Arial" w:cs="Arial"/>
                <w:color w:val="000000"/>
                <w:sz w:val="20"/>
              </w:rPr>
              <w:t>Susunan naratif tidak sepadan visi kreatif</w:t>
            </w:r>
          </w:p>
        </w:tc>
        <w:tc>
          <w:tcPr>
            <w:tcW w:w="3104" w:type="dxa"/>
            <w:tcMar>
              <w:top w:w="57" w:type="dxa"/>
              <w:left w:w="57" w:type="dxa"/>
              <w:bottom w:w="57" w:type="dxa"/>
              <w:right w:w="57" w:type="dxa"/>
            </w:tcMar>
          </w:tcPr>
          <w:p w14:paraId="3A66CBE5">
            <w:r>
              <w:rPr>
                <w:rFonts w:ascii="Arial" w:hAnsi="Arial" w:cs="Arial"/>
                <w:color w:val="000000"/>
                <w:sz w:val="20"/>
              </w:rPr>
              <w:t>Susun mengikut urutan skrip/shooting board, bukan urutan penggambaran</w:t>
            </w:r>
          </w:p>
        </w:tc>
      </w:tr>
      <w:tr w14:paraId="6BDF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4FD7F">
            <w:r>
              <w:rPr>
                <w:rFonts w:ascii="Arial" w:hAnsi="Arial" w:cs="Arial"/>
                <w:color w:val="000000"/>
                <w:sz w:val="20"/>
              </w:rPr>
              <w:t>Tidak mendapatkan pengesahan Pengarah bagi adegan kompleks</w:t>
            </w:r>
          </w:p>
        </w:tc>
        <w:tc>
          <w:tcPr>
            <w:tcW w:w="3104" w:type="dxa"/>
            <w:tcMar>
              <w:top w:w="57" w:type="dxa"/>
              <w:left w:w="57" w:type="dxa"/>
              <w:bottom w:w="57" w:type="dxa"/>
              <w:right w:w="57" w:type="dxa"/>
            </w:tcMar>
          </w:tcPr>
          <w:p w14:paraId="7658AA86">
            <w:r>
              <w:rPr>
                <w:rFonts w:ascii="Arial" w:hAnsi="Arial" w:cs="Arial"/>
                <w:color w:val="000000"/>
                <w:sz w:val="20"/>
              </w:rPr>
              <w:t>Risiko semakan semula berulang kali</w:t>
            </w:r>
          </w:p>
        </w:tc>
        <w:tc>
          <w:tcPr>
            <w:tcW w:w="3104" w:type="dxa"/>
            <w:tcMar>
              <w:top w:w="57" w:type="dxa"/>
              <w:left w:w="57" w:type="dxa"/>
              <w:bottom w:w="57" w:type="dxa"/>
              <w:right w:w="57" w:type="dxa"/>
            </w:tcMar>
          </w:tcPr>
          <w:p w14:paraId="1B8653D7">
            <w:r>
              <w:rPr>
                <w:rFonts w:ascii="Arial" w:hAnsi="Arial" w:cs="Arial"/>
                <w:color w:val="000000"/>
                <w:sz w:val="20"/>
              </w:rPr>
              <w:t>Jadualkan sesi semakan khusus untuk adegan berbilang angle</w:t>
            </w:r>
          </w:p>
        </w:tc>
      </w:tr>
    </w:tbl>
    <w:p w14:paraId="7A56601A">
      <w:pPr>
        <w:spacing w:before="120" w:after="120" w:line="276" w:lineRule="auto"/>
        <w:jc w:val="left"/>
      </w:pPr>
      <w:r>
        <w:rPr>
          <w:rFonts w:ascii="Arial" w:hAnsi="Arial" w:cs="Arial"/>
          <w:b/>
          <w:color w:val="000000"/>
          <w:sz w:val="22"/>
        </w:rPr>
        <w:t>7. Senarai Semak Kualiti — Shooting Board</w:t>
      </w:r>
    </w:p>
    <w:p w14:paraId="2241E260">
      <w:pPr>
        <w:pStyle w:val="15"/>
        <w:spacing w:after="40" w:line="276" w:lineRule="auto"/>
        <w:ind w:left="357" w:hanging="357"/>
        <w:jc w:val="left"/>
      </w:pPr>
      <w:r>
        <w:rPr>
          <w:rFonts w:ascii="Arial" w:hAnsi="Arial" w:cs="Arial"/>
          <w:color w:val="000000"/>
          <w:sz w:val="22"/>
        </w:rPr>
        <w:t>• ☐ Shooting board digunakan sebagai rujukan susunan bagi semua adegan kompleks.</w:t>
      </w:r>
    </w:p>
    <w:p w14:paraId="26D827C7">
      <w:pPr>
        <w:pStyle w:val="15"/>
        <w:spacing w:after="40" w:line="276" w:lineRule="auto"/>
        <w:ind w:left="357" w:hanging="357"/>
        <w:jc w:val="left"/>
      </w:pPr>
      <w:r>
        <w:rPr>
          <w:rFonts w:ascii="Arial" w:hAnsi="Arial" w:cs="Arial"/>
          <w:color w:val="000000"/>
          <w:sz w:val="22"/>
        </w:rPr>
        <w:t>• ☐ Susunan shot pada timeline disahkan sepadan dengan komposisi dirancang.</w:t>
      </w:r>
    </w:p>
    <w:p w14:paraId="4AD751AF">
      <w:pPr>
        <w:pStyle w:val="15"/>
        <w:spacing w:after="40" w:line="276" w:lineRule="auto"/>
        <w:ind w:left="357" w:hanging="357"/>
        <w:jc w:val="left"/>
      </w:pPr>
      <w:r>
        <w:rPr>
          <w:rFonts w:ascii="Arial" w:hAnsi="Arial" w:cs="Arial"/>
          <w:color w:val="000000"/>
          <w:sz w:val="22"/>
        </w:rPr>
        <w:t>• ☐ Sebarang penyimpangan daripada shooting board mempunyai justifikasi kreatif.</w:t>
      </w:r>
    </w:p>
    <w:p w14:paraId="67657170">
      <w:pPr>
        <w:pStyle w:val="15"/>
        <w:spacing w:after="40" w:line="276" w:lineRule="auto"/>
        <w:ind w:left="357" w:hanging="357"/>
        <w:jc w:val="left"/>
      </w:pPr>
      <w:r>
        <w:rPr>
          <w:rFonts w:ascii="Arial" w:hAnsi="Arial" w:cs="Arial"/>
          <w:color w:val="000000"/>
          <w:sz w:val="22"/>
        </w:rPr>
        <w:t>• ☐ DIT sheet telah disemak bagi shot dengan format/frame rate berbeza.</w:t>
      </w:r>
    </w:p>
    <w:p w14:paraId="06BB8739">
      <w:pPr>
        <w:pStyle w:val="15"/>
        <w:spacing w:after="40" w:line="276" w:lineRule="auto"/>
        <w:ind w:left="357" w:hanging="357"/>
        <w:jc w:val="left"/>
      </w:pPr>
      <w:r>
        <w:rPr>
          <w:rFonts w:ascii="Arial" w:hAnsi="Arial" w:cs="Arial"/>
          <w:color w:val="000000"/>
          <w:sz w:val="22"/>
        </w:rPr>
        <w:t>• ☐ Orientasi ruang (screen direction) disahkan konsisten sepanjang adegan aksi.</w:t>
      </w:r>
    </w:p>
    <w:p w14:paraId="5D1EC8BA">
      <w:pPr>
        <w:pStyle w:val="15"/>
        <w:spacing w:after="40" w:line="276" w:lineRule="auto"/>
        <w:ind w:left="357" w:hanging="357"/>
        <w:jc w:val="left"/>
      </w:pPr>
      <w:r>
        <w:rPr>
          <w:rFonts w:ascii="Arial" w:hAnsi="Arial" w:cs="Arial"/>
          <w:color w:val="000000"/>
          <w:sz w:val="22"/>
        </w:rPr>
        <w:t>• ☐ Pengesahan Pengarah diperoleh bagi adegan berbilang angle.</w:t>
      </w:r>
    </w:p>
    <w:p w14:paraId="15ACF521">
      <w:pPr>
        <w:spacing w:before="120" w:after="120" w:line="276" w:lineRule="auto"/>
        <w:jc w:val="left"/>
      </w:pPr>
      <w:r>
        <w:rPr>
          <w:rFonts w:ascii="Arial" w:hAnsi="Arial" w:cs="Arial"/>
          <w:b/>
          <w:color w:val="000000"/>
          <w:sz w:val="22"/>
        </w:rPr>
        <w:t>8. Kajian Kes Ringkas</w:t>
      </w:r>
    </w:p>
    <w:p w14:paraId="7876A578">
      <w:pPr>
        <w:spacing w:after="120" w:line="276" w:lineRule="auto"/>
        <w:jc w:val="left"/>
      </w:pPr>
      <w:r>
        <w:rPr>
          <w:rFonts w:ascii="Arial" w:hAnsi="Arial" w:cs="Arial"/>
          <w:color w:val="000000"/>
          <w:sz w:val="22"/>
        </w:rPr>
        <w:t>Semasa menyunting adegan kejar-mengejar dalam sebuah drama bersiri, Editor pada mulanya menyusun shot mengikut urutan fail rakaman (berdasarkan timestamp kamera) bagi memudahkan kerja. Hasilnya, susunan aksi kelihatan tidak logik dan penonton uji (test audience) sukar mengikuti arah pergerakan watak. Editor Kanan mencadangkan rujukan semula kepada shooting board yang menetapkan urutan angle khusus bagi mengekalkan orientasi ruang. Selepas menyusun semula sequence mengikut shooting board, adegan menjadi jelas dan lulus semakan Pengarah tanpa isu tambahan. Editor turut mencadangkan penambahbaikan kecil kepada susunan asal — memendekkan satu angle yang dirasakan berlebihan tempohnya — dan cadangan ini diterima Pengarah selepas dibentangkan bersama justifikasi berasaskan hasil preview sebenar, bukan sekadar pendapat peribadi.</w:t>
      </w:r>
    </w:p>
    <w:p w14:paraId="6082FC2E">
      <w:pPr>
        <w:spacing w:before="120" w:after="120" w:line="276" w:lineRule="auto"/>
        <w:jc w:val="left"/>
      </w:pPr>
      <w:r>
        <w:rPr>
          <w:rFonts w:ascii="Arial" w:hAnsi="Arial" w:cs="Arial"/>
          <w:b/>
          <w:color w:val="000000"/>
          <w:sz w:val="22"/>
        </w:rPr>
        <w:t>9. Perbezaan Shooting Board Mengikut Jenis Produksi</w:t>
      </w:r>
    </w:p>
    <w:p w14:paraId="3C4E6965">
      <w:pPr>
        <w:spacing w:after="120" w:line="276" w:lineRule="auto"/>
        <w:jc w:val="left"/>
      </w:pPr>
      <w:r>
        <w:rPr>
          <w:rFonts w:ascii="Arial" w:hAnsi="Arial" w:cs="Arial"/>
          <w:color w:val="000000"/>
          <w:sz w:val="22"/>
        </w:rPr>
        <w:t>Tahap perincian shooting board berbeza mengikut jenis produksi. Bagi iklan TV, shooting board biasanya sangat terperinci dan hampir menyamai storyboard penuh kerana setiap saat dan setiap frame bernilai tinggi dari segi kos dan impak. Bagi dokumentari, shooting board sering lebih ringkas atau berbentuk senarai shot (shot list) kerana banyak rakaman bersifat spontan (observational) dan sukar dirancang sepenuhnya lebih awal. Editor perlu menyesuaikan tahap ketelitian semakan shooting board mengikut jenis dokumen yang disediakan bagi setiap projek, tanpa mengabaikan fungsi asasnya sebagai rujukan urutan visual.</w:t>
      </w:r>
    </w:p>
    <w:p w14:paraId="2A9BC626">
      <w:pPr>
        <w:spacing w:before="120" w:after="120" w:line="276" w:lineRule="auto"/>
        <w:jc w:val="left"/>
      </w:pPr>
      <w:r>
        <w:rPr>
          <w:rFonts w:ascii="Arial" w:hAnsi="Arial" w:cs="Arial"/>
          <w:b/>
          <w:color w:val="000000"/>
          <w:sz w:val="22"/>
        </w:rPr>
        <w:t>10. Rujuk Silang dengan Continuity Sheet dan DIT Sheet</w:t>
      </w:r>
    </w:p>
    <w:p w14:paraId="6DB4F591">
      <w:pPr>
        <w:spacing w:after="120" w:line="276" w:lineRule="auto"/>
        <w:jc w:val="left"/>
      </w:pPr>
      <w:r>
        <w:rPr>
          <w:rFonts w:ascii="Arial" w:hAnsi="Arial" w:cs="Arial"/>
          <w:color w:val="000000"/>
          <w:sz w:val="22"/>
        </w:rPr>
        <w:t>Shooting board paling berkesan digunakan bersama-sama continuity sheet (untuk kostum, prop, pencahayaan) dan DIT sheet (untuk metadata teknikal seperti format dan frame rate rakaman sebenar). Ketiga-tiga dokumen ini melengkapi antara satu sama lain: shooting board menjawab "bagaimana urutan visual dirancang", continuity sheet menjawab "adakah elemen visual konsisten", dan DIT sheet menjawab "adakah fail media serasi dari segi teknikal". Editor yang hanya bergantung kepada satu dokumen sahaja berisiko terlepas pandang isu yang hanya dapat dikesan melalui dokumen yang lain.</w:t>
      </w:r>
    </w:p>
    <w:p w14:paraId="66C5CDCC">
      <w:pPr>
        <w:spacing w:before="120" w:after="120" w:line="276" w:lineRule="auto"/>
        <w:jc w:val="left"/>
      </w:pPr>
      <w:r>
        <w:rPr>
          <w:rFonts w:ascii="Arial" w:hAnsi="Arial" w:cs="Arial"/>
          <w:b/>
          <w:color w:val="000000"/>
          <w:sz w:val="22"/>
        </w:rPr>
        <w:t>11. Interaksi antara Shooting Board dan Keputusan Editor</w:t>
      </w:r>
    </w:p>
    <w:p w14:paraId="76A127C9">
      <w:pPr>
        <w:spacing w:after="120" w:line="276" w:lineRule="auto"/>
        <w:jc w:val="left"/>
      </w:pPr>
      <w:r>
        <w:rPr>
          <w:rFonts w:ascii="Arial" w:hAnsi="Arial" w:cs="Arial"/>
          <w:color w:val="000000"/>
          <w:sz w:val="22"/>
        </w:rPr>
        <w:t>Walaupun shooting board menjadi panduan utama, Editor Tahap 3 turut memainkan peranan menilai sama ada susunan yang dirancang masih relevan selepas melihat hasil rakaman sebenar. Kadangkala, susunan yang kelihatan baik di atas kertas semasa pra-produksi tidak berfungsi sebaik yang dijangka apabila dilihat dalam bentuk video sebenar. Dalam situasi ini, Editor perlu membangkitkan cadangan penambahbaikan kepada Pengarah, disertai justifikasi jelas berdasarkan hasil preview, dan bukan menukar susunan secara sepihak tanpa perbincangan.</w:t>
      </w:r>
    </w:p>
    <w:p w14:paraId="0AD57B9F">
      <w:pPr>
        <w:spacing w:before="120" w:after="120" w:line="276" w:lineRule="auto"/>
        <w:jc w:val="left"/>
      </w:pPr>
      <w:r>
        <w:rPr>
          <w:rFonts w:ascii="Arial" w:hAnsi="Arial" w:cs="Arial"/>
          <w:b/>
          <w:color w:val="000000"/>
          <w:sz w:val="22"/>
        </w:rPr>
        <w:t>Rumusan</w:t>
      </w:r>
    </w:p>
    <w:p w14:paraId="2B5D2FD0">
      <w:pPr>
        <w:spacing w:after="120" w:line="276" w:lineRule="auto"/>
        <w:jc w:val="left"/>
      </w:pPr>
      <w:r>
        <w:rPr>
          <w:rFonts w:ascii="Arial" w:hAnsi="Arial" w:cs="Arial"/>
          <w:color w:val="000000"/>
          <w:sz w:val="22"/>
        </w:rPr>
        <w:t>Shooting board menjadi semakan silang untuk memastikan urutan shot dalam timeline tidak menyimpang daripada komposisi visual yang dirancang, terutamanya pada adegan berbilang angle. Kegagalan merujuk dokumen ini boleh menyebabkan kekeliruan orientasi ruang walaupun kualiti rakaman individu adalah baik. Editor perlu menjadikan semakan shooting board sebagai langkah rutin, menyesuaikan tahap ketelitian mengikut jenis produksi, dan membangkitkan cadangan penambahbaikan kepada Pengarah secara profesional apabila susunan asal didapati kurang berkesan.</w:t>
      </w:r>
    </w:p>
    <w:p w14:paraId="12094C8F">
      <w:pPr>
        <w:spacing w:after="120" w:line="276" w:lineRule="auto"/>
        <w:jc w:val="left"/>
      </w:pPr>
      <w:r>
        <w:rPr>
          <w:rFonts w:ascii="Arial" w:hAnsi="Arial" w:cs="Arial"/>
          <w:b/>
          <w:color w:val="000000"/>
          <w:sz w:val="22"/>
        </w:rPr>
        <w:t>Soalan Refleksi</w:t>
      </w:r>
    </w:p>
    <w:p w14:paraId="21122148">
      <w:pPr>
        <w:pStyle w:val="15"/>
        <w:spacing w:after="40" w:line="276" w:lineRule="auto"/>
        <w:ind w:left="357" w:hanging="357"/>
        <w:jc w:val="left"/>
      </w:pPr>
      <w:r>
        <w:rPr>
          <w:rFonts w:ascii="Arial" w:hAnsi="Arial" w:cs="Arial"/>
          <w:color w:val="000000"/>
          <w:sz w:val="22"/>
        </w:rPr>
        <w:t>• Apakah tindakan anda jika susunan shot sebenar yang dirakam berbeza daripada shooting board asal disebabkan kekangan lokasi semasa penggambaran?</w:t>
      </w:r>
    </w:p>
    <w:p w14:paraId="25D7F7A6">
      <w:pPr>
        <w:pStyle w:val="15"/>
        <w:spacing w:after="40" w:line="276" w:lineRule="auto"/>
        <w:ind w:left="357" w:hanging="357"/>
        <w:jc w:val="left"/>
      </w:pPr>
      <w:r>
        <w:rPr>
          <w:rFonts w:ascii="Arial" w:hAnsi="Arial" w:cs="Arial"/>
          <w:color w:val="000000"/>
          <w:sz w:val="22"/>
        </w:rPr>
        <w:t>• Bagaimanakah shooting board dan DIT sheet saling melengkapi semasa semakan sequence bagi adegan kompleks?</w:t>
      </w:r>
    </w:p>
    <w:p w14:paraId="0BA4ACC9">
      <w:pPr>
        <w:spacing w:before="120" w:after="120" w:line="276" w:lineRule="auto"/>
        <w:jc w:val="left"/>
      </w:pPr>
      <w:r>
        <w:rPr>
          <w:rFonts w:ascii="Arial" w:hAnsi="Arial" w:cs="Arial"/>
          <w:b/>
          <w:color w:val="000000"/>
          <w:sz w:val="24"/>
        </w:rPr>
        <w:t>Bab 5: Editing Software</w:t>
      </w:r>
    </w:p>
    <w:p w14:paraId="516B6863">
      <w:pPr>
        <w:spacing w:before="120" w:after="120" w:line="276" w:lineRule="auto"/>
        <w:jc w:val="left"/>
      </w:pPr>
      <w:r>
        <w:rPr>
          <w:rFonts w:ascii="Arial" w:hAnsi="Arial" w:cs="Arial"/>
          <w:b/>
          <w:color w:val="000000"/>
          <w:sz w:val="22"/>
        </w:rPr>
        <w:t>Objektif Pembelajaran</w:t>
      </w:r>
    </w:p>
    <w:p w14:paraId="5A24CFF9">
      <w:pPr>
        <w:spacing w:after="120" w:line="276" w:lineRule="auto"/>
        <w:jc w:val="left"/>
      </w:pPr>
      <w:r>
        <w:rPr>
          <w:rFonts w:ascii="Arial" w:hAnsi="Arial" w:cs="Arial"/>
          <w:color w:val="000000"/>
          <w:sz w:val="22"/>
        </w:rPr>
        <w:t>Selepas mempelajari topik ini, pelatih dapat:</w:t>
      </w:r>
    </w:p>
    <w:p w14:paraId="22E6A06E">
      <w:pPr>
        <w:pStyle w:val="15"/>
        <w:spacing w:after="40" w:line="276" w:lineRule="auto"/>
        <w:ind w:left="357" w:hanging="357"/>
        <w:jc w:val="left"/>
      </w:pPr>
      <w:r>
        <w:rPr>
          <w:rFonts w:ascii="Arial" w:hAnsi="Arial" w:cs="Arial"/>
          <w:color w:val="000000"/>
          <w:sz w:val="22"/>
        </w:rPr>
        <w:t>• Membandingkan ciri utama perisian NLE bagi kerja sequence timeline editing.</w:t>
      </w:r>
    </w:p>
    <w:p w14:paraId="12B889A6">
      <w:pPr>
        <w:pStyle w:val="15"/>
        <w:spacing w:after="40" w:line="276" w:lineRule="auto"/>
        <w:ind w:left="357" w:hanging="357"/>
        <w:jc w:val="left"/>
      </w:pPr>
      <w:r>
        <w:rPr>
          <w:rFonts w:ascii="Arial" w:hAnsi="Arial" w:cs="Arial"/>
          <w:color w:val="000000"/>
          <w:sz w:val="22"/>
        </w:rPr>
        <w:t>• Menyenaraikan kemahiran teras trim tool yang diperlukan pada peringkat ini.</w:t>
      </w:r>
    </w:p>
    <w:p w14:paraId="1A2CEA95">
      <w:pPr>
        <w:pStyle w:val="15"/>
        <w:spacing w:after="40" w:line="276" w:lineRule="auto"/>
        <w:ind w:left="357" w:hanging="357"/>
        <w:jc w:val="left"/>
      </w:pPr>
      <w:r>
        <w:rPr>
          <w:rFonts w:ascii="Arial" w:hAnsi="Arial" w:cs="Arial"/>
          <w:color w:val="000000"/>
          <w:sz w:val="22"/>
        </w:rPr>
        <w:t>• Mengaitkan pemilihan perisian dengan jenis produksi.</w:t>
      </w:r>
    </w:p>
    <w:p w14:paraId="79534A7C">
      <w:pPr>
        <w:pStyle w:val="15"/>
        <w:spacing w:after="40" w:line="276" w:lineRule="auto"/>
        <w:ind w:left="357" w:hanging="357"/>
        <w:jc w:val="left"/>
      </w:pPr>
      <w:r>
        <w:rPr>
          <w:rFonts w:ascii="Arial" w:hAnsi="Arial" w:cs="Arial"/>
          <w:color w:val="000000"/>
          <w:sz w:val="22"/>
        </w:rPr>
        <w:t>• Menerangkan fungsi snapping/markers dalam ketepatan titik potongan.</w:t>
      </w:r>
    </w:p>
    <w:p w14:paraId="546B5A73">
      <w:pPr>
        <w:pStyle w:val="15"/>
        <w:spacing w:after="40" w:line="276" w:lineRule="auto"/>
        <w:ind w:left="357" w:hanging="357"/>
        <w:jc w:val="left"/>
      </w:pPr>
      <w:r>
        <w:rPr>
          <w:rFonts w:ascii="Arial" w:hAnsi="Arial" w:cs="Arial"/>
          <w:color w:val="000000"/>
          <w:sz w:val="22"/>
        </w:rPr>
        <w:t>• Menilai kelebihan dan had setiap perisian NLE bagi konteks studio tempatan.</w:t>
      </w:r>
    </w:p>
    <w:p w14:paraId="5BA2A40B">
      <w:pPr>
        <w:spacing w:after="120" w:line="276" w:lineRule="auto"/>
        <w:jc w:val="left"/>
      </w:pPr>
      <w:r>
        <w:rPr>
          <w:rFonts w:ascii="Arial" w:hAnsi="Arial" w:cs="Arial"/>
          <w:b/>
          <w:color w:val="000000"/>
          <w:sz w:val="22"/>
        </w:rPr>
        <w:t>Pengenalan</w:t>
      </w:r>
    </w:p>
    <w:p w14:paraId="214BFB17">
      <w:pPr>
        <w:spacing w:after="120" w:line="276" w:lineRule="auto"/>
        <w:jc w:val="left"/>
      </w:pPr>
      <w:r>
        <w:rPr>
          <w:rFonts w:ascii="Arial" w:hAnsi="Arial" w:cs="Arial"/>
          <w:color w:val="000000"/>
          <w:sz w:val="22"/>
        </w:rPr>
        <w:t>Penguasaan perisian *Non-Linear Editing* (NLE) adalah kemahiran teknikal teras bagi Editor Tahap 3. Walaupun teknik editing dan penilaian shot bersifat konsep, kelancaran kerja sebenar bergantung kepada sejauh mana Editor mahir menggunakan ciri-ciri perisian pilihan studio — dari trim tool asas hingga pengurusan bin dan media yang kompleks.</w:t>
      </w:r>
    </w:p>
    <w:p w14:paraId="0F19D37A">
      <w:pPr>
        <w:spacing w:after="120" w:line="276" w:lineRule="auto"/>
        <w:jc w:val="left"/>
      </w:pPr>
      <w:r>
        <w:rPr>
          <w:rFonts w:ascii="Arial" w:hAnsi="Arial" w:cs="Arial"/>
          <w:color w:val="000000"/>
          <w:sz w:val="22"/>
        </w:rPr>
        <w:t>Industri penyuntingan video di Malaysia dan serantau menggunakan pelbagai perisian NLE bergantung kepada saiz studio, jenis pelanggan, dan sejarah pelaburan infrastruktur syarikat. Oleh itu, Editor Tahap 3 yang kompeten perlu memiliki asas konsep NLE yang cukup kukuh untuk boleh beradaptasi antara perisian yang berlainan, kerana kemahiran spesifik satu perisian sahaja boleh menyekat peluang kerjaya apabila berpindah ke studio yang menggunakan perisian berbeza.</w:t>
      </w:r>
    </w:p>
    <w:p w14:paraId="5832A1DE">
      <w:pPr>
        <w:spacing w:before="120" w:after="120" w:line="276" w:lineRule="auto"/>
        <w:jc w:val="left"/>
      </w:pPr>
      <w:r>
        <w:rPr>
          <w:rFonts w:ascii="Arial" w:hAnsi="Arial" w:cs="Arial"/>
          <w:b/>
          <w:color w:val="000000"/>
          <w:sz w:val="22"/>
        </w:rPr>
        <w:t>1. Konsep Asas NLE</w:t>
      </w:r>
    </w:p>
    <w:p w14:paraId="43437BA1">
      <w:pPr>
        <w:spacing w:after="120" w:line="276" w:lineRule="auto"/>
        <w:jc w:val="left"/>
      </w:pPr>
      <w:r>
        <w:rPr>
          <w:rFonts w:ascii="Arial" w:hAnsi="Arial" w:cs="Arial"/>
          <w:color w:val="000000"/>
          <w:sz w:val="22"/>
        </w:rPr>
        <w:t>Perisian NLE membolehkan Editor menyusun, memotong, dan menyusun semula shot tanpa mengubah fail media asal (non-destructive editing), berbeza daripada kaedah editing linear tradisional (tape-to-tape) yang memerlukan penyusunan mengikut urutan tetap.</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77F9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1A9E8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903E65C">
            <w:r>
              <w:rPr>
                <w:rFonts w:ascii="Arial" w:hAnsi="Arial" w:cs="Arial"/>
                <w:b/>
                <w:color w:val="000000"/>
                <w:sz w:val="20"/>
              </w:rPr>
              <w:t>Maksud (BM)</w:t>
            </w:r>
          </w:p>
        </w:tc>
      </w:tr>
      <w:tr w14:paraId="2D300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84CFB8">
            <w:r>
              <w:rPr>
                <w:rFonts w:ascii="Arial" w:hAnsi="Arial" w:cs="Arial"/>
                <w:color w:val="000000"/>
                <w:sz w:val="20"/>
              </w:rPr>
              <w:t>Timeline*</w:t>
            </w:r>
          </w:p>
        </w:tc>
        <w:tc>
          <w:tcPr>
            <w:tcW w:w="4656" w:type="dxa"/>
            <w:tcMar>
              <w:top w:w="57" w:type="dxa"/>
              <w:left w:w="57" w:type="dxa"/>
              <w:bottom w:w="57" w:type="dxa"/>
              <w:right w:w="57" w:type="dxa"/>
            </w:tcMar>
          </w:tcPr>
          <w:p w14:paraId="1831562B">
            <w:r>
              <w:rPr>
                <w:rFonts w:ascii="Arial" w:hAnsi="Arial" w:cs="Arial"/>
                <w:color w:val="000000"/>
                <w:sz w:val="20"/>
              </w:rPr>
              <w:t>Paparan linear tempat shot disusun mengikut masa</w:t>
            </w:r>
          </w:p>
        </w:tc>
      </w:tr>
      <w:tr w14:paraId="6AC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74AFC2">
            <w:r>
              <w:rPr>
                <w:rFonts w:ascii="Arial" w:hAnsi="Arial" w:cs="Arial"/>
                <w:color w:val="000000"/>
                <w:sz w:val="20"/>
              </w:rPr>
              <w:t>Bin*</w:t>
            </w:r>
          </w:p>
        </w:tc>
        <w:tc>
          <w:tcPr>
            <w:tcW w:w="4656" w:type="dxa"/>
            <w:tcMar>
              <w:top w:w="57" w:type="dxa"/>
              <w:left w:w="57" w:type="dxa"/>
              <w:bottom w:w="57" w:type="dxa"/>
              <w:right w:w="57" w:type="dxa"/>
            </w:tcMar>
          </w:tcPr>
          <w:p w14:paraId="7FC29FB3">
            <w:r>
              <w:rPr>
                <w:rFonts w:ascii="Arial" w:hAnsi="Arial" w:cs="Arial"/>
                <w:color w:val="000000"/>
                <w:sz w:val="20"/>
              </w:rPr>
              <w:t>Folder digital untuk mengurus dan mengasingkan footages</w:t>
            </w:r>
          </w:p>
        </w:tc>
      </w:tr>
      <w:tr w14:paraId="753B6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CF2EDF">
            <w:r>
              <w:rPr>
                <w:rFonts w:ascii="Arial" w:hAnsi="Arial" w:cs="Arial"/>
                <w:color w:val="000000"/>
                <w:sz w:val="20"/>
              </w:rPr>
              <w:t>Trim tool*</w:t>
            </w:r>
          </w:p>
        </w:tc>
        <w:tc>
          <w:tcPr>
            <w:tcW w:w="4656" w:type="dxa"/>
            <w:tcMar>
              <w:top w:w="57" w:type="dxa"/>
              <w:left w:w="57" w:type="dxa"/>
              <w:bottom w:w="57" w:type="dxa"/>
              <w:right w:w="57" w:type="dxa"/>
            </w:tcMar>
          </w:tcPr>
          <w:p w14:paraId="63F800EC">
            <w:r>
              <w:rPr>
                <w:rFonts w:ascii="Arial" w:hAnsi="Arial" w:cs="Arial"/>
                <w:color w:val="000000"/>
                <w:sz w:val="20"/>
              </w:rPr>
              <w:t>Alat untuk melaraskan titik mula/akhir sesuatu shot</w:t>
            </w:r>
          </w:p>
        </w:tc>
      </w:tr>
      <w:tr w14:paraId="681CA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9B6A1E">
            <w:r>
              <w:rPr>
                <w:rFonts w:ascii="Arial" w:hAnsi="Arial" w:cs="Arial"/>
                <w:color w:val="000000"/>
                <w:sz w:val="20"/>
              </w:rPr>
              <w:t>Ripple edit*</w:t>
            </w:r>
          </w:p>
        </w:tc>
        <w:tc>
          <w:tcPr>
            <w:tcW w:w="4656" w:type="dxa"/>
            <w:tcMar>
              <w:top w:w="57" w:type="dxa"/>
              <w:left w:w="57" w:type="dxa"/>
              <w:bottom w:w="57" w:type="dxa"/>
              <w:right w:w="57" w:type="dxa"/>
            </w:tcMar>
          </w:tcPr>
          <w:p w14:paraId="38318B46">
            <w:r>
              <w:rPr>
                <w:rFonts w:ascii="Arial" w:hAnsi="Arial" w:cs="Arial"/>
                <w:color w:val="000000"/>
                <w:sz w:val="20"/>
              </w:rPr>
              <w:t>Trim yang menolak/menarik shot berikutnya secara automatik</w:t>
            </w:r>
          </w:p>
        </w:tc>
      </w:tr>
      <w:tr w14:paraId="38B82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682E9D">
            <w:r>
              <w:rPr>
                <w:rFonts w:ascii="Arial" w:hAnsi="Arial" w:cs="Arial"/>
                <w:color w:val="000000"/>
                <w:sz w:val="20"/>
              </w:rPr>
              <w:t>Roll edit*</w:t>
            </w:r>
          </w:p>
        </w:tc>
        <w:tc>
          <w:tcPr>
            <w:tcW w:w="4656" w:type="dxa"/>
            <w:tcMar>
              <w:top w:w="57" w:type="dxa"/>
              <w:left w:w="57" w:type="dxa"/>
              <w:bottom w:w="57" w:type="dxa"/>
              <w:right w:w="57" w:type="dxa"/>
            </w:tcMar>
          </w:tcPr>
          <w:p w14:paraId="3E138411">
            <w:r>
              <w:rPr>
                <w:rFonts w:ascii="Arial" w:hAnsi="Arial" w:cs="Arial"/>
                <w:color w:val="000000"/>
                <w:sz w:val="20"/>
              </w:rPr>
              <w:t>Trim yang melaraskan titik potongan antara dua shot tanpa ubah jumlah tempoh</w:t>
            </w:r>
          </w:p>
        </w:tc>
      </w:tr>
      <w:tr w14:paraId="5AD47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5B9DF">
            <w:r>
              <w:rPr>
                <w:rFonts w:ascii="Arial" w:hAnsi="Arial" w:cs="Arial"/>
                <w:color w:val="000000"/>
                <w:sz w:val="20"/>
              </w:rPr>
              <w:t>Slip edit*</w:t>
            </w:r>
          </w:p>
        </w:tc>
        <w:tc>
          <w:tcPr>
            <w:tcW w:w="4656" w:type="dxa"/>
            <w:tcMar>
              <w:top w:w="57" w:type="dxa"/>
              <w:left w:w="57" w:type="dxa"/>
              <w:bottom w:w="57" w:type="dxa"/>
              <w:right w:w="57" w:type="dxa"/>
            </w:tcMar>
          </w:tcPr>
          <w:p w14:paraId="275FCD3A">
            <w:r>
              <w:rPr>
                <w:rFonts w:ascii="Arial" w:hAnsi="Arial" w:cs="Arial"/>
                <w:color w:val="000000"/>
                <w:sz w:val="20"/>
              </w:rPr>
              <w:t>Mengubah kandungan dalam shot tanpa ubah kedudukan/tempoh pada timeline</w:t>
            </w:r>
          </w:p>
        </w:tc>
      </w:tr>
      <w:tr w14:paraId="54426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659105">
            <w:r>
              <w:rPr>
                <w:rFonts w:ascii="Arial" w:hAnsi="Arial" w:cs="Arial"/>
                <w:color w:val="000000"/>
                <w:sz w:val="20"/>
              </w:rPr>
              <w:t>Slide edit*</w:t>
            </w:r>
          </w:p>
        </w:tc>
        <w:tc>
          <w:tcPr>
            <w:tcW w:w="4656" w:type="dxa"/>
            <w:tcMar>
              <w:top w:w="57" w:type="dxa"/>
              <w:left w:w="57" w:type="dxa"/>
              <w:bottom w:w="57" w:type="dxa"/>
              <w:right w:w="57" w:type="dxa"/>
            </w:tcMar>
          </w:tcPr>
          <w:p w14:paraId="3C289F51">
            <w:r>
              <w:rPr>
                <w:rFonts w:ascii="Arial" w:hAnsi="Arial" w:cs="Arial"/>
                <w:color w:val="000000"/>
                <w:sz w:val="20"/>
              </w:rPr>
              <w:t>Menggerakkan satu shot beserta titik potongannya di antara dua shot bersebelahan</w:t>
            </w:r>
          </w:p>
        </w:tc>
      </w:tr>
      <w:tr w14:paraId="21E6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10F9C">
            <w:r>
              <w:rPr>
                <w:rFonts w:ascii="Arial" w:hAnsi="Arial" w:cs="Arial"/>
                <w:color w:val="000000"/>
                <w:sz w:val="20"/>
              </w:rPr>
              <w:t>Snapping*</w:t>
            </w:r>
          </w:p>
        </w:tc>
        <w:tc>
          <w:tcPr>
            <w:tcW w:w="4656" w:type="dxa"/>
            <w:tcMar>
              <w:top w:w="57" w:type="dxa"/>
              <w:left w:w="57" w:type="dxa"/>
              <w:bottom w:w="57" w:type="dxa"/>
              <w:right w:w="57" w:type="dxa"/>
            </w:tcMar>
          </w:tcPr>
          <w:p w14:paraId="34135FF8">
            <w:r>
              <w:rPr>
                <w:rFonts w:ascii="Arial" w:hAnsi="Arial" w:cs="Arial"/>
                <w:color w:val="000000"/>
                <w:sz w:val="20"/>
              </w:rPr>
              <w:t>Ciri melekatkan titik potongan tepat pada marker/shot lain</w:t>
            </w:r>
          </w:p>
        </w:tc>
      </w:tr>
    </w:tbl>
    <w:p w14:paraId="7B6194DE">
      <w:pPr>
        <w:spacing w:before="120" w:after="120" w:line="276" w:lineRule="auto"/>
        <w:jc w:val="left"/>
      </w:pPr>
      <w:r>
        <w:rPr>
          <w:rFonts w:ascii="Arial" w:hAnsi="Arial" w:cs="Arial"/>
          <w:b/>
          <w:color w:val="000000"/>
          <w:sz w:val="22"/>
        </w:rPr>
        <w:t>2. Ciri Utama Perisian NLE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A9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13EB12B">
            <w:r>
              <w:rPr>
                <w:rFonts w:ascii="Arial" w:hAnsi="Arial" w:cs="Arial"/>
                <w:b/>
                <w:color w:val="000000"/>
                <w:sz w:val="20"/>
              </w:rPr>
              <w:t>Perisian</w:t>
            </w:r>
          </w:p>
        </w:tc>
        <w:tc>
          <w:tcPr>
            <w:tcW w:w="4656" w:type="dxa"/>
            <w:shd w:val="clear" w:color="auto" w:fill="D9D9D9"/>
            <w:tcMar>
              <w:top w:w="57" w:type="dxa"/>
              <w:left w:w="57" w:type="dxa"/>
              <w:bottom w:w="57" w:type="dxa"/>
              <w:right w:w="57" w:type="dxa"/>
            </w:tcMar>
          </w:tcPr>
          <w:p w14:paraId="4D51EC50">
            <w:r>
              <w:rPr>
                <w:rFonts w:ascii="Arial" w:hAnsi="Arial" w:cs="Arial"/>
                <w:b/>
                <w:color w:val="000000"/>
                <w:sz w:val="20"/>
              </w:rPr>
              <w:t>Ciri Utama untuk Sequence Editing</w:t>
            </w:r>
          </w:p>
        </w:tc>
      </w:tr>
      <w:tr w14:paraId="43F5C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6606EE">
            <w:r>
              <w:rPr>
                <w:rFonts w:ascii="Arial" w:hAnsi="Arial" w:cs="Arial"/>
                <w:color w:val="000000"/>
                <w:sz w:val="20"/>
              </w:rPr>
              <w:t>Final Cut Pro (FCP)</w:t>
            </w:r>
          </w:p>
        </w:tc>
        <w:tc>
          <w:tcPr>
            <w:tcW w:w="4656" w:type="dxa"/>
            <w:tcMar>
              <w:top w:w="57" w:type="dxa"/>
              <w:left w:w="57" w:type="dxa"/>
              <w:bottom w:w="57" w:type="dxa"/>
              <w:right w:w="57" w:type="dxa"/>
            </w:tcMar>
          </w:tcPr>
          <w:p w14:paraId="03B71067">
            <w:r>
              <w:rPr>
                <w:rFonts w:ascii="Arial" w:hAnsi="Arial" w:cs="Arial"/>
                <w:color w:val="000000"/>
                <w:sz w:val="20"/>
              </w:rPr>
              <w:t>Magnetic timeline dan storyline untuk penyusunan pantas</w:t>
            </w:r>
          </w:p>
        </w:tc>
      </w:tr>
      <w:tr w14:paraId="0785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C5637F">
            <w:r>
              <w:rPr>
                <w:rFonts w:ascii="Arial" w:hAnsi="Arial" w:cs="Arial"/>
                <w:color w:val="000000"/>
                <w:sz w:val="20"/>
              </w:rPr>
              <w:t>Avid Media Composer / Symphony</w:t>
            </w:r>
          </w:p>
        </w:tc>
        <w:tc>
          <w:tcPr>
            <w:tcW w:w="4656" w:type="dxa"/>
            <w:tcMar>
              <w:top w:w="57" w:type="dxa"/>
              <w:left w:w="57" w:type="dxa"/>
              <w:bottom w:w="57" w:type="dxa"/>
              <w:right w:w="57" w:type="dxa"/>
            </w:tcMar>
          </w:tcPr>
          <w:p w14:paraId="3FBDE2A9">
            <w:r>
              <w:rPr>
                <w:rFonts w:ascii="Arial" w:hAnsi="Arial" w:cs="Arial"/>
                <w:color w:val="000000"/>
                <w:sz w:val="20"/>
              </w:rPr>
              <w:t>Standard broadcast, bin locking, media management</w:t>
            </w:r>
          </w:p>
        </w:tc>
      </w:tr>
      <w:tr w14:paraId="0235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0ACA8">
            <w:r>
              <w:rPr>
                <w:rFonts w:ascii="Arial" w:hAnsi="Arial" w:cs="Arial"/>
                <w:color w:val="000000"/>
                <w:sz w:val="20"/>
              </w:rPr>
              <w:t>Sony Vegas</w:t>
            </w:r>
          </w:p>
        </w:tc>
        <w:tc>
          <w:tcPr>
            <w:tcW w:w="4656" w:type="dxa"/>
            <w:tcMar>
              <w:top w:w="57" w:type="dxa"/>
              <w:left w:w="57" w:type="dxa"/>
              <w:bottom w:w="57" w:type="dxa"/>
              <w:right w:w="57" w:type="dxa"/>
            </w:tcMar>
          </w:tcPr>
          <w:p w14:paraId="7D690609">
            <w:r>
              <w:rPr>
                <w:rFonts w:ascii="Arial" w:hAnsi="Arial" w:cs="Arial"/>
                <w:color w:val="000000"/>
                <w:sz w:val="20"/>
              </w:rPr>
              <w:t>Timeline berlapis fleksibel untuk produksi kecil-sederhana</w:t>
            </w:r>
          </w:p>
        </w:tc>
      </w:tr>
      <w:tr w14:paraId="13452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D25093">
            <w:r>
              <w:rPr>
                <w:rFonts w:ascii="Arial" w:hAnsi="Arial" w:cs="Arial"/>
                <w:color w:val="000000"/>
                <w:sz w:val="20"/>
              </w:rPr>
              <w:t>Adobe Premiere Pro</w:t>
            </w:r>
          </w:p>
        </w:tc>
        <w:tc>
          <w:tcPr>
            <w:tcW w:w="4656" w:type="dxa"/>
            <w:tcMar>
              <w:top w:w="57" w:type="dxa"/>
              <w:left w:w="57" w:type="dxa"/>
              <w:bottom w:w="57" w:type="dxa"/>
              <w:right w:w="57" w:type="dxa"/>
            </w:tcMar>
          </w:tcPr>
          <w:p w14:paraId="68A9A833">
            <w:r>
              <w:rPr>
                <w:rFonts w:ascii="Arial" w:hAnsi="Arial" w:cs="Arial"/>
                <w:color w:val="000000"/>
                <w:sz w:val="20"/>
              </w:rPr>
              <w:t>Integrasi rapat dengan After Effects</w:t>
            </w:r>
          </w:p>
        </w:tc>
      </w:tr>
      <w:tr w14:paraId="00E5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D5FF4">
            <w:r>
              <w:rPr>
                <w:rFonts w:ascii="Arial" w:hAnsi="Arial" w:cs="Arial"/>
                <w:color w:val="000000"/>
                <w:sz w:val="20"/>
              </w:rPr>
              <w:t>Canopus Edius</w:t>
            </w:r>
          </w:p>
        </w:tc>
        <w:tc>
          <w:tcPr>
            <w:tcW w:w="4656" w:type="dxa"/>
            <w:tcMar>
              <w:top w:w="57" w:type="dxa"/>
              <w:left w:w="57" w:type="dxa"/>
              <w:bottom w:w="57" w:type="dxa"/>
              <w:right w:w="57" w:type="dxa"/>
            </w:tcMar>
          </w:tcPr>
          <w:p w14:paraId="27CC563E">
            <w:r>
              <w:rPr>
                <w:rFonts w:ascii="Arial" w:hAnsi="Arial" w:cs="Arial"/>
                <w:color w:val="000000"/>
                <w:sz w:val="20"/>
              </w:rPr>
              <w:t>Prestasi native format tanpa transcode, sesuai siaran langsung</w:t>
            </w:r>
          </w:p>
        </w:tc>
      </w:tr>
      <w:tr w14:paraId="20625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F0ACF6">
            <w:r>
              <w:rPr>
                <w:rFonts w:ascii="Arial" w:hAnsi="Arial" w:cs="Arial"/>
                <w:color w:val="000000"/>
                <w:sz w:val="20"/>
              </w:rPr>
              <w:t>AutoDesk Smoke</w:t>
            </w:r>
          </w:p>
        </w:tc>
        <w:tc>
          <w:tcPr>
            <w:tcW w:w="4656" w:type="dxa"/>
            <w:tcMar>
              <w:top w:w="57" w:type="dxa"/>
              <w:left w:w="57" w:type="dxa"/>
              <w:bottom w:w="57" w:type="dxa"/>
              <w:right w:w="57" w:type="dxa"/>
            </w:tcMar>
          </w:tcPr>
          <w:p w14:paraId="5C44DBA7">
            <w:r>
              <w:rPr>
                <w:rFonts w:ascii="Arial" w:hAnsi="Arial" w:cs="Arial"/>
                <w:color w:val="000000"/>
                <w:sz w:val="20"/>
              </w:rPr>
              <w:t>Gabungan editing dan finishing/VFX dalam satu platform</w:t>
            </w:r>
          </w:p>
        </w:tc>
      </w:tr>
    </w:tbl>
    <w:p w14:paraId="299837E5">
      <w:pPr>
        <w:spacing w:before="120" w:after="120" w:line="276" w:lineRule="auto"/>
        <w:jc w:val="left"/>
      </w:pPr>
      <w:r>
        <w:rPr>
          <w:rFonts w:ascii="Arial" w:hAnsi="Arial" w:cs="Arial"/>
          <w:b/>
          <w:color w:val="000000"/>
          <w:sz w:val="22"/>
        </w:rPr>
        <w:t>3. Kemahiran Teras Trim</w:t>
      </w:r>
    </w:p>
    <w:p w14:paraId="13753326">
      <w:pPr>
        <w:spacing w:after="120" w:line="276" w:lineRule="auto"/>
        <w:jc w:val="left"/>
      </w:pPr>
      <w:r>
        <w:rPr>
          <w:rFonts w:ascii="Arial" w:hAnsi="Arial" w:cs="Arial"/>
          <w:color w:val="000000"/>
          <w:sz w:val="22"/>
        </w:rPr>
        <w:t>Kemahiran teras yang diperlukan pada peringkat ini termasuk trim tool (ripple, roll, slip, slide edit), penambahan track video/audio tambahan, dan penggunaan snapping/markers untuk memastikan ketepatan titik potongan (cut point) selaras dengan rentak dialog atau aksi.</w:t>
      </w:r>
    </w:p>
    <w:p w14:paraId="3E36F765">
      <w:pPr>
        <w:spacing w:before="120" w:after="120" w:line="276" w:lineRule="auto"/>
        <w:jc w:val="left"/>
      </w:pPr>
      <w:r>
        <w:rPr>
          <w:rFonts w:ascii="Arial" w:hAnsi="Arial" w:cs="Arial"/>
          <w:b/>
          <w:color w:val="000000"/>
          <w:sz w:val="22"/>
        </w:rPr>
        <w:t>4. Contoh Studio: Pemilihan Perisian Mengikut Jenis Produksi</w:t>
      </w:r>
    </w:p>
    <w:p w14:paraId="13445D60">
      <w:pPr>
        <w:pStyle w:val="15"/>
        <w:spacing w:after="40" w:line="276" w:lineRule="auto"/>
        <w:ind w:left="357" w:hanging="357"/>
        <w:jc w:val="left"/>
      </w:pPr>
      <w:r>
        <w:rPr>
          <w:rFonts w:ascii="Arial" w:hAnsi="Arial" w:cs="Arial"/>
          <w:color w:val="000000"/>
          <w:sz w:val="22"/>
        </w:rPr>
        <w:t>• Studio siaran (broadcast): Avid Media Composer/Symphony sering menjadi standard kerana bin locking membolehkan beberapa Editor bekerja serentak pada projek yang sama.</w:t>
      </w:r>
    </w:p>
    <w:p w14:paraId="5156CD5C">
      <w:pPr>
        <w:pStyle w:val="15"/>
        <w:spacing w:after="40" w:line="276" w:lineRule="auto"/>
        <w:ind w:left="357" w:hanging="357"/>
        <w:jc w:val="left"/>
      </w:pPr>
      <w:r>
        <w:rPr>
          <w:rFonts w:ascii="Arial" w:hAnsi="Arial" w:cs="Arial"/>
          <w:color w:val="000000"/>
          <w:sz w:val="22"/>
        </w:rPr>
        <w:t>• Studio pengiklanan kecil-sederhana: Adobe Premiere Pro digemari kerana integrasi pantas dengan After Effects untuk motion graphics tambahan.</w:t>
      </w:r>
    </w:p>
    <w:p w14:paraId="074462D8">
      <w:pPr>
        <w:pStyle w:val="15"/>
        <w:spacing w:after="40" w:line="276" w:lineRule="auto"/>
        <w:ind w:left="357" w:hanging="357"/>
        <w:jc w:val="left"/>
      </w:pPr>
      <w:r>
        <w:rPr>
          <w:rFonts w:ascii="Arial" w:hAnsi="Arial" w:cs="Arial"/>
          <w:color w:val="000000"/>
          <w:sz w:val="22"/>
        </w:rPr>
        <w:t>• Rumah produksi dokumentari bebas: Final Cut Pro sesuai untuk penyuntingan pantas dengan magnetic timeline apabila bekerja dengan jam rakaman yang banyak.</w:t>
      </w:r>
    </w:p>
    <w:p w14:paraId="7389B189">
      <w:pPr>
        <w:pStyle w:val="15"/>
        <w:spacing w:after="40" w:line="276" w:lineRule="auto"/>
        <w:ind w:left="357" w:hanging="357"/>
        <w:jc w:val="left"/>
      </w:pPr>
      <w:r>
        <w:rPr>
          <w:rFonts w:ascii="Arial" w:hAnsi="Arial" w:cs="Arial"/>
          <w:color w:val="000000"/>
          <w:sz w:val="22"/>
        </w:rPr>
        <w:t>• Siaran langsung/berita: Canopus Edius digunakan kerana keupayaan native format tanpa keperluan transcode, memendekkan masa penyediaan.</w:t>
      </w:r>
    </w:p>
    <w:p w14:paraId="4453253E">
      <w:pPr>
        <w:pStyle w:val="15"/>
        <w:spacing w:after="40" w:line="276" w:lineRule="auto"/>
        <w:ind w:left="357" w:hanging="357"/>
        <w:jc w:val="left"/>
      </w:pPr>
      <w:r>
        <w:rPr>
          <w:rFonts w:ascii="Arial" w:hAnsi="Arial" w:cs="Arial"/>
          <w:color w:val="000000"/>
          <w:sz w:val="22"/>
        </w:rPr>
        <w:t>• Studio pasca-produksi bersepadu (editing + VFX): AutoDesk Smoke atau kombinasi Avid/DaVinci Resolve digunakan apabila projek memerlukan peralihan lancar antara kerja editing dan kerja finishing/color grading tanpa banyak pertukaran fail antara sistem berbeza.</w:t>
      </w:r>
    </w:p>
    <w:p w14:paraId="20E8B9C6">
      <w:pPr>
        <w:spacing w:before="120" w:after="120" w:line="276" w:lineRule="auto"/>
        <w:jc w:val="left"/>
      </w:pPr>
      <w:r>
        <w:rPr>
          <w:rFonts w:ascii="Arial" w:hAnsi="Arial" w:cs="Arial"/>
          <w:b/>
          <w:color w:val="000000"/>
          <w:sz w:val="22"/>
        </w:rPr>
        <w:t>5. Audio dalam Perisian NLE</w:t>
      </w:r>
    </w:p>
    <w:p w14:paraId="4A67350F">
      <w:pPr>
        <w:spacing w:after="120" w:line="276" w:lineRule="auto"/>
        <w:jc w:val="left"/>
      </w:pPr>
      <w:r>
        <w:rPr>
          <w:rFonts w:ascii="Arial" w:hAnsi="Arial" w:cs="Arial"/>
          <w:color w:val="000000"/>
          <w:sz w:val="22"/>
        </w:rPr>
        <w:t>Selain ciri visual, Editor Tahap 3 turut perlu memahami asas pengurusan audio dalam perisian NLE — termasuk penambahan track audio berasingan bagi dialog, musik, dan kesan bunyi (sound effect), pelarasan aras audio (gain) asas, serta piawaian sasaran kelantangan seperti -23 LUFS (piawaian Kesatuan Eropah) atau -24 LUFS (piawaian ATSC Amerika Syarikat) yang sering digunakan sebagai rujukan awal sebelum kerja pencampuran audio (audio mixing) penuh dilakukan pada peringkat lanjut oleh jurutera audio.</w:t>
      </w:r>
    </w:p>
    <w:p w14:paraId="1B462C82">
      <w:pPr>
        <w:spacing w:before="120" w:after="120" w:line="276" w:lineRule="auto"/>
        <w:jc w:val="left"/>
      </w:pPr>
      <w:r>
        <w:rPr>
          <w:rFonts w:ascii="Arial" w:hAnsi="Arial" w:cs="Arial"/>
          <w:b/>
          <w:color w:val="000000"/>
          <w:sz w:val="22"/>
        </w:rPr>
        <w:t>5. Prosedur Kerja Asas dalam Perisian NLE untuk Sequence Editing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82"/>
        <w:gridCol w:w="1863"/>
        <w:gridCol w:w="1863"/>
        <w:gridCol w:w="1863"/>
      </w:tblGrid>
      <w:tr w14:paraId="5F39F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A5C4FE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1F567D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F0FC3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504FDE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B8A9FE1">
            <w:r>
              <w:rPr>
                <w:rFonts w:ascii="Arial" w:hAnsi="Arial" w:cs="Arial"/>
                <w:b/>
                <w:color w:val="000000"/>
                <w:sz w:val="20"/>
              </w:rPr>
              <w:t>Semakan</w:t>
            </w:r>
          </w:p>
        </w:tc>
      </w:tr>
      <w:tr w14:paraId="79DE1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9309E">
            <w:r>
              <w:rPr>
                <w:rFonts w:ascii="Arial" w:hAnsi="Arial" w:cs="Arial"/>
                <w:color w:val="000000"/>
                <w:sz w:val="20"/>
              </w:rPr>
              <w:t>1</w:t>
            </w:r>
          </w:p>
        </w:tc>
        <w:tc>
          <w:tcPr>
            <w:tcW w:w="1863" w:type="dxa"/>
            <w:tcMar>
              <w:top w:w="57" w:type="dxa"/>
              <w:left w:w="57" w:type="dxa"/>
              <w:bottom w:w="57" w:type="dxa"/>
              <w:right w:w="57" w:type="dxa"/>
            </w:tcMar>
          </w:tcPr>
          <w:p w14:paraId="549A2AB5">
            <w:r>
              <w:rPr>
                <w:rFonts w:ascii="Arial" w:hAnsi="Arial" w:cs="Arial"/>
                <w:color w:val="000000"/>
                <w:sz w:val="20"/>
              </w:rPr>
              <w:t>Wujudkan projek baharu dengan setting sepadan spesifikasi rakaman (frame rate, resolusi)</w:t>
            </w:r>
          </w:p>
        </w:tc>
        <w:tc>
          <w:tcPr>
            <w:tcW w:w="1863" w:type="dxa"/>
            <w:tcMar>
              <w:top w:w="57" w:type="dxa"/>
              <w:left w:w="57" w:type="dxa"/>
              <w:bottom w:w="57" w:type="dxa"/>
              <w:right w:w="57" w:type="dxa"/>
            </w:tcMar>
          </w:tcPr>
          <w:p w14:paraId="55B71FEC">
            <w:r>
              <w:rPr>
                <w:rFonts w:ascii="Arial" w:hAnsi="Arial" w:cs="Arial"/>
                <w:color w:val="000000"/>
                <w:sz w:val="20"/>
              </w:rPr>
              <w:t>Perisian NLE</w:t>
            </w:r>
          </w:p>
        </w:tc>
        <w:tc>
          <w:tcPr>
            <w:tcW w:w="1863" w:type="dxa"/>
            <w:tcMar>
              <w:top w:w="57" w:type="dxa"/>
              <w:left w:w="57" w:type="dxa"/>
              <w:bottom w:w="57" w:type="dxa"/>
              <w:right w:w="57" w:type="dxa"/>
            </w:tcMar>
          </w:tcPr>
          <w:p w14:paraId="51096245">
            <w:r>
              <w:rPr>
                <w:rFonts w:ascii="Arial" w:hAnsi="Arial" w:cs="Arial"/>
                <w:color w:val="000000"/>
                <w:sz w:val="20"/>
              </w:rPr>
              <w:t>Projek NLE tersedia</w:t>
            </w:r>
          </w:p>
        </w:tc>
        <w:tc>
          <w:tcPr>
            <w:tcW w:w="1863" w:type="dxa"/>
            <w:tcMar>
              <w:top w:w="57" w:type="dxa"/>
              <w:left w:w="57" w:type="dxa"/>
              <w:bottom w:w="57" w:type="dxa"/>
              <w:right w:w="57" w:type="dxa"/>
            </w:tcMar>
          </w:tcPr>
          <w:p w14:paraId="492EC7AF">
            <w:r>
              <w:rPr>
                <w:rFonts w:ascii="Arial" w:hAnsi="Arial" w:cs="Arial"/>
                <w:color w:val="000000"/>
                <w:sz w:val="20"/>
              </w:rPr>
              <w:t>Editor</w:t>
            </w:r>
          </w:p>
        </w:tc>
      </w:tr>
      <w:tr w14:paraId="5BFF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CA94E7">
            <w:r>
              <w:rPr>
                <w:rFonts w:ascii="Arial" w:hAnsi="Arial" w:cs="Arial"/>
                <w:color w:val="000000"/>
                <w:sz w:val="20"/>
              </w:rPr>
              <w:t>2</w:t>
            </w:r>
          </w:p>
        </w:tc>
        <w:tc>
          <w:tcPr>
            <w:tcW w:w="1863" w:type="dxa"/>
            <w:tcMar>
              <w:top w:w="57" w:type="dxa"/>
              <w:left w:w="57" w:type="dxa"/>
              <w:bottom w:w="57" w:type="dxa"/>
              <w:right w:w="57" w:type="dxa"/>
            </w:tcMar>
          </w:tcPr>
          <w:p w14:paraId="5899F845">
            <w:r>
              <w:rPr>
                <w:rFonts w:ascii="Arial" w:hAnsi="Arial" w:cs="Arial"/>
                <w:color w:val="000000"/>
                <w:sz w:val="20"/>
              </w:rPr>
              <w:t>Import bin footages terpilih daripada WA1</w:t>
            </w:r>
          </w:p>
        </w:tc>
        <w:tc>
          <w:tcPr>
            <w:tcW w:w="1863" w:type="dxa"/>
            <w:tcMar>
              <w:top w:w="57" w:type="dxa"/>
              <w:left w:w="57" w:type="dxa"/>
              <w:bottom w:w="57" w:type="dxa"/>
              <w:right w:w="57" w:type="dxa"/>
            </w:tcMar>
          </w:tcPr>
          <w:p w14:paraId="2307A50F">
            <w:r>
              <w:rPr>
                <w:rFonts w:ascii="Arial" w:hAnsi="Arial" w:cs="Arial"/>
                <w:color w:val="000000"/>
                <w:sz w:val="20"/>
              </w:rPr>
              <w:t>Perisian NLE</w:t>
            </w:r>
          </w:p>
        </w:tc>
        <w:tc>
          <w:tcPr>
            <w:tcW w:w="1863" w:type="dxa"/>
            <w:tcMar>
              <w:top w:w="57" w:type="dxa"/>
              <w:left w:w="57" w:type="dxa"/>
              <w:bottom w:w="57" w:type="dxa"/>
              <w:right w:w="57" w:type="dxa"/>
            </w:tcMar>
          </w:tcPr>
          <w:p w14:paraId="5C57F899">
            <w:r>
              <w:rPr>
                <w:rFonts w:ascii="Arial" w:hAnsi="Arial" w:cs="Arial"/>
                <w:color w:val="000000"/>
                <w:sz w:val="20"/>
              </w:rPr>
              <w:t>Bin dalam projek</w:t>
            </w:r>
          </w:p>
        </w:tc>
        <w:tc>
          <w:tcPr>
            <w:tcW w:w="1863" w:type="dxa"/>
            <w:tcMar>
              <w:top w:w="57" w:type="dxa"/>
              <w:left w:w="57" w:type="dxa"/>
              <w:bottom w:w="57" w:type="dxa"/>
              <w:right w:w="57" w:type="dxa"/>
            </w:tcMar>
          </w:tcPr>
          <w:p w14:paraId="7B2E2B0C">
            <w:r>
              <w:rPr>
                <w:rFonts w:ascii="Arial" w:hAnsi="Arial" w:cs="Arial"/>
                <w:color w:val="000000"/>
                <w:sz w:val="20"/>
              </w:rPr>
              <w:t>Editor</w:t>
            </w:r>
          </w:p>
        </w:tc>
      </w:tr>
      <w:tr w14:paraId="71073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B6238">
            <w:r>
              <w:rPr>
                <w:rFonts w:ascii="Arial" w:hAnsi="Arial" w:cs="Arial"/>
                <w:color w:val="000000"/>
                <w:sz w:val="20"/>
              </w:rPr>
              <w:t>3</w:t>
            </w:r>
          </w:p>
        </w:tc>
        <w:tc>
          <w:tcPr>
            <w:tcW w:w="1863" w:type="dxa"/>
            <w:tcMar>
              <w:top w:w="57" w:type="dxa"/>
              <w:left w:w="57" w:type="dxa"/>
              <w:bottom w:w="57" w:type="dxa"/>
              <w:right w:w="57" w:type="dxa"/>
            </w:tcMar>
          </w:tcPr>
          <w:p w14:paraId="4DACD951">
            <w:r>
              <w:rPr>
                <w:rFonts w:ascii="Arial" w:hAnsi="Arial" w:cs="Arial"/>
                <w:color w:val="000000"/>
                <w:sz w:val="20"/>
              </w:rPr>
              <w:t>Wujudkan sequence/timeline baharu mengikut spesifikasi output</w:t>
            </w:r>
          </w:p>
        </w:tc>
        <w:tc>
          <w:tcPr>
            <w:tcW w:w="1863" w:type="dxa"/>
            <w:tcMar>
              <w:top w:w="57" w:type="dxa"/>
              <w:left w:w="57" w:type="dxa"/>
              <w:bottom w:w="57" w:type="dxa"/>
              <w:right w:w="57" w:type="dxa"/>
            </w:tcMar>
          </w:tcPr>
          <w:p w14:paraId="4693EAD3">
            <w:r>
              <w:rPr>
                <w:rFonts w:ascii="Arial" w:hAnsi="Arial" w:cs="Arial"/>
                <w:color w:val="000000"/>
                <w:sz w:val="20"/>
              </w:rPr>
              <w:t>Perisian NLE</w:t>
            </w:r>
          </w:p>
        </w:tc>
        <w:tc>
          <w:tcPr>
            <w:tcW w:w="1863" w:type="dxa"/>
            <w:tcMar>
              <w:top w:w="57" w:type="dxa"/>
              <w:left w:w="57" w:type="dxa"/>
              <w:bottom w:w="57" w:type="dxa"/>
              <w:right w:w="57" w:type="dxa"/>
            </w:tcMar>
          </w:tcPr>
          <w:p w14:paraId="0BE1B996">
            <w:r>
              <w:rPr>
                <w:rFonts w:ascii="Arial" w:hAnsi="Arial" w:cs="Arial"/>
                <w:color w:val="000000"/>
                <w:sz w:val="20"/>
              </w:rPr>
              <w:t>Timeline kosong tersedia</w:t>
            </w:r>
          </w:p>
        </w:tc>
        <w:tc>
          <w:tcPr>
            <w:tcW w:w="1863" w:type="dxa"/>
            <w:tcMar>
              <w:top w:w="57" w:type="dxa"/>
              <w:left w:w="57" w:type="dxa"/>
              <w:bottom w:w="57" w:type="dxa"/>
              <w:right w:w="57" w:type="dxa"/>
            </w:tcMar>
          </w:tcPr>
          <w:p w14:paraId="42E2DEB5">
            <w:r>
              <w:rPr>
                <w:rFonts w:ascii="Arial" w:hAnsi="Arial" w:cs="Arial"/>
                <w:color w:val="000000"/>
                <w:sz w:val="20"/>
              </w:rPr>
              <w:t>Editor</w:t>
            </w:r>
          </w:p>
        </w:tc>
      </w:tr>
      <w:tr w14:paraId="69FE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10DC5">
            <w:r>
              <w:rPr>
                <w:rFonts w:ascii="Arial" w:hAnsi="Arial" w:cs="Arial"/>
                <w:color w:val="000000"/>
                <w:sz w:val="20"/>
              </w:rPr>
              <w:t>4</w:t>
            </w:r>
          </w:p>
        </w:tc>
        <w:tc>
          <w:tcPr>
            <w:tcW w:w="1863" w:type="dxa"/>
            <w:tcMar>
              <w:top w:w="57" w:type="dxa"/>
              <w:left w:w="57" w:type="dxa"/>
              <w:bottom w:w="57" w:type="dxa"/>
              <w:right w:w="57" w:type="dxa"/>
            </w:tcMar>
          </w:tcPr>
          <w:p w14:paraId="42796E95">
            <w:r>
              <w:rPr>
                <w:rFonts w:ascii="Arial" w:hAnsi="Arial" w:cs="Arial"/>
                <w:color w:val="000000"/>
                <w:sz w:val="20"/>
              </w:rPr>
              <w:t>Susun shot pada timeline mengikut urutan skrip/shooting board</w:t>
            </w:r>
          </w:p>
        </w:tc>
        <w:tc>
          <w:tcPr>
            <w:tcW w:w="1863" w:type="dxa"/>
            <w:tcMar>
              <w:top w:w="57" w:type="dxa"/>
              <w:left w:w="57" w:type="dxa"/>
              <w:bottom w:w="57" w:type="dxa"/>
              <w:right w:w="57" w:type="dxa"/>
            </w:tcMar>
          </w:tcPr>
          <w:p w14:paraId="36324DEE">
            <w:r>
              <w:rPr>
                <w:rFonts w:ascii="Arial" w:hAnsi="Arial" w:cs="Arial"/>
                <w:color w:val="000000"/>
                <w:sz w:val="20"/>
              </w:rPr>
              <w:t>Perisian NLE</w:t>
            </w:r>
          </w:p>
        </w:tc>
        <w:tc>
          <w:tcPr>
            <w:tcW w:w="1863" w:type="dxa"/>
            <w:tcMar>
              <w:top w:w="57" w:type="dxa"/>
              <w:left w:w="57" w:type="dxa"/>
              <w:bottom w:w="57" w:type="dxa"/>
              <w:right w:w="57" w:type="dxa"/>
            </w:tcMar>
          </w:tcPr>
          <w:p w14:paraId="494FAA67">
            <w:r>
              <w:rPr>
                <w:rFonts w:ascii="Arial" w:hAnsi="Arial" w:cs="Arial"/>
                <w:color w:val="000000"/>
                <w:sz w:val="20"/>
              </w:rPr>
              <w:t>Draf sequence</w:t>
            </w:r>
          </w:p>
        </w:tc>
        <w:tc>
          <w:tcPr>
            <w:tcW w:w="1863" w:type="dxa"/>
            <w:tcMar>
              <w:top w:w="57" w:type="dxa"/>
              <w:left w:w="57" w:type="dxa"/>
              <w:bottom w:w="57" w:type="dxa"/>
              <w:right w:w="57" w:type="dxa"/>
            </w:tcMar>
          </w:tcPr>
          <w:p w14:paraId="41DDC76A">
            <w:r>
              <w:rPr>
                <w:rFonts w:ascii="Arial" w:hAnsi="Arial" w:cs="Arial"/>
                <w:color w:val="000000"/>
                <w:sz w:val="20"/>
              </w:rPr>
              <w:t>Editor</w:t>
            </w:r>
          </w:p>
        </w:tc>
      </w:tr>
      <w:tr w14:paraId="22FB3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36025">
            <w:r>
              <w:rPr>
                <w:rFonts w:ascii="Arial" w:hAnsi="Arial" w:cs="Arial"/>
                <w:color w:val="000000"/>
                <w:sz w:val="20"/>
              </w:rPr>
              <w:t>5</w:t>
            </w:r>
          </w:p>
        </w:tc>
        <w:tc>
          <w:tcPr>
            <w:tcW w:w="1863" w:type="dxa"/>
            <w:tcMar>
              <w:top w:w="57" w:type="dxa"/>
              <w:left w:w="57" w:type="dxa"/>
              <w:bottom w:w="57" w:type="dxa"/>
              <w:right w:w="57" w:type="dxa"/>
            </w:tcMar>
          </w:tcPr>
          <w:p w14:paraId="392DF8ED">
            <w:r>
              <w:rPr>
                <w:rFonts w:ascii="Arial" w:hAnsi="Arial" w:cs="Arial"/>
                <w:color w:val="000000"/>
                <w:sz w:val="20"/>
              </w:rPr>
              <w:t>Gunakan trim tool (ripple/roll/slip/slide) untuk kemas titik potongan</w:t>
            </w:r>
          </w:p>
        </w:tc>
        <w:tc>
          <w:tcPr>
            <w:tcW w:w="1863" w:type="dxa"/>
            <w:tcMar>
              <w:top w:w="57" w:type="dxa"/>
              <w:left w:w="57" w:type="dxa"/>
              <w:bottom w:w="57" w:type="dxa"/>
              <w:right w:w="57" w:type="dxa"/>
            </w:tcMar>
          </w:tcPr>
          <w:p w14:paraId="23E0DED4">
            <w:r>
              <w:rPr>
                <w:rFonts w:ascii="Arial" w:hAnsi="Arial" w:cs="Arial"/>
                <w:color w:val="000000"/>
                <w:sz w:val="20"/>
              </w:rPr>
              <w:t>Trim tool NLE</w:t>
            </w:r>
          </w:p>
        </w:tc>
        <w:tc>
          <w:tcPr>
            <w:tcW w:w="1863" w:type="dxa"/>
            <w:tcMar>
              <w:top w:w="57" w:type="dxa"/>
              <w:left w:w="57" w:type="dxa"/>
              <w:bottom w:w="57" w:type="dxa"/>
              <w:right w:w="57" w:type="dxa"/>
            </w:tcMar>
          </w:tcPr>
          <w:p w14:paraId="4B0ED07F">
            <w:r>
              <w:rPr>
                <w:rFonts w:ascii="Arial" w:hAnsi="Arial" w:cs="Arial"/>
                <w:color w:val="000000"/>
                <w:sz w:val="20"/>
              </w:rPr>
              <w:t>Sequence dikemas kini</w:t>
            </w:r>
          </w:p>
        </w:tc>
        <w:tc>
          <w:tcPr>
            <w:tcW w:w="1863" w:type="dxa"/>
            <w:tcMar>
              <w:top w:w="57" w:type="dxa"/>
              <w:left w:w="57" w:type="dxa"/>
              <w:bottom w:w="57" w:type="dxa"/>
              <w:right w:w="57" w:type="dxa"/>
            </w:tcMar>
          </w:tcPr>
          <w:p w14:paraId="0844329A">
            <w:r>
              <w:rPr>
                <w:rFonts w:ascii="Arial" w:hAnsi="Arial" w:cs="Arial"/>
                <w:color w:val="000000"/>
                <w:sz w:val="20"/>
              </w:rPr>
              <w:t>Editor</w:t>
            </w:r>
          </w:p>
        </w:tc>
      </w:tr>
      <w:tr w14:paraId="6B3D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CC49BF">
            <w:r>
              <w:rPr>
                <w:rFonts w:ascii="Arial" w:hAnsi="Arial" w:cs="Arial"/>
                <w:color w:val="000000"/>
                <w:sz w:val="20"/>
              </w:rPr>
              <w:t>6</w:t>
            </w:r>
          </w:p>
        </w:tc>
        <w:tc>
          <w:tcPr>
            <w:tcW w:w="1863" w:type="dxa"/>
            <w:tcMar>
              <w:top w:w="57" w:type="dxa"/>
              <w:left w:w="57" w:type="dxa"/>
              <w:bottom w:w="57" w:type="dxa"/>
              <w:right w:w="57" w:type="dxa"/>
            </w:tcMar>
          </w:tcPr>
          <w:p w14:paraId="0722D9C1">
            <w:r>
              <w:rPr>
                <w:rFonts w:ascii="Arial" w:hAnsi="Arial" w:cs="Arial"/>
                <w:color w:val="000000"/>
                <w:sz w:val="20"/>
              </w:rPr>
              <w:t>Aktifkan snapping/markers pada titik penting (bit muzik, dialog)</w:t>
            </w:r>
          </w:p>
        </w:tc>
        <w:tc>
          <w:tcPr>
            <w:tcW w:w="1863" w:type="dxa"/>
            <w:tcMar>
              <w:top w:w="57" w:type="dxa"/>
              <w:left w:w="57" w:type="dxa"/>
              <w:bottom w:w="57" w:type="dxa"/>
              <w:right w:w="57" w:type="dxa"/>
            </w:tcMar>
          </w:tcPr>
          <w:p w14:paraId="27D8CDD3">
            <w:r>
              <w:rPr>
                <w:rFonts w:ascii="Arial" w:hAnsi="Arial" w:cs="Arial"/>
                <w:color w:val="000000"/>
                <w:sz w:val="20"/>
              </w:rPr>
              <w:t>Snapping/markers NLE</w:t>
            </w:r>
          </w:p>
        </w:tc>
        <w:tc>
          <w:tcPr>
            <w:tcW w:w="1863" w:type="dxa"/>
            <w:tcMar>
              <w:top w:w="57" w:type="dxa"/>
              <w:left w:w="57" w:type="dxa"/>
              <w:bottom w:w="57" w:type="dxa"/>
              <w:right w:w="57" w:type="dxa"/>
            </w:tcMar>
          </w:tcPr>
          <w:p w14:paraId="08F7DA6B">
            <w:r>
              <w:rPr>
                <w:rFonts w:ascii="Arial" w:hAnsi="Arial" w:cs="Arial"/>
                <w:color w:val="000000"/>
                <w:sz w:val="20"/>
              </w:rPr>
              <w:t>Ketepatan potongan</w:t>
            </w:r>
          </w:p>
        </w:tc>
        <w:tc>
          <w:tcPr>
            <w:tcW w:w="1863" w:type="dxa"/>
            <w:tcMar>
              <w:top w:w="57" w:type="dxa"/>
              <w:left w:w="57" w:type="dxa"/>
              <w:bottom w:w="57" w:type="dxa"/>
              <w:right w:w="57" w:type="dxa"/>
            </w:tcMar>
          </w:tcPr>
          <w:p w14:paraId="3FD306CB">
            <w:r>
              <w:rPr>
                <w:rFonts w:ascii="Arial" w:hAnsi="Arial" w:cs="Arial"/>
                <w:color w:val="000000"/>
                <w:sz w:val="20"/>
              </w:rPr>
              <w:t>Editor</w:t>
            </w:r>
          </w:p>
        </w:tc>
      </w:tr>
      <w:tr w14:paraId="7AD42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61A9A">
            <w:r>
              <w:rPr>
                <w:rFonts w:ascii="Arial" w:hAnsi="Arial" w:cs="Arial"/>
                <w:color w:val="000000"/>
                <w:sz w:val="20"/>
              </w:rPr>
              <w:t>7</w:t>
            </w:r>
          </w:p>
        </w:tc>
        <w:tc>
          <w:tcPr>
            <w:tcW w:w="1863" w:type="dxa"/>
            <w:tcMar>
              <w:top w:w="57" w:type="dxa"/>
              <w:left w:w="57" w:type="dxa"/>
              <w:bottom w:w="57" w:type="dxa"/>
              <w:right w:w="57" w:type="dxa"/>
            </w:tcMar>
          </w:tcPr>
          <w:p w14:paraId="357BCFA4">
            <w:r>
              <w:rPr>
                <w:rFonts w:ascii="Arial" w:hAnsi="Arial" w:cs="Arial"/>
                <w:color w:val="000000"/>
                <w:sz w:val="20"/>
              </w:rPr>
              <w:t>Simpan (save/auto-save) dan buat sandaran projek secara berkala</w:t>
            </w:r>
          </w:p>
        </w:tc>
        <w:tc>
          <w:tcPr>
            <w:tcW w:w="1863" w:type="dxa"/>
            <w:tcMar>
              <w:top w:w="57" w:type="dxa"/>
              <w:left w:w="57" w:type="dxa"/>
              <w:bottom w:w="57" w:type="dxa"/>
              <w:right w:w="57" w:type="dxa"/>
            </w:tcMar>
          </w:tcPr>
          <w:p w14:paraId="30B5F290">
            <w:r>
              <w:rPr>
                <w:rFonts w:ascii="Arial" w:hAnsi="Arial" w:cs="Arial"/>
                <w:color w:val="000000"/>
                <w:sz w:val="20"/>
              </w:rPr>
              <w:t>Perisian NLE, storan sandaran</w:t>
            </w:r>
          </w:p>
        </w:tc>
        <w:tc>
          <w:tcPr>
            <w:tcW w:w="1863" w:type="dxa"/>
            <w:tcMar>
              <w:top w:w="57" w:type="dxa"/>
              <w:left w:w="57" w:type="dxa"/>
              <w:bottom w:w="57" w:type="dxa"/>
              <w:right w:w="57" w:type="dxa"/>
            </w:tcMar>
          </w:tcPr>
          <w:p w14:paraId="7A995DF3">
            <w:r>
              <w:rPr>
                <w:rFonts w:ascii="Arial" w:hAnsi="Arial" w:cs="Arial"/>
                <w:color w:val="000000"/>
                <w:sz w:val="20"/>
              </w:rPr>
              <w:t>Fail projek selamat</w:t>
            </w:r>
          </w:p>
        </w:tc>
        <w:tc>
          <w:tcPr>
            <w:tcW w:w="1863" w:type="dxa"/>
            <w:tcMar>
              <w:top w:w="57" w:type="dxa"/>
              <w:left w:w="57" w:type="dxa"/>
              <w:bottom w:w="57" w:type="dxa"/>
              <w:right w:w="57" w:type="dxa"/>
            </w:tcMar>
          </w:tcPr>
          <w:p w14:paraId="55AD34B8">
            <w:r>
              <w:rPr>
                <w:rFonts w:ascii="Arial" w:hAnsi="Arial" w:cs="Arial"/>
                <w:color w:val="000000"/>
                <w:sz w:val="20"/>
              </w:rPr>
              <w:t>Editor</w:t>
            </w:r>
          </w:p>
        </w:tc>
      </w:tr>
      <w:tr w14:paraId="0ECD0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A489E6">
            <w:r>
              <w:rPr>
                <w:rFonts w:ascii="Arial" w:hAnsi="Arial" w:cs="Arial"/>
                <w:color w:val="000000"/>
                <w:sz w:val="20"/>
              </w:rPr>
              <w:t>8</w:t>
            </w:r>
          </w:p>
        </w:tc>
        <w:tc>
          <w:tcPr>
            <w:tcW w:w="1863" w:type="dxa"/>
            <w:tcMar>
              <w:top w:w="57" w:type="dxa"/>
              <w:left w:w="57" w:type="dxa"/>
              <w:bottom w:w="57" w:type="dxa"/>
              <w:right w:w="57" w:type="dxa"/>
            </w:tcMar>
          </w:tcPr>
          <w:p w14:paraId="78F7CCFD">
            <w:r>
              <w:rPr>
                <w:rFonts w:ascii="Arial" w:hAnsi="Arial" w:cs="Arial"/>
                <w:color w:val="000000"/>
                <w:sz w:val="20"/>
              </w:rPr>
              <w:t>Eksport draf sequence untuk semakan Pengarah</w:t>
            </w:r>
          </w:p>
        </w:tc>
        <w:tc>
          <w:tcPr>
            <w:tcW w:w="1863" w:type="dxa"/>
            <w:tcMar>
              <w:top w:w="57" w:type="dxa"/>
              <w:left w:w="57" w:type="dxa"/>
              <w:bottom w:w="57" w:type="dxa"/>
              <w:right w:w="57" w:type="dxa"/>
            </w:tcMar>
          </w:tcPr>
          <w:p w14:paraId="192CED91">
            <w:r>
              <w:rPr>
                <w:rFonts w:ascii="Arial" w:hAnsi="Arial" w:cs="Arial"/>
                <w:color w:val="000000"/>
                <w:sz w:val="20"/>
              </w:rPr>
              <w:t>Perisian NLE (export)</w:t>
            </w:r>
          </w:p>
        </w:tc>
        <w:tc>
          <w:tcPr>
            <w:tcW w:w="1863" w:type="dxa"/>
            <w:tcMar>
              <w:top w:w="57" w:type="dxa"/>
              <w:left w:w="57" w:type="dxa"/>
              <w:bottom w:w="57" w:type="dxa"/>
              <w:right w:w="57" w:type="dxa"/>
            </w:tcMar>
          </w:tcPr>
          <w:p w14:paraId="77F49424">
            <w:r>
              <w:rPr>
                <w:rFonts w:ascii="Arial" w:hAnsi="Arial" w:cs="Arial"/>
                <w:color w:val="000000"/>
                <w:sz w:val="20"/>
              </w:rPr>
              <w:t>Fail preview</w:t>
            </w:r>
          </w:p>
        </w:tc>
        <w:tc>
          <w:tcPr>
            <w:tcW w:w="1863" w:type="dxa"/>
            <w:tcMar>
              <w:top w:w="57" w:type="dxa"/>
              <w:left w:w="57" w:type="dxa"/>
              <w:bottom w:w="57" w:type="dxa"/>
              <w:right w:w="57" w:type="dxa"/>
            </w:tcMar>
          </w:tcPr>
          <w:p w14:paraId="2739EBB2">
            <w:r>
              <w:rPr>
                <w:rFonts w:ascii="Arial" w:hAnsi="Arial" w:cs="Arial"/>
                <w:color w:val="000000"/>
                <w:sz w:val="20"/>
              </w:rPr>
              <w:t>Editor/Pengarah</w:t>
            </w:r>
          </w:p>
        </w:tc>
      </w:tr>
    </w:tbl>
    <w:p w14:paraId="6ACAF16F">
      <w:pPr>
        <w:spacing w:before="120" w:after="120" w:line="276" w:lineRule="auto"/>
        <w:jc w:val="left"/>
      </w:pPr>
      <w:r>
        <w:rPr>
          <w:rFonts w:ascii="Arial" w:hAnsi="Arial" w:cs="Arial"/>
          <w:b/>
          <w:color w:val="000000"/>
          <w:sz w:val="22"/>
        </w:rPr>
        <w:t>6.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0F6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6ED2E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A715D8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83AAAFE">
            <w:r>
              <w:rPr>
                <w:rFonts w:ascii="Arial" w:hAnsi="Arial" w:cs="Arial"/>
                <w:b/>
                <w:color w:val="000000"/>
                <w:sz w:val="20"/>
              </w:rPr>
              <w:t>Pencegahan</w:t>
            </w:r>
          </w:p>
        </w:tc>
      </w:tr>
      <w:tr w14:paraId="437B5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C7804">
            <w:r>
              <w:rPr>
                <w:rFonts w:ascii="Arial" w:hAnsi="Arial" w:cs="Arial"/>
                <w:color w:val="000000"/>
                <w:sz w:val="20"/>
              </w:rPr>
              <w:t>Setting projek tidak sepadan spesifikasi rakaman sebenar</w:t>
            </w:r>
          </w:p>
        </w:tc>
        <w:tc>
          <w:tcPr>
            <w:tcW w:w="3104" w:type="dxa"/>
            <w:tcMar>
              <w:top w:w="57" w:type="dxa"/>
              <w:left w:w="57" w:type="dxa"/>
              <w:bottom w:w="57" w:type="dxa"/>
              <w:right w:w="57" w:type="dxa"/>
            </w:tcMar>
          </w:tcPr>
          <w:p w14:paraId="70DC34AF">
            <w:r>
              <w:rPr>
                <w:rFonts w:ascii="Arial" w:hAnsi="Arial" w:cs="Arial"/>
                <w:color w:val="000000"/>
                <w:sz w:val="20"/>
              </w:rPr>
              <w:t>Isu frame rate/resolusi semasa eksport akhir</w:t>
            </w:r>
          </w:p>
        </w:tc>
        <w:tc>
          <w:tcPr>
            <w:tcW w:w="3104" w:type="dxa"/>
            <w:tcMar>
              <w:top w:w="57" w:type="dxa"/>
              <w:left w:w="57" w:type="dxa"/>
              <w:bottom w:w="57" w:type="dxa"/>
              <w:right w:w="57" w:type="dxa"/>
            </w:tcMar>
          </w:tcPr>
          <w:p w14:paraId="7FA0D0AD">
            <w:r>
              <w:rPr>
                <w:rFonts w:ascii="Arial" w:hAnsi="Arial" w:cs="Arial"/>
                <w:color w:val="000000"/>
                <w:sz w:val="20"/>
              </w:rPr>
              <w:t>Sahkan setting projek (frame rate, resolusi) sebelum mula menyusun</w:t>
            </w:r>
          </w:p>
        </w:tc>
      </w:tr>
      <w:tr w14:paraId="11EEA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DB518">
            <w:r>
              <w:rPr>
                <w:rFonts w:ascii="Arial" w:hAnsi="Arial" w:cs="Arial"/>
                <w:color w:val="000000"/>
                <w:sz w:val="20"/>
              </w:rPr>
              <w:t>Menggunakan ripple edit tanpa memahami kesan pada shot lain</w:t>
            </w:r>
          </w:p>
        </w:tc>
        <w:tc>
          <w:tcPr>
            <w:tcW w:w="3104" w:type="dxa"/>
            <w:tcMar>
              <w:top w:w="57" w:type="dxa"/>
              <w:left w:w="57" w:type="dxa"/>
              <w:bottom w:w="57" w:type="dxa"/>
              <w:right w:w="57" w:type="dxa"/>
            </w:tcMar>
          </w:tcPr>
          <w:p w14:paraId="21E16925">
            <w:r>
              <w:rPr>
                <w:rFonts w:ascii="Arial" w:hAnsi="Arial" w:cs="Arial"/>
                <w:color w:val="000000"/>
                <w:sz w:val="20"/>
              </w:rPr>
              <w:t>Susunan sequence lain tertolak tanpa disedari</w:t>
            </w:r>
          </w:p>
        </w:tc>
        <w:tc>
          <w:tcPr>
            <w:tcW w:w="3104" w:type="dxa"/>
            <w:tcMar>
              <w:top w:w="57" w:type="dxa"/>
              <w:left w:w="57" w:type="dxa"/>
              <w:bottom w:w="57" w:type="dxa"/>
              <w:right w:w="57" w:type="dxa"/>
            </w:tcMar>
          </w:tcPr>
          <w:p w14:paraId="217EC5CB">
            <w:r>
              <w:rPr>
                <w:rFonts w:ascii="Arial" w:hAnsi="Arial" w:cs="Arial"/>
                <w:color w:val="000000"/>
                <w:sz w:val="20"/>
              </w:rPr>
              <w:t>Fahami perbezaan ripple/roll/slip/slide sebelum aplikasi</w:t>
            </w:r>
          </w:p>
        </w:tc>
      </w:tr>
      <w:tr w14:paraId="32D2C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5B19F">
            <w:r>
              <w:rPr>
                <w:rFonts w:ascii="Arial" w:hAnsi="Arial" w:cs="Arial"/>
                <w:color w:val="000000"/>
                <w:sz w:val="20"/>
              </w:rPr>
              <w:t>Tidak mengaktifkan snapping semasa menyusun mengikut rentak muzik</w:t>
            </w:r>
          </w:p>
        </w:tc>
        <w:tc>
          <w:tcPr>
            <w:tcW w:w="3104" w:type="dxa"/>
            <w:tcMar>
              <w:top w:w="57" w:type="dxa"/>
              <w:left w:w="57" w:type="dxa"/>
              <w:bottom w:w="57" w:type="dxa"/>
              <w:right w:w="57" w:type="dxa"/>
            </w:tcMar>
          </w:tcPr>
          <w:p w14:paraId="459E5002">
            <w:r>
              <w:rPr>
                <w:rFonts w:ascii="Arial" w:hAnsi="Arial" w:cs="Arial"/>
                <w:color w:val="000000"/>
                <w:sz w:val="20"/>
              </w:rPr>
              <w:t>Titik potongan tidak tepat pada bit</w:t>
            </w:r>
          </w:p>
        </w:tc>
        <w:tc>
          <w:tcPr>
            <w:tcW w:w="3104" w:type="dxa"/>
            <w:tcMar>
              <w:top w:w="57" w:type="dxa"/>
              <w:left w:w="57" w:type="dxa"/>
              <w:bottom w:w="57" w:type="dxa"/>
              <w:right w:w="57" w:type="dxa"/>
            </w:tcMar>
          </w:tcPr>
          <w:p w14:paraId="40954792">
            <w:r>
              <w:rPr>
                <w:rFonts w:ascii="Arial" w:hAnsi="Arial" w:cs="Arial"/>
                <w:color w:val="000000"/>
                <w:sz w:val="20"/>
              </w:rPr>
              <w:t>Aktifkan snapping/markers sebelum kerja rhythmic editing</w:t>
            </w:r>
          </w:p>
        </w:tc>
      </w:tr>
      <w:tr w14:paraId="38954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635CB7">
            <w:r>
              <w:rPr>
                <w:rFonts w:ascii="Arial" w:hAnsi="Arial" w:cs="Arial"/>
                <w:color w:val="000000"/>
                <w:sz w:val="20"/>
              </w:rPr>
              <w:t>Tidak membuat sandaran projek secara berkala</w:t>
            </w:r>
          </w:p>
        </w:tc>
        <w:tc>
          <w:tcPr>
            <w:tcW w:w="3104" w:type="dxa"/>
            <w:tcMar>
              <w:top w:w="57" w:type="dxa"/>
              <w:left w:w="57" w:type="dxa"/>
              <w:bottom w:w="57" w:type="dxa"/>
              <w:right w:w="57" w:type="dxa"/>
            </w:tcMar>
          </w:tcPr>
          <w:p w14:paraId="4C2D1D74">
            <w:r>
              <w:rPr>
                <w:rFonts w:ascii="Arial" w:hAnsi="Arial" w:cs="Arial"/>
                <w:color w:val="000000"/>
                <w:sz w:val="20"/>
              </w:rPr>
              <w:t>Kehilangan kerja akibat kerosakan fail/sistem</w:t>
            </w:r>
          </w:p>
        </w:tc>
        <w:tc>
          <w:tcPr>
            <w:tcW w:w="3104" w:type="dxa"/>
            <w:tcMar>
              <w:top w:w="57" w:type="dxa"/>
              <w:left w:w="57" w:type="dxa"/>
              <w:bottom w:w="57" w:type="dxa"/>
              <w:right w:w="57" w:type="dxa"/>
            </w:tcMar>
          </w:tcPr>
          <w:p w14:paraId="229302A4">
            <w:r>
              <w:rPr>
                <w:rFonts w:ascii="Arial" w:hAnsi="Arial" w:cs="Arial"/>
                <w:color w:val="000000"/>
                <w:sz w:val="20"/>
              </w:rPr>
              <w:t>Amalkan auto-save dan sandaran manual berkala</w:t>
            </w:r>
          </w:p>
        </w:tc>
      </w:tr>
      <w:tr w14:paraId="4DDB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B2B52">
            <w:r>
              <w:rPr>
                <w:rFonts w:ascii="Arial" w:hAnsi="Arial" w:cs="Arial"/>
                <w:color w:val="000000"/>
                <w:sz w:val="20"/>
              </w:rPr>
              <w:t>Bertukar perisian NLE di tengah projek tanpa protokol pertukaran format</w:t>
            </w:r>
          </w:p>
        </w:tc>
        <w:tc>
          <w:tcPr>
            <w:tcW w:w="3104" w:type="dxa"/>
            <w:tcMar>
              <w:top w:w="57" w:type="dxa"/>
              <w:left w:w="57" w:type="dxa"/>
              <w:bottom w:w="57" w:type="dxa"/>
              <w:right w:w="57" w:type="dxa"/>
            </w:tcMar>
          </w:tcPr>
          <w:p w14:paraId="6C6FBDD1">
            <w:r>
              <w:rPr>
                <w:rFonts w:ascii="Arial" w:hAnsi="Arial" w:cs="Arial"/>
                <w:color w:val="000000"/>
                <w:sz w:val="20"/>
              </w:rPr>
              <w:t>Kehilangan metadata/kualiti semasa import semula</w:t>
            </w:r>
          </w:p>
        </w:tc>
        <w:tc>
          <w:tcPr>
            <w:tcW w:w="3104" w:type="dxa"/>
            <w:tcMar>
              <w:top w:w="57" w:type="dxa"/>
              <w:left w:w="57" w:type="dxa"/>
              <w:bottom w:w="57" w:type="dxa"/>
              <w:right w:w="57" w:type="dxa"/>
            </w:tcMar>
          </w:tcPr>
          <w:p w14:paraId="174BA149">
            <w:r>
              <w:rPr>
                <w:rFonts w:ascii="Arial" w:hAnsi="Arial" w:cs="Arial"/>
                <w:color w:val="000000"/>
                <w:sz w:val="20"/>
              </w:rPr>
              <w:t>Gunakan format pertukaran standard (XML/AAF) dan sahkan sebelum teruskan</w:t>
            </w:r>
          </w:p>
        </w:tc>
      </w:tr>
    </w:tbl>
    <w:p w14:paraId="18B3A0B1">
      <w:pPr>
        <w:spacing w:before="120" w:after="120" w:line="276" w:lineRule="auto"/>
        <w:jc w:val="left"/>
      </w:pPr>
      <w:r>
        <w:rPr>
          <w:rFonts w:ascii="Arial" w:hAnsi="Arial" w:cs="Arial"/>
          <w:b/>
          <w:color w:val="000000"/>
          <w:sz w:val="22"/>
        </w:rPr>
        <w:t>7. Senarai Semak Kualiti — Editing Software</w:t>
      </w:r>
    </w:p>
    <w:p w14:paraId="3318F5F2">
      <w:pPr>
        <w:pStyle w:val="15"/>
        <w:spacing w:after="40" w:line="276" w:lineRule="auto"/>
        <w:ind w:left="357" w:hanging="357"/>
        <w:jc w:val="left"/>
      </w:pPr>
      <w:r>
        <w:rPr>
          <w:rFonts w:ascii="Arial" w:hAnsi="Arial" w:cs="Arial"/>
          <w:color w:val="000000"/>
          <w:sz w:val="22"/>
        </w:rPr>
        <w:t>• ☐ Setting projek NLE (frame rate, resolusi) disahkan sepadan spesifikasi rakaman.</w:t>
      </w:r>
    </w:p>
    <w:p w14:paraId="639ACF45">
      <w:pPr>
        <w:pStyle w:val="15"/>
        <w:spacing w:after="40" w:line="276" w:lineRule="auto"/>
        <w:ind w:left="357" w:hanging="357"/>
        <w:jc w:val="left"/>
      </w:pPr>
      <w:r>
        <w:rPr>
          <w:rFonts w:ascii="Arial" w:hAnsi="Arial" w:cs="Arial"/>
          <w:color w:val="000000"/>
          <w:sz w:val="22"/>
        </w:rPr>
        <w:t>• ☐ Bin footages dari WA1 diimport dengan lengkap dan tersusun.</w:t>
      </w:r>
    </w:p>
    <w:p w14:paraId="208AE7A9">
      <w:pPr>
        <w:pStyle w:val="15"/>
        <w:spacing w:after="40" w:line="276" w:lineRule="auto"/>
        <w:ind w:left="357" w:hanging="357"/>
        <w:jc w:val="left"/>
      </w:pPr>
      <w:r>
        <w:rPr>
          <w:rFonts w:ascii="Arial" w:hAnsi="Arial" w:cs="Arial"/>
          <w:color w:val="000000"/>
          <w:sz w:val="22"/>
        </w:rPr>
        <w:t>• ☐ Trim tool digunakan mengikut jenis pelarasan yang betul (ripple/roll/slip/slide).</w:t>
      </w:r>
    </w:p>
    <w:p w14:paraId="3FDCC082">
      <w:pPr>
        <w:pStyle w:val="15"/>
        <w:spacing w:after="40" w:line="276" w:lineRule="auto"/>
        <w:ind w:left="357" w:hanging="357"/>
        <w:jc w:val="left"/>
      </w:pPr>
      <w:r>
        <w:rPr>
          <w:rFonts w:ascii="Arial" w:hAnsi="Arial" w:cs="Arial"/>
          <w:color w:val="000000"/>
          <w:sz w:val="22"/>
        </w:rPr>
        <w:t>• ☐ Snapping/markers diaktifkan bagi kerja yang memerlukan ketepatan rentak.</w:t>
      </w:r>
    </w:p>
    <w:p w14:paraId="19A45B69">
      <w:pPr>
        <w:pStyle w:val="15"/>
        <w:spacing w:after="40" w:line="276" w:lineRule="auto"/>
        <w:ind w:left="357" w:hanging="357"/>
        <w:jc w:val="left"/>
      </w:pPr>
      <w:r>
        <w:rPr>
          <w:rFonts w:ascii="Arial" w:hAnsi="Arial" w:cs="Arial"/>
          <w:color w:val="000000"/>
          <w:sz w:val="22"/>
        </w:rPr>
        <w:t>• ☐ Sandaran projek dibuat sekurang-kurangnya sekali setiap sesi kerja.</w:t>
      </w:r>
    </w:p>
    <w:p w14:paraId="615ED95A">
      <w:pPr>
        <w:pStyle w:val="15"/>
        <w:spacing w:after="40" w:line="276" w:lineRule="auto"/>
        <w:ind w:left="357" w:hanging="357"/>
        <w:jc w:val="left"/>
      </w:pPr>
      <w:r>
        <w:rPr>
          <w:rFonts w:ascii="Arial" w:hAnsi="Arial" w:cs="Arial"/>
          <w:color w:val="000000"/>
          <w:sz w:val="22"/>
        </w:rPr>
        <w:t>• ☐ Fail draf sequence dieksport dalam format yang boleh disemak Pengarah.</w:t>
      </w:r>
    </w:p>
    <w:p w14:paraId="506185D2">
      <w:pPr>
        <w:pStyle w:val="15"/>
        <w:spacing w:after="40" w:line="276" w:lineRule="auto"/>
        <w:ind w:left="357" w:hanging="357"/>
        <w:jc w:val="left"/>
      </w:pPr>
      <w:r>
        <w:rPr>
          <w:rFonts w:ascii="Arial" w:hAnsi="Arial" w:cs="Arial"/>
          <w:color w:val="000000"/>
          <w:sz w:val="22"/>
        </w:rPr>
        <w:t>• ☐ Tiada isu media offline (linkage error) sebelum eksport.</w:t>
      </w:r>
    </w:p>
    <w:p w14:paraId="36797B87">
      <w:pPr>
        <w:spacing w:before="120" w:after="120" w:line="276" w:lineRule="auto"/>
        <w:jc w:val="left"/>
      </w:pPr>
      <w:r>
        <w:rPr>
          <w:rFonts w:ascii="Arial" w:hAnsi="Arial" w:cs="Arial"/>
          <w:b/>
          <w:color w:val="000000"/>
          <w:sz w:val="22"/>
        </w:rPr>
        <w:t>8. Kajian Kes Ringkas</w:t>
      </w:r>
    </w:p>
    <w:p w14:paraId="51CFED35">
      <w:pPr>
        <w:spacing w:after="120" w:line="276" w:lineRule="auto"/>
        <w:jc w:val="left"/>
      </w:pPr>
      <w:r>
        <w:rPr>
          <w:rFonts w:ascii="Arial" w:hAnsi="Arial" w:cs="Arial"/>
          <w:color w:val="000000"/>
          <w:sz w:val="22"/>
        </w:rPr>
        <w:t>Sebuah studio kecil menerima projek video korporat yang perlu disunting menggunakan Adobe Premiere Pro, walaupun pasukan lebih biasa menggunakan Final Cut Pro. Editor mengambil masa tambahan untuk memahami perbezaan ciri trim tool antara kedua-dua perisian sebelum memulakan kerja sebenar. Semasa proses menyusun, Editor turut mengaktifkan snapping pada marker muzik latar bagi memastikan potongan tepat pada rentak yang dikehendaki klien. Memandangkan footages direkod dalam format 4K UHD manakala komputer studio mempunyai had prestasi, Editor menjana proxy media beresolusi lebih rendah untuk kerja penyuntingan harian, dan hanya menukar semula kepada media resolusi penuh semasa peringkat eksport akhir. Projek berjaya disiapkan dalam tempoh yang dijadualkan tanpa isu format atau prestasi apabila fail akhir dieksport untuk semakan klien.</w:t>
      </w:r>
    </w:p>
    <w:p w14:paraId="08BFA3D0">
      <w:pPr>
        <w:spacing w:before="120" w:after="120" w:line="276" w:lineRule="auto"/>
        <w:jc w:val="left"/>
      </w:pPr>
      <w:r>
        <w:rPr>
          <w:rFonts w:ascii="Arial" w:hAnsi="Arial" w:cs="Arial"/>
          <w:b/>
          <w:color w:val="000000"/>
          <w:sz w:val="22"/>
        </w:rPr>
        <w:t>9. Codec dan Format Kerja</w:t>
      </w:r>
    </w:p>
    <w:p w14:paraId="44C44A84">
      <w:pPr>
        <w:spacing w:after="120" w:line="276" w:lineRule="auto"/>
        <w:jc w:val="left"/>
      </w:pPr>
      <w:r>
        <w:rPr>
          <w:rFonts w:ascii="Arial" w:hAnsi="Arial" w:cs="Arial"/>
          <w:color w:val="000000"/>
          <w:sz w:val="22"/>
        </w:rPr>
        <w:t>Selain ciri perisian, pemahaman codec turut penting bagi Editor Tahap 3. Codec seperti ProRes (Apple) dan DNxHR (Avid) sering digunakan sebagai format kerja perantaraan (intermediate codec) kerana prestasi playback yang lancar berbanding format kamera mampat seperti H.264, terutamanya apabila projek melibatkan pelbagai lapisan (multi-track) dan kesan visual tambahan. Bagi projek yang perlu diedarkan terus tanpa proses online lanjut, format akhir H.264 atau H.265 biasa digunakan kerana saiz fail yang lebih kecil dan keserasian yang luas merentas platform paparan.</w:t>
      </w:r>
    </w:p>
    <w:p w14:paraId="2E872E17">
      <w:pPr>
        <w:spacing w:before="120" w:after="120" w:line="276" w:lineRule="auto"/>
        <w:jc w:val="left"/>
      </w:pPr>
      <w:r>
        <w:rPr>
          <w:rFonts w:ascii="Arial" w:hAnsi="Arial" w:cs="Arial"/>
          <w:b/>
          <w:color w:val="000000"/>
          <w:sz w:val="22"/>
        </w:rPr>
        <w:t>10. Pembelajaran Berterusan dan Kemas Kini Perisian</w:t>
      </w:r>
    </w:p>
    <w:p w14:paraId="3F6F11FA">
      <w:pPr>
        <w:spacing w:after="120" w:line="276" w:lineRule="auto"/>
        <w:jc w:val="left"/>
      </w:pPr>
      <w:r>
        <w:rPr>
          <w:rFonts w:ascii="Arial" w:hAnsi="Arial" w:cs="Arial"/>
          <w:color w:val="000000"/>
          <w:sz w:val="22"/>
        </w:rPr>
        <w:t>Perisian NLE sentiasa dikemas kini dengan ciri baharu, dan Editor Tahap 3 perlu mengamalkan tabiat pembelajaran berterusan — melalui nota keluaran (release notes) rasmi pembekal perisian, forum komuniti Editor, atau latihan dalaman syarikat — bagi memastikan kemahiran kekal relevan dengan versi terkini yang digunakan studio. Sesetengah kemas kini turut mengubah cara sesuatu ciri berfungsi (contoh: perubahan pada algoritma ripple edit), jadi Editor perlu berhati-hati menyemak kesan kemas kini sebelum menggunakannya pada projek sebenar yang bertarikh akhir ketat.</w:t>
      </w:r>
    </w:p>
    <w:p w14:paraId="160B8635">
      <w:pPr>
        <w:spacing w:before="120" w:after="120" w:line="276" w:lineRule="auto"/>
        <w:jc w:val="left"/>
      </w:pPr>
      <w:r>
        <w:rPr>
          <w:rFonts w:ascii="Arial" w:hAnsi="Arial" w:cs="Arial"/>
          <w:b/>
          <w:color w:val="000000"/>
          <w:sz w:val="22"/>
        </w:rPr>
        <w:t>11. Pengurusan Media dan Prestasi Sistem</w:t>
      </w:r>
    </w:p>
    <w:p w14:paraId="727E83F2">
      <w:pPr>
        <w:spacing w:after="120" w:line="276" w:lineRule="auto"/>
        <w:jc w:val="left"/>
      </w:pPr>
      <w:r>
        <w:rPr>
          <w:rFonts w:ascii="Arial" w:hAnsi="Arial" w:cs="Arial"/>
          <w:color w:val="000000"/>
          <w:sz w:val="22"/>
        </w:rPr>
        <w:t>Sequence timeline editing yang melibatkan banyak track video/audio dan kesan peralihan (transition) memerlukan pengurusan media yang cekap untuk mengelakkan masalah prestasi seperti "dropped frame" semasa playback. Editor perlu mengamalkan penjanaan proxy media (resolusi rendah untuk kerja pantas) bagi footages beresolusi tinggi seperti 4K UHD atau DCI 4096×2160, terutamanya jika sistem komputer studio mempunyai had prestasi. Amalan ini membolehkan proses menyusun dan trim dilakukan dengan lancar tanpa menjejaskan kualiti akhir semasa proses online editing kelak.</w:t>
      </w:r>
    </w:p>
    <w:p w14:paraId="5B60F937">
      <w:pPr>
        <w:spacing w:before="120" w:after="120" w:line="276" w:lineRule="auto"/>
        <w:jc w:val="left"/>
      </w:pPr>
      <w:r>
        <w:rPr>
          <w:rFonts w:ascii="Arial" w:hAnsi="Arial" w:cs="Arial"/>
          <w:b/>
          <w:color w:val="000000"/>
          <w:sz w:val="22"/>
        </w:rPr>
        <w:t>Rumusan</w:t>
      </w:r>
    </w:p>
    <w:p w14:paraId="2597115A">
      <w:pPr>
        <w:spacing w:after="120" w:line="276" w:lineRule="auto"/>
        <w:jc w:val="left"/>
      </w:pPr>
      <w:r>
        <w:rPr>
          <w:rFonts w:ascii="Arial" w:hAnsi="Arial" w:cs="Arial"/>
          <w:color w:val="000000"/>
          <w:sz w:val="22"/>
        </w:rPr>
        <w:t>Kefasihan menggunakan trim tool dan ciri timeline perisian NLE pilihan syarikat membolehkan Editor menyusun assembled cut dengan pantas dan tepat mengikut rentak dialog atau aksi. Pemilihan perisian yang sesuai dengan jenis produksi, pemahaman codec kerja yang betul, serta amalan sandaran dan pengurusan bin/media yang baik, mengurangkan risiko kehilangan kerja dan mempercepatkan aliran kerja sequence timeline editing.</w:t>
      </w:r>
    </w:p>
    <w:p w14:paraId="2F1CCCDC">
      <w:pPr>
        <w:spacing w:after="120" w:line="276" w:lineRule="auto"/>
        <w:jc w:val="left"/>
      </w:pPr>
      <w:r>
        <w:rPr>
          <w:rFonts w:ascii="Arial" w:hAnsi="Arial" w:cs="Arial"/>
          <w:b/>
          <w:color w:val="000000"/>
          <w:sz w:val="22"/>
        </w:rPr>
        <w:t>Soalan Refleksi</w:t>
      </w:r>
    </w:p>
    <w:p w14:paraId="1CECA990">
      <w:pPr>
        <w:pStyle w:val="15"/>
        <w:spacing w:after="40" w:line="276" w:lineRule="auto"/>
        <w:ind w:left="357" w:hanging="357"/>
        <w:jc w:val="left"/>
      </w:pPr>
      <w:r>
        <w:rPr>
          <w:rFonts w:ascii="Arial" w:hAnsi="Arial" w:cs="Arial"/>
          <w:color w:val="000000"/>
          <w:sz w:val="22"/>
        </w:rPr>
        <w:t>• Bagaimanakah anda akan menyesuaikan diri dengan cepat apabila diminta menggunakan perisian NLE yang tidak biasa anda gunakan dalam sesuatu projek?</w:t>
      </w:r>
    </w:p>
    <w:p w14:paraId="64714058">
      <w:pPr>
        <w:pStyle w:val="15"/>
        <w:spacing w:after="40" w:line="276" w:lineRule="auto"/>
        <w:ind w:left="357" w:hanging="357"/>
        <w:jc w:val="left"/>
      </w:pPr>
      <w:r>
        <w:rPr>
          <w:rFonts w:ascii="Arial" w:hAnsi="Arial" w:cs="Arial"/>
          <w:color w:val="000000"/>
          <w:sz w:val="22"/>
        </w:rPr>
        <w:t>• Apakah risiko operasi jika Editor tidak mengamalkan sandaran projek secara berkala sepanjang kerja sequence timeline editing?</w:t>
      </w:r>
    </w:p>
    <w:p w14:paraId="0AB3C5C8">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48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9296B2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E8668D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A8DFB87">
            <w:r>
              <w:rPr>
                <w:rFonts w:ascii="Arial" w:hAnsi="Arial" w:cs="Arial"/>
                <w:b/>
                <w:color w:val="000000"/>
                <w:sz w:val="20"/>
              </w:rPr>
              <w:t>Contoh Penggunaan</w:t>
            </w:r>
          </w:p>
        </w:tc>
      </w:tr>
      <w:tr w14:paraId="3CFB6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5002">
            <w:r>
              <w:rPr>
                <w:rFonts w:ascii="Arial" w:hAnsi="Arial" w:cs="Arial"/>
                <w:color w:val="000000"/>
                <w:sz w:val="20"/>
              </w:rPr>
              <w:t>Assembled cut*</w:t>
            </w:r>
          </w:p>
        </w:tc>
        <w:tc>
          <w:tcPr>
            <w:tcW w:w="3104" w:type="dxa"/>
            <w:tcMar>
              <w:top w:w="57" w:type="dxa"/>
              <w:left w:w="57" w:type="dxa"/>
              <w:bottom w:w="57" w:type="dxa"/>
              <w:right w:w="57" w:type="dxa"/>
            </w:tcMar>
          </w:tcPr>
          <w:p w14:paraId="49648E79">
            <w:r>
              <w:rPr>
                <w:rFonts w:ascii="Arial" w:hAnsi="Arial" w:cs="Arial"/>
                <w:color w:val="000000"/>
                <w:sz w:val="20"/>
              </w:rPr>
              <w:t>Sequence draf awal hasil penyusunan shot mengikut skrip</w:t>
            </w:r>
          </w:p>
        </w:tc>
        <w:tc>
          <w:tcPr>
            <w:tcW w:w="3104" w:type="dxa"/>
            <w:tcMar>
              <w:top w:w="57" w:type="dxa"/>
              <w:left w:w="57" w:type="dxa"/>
              <w:bottom w:w="57" w:type="dxa"/>
              <w:right w:w="57" w:type="dxa"/>
            </w:tcMar>
          </w:tcPr>
          <w:p w14:paraId="1C3B1056">
            <w:r>
              <w:rPr>
                <w:rFonts w:ascii="Arial" w:hAnsi="Arial" w:cs="Arial"/>
                <w:color w:val="000000"/>
                <w:sz w:val="20"/>
              </w:rPr>
              <w:t>"Assembled cut siap untuk semakan Pengarah esok."</w:t>
            </w:r>
          </w:p>
        </w:tc>
      </w:tr>
      <w:tr w14:paraId="7B775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4AEEA">
            <w:r>
              <w:rPr>
                <w:rFonts w:ascii="Arial" w:hAnsi="Arial" w:cs="Arial"/>
                <w:color w:val="000000"/>
                <w:sz w:val="20"/>
              </w:rPr>
              <w:t>Rough cut*</w:t>
            </w:r>
          </w:p>
        </w:tc>
        <w:tc>
          <w:tcPr>
            <w:tcW w:w="3104" w:type="dxa"/>
            <w:tcMar>
              <w:top w:w="57" w:type="dxa"/>
              <w:left w:w="57" w:type="dxa"/>
              <w:bottom w:w="57" w:type="dxa"/>
              <w:right w:w="57" w:type="dxa"/>
            </w:tcMar>
          </w:tcPr>
          <w:p w14:paraId="1054A483">
            <w:r>
              <w:rPr>
                <w:rFonts w:ascii="Arial" w:hAnsi="Arial" w:cs="Arial"/>
                <w:color w:val="000000"/>
                <w:sz w:val="20"/>
              </w:rPr>
              <w:t>Versi awal sequence lengkap sebelum penghalusan lanjut</w:t>
            </w:r>
          </w:p>
        </w:tc>
        <w:tc>
          <w:tcPr>
            <w:tcW w:w="3104" w:type="dxa"/>
            <w:tcMar>
              <w:top w:w="57" w:type="dxa"/>
              <w:left w:w="57" w:type="dxa"/>
              <w:bottom w:w="57" w:type="dxa"/>
              <w:right w:w="57" w:type="dxa"/>
            </w:tcMar>
          </w:tcPr>
          <w:p w14:paraId="1215CC9D">
            <w:r>
              <w:rPr>
                <w:rFonts w:ascii="Arial" w:hAnsi="Arial" w:cs="Arial"/>
                <w:color w:val="000000"/>
                <w:sz w:val="20"/>
              </w:rPr>
              <w:t>"Rough cut menunjukkan tempoh 25 minit."</w:t>
            </w:r>
          </w:p>
        </w:tc>
      </w:tr>
      <w:tr w14:paraId="4584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EF5211">
            <w:r>
              <w:rPr>
                <w:rFonts w:ascii="Arial" w:hAnsi="Arial" w:cs="Arial"/>
                <w:color w:val="000000"/>
                <w:sz w:val="20"/>
              </w:rPr>
              <w:t>Continuity editing*</w:t>
            </w:r>
          </w:p>
        </w:tc>
        <w:tc>
          <w:tcPr>
            <w:tcW w:w="3104" w:type="dxa"/>
            <w:tcMar>
              <w:top w:w="57" w:type="dxa"/>
              <w:left w:w="57" w:type="dxa"/>
              <w:bottom w:w="57" w:type="dxa"/>
              <w:right w:w="57" w:type="dxa"/>
            </w:tcMar>
          </w:tcPr>
          <w:p w14:paraId="162B391B">
            <w:r>
              <w:rPr>
                <w:rFonts w:ascii="Arial" w:hAnsi="Arial" w:cs="Arial"/>
                <w:color w:val="000000"/>
                <w:sz w:val="20"/>
              </w:rPr>
              <w:t>Teknik menyambung shot untuk aliran logik ruang/masa</w:t>
            </w:r>
          </w:p>
        </w:tc>
        <w:tc>
          <w:tcPr>
            <w:tcW w:w="3104" w:type="dxa"/>
            <w:tcMar>
              <w:top w:w="57" w:type="dxa"/>
              <w:left w:w="57" w:type="dxa"/>
              <w:bottom w:w="57" w:type="dxa"/>
              <w:right w:w="57" w:type="dxa"/>
            </w:tcMar>
          </w:tcPr>
          <w:p w14:paraId="40A7B1D3">
            <w:r>
              <w:rPr>
                <w:rFonts w:ascii="Arial" w:hAnsi="Arial" w:cs="Arial"/>
                <w:color w:val="000000"/>
                <w:sz w:val="20"/>
              </w:rPr>
              <w:t>Digunakan dalam adegan dialog dua watak</w:t>
            </w:r>
          </w:p>
        </w:tc>
      </w:tr>
      <w:tr w14:paraId="53DBC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ACB1E">
            <w:r>
              <w:rPr>
                <w:rFonts w:ascii="Arial" w:hAnsi="Arial" w:cs="Arial"/>
                <w:color w:val="000000"/>
                <w:sz w:val="20"/>
              </w:rPr>
              <w:t>Parallel editing*</w:t>
            </w:r>
          </w:p>
        </w:tc>
        <w:tc>
          <w:tcPr>
            <w:tcW w:w="3104" w:type="dxa"/>
            <w:tcMar>
              <w:top w:w="57" w:type="dxa"/>
              <w:left w:w="57" w:type="dxa"/>
              <w:bottom w:w="57" w:type="dxa"/>
              <w:right w:w="57" w:type="dxa"/>
            </w:tcMar>
          </w:tcPr>
          <w:p w14:paraId="6FDD7002">
            <w:r>
              <w:rPr>
                <w:rFonts w:ascii="Arial" w:hAnsi="Arial" w:cs="Arial"/>
                <w:color w:val="000000"/>
                <w:sz w:val="20"/>
              </w:rPr>
              <w:t>Memotong silih ganti antara dua aksi serentak</w:t>
            </w:r>
          </w:p>
        </w:tc>
        <w:tc>
          <w:tcPr>
            <w:tcW w:w="3104" w:type="dxa"/>
            <w:tcMar>
              <w:top w:w="57" w:type="dxa"/>
              <w:left w:w="57" w:type="dxa"/>
              <w:bottom w:w="57" w:type="dxa"/>
              <w:right w:w="57" w:type="dxa"/>
            </w:tcMar>
          </w:tcPr>
          <w:p w14:paraId="636A8ABF">
            <w:r>
              <w:rPr>
                <w:rFonts w:ascii="Arial" w:hAnsi="Arial" w:cs="Arial"/>
                <w:color w:val="000000"/>
                <w:sz w:val="20"/>
              </w:rPr>
              <w:t>Digunakan dalam adegan kejar-mengejar</w:t>
            </w:r>
          </w:p>
        </w:tc>
      </w:tr>
      <w:tr w14:paraId="3E30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24E99">
            <w:r>
              <w:rPr>
                <w:rFonts w:ascii="Arial" w:hAnsi="Arial" w:cs="Arial"/>
                <w:color w:val="000000"/>
                <w:sz w:val="20"/>
              </w:rPr>
              <w:t>Montage*</w:t>
            </w:r>
          </w:p>
        </w:tc>
        <w:tc>
          <w:tcPr>
            <w:tcW w:w="3104" w:type="dxa"/>
            <w:tcMar>
              <w:top w:w="57" w:type="dxa"/>
              <w:left w:w="57" w:type="dxa"/>
              <w:bottom w:w="57" w:type="dxa"/>
              <w:right w:w="57" w:type="dxa"/>
            </w:tcMar>
          </w:tcPr>
          <w:p w14:paraId="6C6B50EB">
            <w:r>
              <w:rPr>
                <w:rFonts w:ascii="Arial" w:hAnsi="Arial" w:cs="Arial"/>
                <w:color w:val="000000"/>
                <w:sz w:val="20"/>
              </w:rPr>
              <w:t>Susunan pantas shot untuk meringkaskan tempoh masa</w:t>
            </w:r>
          </w:p>
        </w:tc>
        <w:tc>
          <w:tcPr>
            <w:tcW w:w="3104" w:type="dxa"/>
            <w:tcMar>
              <w:top w:w="57" w:type="dxa"/>
              <w:left w:w="57" w:type="dxa"/>
              <w:bottom w:w="57" w:type="dxa"/>
              <w:right w:w="57" w:type="dxa"/>
            </w:tcMar>
          </w:tcPr>
          <w:p w14:paraId="77D8B8A5">
            <w:r>
              <w:rPr>
                <w:rFonts w:ascii="Arial" w:hAnsi="Arial" w:cs="Arial"/>
                <w:color w:val="000000"/>
                <w:sz w:val="20"/>
              </w:rPr>
              <w:t>Digunakan dalam montage latihan sukan</w:t>
            </w:r>
          </w:p>
        </w:tc>
      </w:tr>
      <w:tr w14:paraId="4C89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1AF3A1">
            <w:r>
              <w:rPr>
                <w:rFonts w:ascii="Arial" w:hAnsi="Arial" w:cs="Arial"/>
                <w:color w:val="000000"/>
                <w:sz w:val="20"/>
              </w:rPr>
              <w:t>Eyeline match*</w:t>
            </w:r>
          </w:p>
        </w:tc>
        <w:tc>
          <w:tcPr>
            <w:tcW w:w="3104" w:type="dxa"/>
            <w:tcMar>
              <w:top w:w="57" w:type="dxa"/>
              <w:left w:w="57" w:type="dxa"/>
              <w:bottom w:w="57" w:type="dxa"/>
              <w:right w:w="57" w:type="dxa"/>
            </w:tcMar>
          </w:tcPr>
          <w:p w14:paraId="05F523F8">
            <w:r>
              <w:rPr>
                <w:rFonts w:ascii="Arial" w:hAnsi="Arial" w:cs="Arial"/>
                <w:color w:val="000000"/>
                <w:sz w:val="20"/>
              </w:rPr>
              <w:t>Padanan arah pandangan watak antara shot</w:t>
            </w:r>
          </w:p>
        </w:tc>
        <w:tc>
          <w:tcPr>
            <w:tcW w:w="3104" w:type="dxa"/>
            <w:tcMar>
              <w:top w:w="57" w:type="dxa"/>
              <w:left w:w="57" w:type="dxa"/>
              <w:bottom w:w="57" w:type="dxa"/>
              <w:right w:w="57" w:type="dxa"/>
            </w:tcMar>
          </w:tcPr>
          <w:p w14:paraId="3DB7C870">
            <w:r>
              <w:rPr>
                <w:rFonts w:ascii="Arial" w:hAnsi="Arial" w:cs="Arial"/>
                <w:color w:val="000000"/>
                <w:sz w:val="20"/>
              </w:rPr>
              <w:t>Disemak semasa dialog shot-reverse-shot</w:t>
            </w:r>
          </w:p>
        </w:tc>
      </w:tr>
      <w:tr w14:paraId="04AF7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B636F">
            <w:r>
              <w:rPr>
                <w:rFonts w:ascii="Arial" w:hAnsi="Arial" w:cs="Arial"/>
                <w:color w:val="000000"/>
                <w:sz w:val="20"/>
              </w:rPr>
              <w:t>180-degree rule*</w:t>
            </w:r>
          </w:p>
        </w:tc>
        <w:tc>
          <w:tcPr>
            <w:tcW w:w="3104" w:type="dxa"/>
            <w:tcMar>
              <w:top w:w="57" w:type="dxa"/>
              <w:left w:w="57" w:type="dxa"/>
              <w:bottom w:w="57" w:type="dxa"/>
              <w:right w:w="57" w:type="dxa"/>
            </w:tcMar>
          </w:tcPr>
          <w:p w14:paraId="1360D4BB">
            <w:r>
              <w:rPr>
                <w:rFonts w:ascii="Arial" w:hAnsi="Arial" w:cs="Arial"/>
                <w:color w:val="000000"/>
                <w:sz w:val="20"/>
              </w:rPr>
              <w:t>Prinsip mengekalkan sisi kamera konsisten untuk orientasi ruang</w:t>
            </w:r>
          </w:p>
        </w:tc>
        <w:tc>
          <w:tcPr>
            <w:tcW w:w="3104" w:type="dxa"/>
            <w:tcMar>
              <w:top w:w="57" w:type="dxa"/>
              <w:left w:w="57" w:type="dxa"/>
              <w:bottom w:w="57" w:type="dxa"/>
              <w:right w:w="57" w:type="dxa"/>
            </w:tcMar>
          </w:tcPr>
          <w:p w14:paraId="19E05445">
            <w:r>
              <w:rPr>
                <w:rFonts w:ascii="Arial" w:hAnsi="Arial" w:cs="Arial"/>
                <w:color w:val="000000"/>
                <w:sz w:val="20"/>
              </w:rPr>
              <w:t>Dirujuk semasa adegan aksi berbilang angle</w:t>
            </w:r>
          </w:p>
        </w:tc>
      </w:tr>
      <w:tr w14:paraId="07DF6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5B5DC">
            <w:r>
              <w:rPr>
                <w:rFonts w:ascii="Arial" w:hAnsi="Arial" w:cs="Arial"/>
                <w:color w:val="000000"/>
                <w:sz w:val="20"/>
              </w:rPr>
              <w:t>Match on action*</w:t>
            </w:r>
          </w:p>
        </w:tc>
        <w:tc>
          <w:tcPr>
            <w:tcW w:w="3104" w:type="dxa"/>
            <w:tcMar>
              <w:top w:w="57" w:type="dxa"/>
              <w:left w:w="57" w:type="dxa"/>
              <w:bottom w:w="57" w:type="dxa"/>
              <w:right w:w="57" w:type="dxa"/>
            </w:tcMar>
          </w:tcPr>
          <w:p w14:paraId="7011A1FE">
            <w:r>
              <w:rPr>
                <w:rFonts w:ascii="Arial" w:hAnsi="Arial" w:cs="Arial"/>
                <w:color w:val="000000"/>
                <w:sz w:val="20"/>
              </w:rPr>
              <w:t>Penyambungan shot pada titik aksi yang sepadan</w:t>
            </w:r>
          </w:p>
        </w:tc>
        <w:tc>
          <w:tcPr>
            <w:tcW w:w="3104" w:type="dxa"/>
            <w:tcMar>
              <w:top w:w="57" w:type="dxa"/>
              <w:left w:w="57" w:type="dxa"/>
              <w:bottom w:w="57" w:type="dxa"/>
              <w:right w:w="57" w:type="dxa"/>
            </w:tcMar>
          </w:tcPr>
          <w:p w14:paraId="2CB57B04">
            <w:r>
              <w:rPr>
                <w:rFonts w:ascii="Arial" w:hAnsi="Arial" w:cs="Arial"/>
                <w:color w:val="000000"/>
                <w:sz w:val="20"/>
              </w:rPr>
              <w:t>Digunakan semasa aksi berterusan merentas angle</w:t>
            </w:r>
          </w:p>
        </w:tc>
      </w:tr>
      <w:tr w14:paraId="74091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E2B154">
            <w:r>
              <w:rPr>
                <w:rFonts w:ascii="Arial" w:hAnsi="Arial" w:cs="Arial"/>
                <w:color w:val="000000"/>
                <w:sz w:val="20"/>
              </w:rPr>
              <w:t>Jump cut*</w:t>
            </w:r>
          </w:p>
        </w:tc>
        <w:tc>
          <w:tcPr>
            <w:tcW w:w="3104" w:type="dxa"/>
            <w:tcMar>
              <w:top w:w="57" w:type="dxa"/>
              <w:left w:w="57" w:type="dxa"/>
              <w:bottom w:w="57" w:type="dxa"/>
              <w:right w:w="57" w:type="dxa"/>
            </w:tcMar>
          </w:tcPr>
          <w:p w14:paraId="7BC6791B">
            <w:r>
              <w:rPr>
                <w:rFonts w:ascii="Arial" w:hAnsi="Arial" w:cs="Arial"/>
                <w:color w:val="000000"/>
                <w:sz w:val="20"/>
              </w:rPr>
              <w:t>Potongan yang mengganggu kesinambungan masa/ruang</w:t>
            </w:r>
          </w:p>
        </w:tc>
        <w:tc>
          <w:tcPr>
            <w:tcW w:w="3104" w:type="dxa"/>
            <w:tcMar>
              <w:top w:w="57" w:type="dxa"/>
              <w:left w:w="57" w:type="dxa"/>
              <w:bottom w:w="57" w:type="dxa"/>
              <w:right w:w="57" w:type="dxa"/>
            </w:tcMar>
          </w:tcPr>
          <w:p w14:paraId="39BEED9F">
            <w:r>
              <w:rPr>
                <w:rFonts w:ascii="Arial" w:hAnsi="Arial" w:cs="Arial"/>
                <w:color w:val="000000"/>
                <w:sz w:val="20"/>
              </w:rPr>
              <w:t>Dielakkan melainkan disengajakan</w:t>
            </w:r>
          </w:p>
        </w:tc>
      </w:tr>
      <w:tr w14:paraId="5477E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5FBC5">
            <w:r>
              <w:rPr>
                <w:rFonts w:ascii="Arial" w:hAnsi="Arial" w:cs="Arial"/>
                <w:color w:val="000000"/>
                <w:sz w:val="20"/>
              </w:rPr>
              <w:t>Cutaway*</w:t>
            </w:r>
          </w:p>
        </w:tc>
        <w:tc>
          <w:tcPr>
            <w:tcW w:w="3104" w:type="dxa"/>
            <w:tcMar>
              <w:top w:w="57" w:type="dxa"/>
              <w:left w:w="57" w:type="dxa"/>
              <w:bottom w:w="57" w:type="dxa"/>
              <w:right w:w="57" w:type="dxa"/>
            </w:tcMar>
          </w:tcPr>
          <w:p w14:paraId="61AA46C2">
            <w:r>
              <w:rPr>
                <w:rFonts w:ascii="Arial" w:hAnsi="Arial" w:cs="Arial"/>
                <w:color w:val="000000"/>
                <w:sz w:val="20"/>
              </w:rPr>
              <w:t>Shot sisipan aksi/objek berkaitan</w:t>
            </w:r>
          </w:p>
        </w:tc>
        <w:tc>
          <w:tcPr>
            <w:tcW w:w="3104" w:type="dxa"/>
            <w:tcMar>
              <w:top w:w="57" w:type="dxa"/>
              <w:left w:w="57" w:type="dxa"/>
              <w:bottom w:w="57" w:type="dxa"/>
              <w:right w:w="57" w:type="dxa"/>
            </w:tcMar>
          </w:tcPr>
          <w:p w14:paraId="4D2E3C84">
            <w:r>
              <w:rPr>
                <w:rFonts w:ascii="Arial" w:hAnsi="Arial" w:cs="Arial"/>
                <w:color w:val="000000"/>
                <w:sz w:val="20"/>
              </w:rPr>
              <w:t>Digunakan untuk menutup jurang continuity</w:t>
            </w:r>
          </w:p>
        </w:tc>
      </w:tr>
      <w:tr w14:paraId="4F83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551C4">
            <w:r>
              <w:rPr>
                <w:rFonts w:ascii="Arial" w:hAnsi="Arial" w:cs="Arial"/>
                <w:color w:val="000000"/>
                <w:sz w:val="20"/>
              </w:rPr>
              <w:t>Shooting board*</w:t>
            </w:r>
          </w:p>
        </w:tc>
        <w:tc>
          <w:tcPr>
            <w:tcW w:w="3104" w:type="dxa"/>
            <w:tcMar>
              <w:top w:w="57" w:type="dxa"/>
              <w:left w:w="57" w:type="dxa"/>
              <w:bottom w:w="57" w:type="dxa"/>
              <w:right w:w="57" w:type="dxa"/>
            </w:tcMar>
          </w:tcPr>
          <w:p w14:paraId="6E4C98A7">
            <w:r>
              <w:rPr>
                <w:rFonts w:ascii="Arial" w:hAnsi="Arial" w:cs="Arial"/>
                <w:color w:val="000000"/>
                <w:sz w:val="20"/>
              </w:rPr>
              <w:t>Panduan visual komposisi dan angle kamera</w:t>
            </w:r>
          </w:p>
        </w:tc>
        <w:tc>
          <w:tcPr>
            <w:tcW w:w="3104" w:type="dxa"/>
            <w:tcMar>
              <w:top w:w="57" w:type="dxa"/>
              <w:left w:w="57" w:type="dxa"/>
              <w:bottom w:w="57" w:type="dxa"/>
              <w:right w:w="57" w:type="dxa"/>
            </w:tcMar>
          </w:tcPr>
          <w:p w14:paraId="426055AA">
            <w:r>
              <w:rPr>
                <w:rFonts w:ascii="Arial" w:hAnsi="Arial" w:cs="Arial"/>
                <w:color w:val="000000"/>
                <w:sz w:val="20"/>
              </w:rPr>
              <w:t>Rujukan semasa menyusun adegan kompleks</w:t>
            </w:r>
          </w:p>
        </w:tc>
      </w:tr>
      <w:tr w14:paraId="0F91A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53141">
            <w:r>
              <w:rPr>
                <w:rFonts w:ascii="Arial" w:hAnsi="Arial" w:cs="Arial"/>
                <w:color w:val="000000"/>
                <w:sz w:val="20"/>
              </w:rPr>
              <w:t>DIT sheet*</w:t>
            </w:r>
          </w:p>
        </w:tc>
        <w:tc>
          <w:tcPr>
            <w:tcW w:w="3104" w:type="dxa"/>
            <w:tcMar>
              <w:top w:w="57" w:type="dxa"/>
              <w:left w:w="57" w:type="dxa"/>
              <w:bottom w:w="57" w:type="dxa"/>
              <w:right w:w="57" w:type="dxa"/>
            </w:tcMar>
          </w:tcPr>
          <w:p w14:paraId="5EBC4B94">
            <w:r>
              <w:rPr>
                <w:rFonts w:ascii="Arial" w:hAnsi="Arial" w:cs="Arial"/>
                <w:color w:val="000000"/>
                <w:sz w:val="20"/>
              </w:rPr>
              <w:t>Rekod metadata teknikal rakaman (Digital Imaging Technician)</w:t>
            </w:r>
          </w:p>
        </w:tc>
        <w:tc>
          <w:tcPr>
            <w:tcW w:w="3104" w:type="dxa"/>
            <w:tcMar>
              <w:top w:w="57" w:type="dxa"/>
              <w:left w:w="57" w:type="dxa"/>
              <w:bottom w:w="57" w:type="dxa"/>
              <w:right w:w="57" w:type="dxa"/>
            </w:tcMar>
          </w:tcPr>
          <w:p w14:paraId="5DEEBBDE">
            <w:r>
              <w:rPr>
                <w:rFonts w:ascii="Arial" w:hAnsi="Arial" w:cs="Arial"/>
                <w:color w:val="000000"/>
                <w:sz w:val="20"/>
              </w:rPr>
              <w:t>Disemak untuk sahkan format/frame rate</w:t>
            </w:r>
          </w:p>
        </w:tc>
      </w:tr>
      <w:tr w14:paraId="18F0A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A1F0">
            <w:r>
              <w:rPr>
                <w:rFonts w:ascii="Arial" w:hAnsi="Arial" w:cs="Arial"/>
                <w:color w:val="000000"/>
                <w:sz w:val="20"/>
              </w:rPr>
              <w:t>Continuity sheet*</w:t>
            </w:r>
          </w:p>
        </w:tc>
        <w:tc>
          <w:tcPr>
            <w:tcW w:w="3104" w:type="dxa"/>
            <w:tcMar>
              <w:top w:w="57" w:type="dxa"/>
              <w:left w:w="57" w:type="dxa"/>
              <w:bottom w:w="57" w:type="dxa"/>
              <w:right w:w="57" w:type="dxa"/>
            </w:tcMar>
          </w:tcPr>
          <w:p w14:paraId="6862916D">
            <w:r>
              <w:rPr>
                <w:rFonts w:ascii="Arial" w:hAnsi="Arial" w:cs="Arial"/>
                <w:color w:val="000000"/>
                <w:sz w:val="20"/>
              </w:rPr>
              <w:t>Rekod kostum, prop, dan pencahayaan setiap shot</w:t>
            </w:r>
          </w:p>
        </w:tc>
        <w:tc>
          <w:tcPr>
            <w:tcW w:w="3104" w:type="dxa"/>
            <w:tcMar>
              <w:top w:w="57" w:type="dxa"/>
              <w:left w:w="57" w:type="dxa"/>
              <w:bottom w:w="57" w:type="dxa"/>
              <w:right w:w="57" w:type="dxa"/>
            </w:tcMar>
          </w:tcPr>
          <w:p w14:paraId="083E12F5">
            <w:r>
              <w:rPr>
                <w:rFonts w:ascii="Arial" w:hAnsi="Arial" w:cs="Arial"/>
                <w:color w:val="000000"/>
                <w:sz w:val="20"/>
              </w:rPr>
              <w:t>Rujukan untuk sahkan kesinambungan visual</w:t>
            </w:r>
          </w:p>
        </w:tc>
      </w:tr>
      <w:tr w14:paraId="0F0F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BA6827">
            <w:r>
              <w:rPr>
                <w:rFonts w:ascii="Arial" w:hAnsi="Arial" w:cs="Arial"/>
                <w:color w:val="000000"/>
                <w:sz w:val="20"/>
              </w:rPr>
              <w:t>Trim tool*</w:t>
            </w:r>
          </w:p>
        </w:tc>
        <w:tc>
          <w:tcPr>
            <w:tcW w:w="3104" w:type="dxa"/>
            <w:tcMar>
              <w:top w:w="57" w:type="dxa"/>
              <w:left w:w="57" w:type="dxa"/>
              <w:bottom w:w="57" w:type="dxa"/>
              <w:right w:w="57" w:type="dxa"/>
            </w:tcMar>
          </w:tcPr>
          <w:p w14:paraId="02691C09">
            <w:r>
              <w:rPr>
                <w:rFonts w:ascii="Arial" w:hAnsi="Arial" w:cs="Arial"/>
                <w:color w:val="000000"/>
                <w:sz w:val="20"/>
              </w:rPr>
              <w:t>Alat pelarasan titik mula/akhir shot</w:t>
            </w:r>
          </w:p>
        </w:tc>
        <w:tc>
          <w:tcPr>
            <w:tcW w:w="3104" w:type="dxa"/>
            <w:tcMar>
              <w:top w:w="57" w:type="dxa"/>
              <w:left w:w="57" w:type="dxa"/>
              <w:bottom w:w="57" w:type="dxa"/>
              <w:right w:w="57" w:type="dxa"/>
            </w:tcMar>
          </w:tcPr>
          <w:p w14:paraId="0C1834BF">
            <w:r>
              <w:rPr>
                <w:rFonts w:ascii="Arial" w:hAnsi="Arial" w:cs="Arial"/>
                <w:color w:val="000000"/>
                <w:sz w:val="20"/>
              </w:rPr>
              <w:t>Termasuk ripple, roll, slip, slide edit</w:t>
            </w:r>
          </w:p>
        </w:tc>
      </w:tr>
      <w:tr w14:paraId="6F707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EEDBEC">
            <w:r>
              <w:rPr>
                <w:rFonts w:ascii="Arial" w:hAnsi="Arial" w:cs="Arial"/>
                <w:color w:val="000000"/>
                <w:sz w:val="20"/>
              </w:rPr>
              <w:t>Ripple edit*</w:t>
            </w:r>
          </w:p>
        </w:tc>
        <w:tc>
          <w:tcPr>
            <w:tcW w:w="3104" w:type="dxa"/>
            <w:tcMar>
              <w:top w:w="57" w:type="dxa"/>
              <w:left w:w="57" w:type="dxa"/>
              <w:bottom w:w="57" w:type="dxa"/>
              <w:right w:w="57" w:type="dxa"/>
            </w:tcMar>
          </w:tcPr>
          <w:p w14:paraId="31F1EF63">
            <w:r>
              <w:rPr>
                <w:rFonts w:ascii="Arial" w:hAnsi="Arial" w:cs="Arial"/>
                <w:color w:val="000000"/>
                <w:sz w:val="20"/>
              </w:rPr>
              <w:t>Trim yang menolak/menarik shot berikutnya secara automatik</w:t>
            </w:r>
          </w:p>
        </w:tc>
        <w:tc>
          <w:tcPr>
            <w:tcW w:w="3104" w:type="dxa"/>
            <w:tcMar>
              <w:top w:w="57" w:type="dxa"/>
              <w:left w:w="57" w:type="dxa"/>
              <w:bottom w:w="57" w:type="dxa"/>
              <w:right w:w="57" w:type="dxa"/>
            </w:tcMar>
          </w:tcPr>
          <w:p w14:paraId="34E7A7F2">
            <w:r>
              <w:rPr>
                <w:rFonts w:ascii="Arial" w:hAnsi="Arial" w:cs="Arial"/>
                <w:color w:val="000000"/>
                <w:sz w:val="20"/>
              </w:rPr>
              <w:t>Digunakan untuk kemas tempoh sequence</w:t>
            </w:r>
          </w:p>
        </w:tc>
      </w:tr>
      <w:tr w14:paraId="6C241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2FB370">
            <w:r>
              <w:rPr>
                <w:rFonts w:ascii="Arial" w:hAnsi="Arial" w:cs="Arial"/>
                <w:color w:val="000000"/>
                <w:sz w:val="20"/>
              </w:rPr>
              <w:t>Roll edit*</w:t>
            </w:r>
          </w:p>
        </w:tc>
        <w:tc>
          <w:tcPr>
            <w:tcW w:w="3104" w:type="dxa"/>
            <w:tcMar>
              <w:top w:w="57" w:type="dxa"/>
              <w:left w:w="57" w:type="dxa"/>
              <w:bottom w:w="57" w:type="dxa"/>
              <w:right w:w="57" w:type="dxa"/>
            </w:tcMar>
          </w:tcPr>
          <w:p w14:paraId="60E2DE7A">
            <w:r>
              <w:rPr>
                <w:rFonts w:ascii="Arial" w:hAnsi="Arial" w:cs="Arial"/>
                <w:color w:val="000000"/>
                <w:sz w:val="20"/>
              </w:rPr>
              <w:t>Trim titik potongan antara dua shot tanpa ubah jumlah tempoh</w:t>
            </w:r>
          </w:p>
        </w:tc>
        <w:tc>
          <w:tcPr>
            <w:tcW w:w="3104" w:type="dxa"/>
            <w:tcMar>
              <w:top w:w="57" w:type="dxa"/>
              <w:left w:w="57" w:type="dxa"/>
              <w:bottom w:w="57" w:type="dxa"/>
              <w:right w:w="57" w:type="dxa"/>
            </w:tcMar>
          </w:tcPr>
          <w:p w14:paraId="7E708FE0">
            <w:r>
              <w:rPr>
                <w:rFonts w:ascii="Arial" w:hAnsi="Arial" w:cs="Arial"/>
                <w:color w:val="000000"/>
                <w:sz w:val="20"/>
              </w:rPr>
              <w:t>Digunakan untuk laras halus titik potong</w:t>
            </w:r>
          </w:p>
        </w:tc>
      </w:tr>
      <w:tr w14:paraId="48B2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1692A">
            <w:r>
              <w:rPr>
                <w:rFonts w:ascii="Arial" w:hAnsi="Arial" w:cs="Arial"/>
                <w:color w:val="000000"/>
                <w:sz w:val="20"/>
              </w:rPr>
              <w:t>Slip edit*</w:t>
            </w:r>
          </w:p>
        </w:tc>
        <w:tc>
          <w:tcPr>
            <w:tcW w:w="3104" w:type="dxa"/>
            <w:tcMar>
              <w:top w:w="57" w:type="dxa"/>
              <w:left w:w="57" w:type="dxa"/>
              <w:bottom w:w="57" w:type="dxa"/>
              <w:right w:w="57" w:type="dxa"/>
            </w:tcMar>
          </w:tcPr>
          <w:p w14:paraId="11C5BC24">
            <w:r>
              <w:rPr>
                <w:rFonts w:ascii="Arial" w:hAnsi="Arial" w:cs="Arial"/>
                <w:color w:val="000000"/>
                <w:sz w:val="20"/>
              </w:rPr>
              <w:t>Ubah kandungan dalam shot tanpa ubah kedudukan pada timeline</w:t>
            </w:r>
          </w:p>
        </w:tc>
        <w:tc>
          <w:tcPr>
            <w:tcW w:w="3104" w:type="dxa"/>
            <w:tcMar>
              <w:top w:w="57" w:type="dxa"/>
              <w:left w:w="57" w:type="dxa"/>
              <w:bottom w:w="57" w:type="dxa"/>
              <w:right w:w="57" w:type="dxa"/>
            </w:tcMar>
          </w:tcPr>
          <w:p w14:paraId="08250D55">
            <w:r>
              <w:rPr>
                <w:rFonts w:ascii="Arial" w:hAnsi="Arial" w:cs="Arial"/>
                <w:color w:val="000000"/>
                <w:sz w:val="20"/>
              </w:rPr>
              <w:t>Digunakan untuk pilih frame terbaik dalam shot</w:t>
            </w:r>
          </w:p>
        </w:tc>
      </w:tr>
      <w:tr w14:paraId="3AB97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9FD35A">
            <w:r>
              <w:rPr>
                <w:rFonts w:ascii="Arial" w:hAnsi="Arial" w:cs="Arial"/>
                <w:color w:val="000000"/>
                <w:sz w:val="20"/>
              </w:rPr>
              <w:t>Slide edit*</w:t>
            </w:r>
          </w:p>
        </w:tc>
        <w:tc>
          <w:tcPr>
            <w:tcW w:w="3104" w:type="dxa"/>
            <w:tcMar>
              <w:top w:w="57" w:type="dxa"/>
              <w:left w:w="57" w:type="dxa"/>
              <w:bottom w:w="57" w:type="dxa"/>
              <w:right w:w="57" w:type="dxa"/>
            </w:tcMar>
          </w:tcPr>
          <w:p w14:paraId="5EC5524A">
            <w:r>
              <w:rPr>
                <w:rFonts w:ascii="Arial" w:hAnsi="Arial" w:cs="Arial"/>
                <w:color w:val="000000"/>
                <w:sz w:val="20"/>
              </w:rPr>
              <w:t>Gerakkan satu shot beserta titik potongan antara dua shot</w:t>
            </w:r>
          </w:p>
        </w:tc>
        <w:tc>
          <w:tcPr>
            <w:tcW w:w="3104" w:type="dxa"/>
            <w:tcMar>
              <w:top w:w="57" w:type="dxa"/>
              <w:left w:w="57" w:type="dxa"/>
              <w:bottom w:w="57" w:type="dxa"/>
              <w:right w:w="57" w:type="dxa"/>
            </w:tcMar>
          </w:tcPr>
          <w:p w14:paraId="6818884B">
            <w:r>
              <w:rPr>
                <w:rFonts w:ascii="Arial" w:hAnsi="Arial" w:cs="Arial"/>
                <w:color w:val="000000"/>
                <w:sz w:val="20"/>
              </w:rPr>
              <w:t>Digunakan untuk reposisi shot dalam sequence</w:t>
            </w:r>
          </w:p>
        </w:tc>
      </w:tr>
      <w:tr w14:paraId="32C36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F0E53">
            <w:r>
              <w:rPr>
                <w:rFonts w:ascii="Arial" w:hAnsi="Arial" w:cs="Arial"/>
                <w:color w:val="000000"/>
                <w:sz w:val="20"/>
              </w:rPr>
              <w:t>Snapping*</w:t>
            </w:r>
          </w:p>
        </w:tc>
        <w:tc>
          <w:tcPr>
            <w:tcW w:w="3104" w:type="dxa"/>
            <w:tcMar>
              <w:top w:w="57" w:type="dxa"/>
              <w:left w:w="57" w:type="dxa"/>
              <w:bottom w:w="57" w:type="dxa"/>
              <w:right w:w="57" w:type="dxa"/>
            </w:tcMar>
          </w:tcPr>
          <w:p w14:paraId="397D4B69">
            <w:r>
              <w:rPr>
                <w:rFonts w:ascii="Arial" w:hAnsi="Arial" w:cs="Arial"/>
                <w:color w:val="000000"/>
                <w:sz w:val="20"/>
              </w:rPr>
              <w:t>Ciri melekatkan titik potongan tepat pada marker</w:t>
            </w:r>
          </w:p>
        </w:tc>
        <w:tc>
          <w:tcPr>
            <w:tcW w:w="3104" w:type="dxa"/>
            <w:tcMar>
              <w:top w:w="57" w:type="dxa"/>
              <w:left w:w="57" w:type="dxa"/>
              <w:bottom w:w="57" w:type="dxa"/>
              <w:right w:w="57" w:type="dxa"/>
            </w:tcMar>
          </w:tcPr>
          <w:p w14:paraId="196C265B">
            <w:r>
              <w:rPr>
                <w:rFonts w:ascii="Arial" w:hAnsi="Arial" w:cs="Arial"/>
                <w:color w:val="000000"/>
                <w:sz w:val="20"/>
              </w:rPr>
              <w:t>Digunakan semasa rhythmic editing</w:t>
            </w:r>
          </w:p>
        </w:tc>
      </w:tr>
      <w:tr w14:paraId="79D27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B67C3">
            <w:r>
              <w:rPr>
                <w:rFonts w:ascii="Arial" w:hAnsi="Arial" w:cs="Arial"/>
                <w:color w:val="000000"/>
                <w:sz w:val="20"/>
              </w:rPr>
              <w:t>Bin*</w:t>
            </w:r>
          </w:p>
        </w:tc>
        <w:tc>
          <w:tcPr>
            <w:tcW w:w="3104" w:type="dxa"/>
            <w:tcMar>
              <w:top w:w="57" w:type="dxa"/>
              <w:left w:w="57" w:type="dxa"/>
              <w:bottom w:w="57" w:type="dxa"/>
              <w:right w:w="57" w:type="dxa"/>
            </w:tcMar>
          </w:tcPr>
          <w:p w14:paraId="29FC445F">
            <w:r>
              <w:rPr>
                <w:rFonts w:ascii="Arial" w:hAnsi="Arial" w:cs="Arial"/>
                <w:color w:val="000000"/>
                <w:sz w:val="20"/>
              </w:rPr>
              <w:t>Folder digital pengurusan footages</w:t>
            </w:r>
          </w:p>
        </w:tc>
        <w:tc>
          <w:tcPr>
            <w:tcW w:w="3104" w:type="dxa"/>
            <w:tcMar>
              <w:top w:w="57" w:type="dxa"/>
              <w:left w:w="57" w:type="dxa"/>
              <w:bottom w:w="57" w:type="dxa"/>
              <w:right w:w="57" w:type="dxa"/>
            </w:tcMar>
          </w:tcPr>
          <w:p w14:paraId="040906C1">
            <w:r>
              <w:rPr>
                <w:rFonts w:ascii="Arial" w:hAnsi="Arial" w:cs="Arial"/>
                <w:color w:val="000000"/>
                <w:sz w:val="20"/>
              </w:rPr>
              <w:t>Diwarisi daripada hasil kerja WA1</w:t>
            </w:r>
          </w:p>
        </w:tc>
      </w:tr>
      <w:tr w14:paraId="034CB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2A1580">
            <w:r>
              <w:rPr>
                <w:rFonts w:ascii="Arial" w:hAnsi="Arial" w:cs="Arial"/>
                <w:color w:val="000000"/>
                <w:sz w:val="20"/>
              </w:rPr>
              <w:t>Offline duration*</w:t>
            </w:r>
          </w:p>
        </w:tc>
        <w:tc>
          <w:tcPr>
            <w:tcW w:w="3104" w:type="dxa"/>
            <w:tcMar>
              <w:top w:w="57" w:type="dxa"/>
              <w:left w:w="57" w:type="dxa"/>
              <w:bottom w:w="57" w:type="dxa"/>
              <w:right w:w="57" w:type="dxa"/>
            </w:tcMar>
          </w:tcPr>
          <w:p w14:paraId="21C16DEB">
            <w:r>
              <w:rPr>
                <w:rFonts w:ascii="Arial" w:hAnsi="Arial" w:cs="Arial"/>
                <w:color w:val="000000"/>
                <w:sz w:val="20"/>
              </w:rPr>
              <w:t>Tempoh sequence hasil editing offline</w:t>
            </w:r>
          </w:p>
        </w:tc>
        <w:tc>
          <w:tcPr>
            <w:tcW w:w="3104" w:type="dxa"/>
            <w:tcMar>
              <w:top w:w="57" w:type="dxa"/>
              <w:left w:w="57" w:type="dxa"/>
              <w:bottom w:w="57" w:type="dxa"/>
              <w:right w:w="57" w:type="dxa"/>
            </w:tcMar>
          </w:tcPr>
          <w:p w14:paraId="0A91AE9F">
            <w:r>
              <w:rPr>
                <w:rFonts w:ascii="Arial" w:hAnsi="Arial" w:cs="Arial"/>
                <w:color w:val="000000"/>
                <w:sz w:val="20"/>
              </w:rPr>
              <w:t>Disahkan mengikut keperluan skrip</w:t>
            </w:r>
          </w:p>
        </w:tc>
      </w:tr>
      <w:tr w14:paraId="097C3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07D4">
            <w:r>
              <w:rPr>
                <w:rFonts w:ascii="Arial" w:hAnsi="Arial" w:cs="Arial"/>
                <w:color w:val="000000"/>
                <w:sz w:val="20"/>
              </w:rPr>
              <w:t>Edit-Decision-List (EDL)*</w:t>
            </w:r>
          </w:p>
        </w:tc>
        <w:tc>
          <w:tcPr>
            <w:tcW w:w="3104" w:type="dxa"/>
            <w:tcMar>
              <w:top w:w="57" w:type="dxa"/>
              <w:left w:w="57" w:type="dxa"/>
              <w:bottom w:w="57" w:type="dxa"/>
              <w:right w:w="57" w:type="dxa"/>
            </w:tcMar>
          </w:tcPr>
          <w:p w14:paraId="358670B3">
            <w:r>
              <w:rPr>
                <w:rFonts w:ascii="Arial" w:hAnsi="Arial" w:cs="Arial"/>
                <w:color w:val="000000"/>
                <w:sz w:val="20"/>
              </w:rPr>
              <w:t>Senarai keputusan editing untuk online editing</w:t>
            </w:r>
          </w:p>
        </w:tc>
        <w:tc>
          <w:tcPr>
            <w:tcW w:w="3104" w:type="dxa"/>
            <w:tcMar>
              <w:top w:w="57" w:type="dxa"/>
              <w:left w:w="57" w:type="dxa"/>
              <w:bottom w:w="57" w:type="dxa"/>
              <w:right w:w="57" w:type="dxa"/>
            </w:tcMar>
          </w:tcPr>
          <w:p w14:paraId="67DCD0CE">
            <w:r>
              <w:rPr>
                <w:rFonts w:ascii="Arial" w:hAnsi="Arial" w:cs="Arial"/>
                <w:color w:val="000000"/>
                <w:sz w:val="20"/>
              </w:rPr>
              <w:t>Dieksport pada peringkat WA5</w:t>
            </w:r>
          </w:p>
        </w:tc>
      </w:tr>
      <w:tr w14:paraId="2AD2F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2BD0F">
            <w:r>
              <w:rPr>
                <w:rFonts w:ascii="Arial" w:hAnsi="Arial" w:cs="Arial"/>
                <w:color w:val="000000"/>
                <w:sz w:val="20"/>
              </w:rPr>
              <w:t>XML / AAF*</w:t>
            </w:r>
          </w:p>
        </w:tc>
        <w:tc>
          <w:tcPr>
            <w:tcW w:w="3104" w:type="dxa"/>
            <w:tcMar>
              <w:top w:w="57" w:type="dxa"/>
              <w:left w:w="57" w:type="dxa"/>
              <w:bottom w:w="57" w:type="dxa"/>
              <w:right w:w="57" w:type="dxa"/>
            </w:tcMar>
          </w:tcPr>
          <w:p w14:paraId="0A1837F9">
            <w:r>
              <w:rPr>
                <w:rFonts w:ascii="Arial" w:hAnsi="Arial" w:cs="Arial"/>
                <w:color w:val="000000"/>
                <w:sz w:val="20"/>
              </w:rPr>
              <w:t>Format pertukaran projek antara perisian NLE</w:t>
            </w:r>
          </w:p>
        </w:tc>
        <w:tc>
          <w:tcPr>
            <w:tcW w:w="3104" w:type="dxa"/>
            <w:tcMar>
              <w:top w:w="57" w:type="dxa"/>
              <w:left w:w="57" w:type="dxa"/>
              <w:bottom w:w="57" w:type="dxa"/>
              <w:right w:w="57" w:type="dxa"/>
            </w:tcMar>
          </w:tcPr>
          <w:p w14:paraId="437B9335">
            <w:r>
              <w:rPr>
                <w:rFonts w:ascii="Arial" w:hAnsi="Arial" w:cs="Arial"/>
                <w:color w:val="000000"/>
                <w:sz w:val="20"/>
              </w:rPr>
              <w:t>Digunakan semasa pertukaran perisian</w:t>
            </w:r>
          </w:p>
        </w:tc>
      </w:tr>
      <w:tr w14:paraId="0D6E4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646DB4">
            <w:r>
              <w:rPr>
                <w:rFonts w:ascii="Arial" w:hAnsi="Arial" w:cs="Arial"/>
                <w:color w:val="000000"/>
                <w:sz w:val="20"/>
              </w:rPr>
              <w:t>Screen direction*</w:t>
            </w:r>
          </w:p>
        </w:tc>
        <w:tc>
          <w:tcPr>
            <w:tcW w:w="3104" w:type="dxa"/>
            <w:tcMar>
              <w:top w:w="57" w:type="dxa"/>
              <w:left w:w="57" w:type="dxa"/>
              <w:bottom w:w="57" w:type="dxa"/>
              <w:right w:w="57" w:type="dxa"/>
            </w:tcMar>
          </w:tcPr>
          <w:p w14:paraId="30633131">
            <w:r>
              <w:rPr>
                <w:rFonts w:ascii="Arial" w:hAnsi="Arial" w:cs="Arial"/>
                <w:color w:val="000000"/>
                <w:sz w:val="20"/>
              </w:rPr>
              <w:t>Arah pergerakan/pandangan watak pada skrin</w:t>
            </w:r>
          </w:p>
        </w:tc>
        <w:tc>
          <w:tcPr>
            <w:tcW w:w="3104" w:type="dxa"/>
            <w:tcMar>
              <w:top w:w="57" w:type="dxa"/>
              <w:left w:w="57" w:type="dxa"/>
              <w:bottom w:w="57" w:type="dxa"/>
              <w:right w:w="57" w:type="dxa"/>
            </w:tcMar>
          </w:tcPr>
          <w:p w14:paraId="43A18BA4">
            <w:r>
              <w:rPr>
                <w:rFonts w:ascii="Arial" w:hAnsi="Arial" w:cs="Arial"/>
                <w:color w:val="000000"/>
                <w:sz w:val="20"/>
              </w:rPr>
              <w:t>Disemak untuk elak kekeliruan penonton</w:t>
            </w:r>
          </w:p>
        </w:tc>
      </w:tr>
      <w:tr w14:paraId="71A6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5C9C6">
            <w:r>
              <w:rPr>
                <w:rFonts w:ascii="Arial" w:hAnsi="Arial" w:cs="Arial"/>
                <w:color w:val="000000"/>
                <w:sz w:val="20"/>
              </w:rPr>
              <w:t>Non-Linear Editing (NLE)*</w:t>
            </w:r>
          </w:p>
        </w:tc>
        <w:tc>
          <w:tcPr>
            <w:tcW w:w="3104" w:type="dxa"/>
            <w:tcMar>
              <w:top w:w="57" w:type="dxa"/>
              <w:left w:w="57" w:type="dxa"/>
              <w:bottom w:w="57" w:type="dxa"/>
              <w:right w:w="57" w:type="dxa"/>
            </w:tcMar>
          </w:tcPr>
          <w:p w14:paraId="6234AE9E">
            <w:r>
              <w:rPr>
                <w:rFonts w:ascii="Arial" w:hAnsi="Arial" w:cs="Arial"/>
                <w:color w:val="000000"/>
                <w:sz w:val="20"/>
              </w:rPr>
              <w:t>Kaedah editing digital tanpa ubah media asal</w:t>
            </w:r>
          </w:p>
        </w:tc>
        <w:tc>
          <w:tcPr>
            <w:tcW w:w="3104" w:type="dxa"/>
            <w:tcMar>
              <w:top w:w="57" w:type="dxa"/>
              <w:left w:w="57" w:type="dxa"/>
              <w:bottom w:w="57" w:type="dxa"/>
              <w:right w:w="57" w:type="dxa"/>
            </w:tcMar>
          </w:tcPr>
          <w:p w14:paraId="1460108F">
            <w:r>
              <w:rPr>
                <w:rFonts w:ascii="Arial" w:hAnsi="Arial" w:cs="Arial"/>
                <w:color w:val="000000"/>
                <w:sz w:val="20"/>
              </w:rPr>
              <w:t>Contoh: Premiere Pro, Avid, FCP</w:t>
            </w:r>
          </w:p>
        </w:tc>
      </w:tr>
    </w:tbl>
    <w:p w14:paraId="20E521D2">
      <w:pPr>
        <w:spacing w:after="120" w:line="276" w:lineRule="auto"/>
        <w:jc w:val="left"/>
      </w:pPr>
      <w:r>
        <w:rPr>
          <w:rFonts w:ascii="Arial" w:hAnsi="Arial" w:cs="Arial"/>
          <w:color w:val="000000"/>
          <w:sz w:val="22"/>
        </w:rPr>
        <w:t>## Peta Minda Teks</w:t>
      </w:r>
    </w:p>
    <w:p w14:paraId="1C5A21E4">
      <w:pPr>
        <w:pStyle w:val="15"/>
        <w:spacing w:after="40" w:line="276" w:lineRule="auto"/>
        <w:ind w:left="357" w:hanging="357"/>
        <w:jc w:val="left"/>
      </w:pPr>
      <w:r>
        <w:rPr>
          <w:rFonts w:ascii="Arial" w:hAnsi="Arial" w:cs="Arial"/>
          <w:color w:val="000000"/>
          <w:sz w:val="22"/>
        </w:rPr>
        <w:t>• Bab 1: Technique of Editing</w:t>
      </w:r>
    </w:p>
    <w:p w14:paraId="2CAAA5DB">
      <w:pPr>
        <w:pStyle w:val="15"/>
        <w:spacing w:after="40" w:line="276" w:lineRule="auto"/>
        <w:ind w:left="357" w:hanging="357"/>
        <w:jc w:val="left"/>
      </w:pPr>
      <w:r>
        <w:rPr>
          <w:rFonts w:ascii="Arial" w:hAnsi="Arial" w:cs="Arial"/>
          <w:color w:val="000000"/>
          <w:sz w:val="22"/>
        </w:rPr>
        <w:t>• Lapan teknik editing utama</w:t>
      </w:r>
    </w:p>
    <w:p w14:paraId="31061F81">
      <w:pPr>
        <w:pStyle w:val="15"/>
        <w:spacing w:after="40" w:line="276" w:lineRule="auto"/>
        <w:ind w:left="357" w:hanging="357"/>
        <w:jc w:val="left"/>
      </w:pPr>
      <w:r>
        <w:rPr>
          <w:rFonts w:ascii="Arial" w:hAnsi="Arial" w:cs="Arial"/>
          <w:color w:val="000000"/>
          <w:sz w:val="22"/>
        </w:rPr>
        <w:t>• Memilih teknik mengikut genre</w:t>
      </w:r>
    </w:p>
    <w:p w14:paraId="14B3A466">
      <w:pPr>
        <w:pStyle w:val="15"/>
        <w:spacing w:after="40" w:line="276" w:lineRule="auto"/>
        <w:ind w:left="357" w:hanging="357"/>
        <w:jc w:val="left"/>
      </w:pPr>
      <w:r>
        <w:rPr>
          <w:rFonts w:ascii="Arial" w:hAnsi="Arial" w:cs="Arial"/>
          <w:color w:val="000000"/>
          <w:sz w:val="22"/>
        </w:rPr>
        <w:t>• Prosedur aplikasi teknik</w:t>
      </w:r>
    </w:p>
    <w:p w14:paraId="21E52470">
      <w:pPr>
        <w:pStyle w:val="15"/>
        <w:spacing w:after="40" w:line="276" w:lineRule="auto"/>
        <w:ind w:left="357" w:hanging="357"/>
        <w:jc w:val="left"/>
      </w:pPr>
      <w:r>
        <w:rPr>
          <w:rFonts w:ascii="Arial" w:hAnsi="Arial" w:cs="Arial"/>
          <w:color w:val="000000"/>
          <w:sz w:val="22"/>
        </w:rPr>
        <w:t>• Kesilapan biasa &amp; senarai semak</w:t>
      </w:r>
    </w:p>
    <w:p w14:paraId="5A9B9949">
      <w:pPr>
        <w:pStyle w:val="15"/>
        <w:spacing w:after="40" w:line="276" w:lineRule="auto"/>
        <w:ind w:left="357" w:hanging="357"/>
        <w:jc w:val="left"/>
      </w:pPr>
      <w:r>
        <w:rPr>
          <w:rFonts w:ascii="Arial" w:hAnsi="Arial" w:cs="Arial"/>
          <w:color w:val="000000"/>
          <w:sz w:val="22"/>
        </w:rPr>
        <w:t>• Bab 2: Good Shots</w:t>
      </w:r>
    </w:p>
    <w:p w14:paraId="2C08591F">
      <w:pPr>
        <w:pStyle w:val="15"/>
        <w:spacing w:after="40" w:line="276" w:lineRule="auto"/>
        <w:ind w:left="357" w:hanging="357"/>
        <w:jc w:val="left"/>
      </w:pPr>
      <w:r>
        <w:rPr>
          <w:rFonts w:ascii="Arial" w:hAnsi="Arial" w:cs="Arial"/>
          <w:color w:val="000000"/>
          <w:sz w:val="22"/>
        </w:rPr>
        <w:t>• Penilaian semula dalam konteks sequence</w:t>
      </w:r>
    </w:p>
    <w:p w14:paraId="7D68E0A2">
      <w:pPr>
        <w:pStyle w:val="15"/>
        <w:spacing w:after="40" w:line="276" w:lineRule="auto"/>
        <w:ind w:left="357" w:hanging="357"/>
        <w:jc w:val="left"/>
      </w:pPr>
      <w:r>
        <w:rPr>
          <w:rFonts w:ascii="Arial" w:hAnsi="Arial" w:cs="Arial"/>
          <w:color w:val="000000"/>
          <w:sz w:val="22"/>
        </w:rPr>
        <w:t>• Isu continuity (eyeline, 180-degree rule, match on action)</w:t>
      </w:r>
    </w:p>
    <w:p w14:paraId="7765B4EE">
      <w:pPr>
        <w:pStyle w:val="15"/>
        <w:spacing w:after="40" w:line="276" w:lineRule="auto"/>
        <w:ind w:left="357" w:hanging="357"/>
        <w:jc w:val="left"/>
      </w:pPr>
      <w:r>
        <w:rPr>
          <w:rFonts w:ascii="Arial" w:hAnsi="Arial" w:cs="Arial"/>
          <w:color w:val="000000"/>
          <w:sz w:val="22"/>
        </w:rPr>
        <w:t>• Prosedur semakan &amp; senarai semak</w:t>
      </w:r>
    </w:p>
    <w:p w14:paraId="460D380D">
      <w:pPr>
        <w:pStyle w:val="15"/>
        <w:spacing w:after="40" w:line="276" w:lineRule="auto"/>
        <w:ind w:left="357" w:hanging="357"/>
        <w:jc w:val="left"/>
      </w:pPr>
      <w:r>
        <w:rPr>
          <w:rFonts w:ascii="Arial" w:hAnsi="Arial" w:cs="Arial"/>
          <w:color w:val="000000"/>
          <w:sz w:val="22"/>
        </w:rPr>
        <w:t>• Bab 3: Script</w:t>
      </w:r>
    </w:p>
    <w:p w14:paraId="27BD004A">
      <w:pPr>
        <w:pStyle w:val="15"/>
        <w:spacing w:after="40" w:line="276" w:lineRule="auto"/>
        <w:ind w:left="357" w:hanging="357"/>
        <w:jc w:val="left"/>
      </w:pPr>
      <w:r>
        <w:rPr>
          <w:rFonts w:ascii="Arial" w:hAnsi="Arial" w:cs="Arial"/>
          <w:color w:val="000000"/>
          <w:sz w:val="22"/>
        </w:rPr>
        <w:t>• Skrip sebagai rujukan turutan</w:t>
      </w:r>
    </w:p>
    <w:p w14:paraId="1B984454">
      <w:pPr>
        <w:pStyle w:val="15"/>
        <w:spacing w:after="40" w:line="276" w:lineRule="auto"/>
        <w:ind w:left="357" w:hanging="357"/>
        <w:jc w:val="left"/>
      </w:pPr>
      <w:r>
        <w:rPr>
          <w:rFonts w:ascii="Arial" w:hAnsi="Arial" w:cs="Arial"/>
          <w:color w:val="000000"/>
          <w:sz w:val="22"/>
        </w:rPr>
        <w:t>• Penanda aras kelengkapan assembled cut</w:t>
      </w:r>
    </w:p>
    <w:p w14:paraId="7FF23403">
      <w:pPr>
        <w:pStyle w:val="15"/>
        <w:spacing w:after="40" w:line="276" w:lineRule="auto"/>
        <w:ind w:left="357" w:hanging="357"/>
        <w:jc w:val="left"/>
      </w:pPr>
      <w:r>
        <w:rPr>
          <w:rFonts w:ascii="Arial" w:hAnsi="Arial" w:cs="Arial"/>
          <w:color w:val="000000"/>
          <w:sz w:val="22"/>
        </w:rPr>
        <w:t>• Prosedur semakan baris demi baris</w:t>
      </w:r>
    </w:p>
    <w:p w14:paraId="2418E539">
      <w:pPr>
        <w:pStyle w:val="15"/>
        <w:spacing w:after="40" w:line="276" w:lineRule="auto"/>
        <w:ind w:left="357" w:hanging="357"/>
        <w:jc w:val="left"/>
      </w:pPr>
      <w:r>
        <w:rPr>
          <w:rFonts w:ascii="Arial" w:hAnsi="Arial" w:cs="Arial"/>
          <w:color w:val="000000"/>
          <w:sz w:val="22"/>
        </w:rPr>
        <w:t>• Bab 4: Shooting Board</w:t>
      </w:r>
    </w:p>
    <w:p w14:paraId="4D9775E9">
      <w:pPr>
        <w:pStyle w:val="15"/>
        <w:spacing w:after="40" w:line="276" w:lineRule="auto"/>
        <w:ind w:left="357" w:hanging="357"/>
        <w:jc w:val="left"/>
      </w:pPr>
      <w:r>
        <w:rPr>
          <w:rFonts w:ascii="Arial" w:hAnsi="Arial" w:cs="Arial"/>
          <w:color w:val="000000"/>
          <w:sz w:val="22"/>
        </w:rPr>
        <w:t>• Pengesahan susunan shot</w:t>
      </w:r>
    </w:p>
    <w:p w14:paraId="7FF448C2">
      <w:pPr>
        <w:pStyle w:val="15"/>
        <w:spacing w:after="40" w:line="276" w:lineRule="auto"/>
        <w:ind w:left="357" w:hanging="357"/>
        <w:jc w:val="left"/>
      </w:pPr>
      <w:r>
        <w:rPr>
          <w:rFonts w:ascii="Arial" w:hAnsi="Arial" w:cs="Arial"/>
          <w:color w:val="000000"/>
          <w:sz w:val="22"/>
        </w:rPr>
        <w:t>• Adegan kompleks &amp; orientasi ruang</w:t>
      </w:r>
    </w:p>
    <w:p w14:paraId="77F8B2E0">
      <w:pPr>
        <w:pStyle w:val="15"/>
        <w:spacing w:after="40" w:line="276" w:lineRule="auto"/>
        <w:ind w:left="357" w:hanging="357"/>
        <w:jc w:val="left"/>
      </w:pPr>
      <w:r>
        <w:rPr>
          <w:rFonts w:ascii="Arial" w:hAnsi="Arial" w:cs="Arial"/>
          <w:color w:val="000000"/>
          <w:sz w:val="22"/>
        </w:rPr>
        <w:t>• Semakan silang dengan DIT sheet</w:t>
      </w:r>
    </w:p>
    <w:p w14:paraId="634F8D84">
      <w:pPr>
        <w:pStyle w:val="15"/>
        <w:spacing w:after="40" w:line="276" w:lineRule="auto"/>
        <w:ind w:left="357" w:hanging="357"/>
        <w:jc w:val="left"/>
      </w:pPr>
      <w:r>
        <w:rPr>
          <w:rFonts w:ascii="Arial" w:hAnsi="Arial" w:cs="Arial"/>
          <w:color w:val="000000"/>
          <w:sz w:val="22"/>
        </w:rPr>
        <w:t>• Bab 5: Editing Software</w:t>
      </w:r>
    </w:p>
    <w:p w14:paraId="6B7285D4">
      <w:pPr>
        <w:pStyle w:val="15"/>
        <w:spacing w:after="40" w:line="276" w:lineRule="auto"/>
        <w:ind w:left="357" w:hanging="357"/>
        <w:jc w:val="left"/>
      </w:pPr>
      <w:r>
        <w:rPr>
          <w:rFonts w:ascii="Arial" w:hAnsi="Arial" w:cs="Arial"/>
          <w:color w:val="000000"/>
          <w:sz w:val="22"/>
        </w:rPr>
        <w:t>• Ciri utama perisian NLE</w:t>
      </w:r>
    </w:p>
    <w:p w14:paraId="354F3306">
      <w:pPr>
        <w:pStyle w:val="15"/>
        <w:spacing w:after="40" w:line="276" w:lineRule="auto"/>
        <w:ind w:left="357" w:hanging="357"/>
        <w:jc w:val="left"/>
      </w:pPr>
      <w:r>
        <w:rPr>
          <w:rFonts w:ascii="Arial" w:hAnsi="Arial" w:cs="Arial"/>
          <w:color w:val="000000"/>
          <w:sz w:val="22"/>
        </w:rPr>
        <w:t>• Kemahiran teras trim tool</w:t>
      </w:r>
    </w:p>
    <w:p w14:paraId="69D2539D">
      <w:pPr>
        <w:pStyle w:val="15"/>
        <w:spacing w:after="40" w:line="276" w:lineRule="auto"/>
        <w:ind w:left="357" w:hanging="357"/>
        <w:jc w:val="left"/>
      </w:pPr>
      <w:r>
        <w:rPr>
          <w:rFonts w:ascii="Arial" w:hAnsi="Arial" w:cs="Arial"/>
          <w:color w:val="000000"/>
          <w:sz w:val="22"/>
        </w:rPr>
        <w:t>• Prosedur kerja asas &amp; sandaran projek</w:t>
      </w:r>
    </w:p>
    <w:p w14:paraId="2B1E9F63">
      <w:pPr>
        <w:spacing w:before="120" w:after="120" w:line="276" w:lineRule="auto"/>
        <w:jc w:val="left"/>
      </w:pPr>
      <w:r>
        <w:rPr>
          <w:rFonts w:ascii="Arial" w:hAnsi="Arial" w:cs="Arial"/>
          <w:b/>
          <w:color w:val="000000"/>
          <w:sz w:val="22"/>
        </w:rPr>
        <w:t>SOALAN:</w:t>
      </w:r>
    </w:p>
    <w:p w14:paraId="14A1E110">
      <w:pPr>
        <w:pStyle w:val="15"/>
        <w:spacing w:after="40" w:line="276" w:lineRule="auto"/>
        <w:ind w:left="357" w:hanging="357"/>
        <w:jc w:val="left"/>
      </w:pPr>
      <w:r>
        <w:rPr>
          <w:rFonts w:ascii="Arial" w:hAnsi="Arial" w:cs="Arial"/>
          <w:color w:val="000000"/>
          <w:sz w:val="22"/>
        </w:rPr>
        <w:t>• Soalan: Bezakan antara continuity editing dan parallel editing, dan berikan satu contoh situasi bagi setiap satu.</w:t>
      </w:r>
    </w:p>
    <w:p w14:paraId="730C9A02">
      <w:pPr>
        <w:spacing w:after="120" w:line="276" w:lineRule="auto"/>
        <w:jc w:val="left"/>
      </w:pPr>
      <w:r>
        <w:rPr>
          <w:rFonts w:ascii="Arial" w:hAnsi="Arial" w:cs="Arial"/>
          <w:color w:val="000000"/>
          <w:sz w:val="22"/>
        </w:rP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14:paraId="03F6D471">
      <w:pPr>
        <w:pStyle w:val="15"/>
        <w:spacing w:after="40" w:line="276" w:lineRule="auto"/>
        <w:ind w:left="357" w:hanging="357"/>
        <w:jc w:val="left"/>
      </w:pPr>
      <w:r>
        <w:rPr>
          <w:rFonts w:ascii="Arial" w:hAnsi="Arial" w:cs="Arial"/>
          <w:color w:val="000000"/>
          <w:sz w:val="22"/>
        </w:rPr>
        <w:t>• Soalan: Mengapakah rujukan skrip dan shooting board masih diperlukan semasa peringkat sequence timeline editing walaupun shot telah pun dipilih pada peringkat WA1?</w:t>
      </w:r>
    </w:p>
    <w:p w14:paraId="66FCC419">
      <w:pPr>
        <w:spacing w:after="120" w:line="276" w:lineRule="auto"/>
        <w:jc w:val="left"/>
      </w:pPr>
      <w:r>
        <w:rPr>
          <w:rFonts w:ascii="Arial" w:hAnsi="Arial" w:cs="Arial"/>
          <w:color w:val="000000"/>
          <w:sz w:val="22"/>
        </w:rPr>
        <w:t>Jawapan model: Kerana pemilihan shot individu tidak menjamin susunan yang betul dalam naratif; skrip dan shooting board mengesahkan turutan scene serta komposisi visual yang dirancang supaya sequence yang disusun kekal koheren dan selari dengan niat produksi.</w:t>
      </w:r>
    </w:p>
    <w:p w14:paraId="68621055">
      <w:pPr>
        <w:pStyle w:val="15"/>
        <w:spacing w:after="40" w:line="276" w:lineRule="auto"/>
        <w:ind w:left="357" w:hanging="357"/>
        <w:jc w:val="left"/>
      </w:pPr>
      <w:r>
        <w:rPr>
          <w:rFonts w:ascii="Arial" w:hAnsi="Arial" w:cs="Arial"/>
          <w:color w:val="000000"/>
          <w:sz w:val="22"/>
        </w:rPr>
        <w:t>• Soalan: Apakah kesan memilih teknik editing yang tidak sesuai dengan genre atau mood sesebuah projek?</w:t>
      </w:r>
    </w:p>
    <w:p w14:paraId="569480CF">
      <w:pPr>
        <w:spacing w:after="120" w:line="276" w:lineRule="auto"/>
        <w:jc w:val="left"/>
      </w:pPr>
      <w:r>
        <w:rPr>
          <w:rFonts w:ascii="Arial" w:hAnsi="Arial" w:cs="Arial"/>
          <w:color w:val="000000"/>
          <w:sz w:val="22"/>
        </w:rPr>
        <w:t>Jawapan model: Ia boleh menjejaskan kejelasan naratif dan kesan emosi yang dikehendaki — contohnya menggunakan montage yang tidak sesuai untuk adegan dialog serius boleh menyebabkan penonton hilang fokus daripada mesej utama adegan tersebut.</w:t>
      </w:r>
    </w:p>
    <w:p w14:paraId="18D36AC2">
      <w:pPr>
        <w:spacing w:before="120" w:after="120" w:line="276" w:lineRule="auto"/>
        <w:jc w:val="left"/>
      </w:pPr>
      <w:r>
        <w:rPr>
          <w:rFonts w:ascii="Arial" w:hAnsi="Arial" w:cs="Arial"/>
          <w:b/>
          <w:color w:val="000000"/>
          <w:sz w:val="22"/>
        </w:rPr>
        <w:t>RUJUKAN:</w:t>
      </w:r>
    </w:p>
    <w:p w14:paraId="09A90F8F">
      <w:pPr>
        <w:spacing w:after="120" w:line="276" w:lineRule="auto"/>
        <w:jc w:val="left"/>
      </w:pPr>
      <w:r>
        <w:rPr>
          <w:rFonts w:ascii="Arial" w:hAnsi="Arial" w:cs="Arial"/>
          <w:color w:val="000000"/>
          <w:sz w:val="22"/>
        </w:rPr>
        <w:t>Rujukan CoCU (rujukan rasmi bagi CU ini, sama seperti §6.1 dalam 00-noss-extract.md):</w:t>
      </w:r>
    </w:p>
    <w:p w14:paraId="41560CD2">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749E5">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87C8EBF">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9B76161">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AF7465E">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93E6601">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040C3F8">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BB18BC1">
      <w:pPr>
        <w:spacing w:after="120" w:line="276" w:lineRule="auto"/>
        <w:jc w:val="left"/>
      </w:pPr>
      <w:r>
        <w:rPr>
          <w:rFonts w:ascii="Arial" w:hAnsi="Arial" w:cs="Arial"/>
          <w:color w:val="000000"/>
          <w:sz w:val="22"/>
        </w:rPr>
        <w:t>Rujukan tambahan (APA):</w:t>
      </w:r>
    </w:p>
    <w:p w14:paraId="0693D949">
      <w:pPr>
        <w:pStyle w:val="15"/>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2DF27390">
      <w:pPr>
        <w:pStyle w:val="15"/>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66EC942C">
      <w:pPr>
        <w:pStyle w:val="15"/>
        <w:spacing w:after="40" w:line="276" w:lineRule="auto"/>
        <w:ind w:left="357" w:hanging="357"/>
        <w:jc w:val="left"/>
      </w:pPr>
      <w:r>
        <w:rPr>
          <w:rFonts w:ascii="Arial" w:hAnsi="Arial" w:cs="Arial"/>
          <w:color w:val="000000"/>
          <w:sz w:val="22"/>
        </w:rPr>
        <w:t>• Bordwell, D., &amp; Thompson, K. (2019). *Film art: An introduction* (12th ed.). McGraw-Hill Education.</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413E1B83"/>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uiPriority w:val="99"/>
    <w:pPr>
      <w:tabs>
        <w:tab w:val="center" w:pos="4513"/>
        <w:tab w:val="right" w:pos="9026"/>
      </w:tabs>
    </w:pPr>
  </w:style>
  <w:style w:type="paragraph" w:styleId="10">
    <w:name w:val="header"/>
    <w:basedOn w:val="1"/>
    <w:link w:val="14"/>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22</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2026-09-18T09:32:29Z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D69F2F127ADC4C098ED70CAA0547CF1E_12</vt:lpwstr>
  </property>
</Properties>
</file>