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44CA38EB">
      <w:pPr>
        <w:spacing w:before="120" w:after="120" w:line="276" w:lineRule="auto"/>
        <w:jc w:val="left"/>
      </w:pPr>
      <w:r>
        <w:rPr>
          <w:rFonts w:ascii="Arial" w:hAnsi="Arial" w:cs="Arial"/>
          <w:b/>
          <w:color w:val="000000"/>
          <w:sz w:val="22"/>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120" w:after="120" w:line="276" w:lineRule="auto"/>
        <w:jc w:val="left"/>
      </w:pPr>
      <w:r>
        <w:rPr>
          <w:rFonts w:ascii="Arial" w:hAnsi="Arial" w:cs="Arial"/>
          <w:b/>
          <w:color w:val="000000"/>
          <w:sz w:val="22"/>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120" w:after="120" w:line="276" w:lineRule="auto"/>
        <w:jc w:val="left"/>
      </w:pPr>
      <w:r>
        <w:rPr>
          <w:rFonts w:ascii="Arial" w:hAnsi="Arial" w:cs="Arial"/>
          <w:b/>
          <w:color w:val="000000"/>
          <w:sz w:val="22"/>
        </w:rPr>
        <w:t>PENERANGAN:</w:t>
      </w:r>
    </w:p>
    <w:p w14:paraId="4BE3F2EB">
      <w:pPr>
        <w:spacing w:before="120" w:after="120" w:line="276" w:lineRule="auto"/>
        <w:jc w:val="left"/>
      </w:pPr>
      <w:r>
        <w:rPr>
          <w:rFonts w:ascii="Arial" w:hAnsi="Arial" w:cs="Arial"/>
          <w:b/>
          <w:color w:val="000000"/>
          <w:sz w:val="24"/>
        </w:rPr>
        <w:t>Bab 1: Music Level i.e.: Balancing, Mixing</w:t>
      </w:r>
    </w:p>
    <w:p w14:paraId="0A03AB29">
      <w:pPr>
        <w:spacing w:before="120" w:after="120" w:line="276" w:lineRule="auto"/>
        <w:jc w:val="left"/>
      </w:pPr>
      <w:r>
        <w:rPr>
          <w:rFonts w:ascii="Arial" w:hAnsi="Arial" w:cs="Arial"/>
          <w:b/>
          <w:color w:val="000000"/>
          <w:sz w:val="22"/>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15"/>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15"/>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15"/>
        <w:spacing w:after="40" w:line="276" w:lineRule="auto"/>
        <w:ind w:left="357" w:hanging="357"/>
        <w:jc w:val="left"/>
      </w:pPr>
      <w:r>
        <w:rPr>
          <w:rFonts w:ascii="Arial" w:hAnsi="Arial" w:cs="Arial"/>
          <w:color w:val="000000"/>
          <w:sz w:val="22"/>
        </w:rPr>
        <w:t>• Memberi contoh teknik EQ dan compression dalam mixing muzik.</w:t>
      </w:r>
    </w:p>
    <w:p w14:paraId="096957E4">
      <w:pPr>
        <w:pStyle w:val="15"/>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15"/>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01329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8D5486A">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60EEAA22">
            <w:r>
              <w:rPr>
                <w:rFonts w:ascii="Arial" w:hAnsi="Arial" w:cs="Arial"/>
                <w:b/>
                <w:color w:val="000000"/>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DC0775B">
            <w:r>
              <w:rPr>
                <w:rFonts w:ascii="Arial" w:hAnsi="Arial" w:cs="Arial"/>
                <w:b/>
                <w:color w:val="000000"/>
                <w:sz w:val="20"/>
              </w:rPr>
              <w:t>Segmen</w:t>
            </w:r>
          </w:p>
        </w:tc>
        <w:tc>
          <w:tcPr>
            <w:tcW w:w="2328" w:type="dxa"/>
            <w:shd w:val="clear" w:color="auto" w:fill="D9D9D9"/>
            <w:tcMar>
              <w:top w:w="57" w:type="dxa"/>
              <w:left w:w="57" w:type="dxa"/>
              <w:bottom w:w="57" w:type="dxa"/>
              <w:right w:w="57" w:type="dxa"/>
            </w:tcMar>
          </w:tcPr>
          <w:p w14:paraId="630DB598">
            <w:r>
              <w:rPr>
                <w:rFonts w:ascii="Arial" w:hAnsi="Arial" w:cs="Arial"/>
                <w:b/>
                <w:color w:val="000000"/>
                <w:sz w:val="20"/>
              </w:rPr>
              <w:t>Aras Muzik Asal</w:t>
            </w:r>
          </w:p>
        </w:tc>
        <w:tc>
          <w:tcPr>
            <w:tcW w:w="2328" w:type="dxa"/>
            <w:shd w:val="clear" w:color="auto" w:fill="D9D9D9"/>
            <w:tcMar>
              <w:top w:w="57" w:type="dxa"/>
              <w:left w:w="57" w:type="dxa"/>
              <w:bottom w:w="57" w:type="dxa"/>
              <w:right w:w="57" w:type="dxa"/>
            </w:tcMar>
          </w:tcPr>
          <w:p w14:paraId="491C4E11">
            <w:r>
              <w:rPr>
                <w:rFonts w:ascii="Arial" w:hAnsi="Arial" w:cs="Arial"/>
                <w:b/>
                <w:color w:val="000000"/>
                <w:sz w:val="20"/>
              </w:rPr>
              <w:t>Aras Muzik Selepas Ducking</w:t>
            </w:r>
          </w:p>
        </w:tc>
        <w:tc>
          <w:tcPr>
            <w:tcW w:w="2328" w:type="dxa"/>
            <w:shd w:val="clear" w:color="auto" w:fill="D9D9D9"/>
            <w:tcMar>
              <w:top w:w="57" w:type="dxa"/>
              <w:left w:w="57" w:type="dxa"/>
              <w:bottom w:w="57" w:type="dxa"/>
              <w:right w:w="57" w:type="dxa"/>
            </w:tcMar>
          </w:tcPr>
          <w:p w14:paraId="3DE32646">
            <w:r>
              <w:rPr>
                <w:rFonts w:ascii="Arial" w:hAnsi="Arial" w:cs="Arial"/>
                <w:b/>
                <w:color w:val="000000"/>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7D96C0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7177B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EC5EF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FD14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771C5A">
            <w:r>
              <w:rPr>
                <w:rFonts w:ascii="Arial" w:hAnsi="Arial" w:cs="Arial"/>
                <w:b/>
                <w:color w:val="000000"/>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42D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B6FBF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8A9E83">
            <w:r>
              <w:rPr>
                <w:rFonts w:ascii="Arial" w:hAnsi="Arial" w:cs="Arial"/>
                <w:b/>
                <w:color w:val="000000"/>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120" w:after="120" w:line="276" w:lineRule="auto"/>
        <w:jc w:val="left"/>
      </w:pPr>
      <w:r>
        <w:rPr>
          <w:rFonts w:ascii="Arial" w:hAnsi="Arial" w:cs="Arial"/>
          <w:b/>
          <w:color w:val="000000"/>
          <w:sz w:val="22"/>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15"/>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15"/>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120" w:after="120" w:line="276" w:lineRule="auto"/>
        <w:jc w:val="left"/>
      </w:pPr>
      <w:r>
        <w:rPr>
          <w:rFonts w:ascii="Arial" w:hAnsi="Arial" w:cs="Arial"/>
          <w:b/>
          <w:color w:val="000000"/>
          <w:sz w:val="24"/>
        </w:rPr>
        <w:t>Bab 2: Music i.e.: Background, Composition</w:t>
      </w:r>
    </w:p>
    <w:p w14:paraId="144F284D">
      <w:pPr>
        <w:spacing w:before="120" w:after="120" w:line="276" w:lineRule="auto"/>
        <w:jc w:val="left"/>
      </w:pPr>
      <w:r>
        <w:rPr>
          <w:rFonts w:ascii="Arial" w:hAnsi="Arial" w:cs="Arial"/>
          <w:b/>
          <w:color w:val="000000"/>
          <w:sz w:val="22"/>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15"/>
        <w:spacing w:after="40" w:line="276" w:lineRule="auto"/>
        <w:ind w:left="357" w:hanging="357"/>
        <w:jc w:val="left"/>
      </w:pPr>
      <w:r>
        <w:rPr>
          <w:rFonts w:ascii="Arial" w:hAnsi="Arial" w:cs="Arial"/>
          <w:color w:val="000000"/>
          <w:sz w:val="22"/>
        </w:rPr>
        <w:t>• Membezakan background music dan composition (skor asal).</w:t>
      </w:r>
    </w:p>
    <w:p w14:paraId="4FEB9268">
      <w:pPr>
        <w:pStyle w:val="15"/>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15"/>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15"/>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15"/>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F01226">
            <w:r>
              <w:rPr>
                <w:rFonts w:ascii="Arial" w:hAnsi="Arial" w:cs="Arial"/>
                <w:b/>
                <w:color w:val="000000"/>
                <w:sz w:val="20"/>
              </w:rPr>
              <w:t>Jenis Muzik</w:t>
            </w:r>
          </w:p>
        </w:tc>
        <w:tc>
          <w:tcPr>
            <w:tcW w:w="2328" w:type="dxa"/>
            <w:shd w:val="clear" w:color="auto" w:fill="D9D9D9"/>
            <w:tcMar>
              <w:top w:w="57" w:type="dxa"/>
              <w:left w:w="57" w:type="dxa"/>
              <w:bottom w:w="57" w:type="dxa"/>
              <w:right w:w="57" w:type="dxa"/>
            </w:tcMar>
          </w:tcPr>
          <w:p w14:paraId="7B8B90B6">
            <w:r>
              <w:rPr>
                <w:rFonts w:ascii="Arial" w:hAnsi="Arial" w:cs="Arial"/>
                <w:b/>
                <w:color w:val="000000"/>
                <w:sz w:val="20"/>
              </w:rPr>
              <w:t>Fungsi</w:t>
            </w:r>
          </w:p>
        </w:tc>
        <w:tc>
          <w:tcPr>
            <w:tcW w:w="2328" w:type="dxa"/>
            <w:shd w:val="clear" w:color="auto" w:fill="D9D9D9"/>
            <w:tcMar>
              <w:top w:w="57" w:type="dxa"/>
              <w:left w:w="57" w:type="dxa"/>
              <w:bottom w:w="57" w:type="dxa"/>
              <w:right w:w="57" w:type="dxa"/>
            </w:tcMar>
          </w:tcPr>
          <w:p w14:paraId="77471009">
            <w:r>
              <w:rPr>
                <w:rFonts w:ascii="Arial" w:hAnsi="Arial" w:cs="Arial"/>
                <w:b/>
                <w:color w:val="000000"/>
                <w:sz w:val="20"/>
              </w:rPr>
              <w:t>Pendekatan Levelling</w:t>
            </w:r>
          </w:p>
        </w:tc>
        <w:tc>
          <w:tcPr>
            <w:tcW w:w="2328" w:type="dxa"/>
            <w:shd w:val="clear" w:color="auto" w:fill="D9D9D9"/>
            <w:tcMar>
              <w:top w:w="57" w:type="dxa"/>
              <w:left w:w="57" w:type="dxa"/>
              <w:bottom w:w="57" w:type="dxa"/>
              <w:right w:w="57" w:type="dxa"/>
            </w:tcMar>
          </w:tcPr>
          <w:p w14:paraId="6CD4115D">
            <w:r>
              <w:rPr>
                <w:rFonts w:ascii="Arial" w:hAnsi="Arial" w:cs="Arial"/>
                <w:b/>
                <w:color w:val="000000"/>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60A1E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858AB95">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70D978E7">
            <w:r>
              <w:rPr>
                <w:rFonts w:ascii="Arial" w:hAnsi="Arial" w:cs="Arial"/>
                <w:b/>
                <w:color w:val="000000"/>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F88A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4ED6D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8262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7ACF4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E34BA06">
            <w:r>
              <w:rPr>
                <w:rFonts w:ascii="Arial" w:hAnsi="Arial" w:cs="Arial"/>
                <w:b/>
                <w:color w:val="000000"/>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04D7E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72DF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817C907">
            <w:r>
              <w:rPr>
                <w:rFonts w:ascii="Arial" w:hAnsi="Arial" w:cs="Arial"/>
                <w:b/>
                <w:color w:val="000000"/>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120" w:after="120" w:line="276" w:lineRule="auto"/>
        <w:jc w:val="left"/>
      </w:pPr>
      <w:r>
        <w:rPr>
          <w:rFonts w:ascii="Arial" w:hAnsi="Arial" w:cs="Arial"/>
          <w:b/>
          <w:color w:val="000000"/>
          <w:sz w:val="22"/>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15"/>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15"/>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120" w:after="120" w:line="276" w:lineRule="auto"/>
        <w:jc w:val="left"/>
      </w:pPr>
      <w:r>
        <w:rPr>
          <w:rFonts w:ascii="Arial" w:hAnsi="Arial" w:cs="Arial"/>
          <w:b/>
          <w:color w:val="000000"/>
          <w:sz w:val="24"/>
        </w:rPr>
        <w:t>Bab 3: Standard Audio Specification i.e.: Broadcast, Digital Cinema Audio (DCA), etc</w:t>
      </w:r>
    </w:p>
    <w:p w14:paraId="247C0411">
      <w:pPr>
        <w:spacing w:before="120" w:after="120" w:line="276" w:lineRule="auto"/>
        <w:jc w:val="left"/>
      </w:pPr>
      <w:r>
        <w:rPr>
          <w:rFonts w:ascii="Arial" w:hAnsi="Arial" w:cs="Arial"/>
          <w:b/>
          <w:color w:val="000000"/>
          <w:sz w:val="22"/>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15"/>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15"/>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15"/>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15"/>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15"/>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417EC0">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54D78D77">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12FE80C9">
            <w:r>
              <w:rPr>
                <w:rFonts w:ascii="Arial" w:hAnsi="Arial" w:cs="Arial"/>
                <w:b/>
                <w:color w:val="000000"/>
                <w:sz w:val="20"/>
              </w:rPr>
              <w:t>True Peak</w:t>
            </w:r>
          </w:p>
        </w:tc>
        <w:tc>
          <w:tcPr>
            <w:tcW w:w="1863" w:type="dxa"/>
            <w:shd w:val="clear" w:color="auto" w:fill="D9D9D9"/>
            <w:tcMar>
              <w:top w:w="57" w:type="dxa"/>
              <w:left w:w="57" w:type="dxa"/>
              <w:bottom w:w="57" w:type="dxa"/>
              <w:right w:w="57" w:type="dxa"/>
            </w:tcMar>
          </w:tcPr>
          <w:p w14:paraId="470D96AF">
            <w:r>
              <w:rPr>
                <w:rFonts w:ascii="Arial" w:hAnsi="Arial" w:cs="Arial"/>
                <w:b/>
                <w:color w:val="000000"/>
                <w:sz w:val="20"/>
              </w:rPr>
              <w:t>Format Fail Biasa</w:t>
            </w:r>
          </w:p>
        </w:tc>
        <w:tc>
          <w:tcPr>
            <w:tcW w:w="1863" w:type="dxa"/>
            <w:shd w:val="clear" w:color="auto" w:fill="D9D9D9"/>
            <w:tcMar>
              <w:top w:w="57" w:type="dxa"/>
              <w:left w:w="57" w:type="dxa"/>
              <w:bottom w:w="57" w:type="dxa"/>
              <w:right w:w="57" w:type="dxa"/>
            </w:tcMar>
          </w:tcPr>
          <w:p w14:paraId="74231D92">
            <w:r>
              <w:rPr>
                <w:rFonts w:ascii="Arial" w:hAnsi="Arial" w:cs="Arial"/>
                <w:b/>
                <w:color w:val="000000"/>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88D00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5D267C">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3FA879B1">
            <w:r>
              <w:rPr>
                <w:rFonts w:ascii="Arial" w:hAnsi="Arial" w:cs="Arial"/>
                <w:b/>
                <w:color w:val="000000"/>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91D98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21B6D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E25381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1C311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931755">
            <w:r>
              <w:rPr>
                <w:rFonts w:ascii="Arial" w:hAnsi="Arial" w:cs="Arial"/>
                <w:b/>
                <w:color w:val="000000"/>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5073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C37B1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2756E21">
            <w:r>
              <w:rPr>
                <w:rFonts w:ascii="Arial" w:hAnsi="Arial" w:cs="Arial"/>
                <w:b/>
                <w:color w:val="000000"/>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120" w:after="120" w:line="276" w:lineRule="auto"/>
        <w:jc w:val="left"/>
      </w:pPr>
      <w:r>
        <w:rPr>
          <w:rFonts w:ascii="Arial" w:hAnsi="Arial" w:cs="Arial"/>
          <w:b/>
          <w:color w:val="000000"/>
          <w:sz w:val="22"/>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15"/>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15"/>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7C3139F4">
      <w:pPr>
        <w:spacing w:before="120" w:after="120" w:line="276" w:lineRule="auto"/>
        <w:jc w:val="left"/>
      </w:pPr>
      <w:r>
        <w:rPr>
          <w:rFonts w:ascii="Arial" w:hAnsi="Arial" w:cs="Arial"/>
          <w:b/>
          <w:color w:val="000000"/>
          <w:sz w:val="22"/>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15"/>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15"/>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15"/>
        <w:spacing w:after="40" w:line="276" w:lineRule="auto"/>
        <w:ind w:left="357" w:hanging="357"/>
        <w:jc w:val="left"/>
      </w:pPr>
      <w:r>
        <w:rPr>
          <w:rFonts w:ascii="Arial" w:hAnsi="Arial" w:cs="Arial"/>
          <w:color w:val="000000"/>
          <w:sz w:val="22"/>
        </w:rPr>
        <w:t>• Menentukan perisian yang sesuai mengikut kerumitan projek.</w:t>
      </w:r>
    </w:p>
    <w:p w14:paraId="20449E91">
      <w:pPr>
        <w:pStyle w:val="15"/>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15"/>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914C1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792F899">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3FB23185">
            <w:r>
              <w:rPr>
                <w:rFonts w:ascii="Arial" w:hAnsi="Arial" w:cs="Arial"/>
                <w:b/>
                <w:color w:val="000000"/>
                <w:sz w:val="20"/>
              </w:rPr>
              <w:t>Sesuai Untuk</w:t>
            </w:r>
          </w:p>
        </w:tc>
        <w:tc>
          <w:tcPr>
            <w:tcW w:w="2328" w:type="dxa"/>
            <w:shd w:val="clear" w:color="auto" w:fill="D9D9D9"/>
            <w:tcMar>
              <w:top w:w="57" w:type="dxa"/>
              <w:left w:w="57" w:type="dxa"/>
              <w:bottom w:w="57" w:type="dxa"/>
              <w:right w:w="57" w:type="dxa"/>
            </w:tcMar>
          </w:tcPr>
          <w:p w14:paraId="3D9A7E97">
            <w:r>
              <w:rPr>
                <w:rFonts w:ascii="Arial" w:hAnsi="Arial" w:cs="Arial"/>
                <w:b/>
                <w:color w:val="000000"/>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72BF7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E55A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4B5574A3">
            <w:r>
              <w:rPr>
                <w:rFonts w:ascii="Arial" w:hAnsi="Arial" w:cs="Arial"/>
                <w:b/>
                <w:color w:val="000000"/>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1370C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5F5B7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3C4C4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7D4DA6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0A52C9">
            <w:r>
              <w:rPr>
                <w:rFonts w:ascii="Arial" w:hAnsi="Arial" w:cs="Arial"/>
                <w:b/>
                <w:color w:val="000000"/>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0A97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9108C3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048B">
            <w:r>
              <w:rPr>
                <w:rFonts w:ascii="Arial" w:hAnsi="Arial" w:cs="Arial"/>
                <w:b/>
                <w:color w:val="000000"/>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120" w:after="120" w:line="276" w:lineRule="auto"/>
        <w:jc w:val="left"/>
      </w:pPr>
      <w:r>
        <w:rPr>
          <w:rFonts w:ascii="Arial" w:hAnsi="Arial" w:cs="Arial"/>
          <w:b/>
          <w:color w:val="000000"/>
          <w:sz w:val="22"/>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15"/>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15"/>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27AC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C8E08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878FF02">
            <w:r>
              <w:rPr>
                <w:rFonts w:ascii="Arial" w:hAnsi="Arial" w:cs="Arial"/>
                <w:b/>
                <w:color w:val="000000"/>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15"/>
        <w:spacing w:after="40" w:line="276" w:lineRule="auto"/>
        <w:ind w:left="357" w:hanging="357"/>
        <w:jc w:val="left"/>
      </w:pPr>
      <w:r>
        <w:rPr>
          <w:rFonts w:ascii="Arial" w:hAnsi="Arial" w:cs="Arial"/>
          <w:color w:val="000000"/>
          <w:sz w:val="22"/>
        </w:rPr>
        <w:t>• Carry Out Music Levelling</w:t>
      </w:r>
    </w:p>
    <w:p w14:paraId="05DF71F5">
      <w:pPr>
        <w:pStyle w:val="15"/>
        <w:spacing w:after="40" w:line="276" w:lineRule="auto"/>
        <w:ind w:left="357" w:hanging="357"/>
        <w:jc w:val="left"/>
      </w:pPr>
      <w:r>
        <w:rPr>
          <w:rFonts w:ascii="Arial" w:hAnsi="Arial" w:cs="Arial"/>
          <w:color w:val="000000"/>
          <w:sz w:val="22"/>
        </w:rPr>
        <w:t>• Bab 1: Music Level (Balancing, Mixing)</w:t>
      </w:r>
    </w:p>
    <w:p w14:paraId="428DCF13">
      <w:pPr>
        <w:pStyle w:val="15"/>
        <w:spacing w:after="40" w:line="276" w:lineRule="auto"/>
        <w:ind w:left="357" w:hanging="357"/>
        <w:jc w:val="left"/>
      </w:pPr>
      <w:r>
        <w:rPr>
          <w:rFonts w:ascii="Arial" w:hAnsi="Arial" w:cs="Arial"/>
          <w:color w:val="000000"/>
          <w:sz w:val="22"/>
        </w:rPr>
        <w:t>• Balancing (Ducking)</w:t>
      </w:r>
    </w:p>
    <w:p w14:paraId="6BAC3B99">
      <w:pPr>
        <w:pStyle w:val="15"/>
        <w:spacing w:after="40" w:line="276" w:lineRule="auto"/>
        <w:ind w:left="357" w:hanging="357"/>
        <w:jc w:val="left"/>
      </w:pPr>
      <w:r>
        <w:rPr>
          <w:rFonts w:ascii="Arial" w:hAnsi="Arial" w:cs="Arial"/>
          <w:color w:val="000000"/>
          <w:sz w:val="22"/>
        </w:rPr>
        <w:t>• Mixing (EQ, Compression)</w:t>
      </w:r>
    </w:p>
    <w:p w14:paraId="752AFBC2">
      <w:pPr>
        <w:pStyle w:val="15"/>
        <w:spacing w:after="40" w:line="276" w:lineRule="auto"/>
        <w:ind w:left="357" w:hanging="357"/>
        <w:jc w:val="left"/>
      </w:pPr>
      <w:r>
        <w:rPr>
          <w:rFonts w:ascii="Arial" w:hAnsi="Arial" w:cs="Arial"/>
          <w:color w:val="000000"/>
          <w:sz w:val="22"/>
        </w:rPr>
        <w:t>• Prosedur &amp; Senarai Semak</w:t>
      </w:r>
    </w:p>
    <w:p w14:paraId="1BAF28C6">
      <w:pPr>
        <w:pStyle w:val="15"/>
        <w:spacing w:after="40" w:line="276" w:lineRule="auto"/>
        <w:ind w:left="357" w:hanging="357"/>
        <w:jc w:val="left"/>
      </w:pPr>
      <w:r>
        <w:rPr>
          <w:rFonts w:ascii="Arial" w:hAnsi="Arial" w:cs="Arial"/>
          <w:color w:val="000000"/>
          <w:sz w:val="22"/>
        </w:rPr>
        <w:t>• Bab 2: Music (Background, Composition)</w:t>
      </w:r>
    </w:p>
    <w:p w14:paraId="7C979C30">
      <w:pPr>
        <w:pStyle w:val="15"/>
        <w:spacing w:after="40" w:line="276" w:lineRule="auto"/>
        <w:ind w:left="357" w:hanging="357"/>
        <w:jc w:val="left"/>
      </w:pPr>
      <w:r>
        <w:rPr>
          <w:rFonts w:ascii="Arial" w:hAnsi="Arial" w:cs="Arial"/>
          <w:color w:val="000000"/>
          <w:sz w:val="22"/>
        </w:rPr>
        <w:t>• Background Music</w:t>
      </w:r>
    </w:p>
    <w:p w14:paraId="34700CED">
      <w:pPr>
        <w:pStyle w:val="15"/>
        <w:spacing w:after="40" w:line="276" w:lineRule="auto"/>
        <w:ind w:left="357" w:hanging="357"/>
        <w:jc w:val="left"/>
      </w:pPr>
      <w:r>
        <w:rPr>
          <w:rFonts w:ascii="Arial" w:hAnsi="Arial" w:cs="Arial"/>
          <w:color w:val="000000"/>
          <w:sz w:val="22"/>
        </w:rPr>
        <w:t>• Composition/Skor Asal</w:t>
      </w:r>
    </w:p>
    <w:p w14:paraId="597B58BA">
      <w:pPr>
        <w:pStyle w:val="15"/>
        <w:spacing w:after="40" w:line="276" w:lineRule="auto"/>
        <w:ind w:left="357" w:hanging="357"/>
        <w:jc w:val="left"/>
      </w:pPr>
      <w:r>
        <w:rPr>
          <w:rFonts w:ascii="Arial" w:hAnsi="Arial" w:cs="Arial"/>
          <w:color w:val="000000"/>
          <w:sz w:val="22"/>
        </w:rPr>
        <w:t>• Crossfade &amp; Aplikasi Sequence</w:t>
      </w:r>
    </w:p>
    <w:p w14:paraId="19054419">
      <w:pPr>
        <w:pStyle w:val="15"/>
        <w:spacing w:after="40" w:line="276" w:lineRule="auto"/>
        <w:ind w:left="357" w:hanging="357"/>
        <w:jc w:val="left"/>
      </w:pPr>
      <w:r>
        <w:rPr>
          <w:rFonts w:ascii="Arial" w:hAnsi="Arial" w:cs="Arial"/>
          <w:color w:val="000000"/>
          <w:sz w:val="22"/>
        </w:rPr>
        <w:t>• Bab 3: Standard Audio Specification (Broadcast, DCA)</w:t>
      </w:r>
    </w:p>
    <w:p w14:paraId="20F68A38">
      <w:pPr>
        <w:pStyle w:val="15"/>
        <w:spacing w:after="40" w:line="276" w:lineRule="auto"/>
        <w:ind w:left="357" w:hanging="357"/>
        <w:jc w:val="left"/>
      </w:pPr>
      <w:r>
        <w:rPr>
          <w:rFonts w:ascii="Arial" w:hAnsi="Arial" w:cs="Arial"/>
          <w:color w:val="000000"/>
          <w:sz w:val="22"/>
        </w:rPr>
        <w:t>• Broadcast (EBU R128, ATSC A/85)</w:t>
      </w:r>
    </w:p>
    <w:p w14:paraId="2E981098">
      <w:pPr>
        <w:pStyle w:val="15"/>
        <w:spacing w:after="40" w:line="276" w:lineRule="auto"/>
        <w:ind w:left="357" w:hanging="357"/>
        <w:jc w:val="left"/>
      </w:pPr>
      <w:r>
        <w:rPr>
          <w:rFonts w:ascii="Arial" w:hAnsi="Arial" w:cs="Arial"/>
          <w:color w:val="000000"/>
          <w:sz w:val="22"/>
        </w:rPr>
        <w:t>• Digital Cinema Audio (DCA)</w:t>
      </w:r>
    </w:p>
    <w:p w14:paraId="551A5A56">
      <w:pPr>
        <w:pStyle w:val="15"/>
        <w:spacing w:after="40" w:line="276" w:lineRule="auto"/>
        <w:ind w:left="357" w:hanging="357"/>
        <w:jc w:val="left"/>
      </w:pPr>
      <w:r>
        <w:rPr>
          <w:rFonts w:ascii="Arial" w:hAnsi="Arial" w:cs="Arial"/>
          <w:color w:val="000000"/>
          <w:sz w:val="22"/>
        </w:rPr>
        <w:t>• Prosedur Semakan Pematuhan</w:t>
      </w:r>
    </w:p>
    <w:p w14:paraId="24410F59">
      <w:pPr>
        <w:pStyle w:val="15"/>
        <w:spacing w:after="40" w:line="276" w:lineRule="auto"/>
        <w:ind w:left="357" w:hanging="357"/>
        <w:jc w:val="left"/>
      </w:pPr>
      <w:r>
        <w:rPr>
          <w:rFonts w:ascii="Arial" w:hAnsi="Arial" w:cs="Arial"/>
          <w:color w:val="000000"/>
          <w:sz w:val="22"/>
        </w:rPr>
        <w:t>• Bab 4: Editing Software</w:t>
      </w:r>
    </w:p>
    <w:p w14:paraId="6206B7D6">
      <w:pPr>
        <w:pStyle w:val="15"/>
        <w:spacing w:after="40" w:line="276" w:lineRule="auto"/>
        <w:ind w:left="357" w:hanging="357"/>
        <w:jc w:val="left"/>
      </w:pPr>
      <w:r>
        <w:rPr>
          <w:rFonts w:ascii="Arial" w:hAnsi="Arial" w:cs="Arial"/>
          <w:color w:val="000000"/>
          <w:sz w:val="22"/>
        </w:rPr>
        <w:t>• AVID Pro Tools</w:t>
      </w:r>
    </w:p>
    <w:p w14:paraId="4AAF79C1">
      <w:pPr>
        <w:pStyle w:val="15"/>
        <w:spacing w:after="40" w:line="276" w:lineRule="auto"/>
        <w:ind w:left="357" w:hanging="357"/>
        <w:jc w:val="left"/>
      </w:pPr>
      <w:r>
        <w:rPr>
          <w:rFonts w:ascii="Arial" w:hAnsi="Arial" w:cs="Arial"/>
          <w:color w:val="000000"/>
          <w:sz w:val="22"/>
        </w:rPr>
        <w:t>• Adobe Audition</w:t>
      </w:r>
    </w:p>
    <w:p w14:paraId="30A8C273">
      <w:pPr>
        <w:pStyle w:val="15"/>
        <w:spacing w:after="40" w:line="276" w:lineRule="auto"/>
        <w:ind w:left="357" w:hanging="357"/>
        <w:jc w:val="left"/>
      </w:pPr>
      <w:r>
        <w:rPr>
          <w:rFonts w:ascii="Arial" w:hAnsi="Arial" w:cs="Arial"/>
          <w:color w:val="000000"/>
          <w:sz w:val="22"/>
        </w:rPr>
        <w:t>• Adobe Soundbooth / Apple Sound Track Pro</w:t>
      </w:r>
    </w:p>
    <w:p w14:paraId="60CB3437">
      <w:pPr>
        <w:spacing w:before="120" w:after="120" w:line="276" w:lineRule="auto"/>
        <w:jc w:val="left"/>
      </w:pPr>
      <w:r>
        <w:rPr>
          <w:rFonts w:ascii="Arial" w:hAnsi="Arial" w:cs="Arial"/>
          <w:b/>
          <w:color w:val="000000"/>
          <w:sz w:val="22"/>
        </w:rPr>
        <w:t>SOALAN:</w:t>
      </w:r>
    </w:p>
    <w:p w14:paraId="447A14D1">
      <w:pPr>
        <w:pStyle w:val="15"/>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15"/>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15"/>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120" w:after="120" w:line="276" w:lineRule="auto"/>
        <w:jc w:val="left"/>
      </w:pPr>
      <w:r>
        <w:rPr>
          <w:rFonts w:ascii="Arial" w:hAnsi="Arial" w:cs="Arial"/>
          <w:b/>
          <w:color w:val="000000"/>
          <w:sz w:val="22"/>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110A43C0"/>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2026-09-18T09:32:39Z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0EC7BE6B68A043AEADB34E9E2560CFD2_12</vt:lpwstr>
  </property>
</Properties>
</file>