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0CCE7" w14:textId="77777777" w:rsidR="00BB7CDD" w:rsidRPr="00E845C4" w:rsidRDefault="00000000" w:rsidP="00E845C4">
      <w:pPr>
        <w:pStyle w:val="Title"/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b/>
          <w:bCs/>
          <w:sz w:val="24"/>
          <w:szCs w:val="24"/>
          <w:lang w:val="pt-BR"/>
        </w:rPr>
        <w:t>3.3a Rangka Nota Pembelajaran — P851-002-4:2025-C02 Perform Preschool Teaching And Learning Activities</w:t>
      </w:r>
    </w:p>
    <w:p w14:paraId="2D51B82C" w14:textId="77777777" w:rsidR="00BB7CDD" w:rsidRPr="00E845C4" w:rsidRDefault="00000000" w:rsidP="00E845C4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b/>
          <w:bCs/>
          <w:sz w:val="24"/>
          <w:szCs w:val="24"/>
        </w:rPr>
        <w:t>Malay Guideline</w:t>
      </w:r>
    </w:p>
    <w:p w14:paraId="33134C4C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Merujuk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kepada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NOSS, </w:t>
      </w:r>
      <w:proofErr w:type="spellStart"/>
      <w:r w:rsidRPr="00E845C4">
        <w:rPr>
          <w:rFonts w:ascii="Arial" w:hAnsi="Arial" w:cs="Arial"/>
          <w:sz w:val="24"/>
          <w:szCs w:val="24"/>
        </w:rPr>
        <w:t>bahagian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Curriculum of Competency Unit (</w:t>
      </w:r>
      <w:proofErr w:type="spellStart"/>
      <w:r w:rsidRPr="00E845C4">
        <w:rPr>
          <w:rFonts w:ascii="Arial" w:hAnsi="Arial" w:cs="Arial"/>
          <w:sz w:val="24"/>
          <w:szCs w:val="24"/>
        </w:rPr>
        <w:t>CoCU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satu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CoCU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0662D10F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Competency Unit (CU), </w:t>
      </w:r>
      <w:proofErr w:type="spellStart"/>
      <w:r w:rsidRPr="00E845C4">
        <w:rPr>
          <w:rFonts w:ascii="Arial" w:hAnsi="Arial" w:cs="Arial"/>
          <w:sz w:val="24"/>
          <w:szCs w:val="24"/>
        </w:rPr>
        <w:t>ia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beberapa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Work Activity (WA).</w:t>
      </w:r>
    </w:p>
    <w:p w14:paraId="17FAF0F0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Work Activity (WA), </w:t>
      </w:r>
      <w:proofErr w:type="spellStart"/>
      <w:r w:rsidRPr="00E845C4">
        <w:rPr>
          <w:rFonts w:ascii="Arial" w:hAnsi="Arial" w:cs="Arial"/>
          <w:sz w:val="24"/>
          <w:szCs w:val="24"/>
        </w:rPr>
        <w:t>ia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Related Knowledge.</w:t>
      </w:r>
    </w:p>
    <w:p w14:paraId="10F9DB6A" w14:textId="77777777" w:rsidR="00BB7CDD" w:rsidRPr="00E845C4" w:rsidRDefault="00000000" w:rsidP="00E845C4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Topic </w:t>
      </w:r>
      <w:proofErr w:type="spellStart"/>
      <w:r w:rsidRPr="00E845C4">
        <w:rPr>
          <w:rFonts w:ascii="Arial" w:hAnsi="Arial" w:cs="Arial"/>
          <w:sz w:val="24"/>
          <w:szCs w:val="24"/>
        </w:rPr>
        <w:t>Penerangan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adalah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merujuk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kepada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Related Knowledge.</w:t>
      </w:r>
    </w:p>
    <w:p w14:paraId="5C633C23" w14:textId="77777777" w:rsidR="00BB7CDD" w:rsidRPr="00E845C4" w:rsidRDefault="00000000" w:rsidP="00E845C4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b/>
          <w:bCs/>
          <w:sz w:val="24"/>
          <w:szCs w:val="24"/>
        </w:rPr>
        <w:t>Rule of Thumb</w:t>
      </w:r>
    </w:p>
    <w:p w14:paraId="6606E141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1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menerangkan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1 Work Activity - Related Knowledge.</w:t>
      </w:r>
    </w:p>
    <w:p w14:paraId="30FC72F3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Sekiranya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CU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5 WA, </w:t>
      </w:r>
      <w:proofErr w:type="spellStart"/>
      <w:r w:rsidRPr="00E845C4">
        <w:rPr>
          <w:rFonts w:ascii="Arial" w:hAnsi="Arial" w:cs="Arial"/>
          <w:sz w:val="24"/>
          <w:szCs w:val="24"/>
        </w:rPr>
        <w:t>bermaksud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perlu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hasilkan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5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5FD2A32D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r w:rsidRPr="00E845C4">
        <w:rPr>
          <w:rFonts w:ascii="Arial" w:hAnsi="Arial" w:cs="Arial"/>
          <w:sz w:val="24"/>
          <w:szCs w:val="24"/>
        </w:rPr>
        <w:t xml:space="preserve">Tujuan 1 WA = 1 Nota </w:t>
      </w:r>
      <w:proofErr w:type="spellStart"/>
      <w:r w:rsidRPr="00E845C4">
        <w:rPr>
          <w:rFonts w:ascii="Arial" w:hAnsi="Arial" w:cs="Arial"/>
          <w:sz w:val="24"/>
          <w:szCs w:val="24"/>
        </w:rPr>
        <w:t>Pembelajaran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kerana </w:t>
      </w:r>
      <w:proofErr w:type="spellStart"/>
      <w:r w:rsidRPr="00E845C4">
        <w:rPr>
          <w:rFonts w:ascii="Arial" w:hAnsi="Arial" w:cs="Arial"/>
          <w:sz w:val="24"/>
          <w:szCs w:val="24"/>
        </w:rPr>
        <w:t>setiap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dalam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Jadual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Spesifikasi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Ujian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(JSU) </w:t>
      </w:r>
      <w:proofErr w:type="spellStart"/>
      <w:r w:rsidRPr="00E845C4">
        <w:rPr>
          <w:rFonts w:ascii="Arial" w:hAnsi="Arial" w:cs="Arial"/>
          <w:sz w:val="24"/>
          <w:szCs w:val="24"/>
        </w:rPr>
        <w:t>mempunyai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bilangan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pembinaan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845C4">
        <w:rPr>
          <w:rFonts w:ascii="Arial" w:hAnsi="Arial" w:cs="Arial"/>
          <w:sz w:val="24"/>
          <w:szCs w:val="24"/>
        </w:rPr>
        <w:t>berbeza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E845C4">
        <w:rPr>
          <w:rFonts w:ascii="Arial" w:hAnsi="Arial" w:cs="Arial"/>
          <w:sz w:val="24"/>
          <w:szCs w:val="24"/>
        </w:rPr>
        <w:t>Menghasilkan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nota </w:t>
      </w:r>
      <w:proofErr w:type="spellStart"/>
      <w:r w:rsidRPr="00E845C4">
        <w:rPr>
          <w:rFonts w:ascii="Arial" w:hAnsi="Arial" w:cs="Arial"/>
          <w:sz w:val="24"/>
          <w:szCs w:val="24"/>
        </w:rPr>
        <w:t>mengikut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berasingan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memudahkan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proses </w:t>
      </w:r>
      <w:proofErr w:type="spellStart"/>
      <w:r w:rsidRPr="00E845C4">
        <w:rPr>
          <w:rFonts w:ascii="Arial" w:hAnsi="Arial" w:cs="Arial"/>
          <w:sz w:val="24"/>
          <w:szCs w:val="24"/>
        </w:rPr>
        <w:t>pembinaan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objektif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berdasarkan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bilangan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soalan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bagi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WA </w:t>
      </w:r>
      <w:proofErr w:type="spellStart"/>
      <w:r w:rsidRPr="00E845C4">
        <w:rPr>
          <w:rFonts w:ascii="Arial" w:hAnsi="Arial" w:cs="Arial"/>
          <w:sz w:val="24"/>
          <w:szCs w:val="24"/>
        </w:rPr>
        <w:t>tersebut</w:t>
      </w:r>
      <w:proofErr w:type="spellEnd"/>
      <w:r w:rsidRPr="00E845C4">
        <w:rPr>
          <w:rFonts w:ascii="Arial" w:hAnsi="Arial" w:cs="Arial"/>
          <w:sz w:val="24"/>
          <w:szCs w:val="24"/>
        </w:rPr>
        <w:t>.</w:t>
      </w:r>
    </w:p>
    <w:p w14:paraId="56865495" w14:textId="77777777" w:rsidR="00BB7CDD" w:rsidRPr="00E845C4" w:rsidRDefault="00000000" w:rsidP="00E845C4">
      <w:pPr>
        <w:pStyle w:val="Heading2"/>
        <w:spacing w:before="250"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b/>
          <w:bCs/>
          <w:sz w:val="24"/>
          <w:szCs w:val="24"/>
        </w:rPr>
        <w:t>Aliran</w:t>
      </w:r>
      <w:proofErr w:type="spellEnd"/>
      <w:r w:rsidRPr="00E845C4">
        <w:rPr>
          <w:rFonts w:ascii="Arial" w:hAnsi="Arial" w:cs="Arial"/>
          <w:b/>
          <w:bCs/>
          <w:sz w:val="24"/>
          <w:szCs w:val="24"/>
        </w:rPr>
        <w:t xml:space="preserve"> Kerja </w:t>
      </w:r>
      <w:proofErr w:type="spellStart"/>
      <w:r w:rsidRPr="00E845C4">
        <w:rPr>
          <w:rFonts w:ascii="Arial" w:hAnsi="Arial" w:cs="Arial"/>
          <w:b/>
          <w:bCs/>
          <w:sz w:val="24"/>
          <w:szCs w:val="24"/>
        </w:rPr>
        <w:t>Ringkas</w:t>
      </w:r>
      <w:proofErr w:type="spellEnd"/>
    </w:p>
    <w:p w14:paraId="7A67B350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Ambil butiran daripada NOSS, sediakan prompt Chatgpt/AI.</w:t>
      </w:r>
    </w:p>
    <w:p w14:paraId="7757066F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Masukkan prompt dalam Chatgpt/AI, hasilkan rangka Nota Pembelajaran.</w:t>
      </w:r>
    </w:p>
    <w:p w14:paraId="609ED29F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E845C4">
        <w:rPr>
          <w:rFonts w:ascii="Arial" w:hAnsi="Arial" w:cs="Arial"/>
          <w:sz w:val="24"/>
          <w:szCs w:val="24"/>
          <w:lang w:val="pt-BR"/>
        </w:rPr>
        <w:t>Hasilkan penerangan lanjut untuk setiap topik/bab dalam rangka tersebut.</w:t>
      </w:r>
    </w:p>
    <w:p w14:paraId="4803192B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t>Hasilkan Tajuk, Ringkasan (Tujuan), Soalan Perbincangan dan Rujukan.</w:t>
      </w:r>
    </w:p>
    <w:p w14:paraId="39E966AE" w14:textId="77777777" w:rsidR="00BB7CDD" w:rsidRPr="00E845C4" w:rsidRDefault="00000000" w:rsidP="00E845C4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t>Tambahan: hasilkan soalan objektif berdasarkan bilangan soalan dan jenis kesukaran/keterampilan dalam JSU (rujuk 3.4a).</w:t>
      </w:r>
    </w:p>
    <w:p w14:paraId="524E7261" w14:textId="77777777" w:rsidR="006C2DAE" w:rsidRPr="00E845C4" w:rsidRDefault="006C2DAE" w:rsidP="00E845C4">
      <w:pPr>
        <w:spacing w:line="360" w:lineRule="auto"/>
        <w:rPr>
          <w:rFonts w:ascii="Arial" w:hAnsi="Arial" w:cs="Arial"/>
          <w:b/>
          <w:bCs/>
          <w:color w:val="2E74B5"/>
          <w:sz w:val="24"/>
          <w:szCs w:val="24"/>
          <w:lang w:val="da-DK"/>
        </w:rPr>
      </w:pPr>
      <w:r w:rsidRPr="00E845C4">
        <w:rPr>
          <w:rFonts w:ascii="Arial" w:hAnsi="Arial" w:cs="Arial"/>
          <w:b/>
          <w:bCs/>
          <w:sz w:val="24"/>
          <w:szCs w:val="24"/>
          <w:lang w:val="da-DK"/>
        </w:rPr>
        <w:br w:type="page"/>
      </w:r>
    </w:p>
    <w:p w14:paraId="2126BC73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sz w:val="24"/>
          <w:szCs w:val="24"/>
          <w:lang w:val="da-DK"/>
        </w:rPr>
        <w:lastRenderedPageBreak/>
        <w:t>Setiap bahagian dihantar sebagai mesej berasingan supaya tidak melebihi had ChatGPT/AI versi percuma. Tunggu jawapan setiap prompt sebelum hantar prompt seterusnya.</w:t>
      </w:r>
    </w:p>
    <w:p w14:paraId="66184EBC" w14:textId="77777777" w:rsidR="00BB7CDD" w:rsidRPr="00E845C4" w:rsidRDefault="00000000" w:rsidP="00E845C4">
      <w:pPr>
        <w:pStyle w:val="Heading2"/>
        <w:spacing w:before="250" w:line="360" w:lineRule="auto"/>
        <w:rPr>
          <w:rFonts w:ascii="Arial" w:hAnsi="Arial" w:cs="Arial"/>
          <w:sz w:val="24"/>
          <w:szCs w:val="24"/>
          <w:lang w:val="da-DK"/>
        </w:rPr>
      </w:pPr>
      <w:r w:rsidRPr="00E845C4">
        <w:rPr>
          <w:rFonts w:ascii="Arial" w:hAnsi="Arial" w:cs="Arial"/>
          <w:b/>
          <w:bCs/>
          <w:sz w:val="24"/>
          <w:szCs w:val="24"/>
          <w:lang w:val="da-DK"/>
        </w:rPr>
        <w:t>Langkah 1 (Free): Bina Rangka Nota Pembelajaran</w:t>
      </w:r>
    </w:p>
    <w:p w14:paraId="4D915CA9" w14:textId="77777777" w:rsidR="00BB7CDD" w:rsidRPr="00E845C4" w:rsidRDefault="00000000" w:rsidP="00E845C4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E845C4">
        <w:rPr>
          <w:rFonts w:ascii="Arial" w:hAnsi="Arial" w:cs="Arial"/>
          <w:sz w:val="24"/>
          <w:szCs w:val="24"/>
        </w:rPr>
        <w:t>Ubahsuai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bahagian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bertanda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[ ] </w:t>
      </w:r>
      <w:proofErr w:type="spellStart"/>
      <w:r w:rsidRPr="00E845C4">
        <w:rPr>
          <w:rFonts w:ascii="Arial" w:hAnsi="Arial" w:cs="Arial"/>
          <w:sz w:val="24"/>
          <w:szCs w:val="24"/>
        </w:rPr>
        <w:t>mengikut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NOSS dan </w:t>
      </w:r>
      <w:proofErr w:type="spellStart"/>
      <w:r w:rsidRPr="00E845C4">
        <w:rPr>
          <w:rFonts w:ascii="Arial" w:hAnsi="Arial" w:cs="Arial"/>
          <w:sz w:val="24"/>
          <w:szCs w:val="24"/>
        </w:rPr>
        <w:t>syarikat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anda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845C4">
        <w:rPr>
          <w:rFonts w:ascii="Arial" w:hAnsi="Arial" w:cs="Arial"/>
          <w:sz w:val="24"/>
          <w:szCs w:val="24"/>
        </w:rPr>
        <w:t>kemudian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salin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ke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45C4">
        <w:rPr>
          <w:rFonts w:ascii="Arial" w:hAnsi="Arial" w:cs="Arial"/>
          <w:sz w:val="24"/>
          <w:szCs w:val="24"/>
        </w:rPr>
        <w:t>Chatgpt</w:t>
      </w:r>
      <w:proofErr w:type="spellEnd"/>
      <w:r w:rsidRPr="00E845C4">
        <w:rPr>
          <w:rFonts w:ascii="Arial" w:hAnsi="Arial" w:cs="Arial"/>
          <w:sz w:val="24"/>
          <w:szCs w:val="24"/>
        </w:rPr>
        <w:t xml:space="preserve">/AI (chat </w:t>
      </w:r>
      <w:proofErr w:type="spellStart"/>
      <w:r w:rsidRPr="00E845C4">
        <w:rPr>
          <w:rFonts w:ascii="Arial" w:hAnsi="Arial" w:cs="Arial"/>
          <w:sz w:val="24"/>
          <w:szCs w:val="24"/>
        </w:rPr>
        <w:t>baharu</w:t>
      </w:r>
      <w:proofErr w:type="spellEnd"/>
      <w:r w:rsidRPr="00E845C4">
        <w:rPr>
          <w:rFonts w:ascii="Arial" w:hAnsi="Arial" w:cs="Arial"/>
          <w:sz w:val="24"/>
          <w:szCs w:val="24"/>
        </w:rP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BB7CDD" w:rsidRPr="00E845C4" w14:paraId="75FFC226" w14:textId="77777777"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9C9B7B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PROMPT CHATGPT/AI</w:t>
            </w:r>
          </w:p>
          <w:p w14:paraId="7F05A096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saya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[COMPANY NAME].</w:t>
            </w:r>
          </w:p>
          <w:p w14:paraId="15EE91B5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saya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[COMPANY BACKGROUND].</w:t>
            </w:r>
          </w:p>
          <w:p w14:paraId="7C587FED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Syarikat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akan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menawarkan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program [NOSS TITLE]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kepada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pekerja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kami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berkerja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sebagai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[JAWATAN].</w:t>
            </w:r>
          </w:p>
          <w:p w14:paraId="6A30A99F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 xml:space="preserve">Sila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bantu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membina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rangka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pembelajaran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topik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di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bawah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sebelum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kami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membina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bahan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pembelajaran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contoh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berkenaan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7E822C8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Module: [TAJUK COMPETENCY UNIT]</w:t>
            </w:r>
          </w:p>
          <w:p w14:paraId="4F8B53AF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Work Activity: [TAJUK WORK ACTIVITY]</w:t>
            </w:r>
          </w:p>
          <w:p w14:paraId="2F16322C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Senarai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topik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nota yang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berkenaan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work activity:</w:t>
            </w:r>
          </w:p>
          <w:p w14:paraId="018F9469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[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salin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845C4">
              <w:rPr>
                <w:rFonts w:ascii="Arial" w:hAnsi="Arial" w:cs="Arial"/>
                <w:sz w:val="24"/>
                <w:szCs w:val="24"/>
              </w:rPr>
              <w:t>daripada</w:t>
            </w:r>
            <w:proofErr w:type="spellEnd"/>
            <w:r w:rsidRPr="00E845C4">
              <w:rPr>
                <w:rFonts w:ascii="Arial" w:hAnsi="Arial" w:cs="Arial"/>
                <w:sz w:val="24"/>
                <w:szCs w:val="24"/>
              </w:rPr>
              <w:t xml:space="preserve"> Work Activity-Related Knowledge]</w:t>
            </w:r>
          </w:p>
          <w:p w14:paraId="7C3D2C20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3.1 Topic</w:t>
            </w:r>
          </w:p>
          <w:p w14:paraId="51D2B95E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1C1E2630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4BABCD83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3.2 Topic</w:t>
            </w:r>
          </w:p>
          <w:p w14:paraId="18F7FEC6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- Subtopic</w:t>
            </w:r>
          </w:p>
          <w:p w14:paraId="7CF59FC8" w14:textId="77777777" w:rsidR="00BB7CDD" w:rsidRPr="00E845C4" w:rsidRDefault="00000000" w:rsidP="00E845C4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845C4">
              <w:rPr>
                <w:rFonts w:ascii="Arial" w:hAnsi="Arial" w:cs="Arial"/>
                <w:sz w:val="24"/>
                <w:szCs w:val="24"/>
              </w:rPr>
              <w:t>......</w:t>
            </w:r>
          </w:p>
        </w:tc>
      </w:tr>
    </w:tbl>
    <w:p/>
    <w:p>
      <w:r>
        <w:rPr>
          <w:b/>
          <w:sz w:val="24"/>
        </w:rPr>
        <w:t>Module: C02 Perform Preschool Teaching And Learning Activities / Work Activity: WA1 — Prepare yearly lesson plan (RPT) (P851-002-4:2025-C02-W01)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Introduction to National Preschool Curriculum (NPC)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National Preschool Curriculum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Basic RPT Format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4. Ergonomic gestures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5. Green compliance</w:t>
            </w:r>
          </w:p>
        </w:tc>
        <w:tc>
          <w:tcPr>
            <w:tcW w:type="dxa" w:w="4513"/>
          </w:tcPr>
          <w:p>
            <w:r/>
          </w:p>
        </w:tc>
      </w:tr>
    </w:tbl>
    <w:p/>
    <w:p>
      <w:r>
        <w:rPr>
          <w:b/>
          <w:sz w:val="24"/>
        </w:rPr>
        <w:t>Module: C02 Perform Preschool Teaching And Learning Activities / Work Activity: WA2 — Prepare daily lesson plan (RPH) (P851-002-4:2025-C02-W02)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Introduction to National Preschool Curriculum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Preschool Timetable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Basic Format preschool RPH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4. Ergonomic gestures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5. Green compliance</w:t>
            </w:r>
          </w:p>
        </w:tc>
        <w:tc>
          <w:tcPr>
            <w:tcW w:type="dxa" w:w="4513"/>
          </w:tcPr>
          <w:p>
            <w:r/>
          </w:p>
        </w:tc>
      </w:tr>
    </w:tbl>
    <w:p/>
    <w:p>
      <w:r>
        <w:rPr>
          <w:b/>
          <w:sz w:val="24"/>
        </w:rPr>
        <w:t>Module: C02 Perform Preschool Teaching And Learning Activities / Work Activity: WA3 — Prepare teaching and learning material (P851-002-4:2025-C02-W03)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Introduction to teaching and learning material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Teaching and learning equipment condition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Teaching and Learning material requirements</w:t>
            </w:r>
          </w:p>
        </w:tc>
        <w:tc>
          <w:tcPr>
            <w:tcW w:type="dxa" w:w="4513"/>
          </w:tcPr>
          <w:p>
            <w:r/>
          </w:p>
        </w:tc>
      </w:tr>
    </w:tbl>
    <w:p/>
    <w:p>
      <w:r>
        <w:rPr>
          <w:b/>
          <w:sz w:val="24"/>
        </w:rPr>
        <w:t>Module: C02 Perform Preschool Teaching And Learning Activities / Work Activity: WA4 — Deliver daily lesson plan (P851-002-4:2025-C02-W04)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Creative teaching techniques (induction strategies)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Learning strategies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Special needs pupil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4. Pedagogical method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5. Learning Objective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6. Evaluation technique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7. Observation and documentation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8. Waste management principle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9. Teacher's ethics and professionalism</w:t>
            </w:r>
          </w:p>
        </w:tc>
        <w:tc>
          <w:tcPr>
            <w:tcW w:type="dxa" w:w="4513"/>
          </w:tcPr>
          <w:p>
            <w:r/>
          </w:p>
        </w:tc>
      </w:tr>
    </w:tbl>
    <w:p/>
    <w:p>
      <w:r>
        <w:rPr>
          <w:b/>
          <w:sz w:val="24"/>
        </w:rPr>
        <w:t>Module: C02 Perform Preschool Teaching And Learning Activities / Work Activity: WA5 — Analyse lesson effectiveness (P851-002-4:2025-C02-W05)</w:t>
      </w:r>
    </w:p>
    <w:p>
      <w:r>
        <w:t>Senarai topik nota: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b/>
              </w:rPr>
              <w:t>Bab</w:t>
            </w:r>
          </w:p>
        </w:tc>
        <w:tc>
          <w:tcPr>
            <w:tcW w:type="dxa" w:w="4513"/>
          </w:tcPr>
          <w:p>
            <w:r>
              <w:rPr>
                <w:b/>
              </w:rPr>
              <w:t>Sub-topik</w:t>
            </w:r>
          </w:p>
        </w:tc>
      </w:tr>
      <w:tr>
        <w:tc>
          <w:tcPr>
            <w:tcW w:type="dxa" w:w="4513"/>
          </w:tcPr>
          <w:p>
            <w:r>
              <w:t>1. Reflection writing for teachers and pupils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2. Documentation format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3. Types of records</w:t>
            </w:r>
          </w:p>
        </w:tc>
        <w:tc>
          <w:tcPr>
            <w:tcW w:type="dxa" w:w="4513"/>
          </w:tcPr>
          <w:p>
            <w:r/>
          </w:p>
        </w:tc>
      </w:tr>
      <w:tr>
        <w:tc>
          <w:tcPr>
            <w:tcW w:type="dxa" w:w="4513"/>
          </w:tcPr>
          <w:p>
            <w:r>
              <w:t>4. Milestone development</w:t>
            </w:r>
          </w:p>
        </w:tc>
        <w:tc>
          <w:tcPr>
            <w:tcW w:type="dxa" w:w="4513"/>
          </w:tcPr>
          <w:p>
            <w:r/>
          </w:p>
        </w:tc>
      </w:tr>
    </w:tbl>
    <w:p/>
    <w:sectPr w:rsidR="00D12EC2" w:rsidRPr="00E845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B0E62"/>
    <w:multiLevelType w:val="hybridMultilevel"/>
    <w:tmpl w:val="EF6E16CA"/>
    <w:lvl w:ilvl="0" w:tplc="878C66A0">
      <w:start w:val="1"/>
      <w:numFmt w:val="decimal"/>
      <w:lvlText w:val="%1."/>
      <w:lvlJc w:val="left"/>
      <w:pPr>
        <w:ind w:left="400" w:hanging="260"/>
      </w:pPr>
    </w:lvl>
    <w:lvl w:ilvl="1" w:tplc="6D22490C">
      <w:numFmt w:val="decimal"/>
      <w:lvlText w:val=""/>
      <w:lvlJc w:val="left"/>
    </w:lvl>
    <w:lvl w:ilvl="2" w:tplc="D75A586E">
      <w:numFmt w:val="decimal"/>
      <w:lvlText w:val=""/>
      <w:lvlJc w:val="left"/>
    </w:lvl>
    <w:lvl w:ilvl="3" w:tplc="E0FE16C8">
      <w:numFmt w:val="decimal"/>
      <w:lvlText w:val=""/>
      <w:lvlJc w:val="left"/>
    </w:lvl>
    <w:lvl w:ilvl="4" w:tplc="5BA403E2">
      <w:numFmt w:val="decimal"/>
      <w:lvlText w:val=""/>
      <w:lvlJc w:val="left"/>
    </w:lvl>
    <w:lvl w:ilvl="5" w:tplc="4D30BE10">
      <w:numFmt w:val="decimal"/>
      <w:lvlText w:val=""/>
      <w:lvlJc w:val="left"/>
    </w:lvl>
    <w:lvl w:ilvl="6" w:tplc="22BE45B4">
      <w:numFmt w:val="decimal"/>
      <w:lvlText w:val=""/>
      <w:lvlJc w:val="left"/>
    </w:lvl>
    <w:lvl w:ilvl="7" w:tplc="9D7E6626">
      <w:numFmt w:val="decimal"/>
      <w:lvlText w:val=""/>
      <w:lvlJc w:val="left"/>
    </w:lvl>
    <w:lvl w:ilvl="8" w:tplc="50868E7A">
      <w:numFmt w:val="decimal"/>
      <w:lvlText w:val=""/>
      <w:lvlJc w:val="left"/>
    </w:lvl>
  </w:abstractNum>
  <w:abstractNum w:abstractNumId="1" w15:restartNumberingAfterBreak="0">
    <w:nsid w:val="61554958"/>
    <w:multiLevelType w:val="hybridMultilevel"/>
    <w:tmpl w:val="908CDD0C"/>
    <w:lvl w:ilvl="0" w:tplc="9302459E">
      <w:start w:val="1"/>
      <w:numFmt w:val="bullet"/>
      <w:lvlText w:val="●"/>
      <w:lvlJc w:val="left"/>
      <w:pPr>
        <w:ind w:left="720" w:hanging="360"/>
      </w:pPr>
    </w:lvl>
    <w:lvl w:ilvl="1" w:tplc="41DC2386">
      <w:start w:val="1"/>
      <w:numFmt w:val="bullet"/>
      <w:lvlText w:val="○"/>
      <w:lvlJc w:val="left"/>
      <w:pPr>
        <w:ind w:left="1440" w:hanging="360"/>
      </w:pPr>
    </w:lvl>
    <w:lvl w:ilvl="2" w:tplc="23A4A90A">
      <w:start w:val="1"/>
      <w:numFmt w:val="bullet"/>
      <w:lvlText w:val="■"/>
      <w:lvlJc w:val="left"/>
      <w:pPr>
        <w:ind w:left="2160" w:hanging="360"/>
      </w:pPr>
    </w:lvl>
    <w:lvl w:ilvl="3" w:tplc="96B886C4">
      <w:start w:val="1"/>
      <w:numFmt w:val="bullet"/>
      <w:lvlText w:val="●"/>
      <w:lvlJc w:val="left"/>
      <w:pPr>
        <w:ind w:left="2880" w:hanging="360"/>
      </w:pPr>
    </w:lvl>
    <w:lvl w:ilvl="4" w:tplc="7D56C782">
      <w:start w:val="1"/>
      <w:numFmt w:val="bullet"/>
      <w:lvlText w:val="○"/>
      <w:lvlJc w:val="left"/>
      <w:pPr>
        <w:ind w:left="3600" w:hanging="360"/>
      </w:pPr>
    </w:lvl>
    <w:lvl w:ilvl="5" w:tplc="5B5A20D2">
      <w:start w:val="1"/>
      <w:numFmt w:val="bullet"/>
      <w:lvlText w:val="■"/>
      <w:lvlJc w:val="left"/>
      <w:pPr>
        <w:ind w:left="4320" w:hanging="360"/>
      </w:pPr>
    </w:lvl>
    <w:lvl w:ilvl="6" w:tplc="8D3CA026">
      <w:start w:val="1"/>
      <w:numFmt w:val="bullet"/>
      <w:lvlText w:val="●"/>
      <w:lvlJc w:val="left"/>
      <w:pPr>
        <w:ind w:left="5040" w:hanging="360"/>
      </w:pPr>
    </w:lvl>
    <w:lvl w:ilvl="7" w:tplc="4F249970">
      <w:start w:val="1"/>
      <w:numFmt w:val="bullet"/>
      <w:lvlText w:val="●"/>
      <w:lvlJc w:val="left"/>
      <w:pPr>
        <w:ind w:left="5760" w:hanging="360"/>
      </w:pPr>
    </w:lvl>
    <w:lvl w:ilvl="8" w:tplc="00B0DB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1F7B98"/>
    <w:multiLevelType w:val="hybridMultilevel"/>
    <w:tmpl w:val="7B921B18"/>
    <w:lvl w:ilvl="0" w:tplc="C4E62F30">
      <w:start w:val="1"/>
      <w:numFmt w:val="decimal"/>
      <w:lvlText w:val="%1."/>
      <w:lvlJc w:val="left"/>
      <w:pPr>
        <w:ind w:left="400" w:hanging="260"/>
      </w:pPr>
    </w:lvl>
    <w:lvl w:ilvl="1" w:tplc="B91264E0">
      <w:numFmt w:val="decimal"/>
      <w:lvlText w:val=""/>
      <w:lvlJc w:val="left"/>
    </w:lvl>
    <w:lvl w:ilvl="2" w:tplc="7CD0BE0C">
      <w:numFmt w:val="decimal"/>
      <w:lvlText w:val=""/>
      <w:lvlJc w:val="left"/>
    </w:lvl>
    <w:lvl w:ilvl="3" w:tplc="7BD40A26">
      <w:numFmt w:val="decimal"/>
      <w:lvlText w:val=""/>
      <w:lvlJc w:val="left"/>
    </w:lvl>
    <w:lvl w:ilvl="4" w:tplc="A148C27E">
      <w:numFmt w:val="decimal"/>
      <w:lvlText w:val=""/>
      <w:lvlJc w:val="left"/>
    </w:lvl>
    <w:lvl w:ilvl="5" w:tplc="F1F261A0">
      <w:numFmt w:val="decimal"/>
      <w:lvlText w:val=""/>
      <w:lvlJc w:val="left"/>
    </w:lvl>
    <w:lvl w:ilvl="6" w:tplc="C44E589E">
      <w:numFmt w:val="decimal"/>
      <w:lvlText w:val=""/>
      <w:lvlJc w:val="left"/>
    </w:lvl>
    <w:lvl w:ilvl="7" w:tplc="29C4C95A">
      <w:numFmt w:val="decimal"/>
      <w:lvlText w:val=""/>
      <w:lvlJc w:val="left"/>
    </w:lvl>
    <w:lvl w:ilvl="8" w:tplc="1C9037A8">
      <w:numFmt w:val="decimal"/>
      <w:lvlText w:val=""/>
      <w:lvlJc w:val="left"/>
    </w:lvl>
  </w:abstractNum>
  <w:num w:numId="1" w16cid:durableId="1544444530">
    <w:abstractNumId w:val="1"/>
    <w:lvlOverride w:ilvl="0">
      <w:startOverride w:val="1"/>
    </w:lvlOverride>
  </w:num>
  <w:num w:numId="2" w16cid:durableId="2122407117">
    <w:abstractNumId w:val="0"/>
    <w:lvlOverride w:ilvl="0">
      <w:startOverride w:val="1"/>
    </w:lvlOverride>
  </w:num>
  <w:num w:numId="3" w16cid:durableId="5358516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CDD"/>
    <w:rsid w:val="00206296"/>
    <w:rsid w:val="006C2DAE"/>
    <w:rsid w:val="006C6159"/>
    <w:rsid w:val="009959D2"/>
    <w:rsid w:val="00AC53B7"/>
    <w:rsid w:val="00B67D50"/>
    <w:rsid w:val="00BB7CDD"/>
    <w:rsid w:val="00D12EC2"/>
    <w:rsid w:val="00D2797A"/>
    <w:rsid w:val="00E845C4"/>
    <w:rsid w:val="00EB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78597"/>
  <w15:docId w15:val="{8464BD46-6F70-487B-B8E2-7207A0FE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Kiwi Tan Kee Voon</cp:lastModifiedBy>
  <cp:revision>6</cp:revision>
  <dcterms:created xsi:type="dcterms:W3CDTF">2026-07-30T05:56:00Z</dcterms:created>
  <dcterms:modified xsi:type="dcterms:W3CDTF">2026-07-30T06:05:00Z</dcterms:modified>
</cp:coreProperties>
</file>