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0088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.399932861328"/>
        <w:gridCol w:w="5386.6009521484375"/>
        <w:tblGridChange w:id="0">
          <w:tblGrid>
            <w:gridCol w:w="4395.399932861328"/>
            <w:gridCol w:w="5386.6009521484375"/>
          </w:tblGrid>
        </w:tblGridChange>
      </w:tblGrid>
      <w:tr>
        <w:trPr>
          <w:cantSplit w:val="0"/>
          <w:trHeight w:val="285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2.7276611328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JABATAN PEMBANGUNAN KEMAHIRAN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56.715087890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KEMENTERIAN SUMBER MANUSIA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7.448730468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ARAS 7 &amp; 8 BLOK D4, KOMPLEKS D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.892333984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PUSAT PENTADBIRAN KERAJAAN PERSEKUTUAN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3.80126953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62530 PUTRAJAYA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.718994140625" w:line="240" w:lineRule="auto"/>
              <w:ind w:left="4184.19998168945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681396484375" w:line="240" w:lineRule="auto"/>
              <w:ind w:left="4184.19998168945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65881347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KOD DAN NAMA PUSAT BERTAULIAH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.7993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SOALAN PENILAIAN PENGETAHUAN (OBJEKTIF)</w:t>
            </w:r>
          </w:p>
        </w:tc>
      </w:tr>
      <w:tr>
        <w:trPr>
          <w:cantSplit w:val="0"/>
          <w:trHeight w:val="54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65881347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KOD UNIT CORE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NAMA UNIT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NAMA CALON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NO.KAD PENGENALAN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265869140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TARIKH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MARKAH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200027465820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Arahan kepada calon: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345.1120662689209" w:lineRule="auto"/>
        <w:ind w:left="152.63999938964844" w:right="573.28125" w:firstLine="18.00003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Tulis nama dan nombor kad pengenalan calon pada ruangan yang disediakan; 2. Calon tidak dibenarkan membuka kertas soalan sehingga dibenarkan; 3. Calon hendaklah menjawab semua soalan;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07421875" w:line="345.86108207702637" w:lineRule="auto"/>
        <w:ind w:left="860.8799743652344" w:right="1016.8011474609375" w:hanging="708.479995727539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Calon dilarang membawa nota atau sebarang bahan rujukan kecuali yang  dibenarkan.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154.079971313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Dilarang meniru semasa penilian; dan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155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Dilarang membawa keluar kertas soalan dari bilik peperiksaan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199951171875" w:line="240" w:lineRule="auto"/>
        <w:ind w:left="0" w:right="624.44091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KERTAS PENILAIAN INI MENGANDUNGI ...7.... MUKA SURAT BERCETAK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6.719970703125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.040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are the steps taken in producing reporting path?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203125" w:line="240" w:lineRule="auto"/>
        <w:ind w:left="912.72003173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Colour pensil coding produce.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79.12002563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Marker pen drawn picture given.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5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Clear visualsation queue provided.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83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Colour coding practices acknowledge.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 and II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8994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 and IV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II and III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III and IV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143.040008544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are the elements needed to ensured before producing an organisation chart?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7.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Setting up the plan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7.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Listing down the mission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7275390625" w:line="240" w:lineRule="auto"/>
        <w:ind w:left="847.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Laying down the hierarchy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7.919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Listing down the duty and task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I, II and III.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I, II and IV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I, III and IV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II, III and IV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7200927734375" w:line="343.86240005493164" w:lineRule="auto"/>
        <w:ind w:left="719.9998474121094" w:right="676.52099609375" w:hanging="575.0398254394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What are measures needed to ensure good work culture practised in the work  place?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576171875" w:line="240" w:lineRule="auto"/>
        <w:ind w:left="912.72003173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Find ways to built trust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79.12002563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Identify what is working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5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Get to know who you are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42236328125" w:line="240" w:lineRule="auto"/>
        <w:ind w:left="83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Ask people what do they do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520004272461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I, II and III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I, II and IV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I, III and IV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II, III and IV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142.79998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What measure to be taken to set up an employment contract?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519287109375" w:line="240" w:lineRule="auto"/>
        <w:ind w:left="912.720031738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Prepare the work schedule.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79.12002563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Prepare the contract outline.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5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Outlines the nature of their business.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240" w:lineRule="auto"/>
        <w:ind w:left="833.52005004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Prepare the aggrement documentation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I, II and III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I, II and IV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I, III and IV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7275390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II, III and IV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519775390625" w:line="240" w:lineRule="auto"/>
        <w:ind w:left="144.479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What are the steps as to ensure employment contract being prepared propely?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191650390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Stating hours of work.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Stating term of employment.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Stating entitlement of holidays.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Specify term and condition.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3200683593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I, II and III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I, II and IV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I, III and IV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II, III and IV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86083984375" w:line="240" w:lineRule="auto"/>
        <w:ind w:left="145.920028686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What will benefit the company for an employment contract?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189575195312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Help to attract and retain key employees.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4213867187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Accomplish everything the business must do.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An authority to control within an organization.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5200347900391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 better future position within an organization.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203125" w:line="240" w:lineRule="auto"/>
        <w:ind w:left="145.68000793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What is the main reason to establish personel task and duty?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Increase reduntancy of manpower.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Efficient and proper function of business.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avoid increase of accident in work place.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 increase safety and security of the company.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119873046875" w:line="240" w:lineRule="auto"/>
        <w:ind w:left="145.920028686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What is the relationship between the immediate superior and subordinate?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Its an object at the same ranked.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The relation of one division to another.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ensure people are working together.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Its an object ranked between the both level.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919677734375" w:line="240" w:lineRule="auto"/>
        <w:ind w:left="146.8800354003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When does an immediate superior needed in the orgaization?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20532226562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Absent of superior in-charge.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Absent of subordinate in-charge.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guide a junior to a subordinate.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 pay attention under the authority or control within an organization.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120483398437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What measure is be taken when delivering flow of information to the organization?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When a person is in the same rank with superior.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When a person who is control the whole organization.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When a person is in the higher rank within the organization.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When a person under the authority or control within an organization.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7201538085938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How to protect the organization from bad employee discipline?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2031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Prepare game schedule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Prepare risk management chart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Prepare the standard and procedures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Prepare reasonable effort to exclude bad actors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I, II and III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8994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I, II and IV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I, III and IV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II, III and IV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How the workplace discipline is best administered in a private?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Preparing oral reprimand.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Preparing written warning.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7275390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Preparing final written warning.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087.83996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Preparing a proper reminder letter.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I, II and III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I, II and IV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I, III and IV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II, III and IV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What is the purpose of employee discipline?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 help the company.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To improve the company’s safety.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allow the employee to make inappropriate behavior.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343.86240005493164" w:lineRule="auto"/>
        <w:ind w:left="1439.9198913574219" w:right="85.439453125" w:hanging="582.400054931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 ensure that an employee performs in a manner that is deemed acceptable  by the organization.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6.8576049804688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Why is self discipline important?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20312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 be prepared for job..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Can get salary increment.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Can improve employee in achieving the goals.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8505859375" w:line="661.735725402832" w:lineRule="auto"/>
        <w:ind w:left="93.84002685546875" w:right="1417.2021484375" w:firstLine="763.6798095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Will make employee dependent to the employer to achieve goals. 15. What is principal of confidentiality?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8466796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 contract for employee.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Guidelines on workplace safety.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ensure people are working together.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 set of rules that limit access on certain types of information.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19897460937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What does standard and codes of practice provide to the employee?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1970214843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Agreed workplace manuals.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 standard dress code of etiquette.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 list of salary increment scheme.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Agreed codes of practice describing the standard of conduct.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19995117187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Why do we use working guideline?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91870117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 allow employee to negotiate at workplace.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Its provide continuity and equity in workplace.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343.86265754699707" w:lineRule="auto"/>
        <w:ind w:left="857.5198364257812" w:right="1094.8822021484375" w:hanging="8.880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follow instructions direct from colleagues and Manager. D. Get a clear understanding of the workplace structure and guidelines.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57153320312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When do we use disciplinary action?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3201599121094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During break time.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After we finish working.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5200042724609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Before we start working.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Wrongdoing or refusal of duty by employee.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7197265625" w:line="240" w:lineRule="auto"/>
        <w:ind w:left="9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What do you mean by discipline?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870117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 follow a good leader.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It is training to act in accordance with rules.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718994140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show who is the leader in the big organization.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947265625" w:line="240" w:lineRule="auto"/>
        <w:ind w:left="857.51983642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 do things fast and able to complete the missions given.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718505859375" w:line="240" w:lineRule="auto"/>
        <w:ind w:left="75.839996337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Why is discipline deployed to the employee?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19921875" w:line="240" w:lineRule="auto"/>
        <w:ind w:left="848.63998413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 help the company.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206298828125" w:line="240" w:lineRule="auto"/>
        <w:ind w:left="863.0400085449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To improve the company’s safety.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848.6398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 allow the employee to make inappropriate behavior.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343.8621139526367" w:lineRule="auto"/>
        <w:ind w:left="1439.9198913574219" w:right="80.361328125" w:hanging="582.400054931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 ensure that an employee performs in a manner that is deemed acceptable  by the organization.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4.2578125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7205810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SKEMA JAWAPAN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3.919677734375" w:line="240" w:lineRule="auto"/>
        <w:ind w:left="408.7199401855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677734375" w:line="240" w:lineRule="auto"/>
        <w:ind w:left="390.7199096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96875" w:line="240" w:lineRule="auto"/>
        <w:ind w:left="392.639923095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7998046875" w:line="240" w:lineRule="auto"/>
        <w:ind w:left="390.480041503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716796875" w:line="240" w:lineRule="auto"/>
        <w:ind w:left="39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7900390625" w:line="240" w:lineRule="auto"/>
        <w:ind w:left="393.60000610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716796875" w:line="240" w:lineRule="auto"/>
        <w:ind w:left="393.35998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677734375" w:line="240" w:lineRule="auto"/>
        <w:ind w:left="393.60000610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8388671875" w:line="240" w:lineRule="auto"/>
        <w:ind w:left="394.559936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92187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838867187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7387695312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98168945312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7387695312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8999023437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7387695312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838867187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7387695312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98388671875" w:line="240" w:lineRule="auto"/>
        <w:ind w:left="343.91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98095703125" w:line="240" w:lineRule="auto"/>
        <w:ind w:left="325.91995239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2.49755859375" w:line="240" w:lineRule="auto"/>
        <w:ind w:left="0" w:right="4752.25524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 </w:t>
      </w:r>
    </w:p>
    <w:sectPr>
      <w:pgSz w:h="16820" w:w="11900" w:orient="portrait"/>
      <w:pgMar w:bottom="1036.8000030517578" w:top="1260" w:left="986.3999938964844" w:right="1137.99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