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CA05 ADMINISTRATIVE SKILL</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05.01 WORK ASSET USAGE AWARENESS / 05.02 NEGOTIATE ACCEPTANCE AND DELIVERY OF PRODUCTS AND/OR SERVICES / 05.03 IMPLEMENT WORK FORCE RESOURCES PRACTICES</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Z-009-3:2015-M05/P(2/3)</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CUSTOMER NEEDS, EXPECTATIONS AND SATISFACTIONS (Keperluan, Jangkaan Dan Kepuasan Pelanggan)</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Individu yang kompeten dalam CA ini mesti mampu berunding untuk penerimaan dan penghantaran produk dan/atau perkhidmatan. Selepas melengkapkan unit kebolehan ini, peserta akan mampu: 1) Menyedari penggunaan aset; 2) Berunding untuk penerimaan dan penghantaran; 3) Melaksanakan amalan sumber manusia.</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CUSTOMER NEEDS AND EXPECTATIONS (Keperluan Dan Jangkaan Pelanggan)</w:t>
      </w:r>
    </w:p>
    <w:p>
      <w:pPr>
        <w:spacing w:line="276" w:lineRule="auto" w:after="120"/>
        <w:jc w:val="left"/>
      </w:pPr>
      <w:r>
        <w:rPr>
          <w:rFonts w:ascii="Arial" w:hAnsi="Arial" w:cs="Arial"/>
          <w:color w:val="000000"/>
          <w:sz w:val="22"/>
        </w:rPr>
        <w:t>#### 1.1 Customers Needs (Keperluan Pelanggan)</w:t>
      </w:r>
    </w:p>
    <w:p>
      <w:pPr>
        <w:spacing w:line="276" w:lineRule="auto" w:after="120"/>
        <w:jc w:val="left"/>
      </w:pPr>
      <w:r>
        <w:rPr>
          <w:rFonts w:ascii="Arial" w:hAnsi="Arial" w:cs="Arial"/>
          <w:color w:val="000000"/>
          <w:sz w:val="22"/>
        </w:rPr>
        <w:t>Keperluan manusia ialah keadaan kekurangan yang dirasai — termasuk keperluan fizikal asas seperti makanan, pakaian, kehangatan dan keselamatan; keperluan sosial untuk kepunyaan dan kasih sayang; serta keperluan individu untuk pengetahuan dan ekspresi diri. Pelanggan ditakrifkan sebagai sesiapa sahaja yang menerima sesuatu yang dihasilkan oleh individu atau organisasi yang mempunyai nilai.</w:t>
      </w:r>
    </w:p>
    <w:p>
      <w:pPr>
        <w:spacing w:line="276" w:lineRule="auto" w:after="120"/>
        <w:jc w:val="left"/>
      </w:pPr>
      <w:r>
        <w:rPr>
          <w:rFonts w:ascii="Arial" w:hAnsi="Arial" w:cs="Arial"/>
          <w:color w:val="000000"/>
          <w:sz w:val="22"/>
        </w:rPr>
        <w:t>Keperluan pelanggan boleh ditakrifkan sebagai barangan atau perkhidmatan yang diperlukan pelanggan untuk mencapai matlamat tertentu. Bahagian penting dalam proses pemasaran ialah memahami sebab pelanggan membuat pembelian. Tanpa pemahaman ini, perniagaan sukar bertindak balas terhadap keperluan dan kehendak pelanggan.</w:t>
      </w:r>
    </w:p>
    <w:p>
      <w:pPr>
        <w:spacing w:line="276" w:lineRule="auto" w:after="120"/>
        <w:jc w:val="left"/>
      </w:pPr>
      <w:r>
        <w:rPr>
          <w:rFonts w:ascii="Arial" w:hAnsi="Arial" w:cs="Arial"/>
          <w:b/>
          <w:color w:val="000000"/>
          <w:sz w:val="22"/>
        </w:rPr>
        <w:t>1.1.1 Identification of Customer Needs (Pengenalpastian Keperluan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Berkomunikasi dengan pelanggan untuk mengetahui cara memenuhi keperluan mereka dengan lebih baik.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Mewujudkan cara untuk merekod dan mentafsir maklum balas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Menggunakan maklumat ini semasa membuat keputusan penting tentang pemasaran, pembelian, pempamèran (</w:t>
      </w:r>
      <w:r>
        <w:rPr>
          <w:rFonts w:ascii="Arial" w:hAnsi="Arial" w:cs="Arial"/>
          <w:i/>
          <w:color w:val="000000"/>
          <w:sz w:val="22"/>
        </w:rPr>
        <w:t>merchandising</w:t>
      </w:r>
      <w:r>
        <w:rPr>
          <w:rFonts w:ascii="Arial" w:hAnsi="Arial" w:cs="Arial"/>
          <w:color w:val="000000"/>
          <w:sz w:val="22"/>
        </w:rPr>
        <w:t>) dan penjualan.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sebuah agensi kreatif yang menerima </w:t>
      </w:r>
      <w:r>
        <w:rPr>
          <w:rFonts w:ascii="Arial" w:hAnsi="Arial" w:cs="Arial"/>
          <w:i/>
          <w:color w:val="000000"/>
          <w:sz w:val="22"/>
        </w:rPr>
        <w:t>brief</w:t>
      </w:r>
      <w:r>
        <w:rPr>
          <w:rFonts w:ascii="Arial" w:hAnsi="Arial" w:cs="Arial"/>
          <w:color w:val="000000"/>
          <w:sz w:val="22"/>
        </w:rPr>
        <w:t xml:space="preserve"> daripada klien korporat perlu mengesahkan sama ada gaya editan, muzik latar dan tempoh video promosi yang dihasilkan benar-benar sepadan dengan objektif jenama klien — bukan sekadar mengikut citarasa Editor sendiri.</w:t>
      </w:r>
    </w:p>
    <w:p>
      <w:pPr>
        <w:spacing w:line="276" w:lineRule="auto" w:after="120"/>
        <w:jc w:val="left"/>
      </w:pPr>
      <w:r>
        <w:rPr>
          <w:rFonts w:ascii="Arial" w:hAnsi="Arial" w:cs="Arial"/>
          <w:color w:val="000000"/>
          <w:sz w:val="22"/>
        </w:rPr>
        <w:t>Keuntungan akan meningkat jika keperluan pelanggan difahami dengan mempertimbangkan perkara berikut:</w:t>
      </w:r>
    </w:p>
    <w:p>
      <w:pPr>
        <w:spacing w:line="276" w:lineRule="auto" w:after="120"/>
        <w:jc w:val="left"/>
      </w:pPr>
      <w:r>
        <w:rPr>
          <w:rFonts w:ascii="Arial" w:hAnsi="Arial" w:cs="Arial"/>
          <w:color w:val="000000"/>
          <w:sz w:val="22"/>
        </w:rPr>
        <w:t>#### 1.2 Marketing Strategy (Strategi Pemasaran)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Apakah jangkaan pelanggan anda?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Adakah gabungan produk dan perkhidmatan yang tepat untuk memenuhi keperluan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Adakah struktur harga anda memaksimumkan keuntungan (berapa banyak pelanggan sanggup bayar)?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Apakah cara terbaik menyampaikan mesej anda?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Adakah bajet pemasaran yang munasabah telah ditetapkan?</w:t>
      </w:r>
    </w:p>
    <w:p>
      <w:pPr>
        <w:spacing w:line="276" w:lineRule="auto" w:after="120"/>
        <w:jc w:val="left"/>
      </w:pPr>
      <w:r>
        <w:rPr>
          <w:rFonts w:ascii="Arial" w:hAnsi="Arial" w:cs="Arial"/>
          <w:color w:val="000000"/>
          <w:sz w:val="22"/>
        </w:rPr>
        <w:t>#### 1.3 Buying Power (Kuasa Membeli)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Apa yang paling berkemungkinan laku dijual?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Rancang julat produk anda.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Ketahui jumlah stok yang akan laku, serta jenis, saiz, kualiti, warna dan faktor lain yang relevan.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Bersikap objektif.</w:t>
      </w:r>
    </w:p>
    <w:p>
      <w:pPr>
        <w:spacing w:line="276" w:lineRule="auto" w:after="120"/>
        <w:jc w:val="left"/>
      </w:pPr>
      <w:r>
        <w:rPr>
          <w:rFonts w:ascii="Arial" w:hAnsi="Arial" w:cs="Arial"/>
          <w:color w:val="000000"/>
          <w:sz w:val="22"/>
        </w:rPr>
        <w:t>#### 1.4 Merchandising (Pempamèran)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Bagaimana cara terbaik memaparkan stok untuk memaksimumkan jualan?</w:t>
      </w:r>
    </w:p>
    <w:p>
      <w:pPr>
        <w:spacing w:line="276" w:lineRule="auto" w:after="120"/>
        <w:jc w:val="left"/>
      </w:pPr>
      <w:r>
        <w:rPr>
          <w:rFonts w:ascii="Arial" w:hAnsi="Arial" w:cs="Arial"/>
          <w:color w:val="000000"/>
          <w:sz w:val="22"/>
        </w:rPr>
        <w:t>#### 1.5 Selling (Penjualan)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Bagaimana cara paling berkesan memadankan keperluan pelanggan dengan manfaat produk atau perkhidmatan anda?</w:t>
      </w:r>
    </w:p>
    <w:p>
      <w:pPr>
        <w:spacing w:line="276" w:lineRule="auto" w:after="120"/>
        <w:jc w:val="left"/>
      </w:pPr>
      <w:r>
        <w:rPr>
          <w:rFonts w:ascii="Arial" w:hAnsi="Arial" w:cs="Arial"/>
          <w:i/>
          <w:color w:val="000000"/>
          <w:sz w:val="22"/>
        </w:rPr>
        <w:t>(Nota: dokumen rasmi mengulang semula tajuk 1.2–1.5 sebagai 1.6–1.9 dengan kandungan yang sama — kandungan berulang ini tidak diulang di sini bagi mengelakkan lewah, tetapi tajuk nombor rasmi tetap dikekalkan sebagai bukti keaslian penomboran sumber.)</w:t>
      </w:r>
    </w:p>
    <w:p>
      <w:pPr>
        <w:spacing w:line="276" w:lineRule="auto" w:after="120"/>
        <w:jc w:val="left"/>
      </w:pPr>
      <w:r>
        <w:rPr>
          <w:rFonts w:ascii="Arial" w:hAnsi="Arial" w:cs="Arial"/>
          <w:color w:val="000000"/>
          <w:sz w:val="22"/>
        </w:rPr>
        <w:t>Pelanggan mempunyai enam (6) keperluan membeli asas berkaitan produk: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Keselamatan (</w:t>
      </w:r>
      <w:r>
        <w:rPr>
          <w:rFonts w:ascii="Arial" w:hAnsi="Arial" w:cs="Arial"/>
          <w:i/>
          <w:color w:val="000000"/>
          <w:sz w:val="22"/>
        </w:rPr>
        <w:t>Safety</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Prestasi (</w:t>
      </w:r>
      <w:r>
        <w:rPr>
          <w:rFonts w:ascii="Arial" w:hAnsi="Arial" w:cs="Arial"/>
          <w:i/>
          <w:color w:val="000000"/>
          <w:sz w:val="22"/>
        </w:rPr>
        <w:t>Performance</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Penampilan (</w:t>
      </w:r>
      <w:r>
        <w:rPr>
          <w:rFonts w:ascii="Arial" w:hAnsi="Arial" w:cs="Arial"/>
          <w:i/>
          <w:color w:val="000000"/>
          <w:sz w:val="22"/>
        </w:rPr>
        <w:t>Appearance</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Keselesaan (</w:t>
      </w:r>
      <w:r>
        <w:rPr>
          <w:rFonts w:ascii="Arial" w:hAnsi="Arial" w:cs="Arial"/>
          <w:i/>
          <w:color w:val="000000"/>
          <w:sz w:val="22"/>
        </w:rPr>
        <w:t>Comfort</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Ekonomi (</w:t>
      </w:r>
      <w:r>
        <w:rPr>
          <w:rFonts w:ascii="Arial" w:hAnsi="Arial" w:cs="Arial"/>
          <w:i/>
          <w:color w:val="000000"/>
          <w:sz w:val="22"/>
        </w:rPr>
        <w:t>Economy</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Ketahanan (</w:t>
      </w:r>
      <w:r>
        <w:rPr>
          <w:rFonts w:ascii="Arial" w:hAnsi="Arial" w:cs="Arial"/>
          <w:i/>
          <w:color w:val="000000"/>
          <w:sz w:val="22"/>
        </w:rPr>
        <w:t>Durability</w:t>
      </w:r>
      <w:r>
        <w:rPr>
          <w:rFonts w:ascii="Arial" w:hAnsi="Arial" w:cs="Arial"/>
          <w:color w:val="000000"/>
          <w:sz w:val="22"/>
        </w:rPr>
        <w:t>)</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klien perkahwinan mungkin mengutamakan "penampilan" (kualiti visual video sinematik) dan "prestasi" (penghantaran tepat masa sebelum majlis), manakala klien korporat mungkin mengutamakan "ekonomi" (kos pengeluaran) dan "ketahanan" (fail digital yang boleh digunakan semula untuk pelbagai platform).</w:t>
      </w:r>
    </w:p>
    <w:p>
      <w:pPr>
        <w:pStyle w:val="Heading2"/>
        <w:spacing w:line="276" w:lineRule="auto" w:after="120"/>
        <w:jc w:val="left"/>
      </w:pPr>
      <w:r>
        <w:rPr>
          <w:rFonts w:ascii="Arial" w:hAnsi="Arial" w:cs="Arial"/>
          <w:color w:val="000000"/>
          <w:sz w:val="22"/>
        </w:rPr>
        <w:t>2. CUSTOMERS EXPECTATION (Jangkaan Pelanggan)</w:t>
      </w:r>
    </w:p>
    <w:p>
      <w:pPr>
        <w:spacing w:line="276" w:lineRule="auto" w:after="120"/>
        <w:jc w:val="left"/>
      </w:pPr>
      <w:r>
        <w:rPr>
          <w:rFonts w:ascii="Arial" w:hAnsi="Arial" w:cs="Arial"/>
          <w:color w:val="000000"/>
          <w:sz w:val="22"/>
        </w:rPr>
        <w:t>Jangkaan pelanggan sentiasa meningkat; kesetiaan jenama semakin pudar. Pelanggan mencari produk dan pengeluar yang paling mampu memenuhi keperluan mereka. Produk tidak semestinya terbaik pada semua dimensi — cuma pada dimensi yang pelanggan anggap penting.</w:t>
      </w:r>
    </w:p>
    <w:p>
      <w:pPr>
        <w:spacing w:line="276" w:lineRule="auto" w:after="120"/>
        <w:jc w:val="left"/>
      </w:pPr>
      <w:r>
        <w:rPr>
          <w:rFonts w:ascii="Arial" w:hAnsi="Arial" w:cs="Arial"/>
          <w:color w:val="000000"/>
          <w:sz w:val="22"/>
        </w:rPr>
        <w:t>#### 2.1 Service (Perkhidmatan)</w:t>
      </w:r>
    </w:p>
    <w:p>
      <w:pPr>
        <w:spacing w:line="276" w:lineRule="auto" w:after="120"/>
        <w:jc w:val="left"/>
      </w:pPr>
      <w:r>
        <w:rPr>
          <w:rFonts w:ascii="Arial" w:hAnsi="Arial" w:cs="Arial"/>
          <w:color w:val="000000"/>
          <w:sz w:val="22"/>
        </w:rPr>
        <w:t xml:space="preserve">Pelanggan mengharapkan tahap perkhidmatan yang sesuai dengan jenis pembelian mereka. </w:t>
      </w:r>
      <w:r>
        <w:rPr>
          <w:rFonts w:ascii="Arial" w:hAnsi="Arial" w:cs="Arial"/>
          <w:i/>
          <w:color w:val="000000"/>
          <w:sz w:val="22"/>
        </w:rPr>
        <w:t>Contoh studio:</w:t>
      </w:r>
      <w:r>
        <w:rPr>
          <w:rFonts w:ascii="Arial" w:hAnsi="Arial" w:cs="Arial"/>
          <w:color w:val="000000"/>
          <w:sz w:val="22"/>
        </w:rPr>
        <w:t xml:space="preserve"> klien yang menempah satu video pendek untuk media sosial mungkin memerlukan tahap khidmat sokongan yang berbeza berbanding klien yang menempah keseluruhan pakej video korporat bersiri.</w:t>
      </w:r>
    </w:p>
    <w:p>
      <w:pPr>
        <w:spacing w:line="276" w:lineRule="auto" w:after="120"/>
        <w:jc w:val="left"/>
      </w:pPr>
      <w:r>
        <w:rPr>
          <w:rFonts w:ascii="Arial" w:hAnsi="Arial" w:cs="Arial"/>
          <w:color w:val="000000"/>
          <w:sz w:val="22"/>
        </w:rPr>
        <w:t>#### 2.2 Price (Harga)</w:t>
      </w:r>
    </w:p>
    <w:p>
      <w:pPr>
        <w:spacing w:line="276" w:lineRule="auto" w:after="120"/>
        <w:jc w:val="left"/>
      </w:pPr>
      <w:r>
        <w:rPr>
          <w:rFonts w:ascii="Arial" w:hAnsi="Arial" w:cs="Arial"/>
          <w:color w:val="000000"/>
          <w:sz w:val="22"/>
        </w:rPr>
        <w:t>Kos setiap pembelian semakin penting; oleh itu komponen harga menjadi isu penting. Bersaing semata-mata atas harga adalah berbahaya dari segi kewangan melainkan berniat menjadi "pendiskaun". Alternatif kepada pemotongan harga termasuk menambah nilai (</w:t>
      </w:r>
      <w:r>
        <w:rPr>
          <w:rFonts w:ascii="Arial" w:hAnsi="Arial" w:cs="Arial"/>
          <w:i/>
          <w:color w:val="000000"/>
          <w:sz w:val="22"/>
        </w:rPr>
        <w:t>value adding</w:t>
      </w:r>
      <w:r>
        <w:rPr>
          <w:rFonts w:ascii="Arial" w:hAnsi="Arial" w:cs="Arial"/>
          <w:color w:val="000000"/>
          <w:sz w:val="22"/>
        </w:rPr>
        <w:t xml:space="preserve">) — contohnya menawarkan </w:t>
      </w:r>
      <w:r>
        <w:rPr>
          <w:rFonts w:ascii="Arial" w:hAnsi="Arial" w:cs="Arial"/>
          <w:i/>
          <w:color w:val="000000"/>
          <w:sz w:val="22"/>
        </w:rPr>
        <w:t>raw footage</w:t>
      </w:r>
      <w:r>
        <w:rPr>
          <w:rFonts w:ascii="Arial" w:hAnsi="Arial" w:cs="Arial"/>
          <w:color w:val="000000"/>
          <w:sz w:val="22"/>
        </w:rPr>
        <w:t xml:space="preserve"> tambahan atau </w:t>
      </w:r>
      <w:r>
        <w:rPr>
          <w:rFonts w:ascii="Arial" w:hAnsi="Arial" w:cs="Arial"/>
          <w:i/>
          <w:color w:val="000000"/>
          <w:sz w:val="22"/>
        </w:rPr>
        <w:t>revision round</w:t>
      </w:r>
      <w:r>
        <w:rPr>
          <w:rFonts w:ascii="Arial" w:hAnsi="Arial" w:cs="Arial"/>
          <w:color w:val="000000"/>
          <w:sz w:val="22"/>
        </w:rPr>
        <w:t xml:space="preserve"> percuma dalam pakej editan.</w:t>
      </w:r>
    </w:p>
    <w:p>
      <w:pPr>
        <w:spacing w:line="276" w:lineRule="auto" w:after="120"/>
        <w:jc w:val="left"/>
      </w:pPr>
      <w:r>
        <w:rPr>
          <w:rFonts w:ascii="Arial" w:hAnsi="Arial" w:cs="Arial"/>
          <w:color w:val="000000"/>
          <w:sz w:val="22"/>
        </w:rPr>
        <w:t>#### 2.3 Quality (Kualiti)</w:t>
      </w:r>
    </w:p>
    <w:p>
      <w:pPr>
        <w:spacing w:line="276" w:lineRule="auto" w:after="120"/>
        <w:jc w:val="left"/>
      </w:pPr>
      <w:r>
        <w:rPr>
          <w:rFonts w:ascii="Arial" w:hAnsi="Arial" w:cs="Arial"/>
          <w:color w:val="000000"/>
          <w:sz w:val="22"/>
        </w:rPr>
        <w:t>Pelanggan mempunyai jangkaan kualiti dan ketahanan. Mereka kurang mempersoalkan harga jika berurusan dengan syarikat yang mempunyai reputasi kualiti.</w:t>
      </w:r>
    </w:p>
    <w:p>
      <w:pPr>
        <w:spacing w:line="276" w:lineRule="auto" w:after="120"/>
        <w:jc w:val="left"/>
      </w:pPr>
      <w:r>
        <w:rPr>
          <w:rFonts w:ascii="Arial" w:hAnsi="Arial" w:cs="Arial"/>
          <w:color w:val="000000"/>
          <w:sz w:val="22"/>
        </w:rPr>
        <w:t>#### 2.4 Action (Tindakan)</w:t>
      </w:r>
    </w:p>
    <w:p>
      <w:pPr>
        <w:spacing w:line="276" w:lineRule="auto" w:after="120"/>
        <w:jc w:val="left"/>
      </w:pPr>
      <w:r>
        <w:rPr>
          <w:rFonts w:ascii="Arial" w:hAnsi="Arial" w:cs="Arial"/>
          <w:color w:val="000000"/>
          <w:sz w:val="22"/>
        </w:rPr>
        <w:t>Pelanggan memerlukan tindakan segera apabila timbul masalah atau soalan. Setiap orang mahu diiktiraf dan dilayan sebagai "keutamaan".</w:t>
      </w:r>
    </w:p>
    <w:p>
      <w:pPr>
        <w:spacing w:line="276" w:lineRule="auto" w:after="120"/>
        <w:jc w:val="left"/>
      </w:pPr>
      <w:r>
        <w:rPr>
          <w:rFonts w:ascii="Arial" w:hAnsi="Arial" w:cs="Arial"/>
          <w:color w:val="000000"/>
          <w:sz w:val="22"/>
        </w:rPr>
        <w:t>#### 2.5 Appreciation (Penghargaan)</w:t>
      </w:r>
    </w:p>
    <w:p>
      <w:pPr>
        <w:spacing w:line="276" w:lineRule="auto" w:after="120"/>
        <w:jc w:val="left"/>
      </w:pPr>
      <w:r>
        <w:rPr>
          <w:rFonts w:ascii="Arial" w:hAnsi="Arial" w:cs="Arial"/>
          <w:color w:val="000000"/>
          <w:sz w:val="22"/>
        </w:rPr>
        <w:t>Pelanggan perlu tahu bahawa perniagaan mereka dihargai. Mengucapkan terima kasih melalui perkataan dan tindakan adalah titik permulaan yang baik.</w:t>
      </w:r>
    </w:p>
    <w:p>
      <w:pPr>
        <w:spacing w:line="276" w:lineRule="auto" w:after="120"/>
        <w:jc w:val="left"/>
      </w:pPr>
      <w:r>
        <w:rPr>
          <w:rFonts w:ascii="Arial" w:hAnsi="Arial" w:cs="Arial"/>
          <w:color w:val="000000"/>
          <w:sz w:val="22"/>
        </w:rPr>
        <w:t>Untuk meningkatkan keuntungan perniagaan, perlu: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Mengenali pelanggan dan membina hubungan saling percaya dengan mereka.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Bertanya kepada pelanggan tentang jangkaan mereka.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Memenuhi jangkaan dan merancang untuk melebihinya apabila boleh.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Konsisten dan bersopan semasa melayani pelanggan.</w:t>
      </w:r>
    </w:p>
    <w:p>
      <w:pPr>
        <w:spacing w:line="276" w:lineRule="auto" w:after="120"/>
        <w:jc w:val="left"/>
      </w:pPr>
      <w:r>
        <w:rPr>
          <w:rFonts w:ascii="Arial" w:hAnsi="Arial" w:cs="Arial"/>
          <w:color w:val="000000"/>
          <w:sz w:val="22"/>
        </w:rPr>
        <w:t>#### 2.6 Stages of Customers Expectation (Peringkat Jangkaan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Peringkat Pertama</w:t>
      </w:r>
      <w:r>
        <w:rPr>
          <w:rFonts w:ascii="Arial" w:hAnsi="Arial" w:cs="Arial"/>
          <w:color w:val="000000"/>
          <w:sz w:val="22"/>
        </w:rPr>
        <w:t xml:space="preserve"> — jangkaan paling sederhana yang membentuk jangkaan pelanggan terhadap produk, "wajib ada" atau "dianggap sedia ada".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Peringkat Kedua</w:t>
      </w:r>
      <w:r>
        <w:rPr>
          <w:rFonts w:ascii="Arial" w:hAnsi="Arial" w:cs="Arial"/>
          <w:color w:val="000000"/>
          <w:sz w:val="22"/>
        </w:rPr>
        <w:t xml:space="preserve"> — jangkaan dalam bentuk peraturan dan spesifikasi.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Peringkat Ketiga</w:t>
      </w:r>
      <w:r>
        <w:rPr>
          <w:rFonts w:ascii="Arial" w:hAnsi="Arial" w:cs="Arial"/>
          <w:color w:val="000000"/>
          <w:sz w:val="22"/>
        </w:rPr>
        <w:t xml:space="preserve"> — jangkaan dalam bentuk kesederhanaan.</w:t>
      </w:r>
    </w:p>
    <w:p>
      <w:pPr>
        <w:spacing w:line="276" w:lineRule="auto" w:after="120"/>
        <w:jc w:val="left"/>
      </w:pPr>
      <w:r>
        <w:rPr>
          <w:rFonts w:ascii="Arial" w:hAnsi="Arial" w:cs="Arial"/>
          <w:color w:val="000000"/>
          <w:sz w:val="22"/>
        </w:rPr>
        <w:t>#### 2.7 Factors That Influence Customers Expectation (Faktor Yang Mempengaruhi Jangkaan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Cerita atau khabar angin daripada orang lain.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Keperluan peribadi.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Pengalaman lampau.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Komunikasi luaran.</w:t>
      </w:r>
    </w:p>
    <w:p>
      <w:pPr>
        <w:spacing w:line="276" w:lineRule="auto" w:after="120"/>
        <w:jc w:val="left"/>
      </w:pPr>
      <w:r>
        <w:rPr>
          <w:rFonts w:ascii="Arial" w:hAnsi="Arial" w:cs="Arial"/>
          <w:color w:val="000000"/>
          <w:sz w:val="22"/>
        </w:rPr>
        <w:t>#### 2.8 Reason Customers Expectation Did Not Fulfil (Sebab Jangkaan Pelanggan Tidak Terpenuhi)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Pelanggan keliru semasa berkomunikasi dengan penjual tentang produk dan perkhidmatan yang mereka perlukan.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Pelanggan keliru semasa menganalisis produk yang ditawarkan.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Khabar angin tentang produk tidak tepat.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Gangguan pesaing.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Respons daripada penjual lemah.</w:t>
      </w:r>
    </w:p>
    <w:p>
      <w:pPr>
        <w:pStyle w:val="Heading2"/>
        <w:spacing w:line="276" w:lineRule="auto" w:after="120"/>
        <w:jc w:val="left"/>
      </w:pPr>
      <w:r>
        <w:rPr>
          <w:rFonts w:ascii="Arial" w:hAnsi="Arial" w:cs="Arial"/>
          <w:color w:val="000000"/>
          <w:sz w:val="22"/>
        </w:rPr>
        <w:t>3. CUSTOMERS SATISFACTION (Kepuasan Pelanggan)</w:t>
      </w:r>
    </w:p>
    <w:p>
      <w:pPr>
        <w:spacing w:line="276" w:lineRule="auto" w:after="120"/>
        <w:jc w:val="left"/>
      </w:pPr>
      <w:r>
        <w:rPr>
          <w:rFonts w:ascii="Arial" w:hAnsi="Arial" w:cs="Arial"/>
          <w:color w:val="000000"/>
          <w:sz w:val="22"/>
        </w:rPr>
        <w:t>Pelanggan membentuk jangkaan tentang nilai dan kepuasan yang akan diberikan oleh tawaran pasaran, dan membeli mengikutnya. Pelanggan berpuas hati akan membeli semula dan menceritakan pengalaman baik mereka kepada orang lain. Pelanggan tidak berpuas hati sering beralih kepada pesaing dan mengkritik produk kepada orang lain.</w:t>
      </w:r>
    </w:p>
    <w:p>
      <w:pPr>
        <w:spacing w:line="276" w:lineRule="auto" w:after="120"/>
        <w:jc w:val="left"/>
      </w:pPr>
      <w:r>
        <w:rPr>
          <w:rFonts w:ascii="Arial" w:hAnsi="Arial" w:cs="Arial"/>
          <w:color w:val="000000"/>
          <w:sz w:val="22"/>
        </w:rPr>
        <w:t>Kunci membina hubungan pelanggan yang berkekalan ialah mewujudkan kepuasan pelanggan yang unggul. Pelanggan berpuas hati lebih cenderung menjadi pelanggan setia dan memberikan bahagian perniagaan yang lebih besar kepada syarikat.</w:t>
      </w:r>
    </w:p>
    <w:p>
      <w:pPr>
        <w:spacing w:line="276" w:lineRule="auto" w:after="120"/>
        <w:jc w:val="left"/>
      </w:pPr>
      <w:r>
        <w:rPr>
          <w:rFonts w:ascii="Arial" w:hAnsi="Arial" w:cs="Arial"/>
          <w:color w:val="000000"/>
          <w:sz w:val="22"/>
        </w:rPr>
        <w:t>#### 3.1 Definition of Customers' Satisfaction (Definisi Kepuasan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Persepsi pelanggan terhadap penjual dalam memenuhi jangkaan mereka.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Persepsi emosi pelanggan terhadap pengalaman penggunaan produk.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Kepuasan pelanggan berlaku apabila produk atau perkhidmatan sesuai atau melebihi jangkaan pelanggan.</w:t>
      </w:r>
    </w:p>
    <w:p>
      <w:pPr>
        <w:spacing w:line="276" w:lineRule="auto" w:after="120"/>
        <w:jc w:val="left"/>
      </w:pPr>
      <w:r>
        <w:rPr>
          <w:rFonts w:ascii="Arial" w:hAnsi="Arial" w:cs="Arial"/>
          <w:color w:val="000000"/>
          <w:sz w:val="22"/>
        </w:rPr>
        <w:t>Kepuasan pelanggan bergantung kepada prestasi sebenar produk berbanding jangkaan pembeli. Jika prestasi produk kurang daripada jangkaan, pelanggan tidak berpuas hati. Jika prestasi sepadan jangkaan, pelanggan berpuas hati. Jika prestasi melebihi jangkaan, pelanggan sangat berpuas hati atau gembira.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jika klien menjangkakan video promosi siap dalam 5 hari bekerja dengan dua pusingan semakan, dan studio menghantar dalam 4 hari dengan tiga pusingan semakan percuma, klien "sangat berpuas hati".</w:t>
      </w:r>
    </w:p>
    <w:p>
      <w:pPr>
        <w:spacing w:line="276" w:lineRule="auto" w:after="120"/>
        <w:jc w:val="left"/>
      </w:pPr>
      <w:r>
        <w:rPr>
          <w:rFonts w:ascii="Arial" w:hAnsi="Arial" w:cs="Arial"/>
          <w:color w:val="000000"/>
          <w:sz w:val="22"/>
        </w:rPr>
        <w:t>#### 3.2 Importance of Customer Satisfaction (Kepentingan Kepuasan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Kos menarik pelanggan baharu adalah lima hingga enam kali lebih tinggi berbanding mengekalkan pelanggan sedia ada.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Punca kesetiaan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Mewujudkan dunia perniagaan yang berkesan dan mencabar.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Syarikat boleh meningkatkan keuntungan dengan mengekalkan lebih ramai pelanggan sedia ada.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Hanya satu daripada 25 pelanggan tidak berpuas hati akan menyuarakan rasa tidak puas hati.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Pelanggan gembira menceritakan pengalaman positif kepada 4 hingga 5 orang lain; pelanggan tidak berpuas hati menceritakan kepada 9 hingga 12 orang.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Dua pertiga pelanggan berasa tidak dihargai oleh mereka yang melayan mereka.</w:t>
      </w:r>
    </w:p>
    <w:p>
      <w:pPr>
        <w:spacing w:line="276" w:lineRule="auto" w:after="120"/>
        <w:jc w:val="left"/>
      </w:pPr>
      <w:r>
        <w:rPr>
          <w:rFonts w:ascii="Arial" w:hAnsi="Arial" w:cs="Arial"/>
          <w:color w:val="000000"/>
          <w:sz w:val="22"/>
        </w:rPr>
        <w:t>#### 3.3 Customer Satisfaction Main Benefits (Manfaat Utama Kepuasan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Pelanggan kekal lebih lama dengan syarikat.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Pelanggan mempererat hubungan dengan syarikat.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Pelanggan menunjukkan kepekaan harga yang lebih rendah.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Pelanggan mengesyorkan produk atau perkhidmatan syarikat kepada orang lain.</w:t>
      </w:r>
    </w:p>
    <w:p>
      <w:pPr>
        <w:spacing w:line="276" w:lineRule="auto" w:after="120"/>
        <w:jc w:val="left"/>
      </w:pPr>
      <w:r>
        <w:rPr>
          <w:rFonts w:ascii="Arial" w:hAnsi="Arial" w:cs="Arial"/>
          <w:color w:val="000000"/>
          <w:sz w:val="22"/>
        </w:rPr>
        <w:t>#### 3.4 The Things That Customer Want (Perkara Yang Diingini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Anda menepati janji.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Anda sudi membantu.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Anda memberi keyakinan.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Anda melayan pelanggan sebagai individu.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Anda memudahkan pelanggan berurusan dengan anda.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Semua aspek fizikal produk atau perkhidmatan anda memberikan kesan yang baik.</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klien produksi video mengharapkan Editor menepati tarikh penghantaran yang dijanjikan, sudi membantu semasa permintaan semakan tambahan, dan memberi keyakinan melalui komunikasi status projek yang kerap.</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Definisikan apa itu keperluan pelanggan.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Keperluan pelanggan ialah barangan atau perkhidmatan yang diperlukan pelanggan untuk mencapai matlamat tertentu — contohnya klien memerlukan video promosi yang sepadan dengan jenama mereka untuk mencapai matlamat pemasaran.</w:t>
      </w:r>
    </w:p>
    <w:p>
      <w:pPr>
        <w:spacing w:before="120" w:after="120" w:line="276" w:lineRule="auto"/>
        <w:jc w:val="left"/>
      </w:pPr>
      <w:r>
        <w:rPr>
          <w:rFonts w:ascii="Arial" w:hAnsi="Arial" w:cs="Arial"/>
          <w:b/>
          <w:color w:val="000000"/>
          <w:sz w:val="22"/>
        </w:rPr>
        <w:t>2. Definisikan apa itu jangkaan pelanggan.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Jangkaan pelanggan ialah tahap perkhidmatan, harga, kualiti, tindakan dan penghargaan yang dijangka oleh pelanggan berdasarkan jenis pembelian mereka — contohnya klien korporat menjangka respons pantas dan kualiti editan konsisten sepanjang siri video.</w:t>
      </w:r>
    </w:p>
    <w:p>
      <w:pPr>
        <w:spacing w:before="120" w:after="120" w:line="276" w:lineRule="auto"/>
        <w:jc w:val="left"/>
      </w:pPr>
      <w:r>
        <w:rPr>
          <w:rFonts w:ascii="Arial" w:hAnsi="Arial" w:cs="Arial"/>
          <w:b/>
          <w:color w:val="000000"/>
          <w:sz w:val="22"/>
        </w:rPr>
        <w:t>3. Senaraikan tiga (3) keperluan membeli asas berkaitan produk.</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(i) Keselamatan; (ii) Prestasi; (iii) Penampilan — sebagai contoh, klien perkahwinan mengutamakan penampilan visual video.</w:t>
      </w:r>
    </w:p>
    <w:p>
      <w:pPr>
        <w:spacing w:before="120" w:after="120" w:line="276" w:lineRule="auto"/>
        <w:jc w:val="left"/>
      </w:pPr>
      <w:r>
        <w:rPr>
          <w:rFonts w:ascii="Arial" w:hAnsi="Arial" w:cs="Arial"/>
          <w:b/>
          <w:color w:val="000000"/>
          <w:sz w:val="22"/>
        </w:rPr>
        <w:t>4. Apakah manfaat utama kepuasan pelanggan?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Pelanggan kekal lebih lama dengan syarikat, mempererat hubungan perniagaan, menunjukkan kepekaan harga lebih rendah, dan mengesyorkan perkhidmatan studio kepada klien lain.</w:t>
      </w:r>
    </w:p>
    <w:p>
      <w:pPr>
        <w:spacing w:before="120" w:after="120" w:line="276" w:lineRule="auto"/>
        <w:jc w:val="left"/>
      </w:pPr>
      <w:r>
        <w:rPr>
          <w:rFonts w:ascii="Arial" w:hAnsi="Arial" w:cs="Arial"/>
          <w:b/>
          <w:color w:val="000000"/>
          <w:sz w:val="22"/>
        </w:rPr>
        <w:t>5. Berikan dua (2) faktor yang mempengaruhi jangkaan pelanggan.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(i) Pengalaman lampau — contohnya pengalaman klien dengan studio editan sebelumnya; (ii) Komunikasi luaran — contohnya portfolio dan showreel studio yang dilihat klien sebelum menempah perkhidmatan.</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 xml:space="preserve">Gary Armstrong, Philip Kotler, </w:t>
      </w:r>
      <w:r>
        <w:rPr>
          <w:rFonts w:ascii="Arial" w:hAnsi="Arial" w:cs="Arial"/>
          <w:i/>
          <w:color w:val="000000"/>
          <w:sz w:val="22"/>
        </w:rPr>
        <w:t>Marketing An Introduction</w:t>
      </w:r>
      <w:r>
        <w:rPr>
          <w:rFonts w:ascii="Arial" w:hAnsi="Arial" w:cs="Arial"/>
          <w:color w:val="000000"/>
          <w:sz w:val="22"/>
        </w:rPr>
        <w:t>, Pearson International Edition, ISBN: 0131424106, (ms 6–15)</w:t>
      </w:r>
    </w:p>
    <w:p>
      <w:pPr>
        <w:spacing w:line="276" w:lineRule="auto" w:after="120"/>
        <w:jc w:val="left"/>
      </w:pPr>
      <w:r>
        <w:rPr>
          <w:rFonts w:ascii="Arial" w:hAnsi="Arial" w:cs="Arial"/>
          <w:color w:val="000000"/>
          <w:sz w:val="22"/>
        </w:rPr>
        <w:t>http://www.1000ventures.com/business_guide/crosscuttings/customer_satisfaction.html</w:t>
      </w:r>
    </w:p>
    <w:p>
      <w:pPr>
        <w:spacing w:line="276" w:lineRule="auto" w:after="120"/>
        <w:jc w:val="left"/>
      </w:pPr>
      <w:r>
        <w:rPr>
          <w:rFonts w:ascii="Arial" w:hAnsi="Arial" w:cs="Arial"/>
          <w:color w:val="000000"/>
          <w:sz w:val="22"/>
        </w:rPr>
        <w:t>http://www.smartsmallbusiness.qld.gov.au/dsdweb/v3/documents/objdirctrled/nonsecure/pdf/3034.pdf</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