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 / AUDIO SWEETENING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IT-072-3:2012-C04-W02 / Verify foley effect</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IT-072-3:2012-C04/NP(2/6)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Verify Foley Effect — Kategori, Jenis dan Pengesahan Foley dalam Sequence Timeline</w:t>
      </w:r>
    </w:p>
    <w:p/>
    <w:p>
      <w:r>
        <w:rPr>
          <w:b/>
        </w:rPr>
        <w:t>TUJUAN:</w:t>
      </w:r>
    </w:p>
    <w:p>
      <w:r>
        <w:t>Nota Pembelajaran ini bertujuan untuk membolehkan Bakat mengenal pasti kategori dan jenis foley effect yang berkaitan dengan sesuatu sequence timeline, supaya Bakat dapat: mempratonton sequence timeline untuk menentukan foley effect yang diperlukan, menentukan foley effect mengikut keperluan audio projek, dan menyediakan permohonan (requisition) foley effect kepada Sound Engineer mengikut keperluan projek.</w:t>
      </w:r>
    </w:p>
    <w:p/>
    <w:p>
      <w:r>
        <w:rPr>
          <w:b/>
        </w:rPr>
        <w:t>PENERANGAN:</w:t>
      </w:r>
    </w:p>
    <w:p>
      <w:r>
        <w:rPr>
          <w:b/>
          <w:sz w:val="36"/>
        </w:rPr>
        <w:t>Bab 1: Category Foley Effect i.e.: Feet, Prop, Cloth, etc</w:t>
      </w:r>
    </w:p>
    <w:p>
      <w:r>
        <w:t>Foley ialah proses menghasilkan atau memilih kesan bunyi yang disegerakkan (synchronised) dengan pergerakan pada skrin bagi menggantikan atau menambah bunyi yang tidak dapat direkodkan dengan jelas semasa penggambaran. Nama "foley" berasal daripada Jack Foley, perintis teknik ini di studio Universal pada era filem bersuara awal.</w:t>
      </w:r>
    </w:p>
    <w:p>
      <w:r>
        <w:t>Kategori utama foley effect yang perlu dikenali oleh editor:</w:t>
      </w:r>
    </w:p>
    <w:p>
      <w:pPr>
        <w:pStyle w:val="ListParagraph"/>
      </w:pPr>
      <w:r>
        <w:t>• Feet (Langkah Kaki) — bunyi tapak kaki di pelbagai permukaan (konkrit, kayu, pasir, air, rumput). Kategori ini paling kerap digunakan kerana hampir setiap adegan pergerakan watak memerlukan footstep yang sepadan dengan jenis kasut dan permukaan lantai.</w:t>
      </w:r>
    </w:p>
    <w:p>
      <w:pPr>
        <w:pStyle w:val="ListParagraph"/>
      </w:pPr>
      <w:r>
        <w:t>• Prop (Alat/Objek) — bunyi interaksi dengan objek seperti membuka pintu, meletakkan cawan, menutup fail, memegang senjata mainan, dan sebagainya. Prop foley memberikan tekstur realistik kepada aksi kecil yang sering diabaikan semasa penggambaran.</w:t>
      </w:r>
    </w:p>
    <w:p>
      <w:pPr>
        <w:pStyle w:val="ListParagraph"/>
      </w:pPr>
      <w:r>
        <w:t>• Cloth (Pakaian) — bunyi geseran fabrik apabila watak bergerak, seperti bunyi jaket kulit, gaun sutera, atau seluar jeans bergesel semasa berjalan atau berlawan.</w:t>
      </w:r>
    </w:p>
    <w:p>
      <w:r>
        <w:t>Editor perlu mengenal pasti kategori mana yang relevan untuk setiap scene berdasarkan aksi visual yang berlaku, kerana kategori ini menentukan jenis pustaka bunyi (sound library) yang perlu dirujuk oleh Sound Engineer semasa merekod atau memilih foley.</w:t>
      </w:r>
    </w:p>
    <w:p>
      <w:r>
        <w:rPr>
          <w:b/>
          <w:sz w:val="36"/>
        </w:rPr>
        <w:t>Bab 2: Foley Effect i.e.: Footstep, Hand Props, Knock, Bang, etc</w:t>
      </w:r>
    </w:p>
    <w:p>
      <w:r>
        <w:t>Selepas kategori dikenal pasti, editor menentukan jenis foley effect yang spesifik untuk setiap aksi dalam sequence:</w:t>
      </w:r>
    </w:p>
    <w:p>
      <w:pPr>
        <w:pStyle w:val="ListParagraph"/>
      </w:pPr>
      <w:r>
        <w:t>• Footstep — bunyi langkah khusus mengikut jenis kasut (heels, boots, bare feet) dan permukaan (marmar, rumput, tangga besi). Ketepatan sinkronisasi dengan pergerakan kaki pada skrin adalah kritikal.</w:t>
      </w:r>
    </w:p>
    <w:p>
      <w:pPr>
        <w:pStyle w:val="ListParagraph"/>
      </w:pPr>
      <w:r>
        <w:t>• Hand Props — bunyi tangan memegang atau menggunakan objek, contoh mengangkat telefon, membuka beg, atau menghidupkan suis lampu.</w:t>
      </w:r>
    </w:p>
    <w:p>
      <w:pPr>
        <w:pStyle w:val="ListParagraph"/>
      </w:pPr>
      <w:r>
        <w:t>• Knock — bunyi ketukan pada pintu, meja atau permukaan lain, digunakan untuk menandakan kehadiran seseorang atau tindakan tertentu dalam naratif.</w:t>
      </w:r>
    </w:p>
    <w:p>
      <w:pPr>
        <w:pStyle w:val="ListParagraph"/>
      </w:pPr>
      <w:r>
        <w:t>• Bang — bunyi hentakan kuat seperti pintu dihempas, tembakan senjata, atau objek jatuh dengan kuat; sering digunakan untuk menekankan momen dramatik atau kejutan.</w:t>
      </w:r>
    </w:p>
    <w:p>
      <w:r>
        <w:t>Editor mempratonton sequence timeline secara teliti, adegan demi adegan, untuk menyenaraikan setiap aksi yang memerlukan foley, kemudian menentukan jenis foley yang paling sesuai berdasarkan konteks cerita dan gaya penyuntingan yang dikehendaki oleh Director.</w:t>
      </w:r>
    </w:p>
    <w:p>
      <w:r>
        <w:t>Contoh senarai kerja (foley cue sheet ringkas):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Timecode</w:t>
            </w:r>
          </w:p>
        </w:tc>
        <w:tc>
          <w:tcPr>
            <w:tcW w:type="dxa" w:w="2328"/>
          </w:tcPr>
          <w:p>
            <w:r>
              <w:t>Aksi pada Skrin</w:t>
            </w:r>
          </w:p>
        </w:tc>
        <w:tc>
          <w:tcPr>
            <w:tcW w:type="dxa" w:w="2328"/>
          </w:tcPr>
          <w:p>
            <w:r>
              <w:t>Kategori</w:t>
            </w:r>
          </w:p>
        </w:tc>
        <w:tc>
          <w:tcPr>
            <w:tcW w:type="dxa" w:w="2328"/>
          </w:tcPr>
          <w:p>
            <w:r>
              <w:t>Jenis Foley Dicadangkan</w:t>
            </w:r>
          </w:p>
        </w:tc>
      </w:tr>
      <w:tr>
        <w:tc>
          <w:tcPr>
            <w:tcW w:type="dxa" w:w="2328"/>
          </w:tcPr>
          <w:p>
            <w:r>
              <w:t>00:02:15</w:t>
            </w:r>
          </w:p>
        </w:tc>
        <w:tc>
          <w:tcPr>
            <w:tcW w:type="dxa" w:w="2328"/>
          </w:tcPr>
          <w:p>
            <w:r>
              <w:t>Watak berjalan di lorong konkrit</w:t>
            </w:r>
          </w:p>
        </w:tc>
        <w:tc>
          <w:tcPr>
            <w:tcW w:type="dxa" w:w="2328"/>
          </w:tcPr>
          <w:p>
            <w:r>
              <w:t>Feet</w:t>
            </w:r>
          </w:p>
        </w:tc>
        <w:tc>
          <w:tcPr>
            <w:tcW w:type="dxa" w:w="2328"/>
          </w:tcPr>
          <w:p>
            <w:r>
              <w:t>Footstep — kasut kulit, permukaan konkrit</w:t>
            </w:r>
          </w:p>
        </w:tc>
      </w:tr>
      <w:tr>
        <w:tc>
          <w:tcPr>
            <w:tcW w:type="dxa" w:w="2328"/>
          </w:tcPr>
          <w:p>
            <w:r>
              <w:t>00:02:40</w:t>
            </w:r>
          </w:p>
        </w:tc>
        <w:tc>
          <w:tcPr>
            <w:tcW w:type="dxa" w:w="2328"/>
          </w:tcPr>
          <w:p>
            <w:r>
              <w:t>Watak membuka pintu bilik</w:t>
            </w:r>
          </w:p>
        </w:tc>
        <w:tc>
          <w:tcPr>
            <w:tcW w:type="dxa" w:w="2328"/>
          </w:tcPr>
          <w:p>
            <w:r>
              <w:t>Prop</w:t>
            </w:r>
          </w:p>
        </w:tc>
        <w:tc>
          <w:tcPr>
            <w:tcW w:type="dxa" w:w="2328"/>
          </w:tcPr>
          <w:p>
            <w:r>
              <w:t>Knock/door creak + latch click</w:t>
            </w:r>
          </w:p>
        </w:tc>
      </w:tr>
      <w:tr>
        <w:tc>
          <w:tcPr>
            <w:tcW w:type="dxa" w:w="2328"/>
          </w:tcPr>
          <w:p>
            <w:r>
              <w:t>00:03:05</w:t>
            </w:r>
          </w:p>
        </w:tc>
        <w:tc>
          <w:tcPr>
            <w:tcW w:type="dxa" w:w="2328"/>
          </w:tcPr>
          <w:p>
            <w:r>
              <w:t>Watak melempar beg ke atas meja</w:t>
            </w:r>
          </w:p>
        </w:tc>
        <w:tc>
          <w:tcPr>
            <w:tcW w:type="dxa" w:w="2328"/>
          </w:tcPr>
          <w:p>
            <w:r>
              <w:t>Prop</w:t>
            </w:r>
          </w:p>
        </w:tc>
        <w:tc>
          <w:tcPr>
            <w:tcW w:type="dxa" w:w="2328"/>
          </w:tcPr>
          <w:p>
            <w:r>
              <w:t>Bang — objek kanvas jatuh atas kayu</w:t>
            </w:r>
          </w:p>
        </w:tc>
      </w:tr>
      <w:tr>
        <w:tc>
          <w:tcPr>
            <w:tcW w:type="dxa" w:w="2328"/>
          </w:tcPr>
          <w:p>
            <w:r>
              <w:t>00:03:20</w:t>
            </w:r>
          </w:p>
        </w:tc>
        <w:tc>
          <w:tcPr>
            <w:tcW w:type="dxa" w:w="2328"/>
          </w:tcPr>
          <w:p>
            <w:r>
              <w:t>Watak memakai jaket kulit sambil berdiri</w:t>
            </w:r>
          </w:p>
        </w:tc>
        <w:tc>
          <w:tcPr>
            <w:tcW w:type="dxa" w:w="2328"/>
          </w:tcPr>
          <w:p>
            <w:r>
              <w:t>Cloth</w:t>
            </w:r>
          </w:p>
        </w:tc>
        <w:tc>
          <w:tcPr>
            <w:tcW w:type="dxa" w:w="2328"/>
          </w:tcPr>
          <w:p>
            <w:r>
              <w:t>Leather rustle</w:t>
            </w:r>
          </w:p>
        </w:tc>
      </w:tr>
    </w:tbl>
    <w:p>
      <w:r>
        <w:t>Setelah senarai ini disahkan, editor menyediakan foley effect requisition — dokumen atau senarai rasmi yang dihantar kepada Sound Engineer, menyatakan timecode, aksi, kategori dan jenis foley yang diperlukan, supaya Sound Engineer dapat merekod atau memilih audio yang sepadan sebelum dikembalikan kepada editor untuk dimasukkan ke dalam timeline (rujuk P08).</w:t>
      </w:r>
    </w:p>
    <w:p>
      <w:r>
        <w:rPr>
          <w:b/>
        </w:rPr>
        <w:t>SOALAN:</w:t>
      </w:r>
    </w:p>
    <w:p>
      <w:pPr>
        <w:pStyle w:val="ListParagraph"/>
      </w:pPr>
      <w:r>
        <w:t>• Soalan: Apakah tiga kategori utama foley effect dan berikan satu contoh bagi setiap kategori.</w:t>
      </w:r>
    </w:p>
    <w:p>
      <w:r>
        <w:t>Jawapan model: Feet (contoh: footstep di atas konkrit), Prop (contoh: bunyi membuka pintu atau meletakkan cawan), dan Cloth (contoh: geseran jaket kulit); setiap kategori sepadan dengan jenis pergerakan atau interaksi watak dalam scene.</w:t>
      </w:r>
    </w:p>
    <w:p>
      <w:pPr>
        <w:pStyle w:val="ListParagraph"/>
      </w:pPr>
      <w:r>
        <w:t>• Soalan: Mengapa editor perlu mempratonton sequence timeline sebelum menyediakan foley effect requisition?</w:t>
      </w:r>
    </w:p>
    <w:p>
      <w:r>
        <w:t>Jawapan model: Pratonton membolehkan editor mengenal pasti setiap aksi visual yang memerlukan sokongan bunyi, menentukan jenis foley yang tepat mengikut konteks, dan mengelakkan permohonan yang tidak lengkap atau tidak relevan kepada Sound Engineer.</w:t>
      </w:r>
    </w:p>
    <w:p>
      <w:pPr>
        <w:pStyle w:val="ListParagraph"/>
      </w:pPr>
      <w:r>
        <w:t>• Soalan: Apakah kandungan penting dalam sebuah foley effect requisition yang dihantar kepada Sound Engineer?</w:t>
      </w:r>
    </w:p>
    <w:p>
      <w:r>
        <w:t>Jawapan model: Requisition perlu mengandungi timecode aksi, penerangan aksi pada skrin, kategori foley (feet/prop/cloth), dan jenis foley spesifik yang dikehendaki (contoh: footstep, knock, bang) supaya Sound Engineer dapat menyediakan bunyi yang tepat dan bersinkronisasi.</w:t>
      </w:r>
    </w:p>
    <w:p>
      <w:r>
        <w:rPr>
          <w:b/>
        </w:rPr>
        <w:t>RUJUKAN:</w:t>
      </w:r>
    </w:p>
    <w:p>
      <w:r>
        <w:t>Rujukan CoCU IT-072-3:2012 (verbatim daripada 00-noss-extract.md §6.1 — senarai yang sama digunakan untuk semua CU teras):</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Yewdall, D. L. (2012). *Practical art of motion picture sound* (4th ed.). Focal Press.</w:t>
      </w:r>
    </w:p>
    <w:p>
      <w:r>
        <w:t>Ament, V. T. (2014). *The foley grail: The art of performing sound for film, games, and animation* (2nd ed.). Focal Press.</w:t>
      </w:r>
    </w:p>
    <w:p>
      <w:r>
        <w:t>Holman, T. (2010). *Sound for film and television* (3rd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