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CA03 LEADERSHIP SKILLS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03.04 DEMONSTRATE EMOTIONAL CONTROL IN CONFLICTS</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Z-009-3:2015-M03/P(4/6)</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EMOTIONAL CONTROL AT WORK PLACE</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kebolehan mengaunseling, memimpin, mewakilkan, membincangkan penyelesaian kepada konflik, dan mengenal pasti sasaran kerja serta prestasi kerja. Bakat perlu mampu mengendalikan penyelarasan kerja secara bertanggungjawab dan memimpin orang bawahan dan/atau rakan sekerja untuk menghasilkan kerja dalam persekitaran kerja yang terkawal.</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200" w:line="276" w:lineRule="auto" w:after="120"/>
        <w:jc w:val="left"/>
      </w:pPr>
      <w:r>
        <w:rPr>
          <w:rFonts w:ascii="Arial" w:hAnsi="Arial" w:cs="Arial"/>
          <w:b/>
          <w:i w:val="0"/>
          <w:color w:val="000000"/>
          <w:sz w:val="22"/>
        </w:rPr>
        <w:t>1 CONFLICTS IN THE WORKPLACE (KONFLIK DI TEMPAT KERJA)</w:t>
      </w:r>
    </w:p>
    <w:p>
      <w:pPr>
        <w:spacing w:after="120" w:line="276" w:lineRule="auto"/>
        <w:jc w:val="left"/>
      </w:pPr>
      <w:r>
        <w:rPr>
          <w:rFonts w:ascii="Arial" w:hAnsi="Arial" w:cs="Arial"/>
          <w:b w:val="0"/>
          <w:i w:val="0"/>
          <w:color w:val="000000"/>
          <w:sz w:val="22"/>
        </w:rPr>
        <w:t>1.1 Konflik di tempat kerja boleh berlaku atas pelbagai sebab. Antara jenis konflik yang biasa ialah:</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Role Conflicts (Konflik Peranan)</w:t>
      </w:r>
      <w:r>
        <w:rPr>
          <w:rFonts w:ascii="Arial" w:hAnsi="Arial" w:cs="Arial"/>
          <w:b w:val="0"/>
          <w:i w:val="0"/>
          <w:color w:val="000000"/>
          <w:sz w:val="22"/>
        </w:rPr>
        <w:t xml:space="preserve"> — apabila peranan dan skop tanggungjawab bertindih atau bercanggah, contohnya pertikaian sempadan tanggungjawab antara Editor, Senior Editor dan Producer terhadap siapa berkuasa meluluskan versi akhir video.</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Interpersonal Conflicts (Konflik Interpersonal)</w:t>
      </w:r>
      <w:r>
        <w:rPr>
          <w:rFonts w:ascii="Arial" w:hAnsi="Arial" w:cs="Arial"/>
          <w:b w:val="0"/>
          <w:i w:val="0"/>
          <w:color w:val="000000"/>
          <w:sz w:val="22"/>
        </w:rPr>
        <w:t xml:space="preserve"> — apabila personaliti dan individu tidak sepadan, contohnya perselisihan hala tuju kreatif antara dua Editor terhadap gaya sunting sesebuah projek.</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External Conflicts (Konflik Luaran)</w:t>
      </w:r>
      <w:r>
        <w:rPr>
          <w:rFonts w:ascii="Arial" w:hAnsi="Arial" w:cs="Arial"/>
          <w:b w:val="0"/>
          <w:i w:val="0"/>
          <w:color w:val="000000"/>
          <w:sz w:val="22"/>
        </w:rPr>
        <w:t xml:space="preserve"> — apabila pasukan atau organisasi berkonflik dengan pihak luar dan keperluan mereka yang bersaing, contohnya tuntutan mendesak klien yang berubah-ubah selepas </w:t>
      </w:r>
      <w:r>
        <w:rPr>
          <w:rFonts w:ascii="Arial" w:hAnsi="Arial" w:cs="Arial"/>
          <w:b w:val="0"/>
          <w:i/>
          <w:color w:val="000000"/>
          <w:sz w:val="22"/>
        </w:rPr>
        <w:t>timeline</w:t>
      </w:r>
      <w:r>
        <w:rPr>
          <w:rFonts w:ascii="Arial" w:hAnsi="Arial" w:cs="Arial"/>
          <w:b w:val="0"/>
          <w:i w:val="0"/>
          <w:color w:val="000000"/>
          <w:sz w:val="22"/>
        </w:rPr>
        <w:t xml:space="preserve"> video hampir siap.</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Direction Conflicts (Konflik Hala Tuju)</w:t>
      </w:r>
      <w:r>
        <w:rPr>
          <w:rFonts w:ascii="Arial" w:hAnsi="Arial" w:cs="Arial"/>
          <w:b w:val="0"/>
          <w:i w:val="0"/>
          <w:color w:val="000000"/>
          <w:sz w:val="22"/>
        </w:rPr>
        <w:t xml:space="preserve"> — apabila terdapat ketidaksepakatan tentang hala tuju pasukan atau organisasi.</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Process Conflicts (Konflik Proses)</w:t>
      </w:r>
      <w:r>
        <w:rPr>
          <w:rFonts w:ascii="Arial" w:hAnsi="Arial" w:cs="Arial"/>
          <w:b w:val="0"/>
          <w:i w:val="0"/>
          <w:color w:val="000000"/>
          <w:sz w:val="22"/>
        </w:rPr>
        <w:t xml:space="preserve"> — apabila terdapat ketidaksepakatan atau kepincangan cara sesuatu berfungsi dalam pasukan atau organisasi, contohnya perselisihan tentang aliran kerja penghantaran fail antara jabatan sunting dan jabatan audio.</w:t>
      </w:r>
    </w:p>
    <w:p>
      <w:pPr>
        <w:spacing w:after="120" w:line="276" w:lineRule="auto"/>
        <w:jc w:val="left"/>
      </w:pPr>
      <w:r>
        <w:rPr>
          <w:rFonts w:ascii="Arial" w:hAnsi="Arial" w:cs="Arial"/>
          <w:b w:val="0"/>
          <w:i w:val="0"/>
          <w:color w:val="000000"/>
          <w:sz w:val="22"/>
        </w:rPr>
        <w:t>1.2 Konflik selalunya dilihat sebagai perkara buruk dan merosakkan, dan memang begitu bagi kebanyakannya. Konflik yang kerap akan hampir pasti merosakkan prestasi perniagaan dan kepuasan pekerja.</w:t>
      </w:r>
    </w:p>
    <w:p>
      <w:pPr>
        <w:spacing w:after="120" w:line="276" w:lineRule="auto"/>
        <w:jc w:val="left"/>
      </w:pPr>
      <w:r>
        <w:rPr>
          <w:rFonts w:ascii="Arial" w:hAnsi="Arial" w:cs="Arial"/>
          <w:b w:val="0"/>
          <w:i w:val="0"/>
          <w:color w:val="000000"/>
          <w:sz w:val="22"/>
        </w:rPr>
        <w:t>1.3 Namun begitu, konflik juga merupakan bahagian penting kehidupan bekerja, tanpanya tiada inovasi, pertumbuhan mahupun perubahan. "Konflik yang baik" ialah konflik yang membawa hasil positif bersih dari segi perubahan, pertumbuhan atau inovasi.</w:t>
      </w:r>
    </w:p>
    <w:p>
      <w:pPr>
        <w:spacing w:after="120" w:line="276" w:lineRule="auto"/>
        <w:jc w:val="left"/>
      </w:pPr>
      <w:r>
        <w:rPr>
          <w:rFonts w:ascii="Arial" w:hAnsi="Arial" w:cs="Arial"/>
          <w:b w:val="0"/>
          <w:i w:val="0"/>
          <w:color w:val="000000"/>
          <w:sz w:val="22"/>
        </w:rPr>
        <w:t>1.4 Oleh itu, bahagian ini bertujuan membantu penyelia memastikan konflik yang berlaku tidak merosot menjadi "konflik buruk" dengan hasil negatif bersih, "konflik tidak perlu" dikurangkan, dan konflik yang berlaku disalurkan menjadi peluang perubahan positif atau "konflik baik".</w:t>
      </w:r>
    </w:p>
    <w:p>
      <w:pPr>
        <w:spacing w:after="120" w:line="276" w:lineRule="auto"/>
        <w:jc w:val="left"/>
      </w:pPr>
      <w:r>
        <w:rPr>
          <w:rFonts w:ascii="Arial" w:hAnsi="Arial" w:cs="Arial"/>
          <w:b w:val="0"/>
          <w:i w:val="0"/>
          <w:color w:val="000000"/>
          <w:sz w:val="22"/>
        </w:rPr>
        <w:t>1.5 Alat untuk mengurangkan "konflik tidak perlu" termasuk:</w:t>
      </w:r>
    </w:p>
    <w:p>
      <w:pPr>
        <w:spacing w:after="120" w:line="276" w:lineRule="auto"/>
        <w:jc w:val="left"/>
      </w:pPr>
      <w:r>
        <w:rPr>
          <w:rFonts w:ascii="Arial" w:hAnsi="Arial" w:cs="Arial"/>
          <w:b w:val="0"/>
          <w:i w:val="0"/>
          <w:color w:val="000000"/>
          <w:sz w:val="22"/>
        </w:rPr>
        <w:t>i) Pengurusan Tekanan Asas (</w:t>
      </w:r>
      <w:r>
        <w:rPr>
          <w:rFonts w:ascii="Arial" w:hAnsi="Arial" w:cs="Arial"/>
          <w:b w:val="0"/>
          <w:i/>
          <w:color w:val="000000"/>
          <w:sz w:val="22"/>
        </w:rPr>
        <w:t>Basic Stress Management</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ii) Kesedaran Budaya (</w:t>
      </w:r>
      <w:r>
        <w:rPr>
          <w:rFonts w:ascii="Arial" w:hAnsi="Arial" w:cs="Arial"/>
          <w:b w:val="0"/>
          <w:i/>
          <w:color w:val="000000"/>
          <w:sz w:val="22"/>
        </w:rPr>
        <w:t>Cultural Awareness</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iii) Kemahiran Motivasi (</w:t>
      </w:r>
      <w:r>
        <w:rPr>
          <w:rFonts w:ascii="Arial" w:hAnsi="Arial" w:cs="Arial"/>
          <w:b w:val="0"/>
          <w:i/>
          <w:color w:val="000000"/>
          <w:sz w:val="22"/>
        </w:rPr>
        <w:t>Motivational Skills</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1.6 Alat untuk mencegah konflik merosot menjadi "konflik buruk" termasuk:</w:t>
      </w:r>
    </w:p>
    <w:p>
      <w:pPr>
        <w:spacing w:after="120" w:line="276" w:lineRule="auto"/>
        <w:jc w:val="left"/>
      </w:pPr>
      <w:r>
        <w:rPr>
          <w:rFonts w:ascii="Arial" w:hAnsi="Arial" w:cs="Arial"/>
          <w:b w:val="0"/>
          <w:i w:val="0"/>
          <w:color w:val="000000"/>
          <w:sz w:val="22"/>
        </w:rPr>
        <w:t>i) Kesedaran Tingkah Laku Peribadi semasa konflik.</w:t>
      </w:r>
    </w:p>
    <w:p>
      <w:pPr>
        <w:spacing w:after="120" w:line="276" w:lineRule="auto"/>
        <w:jc w:val="left"/>
      </w:pPr>
      <w:r>
        <w:rPr>
          <w:rFonts w:ascii="Arial" w:hAnsi="Arial" w:cs="Arial"/>
          <w:b w:val="0"/>
          <w:i w:val="0"/>
          <w:color w:val="000000"/>
          <w:sz w:val="22"/>
        </w:rPr>
        <w:t>1.7 Alat untuk menyalurkan konflik menjadi "konflik baik" dengan peluang positif termasuk:</w:t>
      </w:r>
    </w:p>
    <w:p>
      <w:pPr>
        <w:spacing w:after="120" w:line="276" w:lineRule="auto"/>
        <w:jc w:val="left"/>
      </w:pPr>
      <w:r>
        <w:rPr>
          <w:rFonts w:ascii="Arial" w:hAnsi="Arial" w:cs="Arial"/>
          <w:b w:val="0"/>
          <w:i w:val="0"/>
          <w:color w:val="000000"/>
          <w:sz w:val="22"/>
        </w:rPr>
        <w:t>i) Kemahiran Penyelesaian Masalah</w:t>
      </w:r>
    </w:p>
    <w:p>
      <w:pPr>
        <w:spacing w:after="120" w:line="276" w:lineRule="auto"/>
        <w:jc w:val="left"/>
      </w:pPr>
      <w:r>
        <w:rPr>
          <w:rFonts w:ascii="Arial" w:hAnsi="Arial" w:cs="Arial"/>
          <w:b w:val="0"/>
          <w:i w:val="0"/>
          <w:color w:val="000000"/>
          <w:sz w:val="22"/>
        </w:rPr>
        <w:t>ii) Kebolehan Kaunseling</w:t>
      </w:r>
    </w:p>
    <w:p>
      <w:pPr>
        <w:spacing w:after="120" w:line="276" w:lineRule="auto"/>
        <w:jc w:val="left"/>
      </w:pPr>
      <w:r>
        <w:rPr>
          <w:rFonts w:ascii="Arial" w:hAnsi="Arial" w:cs="Arial"/>
          <w:b w:val="0"/>
          <w:i w:val="0"/>
          <w:color w:val="000000"/>
          <w:sz w:val="22"/>
        </w:rPr>
        <w:t>iii) Kemahiran Komunikasi</w:t>
      </w:r>
    </w:p>
    <w:p>
      <w:pPr>
        <w:spacing w:after="120" w:line="276" w:lineRule="auto"/>
        <w:jc w:val="left"/>
      </w:pPr>
      <w:r>
        <w:rPr>
          <w:rFonts w:ascii="Arial" w:hAnsi="Arial" w:cs="Arial"/>
          <w:b w:val="0"/>
          <w:i w:val="0"/>
          <w:color w:val="000000"/>
          <w:sz w:val="22"/>
        </w:rPr>
        <w:t>iv) Kemahiran Kejurulatihan</w:t>
      </w:r>
    </w:p>
    <w:p>
      <w:pPr>
        <w:spacing w:before="200" w:line="276" w:lineRule="auto" w:after="120"/>
        <w:jc w:val="left"/>
      </w:pPr>
      <w:r>
        <w:rPr>
          <w:rFonts w:ascii="Arial" w:hAnsi="Arial" w:cs="Arial"/>
          <w:b/>
          <w:i w:val="0"/>
          <w:color w:val="000000"/>
          <w:sz w:val="22"/>
        </w:rPr>
        <w:t>2 BASIC STRESS MANAGEMENT TO REDUCE UNNECESSARY CONFLICTS (PENGURUSAN TEKANAN ASAS UNTUK MENGURANGKAN KONFLIK TIDAK PERLU)</w:t>
      </w:r>
    </w:p>
    <w:p>
      <w:pPr>
        <w:spacing w:after="120" w:line="276" w:lineRule="auto"/>
        <w:jc w:val="left"/>
      </w:pPr>
      <w:r>
        <w:rPr>
          <w:rFonts w:ascii="Arial" w:hAnsi="Arial" w:cs="Arial"/>
          <w:b w:val="0"/>
          <w:i w:val="0"/>
          <w:color w:val="000000"/>
          <w:sz w:val="22"/>
        </w:rPr>
        <w:t xml:space="preserve">2.1 "Konflik tidak perlu" sering berpunca daripada pengurusan tekanan yang lemah di tempat kerja. Antara punca tekanan tempat kerja yang biasa ialah gaji rendah, beban kerja berlebihan, kurang peluang kenaikan, ketakutan diberhentikan, kerja yang tidak mencabar, kurang sokongan sosial, kurang kawalan ke atas keputusan berkaitan kerja, tuntutan bercanggah, diminta bekerja pada tahap optimum sepanjang masa, jangkaan prestasi yang tidak jelas dan banyak lagi — misalnya seorang Editor yang menghadapi </w:t>
      </w:r>
      <w:r>
        <w:rPr>
          <w:rFonts w:ascii="Arial" w:hAnsi="Arial" w:cs="Arial"/>
          <w:b w:val="0"/>
          <w:i/>
          <w:color w:val="000000"/>
          <w:sz w:val="22"/>
        </w:rPr>
        <w:t>deadline</w:t>
      </w:r>
      <w:r>
        <w:rPr>
          <w:rFonts w:ascii="Arial" w:hAnsi="Arial" w:cs="Arial"/>
          <w:b w:val="0"/>
          <w:i w:val="0"/>
          <w:color w:val="000000"/>
          <w:sz w:val="22"/>
        </w:rPr>
        <w:t xml:space="preserve"> penghantaran video pelbagai klien secara serentak tanpa jangkaan yang jelas daripada Producer.</w:t>
      </w:r>
    </w:p>
    <w:p>
      <w:pPr>
        <w:spacing w:after="120" w:line="276" w:lineRule="auto"/>
        <w:jc w:val="left"/>
      </w:pPr>
      <w:r>
        <w:rPr>
          <w:rFonts w:ascii="Arial" w:hAnsi="Arial" w:cs="Arial"/>
          <w:b w:val="0"/>
          <w:i w:val="0"/>
          <w:color w:val="000000"/>
          <w:sz w:val="22"/>
        </w:rPr>
        <w:t>2.2 Langkah penting untuk mengurangkan tahap tekanan keseluruhan di tempat kerja termasuk:</w:t>
      </w:r>
    </w:p>
    <w:p>
      <w:pPr>
        <w:spacing w:after="120" w:line="276" w:lineRule="auto"/>
        <w:jc w:val="left"/>
      </w:pPr>
      <w:r>
        <w:rPr>
          <w:rFonts w:ascii="Arial" w:hAnsi="Arial" w:cs="Arial"/>
          <w:b w:val="0"/>
          <w:i w:val="0"/>
          <w:color w:val="000000"/>
          <w:sz w:val="22"/>
        </w:rPr>
        <w:t>i) Mengenali tanda-tanda tekanan berlebihan pada diri sendiri, seperti berasa cemas, mudah marah atau tertekan, ketegangan otot, sakit kepala, masalah perut, keletihan, kurang tidur, dan sebagainya.</w:t>
      </w:r>
    </w:p>
    <w:p>
      <w:pPr>
        <w:spacing w:after="120" w:line="276" w:lineRule="auto"/>
        <w:jc w:val="left"/>
      </w:pPr>
      <w:r>
        <w:rPr>
          <w:rFonts w:ascii="Arial" w:hAnsi="Arial" w:cs="Arial"/>
          <w:b w:val="0"/>
          <w:i w:val="0"/>
          <w:color w:val="000000"/>
          <w:sz w:val="22"/>
        </w:rPr>
        <w:t>ii) Bertanggungjawab memulihkan dan memperbaiki kesejahteraan fizikal dan emosi yang terjejas akibat tekanan, seperti bersenam, makan dengan betul dan berkongsi perasaan dengan pendengar yang baik.</w:t>
      </w:r>
    </w:p>
    <w:p>
      <w:pPr>
        <w:spacing w:after="120" w:line="276" w:lineRule="auto"/>
        <w:jc w:val="left"/>
      </w:pPr>
      <w:r>
        <w:rPr>
          <w:rFonts w:ascii="Arial" w:hAnsi="Arial" w:cs="Arial"/>
          <w:b w:val="0"/>
          <w:i w:val="0"/>
          <w:color w:val="000000"/>
          <w:sz w:val="22"/>
        </w:rPr>
        <w:t>iii) Kekal tenang dan sabar. Semak reaksi terhadap tekanan, kawal sikap negatif dan kecenderungan bertindak balas secara mendadak (seperti hilang sabar) yang menambah lagi tekanan.</w:t>
      </w:r>
    </w:p>
    <w:p>
      <w:pPr>
        <w:spacing w:after="120" w:line="276" w:lineRule="auto"/>
        <w:jc w:val="left"/>
      </w:pPr>
      <w:r>
        <w:rPr>
          <w:rFonts w:ascii="Arial" w:hAnsi="Arial" w:cs="Arial"/>
          <w:b w:val="0"/>
          <w:i w:val="0"/>
          <w:color w:val="000000"/>
          <w:sz w:val="22"/>
        </w:rPr>
        <w:t>iv) Mengamalkan kemahiran komunikasi dan kecerdasan emosi yang lebih baik untuk memperbaiki hubungan dengan pengurusan dan rakan sekerja.</w:t>
      </w:r>
    </w:p>
    <w:p>
      <w:pPr>
        <w:spacing w:after="120" w:line="276" w:lineRule="auto"/>
        <w:jc w:val="left"/>
      </w:pPr>
      <w:r>
        <w:rPr>
          <w:rFonts w:ascii="Arial" w:hAnsi="Arial" w:cs="Arial"/>
          <w:b w:val="0"/>
          <w:i w:val="0"/>
          <w:color w:val="000000"/>
          <w:sz w:val="22"/>
        </w:rPr>
        <w:t>v) Mengutamakan kerja dan menyusun diri dengan lebih baik. Jangan komited berlebihan. Cipta jadual seimbang yang merangkumi masa peribadi dan rehat berkala.</w:t>
      </w:r>
    </w:p>
    <w:p>
      <w:pPr>
        <w:spacing w:after="120" w:line="276" w:lineRule="auto"/>
        <w:jc w:val="left"/>
      </w:pPr>
      <w:r>
        <w:rPr>
          <w:rFonts w:ascii="Arial" w:hAnsi="Arial" w:cs="Arial"/>
          <w:b w:val="0"/>
          <w:i w:val="0"/>
          <w:color w:val="000000"/>
          <w:sz w:val="22"/>
        </w:rPr>
        <w:t>vi) Membina keupayaan menghadapi cabaran dengan jenaka yang sesuai.</w:t>
      </w:r>
    </w:p>
    <w:p>
      <w:pPr>
        <w:spacing w:after="120" w:line="276" w:lineRule="auto"/>
        <w:jc w:val="left"/>
      </w:pPr>
      <w:r>
        <w:rPr>
          <w:rFonts w:ascii="Arial" w:hAnsi="Arial" w:cs="Arial"/>
          <w:b w:val="0"/>
          <w:i w:val="0"/>
          <w:color w:val="000000"/>
          <w:sz w:val="22"/>
        </w:rPr>
        <w:t>2.3 Sebagai penyelia, anda boleh mengurangkan tahap tekanan dalam pasukan dengan mengamalkan langkah seperti:</w:t>
      </w:r>
    </w:p>
    <w:p>
      <w:pPr>
        <w:spacing w:after="120" w:line="276" w:lineRule="auto"/>
        <w:jc w:val="left"/>
      </w:pPr>
      <w:r>
        <w:rPr>
          <w:rFonts w:ascii="Arial" w:hAnsi="Arial" w:cs="Arial"/>
          <w:b w:val="0"/>
          <w:i w:val="0"/>
          <w:color w:val="000000"/>
          <w:sz w:val="22"/>
        </w:rPr>
        <w:t>i) Memperbaiki dan berkongsi komunikasi bagi menghapuskan ketidakpastian ahli pasukan.</w:t>
      </w:r>
    </w:p>
    <w:p>
      <w:pPr>
        <w:spacing w:after="120" w:line="276" w:lineRule="auto"/>
        <w:jc w:val="left"/>
      </w:pPr>
      <w:r>
        <w:rPr>
          <w:rFonts w:ascii="Arial" w:hAnsi="Arial" w:cs="Arial"/>
          <w:b w:val="0"/>
          <w:i w:val="0"/>
          <w:color w:val="000000"/>
          <w:sz w:val="22"/>
        </w:rPr>
        <w:t xml:space="preserve">ii) Berunding dengan pasukan dan memberi peluang mereka menyertai keputusan yang menjejaskan kehidupan kerja mereka — contohnya melibatkan Editor dalam menetapkan </w:t>
      </w:r>
      <w:r>
        <w:rPr>
          <w:rFonts w:ascii="Arial" w:hAnsi="Arial" w:cs="Arial"/>
          <w:b w:val="0"/>
          <w:i/>
          <w:color w:val="000000"/>
          <w:sz w:val="22"/>
        </w:rPr>
        <w:t>timeline</w:t>
      </w:r>
      <w:r>
        <w:rPr>
          <w:rFonts w:ascii="Arial" w:hAnsi="Arial" w:cs="Arial"/>
          <w:b w:val="0"/>
          <w:i w:val="0"/>
          <w:color w:val="000000"/>
          <w:sz w:val="22"/>
        </w:rPr>
        <w:t xml:space="preserve"> projek video yang realistik.</w:t>
      </w:r>
    </w:p>
    <w:p>
      <w:pPr>
        <w:spacing w:after="120" w:line="276" w:lineRule="auto"/>
        <w:jc w:val="left"/>
      </w:pPr>
      <w:r>
        <w:rPr>
          <w:rFonts w:ascii="Arial" w:hAnsi="Arial" w:cs="Arial"/>
          <w:b w:val="0"/>
          <w:i w:val="0"/>
          <w:color w:val="000000"/>
          <w:sz w:val="22"/>
        </w:rPr>
        <w:t>iii) Memuji dan mengiktiraf prestasi baik, serta cuba memberi ganjaran dan insentif secara terbuka.</w:t>
      </w:r>
    </w:p>
    <w:p>
      <w:pPr>
        <w:spacing w:after="120" w:line="276" w:lineRule="auto"/>
        <w:jc w:val="left"/>
      </w:pPr>
      <w:r>
        <w:rPr>
          <w:rFonts w:ascii="Arial" w:hAnsi="Arial" w:cs="Arial"/>
          <w:b w:val="0"/>
          <w:i w:val="0"/>
          <w:color w:val="000000"/>
          <w:sz w:val="22"/>
        </w:rPr>
        <w:t>iv) Menyelesaikan konflik secara positif. Menyelesaikan konflik dengan cara sihat dan membina dapat mengukuhkan kepercayaan antara individu dan mengurangkan tekanan di tempat kerja.</w:t>
      </w:r>
    </w:p>
    <w:p>
      <w:pPr>
        <w:spacing w:after="120" w:line="276" w:lineRule="auto"/>
        <w:jc w:val="left"/>
      </w:pPr>
      <w:r>
        <w:rPr>
          <w:rFonts w:ascii="Arial" w:hAnsi="Arial" w:cs="Arial"/>
          <w:b w:val="0"/>
          <w:i w:val="0"/>
          <w:color w:val="000000"/>
          <w:sz w:val="22"/>
        </w:rPr>
        <w:t>v) Memupuk iklim sosial yang mesra di tempat kerja.</w:t>
      </w:r>
    </w:p>
    <w:p>
      <w:pPr>
        <w:spacing w:before="200" w:line="276" w:lineRule="auto" w:after="120"/>
        <w:jc w:val="left"/>
      </w:pPr>
      <w:r>
        <w:rPr>
          <w:rFonts w:ascii="Arial" w:hAnsi="Arial" w:cs="Arial"/>
          <w:b/>
          <w:i w:val="0"/>
          <w:color w:val="000000"/>
          <w:sz w:val="22"/>
        </w:rPr>
        <w:t>3 CULTURAL AWARENESS TO REDUCE UNNECESSARY CONFLICTS (KESEDARAN BUDAYA UNTUK MENGURANGKAN KONFLIK TIDAK PERLU)</w:t>
      </w:r>
    </w:p>
    <w:p>
      <w:pPr>
        <w:spacing w:after="120" w:line="276" w:lineRule="auto"/>
        <w:jc w:val="left"/>
      </w:pPr>
      <w:r>
        <w:rPr>
          <w:rFonts w:ascii="Arial" w:hAnsi="Arial" w:cs="Arial"/>
          <w:b w:val="0"/>
          <w:i w:val="0"/>
          <w:color w:val="000000"/>
          <w:sz w:val="22"/>
        </w:rPr>
        <w:t>3.1 Sebagai negara pelbagai kaum, Malaysia menempatkan populasi besar daripada pelbagai bangsa dan agama yang bebas mengamalkan budaya masing-masing. Selain itu, terdapat perbezaan budaya yang lebih halus mengikut negeri asal, jantina, umur dan latar belakang sosioekonomi.</w:t>
      </w:r>
    </w:p>
    <w:p>
      <w:pPr>
        <w:spacing w:after="120" w:line="276" w:lineRule="auto"/>
        <w:jc w:val="left"/>
      </w:pPr>
      <w:r>
        <w:rPr>
          <w:rFonts w:ascii="Arial" w:hAnsi="Arial" w:cs="Arial"/>
          <w:b w:val="0"/>
          <w:i w:val="0"/>
          <w:color w:val="000000"/>
          <w:sz w:val="22"/>
        </w:rPr>
        <w:t>3.2 Dalam situasi sedemikian, penting bagi semua orang mengamalkan Kesedaran Budaya dalam interaksi harian mereka. Ini termasuk:</w:t>
      </w:r>
    </w:p>
    <w:p>
      <w:pPr>
        <w:spacing w:after="120" w:line="276" w:lineRule="auto"/>
        <w:jc w:val="left"/>
      </w:pPr>
      <w:r>
        <w:rPr>
          <w:rFonts w:ascii="Arial" w:hAnsi="Arial" w:cs="Arial"/>
          <w:b w:val="0"/>
          <w:i w:val="0"/>
          <w:color w:val="000000"/>
          <w:sz w:val="22"/>
        </w:rPr>
        <w:t>i) Memahami bahawa persepsi dan reaksi kita terhadap sesuatu sudah dipengaruhi oleh nilai budaya sendiri, dan ini boleh mengherotkan realiti bagi kita.</w:t>
      </w:r>
    </w:p>
    <w:p>
      <w:pPr>
        <w:spacing w:after="120" w:line="276" w:lineRule="auto"/>
        <w:jc w:val="left"/>
      </w:pPr>
      <w:r>
        <w:rPr>
          <w:rFonts w:ascii="Arial" w:hAnsi="Arial" w:cs="Arial"/>
          <w:b w:val="0"/>
          <w:i w:val="0"/>
          <w:color w:val="000000"/>
          <w:sz w:val="22"/>
        </w:rPr>
        <w:t>ii) Menghargai bahawa orang lain menghargai perkara yang berbeza sebanyak kita menghargai apa yang penting kepada kita.</w:t>
      </w:r>
    </w:p>
    <w:p>
      <w:pPr>
        <w:spacing w:after="120" w:line="276" w:lineRule="auto"/>
        <w:jc w:val="left"/>
      </w:pPr>
      <w:r>
        <w:rPr>
          <w:rFonts w:ascii="Arial" w:hAnsi="Arial" w:cs="Arial"/>
          <w:b w:val="0"/>
          <w:i w:val="0"/>
          <w:color w:val="000000"/>
          <w:sz w:val="22"/>
        </w:rPr>
        <w:t>iii) Memahami bahawa apa yang dianggap sesuai dalam satu budaya mungkin dianggap tidak sesuai dalam budaya lain.</w:t>
      </w:r>
    </w:p>
    <w:p>
      <w:pPr>
        <w:spacing w:after="120" w:line="276" w:lineRule="auto"/>
        <w:jc w:val="left"/>
      </w:pPr>
      <w:r>
        <w:rPr>
          <w:rFonts w:ascii="Arial" w:hAnsi="Arial" w:cs="Arial"/>
          <w:b w:val="0"/>
          <w:i w:val="0"/>
          <w:color w:val="000000"/>
          <w:sz w:val="22"/>
        </w:rPr>
        <w:t>3.3 Tanpa Kesedaran Budaya, konflik boleh mudah tercetus apabila budaya bertembung. Tingkah laku mudah daripada individu yang jahil budaya boleh mencetuskan kemarahan dan sikap defensif dalam orang lain, seperti mempersendakan kepercayaan orang lain, memberi label merendahkan, dan mendesak nilai sendiri diutamakan berbanding orang lain.</w:t>
      </w:r>
    </w:p>
    <w:p>
      <w:pPr>
        <w:spacing w:after="120" w:line="276" w:lineRule="auto"/>
        <w:jc w:val="left"/>
      </w:pPr>
      <w:r>
        <w:rPr>
          <w:rFonts w:ascii="Arial" w:hAnsi="Arial" w:cs="Arial"/>
          <w:b w:val="0"/>
          <w:i w:val="0"/>
          <w:color w:val="000000"/>
          <w:sz w:val="22"/>
        </w:rPr>
        <w:t xml:space="preserve">3.4 Bagi mengurangkan konflik di tempat kerja, penyelia perlu menanamkan budaya keadilan dan saling menghormati antara kumpulan budaya berbeza di tempat kerja. Galakkan ahli pasukan meletakkan diri dalam situasi orang lain semasa bertindak atau bercakap, dan elakkan melakukan perkara yang tidak mahu dilakukan kepada mereka. Ini mewujudkan empati, salah satu penangkis konflik paling berkesan yang diketahui manusia — contohnya seorang Producer yang peka apabila mengarahkan kru penyuntingan yang terdiri daripada pelbagai kaum semasa sesi </w:t>
      </w:r>
      <w:r>
        <w:rPr>
          <w:rFonts w:ascii="Arial" w:hAnsi="Arial" w:cs="Arial"/>
          <w:b w:val="0"/>
          <w:i/>
          <w:color w:val="000000"/>
          <w:sz w:val="22"/>
        </w:rPr>
        <w:t>review</w:t>
      </w:r>
      <w:r>
        <w:rPr>
          <w:rFonts w:ascii="Arial" w:hAnsi="Arial" w:cs="Arial"/>
          <w:b w:val="0"/>
          <w:i w:val="0"/>
          <w:color w:val="000000"/>
          <w:sz w:val="22"/>
        </w:rPr>
        <w:t xml:space="preserve"> video pelanggan.</w:t>
      </w:r>
    </w:p>
    <w:p>
      <w:pPr>
        <w:spacing w:before="200" w:line="276" w:lineRule="auto" w:after="120"/>
        <w:jc w:val="left"/>
      </w:pPr>
      <w:r>
        <w:rPr>
          <w:rFonts w:ascii="Arial" w:hAnsi="Arial" w:cs="Arial"/>
          <w:b/>
          <w:i w:val="0"/>
          <w:color w:val="000000"/>
          <w:sz w:val="22"/>
        </w:rPr>
        <w:t>4 MOTIVATIONAL SKILLS TO REDUCE "UNNECESSARY CONFLICTS" (KEMAHIRAN MOTIVASI UNTUK MENGURANGKAN "KONFLIK TIDAK PERLU")</w:t>
      </w:r>
    </w:p>
    <w:p>
      <w:pPr>
        <w:spacing w:after="120" w:line="276" w:lineRule="auto"/>
        <w:jc w:val="left"/>
      </w:pPr>
      <w:r>
        <w:rPr>
          <w:rFonts w:ascii="Arial" w:hAnsi="Arial" w:cs="Arial"/>
          <w:b w:val="0"/>
          <w:i w:val="0"/>
          <w:color w:val="000000"/>
          <w:sz w:val="22"/>
        </w:rPr>
        <w:t>4.1 Kemahiran Motivasi yang baik adalah antara penentu terbesar seorang pemimpin yang baik. Mengaplikasikan kemahiran ini adalah kritikal merentas kebanyakan peranan yang dimainkan seorang pemimpin.</w:t>
      </w:r>
    </w:p>
    <w:p>
      <w:pPr>
        <w:spacing w:after="120" w:line="276" w:lineRule="auto"/>
        <w:jc w:val="left"/>
      </w:pPr>
      <w:r>
        <w:rPr>
          <w:rFonts w:ascii="Arial" w:hAnsi="Arial" w:cs="Arial"/>
          <w:b w:val="0"/>
          <w:i w:val="0"/>
          <w:color w:val="000000"/>
          <w:sz w:val="22"/>
        </w:rPr>
        <w:t>4.2 Dalam konteks mengurangkan konflik tidak perlu, Kemahiran Motivasi yang perlu digunakan pemimpin ialah Peneguhan Positif (</w:t>
      </w:r>
      <w:r>
        <w:rPr>
          <w:rFonts w:ascii="Arial" w:hAnsi="Arial" w:cs="Arial"/>
          <w:b w:val="0"/>
          <w:i/>
          <w:color w:val="000000"/>
          <w:sz w:val="22"/>
        </w:rPr>
        <w:t>Positive Reinforcement</w:t>
      </w:r>
      <w:r>
        <w:rPr>
          <w:rFonts w:ascii="Arial" w:hAnsi="Arial" w:cs="Arial"/>
          <w:b w:val="0"/>
          <w:i w:val="0"/>
          <w:color w:val="000000"/>
          <w:sz w:val="22"/>
        </w:rPr>
        <w:t>), iaitu mengiktiraf dan memuji secara terbuka ahli pasukan yang menunjukkan tingkah laku terpuji yang menangkis konflik, termasuk:</w:t>
      </w:r>
    </w:p>
    <w:p>
      <w:pPr>
        <w:spacing w:after="120" w:line="276" w:lineRule="auto"/>
        <w:jc w:val="left"/>
      </w:pPr>
      <w:r>
        <w:rPr>
          <w:rFonts w:ascii="Arial" w:hAnsi="Arial" w:cs="Arial"/>
          <w:b w:val="0"/>
          <w:i w:val="0"/>
          <w:color w:val="000000"/>
          <w:sz w:val="22"/>
        </w:rPr>
        <w:t>i) Tingkah laku yang mengelakkan konflik.</w:t>
      </w:r>
    </w:p>
    <w:p>
      <w:pPr>
        <w:spacing w:after="120" w:line="276" w:lineRule="auto"/>
        <w:jc w:val="left"/>
      </w:pPr>
      <w:r>
        <w:rPr>
          <w:rFonts w:ascii="Arial" w:hAnsi="Arial" w:cs="Arial"/>
          <w:b w:val="0"/>
          <w:i w:val="0"/>
          <w:color w:val="000000"/>
          <w:sz w:val="22"/>
        </w:rPr>
        <w:t>ii) Tingkah laku yang berjaya menyelesaikan konflik secara menang-menang.</w:t>
      </w:r>
    </w:p>
    <w:p>
      <w:pPr>
        <w:spacing w:after="120" w:line="276" w:lineRule="auto"/>
        <w:jc w:val="left"/>
      </w:pPr>
      <w:r>
        <w:rPr>
          <w:rFonts w:ascii="Arial" w:hAnsi="Arial" w:cs="Arial"/>
          <w:b w:val="0"/>
          <w:i w:val="0"/>
          <w:color w:val="000000"/>
          <w:sz w:val="22"/>
        </w:rPr>
        <w:t>iii) Kerja berpasukan yang kukuh dalam sesebuah pasukan.</w:t>
      </w:r>
    </w:p>
    <w:p>
      <w:pPr>
        <w:spacing w:after="120" w:line="276" w:lineRule="auto"/>
        <w:jc w:val="left"/>
      </w:pPr>
      <w:r>
        <w:rPr>
          <w:rFonts w:ascii="Arial" w:hAnsi="Arial" w:cs="Arial"/>
          <w:b w:val="0"/>
          <w:i w:val="0"/>
          <w:color w:val="000000"/>
          <w:sz w:val="22"/>
        </w:rPr>
        <w:t>iv) Kerjasama antara pasukan.</w:t>
      </w:r>
    </w:p>
    <w:p>
      <w:pPr>
        <w:spacing w:after="120" w:line="276" w:lineRule="auto"/>
        <w:jc w:val="left"/>
      </w:pPr>
      <w:r>
        <w:rPr>
          <w:rFonts w:ascii="Arial" w:hAnsi="Arial" w:cs="Arial"/>
          <w:b w:val="0"/>
          <w:i w:val="0"/>
          <w:color w:val="000000"/>
          <w:sz w:val="22"/>
        </w:rPr>
        <w:t>v) Pengorbanan diri untuk manfaat orang lain.</w:t>
      </w:r>
    </w:p>
    <w:p>
      <w:pPr>
        <w:spacing w:after="120" w:line="276" w:lineRule="auto"/>
        <w:jc w:val="left"/>
      </w:pPr>
      <w:r>
        <w:rPr>
          <w:rFonts w:ascii="Arial" w:hAnsi="Arial" w:cs="Arial"/>
          <w:b w:val="0"/>
          <w:i w:val="0"/>
          <w:color w:val="000000"/>
          <w:sz w:val="22"/>
        </w:rPr>
        <w:t>4.3 Kemahiran Motivasi juga penting semasa berada dalam situasi konflik. Ucapan yang tepat masa dan memberi inspirasi daripada pemimpin dapat memotivasikan ahli untuk mengetepikan perbezaan dan bekerja ke arah visi pasukan dan kebaikan bersama.</w:t>
      </w:r>
    </w:p>
    <w:p>
      <w:pPr>
        <w:spacing w:before="200" w:line="276" w:lineRule="auto" w:after="120"/>
        <w:jc w:val="left"/>
      </w:pPr>
      <w:r>
        <w:rPr>
          <w:rFonts w:ascii="Arial" w:hAnsi="Arial" w:cs="Arial"/>
          <w:b/>
          <w:i w:val="0"/>
          <w:color w:val="000000"/>
          <w:sz w:val="22"/>
        </w:rPr>
        <w:t>5 AWARENESS OF PERSONAL BEHAVIOURS TO PREVENT CONFLICTS FROM BECOMING "BAD CONFLICTS" (KESEDARAN TINGKAH LAKU PERIBADI UNTUK MENGELAKKAN KONFLIK MENJADI "KONFLIK BURUK")</w:t>
      </w:r>
    </w:p>
    <w:p>
      <w:pPr>
        <w:spacing w:after="120" w:line="276" w:lineRule="auto"/>
        <w:jc w:val="left"/>
      </w:pPr>
      <w:r>
        <w:rPr>
          <w:rFonts w:ascii="Arial" w:hAnsi="Arial" w:cs="Arial"/>
          <w:b w:val="0"/>
          <w:i w:val="0"/>
          <w:color w:val="000000"/>
          <w:sz w:val="22"/>
        </w:rPr>
        <w:t>5.1 Konflik boleh berkaitan pelbagai perkara, tetapi ia sentiasa didorong oleh emosi. Jika tidak, semua pihak akan sekadar duduk berbincang secara rasional dan mencari penyelesaian menang-menang, dan tiada lagi konflik! Sudah tentu, ini tidak akan berlaku.</w:t>
      </w:r>
    </w:p>
    <w:p>
      <w:pPr>
        <w:spacing w:after="120" w:line="276" w:lineRule="auto"/>
        <w:jc w:val="left"/>
      </w:pPr>
      <w:r>
        <w:rPr>
          <w:rFonts w:ascii="Arial" w:hAnsi="Arial" w:cs="Arial"/>
          <w:b w:val="0"/>
          <w:i w:val="0"/>
          <w:color w:val="000000"/>
          <w:sz w:val="22"/>
        </w:rPr>
        <w:t>5.2 Jika anda salah satu pihak dalam konflik, anda mesti amat sedar tentang peranan anda sendiri dalam mencetuskan atau memperbesarkan konflik. Bertanya diri sendiri secara jujur sama ada anda sedang Meningkatkan atau Menurunkan konflik, dan komited kepada tingkah laku yang Menurunkan konflik.</w:t>
      </w:r>
    </w:p>
    <w:p>
      <w:pPr>
        <w:spacing w:after="120" w:line="276" w:lineRule="auto"/>
        <w:jc w:val="left"/>
      </w:pPr>
      <w:r>
        <w:rPr>
          <w:rFonts w:ascii="Arial" w:hAnsi="Arial" w:cs="Arial"/>
          <w:b w:val="0"/>
          <w:i w:val="0"/>
          <w:color w:val="000000"/>
          <w:sz w:val="22"/>
        </w:rPr>
        <w:t>5.3 Antara tingkah laku peribadi yang perlu dielakkan semasa konflik:</w:t>
      </w:r>
    </w:p>
    <w:p>
      <w:pPr>
        <w:spacing w:after="120" w:line="276" w:lineRule="auto"/>
        <w:jc w:val="left"/>
      </w:pPr>
      <w:r>
        <w:rPr>
          <w:rFonts w:ascii="Arial" w:hAnsi="Arial" w:cs="Arial"/>
          <w:b w:val="0"/>
          <w:i w:val="0"/>
          <w:color w:val="000000"/>
          <w:sz w:val="22"/>
        </w:rPr>
        <w:t>i) Mempunyai pandangan kuat tanpa cuba menerangkannya dengan baik supaya orang lain faham.</w:t>
      </w:r>
    </w:p>
    <w:p>
      <w:pPr>
        <w:spacing w:after="120" w:line="276" w:lineRule="auto"/>
        <w:jc w:val="left"/>
      </w:pPr>
      <w:r>
        <w:rPr>
          <w:rFonts w:ascii="Arial" w:hAnsi="Arial" w:cs="Arial"/>
          <w:b w:val="0"/>
          <w:i w:val="0"/>
          <w:color w:val="000000"/>
          <w:sz w:val="22"/>
        </w:rPr>
        <w:t>ii) Hilang fokus terhadap tujuan lebih besar demi kemenangan kecil pada apa jua kos — inilah maksud "memenangi pertempuran tetapi kalah dalam perang".</w:t>
      </w:r>
    </w:p>
    <w:p>
      <w:pPr>
        <w:spacing w:after="120" w:line="276" w:lineRule="auto"/>
        <w:jc w:val="left"/>
      </w:pPr>
      <w:r>
        <w:rPr>
          <w:rFonts w:ascii="Arial" w:hAnsi="Arial" w:cs="Arial"/>
          <w:b w:val="0"/>
          <w:i w:val="0"/>
          <w:color w:val="000000"/>
          <w:sz w:val="22"/>
        </w:rPr>
        <w:t>iii) Bercakap terlalu banyak dan tidak mengawal kata-kata. Kata-kata tidak boleh ditarik balik selepas diucapkan, dan boleh menyebabkan kerosakan berpanjangan. Jadi, sebelum berkata sesuatu, tanya diri sendiri, "Adakah ini baik?", "Adakah ini perlu?", "Adakah saya benar-benar pasti ini benar?", "Adakah saya akan menyesal mengatakannya kemudian?"</w:t>
      </w:r>
    </w:p>
    <w:p>
      <w:pPr>
        <w:spacing w:after="120" w:line="276" w:lineRule="auto"/>
        <w:jc w:val="left"/>
      </w:pPr>
      <w:r>
        <w:rPr>
          <w:rFonts w:ascii="Arial" w:hAnsi="Arial" w:cs="Arial"/>
          <w:b w:val="0"/>
          <w:i w:val="0"/>
          <w:color w:val="000000"/>
          <w:sz w:val="22"/>
        </w:rPr>
        <w:t>iv) Menahan permohonan maaf yang diperlukan. Jika anda bersalah, mohon maaf, walaupun berasa pihak lain juga bersalah. Ini sahaja sudah meletakkan konflik ke arah pemulihan. Pastikan permohonan maaf itu ikhlas — permohonan maaf separuh hati sama buruk atau lebih buruk daripada tidak memohon maaf langsung.</w:t>
      </w:r>
    </w:p>
    <w:p>
      <w:pPr>
        <w:spacing w:after="120" w:line="276" w:lineRule="auto"/>
        <w:jc w:val="left"/>
      </w:pPr>
      <w:r>
        <w:rPr>
          <w:rFonts w:ascii="Arial" w:hAnsi="Arial" w:cs="Arial"/>
          <w:b w:val="0"/>
          <w:i w:val="0"/>
          <w:color w:val="000000"/>
          <w:sz w:val="22"/>
        </w:rPr>
        <w:t>v) Menceramahkan pihak lain dan enggan benar-benar mendengar mereka.</w:t>
      </w:r>
    </w:p>
    <w:p>
      <w:pPr>
        <w:spacing w:after="120" w:line="276" w:lineRule="auto"/>
        <w:jc w:val="left"/>
      </w:pPr>
      <w:r>
        <w:rPr>
          <w:rFonts w:ascii="Arial" w:hAnsi="Arial" w:cs="Arial"/>
          <w:b w:val="0"/>
          <w:i w:val="0"/>
          <w:color w:val="000000"/>
          <w:sz w:val="22"/>
        </w:rPr>
        <w:t>vi) Perlu sentiasa betul atau kelihatan sentiasa betul. Terokai dengan betul apa yang dikatakan pihak lain, dan ingat semua masa anda pernah salah sebelum yakin dengan pendirian anda. Hakikatnya, orang yang sentiasa betul telah berhenti belajar.</w:t>
      </w:r>
    </w:p>
    <w:p>
      <w:pPr>
        <w:spacing w:after="120" w:line="276" w:lineRule="auto"/>
        <w:jc w:val="left"/>
      </w:pPr>
      <w:r>
        <w:rPr>
          <w:rFonts w:ascii="Arial" w:hAnsi="Arial" w:cs="Arial"/>
          <w:b w:val="0"/>
          <w:i w:val="0"/>
          <w:color w:val="000000"/>
          <w:sz w:val="22"/>
        </w:rPr>
        <w:t>5.4 Untuk menyemak tingkah laku diri sendiri semasa konflik, anda mesti mengekalkan ketenangan dan kawalan penuh ke atas emosi. Anda perlu mencari pusat ketenangan dalam diri yang membolehkan anda melihat secara berjarak tingkah laku diri sendiri dan orang lain, dan secara rasional memutuskan reaksi terbaik untuk melerai konflik dengan cara terbaik. Bayangkan sebuah oasis padang pasir biru dalam ribut pasir; itulah yang perlu anda cipta dalam diri sendiri, semasa konflik!</w:t>
      </w:r>
    </w:p>
    <w:p>
      <w:pPr>
        <w:spacing w:before="200" w:line="276" w:lineRule="auto" w:after="120"/>
        <w:jc w:val="left"/>
      </w:pPr>
      <w:r>
        <w:rPr>
          <w:rFonts w:ascii="Arial" w:hAnsi="Arial" w:cs="Arial"/>
          <w:b/>
          <w:i w:val="0"/>
          <w:color w:val="000000"/>
          <w:sz w:val="22"/>
        </w:rPr>
        <w:t>6 PROBLEM-SOLVING SKILLS TO TURN CONFLICTS INTO "GOOD CONFLICTS" (KEMAHIRAN PENYELESAIAN MASALAH UNTUK MENGUBAH KONFLIK MENJADI "KONFLIK BAIK")</w:t>
      </w:r>
    </w:p>
    <w:p>
      <w:pPr>
        <w:spacing w:after="120" w:line="276" w:lineRule="auto"/>
        <w:jc w:val="left"/>
      </w:pPr>
      <w:r>
        <w:rPr>
          <w:rFonts w:ascii="Arial" w:hAnsi="Arial" w:cs="Arial"/>
          <w:b w:val="0"/>
          <w:i w:val="0"/>
          <w:color w:val="000000"/>
          <w:sz w:val="22"/>
        </w:rPr>
        <w:t>6.1 Konflik boleh menjadi peluang positif, apabila ia menghasilkan hasil Menang-Menang, di mana kedua-dua pihak mendapat apa yang mereka mahu, atau mampu berkompromi dan masih mendapat cukup daripada apa yang mereka perlukan.</w:t>
      </w:r>
    </w:p>
    <w:p>
      <w:pPr>
        <w:spacing w:after="120" w:line="276" w:lineRule="auto"/>
        <w:jc w:val="left"/>
      </w:pPr>
      <w:r>
        <w:rPr>
          <w:rFonts w:ascii="Arial" w:hAnsi="Arial" w:cs="Arial"/>
          <w:b w:val="0"/>
          <w:i w:val="0"/>
          <w:color w:val="000000"/>
          <w:sz w:val="22"/>
        </w:rPr>
        <w:t>6.2 Setiap konflik boleh menghasilkan salah satu daripada hasil berikut:</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Menang-Kalah (Win-Lose).</w:t>
      </w:r>
      <w:r>
        <w:rPr>
          <w:rFonts w:ascii="Arial" w:hAnsi="Arial" w:cs="Arial"/>
          <w:b w:val="0"/>
          <w:i w:val="0"/>
          <w:color w:val="000000"/>
          <w:sz w:val="22"/>
        </w:rPr>
        <w:t xml:space="preserve"> Anda Menang dan pihak lain Kalah. Walaupun kedengaran baik untuk anda, ia buruk untuk hubungan. Tiada siapa suka dikalahkan, dan mereka akan berdendam dan tidak mempercayai anda. Menang-Kalah hanya boleh diterima dalam sukan dan peperangan.</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Kalah-Menang (Lose-Win).</w:t>
      </w:r>
      <w:r>
        <w:rPr>
          <w:rFonts w:ascii="Arial" w:hAnsi="Arial" w:cs="Arial"/>
          <w:b w:val="0"/>
          <w:i w:val="0"/>
          <w:color w:val="000000"/>
          <w:sz w:val="22"/>
        </w:rPr>
        <w:t xml:space="preserve"> Anda Kalah dan pihak lain Menang. Ia boleh diterima untuk perkara remeh, dan sekali-sekala berkorban untuk perkara penting, tetapi jika sentiasa kalah bermaksud anda tidak mempertahankan diri secara berkesan. Anda akan dieksploitasi dan berasa kesal dengan situasi anda.</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Kalah-Kalah (Lose-Lose).</w:t>
      </w:r>
      <w:r>
        <w:rPr>
          <w:rFonts w:ascii="Arial" w:hAnsi="Arial" w:cs="Arial"/>
          <w:b w:val="0"/>
          <w:i w:val="0"/>
          <w:color w:val="000000"/>
          <w:sz w:val="22"/>
        </w:rPr>
        <w:t xml:space="preserve"> Kedua-dua pihak kalah akibat konflik. Ini senario terburuk dan perlu dielakkan. Contoh Kalah-Kalah ialah pergaduhan emosi di pejabat yang memalukan kedua-dua pihak, dan mengambil tindakan balas dendam yang menyebabkan kitaran kekalahan berterusan.</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Menang-Menang (Win-Win).</w:t>
      </w:r>
      <w:r>
        <w:rPr>
          <w:rFonts w:ascii="Arial" w:hAnsi="Arial" w:cs="Arial"/>
          <w:b w:val="0"/>
          <w:i w:val="0"/>
          <w:color w:val="000000"/>
          <w:sz w:val="22"/>
        </w:rPr>
        <w:t xml:space="preserve"> Ini ialah hasil yang perlu diperjuangkan kedua-dua pihak konflik, supaya kedua-dua pihak menikmati kemenangan sebenar dan berkekalan. Ini bermaksud berusaha mencapai hasil di mana kedua-dua pihak mendapat apa yang mahu, atau berkompromi tetapi masih gembira dengan apa yang diperoleh. Contoh Menang-Menang termasuk mengiktiraf sumbangan pasukan lain terhadap kemenangan pasukan anda dan bertukar sumber antara pasukan untuk menyokong pasukan dengan keperluan paling mendesak — contohnya pasukan Editor meminjamkan seorang </w:t>
      </w:r>
      <w:r>
        <w:rPr>
          <w:rFonts w:ascii="Arial" w:hAnsi="Arial" w:cs="Arial"/>
          <w:b w:val="0"/>
          <w:i/>
          <w:color w:val="000000"/>
          <w:sz w:val="22"/>
        </w:rPr>
        <w:t>Motion Graphic Artist</w:t>
      </w:r>
      <w:r>
        <w:rPr>
          <w:rFonts w:ascii="Arial" w:hAnsi="Arial" w:cs="Arial"/>
          <w:b w:val="0"/>
          <w:i w:val="0"/>
          <w:color w:val="000000"/>
          <w:sz w:val="22"/>
        </w:rPr>
        <w:t xml:space="preserve"> kepada pasukan lain yang menghadapi </w:t>
      </w:r>
      <w:r>
        <w:rPr>
          <w:rFonts w:ascii="Arial" w:hAnsi="Arial" w:cs="Arial"/>
          <w:b w:val="0"/>
          <w:i/>
          <w:color w:val="000000"/>
          <w:sz w:val="22"/>
        </w:rPr>
        <w:t>deadline</w:t>
      </w:r>
      <w:r>
        <w:rPr>
          <w:rFonts w:ascii="Arial" w:hAnsi="Arial" w:cs="Arial"/>
          <w:b w:val="0"/>
          <w:i w:val="0"/>
          <w:color w:val="000000"/>
          <w:sz w:val="22"/>
        </w:rPr>
        <w:t xml:space="preserve"> lebih ketat, sebagai pertukaran bantuan pada masa hadapan.</w:t>
      </w:r>
    </w:p>
    <w:p>
      <w:pPr>
        <w:spacing w:after="120" w:line="276" w:lineRule="auto"/>
        <w:jc w:val="left"/>
      </w:pPr>
      <w:r>
        <w:rPr>
          <w:rFonts w:ascii="Arial" w:hAnsi="Arial" w:cs="Arial"/>
          <w:b w:val="0"/>
          <w:i w:val="0"/>
          <w:color w:val="000000"/>
          <w:sz w:val="22"/>
        </w:rPr>
        <w:t>6.3 Untuk mencapai hasil Menang-Menang, kedua-dua pemimpin dan ahli pasukan perlu mempelajari dan mengaplikasikan Kemahiran Penyelesaian Masalah yang baik semasa konflik. Ini topik besar, tetapi dua kemahiran penyelesaian masalah paling asas ialah:</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Mengaplikasikan Proses yang betul untuk penyelesaian masalah.</w:t>
      </w:r>
      <w:r>
        <w:rPr>
          <w:rFonts w:ascii="Arial" w:hAnsi="Arial" w:cs="Arial"/>
          <w:b w:val="0"/>
          <w:i w:val="0"/>
          <w:color w:val="000000"/>
          <w:sz w:val="22"/>
        </w:rPr>
        <w:t xml:space="preserve"> Proses biasanya dipecahkan kepada 5 bahagian, dan diaplikasikan sama ada menyelesaikan masalah sendiri atau berkumpulan:</w:t>
      </w:r>
    </w:p>
    <w:p>
      <w:pPr>
        <w:spacing w:after="120" w:line="276" w:lineRule="auto"/>
        <w:jc w:val="left"/>
      </w:pPr>
      <w:r>
        <w:rPr>
          <w:rFonts w:ascii="Arial" w:hAnsi="Arial" w:cs="Arial"/>
          <w:b w:val="0"/>
          <w:i w:val="0"/>
          <w:color w:val="000000"/>
          <w:sz w:val="22"/>
        </w:rPr>
        <w:t>a) Definisikan masalah dan nyatakan penyelesaian ideal yang dikehendaki semua pihak.</w:t>
      </w:r>
    </w:p>
    <w:p>
      <w:pPr>
        <w:spacing w:after="120" w:line="276" w:lineRule="auto"/>
        <w:jc w:val="left"/>
      </w:pPr>
      <w:r>
        <w:rPr>
          <w:rFonts w:ascii="Arial" w:hAnsi="Arial" w:cs="Arial"/>
          <w:b w:val="0"/>
          <w:i w:val="0"/>
          <w:color w:val="000000"/>
          <w:sz w:val="22"/>
        </w:rPr>
        <w:t>b) Terokai maklumat dan cipta idea/alternatif.</w:t>
      </w:r>
    </w:p>
    <w:p>
      <w:pPr>
        <w:spacing w:after="120" w:line="276" w:lineRule="auto"/>
        <w:jc w:val="left"/>
      </w:pPr>
      <w:r>
        <w:rPr>
          <w:rFonts w:ascii="Arial" w:hAnsi="Arial" w:cs="Arial"/>
          <w:b w:val="0"/>
          <w:i w:val="0"/>
          <w:color w:val="000000"/>
          <w:sz w:val="22"/>
        </w:rPr>
        <w:t>c) Pilih idea/alternatif terbaik.</w:t>
      </w:r>
    </w:p>
    <w:p>
      <w:pPr>
        <w:spacing w:after="120" w:line="276" w:lineRule="auto"/>
        <w:jc w:val="left"/>
      </w:pPr>
      <w:r>
        <w:rPr>
          <w:rFonts w:ascii="Arial" w:hAnsi="Arial" w:cs="Arial"/>
          <w:b w:val="0"/>
          <w:i w:val="0"/>
          <w:color w:val="000000"/>
          <w:sz w:val="22"/>
        </w:rPr>
        <w:t>d) Cipta pelan dan laksanakan idea/alternatif itu.</w:t>
      </w:r>
    </w:p>
    <w:p>
      <w:pPr>
        <w:spacing w:after="120" w:line="276" w:lineRule="auto"/>
        <w:jc w:val="left"/>
      </w:pPr>
      <w:r>
        <w:rPr>
          <w:rFonts w:ascii="Arial" w:hAnsi="Arial" w:cs="Arial"/>
          <w:b w:val="0"/>
          <w:i w:val="0"/>
          <w:color w:val="000000"/>
          <w:sz w:val="22"/>
        </w:rPr>
        <w:t>e) Nilai hasilnya.</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Mengaplikasikan Alat yang sesuai untuk meneroka dan mencipta idea/alternatif yang berdaya maju.</w:t>
      </w:r>
      <w:r>
        <w:rPr>
          <w:rFonts w:ascii="Arial" w:hAnsi="Arial" w:cs="Arial"/>
          <w:b w:val="0"/>
          <w:i w:val="0"/>
          <w:color w:val="000000"/>
          <w:sz w:val="22"/>
        </w:rPr>
        <w:t xml:space="preserve"> Antara alat yang paling kerap digunakan:</w:t>
      </w:r>
    </w:p>
    <w:p>
      <w:pPr>
        <w:spacing w:after="120" w:line="276" w:lineRule="auto"/>
        <w:jc w:val="left"/>
      </w:pPr>
      <w:r>
        <w:rPr>
          <w:rFonts w:ascii="Arial" w:hAnsi="Arial" w:cs="Arial"/>
          <w:b w:val="0"/>
          <w:i w:val="0"/>
          <w:color w:val="000000"/>
          <w:sz w:val="22"/>
        </w:rPr>
        <w:t xml:space="preserve">a) </w:t>
      </w:r>
      <w:r>
        <w:rPr>
          <w:rFonts w:ascii="Arial" w:hAnsi="Arial" w:cs="Arial"/>
          <w:b w:val="0"/>
          <w:i/>
          <w:color w:val="000000"/>
          <w:sz w:val="22"/>
        </w:rPr>
        <w:t>Brainstorming</w:t>
      </w:r>
      <w:r>
        <w:rPr>
          <w:rFonts w:ascii="Arial" w:hAnsi="Arial" w:cs="Arial"/>
          <w:b w:val="0"/>
          <w:i w:val="0"/>
          <w:color w:val="000000"/>
          <w:sz w:val="22"/>
        </w:rPr>
        <w:t xml:space="preserve"> — sekumpulan mencadangkan sejumlah besar penyelesaian atau idea, kemudian menggabung dan mengembangkannya sehingga penyelesaian optimum ditemui.</w:t>
      </w:r>
    </w:p>
    <w:p>
      <w:pPr>
        <w:spacing w:after="120" w:line="276" w:lineRule="auto"/>
        <w:jc w:val="left"/>
      </w:pPr>
      <w:r>
        <w:rPr>
          <w:rFonts w:ascii="Arial" w:hAnsi="Arial" w:cs="Arial"/>
          <w:b w:val="0"/>
          <w:i w:val="0"/>
          <w:color w:val="000000"/>
          <w:sz w:val="22"/>
        </w:rPr>
        <w:t xml:space="preserve">b) </w:t>
      </w:r>
      <w:r>
        <w:rPr>
          <w:rFonts w:ascii="Arial" w:hAnsi="Arial" w:cs="Arial"/>
          <w:b w:val="0"/>
          <w:i/>
          <w:color w:val="000000"/>
          <w:sz w:val="22"/>
        </w:rPr>
        <w:t>Root Cause Analysis</w:t>
      </w:r>
      <w:r>
        <w:rPr>
          <w:rFonts w:ascii="Arial" w:hAnsi="Arial" w:cs="Arial"/>
          <w:b w:val="0"/>
          <w:i w:val="0"/>
          <w:color w:val="000000"/>
          <w:sz w:val="22"/>
        </w:rPr>
        <w:t xml:space="preserve"> — mengenal pasti semua punca masalah. Bermula dengan mencipta garis masa peristiwa yang membawa kepada krisis/masalah. Kemudian tanya "Kenapa ini berlaku?" terhadap setiap peristiwa yang menyumbang kepada masalah akhir. Bagi setiap faktor yang menyebabkan peristiwa, tanya lagi kenapa, dan lagi kenapa, sehingga sampai kepada punca akar. Ulang untuk peristiwa lain sehingga mendapat gambaran semua punca akar.</w:t>
      </w:r>
    </w:p>
    <w:p>
      <w:pPr>
        <w:spacing w:after="120" w:line="276" w:lineRule="auto"/>
        <w:jc w:val="left"/>
      </w:pPr>
      <w:r>
        <w:rPr>
          <w:rFonts w:ascii="Arial" w:hAnsi="Arial" w:cs="Arial"/>
          <w:b w:val="0"/>
          <w:i w:val="0"/>
          <w:color w:val="000000"/>
          <w:sz w:val="22"/>
        </w:rPr>
        <w:t xml:space="preserve">c) </w:t>
      </w:r>
      <w:r>
        <w:rPr>
          <w:rFonts w:ascii="Arial" w:hAnsi="Arial" w:cs="Arial"/>
          <w:b w:val="0"/>
          <w:i/>
          <w:color w:val="000000"/>
          <w:sz w:val="22"/>
        </w:rPr>
        <w:t>Research and Analogy</w:t>
      </w:r>
      <w:r>
        <w:rPr>
          <w:rFonts w:ascii="Arial" w:hAnsi="Arial" w:cs="Arial"/>
          <w:b w:val="0"/>
          <w:i w:val="0"/>
          <w:color w:val="000000"/>
          <w:sz w:val="22"/>
        </w:rPr>
        <w:t xml:space="preserve"> — menyiasat situasi serupa (contohnya melalui bacaan, menemu bual individu berpengalaman) dan menggunakan penyelesaian yang telah berjaya menyelesaikan masalah yang serupa.</w:t>
      </w:r>
    </w:p>
    <w:p>
      <w:pPr>
        <w:spacing w:after="120" w:line="276" w:lineRule="auto"/>
        <w:jc w:val="left"/>
      </w:pPr>
      <w:r>
        <w:rPr>
          <w:rFonts w:ascii="Arial" w:hAnsi="Arial" w:cs="Arial"/>
          <w:b w:val="0"/>
          <w:i w:val="0"/>
          <w:color w:val="000000"/>
          <w:sz w:val="22"/>
        </w:rPr>
        <w:t>6.4 Kemahiran Penyelesaian Masalah sama seperti kemahiran lain — semakin banyak diamalkan, semakin baik ia menjadi!</w:t>
      </w:r>
    </w:p>
    <w:p>
      <w:pPr>
        <w:spacing w:before="200" w:line="276" w:lineRule="auto" w:after="120"/>
        <w:jc w:val="left"/>
      </w:pPr>
      <w:r>
        <w:rPr>
          <w:rFonts w:ascii="Arial" w:hAnsi="Arial" w:cs="Arial"/>
          <w:b/>
          <w:i w:val="0"/>
          <w:color w:val="000000"/>
          <w:sz w:val="22"/>
        </w:rPr>
        <w:t>7 COMMUNICATION SKILLS, COUNSELLING ABILITIES AND COACHING ABILITIES TO TURN CONFLICTS INTO "GOOD CONFLICTS" (KEMAHIRAN KOMUNIKASI, KEBOLEHAN KAUNSELING DAN KEBOLEHAN KEJURULATIHAN UNTUK MENGUBAH KONFLIK MENJADI "KONFLIK BAIK")</w:t>
      </w:r>
    </w:p>
    <w:p>
      <w:pPr>
        <w:spacing w:after="120" w:line="276" w:lineRule="auto"/>
        <w:jc w:val="left"/>
      </w:pPr>
      <w:r>
        <w:rPr>
          <w:rFonts w:ascii="Arial" w:hAnsi="Arial" w:cs="Arial"/>
          <w:b w:val="0"/>
          <w:i w:val="0"/>
          <w:color w:val="000000"/>
          <w:sz w:val="22"/>
        </w:rPr>
        <w:t>7.1 Dalam situasi konflik, seorang Penyelia sering perlu memainkan peranan pengantara (</w:t>
      </w:r>
      <w:r>
        <w:rPr>
          <w:rFonts w:ascii="Arial" w:hAnsi="Arial" w:cs="Arial"/>
          <w:b w:val="0"/>
          <w:i/>
          <w:color w:val="000000"/>
          <w:sz w:val="22"/>
        </w:rPr>
        <w:t>mediator</w:t>
      </w:r>
      <w:r>
        <w:rPr>
          <w:rFonts w:ascii="Arial" w:hAnsi="Arial" w:cs="Arial"/>
          <w:b w:val="0"/>
          <w:i w:val="0"/>
          <w:color w:val="000000"/>
          <w:sz w:val="22"/>
        </w:rPr>
        <w:t>) untuk membantu menyelesaikan konflik. Ini boleh dilakukan dengan setiap pihak konflik secara berasingan, atau bersama-sama, dan perlu dijalankan mengikut garis panduan sesi kaunseling yang telah diliputi dalam bahagian Kebolehan Kaunseling modul ini.</w:t>
      </w:r>
    </w:p>
    <w:p>
      <w:pPr>
        <w:spacing w:after="120" w:line="276" w:lineRule="auto"/>
        <w:jc w:val="left"/>
      </w:pPr>
      <w:r>
        <w:rPr>
          <w:rFonts w:ascii="Arial" w:hAnsi="Arial" w:cs="Arial"/>
          <w:b w:val="0"/>
          <w:i w:val="0"/>
          <w:color w:val="000000"/>
          <w:sz w:val="22"/>
        </w:rPr>
        <w:t>7.2 Penyelia mesti berusaha mengaplikasikan Kebolehan Kaunseling, Kemahiran Komunikasi dan Kemahiran Kejurulatihan yang diliputi dalam bahagian tersebut.</w:t>
      </w:r>
    </w:p>
    <w:p>
      <w:pPr>
        <w:spacing w:after="120" w:line="276" w:lineRule="auto"/>
        <w:jc w:val="left"/>
      </w:pPr>
      <w:r>
        <w:rPr>
          <w:rFonts w:ascii="Arial" w:hAnsi="Arial" w:cs="Arial"/>
          <w:b w:val="0"/>
          <w:i w:val="0"/>
          <w:color w:val="000000"/>
          <w:sz w:val="22"/>
        </w:rPr>
        <w:t>7.3 Selain itu, ingat bahawa apa jua sebab konflik, sebaik sahaja konflik berlaku, ia didorong oleh emosi. Menangani emosi ini dalam bilik, menggunakan kemahiran dalam 7.2, akan menyejukkan konflik dan membuka jalan untuk mencari hasil menang-menang. Emosi utama yang terlibat ialah:</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Keperluan Penghargaan.</w:t>
      </w:r>
      <w:r>
        <w:rPr>
          <w:rFonts w:ascii="Arial" w:hAnsi="Arial" w:cs="Arial"/>
          <w:b w:val="0"/>
          <w:i w:val="0"/>
          <w:color w:val="000000"/>
          <w:sz w:val="22"/>
        </w:rPr>
        <w:t xml:space="preserve"> Setiap orang perlu berasa dihargai atas diri dan sumbangan mereka. Ingat untuk menunjukkan penghargaan — contohnya mengucapkan terima kasih secara terbuka kepada seorang Editor yang bekerja lewat malam menyiapkan </w:t>
      </w:r>
      <w:r>
        <w:rPr>
          <w:rFonts w:ascii="Arial" w:hAnsi="Arial" w:cs="Arial"/>
          <w:b w:val="0"/>
          <w:i/>
          <w:color w:val="000000"/>
          <w:sz w:val="22"/>
        </w:rPr>
        <w:t>deadline</w:t>
      </w:r>
      <w:r>
        <w:rPr>
          <w:rFonts w:ascii="Arial" w:hAnsi="Arial" w:cs="Arial"/>
          <w:b w:val="0"/>
          <w:i w:val="0"/>
          <w:color w:val="000000"/>
          <w:sz w:val="22"/>
        </w:rPr>
        <w:t xml:space="preserve"> mendesak.</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Keperluan Kekitaan.</w:t>
      </w:r>
      <w:r>
        <w:rPr>
          <w:rFonts w:ascii="Arial" w:hAnsi="Arial" w:cs="Arial"/>
          <w:b w:val="0"/>
          <w:i w:val="0"/>
          <w:color w:val="000000"/>
          <w:sz w:val="22"/>
        </w:rPr>
        <w:t xml:space="preserve"> Setiap orang perlu berasa dimiliki. Tekankan perhubungan dan persamaan antara pihak-pihak.</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Keperluan Autonomi.</w:t>
      </w:r>
      <w:r>
        <w:rPr>
          <w:rFonts w:ascii="Arial" w:hAnsi="Arial" w:cs="Arial"/>
          <w:b w:val="0"/>
          <w:i w:val="0"/>
          <w:color w:val="000000"/>
          <w:sz w:val="22"/>
        </w:rPr>
        <w:t xml:space="preserve"> Setiap orang perlu berasa dipercayai untuk membuat keputusan sendiri dan bebas. Libatkan pihak-pihak dalam penyelesaian dan tunjukkan kepercayaan kepada mereka untuk memutuskan apa yang terbaik.</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Keperluan Peranan Dan Status.</w:t>
      </w:r>
      <w:r>
        <w:rPr>
          <w:rFonts w:ascii="Arial" w:hAnsi="Arial" w:cs="Arial"/>
          <w:b w:val="0"/>
          <w:i w:val="0"/>
          <w:color w:val="000000"/>
          <w:sz w:val="22"/>
        </w:rPr>
        <w:t xml:space="preserve"> Setiap orang perlu berasa diiktiraf, berkuasa dan penting dalam bidang masing-masing. Pastikan penghormatan dan pertimbangan sewajarnya ditunjukkan kepada peranan dan status setiap pihak.</w:t>
      </w:r>
    </w:p>
    <w:p>
      <w:pPr>
        <w:spacing w:after="120" w:line="276" w:lineRule="auto"/>
        <w:jc w:val="left"/>
      </w:pPr>
      <w:r>
        <w:rPr>
          <w:rFonts w:ascii="Arial" w:hAnsi="Arial" w:cs="Arial"/>
          <w:b w:val="0"/>
          <w:i w:val="0"/>
          <w:color w:val="000000"/>
          <w:sz w:val="22"/>
        </w:rPr>
        <w:t>7.4 Seorang Penyelia yang sanggup memainkan peranan pengantara, dan mengaplikasikan Kemahiran Penyelesaian Masalah, Kebolehan Kaunseling, Kemahiran Komunikasi dan Kemahiran Kejurulatihan yang betul, akan mendapati konflik dalam pasukannya bukan sahaja diselesaikan dengan memuaskan, tetapi menjadi sumber peningkatan, idea dan inovasi yang berguna bagi pasukannya. Dengan kata lain, sebuah "konflik baik" untuk dimiliki!</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 Apakah 5 jenis konflik biasa yang berlaku di tempat kerja?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Konflik Peranan (contoh: sempadan tanggungjawab antara Editor dan Producer), Konflik Interpersonal (contoh: personaliti bercanggah antara dua Editor), Konflik Luaran (contoh: tuntutan mendesak klien), Konflik Hala Tuju, dan Konflik Proses (contoh: aliran kerja penghantaran fail antara jabatan).</w:t>
      </w:r>
    </w:p>
    <w:p>
      <w:pPr>
        <w:spacing w:after="120" w:before="120" w:line="276" w:lineRule="auto"/>
        <w:jc w:val="left"/>
      </w:pPr>
      <w:r>
        <w:rPr>
          <w:rFonts w:ascii="Arial" w:hAnsi="Arial" w:cs="Arial"/>
          <w:b/>
          <w:i w:val="0"/>
          <w:color w:val="000000"/>
          <w:sz w:val="22"/>
        </w:rPr>
        <w:t>2. Semua konflik boleh berakhir dalam salah satu daripada 4 jenis hasil. Apakah hasil-hasil itu?</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Menang-Kalah, Kalah-Menang, Kalah-Kalah, dan Menang-Menang — hasil Menang-Menang adalah yang paling diinginkan kerana kedua-dua pihak mendapat apa yang mahu atau berkompromi secara memuaskan.</w:t>
      </w:r>
    </w:p>
    <w:p>
      <w:pPr>
        <w:spacing w:after="120" w:before="120" w:line="276" w:lineRule="auto"/>
        <w:jc w:val="left"/>
      </w:pPr>
      <w:r>
        <w:rPr>
          <w:rFonts w:ascii="Arial" w:hAnsi="Arial" w:cs="Arial"/>
          <w:b/>
          <w:i w:val="0"/>
          <w:color w:val="000000"/>
          <w:sz w:val="22"/>
        </w:rPr>
        <w:t>3. Apakah 5 peringkat proses Penyelesaian Masalah yang biasa?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(1) Definisikan masalah dan nyatakan penyelesaian ideal, (2) Terokai maklumat dan cipta idea/alternatif, (3) Pilih idea/alternatif terbaik, (4) Cipta pelan dan laksanakan, (5) Nilai hasilnya.</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 xml:space="preserve">1. Ian Atkinson (2014) </w:t>
      </w:r>
      <w:r>
        <w:rPr>
          <w:rFonts w:ascii="Arial" w:hAnsi="Arial" w:cs="Arial"/>
          <w:b w:val="0"/>
          <w:i/>
          <w:color w:val="000000"/>
          <w:sz w:val="22"/>
        </w:rPr>
        <w:t>The Creative Problem Solver.</w:t>
      </w:r>
      <w:r>
        <w:rPr>
          <w:rFonts w:ascii="Arial" w:hAnsi="Arial" w:cs="Arial"/>
          <w:b w:val="0"/>
          <w:i w:val="0"/>
          <w:color w:val="000000"/>
          <w:sz w:val="22"/>
        </w:rPr>
        <w:t xml:space="preserve"> Pearson Education Limited. ISBN: 978-1-292-01618-4</w:t>
      </w:r>
    </w:p>
    <w:p>
      <w:pPr>
        <w:spacing w:after="120" w:line="276" w:lineRule="auto"/>
        <w:jc w:val="left"/>
      </w:pPr>
      <w:r>
        <w:rPr>
          <w:rFonts w:ascii="Arial" w:hAnsi="Arial" w:cs="Arial"/>
          <w:b w:val="0"/>
          <w:i w:val="0"/>
          <w:color w:val="000000"/>
          <w:sz w:val="22"/>
        </w:rPr>
        <w:t xml:space="preserve">2. Stephen R. Covey (2004) </w:t>
      </w:r>
      <w:r>
        <w:rPr>
          <w:rFonts w:ascii="Arial" w:hAnsi="Arial" w:cs="Arial"/>
          <w:b w:val="0"/>
          <w:i/>
          <w:color w:val="000000"/>
          <w:sz w:val="22"/>
        </w:rPr>
        <w:t>The 7 Habits of Highly Effective People.</w:t>
      </w:r>
      <w:r>
        <w:rPr>
          <w:rFonts w:ascii="Arial" w:hAnsi="Arial" w:cs="Arial"/>
          <w:b w:val="0"/>
          <w:i w:val="0"/>
          <w:color w:val="000000"/>
          <w:sz w:val="22"/>
        </w:rPr>
        <w:t xml:space="preserve"> Simon &amp; Schuster. ISBN: 978-1-4767-4005-8</w:t>
      </w:r>
    </w:p>
    <w:p>
      <w:pPr>
        <w:spacing w:after="120" w:line="276" w:lineRule="auto"/>
        <w:jc w:val="left"/>
      </w:pPr>
      <w:r>
        <w:rPr>
          <w:rFonts w:ascii="Arial" w:hAnsi="Arial" w:cs="Arial"/>
          <w:b w:val="0"/>
          <w:i w:val="0"/>
          <w:color w:val="000000"/>
          <w:sz w:val="22"/>
        </w:rPr>
        <w:t>3. http://www.helpguide.org/articles/stress/stress-at-work.htm</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Z-009-3:2015-M03/P(4/6)</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