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4CE0" w:rsidRPr="00847984" w:rsidRDefault="00000000">
      <w:pPr>
        <w:shd w:val="clear" w:color="auto" w:fill="FFFFFF"/>
        <w:spacing w:before="180" w:after="180"/>
        <w:rPr>
          <w:rFonts w:ascii="Times New Roman" w:eastAsia="Lato" w:hAnsi="Times New Roman" w:cs="Times New Roman"/>
          <w:b/>
          <w:color w:val="2D3C45"/>
          <w:sz w:val="24"/>
          <w:szCs w:val="24"/>
        </w:rPr>
      </w:pPr>
      <w:r w:rsidRPr="00847984">
        <w:rPr>
          <w:rFonts w:ascii="Times New Roman" w:eastAsia="Lato" w:hAnsi="Times New Roman" w:cs="Times New Roman"/>
          <w:b/>
          <w:color w:val="2D3C45"/>
          <w:sz w:val="24"/>
          <w:szCs w:val="24"/>
        </w:rPr>
        <w:t>Week 10 Q 1-5</w:t>
      </w:r>
    </w:p>
    <w:p w14:paraId="00000002" w14:textId="77777777" w:rsidR="00C24CE0" w:rsidRPr="00847984" w:rsidRDefault="00000000">
      <w:pPr>
        <w:shd w:val="clear" w:color="auto" w:fill="FFFFFF"/>
        <w:spacing w:after="100"/>
        <w:rPr>
          <w:rFonts w:ascii="Times New Roman" w:eastAsia="Lato" w:hAnsi="Times New Roman" w:cs="Times New Roman"/>
          <w:b/>
          <w:color w:val="2D3C45"/>
          <w:sz w:val="24"/>
          <w:szCs w:val="24"/>
        </w:rPr>
      </w:pPr>
      <w:r w:rsidRPr="00847984">
        <w:rPr>
          <w:rFonts w:ascii="Times New Roman" w:eastAsia="Lato" w:hAnsi="Times New Roman" w:cs="Times New Roman"/>
          <w:b/>
          <w:color w:val="2D3C45"/>
          <w:sz w:val="24"/>
          <w:szCs w:val="24"/>
        </w:rPr>
        <w:t>What is your project about?</w:t>
      </w:r>
    </w:p>
    <w:p w14:paraId="00000003" w14:textId="77777777" w:rsidR="00C24CE0" w:rsidRPr="00847984" w:rsidRDefault="00000000">
      <w:pPr>
        <w:shd w:val="clear" w:color="auto" w:fill="FFFFFF"/>
        <w:spacing w:before="180" w:after="180"/>
        <w:rPr>
          <w:rFonts w:ascii="Times New Roman" w:eastAsia="Lato" w:hAnsi="Times New Roman" w:cs="Times New Roman"/>
          <w:b/>
          <w:color w:val="2D3C45"/>
          <w:sz w:val="24"/>
          <w:szCs w:val="24"/>
        </w:rPr>
      </w:pPr>
      <w:r w:rsidRPr="00847984">
        <w:rPr>
          <w:rFonts w:ascii="Times New Roman" w:eastAsia="Lato" w:hAnsi="Times New Roman" w:cs="Times New Roman"/>
          <w:i/>
          <w:color w:val="2D3C45"/>
          <w:sz w:val="24"/>
          <w:szCs w:val="24"/>
        </w:rPr>
        <w:t xml:space="preserve">(A </w:t>
      </w:r>
      <w:proofErr w:type="gramStart"/>
      <w:r w:rsidRPr="00847984">
        <w:rPr>
          <w:rFonts w:ascii="Times New Roman" w:eastAsia="Lato" w:hAnsi="Times New Roman" w:cs="Times New Roman"/>
          <w:i/>
          <w:color w:val="2D3C45"/>
          <w:sz w:val="24"/>
          <w:szCs w:val="24"/>
        </w:rPr>
        <w:t>1-2 word</w:t>
      </w:r>
      <w:proofErr w:type="gramEnd"/>
      <w:r w:rsidRPr="00847984">
        <w:rPr>
          <w:rFonts w:ascii="Times New Roman" w:eastAsia="Lato" w:hAnsi="Times New Roman" w:cs="Times New Roman"/>
          <w:i/>
          <w:color w:val="2D3C45"/>
          <w:sz w:val="24"/>
          <w:szCs w:val="24"/>
        </w:rPr>
        <w:t xml:space="preserve"> answer that describes your main focus, e.g., climate change)</w:t>
      </w:r>
    </w:p>
    <w:p w14:paraId="00000004" w14:textId="77777777" w:rsidR="00C24CE0" w:rsidRPr="00847984" w:rsidRDefault="00000000">
      <w:pPr>
        <w:shd w:val="clear" w:color="auto" w:fill="FFFFFF"/>
        <w:spacing w:after="100"/>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An analysis of how murder rates is influenced by human development index (HDI)</w:t>
      </w:r>
    </w:p>
    <w:p w14:paraId="00000005" w14:textId="77777777" w:rsidR="00C24CE0" w:rsidRPr="00847984" w:rsidRDefault="00C24CE0">
      <w:pPr>
        <w:shd w:val="clear" w:color="auto" w:fill="FFFFFF"/>
        <w:spacing w:before="180" w:after="180"/>
        <w:rPr>
          <w:rFonts w:ascii="Times New Roman" w:eastAsia="Lato" w:hAnsi="Times New Roman" w:cs="Times New Roman"/>
          <w:i/>
          <w:color w:val="2D3C45"/>
          <w:sz w:val="24"/>
          <w:szCs w:val="24"/>
        </w:rPr>
      </w:pPr>
    </w:p>
    <w:p w14:paraId="00000006" w14:textId="77777777" w:rsidR="00C24CE0" w:rsidRPr="00847984" w:rsidRDefault="00000000">
      <w:pPr>
        <w:shd w:val="clear" w:color="auto" w:fill="FFFFFF"/>
        <w:spacing w:after="100"/>
        <w:rPr>
          <w:rFonts w:ascii="Times New Roman" w:eastAsia="Lato" w:hAnsi="Times New Roman" w:cs="Times New Roman"/>
          <w:b/>
          <w:color w:val="2D3C45"/>
          <w:sz w:val="24"/>
          <w:szCs w:val="24"/>
        </w:rPr>
      </w:pPr>
      <w:r w:rsidRPr="00847984">
        <w:rPr>
          <w:rFonts w:ascii="Times New Roman" w:eastAsia="Lato" w:hAnsi="Times New Roman" w:cs="Times New Roman"/>
          <w:b/>
          <w:color w:val="2D3C45"/>
          <w:sz w:val="24"/>
          <w:szCs w:val="24"/>
        </w:rPr>
        <w:t>What is the data you plan to use?</w:t>
      </w:r>
    </w:p>
    <w:p w14:paraId="00000007" w14:textId="77777777" w:rsidR="00C24CE0" w:rsidRPr="00847984" w:rsidRDefault="00000000">
      <w:pPr>
        <w:shd w:val="clear" w:color="auto" w:fill="FFFFFF"/>
        <w:spacing w:before="180" w:after="180"/>
        <w:rPr>
          <w:rFonts w:ascii="Times New Roman" w:eastAsia="Lato" w:hAnsi="Times New Roman" w:cs="Times New Roman"/>
          <w:b/>
          <w:color w:val="2D3C45"/>
          <w:sz w:val="24"/>
          <w:szCs w:val="24"/>
        </w:rPr>
      </w:pPr>
      <w:r w:rsidRPr="00847984">
        <w:rPr>
          <w:rFonts w:ascii="Times New Roman" w:eastAsia="Lato" w:hAnsi="Times New Roman" w:cs="Times New Roman"/>
          <w:i/>
          <w:color w:val="2D3C45"/>
          <w:sz w:val="24"/>
          <w:szCs w:val="24"/>
        </w:rPr>
        <w:t>(A link to the dataset with one sentence describing it)</w:t>
      </w:r>
    </w:p>
    <w:p w14:paraId="00000008" w14:textId="77777777" w:rsidR="00C24CE0" w:rsidRPr="00847984" w:rsidRDefault="00000000">
      <w:pPr>
        <w:shd w:val="clear" w:color="auto" w:fill="FFFFFF"/>
        <w:spacing w:after="100"/>
        <w:rPr>
          <w:rFonts w:ascii="Times New Roman" w:eastAsia="Lato" w:hAnsi="Times New Roman" w:cs="Times New Roman"/>
          <w:color w:val="2D3C45"/>
          <w:sz w:val="24"/>
          <w:szCs w:val="24"/>
        </w:rPr>
      </w:pPr>
      <w:hyperlink r:id="rId5">
        <w:r w:rsidRPr="00847984">
          <w:rPr>
            <w:rFonts w:ascii="Times New Roman" w:eastAsia="Lato" w:hAnsi="Times New Roman" w:cs="Times New Roman"/>
            <w:color w:val="1155CC"/>
            <w:sz w:val="24"/>
            <w:szCs w:val="24"/>
            <w:u w:val="single"/>
          </w:rPr>
          <w:t>https://www.gapminder.org/data/</w:t>
        </w:r>
      </w:hyperlink>
      <w:r w:rsidRPr="00847984">
        <w:rPr>
          <w:rFonts w:ascii="Times New Roman" w:eastAsia="Lato" w:hAnsi="Times New Roman" w:cs="Times New Roman"/>
          <w:color w:val="2D3C45"/>
          <w:sz w:val="24"/>
          <w:szCs w:val="24"/>
        </w:rPr>
        <w:t xml:space="preserve"> </w:t>
      </w:r>
    </w:p>
    <w:p w14:paraId="00000009" w14:textId="77777777" w:rsidR="00C24CE0" w:rsidRPr="00847984" w:rsidRDefault="00000000">
      <w:pPr>
        <w:shd w:val="clear" w:color="auto" w:fill="FFFFFF"/>
        <w:spacing w:after="100"/>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Murders per 100k people: Mortality due to interpersonal violence, per 100 000 standard population, age adjusted.</w:t>
      </w:r>
    </w:p>
    <w:p w14:paraId="0000000A" w14:textId="77777777" w:rsidR="00C24CE0" w:rsidRPr="00847984" w:rsidRDefault="00000000">
      <w:pPr>
        <w:shd w:val="clear" w:color="auto" w:fill="FFFFFF"/>
        <w:spacing w:after="100"/>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 xml:space="preserve">Human Development Index (HDI): an index used to rank countries by level of “human development”; consists of three dimensions: health </w:t>
      </w:r>
      <w:proofErr w:type="gramStart"/>
      <w:r w:rsidRPr="00847984">
        <w:rPr>
          <w:rFonts w:ascii="Times New Roman" w:eastAsia="Lato" w:hAnsi="Times New Roman" w:cs="Times New Roman"/>
          <w:color w:val="2D3C45"/>
          <w:sz w:val="24"/>
          <w:szCs w:val="24"/>
        </w:rPr>
        <w:t>level,  educational</w:t>
      </w:r>
      <w:proofErr w:type="gramEnd"/>
      <w:r w:rsidRPr="00847984">
        <w:rPr>
          <w:rFonts w:ascii="Times New Roman" w:eastAsia="Lato" w:hAnsi="Times New Roman" w:cs="Times New Roman"/>
          <w:color w:val="2D3C45"/>
          <w:sz w:val="24"/>
          <w:szCs w:val="24"/>
        </w:rPr>
        <w:t xml:space="preserve"> level, and living standard.</w:t>
      </w:r>
    </w:p>
    <w:p w14:paraId="0000000B" w14:textId="77777777" w:rsidR="00C24CE0" w:rsidRPr="00847984" w:rsidRDefault="00C24CE0">
      <w:pPr>
        <w:shd w:val="clear" w:color="auto" w:fill="FFFFFF"/>
        <w:spacing w:before="180" w:after="180"/>
        <w:rPr>
          <w:rFonts w:ascii="Times New Roman" w:eastAsia="Lato" w:hAnsi="Times New Roman" w:cs="Times New Roman"/>
          <w:i/>
          <w:color w:val="2D3C45"/>
          <w:sz w:val="24"/>
          <w:szCs w:val="24"/>
        </w:rPr>
      </w:pPr>
    </w:p>
    <w:p w14:paraId="0000000C" w14:textId="77777777" w:rsidR="00C24CE0" w:rsidRPr="00847984" w:rsidRDefault="00000000">
      <w:pPr>
        <w:shd w:val="clear" w:color="auto" w:fill="FFFFFF"/>
        <w:spacing w:after="100"/>
        <w:rPr>
          <w:rFonts w:ascii="Times New Roman" w:eastAsia="Lato" w:hAnsi="Times New Roman" w:cs="Times New Roman"/>
          <w:b/>
          <w:color w:val="2D3C45"/>
          <w:sz w:val="24"/>
          <w:szCs w:val="24"/>
        </w:rPr>
      </w:pPr>
      <w:r w:rsidRPr="00847984">
        <w:rPr>
          <w:rFonts w:ascii="Times New Roman" w:eastAsia="Lato" w:hAnsi="Times New Roman" w:cs="Times New Roman"/>
          <w:b/>
          <w:color w:val="2D3C45"/>
          <w:sz w:val="24"/>
          <w:szCs w:val="24"/>
        </w:rPr>
        <w:t>What is the question you plan to answer?</w:t>
      </w:r>
    </w:p>
    <w:p w14:paraId="0000000D" w14:textId="77777777" w:rsidR="00C24CE0" w:rsidRPr="00847984" w:rsidRDefault="00000000">
      <w:pPr>
        <w:shd w:val="clear" w:color="auto" w:fill="FFFFFF"/>
        <w:spacing w:before="180" w:after="180"/>
        <w:rPr>
          <w:rFonts w:ascii="Times New Roman" w:eastAsia="Lato" w:hAnsi="Times New Roman" w:cs="Times New Roman"/>
          <w:b/>
          <w:color w:val="2D3C45"/>
          <w:sz w:val="24"/>
          <w:szCs w:val="24"/>
        </w:rPr>
      </w:pPr>
      <w:r w:rsidRPr="00847984">
        <w:rPr>
          <w:rFonts w:ascii="Times New Roman" w:eastAsia="Lato" w:hAnsi="Times New Roman" w:cs="Times New Roman"/>
          <w:i/>
          <w:color w:val="2D3C45"/>
          <w:sz w:val="24"/>
          <w:szCs w:val="24"/>
        </w:rPr>
        <w:t>(One sentence that ends with a question mark that could act like the title of your data story)</w:t>
      </w:r>
    </w:p>
    <w:p w14:paraId="0000000E" w14:textId="77777777" w:rsidR="00C24CE0" w:rsidRPr="00847984" w:rsidRDefault="00000000">
      <w:pPr>
        <w:shd w:val="clear" w:color="auto" w:fill="FFFFFF"/>
        <w:spacing w:after="100"/>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How are murder rates influenced by the human development index?</w:t>
      </w:r>
    </w:p>
    <w:p w14:paraId="0000000F" w14:textId="77777777" w:rsidR="00C24CE0" w:rsidRPr="00847984" w:rsidRDefault="00C24CE0">
      <w:pPr>
        <w:shd w:val="clear" w:color="auto" w:fill="FFFFFF"/>
        <w:spacing w:before="180" w:after="180"/>
        <w:rPr>
          <w:rFonts w:ascii="Times New Roman" w:eastAsia="Lato" w:hAnsi="Times New Roman" w:cs="Times New Roman"/>
          <w:i/>
          <w:color w:val="2D3C45"/>
          <w:sz w:val="24"/>
          <w:szCs w:val="24"/>
        </w:rPr>
      </w:pPr>
    </w:p>
    <w:p w14:paraId="00000010" w14:textId="77777777" w:rsidR="00C24CE0" w:rsidRPr="00847984" w:rsidRDefault="00000000">
      <w:pPr>
        <w:shd w:val="clear" w:color="auto" w:fill="FFFFFF"/>
        <w:spacing w:after="100"/>
        <w:rPr>
          <w:rFonts w:ascii="Times New Roman" w:eastAsia="Lato" w:hAnsi="Times New Roman" w:cs="Times New Roman"/>
          <w:b/>
          <w:color w:val="2D3C45"/>
          <w:sz w:val="24"/>
          <w:szCs w:val="24"/>
        </w:rPr>
      </w:pPr>
      <w:r w:rsidRPr="00847984">
        <w:rPr>
          <w:rFonts w:ascii="Times New Roman" w:eastAsia="Lato" w:hAnsi="Times New Roman" w:cs="Times New Roman"/>
          <w:b/>
          <w:color w:val="2D3C45"/>
          <w:sz w:val="24"/>
          <w:szCs w:val="24"/>
        </w:rPr>
        <w:t>Why is this an important question?</w:t>
      </w:r>
    </w:p>
    <w:p w14:paraId="00000011" w14:textId="77777777" w:rsidR="00C24CE0" w:rsidRPr="00847984" w:rsidRDefault="00000000">
      <w:pPr>
        <w:shd w:val="clear" w:color="auto" w:fill="FFFFFF"/>
        <w:spacing w:before="180" w:after="180"/>
        <w:rPr>
          <w:rFonts w:ascii="Times New Roman" w:eastAsia="Lato" w:hAnsi="Times New Roman" w:cs="Times New Roman"/>
          <w:b/>
          <w:color w:val="2D3C45"/>
          <w:sz w:val="24"/>
          <w:szCs w:val="24"/>
        </w:rPr>
      </w:pPr>
      <w:r w:rsidRPr="00847984">
        <w:rPr>
          <w:rFonts w:ascii="Times New Roman" w:eastAsia="Lato" w:hAnsi="Times New Roman" w:cs="Times New Roman"/>
          <w:i/>
          <w:color w:val="2D3C45"/>
          <w:sz w:val="24"/>
          <w:szCs w:val="24"/>
        </w:rPr>
        <w:t xml:space="preserve">(Three sentences, </w:t>
      </w:r>
      <w:r w:rsidRPr="00847984">
        <w:rPr>
          <w:rFonts w:ascii="Times New Roman" w:eastAsia="Lato" w:hAnsi="Times New Roman" w:cs="Times New Roman"/>
          <w:i/>
          <w:color w:val="2D3C45"/>
          <w:sz w:val="24"/>
          <w:szCs w:val="24"/>
          <w:shd w:val="clear" w:color="auto" w:fill="FFF2CC"/>
        </w:rPr>
        <w:t>each of which has some evidence</w:t>
      </w:r>
      <w:r w:rsidRPr="00847984">
        <w:rPr>
          <w:rFonts w:ascii="Times New Roman" w:eastAsia="Lato" w:hAnsi="Times New Roman" w:cs="Times New Roman"/>
          <w:i/>
          <w:color w:val="2D3C45"/>
          <w:sz w:val="24"/>
          <w:szCs w:val="24"/>
        </w:rPr>
        <w:t>, e.g., “According to the United Nations…” to justify why the question you have chosen is important)</w:t>
      </w:r>
    </w:p>
    <w:p w14:paraId="00000012" w14:textId="77777777" w:rsidR="00C24CE0" w:rsidRPr="00847984" w:rsidRDefault="00000000">
      <w:pPr>
        <w:shd w:val="clear" w:color="auto" w:fill="FFFFFF"/>
        <w:spacing w:after="100"/>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 xml:space="preserve">According to the Human Development Reports, the human development index (HDI) was created to emphasise that people and their capabilities should be the ultimate criteria for assessing the development of a country, not economic growth alone. HDI consists of health level (measured via life expectancy), education level (measured via mean years of schooling) and standard of living (quantified via GNI per capita). The HDI has been used to predict a correlation between homicide and crime rate in Australia (Lee, 2013). In this project, I wish to explore whether this correlation can be generalised to other parts of the world as </w:t>
      </w:r>
      <w:proofErr w:type="gramStart"/>
      <w:r w:rsidRPr="00847984">
        <w:rPr>
          <w:rFonts w:ascii="Times New Roman" w:eastAsia="Lato" w:hAnsi="Times New Roman" w:cs="Times New Roman"/>
          <w:color w:val="2D3C45"/>
          <w:sz w:val="24"/>
          <w:szCs w:val="24"/>
        </w:rPr>
        <w:t>well, and</w:t>
      </w:r>
      <w:proofErr w:type="gramEnd"/>
      <w:r w:rsidRPr="00847984">
        <w:rPr>
          <w:rFonts w:ascii="Times New Roman" w:eastAsia="Lato" w:hAnsi="Times New Roman" w:cs="Times New Roman"/>
          <w:color w:val="2D3C45"/>
          <w:sz w:val="24"/>
          <w:szCs w:val="24"/>
        </w:rPr>
        <w:t xml:space="preserve"> develop insights and suggestions on how to capitalise on the HDI to further reduce homicide rates. </w:t>
      </w:r>
    </w:p>
    <w:p w14:paraId="00000013" w14:textId="77777777" w:rsidR="00C24CE0" w:rsidRPr="00847984" w:rsidRDefault="00C24CE0">
      <w:pPr>
        <w:shd w:val="clear" w:color="auto" w:fill="FFFFFF"/>
        <w:spacing w:after="100"/>
        <w:rPr>
          <w:rFonts w:ascii="Times New Roman" w:eastAsia="Lato" w:hAnsi="Times New Roman" w:cs="Times New Roman"/>
          <w:color w:val="2D3C45"/>
          <w:sz w:val="24"/>
          <w:szCs w:val="24"/>
        </w:rPr>
      </w:pPr>
    </w:p>
    <w:p w14:paraId="00000014" w14:textId="77777777" w:rsidR="00C24CE0" w:rsidRPr="00847984" w:rsidRDefault="00000000">
      <w:pPr>
        <w:shd w:val="clear" w:color="auto" w:fill="FFFFFF"/>
        <w:spacing w:after="100"/>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 xml:space="preserve">References: </w:t>
      </w:r>
    </w:p>
    <w:p w14:paraId="00000015" w14:textId="77777777" w:rsidR="00C24CE0" w:rsidRPr="00847984" w:rsidRDefault="00000000">
      <w:pPr>
        <w:shd w:val="clear" w:color="auto" w:fill="FFFFFF"/>
        <w:spacing w:after="100"/>
        <w:rPr>
          <w:rFonts w:ascii="Times New Roman" w:eastAsia="Lato" w:hAnsi="Times New Roman" w:cs="Times New Roman"/>
          <w:color w:val="2D3C45"/>
          <w:sz w:val="24"/>
          <w:szCs w:val="24"/>
        </w:rPr>
      </w:pPr>
      <w:hyperlink r:id="rId6" w:anchor="/indicies/HDI">
        <w:r w:rsidRPr="00847984">
          <w:rPr>
            <w:rFonts w:ascii="Times New Roman" w:eastAsia="Lato" w:hAnsi="Times New Roman" w:cs="Times New Roman"/>
            <w:color w:val="1155CC"/>
            <w:sz w:val="24"/>
            <w:szCs w:val="24"/>
            <w:u w:val="single"/>
          </w:rPr>
          <w:t>https://hdr.undp.org/data-center/human-development-index#/indicies/HDI</w:t>
        </w:r>
      </w:hyperlink>
      <w:r w:rsidRPr="00847984">
        <w:rPr>
          <w:rFonts w:ascii="Times New Roman" w:eastAsia="Lato" w:hAnsi="Times New Roman" w:cs="Times New Roman"/>
          <w:color w:val="2D3C45"/>
          <w:sz w:val="24"/>
          <w:szCs w:val="24"/>
        </w:rPr>
        <w:t xml:space="preserve"> </w:t>
      </w:r>
    </w:p>
    <w:p w14:paraId="00000016" w14:textId="77777777" w:rsidR="00C24CE0" w:rsidRPr="00847984" w:rsidRDefault="00000000">
      <w:pPr>
        <w:shd w:val="clear" w:color="auto" w:fill="FFFFFF"/>
        <w:spacing w:after="100"/>
        <w:rPr>
          <w:rFonts w:ascii="Times New Roman" w:eastAsia="Lato" w:hAnsi="Times New Roman" w:cs="Times New Roman"/>
          <w:color w:val="2D3C45"/>
          <w:sz w:val="24"/>
          <w:szCs w:val="24"/>
        </w:rPr>
      </w:pPr>
      <w:hyperlink r:id="rId7">
        <w:r w:rsidRPr="00847984">
          <w:rPr>
            <w:rFonts w:ascii="Times New Roman" w:eastAsia="Lato" w:hAnsi="Times New Roman" w:cs="Times New Roman"/>
            <w:color w:val="1155CC"/>
            <w:sz w:val="24"/>
            <w:szCs w:val="24"/>
            <w:u w:val="single"/>
          </w:rPr>
          <w:t>https://www.researchgate.net/publication/258282757_Emerging_correlations_between_measures_of_population_well-being_suicide_and_homicide_A_look_at_global_and_Australian_data</w:t>
        </w:r>
      </w:hyperlink>
      <w:r w:rsidRPr="00847984">
        <w:rPr>
          <w:rFonts w:ascii="Times New Roman" w:eastAsia="Lato" w:hAnsi="Times New Roman" w:cs="Times New Roman"/>
          <w:color w:val="2D3C45"/>
          <w:sz w:val="24"/>
          <w:szCs w:val="24"/>
        </w:rPr>
        <w:t xml:space="preserve"> </w:t>
      </w:r>
    </w:p>
    <w:p w14:paraId="00000017" w14:textId="77777777" w:rsidR="00C24CE0" w:rsidRPr="00847984" w:rsidRDefault="00C24CE0">
      <w:pPr>
        <w:shd w:val="clear" w:color="auto" w:fill="FFFFFF"/>
        <w:spacing w:before="180" w:after="180"/>
        <w:rPr>
          <w:rFonts w:ascii="Times New Roman" w:eastAsia="Lato" w:hAnsi="Times New Roman" w:cs="Times New Roman"/>
          <w:i/>
          <w:color w:val="2D3C45"/>
          <w:sz w:val="24"/>
          <w:szCs w:val="24"/>
        </w:rPr>
      </w:pPr>
    </w:p>
    <w:p w14:paraId="00000018" w14:textId="77777777" w:rsidR="00C24CE0" w:rsidRPr="00847984" w:rsidRDefault="00000000">
      <w:pPr>
        <w:shd w:val="clear" w:color="auto" w:fill="FFFFFF"/>
        <w:spacing w:after="100"/>
        <w:rPr>
          <w:rFonts w:ascii="Times New Roman" w:eastAsia="Lato" w:hAnsi="Times New Roman" w:cs="Times New Roman"/>
          <w:b/>
          <w:color w:val="2D3C45"/>
          <w:sz w:val="24"/>
          <w:szCs w:val="24"/>
        </w:rPr>
      </w:pPr>
      <w:r w:rsidRPr="00847984">
        <w:rPr>
          <w:rFonts w:ascii="Times New Roman" w:eastAsia="Lato" w:hAnsi="Times New Roman" w:cs="Times New Roman"/>
          <w:b/>
          <w:color w:val="2D3C45"/>
          <w:sz w:val="24"/>
          <w:szCs w:val="24"/>
        </w:rPr>
        <w:t>Which rows and columns of the dataset do you plan to use, to answer this question?</w:t>
      </w:r>
    </w:p>
    <w:p w14:paraId="00000019" w14:textId="77777777" w:rsidR="00C24CE0" w:rsidRPr="00847984" w:rsidRDefault="00000000">
      <w:pPr>
        <w:shd w:val="clear" w:color="auto" w:fill="FFFFFF"/>
        <w:spacing w:before="180" w:after="180"/>
        <w:rPr>
          <w:rFonts w:ascii="Times New Roman" w:eastAsia="Lato" w:hAnsi="Times New Roman" w:cs="Times New Roman"/>
          <w:b/>
          <w:color w:val="2D3C45"/>
          <w:sz w:val="24"/>
          <w:szCs w:val="24"/>
        </w:rPr>
      </w:pPr>
      <w:r w:rsidRPr="00847984">
        <w:rPr>
          <w:rFonts w:ascii="Times New Roman" w:eastAsia="Lato" w:hAnsi="Times New Roman" w:cs="Times New Roman"/>
          <w:i/>
          <w:color w:val="2D3C45"/>
          <w:sz w:val="24"/>
          <w:szCs w:val="24"/>
        </w:rPr>
        <w:t>(Actual names of the values you plan to filter (rows) or subset (columns) the data on)</w:t>
      </w:r>
    </w:p>
    <w:p w14:paraId="0000001A" w14:textId="77777777" w:rsidR="00C24CE0" w:rsidRPr="00847984" w:rsidRDefault="00000000">
      <w:pPr>
        <w:shd w:val="clear" w:color="auto" w:fill="FFFFFF"/>
        <w:spacing w:after="100"/>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Murders per 100k people:</w:t>
      </w:r>
    </w:p>
    <w:p w14:paraId="0000001B" w14:textId="77777777" w:rsidR="00C24CE0" w:rsidRPr="00847984" w:rsidRDefault="00000000">
      <w:pPr>
        <w:numPr>
          <w:ilvl w:val="0"/>
          <w:numId w:val="2"/>
        </w:numPr>
        <w:shd w:val="clear" w:color="auto" w:fill="FFFFFF"/>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Columns (years): 2006 - 2016</w:t>
      </w:r>
    </w:p>
    <w:p w14:paraId="0000001C" w14:textId="77777777" w:rsidR="00C24CE0" w:rsidRPr="00847984" w:rsidRDefault="00000000">
      <w:pPr>
        <w:numPr>
          <w:ilvl w:val="0"/>
          <w:numId w:val="2"/>
        </w:numPr>
        <w:shd w:val="clear" w:color="auto" w:fill="FFFFFF"/>
        <w:spacing w:after="100"/>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Rows (countries): Singapore, Japan, Sri Lanka, Moldova, Thailand</w:t>
      </w:r>
    </w:p>
    <w:p w14:paraId="0000001D" w14:textId="77777777" w:rsidR="00C24CE0" w:rsidRPr="00847984" w:rsidRDefault="00C24CE0">
      <w:pPr>
        <w:shd w:val="clear" w:color="auto" w:fill="FFFFFF"/>
        <w:spacing w:after="100"/>
        <w:rPr>
          <w:rFonts w:ascii="Times New Roman" w:eastAsia="Lato" w:hAnsi="Times New Roman" w:cs="Times New Roman"/>
          <w:color w:val="2D3C45"/>
          <w:sz w:val="24"/>
          <w:szCs w:val="24"/>
        </w:rPr>
      </w:pPr>
    </w:p>
    <w:p w14:paraId="0000001E" w14:textId="77777777" w:rsidR="00C24CE0" w:rsidRPr="00847984" w:rsidRDefault="00000000">
      <w:pPr>
        <w:shd w:val="clear" w:color="auto" w:fill="FFFFFF"/>
        <w:spacing w:after="100"/>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 xml:space="preserve">HDI excel: </w:t>
      </w:r>
    </w:p>
    <w:p w14:paraId="0000001F" w14:textId="77777777" w:rsidR="00C24CE0" w:rsidRPr="00847984" w:rsidRDefault="00000000">
      <w:pPr>
        <w:numPr>
          <w:ilvl w:val="0"/>
          <w:numId w:val="1"/>
        </w:numPr>
        <w:shd w:val="clear" w:color="auto" w:fill="FFFFFF"/>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Columns (years): 2006 - 2016</w:t>
      </w:r>
    </w:p>
    <w:p w14:paraId="00000020" w14:textId="77777777" w:rsidR="00C24CE0" w:rsidRPr="00847984" w:rsidRDefault="00000000">
      <w:pPr>
        <w:numPr>
          <w:ilvl w:val="0"/>
          <w:numId w:val="1"/>
        </w:numPr>
        <w:shd w:val="clear" w:color="auto" w:fill="FFFFFF"/>
        <w:spacing w:after="100"/>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Rows (countries): Singapore, Japan, Sri Lanka, Moldova, Thailand</w:t>
      </w:r>
    </w:p>
    <w:p w14:paraId="00000021" w14:textId="77777777" w:rsidR="00C24CE0" w:rsidRPr="00847984" w:rsidRDefault="00000000">
      <w:pPr>
        <w:shd w:val="clear" w:color="auto" w:fill="FFFFFF"/>
        <w:spacing w:before="180" w:after="180"/>
        <w:rPr>
          <w:rFonts w:ascii="Times New Roman" w:eastAsia="Lato" w:hAnsi="Times New Roman" w:cs="Times New Roman"/>
          <w:color w:val="2D3C45"/>
          <w:sz w:val="24"/>
          <w:szCs w:val="24"/>
        </w:rPr>
      </w:pPr>
      <w:r w:rsidRPr="00847984">
        <w:rPr>
          <w:rFonts w:ascii="Times New Roman" w:eastAsia="Lato" w:hAnsi="Times New Roman" w:cs="Times New Roman"/>
          <w:color w:val="2D3C45"/>
          <w:sz w:val="24"/>
          <w:szCs w:val="24"/>
        </w:rPr>
        <w:t xml:space="preserve"> </w:t>
      </w:r>
    </w:p>
    <w:p w14:paraId="00000022" w14:textId="77777777" w:rsidR="00C24CE0" w:rsidRPr="00847984" w:rsidRDefault="00C24CE0">
      <w:pPr>
        <w:rPr>
          <w:rFonts w:ascii="Times New Roman" w:hAnsi="Times New Roman" w:cs="Times New Roman"/>
        </w:rPr>
      </w:pPr>
    </w:p>
    <w:sectPr w:rsidR="00C24CE0" w:rsidRPr="008479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6558E"/>
    <w:multiLevelType w:val="multilevel"/>
    <w:tmpl w:val="E8440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564593"/>
    <w:multiLevelType w:val="multilevel"/>
    <w:tmpl w:val="CD969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2368514">
    <w:abstractNumId w:val="0"/>
  </w:num>
  <w:num w:numId="2" w16cid:durableId="1589539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CE0"/>
    <w:rsid w:val="00847984"/>
    <w:rsid w:val="00C24C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748715-42E7-4ECA-A1FC-01EC4589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58282757_Emerging_correlations_between_measures_of_population_well-being_suicide_and_homicide_A_look_at_global_and_Australian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dr.undp.org/data-center/human-development-index" TargetMode="External"/><Relationship Id="rId5" Type="http://schemas.openxmlformats.org/officeDocument/2006/relationships/hyperlink" Target="https://www.gapminder.org/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Ling</dc:creator>
  <cp:lastModifiedBy>Wen Kai Ling</cp:lastModifiedBy>
  <cp:revision>2</cp:revision>
  <dcterms:created xsi:type="dcterms:W3CDTF">2023-03-26T04:57:00Z</dcterms:created>
  <dcterms:modified xsi:type="dcterms:W3CDTF">2023-03-26T04:57:00Z</dcterms:modified>
</cp:coreProperties>
</file>