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7B2D5">
      <w:pPr>
        <w:jc w:val="center"/>
        <w:rPr>
          <w:rFonts w:hint="default"/>
          <w:lang w:val="en-US" w:eastAsia="zh-CN"/>
        </w:rPr>
      </w:pPr>
      <w:r>
        <w:rPr>
          <w:rFonts w:hint="default"/>
          <w:lang w:val="en-US" w:eastAsia="zh-CN"/>
        </w:rPr>
        <w:t>空调节能器控制程序需求文档</w:t>
      </w:r>
    </w:p>
    <w:p w14:paraId="0021E54B">
      <w:pPr>
        <w:rPr>
          <w:rFonts w:hint="default"/>
          <w:lang w:val="en-US" w:eastAsia="zh-CN"/>
        </w:rPr>
      </w:pPr>
      <w:r>
        <w:rPr>
          <w:rFonts w:hint="default"/>
          <w:lang w:val="en-US" w:eastAsia="zh-CN"/>
        </w:rPr>
        <w:t>​1 主控芯片 (MCU)​​</w:t>
      </w:r>
    </w:p>
    <w:p w14:paraId="49A1A0AF">
      <w:pPr>
        <w:rPr>
          <w:rFonts w:hint="default"/>
          <w:lang w:val="en-US" w:eastAsia="zh-CN"/>
        </w:rPr>
      </w:pPr>
      <w:r>
        <w:rPr>
          <w:rFonts w:hint="default"/>
          <w:lang w:val="en-US" w:eastAsia="zh-CN"/>
        </w:rPr>
        <w:t>​型号​： 富芮坤 FR8018HA</w:t>
      </w:r>
    </w:p>
    <w:p w14:paraId="4CE40025">
      <w:pPr>
        <w:rPr>
          <w:rFonts w:hint="default"/>
          <w:lang w:val="en-US" w:eastAsia="zh-CN"/>
        </w:rPr>
      </w:pPr>
      <w:r>
        <w:rPr>
          <w:rFonts w:hint="default"/>
          <w:lang w:val="en-US" w:eastAsia="zh-CN"/>
        </w:rPr>
        <w:t>​核心职责​：作为系统核心，负责协调并控制所有外围模块。</w:t>
      </w:r>
    </w:p>
    <w:p w14:paraId="0817008A">
      <w:pPr>
        <w:rPr>
          <w:rFonts w:hint="default"/>
          <w:lang w:val="en-US" w:eastAsia="zh-CN"/>
        </w:rPr>
      </w:pPr>
      <w:r>
        <w:rPr>
          <w:rFonts w:hint="default"/>
          <w:lang w:val="en-US" w:eastAsia="zh-CN"/>
        </w:rPr>
        <w:t>​具体功能​：</w:t>
      </w:r>
    </w:p>
    <w:p w14:paraId="292DBBDB">
      <w:pPr>
        <w:rPr>
          <w:rFonts w:hint="default"/>
          <w:lang w:val="en-US" w:eastAsia="zh-CN"/>
        </w:rPr>
      </w:pPr>
      <w:r>
        <w:rPr>
          <w:rFonts w:hint="default"/>
          <w:lang w:val="en-US" w:eastAsia="zh-CN"/>
        </w:rPr>
        <w:t>​与4G模块通讯​：通过USART接口与4G芯片进行数据交互，定时将空调状态数据上传至服务器。</w:t>
      </w:r>
    </w:p>
    <w:p w14:paraId="00383854">
      <w:pPr>
        <w:rPr>
          <w:rFonts w:hint="default"/>
          <w:lang w:val="en-US" w:eastAsia="zh-CN"/>
        </w:rPr>
      </w:pPr>
      <w:r>
        <w:rPr>
          <w:rFonts w:hint="default"/>
          <w:lang w:val="en-US" w:eastAsia="zh-CN"/>
        </w:rPr>
        <w:t>​红外信号处理​：接收来自红外遥控芯片的信号，解析并执行空调的开关等控制指令。</w:t>
      </w:r>
    </w:p>
    <w:p w14:paraId="05D05BC0">
      <w:pPr>
        <w:rPr>
          <w:rFonts w:hint="default"/>
          <w:lang w:val="en-US" w:eastAsia="zh-CN"/>
        </w:rPr>
      </w:pPr>
      <w:r>
        <w:rPr>
          <w:rFonts w:hint="default"/>
          <w:lang w:val="en-US" w:eastAsia="zh-CN"/>
        </w:rPr>
        <w:t>​功耗监测​：通过ADC通道读取电流互感器的信号，计算空调的实时功率，并判断其工作状态（如运行、待机）。</w:t>
      </w:r>
    </w:p>
    <w:p w14:paraId="40E32FB1">
      <w:pPr>
        <w:rPr>
          <w:rFonts w:hint="default"/>
          <w:lang w:val="en-US" w:eastAsia="zh-CN"/>
        </w:rPr>
      </w:pPr>
      <w:r>
        <w:rPr>
          <w:rFonts w:hint="default"/>
          <w:lang w:val="en-US" w:eastAsia="zh-CN"/>
        </w:rPr>
        <w:t>​空调控制​：根据指令或预设策略，向空调发送控制信号，实现开关、温度调节等功能。</w:t>
      </w:r>
    </w:p>
    <w:p w14:paraId="214445A3">
      <w:pPr>
        <w:rPr>
          <w:rFonts w:hint="default"/>
          <w:lang w:val="en-US" w:eastAsia="zh-CN"/>
        </w:rPr>
      </w:pPr>
      <w:r>
        <w:rPr>
          <w:rFonts w:hint="default"/>
          <w:lang w:val="en-US" w:eastAsia="zh-CN"/>
        </w:rPr>
        <w:t>​</w:t>
      </w:r>
      <w:r>
        <w:rPr>
          <w:rFonts w:hint="eastAsia"/>
          <w:lang w:val="en-US" w:eastAsia="zh-CN"/>
        </w:rPr>
        <w:t>1</w:t>
      </w:r>
      <w:r>
        <w:rPr>
          <w:rFonts w:hint="default"/>
          <w:lang w:val="en-US" w:eastAsia="zh-CN"/>
        </w:rPr>
        <w:t>.2 4G通信模块​</w:t>
      </w:r>
    </w:p>
    <w:p w14:paraId="1362F247">
      <w:pPr>
        <w:rPr>
          <w:rFonts w:hint="eastAsia"/>
          <w:lang w:val="en-US" w:eastAsia="zh-CN"/>
        </w:rPr>
      </w:pPr>
      <w:r>
        <w:rPr>
          <w:rFonts w:hint="default"/>
          <w:lang w:val="en-US" w:eastAsia="zh-CN"/>
        </w:rPr>
        <w:t xml:space="preserve">​型号系列​： </w:t>
      </w:r>
      <w:r>
        <w:rPr>
          <w:rFonts w:hint="eastAsia"/>
          <w:lang w:val="en-US" w:eastAsia="zh-CN"/>
        </w:rPr>
        <w:t>中移物联网</w:t>
      </w:r>
    </w:p>
    <w:p w14:paraId="05205C8D">
      <w:pPr>
        <w:rPr>
          <w:rFonts w:hint="default"/>
          <w:lang w:val="en-US" w:eastAsia="zh-CN"/>
        </w:rPr>
      </w:pPr>
      <w:r>
        <w:rPr>
          <w:rFonts w:hint="default"/>
          <w:lang w:val="en-US" w:eastAsia="zh-CN"/>
        </w:rPr>
        <w:t>​核心职责​：负责与远程服务器的无线数据通信。</w:t>
      </w:r>
    </w:p>
    <w:p w14:paraId="3F510E99">
      <w:pPr>
        <w:rPr>
          <w:rFonts w:hint="default"/>
          <w:lang w:val="en-US" w:eastAsia="zh-CN"/>
        </w:rPr>
      </w:pPr>
      <w:r>
        <w:rPr>
          <w:rFonts w:hint="default"/>
          <w:lang w:val="en-US" w:eastAsia="zh-CN"/>
        </w:rPr>
        <w:t>​接口方式​： 通过USART与主控芯片连接，传输上行数据（状态、功耗）与下行指令。</w:t>
      </w:r>
    </w:p>
    <w:p w14:paraId="03DCD026">
      <w:pPr>
        <w:rPr>
          <w:rFonts w:hint="default"/>
          <w:lang w:val="en-US" w:eastAsia="zh-CN"/>
        </w:rPr>
      </w:pPr>
      <w:r>
        <w:rPr>
          <w:rFonts w:hint="default"/>
          <w:lang w:val="en-US" w:eastAsia="zh-CN"/>
        </w:rPr>
        <w:t>​</w:t>
      </w:r>
      <w:r>
        <w:rPr>
          <w:rFonts w:hint="eastAsia"/>
          <w:lang w:val="en-US" w:eastAsia="zh-CN"/>
        </w:rPr>
        <w:t>1</w:t>
      </w:r>
      <w:r>
        <w:rPr>
          <w:rFonts w:hint="default"/>
          <w:lang w:val="en-US" w:eastAsia="zh-CN"/>
        </w:rPr>
        <w:t>.3 红外遥控处理模块​</w:t>
      </w:r>
    </w:p>
    <w:p w14:paraId="3C378B85">
      <w:pPr>
        <w:rPr>
          <w:rFonts w:hint="default"/>
          <w:lang w:val="en-US" w:eastAsia="zh-CN"/>
        </w:rPr>
      </w:pPr>
      <w:r>
        <w:rPr>
          <w:rFonts w:hint="default"/>
          <w:lang w:val="en-US" w:eastAsia="zh-CN"/>
        </w:rPr>
        <w:t>​核心职责​：接收并转发红外遥控信号。</w:t>
      </w:r>
    </w:p>
    <w:p w14:paraId="7E0CD0F9">
      <w:pPr>
        <w:rPr>
          <w:rFonts w:hint="default"/>
          <w:lang w:val="en-US" w:eastAsia="zh-CN"/>
        </w:rPr>
      </w:pPr>
      <w:r>
        <w:rPr>
          <w:rFonts w:hint="default"/>
          <w:lang w:val="en-US" w:eastAsia="zh-CN"/>
        </w:rPr>
        <w:t>​功能描述​：该模块负责接收标准红外遥控器发出的信号，并将解码后的指令发送给主控芯片。</w:t>
      </w:r>
    </w:p>
    <w:p w14:paraId="4B7960D8">
      <w:pPr>
        <w:rPr>
          <w:rFonts w:hint="default"/>
          <w:lang w:val="en-US" w:eastAsia="zh-CN"/>
        </w:rPr>
      </w:pPr>
      <w:r>
        <w:rPr>
          <w:rFonts w:hint="default"/>
          <w:lang w:val="en-US" w:eastAsia="zh-CN"/>
        </w:rPr>
        <w:t>​</w:t>
      </w:r>
      <w:r>
        <w:rPr>
          <w:rFonts w:hint="eastAsia"/>
          <w:lang w:val="en-US" w:eastAsia="zh-CN"/>
        </w:rPr>
        <w:t>1</w:t>
      </w:r>
      <w:r>
        <w:rPr>
          <w:rFonts w:hint="default"/>
          <w:lang w:val="en-US" w:eastAsia="zh-CN"/>
        </w:rPr>
        <w:t>.4 电流监测模块​</w:t>
      </w:r>
    </w:p>
    <w:p w14:paraId="6BDA97B1">
      <w:pPr>
        <w:rPr>
          <w:rFonts w:hint="default"/>
          <w:lang w:val="en-US" w:eastAsia="zh-CN"/>
        </w:rPr>
      </w:pPr>
      <w:r>
        <w:rPr>
          <w:rFonts w:hint="default"/>
          <w:lang w:val="en-US" w:eastAsia="zh-CN"/>
        </w:rPr>
        <w:t>​传感器​： 星火电流互感器</w:t>
      </w:r>
    </w:p>
    <w:p w14:paraId="4E96A750">
      <w:pPr>
        <w:rPr>
          <w:rFonts w:hint="default"/>
          <w:lang w:val="en-US" w:eastAsia="zh-CN"/>
        </w:rPr>
      </w:pPr>
      <w:r>
        <w:rPr>
          <w:rFonts w:hint="default"/>
          <w:lang w:val="en-US" w:eastAsia="zh-CN"/>
        </w:rPr>
        <w:t>​核心职责​：实时监测空调运行电流。</w:t>
      </w:r>
    </w:p>
    <w:p w14:paraId="56DD596A">
      <w:pPr>
        <w:rPr>
          <w:rFonts w:hint="default"/>
          <w:lang w:val="en-US" w:eastAsia="zh-CN"/>
        </w:rPr>
      </w:pPr>
      <w:r>
        <w:rPr>
          <w:rFonts w:hint="default"/>
          <w:lang w:val="en-US" w:eastAsia="zh-CN"/>
        </w:rPr>
        <w:t>​实现方式​：主控芯片通过ADC采集互感器输出的模拟信号，经过计算后得到空调的实时功率值，用于状态判断和后台数据上传。</w:t>
      </w:r>
    </w:p>
    <w:p w14:paraId="2E620D6F">
      <w:pPr>
        <w:rPr>
          <w:rFonts w:hint="default"/>
          <w:lang w:val="en-US" w:eastAsia="zh-CN"/>
        </w:rPr>
      </w:pPr>
      <w:r>
        <w:rPr>
          <w:rFonts w:hint="default"/>
          <w:lang w:val="en-US" w:eastAsia="zh-CN"/>
        </w:rPr>
        <w:t>​</w:t>
      </w:r>
      <w:r>
        <w:rPr>
          <w:rFonts w:hint="eastAsia"/>
          <w:lang w:val="en-US" w:eastAsia="zh-CN"/>
        </w:rPr>
        <w:t>1</w:t>
      </w:r>
      <w:r>
        <w:rPr>
          <w:rFonts w:hint="default"/>
          <w:lang w:val="en-US" w:eastAsia="zh-CN"/>
        </w:rPr>
        <w:t>.5 空调控制接口​</w:t>
      </w:r>
    </w:p>
    <w:p w14:paraId="1EA7B657">
      <w:pPr>
        <w:rPr>
          <w:rFonts w:hint="default"/>
          <w:lang w:val="en-US" w:eastAsia="zh-CN"/>
        </w:rPr>
      </w:pPr>
      <w:r>
        <w:rPr>
          <w:rFonts w:hint="default"/>
          <w:lang w:val="en-US" w:eastAsia="zh-CN"/>
        </w:rPr>
        <w:t>​核心职责​：执行对空调的最终控制。</w:t>
      </w:r>
    </w:p>
    <w:p w14:paraId="3AAA59D4">
      <w:pPr>
        <w:rPr>
          <w:rFonts w:hint="default"/>
          <w:lang w:val="en-US" w:eastAsia="zh-CN"/>
        </w:rPr>
      </w:pPr>
      <w:r>
        <w:rPr>
          <w:rFonts w:hint="default"/>
          <w:lang w:val="en-US" w:eastAsia="zh-CN"/>
        </w:rPr>
        <w:t>​功能描述​：主控芯片通过该接口向空调发送控制命令，具体功能包括开关机、设定温度等。</w:t>
      </w:r>
    </w:p>
    <w:p w14:paraId="70D109C3">
      <w:pPr>
        <w:rPr>
          <w:rFonts w:hint="default"/>
          <w:lang w:val="en-US" w:eastAsia="zh-CN"/>
        </w:rPr>
      </w:pPr>
    </w:p>
    <w:p w14:paraId="04455123">
      <w:pPr>
        <w:rPr>
          <w:rFonts w:hint="default"/>
          <w:lang w:val="en-US" w:eastAsia="zh-CN"/>
        </w:rPr>
      </w:pPr>
    </w:p>
    <w:p w14:paraId="1966994B">
      <w:pPr>
        <w:rPr>
          <w:rFonts w:hint="default"/>
          <w:lang w:val="en-US" w:eastAsia="zh-CN"/>
        </w:rPr>
      </w:pPr>
    </w:p>
    <w:p w14:paraId="042867E5">
      <w:pPr>
        <w:rPr>
          <w:rFonts w:hint="eastAsia"/>
          <w:lang w:val="en-US" w:eastAsia="zh-CN"/>
        </w:rPr>
      </w:pPr>
      <w:r>
        <w:rPr>
          <w:rFonts w:hint="eastAsia"/>
          <w:lang w:val="en-US" w:eastAsia="zh-CN"/>
        </w:rPr>
        <w:t>红外码库学习</w:t>
      </w:r>
    </w:p>
    <w:p w14:paraId="53DE38EC">
      <w:pPr>
        <w:rPr>
          <w:rFonts w:hint="default"/>
          <w:lang w:val="en-US" w:eastAsia="zh-CN"/>
        </w:rPr>
      </w:pPr>
      <w:r>
        <w:rPr>
          <w:rFonts w:hint="eastAsia"/>
          <w:lang w:val="en-US" w:eastAsia="zh-CN"/>
        </w:rPr>
        <w:t>通过红外接收头采集遥控器按键信号，主控芯片对脉冲时序进行解析并存储对应码值。系统支持常用品牌空调遥控码库预置，并可动态更新学习新设备指令。学习过程中，用户触发遥控按键后，模块记录帧头、逻辑高低电平周期及重复码特征，完成编码规则识别后存入Flash。主控芯片调用时按协议还原波形输出，确保控制兼容性与准确性。</w:t>
      </w:r>
    </w:p>
    <w:p w14:paraId="0A42E7D0">
      <w:pPr>
        <w:rPr>
          <w:rFonts w:hint="eastAsia"/>
          <w:lang w:val="en-US" w:eastAsia="zh-CN"/>
        </w:rPr>
      </w:pPr>
      <w:r>
        <w:rPr>
          <w:rFonts w:hint="eastAsia"/>
          <w:lang w:val="en-US" w:eastAsia="zh-CN"/>
        </w:rPr>
        <w:t>App下发码库</w:t>
      </w:r>
    </w:p>
    <w:p w14:paraId="28882DCD">
      <w:pPr>
        <w:rPr>
          <w:rFonts w:hint="eastAsia"/>
          <w:lang w:val="en-US" w:eastAsia="zh-CN"/>
        </w:rPr>
      </w:pPr>
    </w:p>
    <w:p w14:paraId="443569D4">
      <w:pPr>
        <w:rPr>
          <w:rFonts w:hint="eastAsia"/>
          <w:lang w:val="en-US" w:eastAsia="zh-CN"/>
        </w:rPr>
      </w:pPr>
      <w:r>
        <w:rPr>
          <w:rFonts w:hint="eastAsia"/>
          <w:lang w:val="en-US" w:eastAsia="zh-CN"/>
        </w:rPr>
        <w:t>Mqtt</w:t>
      </w:r>
    </w:p>
    <w:p w14:paraId="48BFBEBE">
      <w:pPr>
        <w:rPr>
          <w:rFonts w:hint="eastAsia"/>
          <w:lang w:val="en-US" w:eastAsia="zh-CN"/>
        </w:rPr>
      </w:pPr>
    </w:p>
    <w:p w14:paraId="68B1114F">
      <w:pPr>
        <w:rPr>
          <w:rFonts w:hint="eastAsia"/>
          <w:lang w:val="en-US" w:eastAsia="zh-CN"/>
        </w:rPr>
      </w:pPr>
      <w:r>
        <w:rPr>
          <w:rFonts w:hint="eastAsia"/>
          <w:lang w:val="en-US" w:eastAsia="zh-CN"/>
        </w:rPr>
        <w:t>实时监测  空调状态   遥控</w:t>
      </w:r>
    </w:p>
    <w:p w14:paraId="31C8B4EB">
      <w:pPr>
        <w:rPr>
          <w:rFonts w:hint="default"/>
          <w:lang w:val="en-US" w:eastAsia="zh-CN"/>
        </w:rPr>
      </w:pPr>
    </w:p>
    <w:p w14:paraId="477AF345">
      <w:pPr>
        <w:rPr>
          <w:rFonts w:hint="default"/>
          <w:lang w:val="en-US" w:eastAsia="zh-CN"/>
        </w:rPr>
      </w:pPr>
    </w:p>
    <w:p w14:paraId="2BCC7D34">
      <w:pPr>
        <w:rPr>
          <w:rFonts w:hint="default"/>
          <w:lang w:val="en-US" w:eastAsia="zh-CN"/>
        </w:rPr>
      </w:pPr>
    </w:p>
    <w:p w14:paraId="4C03C4E8">
      <w:pPr>
        <w:rPr>
          <w:rFonts w:hint="default"/>
          <w:lang w:val="en-US" w:eastAsia="zh-CN"/>
        </w:rPr>
      </w:pPr>
      <w:r>
        <w:rPr>
          <w:rFonts w:hint="default"/>
          <w:lang w:val="en-US" w:eastAsia="zh-CN"/>
        </w:rPr>
        <w:t>关于空调控制器开发的团队讨论会。</w:t>
      </w:r>
    </w:p>
    <w:p w14:paraId="46DAF13E">
      <w:pPr>
        <w:rPr>
          <w:rFonts w:hint="default"/>
          <w:lang w:val="en-US" w:eastAsia="zh-CN"/>
        </w:rPr>
      </w:pPr>
      <w:r>
        <w:rPr>
          <w:rFonts w:hint="default"/>
          <w:lang w:val="en-US" w:eastAsia="zh-CN"/>
        </w:rPr>
        <w:t>会议主要围绕硬件方案选择、软件功能设计以及开发进度安排展开讨论。参会者就主控芯片、通信模组、红外传感器等关键硬件组件以及本地策略与云端策略的软件逻辑进行了深入交流。</w:t>
      </w:r>
    </w:p>
    <w:p w14:paraId="2AE9E039">
      <w:pPr>
        <w:rPr>
          <w:rFonts w:hint="default"/>
          <w:lang w:val="en-US" w:eastAsia="zh-CN"/>
        </w:rPr>
      </w:pPr>
    </w:p>
    <w:p w14:paraId="02C1215C">
      <w:pPr>
        <w:rPr>
          <w:rFonts w:hint="default"/>
          <w:lang w:val="en-US" w:eastAsia="zh-CN"/>
        </w:rPr>
      </w:pPr>
      <w:r>
        <w:rPr>
          <w:rFonts w:hint="default"/>
          <w:lang w:val="en-US" w:eastAsia="zh-CN"/>
        </w:rPr>
        <w:t>1、硬件方案讨论</w:t>
      </w:r>
    </w:p>
    <w:p w14:paraId="5B042C10">
      <w:pPr>
        <w:rPr>
          <w:rFonts w:hint="default"/>
          <w:lang w:val="en-US" w:eastAsia="zh-CN"/>
        </w:rPr>
      </w:pPr>
      <w:r>
        <w:rPr>
          <w:rFonts w:hint="default"/>
          <w:lang w:val="en-US" w:eastAsia="zh-CN"/>
        </w:rPr>
        <w:t>互感器选用星火电流互感器，需确认其输出电压范围是否可直接用于傅炳坤芯片的ADC采集，硬件上需加前卫电路和放大电路。</w:t>
      </w:r>
    </w:p>
    <w:p w14:paraId="322D8E77">
      <w:pPr>
        <w:rPr>
          <w:rFonts w:hint="default"/>
          <w:lang w:val="en-US" w:eastAsia="zh-CN"/>
        </w:rPr>
      </w:pPr>
      <w:r>
        <w:rPr>
          <w:rFonts w:hint="default"/>
          <w:lang w:val="en-US" w:eastAsia="zh-CN"/>
        </w:rPr>
        <w:t>外壳暂不开模，寻找现成的薄型外壳；红外接收和发送传感器需选用广角型，用于实时监测空调状态。</w:t>
      </w:r>
    </w:p>
    <w:p w14:paraId="6CEB5405">
      <w:pPr>
        <w:rPr>
          <w:rFonts w:hint="default"/>
          <w:lang w:val="en-US" w:eastAsia="zh-CN"/>
        </w:rPr>
      </w:pPr>
      <w:r>
        <w:rPr>
          <w:rFonts w:hint="default"/>
          <w:lang w:val="en-US" w:eastAsia="zh-CN"/>
        </w:rPr>
        <w:t>定时器功能依赖傅炳坤芯片的内部RTC，通过4G网络定期校准时间。</w:t>
      </w:r>
    </w:p>
    <w:p w14:paraId="5765BB04">
      <w:pPr>
        <w:rPr>
          <w:rFonts w:hint="default"/>
          <w:lang w:val="en-US" w:eastAsia="zh-CN"/>
        </w:rPr>
      </w:pPr>
      <w:r>
        <w:rPr>
          <w:rFonts w:hint="default"/>
          <w:lang w:val="en-US" w:eastAsia="zh-CN"/>
        </w:rPr>
        <w:t>主控芯片选用傅炳坤的801，资源基本够用，串口、SPI、I2C等可以同时共用。</w:t>
      </w:r>
    </w:p>
    <w:p w14:paraId="71F8DF6E">
      <w:pPr>
        <w:rPr>
          <w:rFonts w:hint="default"/>
          <w:lang w:val="en-US" w:eastAsia="zh-CN"/>
        </w:rPr>
      </w:pPr>
      <w:r>
        <w:rPr>
          <w:rFonts w:hint="default"/>
          <w:lang w:val="en-US" w:eastAsia="zh-CN"/>
        </w:rPr>
        <w:t>4G通信模组从合作品牌改为中移物联的AT指令模组，价格约17-19元，开发更灵活且支持主流品牌。</w:t>
      </w:r>
    </w:p>
    <w:p w14:paraId="761D1869">
      <w:pPr>
        <w:rPr>
          <w:rFonts w:hint="default"/>
          <w:lang w:val="en-US" w:eastAsia="zh-CN"/>
        </w:rPr>
      </w:pPr>
      <w:r>
        <w:rPr>
          <w:rFonts w:hint="default"/>
          <w:lang w:val="en-US" w:eastAsia="zh-CN"/>
        </w:rPr>
        <w:t>2、软件功能讨论</w:t>
      </w:r>
    </w:p>
    <w:p w14:paraId="0F9BDCC1">
      <w:pPr>
        <w:rPr>
          <w:rFonts w:hint="default"/>
          <w:lang w:val="en-US" w:eastAsia="zh-CN"/>
        </w:rPr>
      </w:pPr>
      <w:r>
        <w:rPr>
          <w:rFonts w:hint="default"/>
          <w:lang w:val="en-US" w:eastAsia="zh-CN"/>
        </w:rPr>
        <w:t>核心功能包括红外接收与发送、通信（4G和蓝牙）、实时监测空调运行状态（功率和遥控信号）及控制（定时、温度等）。</w:t>
      </w:r>
    </w:p>
    <w:p w14:paraId="6271E8A8">
      <w:pPr>
        <w:rPr>
          <w:rFonts w:hint="default"/>
          <w:lang w:val="en-US" w:eastAsia="zh-CN"/>
        </w:rPr>
      </w:pPr>
      <w:r>
        <w:rPr>
          <w:rFonts w:hint="default"/>
          <w:lang w:val="en-US" w:eastAsia="zh-CN"/>
        </w:rPr>
        <w:t>红外协议破解通过APP联动学习生成码库，设备仅需存储一个码库即可控制空调。</w:t>
      </w:r>
    </w:p>
    <w:p w14:paraId="7E3E1E81">
      <w:pPr>
        <w:rPr>
          <w:rFonts w:hint="default"/>
          <w:lang w:val="en-US" w:eastAsia="zh-CN"/>
        </w:rPr>
      </w:pPr>
      <w:r>
        <w:rPr>
          <w:rFonts w:hint="default"/>
          <w:lang w:val="en-US" w:eastAsia="zh-CN"/>
        </w:rPr>
        <w:t>考虑增加本地策略功能，支持断网后继续执行预设策略，减轻后台压力。</w:t>
      </w:r>
    </w:p>
    <w:p w14:paraId="6794FC6F">
      <w:pPr>
        <w:rPr>
          <w:rFonts w:hint="default"/>
          <w:lang w:val="en-US" w:eastAsia="zh-CN"/>
        </w:rPr>
      </w:pPr>
      <w:r>
        <w:rPr>
          <w:rFonts w:hint="default"/>
          <w:lang w:val="en-US" w:eastAsia="zh-CN"/>
        </w:rPr>
        <w:t>平台协议采用MQTT，与井盖监控器类似；蓝牙功能需进一步测试。</w:t>
      </w:r>
    </w:p>
    <w:p w14:paraId="56C91079">
      <w:pPr>
        <w:rPr>
          <w:rFonts w:hint="default"/>
          <w:lang w:val="en-US" w:eastAsia="zh-CN"/>
        </w:rPr>
      </w:pPr>
      <w:r>
        <w:rPr>
          <w:rFonts w:hint="default"/>
          <w:lang w:val="en-US" w:eastAsia="zh-CN"/>
        </w:rPr>
        <w:t>会议待办</w:t>
      </w:r>
    </w:p>
    <w:p w14:paraId="34A2E6D4">
      <w:pPr>
        <w:rPr>
          <w:rFonts w:hint="default"/>
          <w:lang w:val="en-US" w:eastAsia="zh-CN"/>
        </w:rPr>
      </w:pPr>
      <w:r>
        <w:rPr>
          <w:rFonts w:hint="default"/>
          <w:lang w:val="en-US" w:eastAsia="zh-CN"/>
        </w:rPr>
        <w:t>沟通电源模块问题，以确定合适的电源供应方案</w:t>
      </w:r>
    </w:p>
    <w:p w14:paraId="3DE1D7D8">
      <w:pPr>
        <w:rPr>
          <w:rFonts w:hint="default"/>
          <w:lang w:val="en-US" w:eastAsia="zh-CN"/>
        </w:rPr>
      </w:pPr>
      <w:r>
        <w:rPr>
          <w:rFonts w:hint="default"/>
          <w:lang w:val="en-US" w:eastAsia="zh-CN"/>
        </w:rPr>
        <w:t>寻找合适的红外接收管和发送管规格，并完成采购和样品测试</w:t>
      </w:r>
    </w:p>
    <w:p w14:paraId="5C9E2F12">
      <w:pPr>
        <w:rPr>
          <w:rFonts w:hint="default"/>
          <w:lang w:val="en-US" w:eastAsia="zh-CN"/>
        </w:rPr>
      </w:pPr>
      <w:r>
        <w:rPr>
          <w:rFonts w:hint="default"/>
          <w:lang w:val="en-US" w:eastAsia="zh-CN"/>
        </w:rPr>
        <w:t>评估霍炳空芯片的定时器稳定性以确保其能满足项目需求</w:t>
      </w:r>
    </w:p>
    <w:p w14:paraId="6CABAB94">
      <w:pPr>
        <w:rPr>
          <w:rFonts w:hint="default"/>
          <w:lang w:val="en-US" w:eastAsia="zh-CN"/>
        </w:rPr>
      </w:pPr>
      <w:r>
        <w:rPr>
          <w:rFonts w:hint="default"/>
          <w:lang w:val="en-US" w:eastAsia="zh-CN"/>
        </w:rPr>
        <w:t>在硬件上添加一个NTC温度传感器，以便实时监测室温并提高系统控制精度</w:t>
      </w:r>
    </w:p>
    <w:p w14:paraId="4B512BD6">
      <w:pPr>
        <w:rPr>
          <w:rFonts w:hint="default"/>
          <w:lang w:val="en-US" w:eastAsia="zh-CN"/>
        </w:rPr>
      </w:pPr>
      <w:r>
        <w:rPr>
          <w:rFonts w:hint="default"/>
          <w:lang w:val="en-US" w:eastAsia="zh-CN"/>
        </w:rPr>
        <w:t>本周内熟悉智能路灯控制器的全流程，包括APP功能、后台功能和协议，以便在安装后能够独立操作</w:t>
      </w:r>
    </w:p>
    <w:p w14:paraId="3CB4A0CF">
      <w:pPr>
        <w:rPr>
          <w:rFonts w:hint="default"/>
          <w:lang w:val="en-US" w:eastAsia="zh-CN"/>
        </w:rPr>
      </w:pPr>
      <w:r>
        <w:rPr>
          <w:rFonts w:hint="default"/>
          <w:lang w:val="en-US" w:eastAsia="zh-CN"/>
        </w:rPr>
        <w:t>熟悉并了解智能路灯控制器的云端策略和本地策略，以便在断网情况下保证设备正常运行</w:t>
      </w:r>
      <w:bookmarkStart w:id="0" w:name="_GoBack"/>
      <w:bookmarkEnd w:id="0"/>
    </w:p>
    <w:p w14:paraId="2D84822F">
      <w:pPr>
        <w:rPr>
          <w:rFonts w:hint="eastAsia"/>
          <w:lang w:val="en-US" w:eastAsia="zh-CN"/>
        </w:rPr>
      </w:pPr>
    </w:p>
    <w:p w14:paraId="1139A083">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75139E"/>
    <w:rsid w:val="0AE84CDF"/>
    <w:rsid w:val="0CEE2C3D"/>
    <w:rsid w:val="0E2D7D0A"/>
    <w:rsid w:val="0F56503F"/>
    <w:rsid w:val="151C705B"/>
    <w:rsid w:val="19A277FE"/>
    <w:rsid w:val="2775139E"/>
    <w:rsid w:val="27E82B3F"/>
    <w:rsid w:val="282A1B31"/>
    <w:rsid w:val="34CC52D7"/>
    <w:rsid w:val="413B116E"/>
    <w:rsid w:val="548E4448"/>
    <w:rsid w:val="59763CE5"/>
    <w:rsid w:val="5C891F15"/>
    <w:rsid w:val="5DBA1D08"/>
    <w:rsid w:val="60DB29A8"/>
    <w:rsid w:val="6421269A"/>
    <w:rsid w:val="64FA04D4"/>
    <w:rsid w:val="65410C2D"/>
    <w:rsid w:val="666B00D5"/>
    <w:rsid w:val="6C305B70"/>
    <w:rsid w:val="70572F72"/>
    <w:rsid w:val="75B3511C"/>
    <w:rsid w:val="7A7637CE"/>
    <w:rsid w:val="7BBA5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547</Words>
  <Characters>588</Characters>
  <Lines>0</Lines>
  <Paragraphs>0</Paragraphs>
  <TotalTime>70</TotalTime>
  <ScaleCrop>false</ScaleCrop>
  <LinksUpToDate>false</LinksUpToDate>
  <CharactersWithSpaces>599</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2025-11-03T02:09:00Z</dcterms:created>
  <dc:creator>温凉9577</dc:creator>
  <cp:lastModifiedBy>温凉9577</cp:lastModifiedBy>
  <dcterms:modified xsi:type="dcterms:W3CDTF">2025-11-08T04:11:09Z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536185C965D14E7C982AE263BB1B4536_11</vt:lpwstr>
  </property>
  <property fmtid="{D5CDD505-2E9C-101B-9397-08002B2CF9AE}" pid="4" name="KSOTemplateDocerSaveRecord">
    <vt:lpwstr>eyJoZGlkIjoiYTNlOWYzYTAzOTg1ZjMxYTU3YjI1MDE5NmYyMTRiZTEiLCJ1c2VySWQiOiIzMDA4NjI5MTEifQ==</vt:lpwstr>
  </property>
</Properties>
</file>