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320"/>
        <w:gridCol w:w="4320"/>
      </w:tblGrid>
      <w:tr>
        <w:tc>
          <w:tcPr>
            <w:tcW w:type="dxa" w:w="5669"/>
          </w:tcPr>
          <w:p>
            <w:pPr>
              <w:spacing w:after="40"/>
              <w:jc w:val="center"/>
            </w:pPr>
            <w:r/>
            <w:r>
              <w:rPr>
                <w:rFonts w:ascii="仿宋" w:hAnsi="仿宋" w:eastAsia="仿宋"/>
                <w:b/>
                <w:sz w:val="36"/>
              </w:rPr>
              <w:t>买卖合同</w:t>
            </w:r>
          </w:p>
        </w:tc>
        <w:tc>
          <w:tcPr>
            <w:tcW w:type="dxa" w:w="3969"/>
          </w:tcPr>
          <w:p>
            <w:pPr>
              <w:spacing w:after="40"/>
            </w:pPr>
            <w:r>
              <w:t>合同编号：HQZC-SBCG-002-2026</w:t>
            </w:r>
          </w:p>
        </w:tc>
      </w:tr>
    </w:tbl>
    <w:p/>
    <w:p>
      <w:pPr>
        <w:spacing w:after="120" w:line="336" w:lineRule="auto"/>
      </w:pPr>
      <w:r>
        <w:rPr>
          <w:rFonts w:ascii="仿宋" w:hAnsi="仿宋" w:eastAsia="仿宋"/>
          <w:b w:val="0"/>
          <w:sz w:val="24"/>
        </w:rPr>
        <w:t>甲方：河曲县正成洗选煤有限责任公司</w:t>
      </w:r>
    </w:p>
    <w:p>
      <w:pPr>
        <w:spacing w:after="120" w:line="336" w:lineRule="auto"/>
      </w:pPr>
      <w:r>
        <w:t>乙方：厂家222</w:t>
      </w:r>
    </w:p>
    <w:p/>
    <w:p>
      <w:pPr>
        <w:spacing w:after="120" w:line="336" w:lineRule="auto"/>
      </w:pPr>
      <w:r>
        <w:rPr>
          <w:rFonts w:ascii="仿宋" w:hAnsi="仿宋" w:eastAsia="仿宋"/>
          <w:b w:val="0"/>
          <w:sz w:val="24"/>
        </w:rPr>
        <w:t>甲乙双方秉承自愿、公平、诚实守信的原则，根据《中华人民共和国民法典》及相关法律法规的规定，经平等协商签订本合同明确双方权利义务，以资共同信守。</w:t>
      </w:r>
    </w:p>
    <w:p/>
    <w:p>
      <w:pPr>
        <w:spacing w:after="80" w:line="336" w:lineRule="auto"/>
      </w:pPr>
      <w:r>
        <w:rPr>
          <w:rFonts w:ascii="仿宋" w:hAnsi="仿宋" w:eastAsia="仿宋"/>
          <w:b/>
          <w:sz w:val="24"/>
        </w:rPr>
        <w:t>一、标的、规格、数量、价款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标的物</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规格型号</w:t>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计量单位</w:t>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数量</w:t>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单价</w:t>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金额</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备注</w:t>
            </w:r>
          </w:p>
        </w:tc>
      </w:tr>
      <w:tr>
        <w:tc>
          <w:tcPr>
            <w:tcW w:type="dxa" w:w="1814"/>
            <w:tcBorders>
              <w:top w:val="single" w:sz="6" w:color="000000"/>
              <w:left w:val="single" w:sz="6" w:color="000000"/>
              <w:bottom w:val="single" w:sz="6" w:color="000000"/>
              <w:right w:val="single" w:sz="6" w:color="000000"/>
            </w:tcBorders>
          </w:tcPr>
          <w:p>
            <w:r>
              <w:t>90彩钢板</w:t>
            </w:r>
          </w:p>
        </w:tc>
        <w:tc>
          <w:tcPr>
            <w:tcW w:type="dxa" w:w="1587"/>
            <w:tcBorders>
              <w:top w:val="single" w:sz="6" w:color="000000"/>
              <w:left w:val="single" w:sz="6" w:color="000000"/>
              <w:bottom w:val="single" w:sz="6" w:color="000000"/>
              <w:right w:val="single" w:sz="6" w:color="000000"/>
            </w:tcBorders>
          </w:tcPr>
          <w:p>
            <w:r>
              <w:t>白色2.9m</w:t>
            </w:r>
          </w:p>
        </w:tc>
        <w:tc>
          <w:tcPr>
            <w:tcW w:type="dxa" w:w="1020"/>
            <w:tcBorders>
              <w:top w:val="single" w:sz="6" w:color="000000"/>
              <w:left w:val="single" w:sz="6" w:color="000000"/>
              <w:bottom w:val="single" w:sz="6" w:color="000000"/>
              <w:right w:val="single" w:sz="6" w:color="000000"/>
            </w:tcBorders>
          </w:tcPr>
          <w:p>
            <w:r>
              <w:t>块</w:t>
            </w:r>
          </w:p>
        </w:tc>
        <w:tc>
          <w:tcPr>
            <w:tcW w:type="dxa" w:w="794"/>
            <w:tcBorders>
              <w:top w:val="single" w:sz="6" w:color="000000"/>
              <w:left w:val="single" w:sz="6" w:color="000000"/>
              <w:bottom w:val="single" w:sz="6" w:color="000000"/>
              <w:right w:val="single" w:sz="6" w:color="000000"/>
            </w:tcBorders>
          </w:tcPr>
          <w:p>
            <w:r>
              <w:t>8</w:t>
            </w:r>
          </w:p>
        </w:tc>
        <w:tc>
          <w:tcPr>
            <w:tcW w:type="dxa" w:w="1247"/>
            <w:tcBorders>
              <w:top w:val="single" w:sz="6" w:color="000000"/>
              <w:left w:val="single" w:sz="6" w:color="000000"/>
              <w:bottom w:val="single" w:sz="6" w:color="000000"/>
              <w:right w:val="single" w:sz="6" w:color="000000"/>
            </w:tcBorders>
          </w:tcPr>
          <w:p>
            <w:r>
              <w:t>85.00</w:t>
            </w:r>
          </w:p>
        </w:tc>
        <w:tc>
          <w:tcPr>
            <w:tcW w:type="dxa" w:w="1474"/>
            <w:tcBorders>
              <w:top w:val="single" w:sz="6" w:color="000000"/>
              <w:left w:val="single" w:sz="6" w:color="000000"/>
              <w:bottom w:val="single" w:sz="6" w:color="000000"/>
              <w:right w:val="single" w:sz="6" w:color="000000"/>
            </w:tcBorders>
          </w:tcPr>
          <w:p>
            <w:r>
              <w:t>680.00</w:t>
            </w:r>
          </w:p>
        </w:tc>
        <w:tc>
          <w:tcPr>
            <w:tcW w:type="dxa" w:w="1134"/>
            <w:tcBorders>
              <w:top w:val="single" w:sz="6" w:color="000000"/>
              <w:left w:val="single" w:sz="6" w:color="000000"/>
              <w:bottom w:val="single" w:sz="6" w:color="000000"/>
              <w:right w:val="single" w:sz="6" w:color="000000"/>
            </w:tcBorders>
          </w:tcPr>
          <w:p>
            <w:r/>
          </w:p>
        </w:tc>
      </w:tr>
      <w:tr>
        <w:tc>
          <w:p>
            <w:r>
              <w:t>90彩钢板</w:t>
            </w:r>
          </w:p>
        </w:tc>
        <w:tc>
          <w:p>
            <w:r>
              <w:t>白色2.6m</w:t>
            </w:r>
          </w:p>
        </w:tc>
        <w:tc>
          <w:p>
            <w:r>
              <w:t>块</w:t>
            </w:r>
          </w:p>
        </w:tc>
        <w:tc>
          <w:p>
            <w:r>
              <w:t>6</w:t>
            </w:r>
          </w:p>
        </w:tc>
        <w:tc>
          <w:p>
            <w:r>
              <w:t>85.00</w:t>
            </w:r>
          </w:p>
        </w:tc>
        <w:tc>
          <w:p>
            <w:r>
              <w:t>510.00</w:t>
            </w:r>
          </w:p>
        </w:tc>
        <w:tc>
          <w:p>
            <w:r/>
          </w:p>
        </w:tc>
      </w:tr>
      <w:tr>
        <w:tc>
          <w:p>
            <w:r>
              <w:t>90彩钢板</w:t>
            </w:r>
          </w:p>
        </w:tc>
        <w:tc>
          <w:p>
            <w:r>
              <w:t>白色1.8m</w:t>
            </w:r>
          </w:p>
        </w:tc>
        <w:tc>
          <w:p>
            <w:r>
              <w:t>块</w:t>
            </w:r>
          </w:p>
        </w:tc>
        <w:tc>
          <w:p>
            <w:r>
              <w:t>8</w:t>
            </w:r>
          </w:p>
        </w:tc>
        <w:tc>
          <w:p>
            <w:r>
              <w:t>85.00</w:t>
            </w:r>
          </w:p>
        </w:tc>
        <w:tc>
          <w:p>
            <w:r>
              <w:t>680.00</w:t>
            </w:r>
          </w:p>
        </w:tc>
        <w:tc>
          <w:p>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r>
              <w:t>1,870.00</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bl>
    <w:p/>
    <w:p>
      <w:pPr>
        <w:spacing w:after="120" w:line="336" w:lineRule="auto"/>
      </w:pPr>
      <w:r>
        <w:t>合计金额：¥1,870.00元（大写金额：人民币壹仟捌佰柒拾元整）。税金（税率 13%）为：¥0.00元（大写金额：人民币零元整）；不含税价款为：¥1,870.00元（大写金额：人民币壹仟捌佰柒拾元整）。</w:t>
      </w:r>
    </w:p>
    <w:p/>
    <w:p>
      <w:pPr>
        <w:spacing w:after="80" w:line="336" w:lineRule="auto"/>
      </w:pPr>
      <w:r>
        <w:rPr>
          <w:rFonts w:ascii="仿宋" w:hAnsi="仿宋" w:eastAsia="仿宋"/>
          <w:b/>
          <w:sz w:val="24"/>
        </w:rPr>
        <w:t>二、质量标准</w:t>
      </w:r>
    </w:p>
    <w:p>
      <w:pPr>
        <w:spacing w:after="120" w:line="336" w:lineRule="auto"/>
      </w:pPr>
      <w:r>
        <w:rPr>
          <w:rFonts w:ascii="仿宋" w:hAnsi="仿宋" w:eastAsia="仿宋"/>
          <w:b w:val="0"/>
          <w:sz w:val="24"/>
        </w:rPr>
        <w:t>标的物质量标准：国标。标的物应完全符合国家、行业及企业的现行规范标准或执行项目技术协议。</w:t>
      </w:r>
    </w:p>
    <w:p/>
    <w:p>
      <w:pPr>
        <w:spacing w:after="80" w:line="336" w:lineRule="auto"/>
      </w:pPr>
      <w:r>
        <w:rPr>
          <w:rFonts w:ascii="仿宋" w:hAnsi="仿宋" w:eastAsia="仿宋"/>
          <w:b/>
          <w:sz w:val="24"/>
        </w:rPr>
        <w:t>三、包装</w:t>
      </w:r>
    </w:p>
    <w:p>
      <w:pPr>
        <w:spacing w:after="120" w:line="336" w:lineRule="auto"/>
      </w:pPr>
      <w:r>
        <w:rPr>
          <w:rFonts w:ascii="仿宋" w:hAnsi="仿宋" w:eastAsia="仿宋"/>
          <w:b w:val="0"/>
          <w:sz w:val="24"/>
        </w:rPr>
        <w:t>乙方应采用国家或行业标准措施进行包装，使包装完全适应于远距离运输，保证货物安全。</w:t>
      </w:r>
    </w:p>
    <w:p/>
    <w:p>
      <w:pPr>
        <w:spacing w:after="80" w:line="336" w:lineRule="auto"/>
      </w:pPr>
      <w:r>
        <w:rPr>
          <w:rFonts w:ascii="仿宋" w:hAnsi="仿宋" w:eastAsia="仿宋"/>
          <w:b/>
          <w:sz w:val="24"/>
        </w:rPr>
        <w:t>四、交付</w:t>
      </w:r>
    </w:p>
    <w:p>
      <w:pPr>
        <w:spacing w:after="120" w:line="336" w:lineRule="auto"/>
      </w:pPr>
      <w:r>
        <w:t>1、乙方应于合同签订后7日内交付至甲方指定地点。</w:t>
      </w:r>
    </w:p>
    <w:p>
      <w:pPr>
        <w:spacing w:after="120" w:line="336" w:lineRule="auto"/>
      </w:pPr>
      <w:r>
        <w:rPr>
          <w:rFonts w:ascii="仿宋" w:hAnsi="仿宋" w:eastAsia="仿宋"/>
          <w:b w:val="0"/>
          <w:sz w:val="24"/>
        </w:rPr>
        <w:t>2、乙方应同时向甲方提供标的物的产品质量检验合格证书、出厂检验报告、产品使用说明书、技术资料及甲方要求提供的其他证明。</w:t>
      </w:r>
    </w:p>
    <w:p>
      <w:pPr>
        <w:spacing w:after="120" w:line="336" w:lineRule="auto"/>
      </w:pPr>
      <w:r>
        <w:rPr>
          <w:rFonts w:ascii="仿宋" w:hAnsi="仿宋" w:eastAsia="仿宋"/>
          <w:b w:val="0"/>
          <w:sz w:val="24"/>
        </w:rPr>
        <w:t>3、本合同价格已包含设计、制造、运输、卸货搬运、安装、调试、售后服务等所有费用，若甲方对数量进行调整，单价按本合同单价执行，并按甲方确认的实际数量进行结算。</w:t>
      </w:r>
    </w:p>
    <w:p/>
    <w:p>
      <w:pPr>
        <w:spacing w:after="80" w:line="336" w:lineRule="auto"/>
      </w:pPr>
      <w:r>
        <w:rPr>
          <w:rFonts w:ascii="仿宋" w:hAnsi="仿宋" w:eastAsia="仿宋"/>
          <w:b/>
          <w:sz w:val="24"/>
        </w:rPr>
        <w:t>五、运输</w:t>
      </w:r>
    </w:p>
    <w:p>
      <w:pPr>
        <w:spacing w:after="120" w:line="336" w:lineRule="auto"/>
      </w:pPr>
      <w:r>
        <w:rPr>
          <w:rFonts w:ascii="仿宋" w:hAnsi="仿宋" w:eastAsia="仿宋"/>
          <w:b w:val="0"/>
          <w:sz w:val="24"/>
        </w:rPr>
        <w:t>1、乙方负责运输至甲方指定地点。</w:t>
      </w:r>
    </w:p>
    <w:p>
      <w:pPr>
        <w:spacing w:after="120" w:line="336" w:lineRule="auto"/>
      </w:pPr>
      <w:r>
        <w:rPr>
          <w:rFonts w:ascii="仿宋" w:hAnsi="仿宋" w:eastAsia="仿宋"/>
          <w:b w:val="0"/>
          <w:sz w:val="24"/>
        </w:rPr>
        <w:t>2、运输方式：汽运。</w:t>
      </w:r>
    </w:p>
    <w:p>
      <w:pPr>
        <w:spacing w:after="120" w:line="336" w:lineRule="auto"/>
      </w:pPr>
      <w:r>
        <w:rPr>
          <w:rFonts w:ascii="仿宋" w:hAnsi="仿宋" w:eastAsia="仿宋"/>
          <w:b w:val="0"/>
          <w:sz w:val="24"/>
        </w:rPr>
        <w:t>3、标的物交付前的一切费用及风险由乙方负责。</w:t>
      </w:r>
    </w:p>
    <w:p/>
    <w:p>
      <w:pPr>
        <w:spacing w:after="80" w:line="336" w:lineRule="auto"/>
      </w:pPr>
      <w:r>
        <w:rPr>
          <w:rFonts w:ascii="仿宋" w:hAnsi="仿宋" w:eastAsia="仿宋"/>
          <w:b/>
          <w:sz w:val="24"/>
        </w:rPr>
        <w:t>六、验收</w:t>
      </w:r>
    </w:p>
    <w:p>
      <w:pPr>
        <w:spacing w:after="120" w:line="336" w:lineRule="auto"/>
      </w:pPr>
      <w:r>
        <w:t>标的物运抵甲方指定地点后1日内，甲方应对货物的外观质量、数量、规格型号进行验收，验收合格后由甲方出具签收单。如验收不合格，乙方应在1日内更换、补发。</w:t>
      </w:r>
    </w:p>
    <w:p/>
    <w:p>
      <w:pPr>
        <w:spacing w:after="80" w:line="336" w:lineRule="auto"/>
      </w:pPr>
      <w:r>
        <w:rPr>
          <w:rFonts w:ascii="仿宋" w:hAnsi="仿宋" w:eastAsia="仿宋"/>
          <w:b/>
          <w:sz w:val="24"/>
        </w:rPr>
        <w:t>七、质量保证</w:t>
      </w:r>
    </w:p>
    <w:p>
      <w:pPr>
        <w:spacing w:after="120" w:line="336" w:lineRule="auto"/>
      </w:pPr>
      <w:r>
        <w:t>所有产品质保期为1年，自甲方验收合格之日起开始计算，质保期内乙方应负责免费更换。</w:t>
      </w:r>
    </w:p>
    <w:p/>
    <w:p>
      <w:pPr>
        <w:spacing w:after="80" w:line="336" w:lineRule="auto"/>
      </w:pPr>
      <w:r>
        <w:rPr>
          <w:rFonts w:ascii="仿宋" w:hAnsi="仿宋" w:eastAsia="仿宋"/>
          <w:b/>
          <w:sz w:val="24"/>
        </w:rPr>
        <w:t>八、结算</w:t>
      </w:r>
    </w:p>
    <w:p>
      <w:pPr>
        <w:spacing w:after="120" w:line="336" w:lineRule="auto"/>
      </w:pPr>
      <w:r>
        <w:t>1、签订合同后3日内，乙方向甲方提供全额13%增值税专用发票。</w:t>
      </w:r>
    </w:p>
    <w:p>
      <w:pPr>
        <w:spacing w:after="120" w:line="336" w:lineRule="auto"/>
      </w:pPr>
      <w:r>
        <w:t>2、月结：月底按厂家汇总对账，统一生成月度合同后付款；甲方自收到发票后3日内支付合同总价的100%，乙方安排发货。</w:t>
      </w:r>
    </w:p>
    <w:p>
      <w:pPr>
        <w:spacing w:after="120" w:line="336" w:lineRule="auto"/>
      </w:pPr>
      <w:r>
        <w:rPr>
          <w:rFonts w:ascii="仿宋" w:hAnsi="仿宋" w:eastAsia="仿宋"/>
          <w:b w:val="0"/>
          <w:sz w:val="24"/>
        </w:rPr>
        <w:t>3、收款账户信息</w:t>
      </w:r>
    </w:p>
    <w:p>
      <w:pPr>
        <w:spacing w:after="120" w:line="336" w:lineRule="auto"/>
      </w:pPr>
      <w:r>
        <w:t>收款账户名称：厂家222</w:t>
      </w:r>
    </w:p>
    <w:p>
      <w:pPr>
        <w:spacing w:after="120" w:line="336" w:lineRule="auto"/>
      </w:pPr>
      <w:r>
        <w:rPr>
          <w:rFonts w:ascii="仿宋" w:hAnsi="仿宋" w:eastAsia="仿宋"/>
          <w:b w:val="0"/>
          <w:sz w:val="24"/>
        </w:rPr>
        <w:t>收款账号：</w:t>
      </w:r>
    </w:p>
    <w:p>
      <w:pPr>
        <w:spacing w:after="120" w:line="336" w:lineRule="auto"/>
      </w:pPr>
      <w:r>
        <w:rPr>
          <w:rFonts w:ascii="仿宋" w:hAnsi="仿宋" w:eastAsia="仿宋"/>
          <w:b w:val="0"/>
          <w:sz w:val="24"/>
        </w:rPr>
        <w:t>收款银行：</w:t>
      </w:r>
    </w:p>
    <w:p>
      <w:pPr>
        <w:spacing w:after="120" w:line="336" w:lineRule="auto"/>
      </w:pPr>
      <w:r>
        <w:rPr>
          <w:rFonts w:ascii="仿宋" w:hAnsi="仿宋" w:eastAsia="仿宋"/>
          <w:b w:val="0"/>
          <w:sz w:val="24"/>
        </w:rPr>
        <w:t>银行行号：</w:t>
      </w:r>
    </w:p>
    <w:p/>
    <w:p>
      <w:pPr>
        <w:spacing w:after="80" w:line="336" w:lineRule="auto"/>
      </w:pPr>
      <w:r>
        <w:rPr>
          <w:rFonts w:ascii="仿宋" w:hAnsi="仿宋" w:eastAsia="仿宋"/>
          <w:b/>
          <w:sz w:val="24"/>
        </w:rPr>
        <w:t>九、违约责任</w:t>
      </w:r>
    </w:p>
    <w:p>
      <w:pPr>
        <w:spacing w:after="120" w:line="336" w:lineRule="auto"/>
      </w:pPr>
      <w:r>
        <w:t>1、乙方迟延交货应承担合同额的30%的违约金。</w:t>
      </w:r>
    </w:p>
    <w:p>
      <w:pPr>
        <w:spacing w:after="120" w:line="336" w:lineRule="auto"/>
      </w:pPr>
      <w:r>
        <w:rPr>
          <w:rFonts w:ascii="仿宋" w:hAnsi="仿宋" w:eastAsia="仿宋"/>
          <w:b w:val="0"/>
          <w:sz w:val="24"/>
        </w:rPr>
        <w:t>2、标的物质量、规格、数量等不符合约定要求，乙方除应按约定期限及时更换、补发，同时应承担上述迟延交货的违约责任。</w:t>
      </w:r>
    </w:p>
    <w:p>
      <w:pPr>
        <w:spacing w:after="120" w:line="336" w:lineRule="auto"/>
      </w:pPr>
      <w:r>
        <w:rPr>
          <w:rFonts w:ascii="仿宋" w:hAnsi="仿宋" w:eastAsia="仿宋"/>
          <w:b w:val="0"/>
          <w:sz w:val="24"/>
        </w:rPr>
        <w:t>3、因乙方违约造成甲方损失的，违约金不足以弥补甲方全部损失时，乙方应承担继续赔偿的责任。</w:t>
      </w:r>
    </w:p>
    <w:p>
      <w:pPr>
        <w:spacing w:after="120" w:line="336" w:lineRule="auto"/>
      </w:pPr>
      <w:r>
        <w:rPr>
          <w:rFonts w:ascii="仿宋" w:hAnsi="仿宋" w:eastAsia="仿宋"/>
          <w:b w:val="0"/>
          <w:sz w:val="24"/>
        </w:rPr>
        <w:t>4、乙方在货物装卸、运输、安装、调试等过程中发生的一切安全事故及第三人的人身或财产损失的，均由其自行负责，与甲方无关。</w:t>
      </w:r>
    </w:p>
    <w:p>
      <w:pPr>
        <w:spacing w:after="120" w:line="336" w:lineRule="auto"/>
      </w:pPr>
      <w:r>
        <w:rPr>
          <w:rFonts w:ascii="仿宋" w:hAnsi="仿宋" w:eastAsia="仿宋"/>
          <w:b w:val="0"/>
          <w:sz w:val="24"/>
        </w:rPr>
        <w:t>5、甲方因维护自身权利支出的包括但不限于诉讼费、律师费、评估费、鉴定费、保全费等由乙方承担。</w:t>
      </w:r>
    </w:p>
    <w:p/>
    <w:p>
      <w:pPr>
        <w:spacing w:after="80" w:line="336" w:lineRule="auto"/>
      </w:pPr>
      <w:r>
        <w:rPr>
          <w:rFonts w:ascii="仿宋" w:hAnsi="仿宋" w:eastAsia="仿宋"/>
          <w:b/>
          <w:sz w:val="24"/>
        </w:rPr>
        <w:t>十、合同解除</w:t>
      </w:r>
    </w:p>
    <w:p>
      <w:pPr>
        <w:spacing w:after="120" w:line="336" w:lineRule="auto"/>
      </w:pPr>
      <w:r>
        <w:t>1、乙方延迟交付货物超过3天，甲方有权单方面解除合同。</w:t>
      </w:r>
    </w:p>
    <w:p>
      <w:pPr>
        <w:spacing w:after="120" w:line="336" w:lineRule="auto"/>
      </w:pPr>
      <w:r>
        <w:rPr>
          <w:rFonts w:ascii="仿宋" w:hAnsi="仿宋" w:eastAsia="仿宋"/>
          <w:b w:val="0"/>
          <w:sz w:val="24"/>
        </w:rPr>
        <w:t>2、乙方在质量保证期内，拒不履行"三包"义务，甲方有权单方面解除合同。</w:t>
      </w:r>
    </w:p>
    <w:p>
      <w:pPr>
        <w:spacing w:after="120" w:line="336" w:lineRule="auto"/>
      </w:pPr>
      <w:r>
        <w:rPr>
          <w:rFonts w:ascii="仿宋" w:hAnsi="仿宋" w:eastAsia="仿宋"/>
          <w:b w:val="0"/>
          <w:sz w:val="24"/>
        </w:rPr>
        <w:t>3、乙方更换标的物后仍有瑕疵，甲方有权单方面解除合同。</w:t>
      </w:r>
    </w:p>
    <w:p>
      <w:pPr>
        <w:spacing w:after="120" w:line="336" w:lineRule="auto"/>
      </w:pPr>
      <w:r>
        <w:t>4、其他致使合同目的不能实现的情况，任意一方可单方面解除合同，但需提前3天通知对方。</w:t>
      </w:r>
    </w:p>
    <w:p/>
    <w:p>
      <w:pPr>
        <w:spacing w:after="80" w:line="336" w:lineRule="auto"/>
      </w:pPr>
      <w:r>
        <w:rPr>
          <w:rFonts w:ascii="仿宋" w:hAnsi="仿宋" w:eastAsia="仿宋"/>
          <w:b/>
          <w:sz w:val="24"/>
        </w:rPr>
        <w:t>十一、知识产权</w:t>
      </w:r>
    </w:p>
    <w:p>
      <w:pPr>
        <w:spacing w:after="120" w:line="336" w:lineRule="auto"/>
      </w:pPr>
      <w:r>
        <w:rPr>
          <w:rFonts w:ascii="仿宋" w:hAnsi="仿宋" w:eastAsia="仿宋"/>
          <w:b w:val="0"/>
          <w:sz w:val="24"/>
        </w:rPr>
        <w:t>乙方提供的货物须保证不侵犯任何第三方的知识产权，如因乙方提供的货物存在侵权行为导致甲方承担赔偿责任的，乙方应全额赔偿并承担由此导致的甲方全部损失。</w:t>
      </w:r>
    </w:p>
    <w:p/>
    <w:p>
      <w:pPr>
        <w:spacing w:after="80" w:line="336" w:lineRule="auto"/>
      </w:pPr>
      <w:r>
        <w:rPr>
          <w:rFonts w:ascii="仿宋" w:hAnsi="仿宋" w:eastAsia="仿宋"/>
          <w:b/>
          <w:sz w:val="24"/>
        </w:rPr>
        <w:t>十二、争议解决方式</w:t>
      </w:r>
    </w:p>
    <w:p>
      <w:pPr>
        <w:spacing w:after="120" w:line="336" w:lineRule="auto"/>
      </w:pPr>
      <w:r>
        <w:rPr>
          <w:rFonts w:ascii="仿宋" w:hAnsi="仿宋" w:eastAsia="仿宋"/>
          <w:b w:val="0"/>
          <w:sz w:val="24"/>
        </w:rPr>
        <w:t>本合同在履行过程中发生争议的，由双方当事人协商解决；协商不成的，双方均可向甲方所在地人民法院提起诉讼。</w:t>
      </w:r>
    </w:p>
    <w:p/>
    <w:p>
      <w:pPr>
        <w:spacing w:after="80" w:line="336" w:lineRule="auto"/>
      </w:pPr>
      <w:r>
        <w:rPr>
          <w:rFonts w:ascii="仿宋" w:hAnsi="仿宋" w:eastAsia="仿宋"/>
          <w:b/>
          <w:sz w:val="24"/>
        </w:rPr>
        <w:t>十三、其他</w:t>
      </w:r>
    </w:p>
    <w:p>
      <w:pPr>
        <w:spacing w:after="120" w:line="336" w:lineRule="auto"/>
      </w:pPr>
      <w:r>
        <w:rPr>
          <w:rFonts w:ascii="仿宋" w:hAnsi="仿宋" w:eastAsia="仿宋"/>
          <w:b w:val="0"/>
          <w:sz w:val="24"/>
        </w:rPr>
        <w:t>1、本合同自双方法定代表人或委托代理人签字并加盖单位印章之日起生效，若非真实签字、签章，本合同无效。（若此合同为法定代表人授权的委托代理人，必须将授权书附后，方可签订合同）</w:t>
      </w:r>
    </w:p>
    <w:p>
      <w:pPr>
        <w:spacing w:after="120" w:line="336" w:lineRule="auto"/>
      </w:pPr>
      <w:r>
        <w:rPr>
          <w:rFonts w:ascii="仿宋" w:hAnsi="仿宋" w:eastAsia="仿宋"/>
          <w:b w:val="0"/>
          <w:sz w:val="24"/>
        </w:rPr>
        <w:t>2、本合同未尽事宜，可以另行签订补充协议，补充协议与本合同具有同等法律效力。</w:t>
      </w:r>
    </w:p>
    <w:p>
      <w:pPr>
        <w:spacing w:after="120" w:line="336" w:lineRule="auto"/>
      </w:pPr>
      <w:r>
        <w:rPr>
          <w:rFonts w:ascii="仿宋" w:hAnsi="仿宋" w:eastAsia="仿宋"/>
          <w:b w:val="0"/>
          <w:sz w:val="24"/>
        </w:rPr>
        <w:t>3、本合同一式肆份，甲方执叁份，乙方执壹份，各份具有同等法律效力。</w:t>
      </w:r>
    </w:p>
    <w:p/>
    <w:tbl>
      <w:tblPr>
        <w:tblW w:type="auto" w:w="0"/>
        <w:tblLook w:firstColumn="1" w:firstRow="1" w:lastColumn="0" w:lastRow="0" w:noHBand="0" w:noVBand="1" w:val="04A0"/>
      </w:tblPr>
      <w:tblGrid>
        <w:gridCol w:w="4320"/>
        <w:gridCol w:w="4320"/>
      </w:tblGrid>
      <w:tr>
        <w:tc>
          <w:tcPr>
            <w:tcW w:type="dxa" w:w="4535"/>
          </w:tcPr>
          <w:p>
            <w:pPr>
              <w:spacing w:after="40"/>
            </w:pPr>
            <w:r/>
            <w:r>
              <w:rPr>
                <w:rFonts w:ascii="仿宋" w:hAnsi="仿宋" w:eastAsia="仿宋"/>
                <w:b w:val="0"/>
                <w:sz w:val="21"/>
              </w:rPr>
              <w:t>甲方（签字并盖章）：</w:t>
            </w:r>
          </w:p>
        </w:tc>
        <w:tc>
          <w:tcPr>
            <w:tcW w:type="dxa" w:w="4535"/>
          </w:tcPr>
          <w:p>
            <w:pPr>
              <w:spacing w:after="40"/>
            </w:pPr>
            <w:r/>
            <w:r>
              <w:rPr>
                <w:rFonts w:ascii="仿宋" w:hAnsi="仿宋" w:eastAsia="仿宋"/>
                <w:b w:val="0"/>
                <w:sz w:val="21"/>
              </w:rPr>
              <w:t>乙方（签字并盖章）：</w:t>
            </w:r>
          </w:p>
        </w:tc>
      </w:tr>
      <w:tr>
        <w:tc>
          <w:tcPr>
            <w:tcW w:type="dxa" w:w="4535"/>
          </w:tcPr>
          <w:p>
            <w:pPr>
              <w:spacing w:after="40"/>
            </w:pPr>
            <w:r/>
            <w:r>
              <w:rPr>
                <w:rFonts w:ascii="仿宋" w:hAnsi="仿宋" w:eastAsia="仿宋"/>
                <w:b w:val="0"/>
                <w:sz w:val="21"/>
              </w:rPr>
              <w:t xml:space="preserve">    年    月    日</w:t>
            </w:r>
          </w:p>
        </w:tc>
        <w:tc>
          <w:tcPr>
            <w:tcW w:type="dxa" w:w="4535"/>
          </w:tcPr>
          <w:p>
            <w:pPr>
              <w:spacing w:after="40"/>
            </w:pPr>
            <w:r/>
            <w:r>
              <w:rPr>
                <w:rFonts w:ascii="仿宋" w:hAnsi="仿宋" w:eastAsia="仿宋"/>
                <w:b w:val="0"/>
                <w:sz w:val="21"/>
              </w:rPr>
              <w:t xml:space="preserve">    年    月    日</w:t>
            </w:r>
          </w:p>
        </w:tc>
      </w:tr>
      <w:tr>
        <w:tc>
          <w:tcPr>
            <w:tcW w:type="dxa" w:w="4535"/>
          </w:tcPr>
          <w:p>
            <w:pPr>
              <w:spacing w:after="40"/>
            </w:pPr>
            <w:r/>
            <w:r>
              <w:rPr>
                <w:rFonts w:ascii="仿宋" w:hAnsi="仿宋" w:eastAsia="仿宋"/>
                <w:b w:val="0"/>
                <w:sz w:val="21"/>
              </w:rPr>
            </w:r>
          </w:p>
        </w:tc>
        <w:tc>
          <w:tcPr>
            <w:tcW w:type="dxa" w:w="4535"/>
          </w:tcPr>
          <w:p>
            <w:pPr>
              <w:spacing w:after="40"/>
            </w:pPr>
            <w:r/>
            <w:r>
              <w:rPr>
                <w:rFonts w:ascii="仿宋" w:hAnsi="仿宋" w:eastAsia="仿宋"/>
                <w:b w:val="0"/>
                <w:sz w:val="21"/>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