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BB79" w14:textId="132DD77D" w:rsidR="002A6A4E" w:rsidRDefault="006D49FA">
      <w:r>
        <w:t>Q</w:t>
      </w:r>
      <w:r>
        <w:rPr>
          <w:rFonts w:hint="eastAsia"/>
        </w:rPr>
        <w:t>iime</w:t>
      </w:r>
      <w:r>
        <w:t>2</w:t>
      </w:r>
      <w:r>
        <w:rPr>
          <w:rFonts w:hint="eastAsia"/>
        </w:rPr>
        <w:t>数据导入</w:t>
      </w:r>
      <w:r w:rsidR="00186217">
        <w:rPr>
          <w:rFonts w:hint="eastAsia"/>
        </w:rPr>
        <w:t>（</w:t>
      </w:r>
      <w:r w:rsidR="0007440E">
        <w:rPr>
          <w:rFonts w:hint="eastAsia"/>
        </w:rPr>
        <w:t>针对于</w:t>
      </w:r>
      <w:r w:rsidR="00186217">
        <w:t>E</w:t>
      </w:r>
      <w:r w:rsidR="00186217">
        <w:rPr>
          <w:rFonts w:hint="eastAsia"/>
        </w:rPr>
        <w:t>arth</w:t>
      </w:r>
      <w:r w:rsidR="00186217">
        <w:t xml:space="preserve"> M</w:t>
      </w:r>
      <w:r w:rsidR="00186217">
        <w:rPr>
          <w:rFonts w:hint="eastAsia"/>
        </w:rPr>
        <w:t>icrobiome</w:t>
      </w:r>
      <w:r w:rsidR="00186217">
        <w:t xml:space="preserve"> Project(</w:t>
      </w:r>
      <w:r w:rsidR="00186217">
        <w:rPr>
          <w:rFonts w:hint="eastAsia"/>
        </w:rPr>
        <w:t>E</w:t>
      </w:r>
      <w:r w:rsidR="00186217">
        <w:t>MP)</w:t>
      </w:r>
      <w:r w:rsidR="00186217">
        <w:rPr>
          <w:rFonts w:hint="eastAsia"/>
        </w:rPr>
        <w:t>标准格式的</w:t>
      </w:r>
      <w:r w:rsidR="00186217">
        <w:rPr>
          <w:rFonts w:hint="eastAsia"/>
        </w:rPr>
        <w:t>fastq</w:t>
      </w:r>
      <w:r w:rsidR="00186217">
        <w:rPr>
          <w:rFonts w:hint="eastAsia"/>
        </w:rPr>
        <w:t>数据类型）</w:t>
      </w:r>
    </w:p>
    <w:p w14:paraId="2EBF2979" w14:textId="76A6D029" w:rsidR="006D49FA" w:rsidRDefault="006D49FA" w:rsidP="006D49FA">
      <w:pPr>
        <w:pStyle w:val="HTML"/>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spacing w:after="150"/>
      </w:pPr>
      <w:r>
        <w:rPr>
          <w:rFonts w:hint="eastAsia"/>
        </w:rPr>
        <w:t>创建工作目录</w:t>
      </w:r>
    </w:p>
    <w:p w14:paraId="0642E2F5" w14:textId="4643B68D" w:rsidR="006D49FA" w:rsidRPr="006D49FA" w:rsidRDefault="006D49FA" w:rsidP="006D49F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olor w:val="333333"/>
          <w:sz w:val="21"/>
          <w:szCs w:val="21"/>
        </w:rPr>
      </w:pPr>
      <w:r w:rsidRPr="006D49FA">
        <w:rPr>
          <w:rFonts w:ascii="Courier New" w:hAnsi="Courier New"/>
          <w:color w:val="333333"/>
          <w:sz w:val="21"/>
          <w:szCs w:val="21"/>
        </w:rPr>
        <w:t>mkdir qiime2-importing-tutorial</w:t>
      </w:r>
    </w:p>
    <w:p w14:paraId="4F0978CA" w14:textId="77777777" w:rsidR="006D49FA" w:rsidRPr="006D49FA" w:rsidRDefault="006D49FA" w:rsidP="006D49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宋体" w:hAnsi="Courier New" w:cs="宋体"/>
          <w:color w:val="333333"/>
          <w:kern w:val="0"/>
          <w:szCs w:val="21"/>
        </w:rPr>
      </w:pPr>
      <w:r w:rsidRPr="006D49FA">
        <w:rPr>
          <w:rFonts w:ascii="Courier New" w:eastAsia="宋体" w:hAnsi="Courier New" w:cs="宋体"/>
          <w:color w:val="007020"/>
          <w:kern w:val="0"/>
          <w:szCs w:val="21"/>
        </w:rPr>
        <w:t>cd</w:t>
      </w:r>
      <w:r w:rsidRPr="006D49FA">
        <w:rPr>
          <w:rFonts w:ascii="Courier New" w:eastAsia="宋体" w:hAnsi="Courier New" w:cs="宋体"/>
          <w:color w:val="333333"/>
          <w:kern w:val="0"/>
          <w:szCs w:val="21"/>
        </w:rPr>
        <w:t xml:space="preserve"> qiime2-importing-tutorial</w:t>
      </w:r>
    </w:p>
    <w:p w14:paraId="75D349A2" w14:textId="1C7794FF" w:rsidR="006D49FA" w:rsidRDefault="006D49FA" w:rsidP="006D49FA">
      <w:r>
        <w:rPr>
          <w:rFonts w:hint="eastAsia"/>
        </w:rPr>
        <w:t>2.</w:t>
      </w:r>
      <w:r>
        <w:rPr>
          <w:rFonts w:hint="eastAsia"/>
        </w:rPr>
        <w:t>创建单端、双端测序文件夹</w:t>
      </w:r>
    </w:p>
    <w:p w14:paraId="0DBB7EFD" w14:textId="77777777" w:rsidR="006D49FA" w:rsidRDefault="006D49FA" w:rsidP="006D49F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sz w:val="21"/>
          <w:szCs w:val="21"/>
        </w:rPr>
      </w:pPr>
      <w:r>
        <w:rPr>
          <w:rFonts w:ascii="Courier New" w:hAnsi="Courier New" w:cs="Courier New"/>
          <w:color w:val="333333"/>
          <w:sz w:val="21"/>
          <w:szCs w:val="21"/>
        </w:rPr>
        <w:t>mkdir emp-single-end-sequences</w:t>
      </w:r>
    </w:p>
    <w:p w14:paraId="39B8B769" w14:textId="2479574E" w:rsidR="006D49FA" w:rsidRDefault="006D49FA" w:rsidP="006D49FA">
      <w:r>
        <w:rPr>
          <w:rFonts w:hint="eastAsia"/>
        </w:rPr>
        <w:t>3</w:t>
      </w:r>
      <w:r>
        <w:rPr>
          <w:rFonts w:hint="eastAsia"/>
        </w:rPr>
        <w:t>．下载示例数据</w:t>
      </w:r>
      <w:r w:rsidR="00546EBA">
        <w:rPr>
          <w:rFonts w:hint="eastAsia"/>
        </w:rPr>
        <w:t>（序列样本标签）</w:t>
      </w:r>
    </w:p>
    <w:p w14:paraId="4E7F8329" w14:textId="77777777" w:rsidR="006D49FA" w:rsidRDefault="006D49FA" w:rsidP="006D49FA">
      <w:r>
        <w:t>wget \</w:t>
      </w:r>
    </w:p>
    <w:p w14:paraId="0CD7A3C0" w14:textId="7762838E" w:rsidR="006D49FA" w:rsidRDefault="006D49FA" w:rsidP="006D49FA">
      <w:r>
        <w:t>-O "emp-single-end-sequences/barcodes.fastq.gz" \</w:t>
      </w:r>
    </w:p>
    <w:p w14:paraId="0773D100" w14:textId="377099E0" w:rsidR="006D49FA" w:rsidRDefault="00466D4E" w:rsidP="006D49FA">
      <w:hyperlink r:id="rId5" w:history="1">
        <w:r w:rsidR="006D49FA" w:rsidRPr="002E3DEB">
          <w:rPr>
            <w:rStyle w:val="a4"/>
          </w:rPr>
          <w:t>https://data.qiime2.org/2020.2/tutorials/moving-pictures/emp-single-end-sequences/barcodes.fastq.gz</w:t>
        </w:r>
      </w:hyperlink>
    </w:p>
    <w:p w14:paraId="3D47CA73" w14:textId="37E7C266" w:rsidR="006D49FA" w:rsidRDefault="006D49FA" w:rsidP="006D49FA">
      <w:r>
        <w:rPr>
          <w:rFonts w:hint="eastAsia"/>
        </w:rPr>
        <w:t>其中，“</w:t>
      </w:r>
      <w:r>
        <w:rPr>
          <w:rFonts w:hint="eastAsia"/>
        </w:rPr>
        <w:t>\</w:t>
      </w:r>
      <w:r>
        <w:rPr>
          <w:rFonts w:hint="eastAsia"/>
        </w:rPr>
        <w:t>”为换行，</w:t>
      </w:r>
      <w:r>
        <w:rPr>
          <w:rFonts w:hint="eastAsia"/>
        </w:rPr>
        <w:t>-</w:t>
      </w:r>
      <w:r>
        <w:t xml:space="preserve">O </w:t>
      </w:r>
      <w:r>
        <w:rPr>
          <w:rFonts w:hint="eastAsia"/>
        </w:rPr>
        <w:t>参数即将下载文件存入</w:t>
      </w:r>
      <w:r>
        <w:t>emp-single-end-sequences</w:t>
      </w:r>
      <w:r>
        <w:rPr>
          <w:rFonts w:hint="eastAsia"/>
        </w:rPr>
        <w:t>目录并命名为</w:t>
      </w:r>
      <w:r>
        <w:rPr>
          <w:rFonts w:hint="eastAsia"/>
        </w:rPr>
        <w:t>barcodes</w:t>
      </w:r>
      <w:r>
        <w:t>.fastq.gz</w:t>
      </w:r>
    </w:p>
    <w:p w14:paraId="511987C3" w14:textId="3EE9CC21" w:rsidR="00546EBA" w:rsidRDefault="00123B96" w:rsidP="006D49FA">
      <w:r>
        <w:rPr>
          <w:rFonts w:hint="eastAsia"/>
        </w:rPr>
        <w:t>（序列</w:t>
      </w:r>
      <w:r>
        <w:rPr>
          <w:rFonts w:hint="eastAsia"/>
        </w:rPr>
        <w:t>fastq</w:t>
      </w:r>
      <w:r>
        <w:rPr>
          <w:rFonts w:hint="eastAsia"/>
        </w:rPr>
        <w:t>文件</w:t>
      </w:r>
      <w:r w:rsidR="004D5BC7">
        <w:rPr>
          <w:rFonts w:hint="eastAsia"/>
        </w:rPr>
        <w:t>,</w:t>
      </w:r>
      <w:r w:rsidR="004D5BC7">
        <w:rPr>
          <w:rFonts w:hint="eastAsia"/>
        </w:rPr>
        <w:t>真正的序列</w:t>
      </w:r>
      <w:r>
        <w:rPr>
          <w:rFonts w:hint="eastAsia"/>
        </w:rPr>
        <w:t>）</w:t>
      </w:r>
    </w:p>
    <w:p w14:paraId="41211263" w14:textId="77777777" w:rsidR="00546EBA" w:rsidRDefault="00546EBA" w:rsidP="00546EBA">
      <w:r>
        <w:t>wget \</w:t>
      </w:r>
    </w:p>
    <w:p w14:paraId="2CCB347C" w14:textId="179B325C" w:rsidR="00546EBA" w:rsidRDefault="00546EBA" w:rsidP="00546EBA">
      <w:r>
        <w:t>-O "emp-single-end-sequences/sequences.fastq.gz" \</w:t>
      </w:r>
    </w:p>
    <w:p w14:paraId="3CB08143" w14:textId="1FB168E6" w:rsidR="00546EBA" w:rsidRDefault="00466D4E" w:rsidP="00546EBA">
      <w:hyperlink r:id="rId6" w:history="1">
        <w:r w:rsidR="00351BAF" w:rsidRPr="002E3DEB">
          <w:rPr>
            <w:rStyle w:val="a4"/>
          </w:rPr>
          <w:t>https://data.qiime2.org/2020.2/tutorials/moving-pictures/emp-single-end-sequences/sequences.fastq.gz</w:t>
        </w:r>
      </w:hyperlink>
    </w:p>
    <w:p w14:paraId="7B374F07" w14:textId="31C68ADE" w:rsidR="00351BAF" w:rsidRDefault="00351BAF" w:rsidP="00546EBA">
      <w:r>
        <w:rPr>
          <w:rFonts w:hint="eastAsia"/>
        </w:rPr>
        <w:t>4.</w:t>
      </w:r>
      <w:r>
        <w:rPr>
          <w:rFonts w:hint="eastAsia"/>
        </w:rPr>
        <w:t>导入数据</w:t>
      </w:r>
    </w:p>
    <w:p w14:paraId="7C5CD99E" w14:textId="77777777" w:rsidR="00351BAF" w:rsidRDefault="00351BAF" w:rsidP="00351BAF">
      <w:r>
        <w:t>qiime tools import \</w:t>
      </w:r>
    </w:p>
    <w:p w14:paraId="111584C7" w14:textId="77777777" w:rsidR="00351BAF" w:rsidRDefault="00351BAF" w:rsidP="00351BAF">
      <w:r>
        <w:t xml:space="preserve">  --type EMPSingleEndSequences \</w:t>
      </w:r>
    </w:p>
    <w:p w14:paraId="01937BDF" w14:textId="77777777" w:rsidR="00351BAF" w:rsidRDefault="00351BAF" w:rsidP="00351BAF">
      <w:r>
        <w:t xml:space="preserve">  --input-path emp-single-end-sequences \</w:t>
      </w:r>
    </w:p>
    <w:p w14:paraId="28CA2943" w14:textId="36342E7E" w:rsidR="00351BAF" w:rsidRDefault="00351BAF" w:rsidP="00351BAF">
      <w:r>
        <w:t xml:space="preserve">  --output-path emp-single-end-sequences.qza</w:t>
      </w:r>
    </w:p>
    <w:p w14:paraId="0AE855A1" w14:textId="622E536D" w:rsidR="00351BAF" w:rsidRDefault="00351BAF" w:rsidP="00351BAF">
      <w:r>
        <w:t xml:space="preserve">Qiime tools import </w:t>
      </w:r>
      <w:r>
        <w:rPr>
          <w:rFonts w:hint="eastAsia"/>
        </w:rPr>
        <w:t>是</w:t>
      </w:r>
      <w:r>
        <w:rPr>
          <w:rFonts w:hint="eastAsia"/>
        </w:rPr>
        <w:t>qiime</w:t>
      </w:r>
      <w:r>
        <w:t>2</w:t>
      </w:r>
      <w:r>
        <w:rPr>
          <w:rFonts w:hint="eastAsia"/>
        </w:rPr>
        <w:t>导入命令，</w:t>
      </w:r>
      <w:r>
        <w:rPr>
          <w:rFonts w:hint="eastAsia"/>
        </w:rPr>
        <w:t>type</w:t>
      </w:r>
      <w:r>
        <w:rPr>
          <w:rFonts w:hint="eastAsia"/>
        </w:rPr>
        <w:t>指</w:t>
      </w:r>
      <w:r w:rsidR="000C55EB">
        <w:rPr>
          <w:rFonts w:hint="eastAsia"/>
        </w:rPr>
        <w:t>定语义</w:t>
      </w:r>
      <w:r>
        <w:rPr>
          <w:rFonts w:hint="eastAsia"/>
        </w:rPr>
        <w:t>类型，</w:t>
      </w:r>
      <w:r>
        <w:rPr>
          <w:rFonts w:hint="eastAsia"/>
        </w:rPr>
        <w:t>-</w:t>
      </w:r>
      <w:r>
        <w:t>-</w:t>
      </w:r>
      <w:r>
        <w:rPr>
          <w:rFonts w:hint="eastAsia"/>
        </w:rPr>
        <w:t>i</w:t>
      </w:r>
      <w:r>
        <w:t>nput-path</w:t>
      </w:r>
      <w:r>
        <w:rPr>
          <w:rFonts w:hint="eastAsia"/>
        </w:rPr>
        <w:t>参数指定序列文件所在文件夹，</w:t>
      </w:r>
      <w:r>
        <w:rPr>
          <w:rFonts w:hint="eastAsia"/>
        </w:rPr>
        <w:t>--output-path</w:t>
      </w:r>
      <w:r>
        <w:rPr>
          <w:rFonts w:hint="eastAsia"/>
        </w:rPr>
        <w:t>参数指定输出文件格式为</w:t>
      </w:r>
      <w:r>
        <w:rPr>
          <w:rFonts w:hint="eastAsia"/>
        </w:rPr>
        <w:t>qz</w:t>
      </w:r>
      <w:r>
        <w:t>a</w:t>
      </w:r>
    </w:p>
    <w:p w14:paraId="264358FB" w14:textId="44D7E24C" w:rsidR="000C55EB" w:rsidRDefault="000C55EB" w:rsidP="00351BAF">
      <w:r w:rsidRPr="000C55EB">
        <w:t>qiime tools import --show-importable-types</w:t>
      </w:r>
      <w:r>
        <w:rPr>
          <w:rFonts w:hint="eastAsia"/>
        </w:rPr>
        <w:t>命令可用于查看语义类型，以下为语义类型：</w:t>
      </w:r>
    </w:p>
    <w:p w14:paraId="783A5658" w14:textId="77777777" w:rsidR="000C55EB" w:rsidRDefault="000C55EB" w:rsidP="000C55EB">
      <w:r>
        <w:t>DeblurStats</w:t>
      </w:r>
    </w:p>
    <w:p w14:paraId="710F5A50" w14:textId="77777777" w:rsidR="000C55EB" w:rsidRDefault="000C55EB" w:rsidP="000C55EB">
      <w:r>
        <w:t>DistanceMatrix</w:t>
      </w:r>
    </w:p>
    <w:p w14:paraId="7508A213" w14:textId="77777777" w:rsidR="000C55EB" w:rsidRDefault="000C55EB" w:rsidP="000C55EB">
      <w:r>
        <w:lastRenderedPageBreak/>
        <w:t>EMPPairedEndSequences</w:t>
      </w:r>
    </w:p>
    <w:p w14:paraId="673EAC36" w14:textId="77777777" w:rsidR="000C55EB" w:rsidRDefault="000C55EB" w:rsidP="000C55EB">
      <w:r>
        <w:t>EMPSingleEndSequences</w:t>
      </w:r>
    </w:p>
    <w:p w14:paraId="6A617073" w14:textId="77777777" w:rsidR="000C55EB" w:rsidRDefault="000C55EB" w:rsidP="000C55EB">
      <w:r>
        <w:t>ErrorCorrectionDetails</w:t>
      </w:r>
    </w:p>
    <w:p w14:paraId="3723EE01" w14:textId="77777777" w:rsidR="000C55EB" w:rsidRDefault="000C55EB" w:rsidP="000C55EB">
      <w:r>
        <w:t>FeatureData[AlignedSequence]</w:t>
      </w:r>
    </w:p>
    <w:p w14:paraId="786E6A5C" w14:textId="77777777" w:rsidR="000C55EB" w:rsidRDefault="000C55EB" w:rsidP="000C55EB">
      <w:r>
        <w:t>FeatureData[Differential]</w:t>
      </w:r>
    </w:p>
    <w:p w14:paraId="3EF34EFF" w14:textId="77777777" w:rsidR="000C55EB" w:rsidRDefault="000C55EB" w:rsidP="000C55EB">
      <w:r>
        <w:t>FeatureData[Importance]</w:t>
      </w:r>
    </w:p>
    <w:p w14:paraId="172A64FB" w14:textId="77777777" w:rsidR="000C55EB" w:rsidRDefault="000C55EB" w:rsidP="000C55EB">
      <w:r>
        <w:t>FeatureData[PairedEndSequence]</w:t>
      </w:r>
    </w:p>
    <w:p w14:paraId="5070AA94" w14:textId="77777777" w:rsidR="000C55EB" w:rsidRDefault="000C55EB" w:rsidP="000C55EB">
      <w:r>
        <w:t>FeatureData[Sequence]</w:t>
      </w:r>
    </w:p>
    <w:p w14:paraId="0D4CCEDA" w14:textId="77777777" w:rsidR="000C55EB" w:rsidRDefault="000C55EB" w:rsidP="000C55EB">
      <w:r>
        <w:t>FeatureData[Taxonomy]</w:t>
      </w:r>
    </w:p>
    <w:p w14:paraId="56A847ED" w14:textId="77777777" w:rsidR="000C55EB" w:rsidRDefault="000C55EB" w:rsidP="000C55EB">
      <w:r>
        <w:t>FeatureTable[Balance]</w:t>
      </w:r>
    </w:p>
    <w:p w14:paraId="10DC3AEC" w14:textId="77777777" w:rsidR="000C55EB" w:rsidRDefault="000C55EB" w:rsidP="000C55EB">
      <w:r>
        <w:t>FeatureTable[Composition]</w:t>
      </w:r>
    </w:p>
    <w:p w14:paraId="6BCD31D2" w14:textId="77777777" w:rsidR="000C55EB" w:rsidRDefault="000C55EB" w:rsidP="000C55EB">
      <w:r>
        <w:t>FeatureTable[Frequency]</w:t>
      </w:r>
    </w:p>
    <w:p w14:paraId="39FD2712" w14:textId="77777777" w:rsidR="000C55EB" w:rsidRDefault="000C55EB" w:rsidP="000C55EB">
      <w:r>
        <w:t>FeatureTable[PercentileNormalized]</w:t>
      </w:r>
    </w:p>
    <w:p w14:paraId="3FD0B907" w14:textId="77777777" w:rsidR="000C55EB" w:rsidRDefault="000C55EB" w:rsidP="000C55EB">
      <w:r>
        <w:t>FeatureTable[PresenceAbsence]</w:t>
      </w:r>
    </w:p>
    <w:p w14:paraId="45571311" w14:textId="77777777" w:rsidR="000C55EB" w:rsidRDefault="000C55EB" w:rsidP="000C55EB">
      <w:r>
        <w:t>FeatureTable[RelativeFrequency]</w:t>
      </w:r>
    </w:p>
    <w:p w14:paraId="38833EA1" w14:textId="77777777" w:rsidR="000C55EB" w:rsidRDefault="000C55EB" w:rsidP="000C55EB">
      <w:r>
        <w:t>Hierarchy</w:t>
      </w:r>
    </w:p>
    <w:p w14:paraId="1E067CF5" w14:textId="77777777" w:rsidR="000C55EB" w:rsidRDefault="000C55EB" w:rsidP="000C55EB">
      <w:r>
        <w:t>MultiplexedPairedEndBarcodeInSequence</w:t>
      </w:r>
    </w:p>
    <w:p w14:paraId="79F48E01" w14:textId="77777777" w:rsidR="000C55EB" w:rsidRDefault="000C55EB" w:rsidP="000C55EB">
      <w:r>
        <w:t>MultiplexedSingleEndBarcodeInSequence</w:t>
      </w:r>
    </w:p>
    <w:p w14:paraId="35F8B5C0" w14:textId="77777777" w:rsidR="000C55EB" w:rsidRDefault="000C55EB" w:rsidP="000C55EB">
      <w:r>
        <w:t>PCoAResults</w:t>
      </w:r>
    </w:p>
    <w:p w14:paraId="2161441E" w14:textId="77777777" w:rsidR="000C55EB" w:rsidRDefault="000C55EB" w:rsidP="000C55EB">
      <w:r>
        <w:t>Phylogeny[Rooted]</w:t>
      </w:r>
    </w:p>
    <w:p w14:paraId="2B7F03AC" w14:textId="77777777" w:rsidR="000C55EB" w:rsidRDefault="000C55EB" w:rsidP="000C55EB">
      <w:r>
        <w:t>Phylogeny[Unrooted]</w:t>
      </w:r>
    </w:p>
    <w:p w14:paraId="42BCAFFB" w14:textId="77777777" w:rsidR="000C55EB" w:rsidRDefault="000C55EB" w:rsidP="000C55EB">
      <w:r>
        <w:t>Placements</w:t>
      </w:r>
    </w:p>
    <w:p w14:paraId="5BB8097F" w14:textId="77777777" w:rsidR="000C55EB" w:rsidRDefault="000C55EB" w:rsidP="000C55EB">
      <w:r>
        <w:t>QualityFilterStats</w:t>
      </w:r>
    </w:p>
    <w:p w14:paraId="3E513AC2" w14:textId="77777777" w:rsidR="000C55EB" w:rsidRDefault="000C55EB" w:rsidP="000C55EB">
      <w:r>
        <w:t>RawSequences</w:t>
      </w:r>
    </w:p>
    <w:p w14:paraId="4D47F45A" w14:textId="77777777" w:rsidR="000C55EB" w:rsidRDefault="000C55EB" w:rsidP="000C55EB">
      <w:r>
        <w:t>SampleData[AlphaDiversity]</w:t>
      </w:r>
    </w:p>
    <w:p w14:paraId="5C75EC4C" w14:textId="77777777" w:rsidR="000C55EB" w:rsidRDefault="000C55EB" w:rsidP="000C55EB">
      <w:r>
        <w:t>SampleData[BooleanSeries]</w:t>
      </w:r>
    </w:p>
    <w:p w14:paraId="32F70404" w14:textId="77777777" w:rsidR="000C55EB" w:rsidRDefault="000C55EB" w:rsidP="000C55EB">
      <w:r>
        <w:t>SampleData[ClassifierPredictions]</w:t>
      </w:r>
    </w:p>
    <w:p w14:paraId="4961D037" w14:textId="77777777" w:rsidR="000C55EB" w:rsidRDefault="000C55EB" w:rsidP="000C55EB">
      <w:r>
        <w:t>SampleData[DADA2Stats]</w:t>
      </w:r>
    </w:p>
    <w:p w14:paraId="487DA1C0" w14:textId="77777777" w:rsidR="000C55EB" w:rsidRDefault="000C55EB" w:rsidP="000C55EB">
      <w:r>
        <w:t>SampleData[FirstDifferences]</w:t>
      </w:r>
    </w:p>
    <w:p w14:paraId="16B31F70" w14:textId="77777777" w:rsidR="000C55EB" w:rsidRDefault="000C55EB" w:rsidP="000C55EB">
      <w:r>
        <w:t>SampleData[JoinedSequencesWithQuality]</w:t>
      </w:r>
    </w:p>
    <w:p w14:paraId="70C9D99C" w14:textId="77777777" w:rsidR="000C55EB" w:rsidRDefault="000C55EB" w:rsidP="000C55EB">
      <w:r>
        <w:lastRenderedPageBreak/>
        <w:t>SampleData[PairedEndSequencesWithQuality]</w:t>
      </w:r>
    </w:p>
    <w:p w14:paraId="0AAE3248" w14:textId="77777777" w:rsidR="000C55EB" w:rsidRDefault="000C55EB" w:rsidP="000C55EB">
      <w:r>
        <w:t>SampleData[Probabilities]</w:t>
      </w:r>
    </w:p>
    <w:p w14:paraId="57CBAA54" w14:textId="77777777" w:rsidR="000C55EB" w:rsidRDefault="000C55EB" w:rsidP="000C55EB">
      <w:r>
        <w:t>SampleData[RegressorPredictions]</w:t>
      </w:r>
    </w:p>
    <w:p w14:paraId="3B523EDE" w14:textId="77777777" w:rsidR="000C55EB" w:rsidRDefault="000C55EB" w:rsidP="000C55EB">
      <w:r>
        <w:t>SampleData[SequencesWithQuality]</w:t>
      </w:r>
    </w:p>
    <w:p w14:paraId="5D42A922" w14:textId="77777777" w:rsidR="000C55EB" w:rsidRDefault="000C55EB" w:rsidP="000C55EB">
      <w:r>
        <w:t>SampleData[Sequences]</w:t>
      </w:r>
    </w:p>
    <w:p w14:paraId="615F5910" w14:textId="77777777" w:rsidR="000C55EB" w:rsidRDefault="000C55EB" w:rsidP="000C55EB">
      <w:r>
        <w:t>SampleEstimator[Classifier]</w:t>
      </w:r>
    </w:p>
    <w:p w14:paraId="21E8A13E" w14:textId="77777777" w:rsidR="000C55EB" w:rsidRDefault="000C55EB" w:rsidP="000C55EB">
      <w:r>
        <w:t>SampleEstimator[Regressor]</w:t>
      </w:r>
    </w:p>
    <w:p w14:paraId="747E869C" w14:textId="77777777" w:rsidR="000C55EB" w:rsidRDefault="000C55EB" w:rsidP="000C55EB">
      <w:r>
        <w:t>SeppReferenceDatabase</w:t>
      </w:r>
    </w:p>
    <w:p w14:paraId="34FF0CA1" w14:textId="77777777" w:rsidR="000C55EB" w:rsidRDefault="000C55EB" w:rsidP="000C55EB">
      <w:r>
        <w:t>TaxonomicClassifier</w:t>
      </w:r>
    </w:p>
    <w:p w14:paraId="291150EE" w14:textId="4CF511E6" w:rsidR="000C55EB" w:rsidRDefault="000C55EB" w:rsidP="000C55EB">
      <w:r>
        <w:t>UchimeStats</w:t>
      </w:r>
    </w:p>
    <w:p w14:paraId="70BC89C8" w14:textId="257FCE76" w:rsidR="000C55EB" w:rsidRDefault="000C55EB" w:rsidP="000C55EB">
      <w:r>
        <w:rPr>
          <w:rFonts w:hint="eastAsia"/>
        </w:rPr>
        <w:t>那么，为什么要定义语义类型？有什么作用。</w:t>
      </w:r>
    </w:p>
    <w:p w14:paraId="12E275CE" w14:textId="77777777" w:rsidR="000C55EB" w:rsidRPr="000C55EB" w:rsidRDefault="000C55EB" w:rsidP="000C55EB">
      <w:r w:rsidRPr="000C55EB">
        <w:t>定义语义类型使我们能够确保传递给操作的数据对于将要执行的操作有意义。例如，一个</w:t>
      </w:r>
      <w:r w:rsidRPr="000C55EB">
        <w:t>biom.Table</w:t>
      </w:r>
      <w:r w:rsidRPr="000C55EB">
        <w:t>对象可能包含存在</w:t>
      </w:r>
      <w:r w:rsidRPr="000C55EB">
        <w:t>/</w:t>
      </w:r>
      <w:r w:rsidRPr="000C55EB">
        <w:t>不存在数据（即</w:t>
      </w:r>
      <w:r w:rsidRPr="000C55EB">
        <w:t>1</w:t>
      </w:r>
      <w:r w:rsidRPr="000C55EB">
        <w:t>表示在给定样本中至少一次观察到</w:t>
      </w:r>
      <w:r w:rsidRPr="000C55EB">
        <w:t>OTU</w:t>
      </w:r>
      <w:r w:rsidRPr="000C55EB">
        <w:t>，</w:t>
      </w:r>
      <w:r w:rsidRPr="000C55EB">
        <w:t>0</w:t>
      </w:r>
      <w:r w:rsidRPr="000C55EB">
        <w:t>表示在给定样本中至少一次未观察到</w:t>
      </w:r>
      <w:r w:rsidRPr="000C55EB">
        <w:t>OTU</w:t>
      </w:r>
      <w:r w:rsidRPr="000C55EB">
        <w:t>。样品）。但是，如果将其提供给计算定量分集度量的函数（其中将</w:t>
      </w:r>
      <w:r w:rsidRPr="000C55EB">
        <w:t>OTU</w:t>
      </w:r>
      <w:r w:rsidRPr="000C55EB">
        <w:t>丰度包括在计算中）（例如加权</w:t>
      </w:r>
      <w:r w:rsidRPr="000C55EB">
        <w:t>UniFrac</w:t>
      </w:r>
      <w:r w:rsidRPr="000C55EB">
        <w:t>），则该函数将成功完成，但结果将没有意义。</w:t>
      </w:r>
    </w:p>
    <w:p w14:paraId="14CE24B3" w14:textId="5D86C335" w:rsidR="000C55EB" w:rsidRDefault="000C55EB" w:rsidP="000C55EB">
      <w:r w:rsidRPr="000C55EB">
        <w:t>QIIME 2</w:t>
      </w:r>
      <w:r w:rsidRPr="000C55EB">
        <w:t>定义了语义类型，以帮助用户避免错误使用功能，并允许系统推断哪些</w:t>
      </w:r>
      <w:r w:rsidRPr="000C55EB">
        <w:t>QIIME 2</w:t>
      </w:r>
      <w:r>
        <w:t xml:space="preserve"> </w:t>
      </w:r>
      <w:r>
        <w:rPr>
          <w:rFonts w:ascii="Helvetica" w:hAnsi="Helvetica" w:cs="Helvetica"/>
          <w:color w:val="333333"/>
          <w:szCs w:val="21"/>
          <w:shd w:val="clear" w:color="auto" w:fill="FFFFFF"/>
        </w:rPr>
        <w:t>artifacts</w:t>
      </w:r>
      <w:r w:rsidRPr="000C55EB">
        <w:t>可以与哪些方法和可视化工具一起使用。</w:t>
      </w:r>
    </w:p>
    <w:p w14:paraId="15FBBD72" w14:textId="01473A31" w:rsidR="00466D4E" w:rsidRPr="000C55EB" w:rsidRDefault="00466D4E" w:rsidP="000C55EB">
      <w:pPr>
        <w:rPr>
          <w:rFonts w:hint="eastAsia"/>
        </w:rPr>
      </w:pPr>
      <w:r>
        <w:rPr>
          <w:rFonts w:hint="eastAsia"/>
        </w:rPr>
        <w:t>说白了，就是定义参数，省得白费功夫！</w:t>
      </w:r>
    </w:p>
    <w:p w14:paraId="4FC8B9B7" w14:textId="3570F383" w:rsidR="00E02D16" w:rsidRPr="00E02D16" w:rsidRDefault="00E02D16" w:rsidP="00E02D16">
      <w:pPr>
        <w:rPr>
          <w:b/>
          <w:bCs/>
        </w:rPr>
      </w:pPr>
      <w:r w:rsidRPr="00E02D16">
        <w:rPr>
          <w:b/>
          <w:bCs/>
        </w:rPr>
        <w:t>通用语义类型</w:t>
      </w:r>
      <w:r w:rsidR="008119D4">
        <w:rPr>
          <w:rFonts w:hint="eastAsia"/>
          <w:b/>
          <w:bCs/>
        </w:rPr>
        <w:t>（来自</w:t>
      </w:r>
      <w:r w:rsidR="008119D4">
        <w:rPr>
          <w:rFonts w:hint="eastAsia"/>
          <w:b/>
          <w:bCs/>
        </w:rPr>
        <w:t>qiime</w:t>
      </w:r>
      <w:r w:rsidR="008119D4">
        <w:rPr>
          <w:b/>
          <w:bCs/>
        </w:rPr>
        <w:t>2</w:t>
      </w:r>
      <w:r w:rsidR="008119D4">
        <w:rPr>
          <w:rFonts w:hint="eastAsia"/>
          <w:b/>
          <w:bCs/>
        </w:rPr>
        <w:t>说明文档）</w:t>
      </w:r>
    </w:p>
    <w:p w14:paraId="62899338" w14:textId="77777777" w:rsidR="00E02D16" w:rsidRPr="00E02D16" w:rsidRDefault="00E02D16" w:rsidP="00E02D16">
      <w:r w:rsidRPr="00E02D16">
        <w:t>除非另有说明，否则以下语义类型由</w:t>
      </w:r>
      <w:hyperlink r:id="rId7" w:tgtFrame="_blank" w:history="1">
        <w:r w:rsidRPr="00E02D16">
          <w:t>q2-types</w:t>
        </w:r>
      </w:hyperlink>
      <w:r w:rsidRPr="00E02D16">
        <w:t>插件定义并可以从其中导入。也可以在任何插件中定义语义类型，因此可用的语义类型不限于</w:t>
      </w:r>
      <w:hyperlink r:id="rId8" w:tgtFrame="_blank" w:history="1">
        <w:r w:rsidRPr="00E02D16">
          <w:t>q2-types</w:t>
        </w:r>
        <w:r w:rsidRPr="00E02D16">
          <w:t>中</w:t>
        </w:r>
      </w:hyperlink>
      <w:r w:rsidRPr="00E02D16">
        <w:t>定义的那些。即将添加有关如何完成此操作的说明。同时，您可以参考</w:t>
      </w:r>
      <w:hyperlink r:id="rId9" w:tgtFrame="_blank" w:history="1">
        <w:r w:rsidRPr="00E02D16">
          <w:t>q2-dummy-types</w:t>
        </w:r>
      </w:hyperlink>
      <w:r w:rsidRPr="00E02D16">
        <w:t>存储库以获取带注释的示例。</w:t>
      </w:r>
    </w:p>
    <w:p w14:paraId="52E1C135" w14:textId="77777777" w:rsidR="00E02D16" w:rsidRPr="00E02D16" w:rsidRDefault="00E02D16" w:rsidP="00E02D16">
      <w:r w:rsidRPr="00E02D16">
        <w:t>FeatureTable[Frequency]</w:t>
      </w:r>
      <w:r w:rsidRPr="00E02D16">
        <w:t>：一个功能表（例如，按</w:t>
      </w:r>
      <w:r w:rsidRPr="00E02D16">
        <w:t>OTU</w:t>
      </w:r>
      <w:r w:rsidRPr="00E02D16">
        <w:t>采样），其中每个值表示相应采样中</w:t>
      </w:r>
      <w:r w:rsidRPr="00E02D16">
        <w:t>OTU</w:t>
      </w:r>
      <w:r w:rsidRPr="00E02D16">
        <w:t>的频率，以原始计数表示。</w:t>
      </w:r>
    </w:p>
    <w:p w14:paraId="39BDDD61" w14:textId="77777777" w:rsidR="00E02D16" w:rsidRPr="00E02D16" w:rsidRDefault="00E02D16" w:rsidP="00E02D16">
      <w:r w:rsidRPr="00E02D16">
        <w:t>FeatureTable[RelativeFrequency]</w:t>
      </w:r>
      <w:r w:rsidRPr="00E02D16">
        <w:t>：一个特征表（例如，按</w:t>
      </w:r>
      <w:r w:rsidRPr="00E02D16">
        <w:t>OTU</w:t>
      </w:r>
      <w:r w:rsidRPr="00E02D16">
        <w:t>采样），其中每个值表示相应样本中</w:t>
      </w:r>
      <w:r w:rsidRPr="00E02D16">
        <w:t>OTU</w:t>
      </w:r>
      <w:r w:rsidRPr="00E02D16">
        <w:t>的相对丰度，以使每个样本的值总计为</w:t>
      </w:r>
      <w:r w:rsidRPr="00E02D16">
        <w:t>1.0</w:t>
      </w:r>
      <w:r w:rsidRPr="00E02D16">
        <w:t>。</w:t>
      </w:r>
    </w:p>
    <w:p w14:paraId="43E2A4E2" w14:textId="77777777" w:rsidR="00E02D16" w:rsidRPr="00E02D16" w:rsidRDefault="00E02D16" w:rsidP="00E02D16">
      <w:r w:rsidRPr="00E02D16">
        <w:t>FeatureTable[PresenceAbsence]</w:t>
      </w:r>
      <w:r w:rsidRPr="00E02D16">
        <w:t>：一个特征表（例如，按</w:t>
      </w:r>
      <w:r w:rsidRPr="00E02D16">
        <w:t>OTU</w:t>
      </w:r>
      <w:r w:rsidRPr="00E02D16">
        <w:t>采样），其中每个值指示相应样本中是否存在</w:t>
      </w:r>
      <w:r w:rsidRPr="00E02D16">
        <w:t>OTU</w:t>
      </w:r>
      <w:r w:rsidRPr="00E02D16">
        <w:t>。</w:t>
      </w:r>
    </w:p>
    <w:p w14:paraId="68DC595A" w14:textId="77777777" w:rsidR="00E02D16" w:rsidRPr="00E02D16" w:rsidRDefault="00E02D16" w:rsidP="00E02D16">
      <w:r w:rsidRPr="00E02D16">
        <w:t>FeatureTable[Composition]</w:t>
      </w:r>
      <w:r w:rsidRPr="00E02D16">
        <w:t>：一个功能表（例如，按</w:t>
      </w:r>
      <w:r w:rsidRPr="00E02D16">
        <w:t>OTU</w:t>
      </w:r>
      <w:r w:rsidRPr="00E02D16">
        <w:t>采样），其中每个值表示相应样本中</w:t>
      </w:r>
      <w:r w:rsidRPr="00E02D16">
        <w:lastRenderedPageBreak/>
        <w:t>OTU</w:t>
      </w:r>
      <w:r w:rsidRPr="00E02D16">
        <w:t>的频率，并且所有频率均大于零。</w:t>
      </w:r>
    </w:p>
    <w:p w14:paraId="685CB712" w14:textId="77777777" w:rsidR="00E02D16" w:rsidRPr="00E02D16" w:rsidRDefault="00E02D16" w:rsidP="00E02D16">
      <w:r w:rsidRPr="00E02D16">
        <w:t>Phylogeny[Rooted]</w:t>
      </w:r>
      <w:r w:rsidRPr="00E02D16">
        <w:t>：根系的系统树。</w:t>
      </w:r>
    </w:p>
    <w:p w14:paraId="47E82486" w14:textId="77777777" w:rsidR="00E02D16" w:rsidRPr="00E02D16" w:rsidRDefault="00E02D16" w:rsidP="00E02D16">
      <w:r w:rsidRPr="00E02D16">
        <w:t>Phylogeny[Unrooted]</w:t>
      </w:r>
      <w:r w:rsidRPr="00E02D16">
        <w:t>：无根的系统发育树。</w:t>
      </w:r>
    </w:p>
    <w:p w14:paraId="2FCE139B" w14:textId="77777777" w:rsidR="00E02D16" w:rsidRPr="00E02D16" w:rsidRDefault="00E02D16" w:rsidP="00E02D16">
      <w:r w:rsidRPr="00E02D16">
        <w:t>DistanceMatrix</w:t>
      </w:r>
      <w:r w:rsidRPr="00E02D16">
        <w:t>：距离矩阵。</w:t>
      </w:r>
    </w:p>
    <w:p w14:paraId="0FD2DC81" w14:textId="77777777" w:rsidR="00E02D16" w:rsidRPr="00E02D16" w:rsidRDefault="00E02D16" w:rsidP="00E02D16">
      <w:r w:rsidRPr="00E02D16">
        <w:t>PCoAResults</w:t>
      </w:r>
      <w:r w:rsidRPr="00E02D16">
        <w:t>：运行主坐标分析（</w:t>
      </w:r>
      <w:r w:rsidRPr="00E02D16">
        <w:t>PCoA</w:t>
      </w:r>
      <w:r w:rsidRPr="00E02D16">
        <w:t>）的结果。</w:t>
      </w:r>
    </w:p>
    <w:p w14:paraId="2762075F" w14:textId="77777777" w:rsidR="00E02D16" w:rsidRPr="00E02D16" w:rsidRDefault="00E02D16" w:rsidP="00E02D16">
      <w:r w:rsidRPr="00E02D16">
        <w:t>SampleData[AlphaDiversity]</w:t>
      </w:r>
      <w:r w:rsidRPr="00E02D16">
        <w:t>：</w:t>
      </w:r>
      <w:r w:rsidRPr="00E02D16">
        <w:t>Alpha</w:t>
      </w:r>
      <w:r w:rsidRPr="00E02D16">
        <w:t>分集值，每个值与一个样本标识符关联。</w:t>
      </w:r>
    </w:p>
    <w:p w14:paraId="76C19E6D" w14:textId="77777777" w:rsidR="00E02D16" w:rsidRPr="00E02D16" w:rsidRDefault="00E02D16" w:rsidP="00E02D16">
      <w:r w:rsidRPr="00E02D16">
        <w:t>SampleData[SequencesWithQuality]</w:t>
      </w:r>
      <w:r w:rsidRPr="00E02D16">
        <w:t>：具有质量得分的序列，其中每个序列集与一个样本标识符（即，解复用的序列）相关联。</w:t>
      </w:r>
    </w:p>
    <w:p w14:paraId="7CE7B068" w14:textId="77777777" w:rsidR="00E02D16" w:rsidRPr="00E02D16" w:rsidRDefault="00E02D16" w:rsidP="00E02D16">
      <w:r w:rsidRPr="00E02D16">
        <w:t>SampleData[PairedEndSequencesWithQuality]</w:t>
      </w:r>
      <w:r w:rsidRPr="00E02D16">
        <w:t>：具有质量得分的成对末端序列（正向和反向），其中每对成对末端序列与一个样本标识符（即，解复用的成对末端序列）相关联。</w:t>
      </w:r>
    </w:p>
    <w:p w14:paraId="5F678CE0" w14:textId="77777777" w:rsidR="00E02D16" w:rsidRPr="00E02D16" w:rsidRDefault="00E02D16" w:rsidP="00E02D16">
      <w:r w:rsidRPr="00E02D16">
        <w:t>FeatureData[Taxonomy]</w:t>
      </w:r>
      <w:r w:rsidRPr="00E02D16">
        <w:t>：与功能标识符关联的分类信息。</w:t>
      </w:r>
    </w:p>
    <w:p w14:paraId="22945A66" w14:textId="77777777" w:rsidR="00E02D16" w:rsidRPr="00E02D16" w:rsidRDefault="00E02D16" w:rsidP="00E02D16">
      <w:r w:rsidRPr="00E02D16">
        <w:t>FeatureData[Sequence]</w:t>
      </w:r>
      <w:r w:rsidRPr="00E02D16">
        <w:t>：与特征标识符关联的单个未对齐序列（例如，代表性序列）。</w:t>
      </w:r>
    </w:p>
    <w:p w14:paraId="305CB98C" w14:textId="77777777" w:rsidR="00E02D16" w:rsidRPr="00E02D16" w:rsidRDefault="00E02D16" w:rsidP="00E02D16">
      <w:r w:rsidRPr="00E02D16">
        <w:t>FeatureData[AlignedSequence]</w:t>
      </w:r>
      <w:r w:rsidRPr="00E02D16">
        <w:t>：与特征标识符关联的单个比对序列，其中比对是与与所有其他特征标识符关联的比对序列有关的（即，当存在多个特征标识符时，表示多个序列比对）。</w:t>
      </w:r>
    </w:p>
    <w:p w14:paraId="7046F611" w14:textId="77777777" w:rsidR="00E02D16" w:rsidRPr="00E02D16" w:rsidRDefault="00E02D16" w:rsidP="00E02D16">
      <w:r w:rsidRPr="00E02D16">
        <w:t>FeatureData[PairedEndSequence]</w:t>
      </w:r>
      <w:r w:rsidRPr="00E02D16">
        <w:t>：与特征标识符关联的成对末端序列（正向和反向）。</w:t>
      </w:r>
    </w:p>
    <w:p w14:paraId="6D5ACB95" w14:textId="77777777" w:rsidR="00E02D16" w:rsidRPr="00E02D16" w:rsidRDefault="00E02D16" w:rsidP="00E02D16">
      <w:r w:rsidRPr="00E02D16">
        <w:t>EMPSingleEndSequences</w:t>
      </w:r>
      <w:r w:rsidRPr="00E02D16">
        <w:t>：根据</w:t>
      </w:r>
      <w:hyperlink r:id="rId10" w:tgtFrame="_blank" w:history="1">
        <w:r w:rsidRPr="00E02D16">
          <w:t>Earth Microbiome Project</w:t>
        </w:r>
        <w:r w:rsidRPr="00E02D16">
          <w:t>测序协议</w:t>
        </w:r>
      </w:hyperlink>
      <w:r w:rsidRPr="00E02D16">
        <w:t>生成的多路复用单端读取序列数据。有关</w:t>
      </w:r>
      <w:hyperlink r:id="rId11" w:history="1">
        <w:r w:rsidRPr="00E02D16">
          <w:t>导入</w:t>
        </w:r>
      </w:hyperlink>
      <w:r w:rsidRPr="00E02D16">
        <w:t>此数据类型的详细信息，请参见</w:t>
      </w:r>
      <w:hyperlink r:id="rId12" w:history="1">
        <w:r w:rsidRPr="00E02D16">
          <w:t>导入数据</w:t>
        </w:r>
      </w:hyperlink>
      <w:r w:rsidRPr="00E02D16">
        <w:t>。这种类型以前称为</w:t>
      </w:r>
      <w:r w:rsidRPr="00E02D16">
        <w:t>RawSequences</w:t>
      </w:r>
      <w:r w:rsidRPr="00E02D16">
        <w:t>。该</w:t>
      </w:r>
      <w:r w:rsidRPr="00E02D16">
        <w:t>RawSequences</w:t>
      </w:r>
      <w:r w:rsidRPr="00E02D16">
        <w:t>类型名称是过时的，但现在是一个别名</w:t>
      </w:r>
      <w:r w:rsidRPr="00E02D16">
        <w:t>EMPSingleEndSequences</w:t>
      </w:r>
      <w:r w:rsidRPr="00E02D16">
        <w:t>。您应该始终使用该名称</w:t>
      </w:r>
      <w:r w:rsidRPr="00E02D16">
        <w:t>EMPSingleEndSequences</w:t>
      </w:r>
      <w:r w:rsidRPr="00E02D16">
        <w:t>来代替</w:t>
      </w:r>
      <w:r w:rsidRPr="00E02D16">
        <w:t>RawSequences</w:t>
      </w:r>
      <w:r w:rsidRPr="00E02D16">
        <w:t>。目前，该类型是在</w:t>
      </w:r>
      <w:hyperlink r:id="rId13" w:tgtFrame="_blank" w:history="1">
        <w:r w:rsidRPr="00E02D16">
          <w:t>q2-demux</w:t>
        </w:r>
      </w:hyperlink>
      <w:r w:rsidRPr="00E02D16">
        <w:t>插件中定义的，但将来可能会移至</w:t>
      </w:r>
      <w:r w:rsidRPr="00E02D16">
        <w:t>q2-types</w:t>
      </w:r>
      <w:r w:rsidRPr="00E02D16">
        <w:t>。</w:t>
      </w:r>
    </w:p>
    <w:p w14:paraId="4F40F210" w14:textId="77777777" w:rsidR="00E02D16" w:rsidRPr="00E02D16" w:rsidRDefault="00E02D16" w:rsidP="00E02D16">
      <w:r w:rsidRPr="00E02D16">
        <w:t>EMPPairedEndSequences</w:t>
      </w:r>
      <w:r w:rsidRPr="00E02D16">
        <w:t>：根据</w:t>
      </w:r>
      <w:hyperlink r:id="rId14" w:tgtFrame="_blank" w:history="1">
        <w:r w:rsidRPr="00E02D16">
          <w:t>地球微生物组计划测序协议</w:t>
        </w:r>
      </w:hyperlink>
      <w:r w:rsidRPr="00E02D16">
        <w:t>生成的多对配对末端读取序列数据。有关</w:t>
      </w:r>
      <w:hyperlink r:id="rId15" w:history="1">
        <w:r w:rsidRPr="00E02D16">
          <w:t>导入</w:t>
        </w:r>
      </w:hyperlink>
      <w:r w:rsidRPr="00E02D16">
        <w:t>此数据类型的详细信息，请参见</w:t>
      </w:r>
      <w:hyperlink r:id="rId16" w:history="1">
        <w:r w:rsidRPr="00E02D16">
          <w:t>导入数据</w:t>
        </w:r>
      </w:hyperlink>
      <w:r w:rsidRPr="00E02D16">
        <w:t>。目前，该类型是在</w:t>
      </w:r>
      <w:hyperlink r:id="rId17" w:tgtFrame="_blank" w:history="1">
        <w:r w:rsidRPr="00E02D16">
          <w:t>q2-demux</w:t>
        </w:r>
      </w:hyperlink>
      <w:r w:rsidRPr="00E02D16">
        <w:t>插件中定义的，但将来可能会移至</w:t>
      </w:r>
      <w:r w:rsidRPr="00E02D16">
        <w:t>q2-types</w:t>
      </w:r>
      <w:r w:rsidRPr="00E02D16">
        <w:t>。</w:t>
      </w:r>
    </w:p>
    <w:p w14:paraId="09932F0D" w14:textId="77777777" w:rsidR="00E02D16" w:rsidRPr="00E02D16" w:rsidRDefault="00E02D16" w:rsidP="00E02D16">
      <w:r w:rsidRPr="00E02D16">
        <w:t>TaxonomicClassifier</w:t>
      </w:r>
      <w:r w:rsidRPr="00E02D16">
        <w:t>：训练有素的分类器，可用于对序列进行分类分配。此类型在</w:t>
      </w:r>
      <w:hyperlink r:id="rId18" w:tgtFrame="_blank" w:history="1">
        <w:r w:rsidRPr="00E02D16">
          <w:t>q2-feature-classifier</w:t>
        </w:r>
      </w:hyperlink>
      <w:r w:rsidRPr="00E02D16">
        <w:t>插件中定义。</w:t>
      </w:r>
    </w:p>
    <w:p w14:paraId="33204010" w14:textId="77777777" w:rsidR="000C55EB" w:rsidRPr="00E02D16" w:rsidRDefault="000C55EB" w:rsidP="000C55EB">
      <w:pPr>
        <w:rPr>
          <w:rFonts w:hint="eastAsia"/>
        </w:rPr>
      </w:pPr>
    </w:p>
    <w:sectPr w:rsidR="000C55EB" w:rsidRPr="00E02D16" w:rsidSect="002A6A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30B"/>
    <w:multiLevelType w:val="hybridMultilevel"/>
    <w:tmpl w:val="52760718"/>
    <w:lvl w:ilvl="0" w:tplc="32F42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1445D"/>
    <w:rsid w:val="0007440E"/>
    <w:rsid w:val="000C55EB"/>
    <w:rsid w:val="00123B96"/>
    <w:rsid w:val="00186217"/>
    <w:rsid w:val="002A6A4E"/>
    <w:rsid w:val="00351BAF"/>
    <w:rsid w:val="00466D4E"/>
    <w:rsid w:val="004D5BC7"/>
    <w:rsid w:val="0051445D"/>
    <w:rsid w:val="00546EBA"/>
    <w:rsid w:val="006D49FA"/>
    <w:rsid w:val="007A2975"/>
    <w:rsid w:val="00800BA9"/>
    <w:rsid w:val="008119D4"/>
    <w:rsid w:val="00E02D16"/>
    <w:rsid w:val="00FA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7041"/>
  <w15:chartTrackingRefBased/>
  <w15:docId w15:val="{ABABDECF-F0CD-48AA-9966-30648700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A4E"/>
    <w:pPr>
      <w:widowControl w:val="0"/>
      <w:jc w:val="both"/>
    </w:pPr>
  </w:style>
  <w:style w:type="paragraph" w:styleId="2">
    <w:name w:val="heading 2"/>
    <w:basedOn w:val="a"/>
    <w:link w:val="20"/>
    <w:uiPriority w:val="9"/>
    <w:qFormat/>
    <w:rsid w:val="000C55EB"/>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rsid w:val="00FA06A4"/>
    <w:pPr>
      <w:spacing w:line="240" w:lineRule="auto"/>
      <w:jc w:val="both"/>
    </w:pPr>
    <w:rPr>
      <w:sz w:val="20"/>
      <w:szCs w:val="24"/>
    </w:rPr>
  </w:style>
  <w:style w:type="paragraph" w:customStyle="1" w:styleId="EndNoteBibliographyTitle">
    <w:name w:val="EndNote Bibliography Title"/>
    <w:rsid w:val="00FA06A4"/>
    <w:pPr>
      <w:spacing w:line="240" w:lineRule="auto"/>
      <w:jc w:val="center"/>
    </w:pPr>
    <w:rPr>
      <w:sz w:val="20"/>
      <w:szCs w:val="24"/>
    </w:rPr>
  </w:style>
  <w:style w:type="paragraph" w:styleId="HTML">
    <w:name w:val="HTML Preformatted"/>
    <w:basedOn w:val="a"/>
    <w:link w:val="HTML0"/>
    <w:uiPriority w:val="99"/>
    <w:semiHidden/>
    <w:unhideWhenUsed/>
    <w:rsid w:val="006D4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49FA"/>
    <w:rPr>
      <w:rFonts w:ascii="宋体" w:eastAsia="宋体" w:hAnsi="宋体" w:cs="宋体"/>
      <w:kern w:val="0"/>
      <w:sz w:val="24"/>
      <w:szCs w:val="24"/>
    </w:rPr>
  </w:style>
  <w:style w:type="character" w:customStyle="1" w:styleId="nb">
    <w:name w:val="nb"/>
    <w:basedOn w:val="a0"/>
    <w:rsid w:val="006D49FA"/>
  </w:style>
  <w:style w:type="paragraph" w:styleId="a3">
    <w:name w:val="List Paragraph"/>
    <w:basedOn w:val="a"/>
    <w:uiPriority w:val="34"/>
    <w:qFormat/>
    <w:rsid w:val="006D49FA"/>
    <w:pPr>
      <w:ind w:firstLineChars="200" w:firstLine="420"/>
    </w:pPr>
  </w:style>
  <w:style w:type="character" w:styleId="a4">
    <w:name w:val="Hyperlink"/>
    <w:basedOn w:val="a0"/>
    <w:uiPriority w:val="99"/>
    <w:unhideWhenUsed/>
    <w:rsid w:val="006D49FA"/>
    <w:rPr>
      <w:color w:val="0000FF" w:themeColor="hyperlink"/>
      <w:u w:val="single"/>
    </w:rPr>
  </w:style>
  <w:style w:type="character" w:styleId="a5">
    <w:name w:val="Unresolved Mention"/>
    <w:basedOn w:val="a0"/>
    <w:uiPriority w:val="99"/>
    <w:semiHidden/>
    <w:unhideWhenUsed/>
    <w:rsid w:val="006D49FA"/>
    <w:rPr>
      <w:color w:val="605E5C"/>
      <w:shd w:val="clear" w:color="auto" w:fill="E1DFDD"/>
    </w:rPr>
  </w:style>
  <w:style w:type="character" w:customStyle="1" w:styleId="20">
    <w:name w:val="标题 2 字符"/>
    <w:basedOn w:val="a0"/>
    <w:link w:val="2"/>
    <w:uiPriority w:val="9"/>
    <w:rsid w:val="000C55EB"/>
    <w:rPr>
      <w:rFonts w:ascii="宋体" w:eastAsia="宋体" w:hAnsi="宋体" w:cs="宋体"/>
      <w:b/>
      <w:bCs/>
      <w:kern w:val="0"/>
      <w:sz w:val="36"/>
      <w:szCs w:val="36"/>
    </w:rPr>
  </w:style>
  <w:style w:type="paragraph" w:styleId="a6">
    <w:name w:val="Normal (Web)"/>
    <w:basedOn w:val="a"/>
    <w:uiPriority w:val="99"/>
    <w:semiHidden/>
    <w:unhideWhenUsed/>
    <w:rsid w:val="000C55EB"/>
    <w:pPr>
      <w:widowControl/>
      <w:spacing w:before="100" w:beforeAutospacing="1" w:after="100" w:afterAutospacing="1" w:line="240" w:lineRule="auto"/>
      <w:jc w:val="left"/>
    </w:pPr>
    <w:rPr>
      <w:rFonts w:ascii="宋体" w:eastAsia="宋体" w:hAnsi="宋体" w:cs="宋体"/>
      <w:kern w:val="0"/>
      <w:sz w:val="24"/>
      <w:szCs w:val="24"/>
    </w:rPr>
  </w:style>
  <w:style w:type="character" w:styleId="a7">
    <w:name w:val="Emphasis"/>
    <w:basedOn w:val="a0"/>
    <w:uiPriority w:val="20"/>
    <w:qFormat/>
    <w:rsid w:val="000C55EB"/>
    <w:rPr>
      <w:i/>
      <w:iCs/>
    </w:rPr>
  </w:style>
  <w:style w:type="character" w:customStyle="1" w:styleId="pre">
    <w:name w:val="pre"/>
    <w:basedOn w:val="a0"/>
    <w:rsid w:val="000C55EB"/>
  </w:style>
  <w:style w:type="character" w:customStyle="1" w:styleId="doc">
    <w:name w:val="doc"/>
    <w:basedOn w:val="a0"/>
    <w:rsid w:val="00E02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25806">
      <w:bodyDiv w:val="1"/>
      <w:marLeft w:val="0"/>
      <w:marRight w:val="0"/>
      <w:marTop w:val="0"/>
      <w:marBottom w:val="0"/>
      <w:divBdr>
        <w:top w:val="none" w:sz="0" w:space="0" w:color="auto"/>
        <w:left w:val="none" w:sz="0" w:space="0" w:color="auto"/>
        <w:bottom w:val="none" w:sz="0" w:space="0" w:color="auto"/>
        <w:right w:val="none" w:sz="0" w:space="0" w:color="auto"/>
      </w:divBdr>
    </w:div>
    <w:div w:id="657803518">
      <w:bodyDiv w:val="1"/>
      <w:marLeft w:val="0"/>
      <w:marRight w:val="0"/>
      <w:marTop w:val="0"/>
      <w:marBottom w:val="0"/>
      <w:divBdr>
        <w:top w:val="none" w:sz="0" w:space="0" w:color="auto"/>
        <w:left w:val="none" w:sz="0" w:space="0" w:color="auto"/>
        <w:bottom w:val="none" w:sz="0" w:space="0" w:color="auto"/>
        <w:right w:val="none" w:sz="0" w:space="0" w:color="auto"/>
      </w:divBdr>
    </w:div>
    <w:div w:id="1206135062">
      <w:bodyDiv w:val="1"/>
      <w:marLeft w:val="0"/>
      <w:marRight w:val="0"/>
      <w:marTop w:val="0"/>
      <w:marBottom w:val="0"/>
      <w:divBdr>
        <w:top w:val="none" w:sz="0" w:space="0" w:color="auto"/>
        <w:left w:val="none" w:sz="0" w:space="0" w:color="auto"/>
        <w:bottom w:val="none" w:sz="0" w:space="0" w:color="auto"/>
        <w:right w:val="none" w:sz="0" w:space="0" w:color="auto"/>
      </w:divBdr>
    </w:div>
    <w:div w:id="17122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iime2/q2-types" TargetMode="External"/><Relationship Id="rId13" Type="http://schemas.openxmlformats.org/officeDocument/2006/relationships/hyperlink" Target="https://github.com/qiime2/q2-demux" TargetMode="External"/><Relationship Id="rId18" Type="http://schemas.openxmlformats.org/officeDocument/2006/relationships/hyperlink" Target="https://github.com/qiime2/q2-feature-classifier" TargetMode="External"/><Relationship Id="rId3" Type="http://schemas.openxmlformats.org/officeDocument/2006/relationships/settings" Target="settings.xml"/><Relationship Id="rId7" Type="http://schemas.openxmlformats.org/officeDocument/2006/relationships/hyperlink" Target="https://github.com/qiime2/q2-types" TargetMode="External"/><Relationship Id="rId12" Type="http://schemas.openxmlformats.org/officeDocument/2006/relationships/hyperlink" Target="https://docs.qiime2.org/2020.2/tutorials/importing/" TargetMode="External"/><Relationship Id="rId17" Type="http://schemas.openxmlformats.org/officeDocument/2006/relationships/hyperlink" Target="https://github.com/qiime2/q2-demux" TargetMode="External"/><Relationship Id="rId2" Type="http://schemas.openxmlformats.org/officeDocument/2006/relationships/styles" Target="styles.xml"/><Relationship Id="rId16" Type="http://schemas.openxmlformats.org/officeDocument/2006/relationships/hyperlink" Target="https://docs.qiime2.org/2020.2/tutorials/impor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qiime2.org/2020.2/tutorials/moving-pictures/emp-single-end-sequences/sequences.fastq.gz" TargetMode="External"/><Relationship Id="rId11" Type="http://schemas.openxmlformats.org/officeDocument/2006/relationships/hyperlink" Target="https://docs.qiime2.org/2020.2/tutorials/importing/" TargetMode="External"/><Relationship Id="rId5" Type="http://schemas.openxmlformats.org/officeDocument/2006/relationships/hyperlink" Target="https://data.qiime2.org/2020.2/tutorials/moving-pictures/emp-single-end-sequences/barcodes.fastq.gz" TargetMode="External"/><Relationship Id="rId15" Type="http://schemas.openxmlformats.org/officeDocument/2006/relationships/hyperlink" Target="https://docs.qiime2.org/2020.2/tutorials/importing/" TargetMode="External"/><Relationship Id="rId10" Type="http://schemas.openxmlformats.org/officeDocument/2006/relationships/hyperlink" Target="http://www.earthmicrobiome.org/protocols-and-stand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iime2/q2-dummy-types" TargetMode="External"/><Relationship Id="rId14" Type="http://schemas.openxmlformats.org/officeDocument/2006/relationships/hyperlink" Target="http://www.earthmicrobiome.org/protocols-and-standar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文龙</dc:creator>
  <cp:keywords/>
  <dc:description/>
  <cp:lastModifiedBy>李 文龙</cp:lastModifiedBy>
  <cp:revision>13</cp:revision>
  <dcterms:created xsi:type="dcterms:W3CDTF">2020-05-02T06:09:00Z</dcterms:created>
  <dcterms:modified xsi:type="dcterms:W3CDTF">2020-05-02T14:03:00Z</dcterms:modified>
</cp:coreProperties>
</file>