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Hi Iris,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I’ve attached here the following materials that will help you contextualize the artist book project I’m currently working on:</w:t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Artist book concept write up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i w:val="1"/>
          <w:color w:val="222222"/>
          <w:rtl w:val="0"/>
        </w:rPr>
        <w:t xml:space="preserve">The Silkworm Project</w:t>
      </w:r>
      <w:r w:rsidDel="00000000" w:rsidR="00000000" w:rsidRPr="00000000">
        <w:rPr>
          <w:color w:val="222222"/>
          <w:rtl w:val="0"/>
        </w:rPr>
        <w:t xml:space="preserve"> write up (this was translated by Jo for the Hyundai Motor Studio show, and also said content is included in an upcoming book chapter about the work)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Images of the silkworm diaries I kept of my daily work and research rearing the silkworms: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https://duke.box.com/s/jyupj0q5vpub55s96l1utcr50vut1gxu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0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Silkworm daily documentation sample (Berlin batch):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https://duke.box.com/s/qurpbkr86xtm573akttea7bwkdfse6rj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With the silkworm daily documentation, it gives you an idea of the type of data I am collecting in terms of things that effect silkworm growth, silk quality and development speed and circadian clock, etc.</w:t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This may still seem a bit vague and abstract. Let me know if this is enough materials for you right now. If you need, I can also provide more info on the focal points of each chapter in the artist book.</w:t>
      </w:r>
    </w:p>
    <w:p w:rsidR="00000000" w:rsidDel="00000000" w:rsidP="00000000" w:rsidRDefault="00000000" w:rsidRPr="00000000" w14:paraId="0000000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Al best,</w:t>
      </w:r>
    </w:p>
    <w:p w:rsidR="00000000" w:rsidDel="00000000" w:rsidP="00000000" w:rsidRDefault="00000000" w:rsidRPr="00000000" w14:paraId="0000000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Vivian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uke.box.com/s/jyupj0q5vpub55s96l1utcr50vut1gxu" TargetMode="External"/><Relationship Id="rId7" Type="http://schemas.openxmlformats.org/officeDocument/2006/relationships/hyperlink" Target="https://duke.box.com/s/qurpbkr86xtm573akttea7bwkdfse6r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