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5B174" w14:textId="49655730" w:rsidR="00C105C3" w:rsidRDefault="002B0AA8" w:rsidP="002B0AA8">
      <w:pPr>
        <w:jc w:val="center"/>
        <w:rPr>
          <w:rFonts w:ascii="微软雅黑" w:eastAsia="微软雅黑" w:hAnsi="微软雅黑"/>
          <w:sz w:val="44"/>
          <w:szCs w:val="44"/>
        </w:rPr>
      </w:pPr>
      <w:r w:rsidRPr="002B0AA8">
        <w:rPr>
          <w:rFonts w:ascii="微软雅黑" w:eastAsia="微软雅黑" w:hAnsi="微软雅黑" w:hint="eastAsia"/>
          <w:sz w:val="44"/>
          <w:szCs w:val="44"/>
        </w:rPr>
        <w:t>菜单更新操作</w:t>
      </w:r>
    </w:p>
    <w:p w14:paraId="4A41EF80" w14:textId="1404A72B" w:rsidR="002B0AA8" w:rsidRPr="002B0AA8" w:rsidRDefault="002B0AA8" w:rsidP="002B0AA8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/>
          <w:sz w:val="30"/>
          <w:szCs w:val="30"/>
        </w:rPr>
        <w:t>1</w:t>
      </w:r>
      <w:r>
        <w:rPr>
          <w:rFonts w:ascii="微软雅黑" w:eastAsia="微软雅黑" w:hAnsi="微软雅黑" w:hint="eastAsia"/>
          <w:sz w:val="30"/>
          <w:szCs w:val="30"/>
        </w:rPr>
        <w:t>、</w:t>
      </w:r>
      <w:r w:rsidRPr="002B0AA8">
        <w:rPr>
          <w:rFonts w:ascii="微软雅黑" w:eastAsia="微软雅黑" w:hAnsi="微软雅黑" w:hint="eastAsia"/>
          <w:sz w:val="30"/>
          <w:szCs w:val="30"/>
        </w:rPr>
        <w:t>通过文件夹中的模板文件</w:t>
      </w:r>
      <w:r>
        <w:rPr>
          <w:rFonts w:ascii="微软雅黑" w:eastAsia="微软雅黑" w:hAnsi="微软雅黑" w:hint="eastAsia"/>
          <w:sz w:val="30"/>
          <w:szCs w:val="30"/>
        </w:rPr>
        <w:t>“</w:t>
      </w:r>
      <w:r w:rsidRPr="002B0AA8">
        <w:rPr>
          <w:rFonts w:ascii="微软雅黑" w:eastAsia="微软雅黑" w:hAnsi="微软雅黑"/>
          <w:sz w:val="30"/>
          <w:szCs w:val="30"/>
        </w:rPr>
        <w:t>Breeze.导航菜单.json fileTemplate.xlsx</w:t>
      </w:r>
      <w:r>
        <w:rPr>
          <w:rFonts w:ascii="微软雅黑" w:eastAsia="微软雅黑" w:hAnsi="微软雅黑" w:hint="eastAsia"/>
          <w:sz w:val="30"/>
          <w:szCs w:val="30"/>
        </w:rPr>
        <w:t>”</w:t>
      </w:r>
      <w:r w:rsidRPr="002B0AA8">
        <w:rPr>
          <w:rFonts w:ascii="微软雅黑" w:eastAsia="微软雅黑" w:hAnsi="微软雅黑" w:hint="eastAsia"/>
          <w:sz w:val="30"/>
          <w:szCs w:val="30"/>
        </w:rPr>
        <w:t>去更新，因为其中添加了一列对应菜单的主类别文字</w:t>
      </w:r>
      <w:r>
        <w:rPr>
          <w:rFonts w:ascii="微软雅黑" w:eastAsia="微软雅黑" w:hAnsi="微软雅黑" w:hint="eastAsia"/>
          <w:sz w:val="30"/>
          <w:szCs w:val="30"/>
        </w:rPr>
        <w:t>；</w:t>
      </w:r>
    </w:p>
    <w:p w14:paraId="42568946" w14:textId="05126C8E" w:rsidR="002B0AA8" w:rsidRDefault="002B0AA8" w:rsidP="002B0AA8">
      <w:pPr>
        <w:rPr>
          <w:rFonts w:ascii="微软雅黑" w:eastAsia="微软雅黑" w:hAnsi="微软雅黑"/>
          <w:sz w:val="44"/>
          <w:szCs w:val="44"/>
        </w:rPr>
      </w:pPr>
      <w:r>
        <w:rPr>
          <w:noProof/>
        </w:rPr>
        <w:drawing>
          <wp:inline distT="0" distB="0" distL="0" distR="0" wp14:anchorId="2EDB4154" wp14:editId="58CC6EB5">
            <wp:extent cx="5274310" cy="2861310"/>
            <wp:effectExtent l="0" t="0" r="2540" b="0"/>
            <wp:docPr id="4682581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2581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54C45" w14:textId="13DE355F" w:rsidR="002B0AA8" w:rsidRDefault="002B0AA8" w:rsidP="002B0AA8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2</w:t>
      </w:r>
      <w:r>
        <w:rPr>
          <w:rFonts w:ascii="微软雅黑" w:eastAsia="微软雅黑" w:hAnsi="微软雅黑" w:hint="eastAsia"/>
          <w:sz w:val="32"/>
          <w:szCs w:val="32"/>
        </w:rPr>
        <w:t>、更新文本内容即可，和现在内容格式一致即可，留空没有关系。</w:t>
      </w:r>
    </w:p>
    <w:p w14:paraId="26F115DB" w14:textId="329E237E" w:rsidR="002B0AA8" w:rsidRDefault="002B0AA8" w:rsidP="002B0AA8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3</w:t>
      </w:r>
      <w:r>
        <w:rPr>
          <w:rFonts w:ascii="微软雅黑" w:eastAsia="微软雅黑" w:hAnsi="微软雅黑" w:hint="eastAsia"/>
          <w:sz w:val="32"/>
          <w:szCs w:val="32"/>
        </w:rPr>
        <w:t>、将添加内容的excle</w:t>
      </w:r>
      <w:r>
        <w:rPr>
          <w:rFonts w:ascii="微软雅黑" w:eastAsia="微软雅黑" w:hAnsi="微软雅黑"/>
          <w:sz w:val="32"/>
          <w:szCs w:val="32"/>
        </w:rPr>
        <w:t xml:space="preserve"> </w:t>
      </w:r>
      <w:r>
        <w:rPr>
          <w:rFonts w:ascii="微软雅黑" w:eastAsia="微软雅黑" w:hAnsi="微软雅黑" w:hint="eastAsia"/>
          <w:sz w:val="32"/>
          <w:szCs w:val="32"/>
        </w:rPr>
        <w:t>文件另存为csv格式，名字随意；</w:t>
      </w:r>
    </w:p>
    <w:p w14:paraId="2CD16A7B" w14:textId="392E14EF" w:rsidR="002B0AA8" w:rsidRDefault="002B0AA8" w:rsidP="002B0AA8">
      <w:pPr>
        <w:rPr>
          <w:rFonts w:ascii="微软雅黑" w:eastAsia="微软雅黑" w:hAnsi="微软雅黑"/>
          <w:sz w:val="32"/>
          <w:szCs w:val="32"/>
        </w:rPr>
      </w:pPr>
      <w:r>
        <w:rPr>
          <w:noProof/>
        </w:rPr>
        <w:drawing>
          <wp:inline distT="0" distB="0" distL="0" distR="0" wp14:anchorId="37E5E346" wp14:editId="1516C406">
            <wp:extent cx="5228590" cy="2767298"/>
            <wp:effectExtent l="0" t="0" r="0" b="0"/>
            <wp:docPr id="2150209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209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61" cy="278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8DA91" w14:textId="48A69730" w:rsidR="00814190" w:rsidRDefault="00814190" w:rsidP="002B0AA8">
      <w:pPr>
        <w:rPr>
          <w:rFonts w:ascii="微软雅黑" w:eastAsia="微软雅黑" w:hAnsi="微软雅黑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A02F9E9" wp14:editId="1F3A2195">
            <wp:extent cx="4666667" cy="1447619"/>
            <wp:effectExtent l="0" t="0" r="635" b="635"/>
            <wp:docPr id="17252058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2058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BE375" w14:textId="62031F83" w:rsidR="00814190" w:rsidRDefault="00814190" w:rsidP="002B0AA8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出现这个提示，选是，不影响。</w:t>
      </w:r>
    </w:p>
    <w:p w14:paraId="45CFA9D2" w14:textId="425AC74D" w:rsidR="002B0AA8" w:rsidRDefault="002B0AA8" w:rsidP="002B0AA8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4、通过</w:t>
      </w:r>
      <w:r w:rsidR="00BD160C" w:rsidRPr="00BD160C">
        <w:rPr>
          <w:rFonts w:ascii="微软雅黑" w:eastAsia="微软雅黑" w:hAnsi="微软雅黑"/>
          <w:sz w:val="32"/>
          <w:szCs w:val="32"/>
        </w:rPr>
        <w:t>https://csvjson.com/csv2json</w:t>
      </w:r>
      <w:r>
        <w:rPr>
          <w:rFonts w:ascii="微软雅黑" w:eastAsia="微软雅黑" w:hAnsi="微软雅黑"/>
          <w:sz w:val="32"/>
          <w:szCs w:val="32"/>
        </w:rPr>
        <w:t xml:space="preserve"> </w:t>
      </w:r>
      <w:r>
        <w:rPr>
          <w:rFonts w:ascii="微软雅黑" w:eastAsia="微软雅黑" w:hAnsi="微软雅黑" w:hint="eastAsia"/>
          <w:sz w:val="32"/>
          <w:szCs w:val="32"/>
        </w:rPr>
        <w:t>在线转化为</w:t>
      </w:r>
      <w:r>
        <w:rPr>
          <w:rFonts w:ascii="微软雅黑" w:eastAsia="微软雅黑" w:hAnsi="微软雅黑"/>
          <w:sz w:val="32"/>
          <w:szCs w:val="32"/>
        </w:rPr>
        <w:t xml:space="preserve">json </w:t>
      </w:r>
      <w:r>
        <w:rPr>
          <w:rFonts w:ascii="微软雅黑" w:eastAsia="微软雅黑" w:hAnsi="微软雅黑" w:hint="eastAsia"/>
          <w:sz w:val="32"/>
          <w:szCs w:val="32"/>
        </w:rPr>
        <w:t>文件</w:t>
      </w:r>
      <w:r w:rsidR="00BD160C">
        <w:rPr>
          <w:rFonts w:ascii="微软雅黑" w:eastAsia="微软雅黑" w:hAnsi="微软雅黑" w:hint="eastAsia"/>
          <w:sz w:val="32"/>
          <w:szCs w:val="32"/>
        </w:rPr>
        <w:t>；</w:t>
      </w:r>
    </w:p>
    <w:p w14:paraId="278C8304" w14:textId="334A0620" w:rsidR="00BD160C" w:rsidRDefault="00BD160C" w:rsidP="002B0AA8">
      <w:pPr>
        <w:rPr>
          <w:rFonts w:ascii="微软雅黑" w:eastAsia="微软雅黑" w:hAnsi="微软雅黑"/>
          <w:sz w:val="32"/>
          <w:szCs w:val="32"/>
        </w:rPr>
      </w:pPr>
      <w:r>
        <w:rPr>
          <w:noProof/>
        </w:rPr>
        <w:drawing>
          <wp:inline distT="0" distB="0" distL="0" distR="0" wp14:anchorId="39D9BA83" wp14:editId="54953CC2">
            <wp:extent cx="5274310" cy="3283585"/>
            <wp:effectExtent l="0" t="0" r="2540" b="0"/>
            <wp:docPr id="16241023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1023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0D246" w14:textId="78855037" w:rsidR="00BD160C" w:rsidRDefault="00BD160C" w:rsidP="002B0AA8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5、然后将右边新的json数据覆盖到代码文件夹中的data</w:t>
      </w:r>
      <w:r>
        <w:rPr>
          <w:rFonts w:ascii="微软雅黑" w:eastAsia="微软雅黑" w:hAnsi="微软雅黑"/>
          <w:sz w:val="32"/>
          <w:szCs w:val="32"/>
        </w:rPr>
        <w:t xml:space="preserve">.json </w:t>
      </w:r>
      <w:r>
        <w:rPr>
          <w:rFonts w:ascii="微软雅黑" w:eastAsia="微软雅黑" w:hAnsi="微软雅黑" w:hint="eastAsia"/>
          <w:sz w:val="32"/>
          <w:szCs w:val="32"/>
        </w:rPr>
        <w:t>即可；建议先备份一个上次的数据，这样如果新的json数据有问题，还可以恢复网站展示。</w:t>
      </w:r>
    </w:p>
    <w:p w14:paraId="1234C010" w14:textId="7657C81F" w:rsidR="00BD160C" w:rsidRDefault="00BD160C" w:rsidP="002B0AA8">
      <w:pPr>
        <w:rPr>
          <w:rFonts w:ascii="微软雅黑" w:eastAsia="微软雅黑" w:hAnsi="微软雅黑"/>
          <w:sz w:val="32"/>
          <w:szCs w:val="32"/>
        </w:rPr>
      </w:pPr>
      <w:r>
        <w:rPr>
          <w:noProof/>
        </w:rPr>
        <w:drawing>
          <wp:inline distT="0" distB="0" distL="0" distR="0" wp14:anchorId="5334EE3A" wp14:editId="30A40F4C">
            <wp:extent cx="3523809" cy="990476"/>
            <wp:effectExtent l="0" t="0" r="635" b="635"/>
            <wp:docPr id="10395192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5192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3809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0DEF5" w14:textId="11260A2A" w:rsidR="002C4C84" w:rsidRDefault="002C4C84" w:rsidP="002B0AA8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lastRenderedPageBreak/>
        <w:t>6、图片模块也加上了，只要更新表格中的image</w:t>
      </w:r>
      <w:r>
        <w:rPr>
          <w:rFonts w:ascii="微软雅黑" w:eastAsia="微软雅黑" w:hAnsi="微软雅黑"/>
          <w:sz w:val="32"/>
          <w:szCs w:val="32"/>
        </w:rPr>
        <w:t xml:space="preserve"> </w:t>
      </w:r>
      <w:r>
        <w:rPr>
          <w:rFonts w:ascii="微软雅黑" w:eastAsia="微软雅黑" w:hAnsi="微软雅黑" w:hint="eastAsia"/>
          <w:sz w:val="32"/>
          <w:szCs w:val="32"/>
        </w:rPr>
        <w:t>列</w:t>
      </w:r>
    </w:p>
    <w:p w14:paraId="48AF13AE" w14:textId="35A24CEE" w:rsidR="002C4C84" w:rsidRDefault="002C4C84" w:rsidP="002B0AA8">
      <w:pPr>
        <w:rPr>
          <w:rFonts w:ascii="微软雅黑" w:eastAsia="微软雅黑" w:hAnsi="微软雅黑"/>
          <w:sz w:val="32"/>
          <w:szCs w:val="32"/>
        </w:rPr>
      </w:pPr>
      <w:r>
        <w:rPr>
          <w:noProof/>
        </w:rPr>
        <w:drawing>
          <wp:inline distT="0" distB="0" distL="0" distR="0" wp14:anchorId="2E6E22A0" wp14:editId="523317A2">
            <wp:extent cx="2904762" cy="7476190"/>
            <wp:effectExtent l="0" t="0" r="0" b="0"/>
            <wp:docPr id="11540560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0560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4762" cy="7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67859" w14:textId="6E9AD11D" w:rsidR="002C4C84" w:rsidRDefault="002C4C84" w:rsidP="002B0AA8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效果如下（可以调整）：</w:t>
      </w:r>
    </w:p>
    <w:p w14:paraId="0EC54A42" w14:textId="6DBF3857" w:rsidR="002C4C84" w:rsidRDefault="002C4C84" w:rsidP="002B0AA8">
      <w:pPr>
        <w:rPr>
          <w:rFonts w:ascii="微软雅黑" w:eastAsia="微软雅黑" w:hAnsi="微软雅黑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BE16614" wp14:editId="7115EC7F">
            <wp:extent cx="4257143" cy="6790476"/>
            <wp:effectExtent l="0" t="0" r="0" b="0"/>
            <wp:docPr id="7664344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4344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6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51944" w14:textId="4B5A324F" w:rsidR="002C4C84" w:rsidRPr="002B0AA8" w:rsidRDefault="002C4C84" w:rsidP="002B0AA8">
      <w:pPr>
        <w:rPr>
          <w:rFonts w:ascii="微软雅黑" w:eastAsia="微软雅黑" w:hAnsi="微软雅黑" w:hint="eastAsia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E48DA9D" wp14:editId="7520843A">
            <wp:extent cx="5274310" cy="2266315"/>
            <wp:effectExtent l="0" t="0" r="2540" b="635"/>
            <wp:docPr id="15914186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4186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4C84" w:rsidRPr="002B0A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B4926"/>
    <w:multiLevelType w:val="hybridMultilevel"/>
    <w:tmpl w:val="3E14F6F0"/>
    <w:lvl w:ilvl="0" w:tplc="740E9A4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989228E"/>
    <w:multiLevelType w:val="hybridMultilevel"/>
    <w:tmpl w:val="E4E6F860"/>
    <w:lvl w:ilvl="0" w:tplc="3350E60C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9F876FC"/>
    <w:multiLevelType w:val="hybridMultilevel"/>
    <w:tmpl w:val="B7061340"/>
    <w:lvl w:ilvl="0" w:tplc="831E78F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3D43511"/>
    <w:multiLevelType w:val="hybridMultilevel"/>
    <w:tmpl w:val="60B4658A"/>
    <w:lvl w:ilvl="0" w:tplc="D610DE3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C534366"/>
    <w:multiLevelType w:val="hybridMultilevel"/>
    <w:tmpl w:val="83E67952"/>
    <w:lvl w:ilvl="0" w:tplc="DE2015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00059942">
    <w:abstractNumId w:val="2"/>
  </w:num>
  <w:num w:numId="2" w16cid:durableId="740785498">
    <w:abstractNumId w:val="0"/>
  </w:num>
  <w:num w:numId="3" w16cid:durableId="2076312131">
    <w:abstractNumId w:val="3"/>
  </w:num>
  <w:num w:numId="4" w16cid:durableId="809054358">
    <w:abstractNumId w:val="1"/>
  </w:num>
  <w:num w:numId="5" w16cid:durableId="3072438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980"/>
    <w:rsid w:val="002B0AA8"/>
    <w:rsid w:val="002C4C84"/>
    <w:rsid w:val="00814190"/>
    <w:rsid w:val="00BD160C"/>
    <w:rsid w:val="00C105C3"/>
    <w:rsid w:val="00F5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94390"/>
  <w15:chartTrackingRefBased/>
  <w15:docId w15:val="{F00167F8-D07B-4D42-8481-2D001AE68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0A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122311809@qq.com</dc:creator>
  <cp:keywords/>
  <dc:description/>
  <cp:lastModifiedBy>122311809@qq.com</cp:lastModifiedBy>
  <cp:revision>4</cp:revision>
  <dcterms:created xsi:type="dcterms:W3CDTF">2023-10-22T11:35:00Z</dcterms:created>
  <dcterms:modified xsi:type="dcterms:W3CDTF">2023-10-22T12:44:00Z</dcterms:modified>
</cp:coreProperties>
</file>