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F0CD" w14:textId="77777777" w:rsidR="00AC429F" w:rsidRDefault="00000000">
      <w:pPr>
        <w:spacing w:before="1800"/>
        <w:jc w:val="center"/>
        <w:rPr>
          <w:lang w:eastAsia="zh-CN"/>
        </w:rPr>
      </w:pPr>
      <w:r>
        <w:rPr>
          <w:rFonts w:cs="Noto Sans CJK SC"/>
          <w:b/>
          <w:color w:val="123260"/>
          <w:sz w:val="46"/>
          <w:lang w:eastAsia="zh-CN"/>
        </w:rPr>
        <w:t>AI / 计算机学习固定路线</w:t>
      </w:r>
      <w:r>
        <w:rPr>
          <w:rFonts w:cs="Noto Sans CJK SC"/>
          <w:b/>
          <w:color w:val="123260"/>
          <w:sz w:val="46"/>
          <w:lang w:eastAsia="zh-CN"/>
        </w:rPr>
        <w:br/>
        <w:t>执行版文件</w:t>
      </w:r>
    </w:p>
    <w:p w14:paraId="4372AAB6" w14:textId="77777777" w:rsidR="00AC429F" w:rsidRDefault="00000000">
      <w:pPr>
        <w:spacing w:before="240"/>
        <w:jc w:val="center"/>
        <w:rPr>
          <w:lang w:eastAsia="zh-CN"/>
        </w:rPr>
      </w:pPr>
      <w:r>
        <w:rPr>
          <w:rFonts w:cs="Noto Sans CJK SC"/>
          <w:color w:val="4E5D6E"/>
          <w:sz w:val="24"/>
          <w:lang w:eastAsia="zh-CN"/>
        </w:rPr>
        <w:t>面向口腔医学研究、单细胞/组学应用、LLM 应用与就业兜底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5556"/>
      </w:tblGrid>
      <w:tr w:rsidR="00AC429F" w14:paraId="2842D74B" w14:textId="77777777"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BD179" w14:textId="77777777" w:rsidR="00AC429F" w:rsidRDefault="00000000">
            <w:pPr>
              <w:spacing w:before="20" w:after="20"/>
              <w:jc w:val="right"/>
            </w:pPr>
            <w:proofErr w:type="spellStart"/>
            <w:r>
              <w:rPr>
                <w:rFonts w:cs="Noto Sans CJK SC"/>
                <w:b/>
                <w:color w:val="2A415F"/>
                <w:sz w:val="21"/>
              </w:rPr>
              <w:t>版本</w:t>
            </w:r>
            <w:proofErr w:type="spellEnd"/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FE220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21"/>
              </w:rPr>
              <w:t>v1.0（固定执行版）</w:t>
            </w:r>
          </w:p>
        </w:tc>
      </w:tr>
      <w:tr w:rsidR="00AC429F" w14:paraId="40F09168" w14:textId="77777777"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A20C7" w14:textId="77777777" w:rsidR="00AC429F" w:rsidRDefault="00000000">
            <w:pPr>
              <w:spacing w:before="20" w:after="20"/>
              <w:jc w:val="right"/>
            </w:pPr>
            <w:r>
              <w:rPr>
                <w:rFonts w:cs="Noto Sans CJK SC"/>
                <w:b/>
                <w:color w:val="2A415F"/>
                <w:sz w:val="21"/>
              </w:rPr>
              <w:t>冻结日期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84589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21"/>
              </w:rPr>
              <w:t>2026-03-26</w:t>
            </w:r>
          </w:p>
        </w:tc>
      </w:tr>
      <w:tr w:rsidR="00AC429F" w14:paraId="06821BFD" w14:textId="77777777"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70730" w14:textId="77777777" w:rsidR="00AC429F" w:rsidRDefault="00000000">
            <w:pPr>
              <w:spacing w:before="20" w:after="20"/>
              <w:jc w:val="right"/>
            </w:pPr>
            <w:r>
              <w:rPr>
                <w:rFonts w:cs="Noto Sans CJK SC"/>
                <w:b/>
                <w:color w:val="2A415F"/>
                <w:sz w:val="21"/>
              </w:rPr>
              <w:t>适用对象</w:t>
            </w:r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B66B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21"/>
                <w:lang w:eastAsia="zh-CN"/>
              </w:rPr>
              <w:t>华西</w:t>
            </w:r>
            <w:proofErr w:type="gramStart"/>
            <w:r>
              <w:rPr>
                <w:rFonts w:cs="Noto Sans CJK SC"/>
                <w:sz w:val="21"/>
                <w:lang w:eastAsia="zh-CN"/>
              </w:rPr>
              <w:t>口腔口腔</w:t>
            </w:r>
            <w:proofErr w:type="gramEnd"/>
            <w:r>
              <w:rPr>
                <w:rFonts w:cs="Noto Sans CJK SC"/>
                <w:sz w:val="21"/>
                <w:lang w:eastAsia="zh-CN"/>
              </w:rPr>
              <w:t>基础医学研究生；目标为毕业、文章、技能与就业兜底并行</w:t>
            </w:r>
          </w:p>
        </w:tc>
      </w:tr>
      <w:tr w:rsidR="00AC429F" w14:paraId="440FE2DA" w14:textId="77777777"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868CA" w14:textId="77777777" w:rsidR="00AC429F" w:rsidRDefault="00000000">
            <w:pPr>
              <w:spacing w:before="20" w:after="20"/>
              <w:jc w:val="right"/>
            </w:pPr>
            <w:proofErr w:type="spellStart"/>
            <w:r>
              <w:rPr>
                <w:rFonts w:cs="Noto Sans CJK SC"/>
                <w:b/>
                <w:color w:val="2A415F"/>
                <w:sz w:val="21"/>
              </w:rPr>
              <w:t>执行原则</w:t>
            </w:r>
            <w:proofErr w:type="spellEnd"/>
          </w:p>
        </w:tc>
        <w:tc>
          <w:tcPr>
            <w:tcW w:w="5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8E9D8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21"/>
                <w:lang w:eastAsia="zh-CN"/>
              </w:rPr>
              <w:t>后续默认以本文件为准；除非技术生态明显变化、课程失效或个人目标重大变化，否则不改主线</w:t>
            </w:r>
          </w:p>
        </w:tc>
      </w:tr>
    </w:tbl>
    <w:p w14:paraId="307EA7CD" w14:textId="77777777" w:rsidR="00AC429F" w:rsidRDefault="00AC429F">
      <w:pPr>
        <w:rPr>
          <w:lang w:eastAsia="zh-CN"/>
        </w:rPr>
      </w:pPr>
    </w:p>
    <w:tbl>
      <w:tblPr>
        <w:tblW w:w="0" w:type="auto"/>
        <w:jc w:val="center"/>
        <w:tblBorders>
          <w:top w:val="single" w:sz="10" w:space="0" w:color="D5E1F2"/>
          <w:left w:val="single" w:sz="10" w:space="0" w:color="D5E1F2"/>
          <w:bottom w:val="single" w:sz="10" w:space="0" w:color="D5E1F2"/>
          <w:right w:val="single" w:sz="10" w:space="0" w:color="D5E1F2"/>
          <w:insideH w:val="single" w:sz="10" w:space="0" w:color="D5E1F2"/>
          <w:insideV w:val="single" w:sz="10" w:space="0" w:color="D5E1F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AC429F" w14:paraId="37310680" w14:textId="77777777">
        <w:trPr>
          <w:jc w:val="center"/>
        </w:trPr>
        <w:tc>
          <w:tcPr>
            <w:tcW w:w="9972" w:type="dxa"/>
            <w:shd w:val="clear" w:color="auto" w:fill="F2F7FD"/>
            <w:tcMar>
              <w:top w:w="130" w:type="dxa"/>
              <w:left w:w="160" w:type="dxa"/>
              <w:bottom w:w="120" w:type="dxa"/>
              <w:right w:w="160" w:type="dxa"/>
            </w:tcMar>
          </w:tcPr>
          <w:p w14:paraId="05F83ED0" w14:textId="77777777" w:rsidR="00AC429F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6396C"/>
                <w:sz w:val="23"/>
                <w:lang w:eastAsia="zh-CN"/>
              </w:rPr>
              <w:t>固定声明</w:t>
            </w:r>
          </w:p>
          <w:p w14:paraId="1F8E7526" w14:textId="77777777" w:rsidR="00AC429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rFonts w:cs="Noto Sans CJK SC"/>
                <w:sz w:val="20"/>
                <w:lang w:eastAsia="zh-CN"/>
              </w:rPr>
              <w:t>本路线不是培训机构式“大而全 AI 工程师路线”，而是围绕科研可用、论文可做、能力可就业三条线做出的固定主线。后续对话中的学习安排、阶段任务、项目建议，均优先引用本文件。</w:t>
            </w:r>
          </w:p>
        </w:tc>
      </w:tr>
    </w:tbl>
    <w:p w14:paraId="6ED33237" w14:textId="77777777" w:rsidR="00AC429F" w:rsidRDefault="00000000">
      <w:pPr>
        <w:rPr>
          <w:lang w:eastAsia="zh-CN"/>
        </w:rPr>
      </w:pPr>
      <w:r>
        <w:rPr>
          <w:rFonts w:cs="Noto Sans CJK SC"/>
          <w:lang w:eastAsia="zh-CN"/>
        </w:rPr>
        <w:br w:type="page"/>
      </w:r>
    </w:p>
    <w:p w14:paraId="373A6064" w14:textId="77777777" w:rsidR="00AC429F" w:rsidRDefault="00000000">
      <w:pPr>
        <w:spacing w:before="200" w:after="100"/>
        <w:rPr>
          <w:lang w:eastAsia="zh-CN"/>
        </w:rPr>
      </w:pPr>
      <w:r>
        <w:rPr>
          <w:rFonts w:cs="Noto Sans CJK SC"/>
          <w:b/>
          <w:color w:val="16396C"/>
          <w:sz w:val="30"/>
          <w:lang w:eastAsia="zh-CN"/>
        </w:rPr>
        <w:lastRenderedPageBreak/>
        <w:t>一、总目标与边界</w:t>
      </w:r>
    </w:p>
    <w:p w14:paraId="5590B245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 xml:space="preserve">本路线的总目标固定为三项：① 服务当前研究与毕业；② 补齐可复用的 AI / 计算机能力；③ </w:t>
      </w:r>
      <w:proofErr w:type="gramStart"/>
      <w:r>
        <w:rPr>
          <w:rFonts w:cs="Noto Sans CJK SC"/>
          <w:lang w:eastAsia="zh-CN"/>
        </w:rPr>
        <w:t>在考公不确定</w:t>
      </w:r>
      <w:proofErr w:type="gramEnd"/>
      <w:r>
        <w:rPr>
          <w:rFonts w:cs="Noto Sans CJK SC"/>
          <w:lang w:eastAsia="zh-CN"/>
        </w:rPr>
        <w:t>的情况下保留可就业的技术兜底。</w:t>
      </w:r>
    </w:p>
    <w:p w14:paraId="2B13E805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本路线明确不以“短期转码求职”为主，也不以“纯学术理论推导”为主，而是采用“科研应用 + 工程基础 + LLM 实操”三线并行的结构。</w:t>
      </w:r>
    </w:p>
    <w:p w14:paraId="35B8D152" w14:textId="77777777" w:rsidR="00AC429F" w:rsidRDefault="00000000">
      <w:pPr>
        <w:pStyle w:val="BodyTight"/>
      </w:pPr>
      <w:proofErr w:type="spellStart"/>
      <w:r>
        <w:rPr>
          <w:rFonts w:cs="Noto Sans CJK SC"/>
        </w:rPr>
        <w:t>当前主线默认不优先投入以下方向：YOLO</w:t>
      </w:r>
      <w:proofErr w:type="spellEnd"/>
      <w:r>
        <w:rPr>
          <w:rFonts w:cs="Noto Sans CJK SC"/>
        </w:rPr>
        <w:t xml:space="preserve"> </w:t>
      </w:r>
      <w:proofErr w:type="spellStart"/>
      <w:r>
        <w:rPr>
          <w:rFonts w:cs="Noto Sans CJK SC"/>
        </w:rPr>
        <w:t>全家桶、TensorRT</w:t>
      </w:r>
      <w:proofErr w:type="spellEnd"/>
      <w:r>
        <w:rPr>
          <w:rFonts w:cs="Noto Sans CJK SC"/>
        </w:rPr>
        <w:t xml:space="preserve"> / ONNX 推理优化、</w:t>
      </w:r>
      <w:proofErr w:type="gramStart"/>
      <w:r>
        <w:rPr>
          <w:rFonts w:cs="Noto Sans CJK SC"/>
        </w:rPr>
        <w:t>Multi-Agent</w:t>
      </w:r>
      <w:proofErr w:type="gramEnd"/>
      <w:r>
        <w:rPr>
          <w:rFonts w:cs="Noto Sans CJK SC"/>
        </w:rPr>
        <w:t xml:space="preserve"> 花活、商业方案包装课。它们不删除，但全部后置。</w:t>
      </w:r>
    </w:p>
    <w:p w14:paraId="0E4317E6" w14:textId="77777777" w:rsidR="00AC429F" w:rsidRDefault="00000000">
      <w:pPr>
        <w:spacing w:before="200" w:after="100"/>
      </w:pPr>
      <w:r>
        <w:rPr>
          <w:rFonts w:cs="Noto Sans CJK SC"/>
          <w:b/>
          <w:color w:val="16396C"/>
          <w:sz w:val="30"/>
        </w:rPr>
        <w:t>二、固定平台栈</w:t>
      </w:r>
    </w:p>
    <w:tbl>
      <w:tblPr>
        <w:tblW w:w="0" w:type="auto"/>
        <w:jc w:val="center"/>
        <w:tblBorders>
          <w:top w:val="single" w:sz="8" w:space="0" w:color="D7E2EF"/>
          <w:left w:val="single" w:sz="8" w:space="0" w:color="D7E2EF"/>
          <w:bottom w:val="single" w:sz="8" w:space="0" w:color="D7E2EF"/>
          <w:right w:val="single" w:sz="8" w:space="0" w:color="D7E2EF"/>
          <w:insideH w:val="single" w:sz="8" w:space="0" w:color="D7E2EF"/>
          <w:insideV w:val="single" w:sz="8" w:space="0" w:color="D7E2EF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721"/>
        <w:gridCol w:w="2891"/>
        <w:gridCol w:w="1867"/>
        <w:gridCol w:w="961"/>
      </w:tblGrid>
      <w:tr w:rsidR="00AC429F" w14:paraId="6ED5EFFB" w14:textId="77777777">
        <w:trPr>
          <w:jc w:val="center"/>
        </w:trPr>
        <w:tc>
          <w:tcPr>
            <w:tcW w:w="1701" w:type="dxa"/>
            <w:shd w:val="clear" w:color="auto" w:fill="355C8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8959E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平台</w:t>
            </w:r>
          </w:p>
        </w:tc>
        <w:tc>
          <w:tcPr>
            <w:tcW w:w="2721" w:type="dxa"/>
            <w:shd w:val="clear" w:color="auto" w:fill="355C8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097AD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固定用途</w:t>
            </w:r>
          </w:p>
        </w:tc>
        <w:tc>
          <w:tcPr>
            <w:tcW w:w="2891" w:type="dxa"/>
            <w:shd w:val="clear" w:color="auto" w:fill="355C8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7BA6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本路线中的位置</w:t>
            </w:r>
          </w:p>
        </w:tc>
        <w:tc>
          <w:tcPr>
            <w:tcW w:w="1757" w:type="dxa"/>
            <w:gridSpan w:val="2"/>
            <w:shd w:val="clear" w:color="auto" w:fill="355C8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743EF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是否建议付费</w:t>
            </w:r>
          </w:p>
        </w:tc>
      </w:tr>
      <w:tr w:rsidR="00AC429F" w14:paraId="26293FF4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45DF5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Kaggle Learn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53787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Python / Pandas / Data Visualization / SQL / ML 短练习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005F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阶段</w:t>
            </w:r>
            <w:proofErr w:type="gramStart"/>
            <w:r>
              <w:rPr>
                <w:rFonts w:cs="Noto Sans CJK SC"/>
                <w:sz w:val="19"/>
                <w:lang w:eastAsia="zh-CN"/>
              </w:rPr>
              <w:t>一</w:t>
            </w:r>
            <w:proofErr w:type="gramEnd"/>
            <w:r>
              <w:rPr>
                <w:rFonts w:cs="Noto Sans CJK SC"/>
                <w:sz w:val="19"/>
                <w:lang w:eastAsia="zh-CN"/>
              </w:rPr>
              <w:t>必做；阶段二补练</w:t>
            </w:r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B1D8A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AC429F" w14:paraId="7BCD1499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74132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Coursera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CCE91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吴恩达 ML / DL 主线 + GenAI 过渡课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D5B61" w14:textId="77777777" w:rsidR="00AC429F" w:rsidRDefault="00000000">
            <w:pPr>
              <w:spacing w:before="20" w:after="20"/>
            </w:pPr>
            <w:proofErr w:type="spellStart"/>
            <w:r>
              <w:rPr>
                <w:rFonts w:cs="Noto Sans CJK SC"/>
                <w:sz w:val="19"/>
              </w:rPr>
              <w:t>阶段二与阶段三主线</w:t>
            </w:r>
            <w:proofErr w:type="spellEnd"/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775C1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是</w:t>
            </w:r>
          </w:p>
        </w:tc>
      </w:tr>
      <w:tr w:rsidR="00AC429F" w14:paraId="6282D42C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C2739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PyTorch Tutorials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97013" w14:textId="77777777" w:rsidR="00AC429F" w:rsidRDefault="00000000">
            <w:pPr>
              <w:spacing w:before="20" w:after="20"/>
              <w:rPr>
                <w:lang w:eastAsia="zh-CN"/>
              </w:rPr>
            </w:pPr>
            <w:proofErr w:type="spellStart"/>
            <w:r>
              <w:rPr>
                <w:rFonts w:cs="Noto Sans CJK SC"/>
                <w:sz w:val="19"/>
                <w:lang w:eastAsia="zh-CN"/>
              </w:rPr>
              <w:t>PyTorch</w:t>
            </w:r>
            <w:proofErr w:type="spellEnd"/>
            <w:r>
              <w:rPr>
                <w:rFonts w:cs="Noto Sans CJK SC"/>
                <w:sz w:val="19"/>
                <w:lang w:eastAsia="zh-CN"/>
              </w:rPr>
              <w:t xml:space="preserve"> 基础与训练循环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D75D9" w14:textId="77777777" w:rsidR="00AC429F" w:rsidRDefault="00000000">
            <w:pPr>
              <w:spacing w:before="20" w:after="20"/>
            </w:pPr>
            <w:proofErr w:type="spellStart"/>
            <w:r>
              <w:rPr>
                <w:rFonts w:cs="Noto Sans CJK SC"/>
                <w:sz w:val="19"/>
              </w:rPr>
              <w:t>阶段二必做补强</w:t>
            </w:r>
            <w:proofErr w:type="spellEnd"/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EE3B7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AC429F" w14:paraId="55020841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27D04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Hugging Face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2E4E8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Transformer、模型调用、RAG、微调与评估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48C0C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阶段三主线</w:t>
            </w:r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D7444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AC429F" w14:paraId="13E9A994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37E41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Missing Semester + GitHub Skills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F58E3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Linux / Shell / Git / 工具链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1A4B3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阶段一必做</w:t>
            </w:r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855A0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AC429F" w14:paraId="27C827E5" w14:textId="77777777">
        <w:trPr>
          <w:jc w:val="center"/>
        </w:trPr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B4D10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Khan Academy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81E6D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统计与概率基础补修</w:t>
            </w:r>
          </w:p>
        </w:tc>
        <w:tc>
          <w:tcPr>
            <w:tcW w:w="24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41D9B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阶段一必做</w:t>
            </w:r>
          </w:p>
        </w:tc>
        <w:tc>
          <w:tcPr>
            <w:tcW w:w="2493" w:type="dxa"/>
            <w:gridSpan w:val="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08D43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AC429F" w14:paraId="006C8A80" w14:textId="77777777">
        <w:tblPrEx>
          <w:tblBorders>
            <w:top w:val="single" w:sz="10" w:space="0" w:color="D5E1F2"/>
            <w:left w:val="single" w:sz="10" w:space="0" w:color="D5E1F2"/>
            <w:bottom w:val="single" w:sz="10" w:space="0" w:color="D5E1F2"/>
            <w:right w:val="single" w:sz="10" w:space="0" w:color="D5E1F2"/>
            <w:insideH w:val="single" w:sz="10" w:space="0" w:color="D5E1F2"/>
            <w:insideV w:val="single" w:sz="10" w:space="0" w:color="D5E1F2"/>
          </w:tblBorders>
        </w:tblPrEx>
        <w:trPr>
          <w:gridAfter w:val="1"/>
          <w:wAfter w:w="961" w:type="dxa"/>
          <w:jc w:val="center"/>
        </w:trPr>
        <w:tc>
          <w:tcPr>
            <w:tcW w:w="9972" w:type="dxa"/>
            <w:gridSpan w:val="4"/>
            <w:shd w:val="clear" w:color="auto" w:fill="F8FBFE"/>
            <w:tcMar>
              <w:top w:w="130" w:type="dxa"/>
              <w:left w:w="160" w:type="dxa"/>
              <w:bottom w:w="120" w:type="dxa"/>
              <w:right w:w="160" w:type="dxa"/>
            </w:tcMar>
          </w:tcPr>
          <w:p w14:paraId="44AF4CE4" w14:textId="77777777" w:rsidR="00AC429F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6396C"/>
                <w:sz w:val="23"/>
                <w:lang w:eastAsia="zh-CN"/>
              </w:rPr>
              <w:t>执行节奏（固定）</w:t>
            </w:r>
          </w:p>
          <w:p w14:paraId="1425925C" w14:textId="77777777" w:rsidR="00AC429F" w:rsidRDefault="00000000">
            <w:pPr>
              <w:spacing w:after="0" w:line="288" w:lineRule="auto"/>
            </w:pPr>
            <w:r>
              <w:rPr>
                <w:rFonts w:cs="Noto Sans CJK SC"/>
                <w:sz w:val="20"/>
                <w:lang w:eastAsia="zh-CN"/>
              </w:rPr>
              <w:t>默认每周学习 7 小时左右：6 天学习，1 天休息。单日结构固定为“主线课程 45-60 分钟 + 动手练习 20-40 分钟 + 10 分钟记录”。</w:t>
            </w:r>
            <w:proofErr w:type="spellStart"/>
            <w:r>
              <w:rPr>
                <w:rFonts w:cs="Noto Sans CJK SC"/>
                <w:sz w:val="20"/>
              </w:rPr>
              <w:t>先保连续性，不追求单日爆发</w:t>
            </w:r>
            <w:proofErr w:type="spellEnd"/>
            <w:r>
              <w:rPr>
                <w:rFonts w:cs="Noto Sans CJK SC"/>
                <w:sz w:val="20"/>
              </w:rPr>
              <w:t>。</w:t>
            </w:r>
          </w:p>
        </w:tc>
      </w:tr>
    </w:tbl>
    <w:p w14:paraId="5F09F104" w14:textId="77777777" w:rsidR="00AC429F" w:rsidRDefault="00000000">
      <w:r>
        <w:rPr>
          <w:rFonts w:cs="Noto Sans CJK SC"/>
        </w:rPr>
        <w:br w:type="page"/>
      </w:r>
    </w:p>
    <w:p w14:paraId="1B702037" w14:textId="77777777" w:rsidR="00AC429F" w:rsidRDefault="00000000">
      <w:pPr>
        <w:spacing w:before="200" w:after="100"/>
        <w:rPr>
          <w:lang w:eastAsia="zh-CN"/>
        </w:rPr>
      </w:pPr>
      <w:r>
        <w:rPr>
          <w:rFonts w:cs="Noto Sans CJK SC"/>
          <w:b/>
          <w:color w:val="16396C"/>
          <w:sz w:val="30"/>
          <w:lang w:eastAsia="zh-CN"/>
        </w:rPr>
        <w:lastRenderedPageBreak/>
        <w:t>三、五阶段固定主线总览</w:t>
      </w:r>
    </w:p>
    <w:tbl>
      <w:tblPr>
        <w:tblW w:w="0" w:type="auto"/>
        <w:jc w:val="center"/>
        <w:tblBorders>
          <w:top w:val="single" w:sz="8" w:space="0" w:color="D7E2EF"/>
          <w:left w:val="single" w:sz="8" w:space="0" w:color="D7E2EF"/>
          <w:bottom w:val="single" w:sz="8" w:space="0" w:color="D7E2EF"/>
          <w:right w:val="single" w:sz="8" w:space="0" w:color="D7E2EF"/>
          <w:insideH w:val="single" w:sz="8" w:space="0" w:color="D7E2EF"/>
          <w:insideV w:val="single" w:sz="8" w:space="0" w:color="D7E2EF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1994"/>
        <w:gridCol w:w="2835"/>
        <w:gridCol w:w="2494"/>
        <w:gridCol w:w="1994"/>
      </w:tblGrid>
      <w:tr w:rsidR="00AC429F" w14:paraId="5A9CBE0D" w14:textId="77777777">
        <w:trPr>
          <w:jc w:val="center"/>
        </w:trPr>
        <w:tc>
          <w:tcPr>
            <w:tcW w:w="850" w:type="dxa"/>
            <w:shd w:val="clear" w:color="auto" w:fill="355C8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90A34A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1814" w:type="dxa"/>
            <w:shd w:val="clear" w:color="auto" w:fill="355C8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D52865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核心主题</w:t>
            </w:r>
          </w:p>
        </w:tc>
        <w:tc>
          <w:tcPr>
            <w:tcW w:w="2835" w:type="dxa"/>
            <w:shd w:val="clear" w:color="auto" w:fill="355C8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7B94B8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固定课程/资源</w:t>
            </w:r>
          </w:p>
        </w:tc>
        <w:tc>
          <w:tcPr>
            <w:tcW w:w="2494" w:type="dxa"/>
            <w:shd w:val="clear" w:color="auto" w:fill="355C8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050B25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阶段产出</w:t>
            </w:r>
          </w:p>
        </w:tc>
        <w:tc>
          <w:tcPr>
            <w:tcW w:w="1134" w:type="dxa"/>
            <w:shd w:val="clear" w:color="auto" w:fill="355C8C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895C0A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预计时长</w:t>
            </w:r>
          </w:p>
        </w:tc>
      </w:tr>
      <w:tr w:rsidR="00AC429F" w14:paraId="506B51C5" w14:textId="77777777">
        <w:trPr>
          <w:jc w:val="center"/>
        </w:trPr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33F16F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I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C1FAB4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Python + 数据基础 + Linux/Git/SQL + 统计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BB9AE4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Kaggle Learn；Missing Semester；GitHub Skills；Khan Academy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31EBF3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能独立处理表格数据、画图、写基础 SQL、使用 Git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35C249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8-10 周</w:t>
            </w:r>
          </w:p>
        </w:tc>
      </w:tr>
      <w:tr w:rsidR="00AC429F" w14:paraId="1125D0F5" w14:textId="77777777">
        <w:trPr>
          <w:jc w:val="center"/>
        </w:trPr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2CD7F2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II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652F8A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 xml:space="preserve">机器学习 + </w:t>
            </w:r>
            <w:proofErr w:type="spellStart"/>
            <w:r>
              <w:rPr>
                <w:rFonts w:cs="Noto Sans CJK SC"/>
                <w:sz w:val="19"/>
                <w:lang w:eastAsia="zh-CN"/>
              </w:rPr>
              <w:t>PyTorch</w:t>
            </w:r>
            <w:proofErr w:type="spellEnd"/>
            <w:r>
              <w:rPr>
                <w:rFonts w:cs="Noto Sans CJK SC"/>
                <w:sz w:val="19"/>
                <w:lang w:eastAsia="zh-CN"/>
              </w:rPr>
              <w:t xml:space="preserve"> + 深度学习基础 + 模型评估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DD85B2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 xml:space="preserve">Machine Learning </w:t>
            </w:r>
            <w:proofErr w:type="spellStart"/>
            <w:r>
              <w:rPr>
                <w:rFonts w:cs="Noto Sans CJK SC"/>
                <w:sz w:val="19"/>
              </w:rPr>
              <w:t>Specialization；PyTorch</w:t>
            </w:r>
            <w:proofErr w:type="spellEnd"/>
            <w:r>
              <w:rPr>
                <w:rFonts w:cs="Noto Sans CJK SC"/>
                <w:sz w:val="19"/>
              </w:rPr>
              <w:t xml:space="preserve"> </w:t>
            </w:r>
            <w:proofErr w:type="spellStart"/>
            <w:r>
              <w:rPr>
                <w:rFonts w:cs="Noto Sans CJK SC"/>
                <w:sz w:val="19"/>
              </w:rPr>
              <w:t>Tutorials；Deep</w:t>
            </w:r>
            <w:proofErr w:type="spellEnd"/>
            <w:r>
              <w:rPr>
                <w:rFonts w:cs="Noto Sans CJK SC"/>
                <w:sz w:val="19"/>
              </w:rPr>
              <w:t xml:space="preserve"> Learning Specialization（前半）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5EB8DB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能完成 sklearn / PyTorch 基础建模与评价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E6966F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10-12 周</w:t>
            </w:r>
          </w:p>
        </w:tc>
      </w:tr>
      <w:tr w:rsidR="00AC429F" w14:paraId="385411AD" w14:textId="77777777">
        <w:trPr>
          <w:jc w:val="center"/>
        </w:trPr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CDF60E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III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579FC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Transformer + Hugging Face + RAG + LoRA 入门 + LLM 评估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059EF9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Generative AI with LLMs；HF LLM Course；HF Cookbook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09BE8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做出一个能跑通的医学文本 RAG 原型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5A113D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8-10 周</w:t>
            </w:r>
          </w:p>
        </w:tc>
      </w:tr>
      <w:tr w:rsidR="00AC429F" w14:paraId="6495870A" w14:textId="77777777">
        <w:trPr>
          <w:jc w:val="center"/>
        </w:trPr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36DC63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IV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B180D5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医学结合项目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A82E11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默认主项目：口腔/糖尿病牙周炎文献问答与知识库 RAG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FC0EFB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形成可展示 demo 与可写进简历/汇报的项目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D76DA0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6-8 周</w:t>
            </w:r>
          </w:p>
        </w:tc>
      </w:tr>
      <w:tr w:rsidR="00AC429F" w14:paraId="6FE1D506" w14:textId="77777777">
        <w:trPr>
          <w:jc w:val="center"/>
        </w:trPr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6A6479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V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9D47A1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工程化与交付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D1C4E0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FastAPI；Docker；GitHub 项目整理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7AB9F7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完成 API 化、容器化与作品归档</w:t>
            </w:r>
          </w:p>
        </w:tc>
        <w:tc>
          <w:tcPr>
            <w:tcW w:w="199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3D047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4-6 周</w:t>
            </w:r>
          </w:p>
        </w:tc>
      </w:tr>
    </w:tbl>
    <w:p w14:paraId="45B62836" w14:textId="77777777" w:rsidR="00AC429F" w:rsidRDefault="00000000">
      <w:r>
        <w:rPr>
          <w:rFonts w:cs="Noto Sans CJK SC"/>
        </w:rPr>
        <w:br w:type="page"/>
      </w:r>
    </w:p>
    <w:p w14:paraId="78318225" w14:textId="77777777" w:rsidR="00AC429F" w:rsidRDefault="00000000">
      <w:pPr>
        <w:spacing w:before="200" w:after="100"/>
      </w:pPr>
      <w:r>
        <w:rPr>
          <w:rFonts w:cs="Noto Sans CJK SC"/>
          <w:b/>
          <w:color w:val="16396C"/>
          <w:sz w:val="30"/>
        </w:rPr>
        <w:lastRenderedPageBreak/>
        <w:t>四、阶段 I 与阶段 II 的固定内容</w:t>
      </w:r>
    </w:p>
    <w:p w14:paraId="1E5AC02D" w14:textId="77777777" w:rsidR="00AC429F" w:rsidRDefault="00000000">
      <w:pPr>
        <w:spacing w:before="160" w:after="60"/>
        <w:rPr>
          <w:lang w:eastAsia="zh-CN"/>
        </w:rPr>
      </w:pPr>
      <w:r>
        <w:rPr>
          <w:rFonts w:cs="Noto Sans CJK SC"/>
          <w:b/>
          <w:color w:val="264C80"/>
          <w:sz w:val="24"/>
          <w:lang w:eastAsia="zh-CN"/>
        </w:rPr>
        <w:t>阶段 I：Python / 数据处理 / 工具链 / 统计基础</w:t>
      </w:r>
    </w:p>
    <w:p w14:paraId="1A8B4635" w14:textId="77777777" w:rsidR="00AC429F" w:rsidRDefault="00000000">
      <w:pPr>
        <w:pStyle w:val="BodyTight"/>
      </w:pPr>
      <w:proofErr w:type="spellStart"/>
      <w:r>
        <w:rPr>
          <w:rFonts w:cs="Noto Sans CJK SC"/>
        </w:rPr>
        <w:t>固定顺序：Python</w:t>
      </w:r>
      <w:proofErr w:type="spellEnd"/>
      <w:r>
        <w:rPr>
          <w:rFonts w:cs="Noto Sans CJK SC"/>
        </w:rPr>
        <w:t xml:space="preserve"> -&gt; Pandas -&gt; Data Visualization -&gt; Intro to SQL -&gt; Linux/Shell -&gt; Git/GitHub -&gt; 统计与概率基础。</w:t>
      </w:r>
    </w:p>
    <w:p w14:paraId="6C111A25" w14:textId="77777777" w:rsidR="00AC429F" w:rsidRDefault="00000000">
      <w:pPr>
        <w:pStyle w:val="BodyTight"/>
      </w:pPr>
      <w:r>
        <w:rPr>
          <w:rFonts w:cs="Noto Sans CJK SC"/>
        </w:rPr>
        <w:t>固定课程栈：Kaggle Learn 的 Python、Pandas、Data Visualization、Intro to SQL；MIT The Missing Semester（Shell / Command-line Environment / Version Control and Git）；GitHub Skills 的 GitHub 入门；Khan Academy Statistics and Probability。</w:t>
      </w:r>
    </w:p>
    <w:p w14:paraId="6724F4CD" w14:textId="77777777" w:rsidR="00AC429F" w:rsidRDefault="00000000">
      <w:pPr>
        <w:pStyle w:val="BodyTight"/>
      </w:pPr>
      <w:r>
        <w:rPr>
          <w:rFonts w:cs="Noto Sans CJK SC"/>
        </w:rPr>
        <w:t>完成标准固定为六项：① 能读取并清洗 csv/xlsx；② 能做分组统计与基础可视化；③ 能写 SELECT / WHERE / GROUP BY / JOIN；④ 能在 Linux 下完成基本文件、进程与环境操作；⑤ 能使用 Git 提交、回滚、分支与推送；⑥ 能说清均值、方差、置信区间、假设检验的用途。</w:t>
      </w:r>
    </w:p>
    <w:tbl>
      <w:tblPr>
        <w:tblW w:w="0" w:type="auto"/>
        <w:jc w:val="center"/>
        <w:tblBorders>
          <w:top w:val="single" w:sz="8" w:space="0" w:color="D7E2EF"/>
          <w:left w:val="single" w:sz="8" w:space="0" w:color="D7E2EF"/>
          <w:bottom w:val="single" w:sz="8" w:space="0" w:color="D7E2EF"/>
          <w:right w:val="single" w:sz="8" w:space="0" w:color="D7E2EF"/>
          <w:insideH w:val="single" w:sz="8" w:space="0" w:color="D7E2EF"/>
          <w:insideV w:val="single" w:sz="8" w:space="0" w:color="D7E2EF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891"/>
        <w:gridCol w:w="2494"/>
        <w:gridCol w:w="2493"/>
      </w:tblGrid>
      <w:tr w:rsidR="00AC429F" w14:paraId="7783F350" w14:textId="77777777">
        <w:trPr>
          <w:jc w:val="center"/>
        </w:trPr>
        <w:tc>
          <w:tcPr>
            <w:tcW w:w="1814" w:type="dxa"/>
            <w:shd w:val="clear" w:color="auto" w:fill="4A73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43F4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模块</w:t>
            </w:r>
          </w:p>
        </w:tc>
        <w:tc>
          <w:tcPr>
            <w:tcW w:w="2891" w:type="dxa"/>
            <w:shd w:val="clear" w:color="auto" w:fill="4A73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B9532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对应资源</w:t>
            </w:r>
          </w:p>
        </w:tc>
        <w:tc>
          <w:tcPr>
            <w:tcW w:w="2494" w:type="dxa"/>
            <w:shd w:val="clear" w:color="auto" w:fill="4A73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789C9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必须产出</w:t>
            </w:r>
          </w:p>
        </w:tc>
        <w:tc>
          <w:tcPr>
            <w:tcW w:w="1871" w:type="dxa"/>
            <w:shd w:val="clear" w:color="auto" w:fill="4A739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DD011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通过标准</w:t>
            </w:r>
          </w:p>
        </w:tc>
      </w:tr>
      <w:tr w:rsidR="00AC429F" w14:paraId="7E20DE7A" w14:textId="77777777">
        <w:trPr>
          <w:jc w:val="center"/>
        </w:trPr>
        <w:tc>
          <w:tcPr>
            <w:tcW w:w="2493" w:type="dxa"/>
            <w:vAlign w:val="center"/>
          </w:tcPr>
          <w:p w14:paraId="1C1A4DC9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Python / Pandas</w:t>
            </w:r>
          </w:p>
        </w:tc>
        <w:tc>
          <w:tcPr>
            <w:tcW w:w="2493" w:type="dxa"/>
            <w:vAlign w:val="center"/>
          </w:tcPr>
          <w:p w14:paraId="3826C61A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Kaggle Python + Pandas</w:t>
            </w:r>
          </w:p>
        </w:tc>
        <w:tc>
          <w:tcPr>
            <w:tcW w:w="2493" w:type="dxa"/>
            <w:vAlign w:val="center"/>
          </w:tcPr>
          <w:p w14:paraId="428AA21F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完成课程练习并独立重写 1 个 notebook</w:t>
            </w:r>
          </w:p>
        </w:tc>
        <w:tc>
          <w:tcPr>
            <w:tcW w:w="2493" w:type="dxa"/>
            <w:vAlign w:val="center"/>
          </w:tcPr>
          <w:p w14:paraId="5B7A4E76" w14:textId="77777777" w:rsidR="00AC429F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能自己处理 1 份真实表格</w:t>
            </w:r>
          </w:p>
        </w:tc>
      </w:tr>
      <w:tr w:rsidR="00AC429F" w14:paraId="43769621" w14:textId="77777777">
        <w:trPr>
          <w:jc w:val="center"/>
        </w:trPr>
        <w:tc>
          <w:tcPr>
            <w:tcW w:w="2493" w:type="dxa"/>
            <w:vAlign w:val="center"/>
          </w:tcPr>
          <w:p w14:paraId="4E03F7D0" w14:textId="77777777" w:rsidR="00AC429F" w:rsidRDefault="00000000">
            <w:pPr>
              <w:spacing w:before="20" w:after="20"/>
            </w:pPr>
            <w:proofErr w:type="spellStart"/>
            <w:r>
              <w:rPr>
                <w:rFonts w:cs="Noto Sans CJK SC"/>
                <w:sz w:val="19"/>
              </w:rPr>
              <w:t>可视化</w:t>
            </w:r>
            <w:proofErr w:type="spellEnd"/>
            <w:r>
              <w:rPr>
                <w:rFonts w:cs="Noto Sans CJK SC"/>
                <w:sz w:val="19"/>
              </w:rPr>
              <w:t xml:space="preserve"> / SQL</w:t>
            </w:r>
          </w:p>
        </w:tc>
        <w:tc>
          <w:tcPr>
            <w:tcW w:w="2493" w:type="dxa"/>
            <w:vAlign w:val="center"/>
          </w:tcPr>
          <w:p w14:paraId="0946CC65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Kaggle Data Visualization + Intro to SQL</w:t>
            </w:r>
          </w:p>
        </w:tc>
        <w:tc>
          <w:tcPr>
            <w:tcW w:w="2493" w:type="dxa"/>
            <w:vAlign w:val="center"/>
          </w:tcPr>
          <w:p w14:paraId="7C1BEC65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做 1 张可解释图 + 1 份 SQL 练习笔记</w:t>
            </w:r>
          </w:p>
        </w:tc>
        <w:tc>
          <w:tcPr>
            <w:tcW w:w="2493" w:type="dxa"/>
            <w:vAlign w:val="center"/>
          </w:tcPr>
          <w:p w14:paraId="5648D740" w14:textId="77777777" w:rsidR="00AC429F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能对表格与数据库做基础分析</w:t>
            </w:r>
          </w:p>
        </w:tc>
      </w:tr>
      <w:tr w:rsidR="00AC429F" w14:paraId="55258FC2" w14:textId="77777777">
        <w:trPr>
          <w:jc w:val="center"/>
        </w:trPr>
        <w:tc>
          <w:tcPr>
            <w:tcW w:w="2493" w:type="dxa"/>
            <w:vAlign w:val="center"/>
          </w:tcPr>
          <w:p w14:paraId="376A4EB3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Linux / Git</w:t>
            </w:r>
          </w:p>
        </w:tc>
        <w:tc>
          <w:tcPr>
            <w:tcW w:w="2493" w:type="dxa"/>
            <w:vAlign w:val="center"/>
          </w:tcPr>
          <w:p w14:paraId="0459F349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Missing Semester + GitHub Skills</w:t>
            </w:r>
          </w:p>
        </w:tc>
        <w:tc>
          <w:tcPr>
            <w:tcW w:w="2493" w:type="dxa"/>
            <w:vAlign w:val="center"/>
          </w:tcPr>
          <w:p w14:paraId="09D6EB39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建立 1 个 GitHub 仓库并至少 5 次提交</w:t>
            </w:r>
          </w:p>
        </w:tc>
        <w:tc>
          <w:tcPr>
            <w:tcW w:w="2493" w:type="dxa"/>
            <w:vAlign w:val="center"/>
          </w:tcPr>
          <w:p w14:paraId="150AA9EC" w14:textId="77777777" w:rsidR="00AC429F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能在命令行完成常规开发操作</w:t>
            </w:r>
          </w:p>
        </w:tc>
      </w:tr>
      <w:tr w:rsidR="00AC429F" w14:paraId="32C80BF7" w14:textId="77777777">
        <w:trPr>
          <w:jc w:val="center"/>
        </w:trPr>
        <w:tc>
          <w:tcPr>
            <w:tcW w:w="2493" w:type="dxa"/>
            <w:vAlign w:val="center"/>
          </w:tcPr>
          <w:p w14:paraId="1D08FB31" w14:textId="77777777" w:rsidR="00AC429F" w:rsidRDefault="00000000">
            <w:pPr>
              <w:spacing w:before="20" w:after="20"/>
            </w:pPr>
            <w:proofErr w:type="spellStart"/>
            <w:r>
              <w:rPr>
                <w:rFonts w:cs="Noto Sans CJK SC"/>
                <w:sz w:val="19"/>
              </w:rPr>
              <w:t>统计基础</w:t>
            </w:r>
            <w:proofErr w:type="spellEnd"/>
          </w:p>
        </w:tc>
        <w:tc>
          <w:tcPr>
            <w:tcW w:w="2493" w:type="dxa"/>
            <w:vAlign w:val="center"/>
          </w:tcPr>
          <w:p w14:paraId="7C9947FC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Khan Academy 统计与概率</w:t>
            </w:r>
          </w:p>
        </w:tc>
        <w:tc>
          <w:tcPr>
            <w:tcW w:w="2493" w:type="dxa"/>
            <w:vAlign w:val="center"/>
          </w:tcPr>
          <w:p w14:paraId="1F6B8FCD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完成指定练习并写 1 页概念摘要</w:t>
            </w:r>
          </w:p>
        </w:tc>
        <w:tc>
          <w:tcPr>
            <w:tcW w:w="2493" w:type="dxa"/>
            <w:vAlign w:val="center"/>
          </w:tcPr>
          <w:p w14:paraId="7C786BAF" w14:textId="77777777" w:rsidR="00AC429F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能解释常用统计概念而不混淆</w:t>
            </w:r>
          </w:p>
        </w:tc>
      </w:tr>
    </w:tbl>
    <w:p w14:paraId="3F7FD214" w14:textId="77777777" w:rsidR="00AC429F" w:rsidRDefault="00000000">
      <w:pPr>
        <w:spacing w:before="160" w:after="60"/>
        <w:rPr>
          <w:lang w:eastAsia="zh-CN"/>
        </w:rPr>
      </w:pPr>
      <w:r>
        <w:rPr>
          <w:rFonts w:cs="Noto Sans CJK SC"/>
          <w:b/>
          <w:color w:val="264C80"/>
          <w:sz w:val="24"/>
          <w:lang w:eastAsia="zh-CN"/>
        </w:rPr>
        <w:t xml:space="preserve">阶段 II：机器学习 / </w:t>
      </w:r>
      <w:proofErr w:type="spellStart"/>
      <w:r>
        <w:rPr>
          <w:rFonts w:cs="Noto Sans CJK SC"/>
          <w:b/>
          <w:color w:val="264C80"/>
          <w:sz w:val="24"/>
          <w:lang w:eastAsia="zh-CN"/>
        </w:rPr>
        <w:t>PyTorch</w:t>
      </w:r>
      <w:proofErr w:type="spellEnd"/>
      <w:r>
        <w:rPr>
          <w:rFonts w:cs="Noto Sans CJK SC"/>
          <w:b/>
          <w:color w:val="264C80"/>
          <w:sz w:val="24"/>
          <w:lang w:eastAsia="zh-CN"/>
        </w:rPr>
        <w:t xml:space="preserve"> / 深度学习 / 模型评估</w:t>
      </w:r>
    </w:p>
    <w:p w14:paraId="25AB30D2" w14:textId="77777777" w:rsidR="00AC429F" w:rsidRDefault="00000000">
      <w:pPr>
        <w:pStyle w:val="BodyTight"/>
      </w:pPr>
      <w:proofErr w:type="spellStart"/>
      <w:r>
        <w:rPr>
          <w:rFonts w:cs="Noto Sans CJK SC"/>
        </w:rPr>
        <w:t>固定顺序：Machine</w:t>
      </w:r>
      <w:proofErr w:type="spellEnd"/>
      <w:r>
        <w:rPr>
          <w:rFonts w:cs="Noto Sans CJK SC"/>
        </w:rPr>
        <w:t xml:space="preserve"> Learning Specialization -&gt; Kaggle Intro / Intermediate Machine Learning 补练 -&gt; PyTorch Learn the Basics -&gt; Deep Learning Specialization（先完成基础部分） -&gt; 模型评估与误差分析。</w:t>
      </w:r>
    </w:p>
    <w:p w14:paraId="337C9CD1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这一阶段的目标不是追求复杂模型，而是掌握“建模流程”。必须建立训练集/验证集/测试集意识，理解过拟合、特征工程、交叉验证、评价指标与误差来源。</w:t>
      </w:r>
    </w:p>
    <w:p w14:paraId="4E98BE10" w14:textId="77777777" w:rsidR="00AC429F" w:rsidRDefault="00000000">
      <w:pPr>
        <w:pStyle w:val="BodyTight"/>
      </w:pPr>
      <w:proofErr w:type="spellStart"/>
      <w:r>
        <w:rPr>
          <w:rFonts w:cs="Noto Sans CJK SC"/>
        </w:rPr>
        <w:t>PyTorch</w:t>
      </w:r>
      <w:proofErr w:type="spellEnd"/>
      <w:r>
        <w:rPr>
          <w:rFonts w:cs="Noto Sans CJK SC"/>
        </w:rPr>
        <w:t xml:space="preserve"> </w:t>
      </w:r>
      <w:proofErr w:type="spellStart"/>
      <w:r>
        <w:rPr>
          <w:rFonts w:cs="Noto Sans CJK SC"/>
        </w:rPr>
        <w:t>在本路线中是必修，不再只停留在</w:t>
      </w:r>
      <w:proofErr w:type="spellEnd"/>
      <w:r>
        <w:rPr>
          <w:rFonts w:cs="Noto Sans CJK SC"/>
        </w:rPr>
        <w:t xml:space="preserve"> TensorFlow / Keras 层面。必须能看懂张量、Dataset/DataLoader、模型定义、损失函数、优化器和基础训练循环。</w:t>
      </w:r>
    </w:p>
    <w:tbl>
      <w:tblPr>
        <w:tblW w:w="0" w:type="auto"/>
        <w:jc w:val="center"/>
        <w:tblBorders>
          <w:top w:val="single" w:sz="10" w:space="0" w:color="D5E1F2"/>
          <w:left w:val="single" w:sz="10" w:space="0" w:color="D5E1F2"/>
          <w:bottom w:val="single" w:sz="10" w:space="0" w:color="D5E1F2"/>
          <w:right w:val="single" w:sz="10" w:space="0" w:color="D5E1F2"/>
          <w:insideH w:val="single" w:sz="10" w:space="0" w:color="D5E1F2"/>
          <w:insideV w:val="single" w:sz="10" w:space="0" w:color="D5E1F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AC429F" w14:paraId="63071CE1" w14:textId="77777777">
        <w:trPr>
          <w:jc w:val="center"/>
        </w:trPr>
        <w:tc>
          <w:tcPr>
            <w:tcW w:w="9972" w:type="dxa"/>
            <w:shd w:val="clear" w:color="auto" w:fill="F5F9FE"/>
            <w:tcMar>
              <w:top w:w="130" w:type="dxa"/>
              <w:left w:w="160" w:type="dxa"/>
              <w:bottom w:w="120" w:type="dxa"/>
              <w:right w:w="160" w:type="dxa"/>
            </w:tcMar>
          </w:tcPr>
          <w:p w14:paraId="54C0583C" w14:textId="77777777" w:rsidR="00AC429F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6396C"/>
                <w:sz w:val="23"/>
                <w:lang w:eastAsia="zh-CN"/>
              </w:rPr>
              <w:t>阶段 II 的固定成果</w:t>
            </w:r>
          </w:p>
          <w:p w14:paraId="7205C944" w14:textId="77777777" w:rsidR="00AC429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rFonts w:cs="Noto Sans CJK SC"/>
                <w:sz w:val="20"/>
                <w:lang w:eastAsia="zh-CN"/>
              </w:rPr>
              <w:t xml:space="preserve">至少完成 2 个成品：① 一个 </w:t>
            </w:r>
            <w:proofErr w:type="spellStart"/>
            <w:r>
              <w:rPr>
                <w:rFonts w:cs="Noto Sans CJK SC"/>
                <w:sz w:val="20"/>
                <w:lang w:eastAsia="zh-CN"/>
              </w:rPr>
              <w:t>sklearn</w:t>
            </w:r>
            <w:proofErr w:type="spellEnd"/>
            <w:r>
              <w:rPr>
                <w:rFonts w:cs="Noto Sans CJK SC"/>
                <w:sz w:val="20"/>
                <w:lang w:eastAsia="zh-CN"/>
              </w:rPr>
              <w:t xml:space="preserve"> 小模型分析报告；② 一个 </w:t>
            </w:r>
            <w:proofErr w:type="spellStart"/>
            <w:r>
              <w:rPr>
                <w:rFonts w:cs="Noto Sans CJK SC"/>
                <w:sz w:val="20"/>
                <w:lang w:eastAsia="zh-CN"/>
              </w:rPr>
              <w:t>PyTorch</w:t>
            </w:r>
            <w:proofErr w:type="spellEnd"/>
            <w:r>
              <w:rPr>
                <w:rFonts w:cs="Noto Sans CJK SC"/>
                <w:sz w:val="20"/>
                <w:lang w:eastAsia="zh-CN"/>
              </w:rPr>
              <w:t xml:space="preserve"> 基础训练 notebook。报告必须包含任务定义、数据切分、指标、结果与错误分析。</w:t>
            </w:r>
          </w:p>
        </w:tc>
      </w:tr>
    </w:tbl>
    <w:p w14:paraId="22EBC23A" w14:textId="77777777" w:rsidR="00AC429F" w:rsidRDefault="00000000">
      <w:pPr>
        <w:rPr>
          <w:lang w:eastAsia="zh-CN"/>
        </w:rPr>
      </w:pPr>
      <w:r>
        <w:rPr>
          <w:rFonts w:cs="Noto Sans CJK SC"/>
          <w:lang w:eastAsia="zh-CN"/>
        </w:rPr>
        <w:br w:type="page"/>
      </w:r>
    </w:p>
    <w:p w14:paraId="4986E06B" w14:textId="77777777" w:rsidR="00AC429F" w:rsidRDefault="00000000">
      <w:pPr>
        <w:spacing w:before="200" w:after="100"/>
        <w:rPr>
          <w:lang w:eastAsia="zh-CN"/>
        </w:rPr>
      </w:pPr>
      <w:r>
        <w:rPr>
          <w:rFonts w:cs="Noto Sans CJK SC"/>
          <w:b/>
          <w:color w:val="16396C"/>
          <w:sz w:val="30"/>
          <w:lang w:eastAsia="zh-CN"/>
        </w:rPr>
        <w:lastRenderedPageBreak/>
        <w:t>五、阶段 III 至阶段 V 的固定内容</w:t>
      </w:r>
    </w:p>
    <w:p w14:paraId="565C4F4C" w14:textId="77777777" w:rsidR="00AC429F" w:rsidRDefault="00000000">
      <w:pPr>
        <w:spacing w:before="160" w:after="60"/>
      </w:pPr>
      <w:proofErr w:type="spellStart"/>
      <w:r>
        <w:rPr>
          <w:rFonts w:cs="Noto Sans CJK SC"/>
          <w:b/>
          <w:color w:val="264C80"/>
          <w:sz w:val="24"/>
        </w:rPr>
        <w:t>阶段</w:t>
      </w:r>
      <w:proofErr w:type="spellEnd"/>
      <w:r>
        <w:rPr>
          <w:rFonts w:cs="Noto Sans CJK SC"/>
          <w:b/>
          <w:color w:val="264C80"/>
          <w:sz w:val="24"/>
        </w:rPr>
        <w:t xml:space="preserve"> </w:t>
      </w:r>
      <w:proofErr w:type="spellStart"/>
      <w:r>
        <w:rPr>
          <w:rFonts w:cs="Noto Sans CJK SC"/>
          <w:b/>
          <w:color w:val="264C80"/>
          <w:sz w:val="24"/>
        </w:rPr>
        <w:t>III：Transformer</w:t>
      </w:r>
      <w:proofErr w:type="spellEnd"/>
      <w:r>
        <w:rPr>
          <w:rFonts w:cs="Noto Sans CJK SC"/>
          <w:b/>
          <w:color w:val="264C80"/>
          <w:sz w:val="24"/>
        </w:rPr>
        <w:t xml:space="preserve"> / Hugging Face / RAG / LoRA 入门 / 大模型评估</w:t>
      </w:r>
    </w:p>
    <w:p w14:paraId="2E5AFC10" w14:textId="77777777" w:rsidR="00AC429F" w:rsidRDefault="00000000">
      <w:pPr>
        <w:pStyle w:val="BodyTight"/>
      </w:pPr>
      <w:r>
        <w:rPr>
          <w:rFonts w:cs="Noto Sans CJK SC"/>
        </w:rPr>
        <w:t>固定顺序：Generative AI with Large Language Models -&gt; Hugging Face LLM Course（Transformer models、Using Transformers、Fine-tuning a pretrained model 等章节） -&gt; Hugging Face Open-Source AI Cookbook（先做基础 RAG，再做 RAG evaluation） -&gt; LoRA / PEFT 概念与小样例。</w:t>
      </w:r>
    </w:p>
    <w:p w14:paraId="7384C967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此阶段不以“训练大模型”为目标，而以“会调用、会构建、会评估”三件事为目标。默认先学 Embedding、向量检索、RAG 流程，再接微调入门。Agent 不进入当前主线。</w:t>
      </w:r>
    </w:p>
    <w:p w14:paraId="482F5B38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固定完成标准：① 能说明 Transformer、Embedding、RAG、</w:t>
      </w:r>
      <w:proofErr w:type="spellStart"/>
      <w:r>
        <w:rPr>
          <w:rFonts w:cs="Noto Sans CJK SC"/>
          <w:lang w:eastAsia="zh-CN"/>
        </w:rPr>
        <w:t>LoRA</w:t>
      </w:r>
      <w:proofErr w:type="spellEnd"/>
      <w:r>
        <w:rPr>
          <w:rFonts w:cs="Noto Sans CJK SC"/>
          <w:lang w:eastAsia="zh-CN"/>
        </w:rPr>
        <w:t xml:space="preserve"> 的作用边界；② 能用 Hugging Face 跑通模型调用；③ 能做一个带文档检索的 RAG 原型；④ 能做最基础的 RAG 评估记录。</w:t>
      </w:r>
    </w:p>
    <w:p w14:paraId="5BCB5546" w14:textId="77777777" w:rsidR="00AC429F" w:rsidRDefault="00000000">
      <w:pPr>
        <w:spacing w:before="160" w:after="60"/>
        <w:rPr>
          <w:lang w:eastAsia="zh-CN"/>
        </w:rPr>
      </w:pPr>
      <w:r>
        <w:rPr>
          <w:rFonts w:cs="Noto Sans CJK SC"/>
          <w:b/>
          <w:color w:val="264C80"/>
          <w:sz w:val="24"/>
          <w:lang w:eastAsia="zh-CN"/>
        </w:rPr>
        <w:t>阶段 IV：医学结合项目（固定主项目）</w:t>
      </w:r>
    </w:p>
    <w:p w14:paraId="229347C8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本路线的固定主项目定为：口腔 / 糖尿病牙周炎文献问答与知识库 RAG 系统。理由是它最贴近当前学术背景，既能服务研究阅读，也能体现 LLM 应用能力，还便于后续展示与扩展。</w:t>
      </w:r>
    </w:p>
    <w:p w14:paraId="073585F9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项目最低交付标准固定为四项：① 一份自建医学文献知识库；② 一个可回答具体问题的检索增强问答原型；③ 一份评估记录（至少包含若干问题、回答、参考来源与主观质量判断）；④ 一份项目说明文档。</w:t>
      </w:r>
    </w:p>
    <w:p w14:paraId="2B614B6B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单细胞 / 组学辅助分析工具保留为阶段 IV 的后续扩展方向，但不抢占主项目位置；只有在主项目完成后，才进入扩展开发。</w:t>
      </w:r>
    </w:p>
    <w:p w14:paraId="4E9716EB" w14:textId="77777777" w:rsidR="00AC429F" w:rsidRDefault="00000000">
      <w:pPr>
        <w:spacing w:before="160" w:after="60"/>
      </w:pPr>
      <w:proofErr w:type="spellStart"/>
      <w:r>
        <w:rPr>
          <w:rFonts w:cs="Noto Sans CJK SC"/>
          <w:b/>
          <w:color w:val="264C80"/>
          <w:sz w:val="24"/>
        </w:rPr>
        <w:t>阶段</w:t>
      </w:r>
      <w:proofErr w:type="spellEnd"/>
      <w:r>
        <w:rPr>
          <w:rFonts w:cs="Noto Sans CJK SC"/>
          <w:b/>
          <w:color w:val="264C80"/>
          <w:sz w:val="24"/>
        </w:rPr>
        <w:t xml:space="preserve"> </w:t>
      </w:r>
      <w:proofErr w:type="spellStart"/>
      <w:r>
        <w:rPr>
          <w:rFonts w:cs="Noto Sans CJK SC"/>
          <w:b/>
          <w:color w:val="264C80"/>
          <w:sz w:val="24"/>
        </w:rPr>
        <w:t>V：FastAPI</w:t>
      </w:r>
      <w:proofErr w:type="spellEnd"/>
      <w:r>
        <w:rPr>
          <w:rFonts w:cs="Noto Sans CJK SC"/>
          <w:b/>
          <w:color w:val="264C80"/>
          <w:sz w:val="24"/>
        </w:rPr>
        <w:t xml:space="preserve"> / Docker / 部署 / GitHub 作品整理</w:t>
      </w:r>
    </w:p>
    <w:p w14:paraId="1557276A" w14:textId="77777777" w:rsidR="00AC429F" w:rsidRDefault="00000000">
      <w:pPr>
        <w:pStyle w:val="BodyTight"/>
      </w:pPr>
      <w:r>
        <w:rPr>
          <w:rFonts w:cs="Noto Sans CJK SC"/>
        </w:rPr>
        <w:t>固定顺序：FastAPI -&gt; Docker -&gt; 本地部署 -&gt; GitHub 项目结构整理。目标是把阶段 IV 的主项目做成一个可以演示、可以复现、可以写进简历或汇报的作品。</w:t>
      </w:r>
    </w:p>
    <w:p w14:paraId="4B8FD284" w14:textId="77777777" w:rsidR="00AC429F" w:rsidRDefault="00000000">
      <w:pPr>
        <w:pStyle w:val="BodyTight"/>
      </w:pPr>
      <w:r>
        <w:rPr>
          <w:rFonts w:cs="Noto Sans CJK SC"/>
        </w:rPr>
        <w:t>固定完成标准：① 提供 API 或 Web Demo 之一；② 提供 requirements / environment 文件；③ 提供 README；④ GitHub 仓库结构清晰，能够被他人复现。</w:t>
      </w:r>
    </w:p>
    <w:tbl>
      <w:tblPr>
        <w:tblW w:w="0" w:type="auto"/>
        <w:jc w:val="center"/>
        <w:tblBorders>
          <w:top w:val="single" w:sz="10" w:space="0" w:color="D5E1F2"/>
          <w:left w:val="single" w:sz="10" w:space="0" w:color="D5E1F2"/>
          <w:bottom w:val="single" w:sz="10" w:space="0" w:color="D5E1F2"/>
          <w:right w:val="single" w:sz="10" w:space="0" w:color="D5E1F2"/>
          <w:insideH w:val="single" w:sz="10" w:space="0" w:color="D5E1F2"/>
          <w:insideV w:val="single" w:sz="10" w:space="0" w:color="D5E1F2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AC429F" w14:paraId="02362FF9" w14:textId="77777777">
        <w:trPr>
          <w:jc w:val="center"/>
        </w:trPr>
        <w:tc>
          <w:tcPr>
            <w:tcW w:w="9972" w:type="dxa"/>
            <w:shd w:val="clear" w:color="auto" w:fill="FCF6EE"/>
            <w:tcMar>
              <w:top w:w="130" w:type="dxa"/>
              <w:left w:w="160" w:type="dxa"/>
              <w:bottom w:w="120" w:type="dxa"/>
              <w:right w:w="160" w:type="dxa"/>
            </w:tcMar>
          </w:tcPr>
          <w:p w14:paraId="678BF6F4" w14:textId="77777777" w:rsidR="00AC429F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6396C"/>
                <w:sz w:val="23"/>
                <w:lang w:eastAsia="zh-CN"/>
              </w:rPr>
              <w:t>当前明确后置的内容</w:t>
            </w:r>
          </w:p>
          <w:p w14:paraId="7F8DE925" w14:textId="77777777" w:rsidR="00AC429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rFonts w:cs="Noto Sans CJK SC"/>
                <w:sz w:val="20"/>
                <w:lang w:eastAsia="zh-CN"/>
              </w:rPr>
              <w:t>YOLO 全家桶、</w:t>
            </w:r>
            <w:proofErr w:type="spellStart"/>
            <w:r>
              <w:rPr>
                <w:rFonts w:cs="Noto Sans CJK SC"/>
                <w:sz w:val="20"/>
                <w:lang w:eastAsia="zh-CN"/>
              </w:rPr>
              <w:t>TensorRT</w:t>
            </w:r>
            <w:proofErr w:type="spellEnd"/>
            <w:r>
              <w:rPr>
                <w:rFonts w:cs="Noto Sans CJK SC"/>
                <w:sz w:val="20"/>
                <w:lang w:eastAsia="zh-CN"/>
              </w:rPr>
              <w:t>、ONNX 优化、Multi-Agent、纯商业方案拆解课，全部不纳入当前主线。只有当五阶段主线完成，或者研究/工作目标明确要求时，才允许开启。</w:t>
            </w:r>
          </w:p>
        </w:tc>
      </w:tr>
    </w:tbl>
    <w:p w14:paraId="73DB1CED" w14:textId="77777777" w:rsidR="00AC429F" w:rsidRDefault="00000000">
      <w:pPr>
        <w:rPr>
          <w:lang w:eastAsia="zh-CN"/>
        </w:rPr>
      </w:pPr>
      <w:r>
        <w:rPr>
          <w:rFonts w:cs="Noto Sans CJK SC"/>
          <w:lang w:eastAsia="zh-CN"/>
        </w:rPr>
        <w:br w:type="page"/>
      </w:r>
    </w:p>
    <w:p w14:paraId="37F19627" w14:textId="77777777" w:rsidR="00AC429F" w:rsidRDefault="00000000">
      <w:pPr>
        <w:spacing w:before="200" w:after="100"/>
        <w:rPr>
          <w:lang w:eastAsia="zh-CN"/>
        </w:rPr>
      </w:pPr>
      <w:r>
        <w:rPr>
          <w:rFonts w:cs="Noto Sans CJK SC"/>
          <w:b/>
          <w:color w:val="16396C"/>
          <w:sz w:val="30"/>
          <w:lang w:eastAsia="zh-CN"/>
        </w:rPr>
        <w:lastRenderedPageBreak/>
        <w:t>六、前 12 周启动期（固定执行表）</w:t>
      </w:r>
    </w:p>
    <w:tbl>
      <w:tblPr>
        <w:tblW w:w="0" w:type="auto"/>
        <w:jc w:val="center"/>
        <w:tblBorders>
          <w:top w:val="single" w:sz="8" w:space="0" w:color="D7E2EF"/>
          <w:left w:val="single" w:sz="8" w:space="0" w:color="D7E2EF"/>
          <w:bottom w:val="single" w:sz="8" w:space="0" w:color="D7E2EF"/>
          <w:right w:val="single" w:sz="8" w:space="0" w:color="D7E2EF"/>
          <w:insideH w:val="single" w:sz="8" w:space="0" w:color="D7E2EF"/>
          <w:insideV w:val="single" w:sz="8" w:space="0" w:color="D7E2EF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835"/>
        <w:gridCol w:w="3288"/>
        <w:gridCol w:w="2493"/>
      </w:tblGrid>
      <w:tr w:rsidR="00AC429F" w14:paraId="4D049F98" w14:textId="77777777">
        <w:trPr>
          <w:jc w:val="center"/>
        </w:trPr>
        <w:tc>
          <w:tcPr>
            <w:tcW w:w="1020" w:type="dxa"/>
            <w:shd w:val="clear" w:color="auto" w:fill="355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A2FDB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b/>
                <w:color w:val="FFFFFF"/>
                <w:sz w:val="20"/>
              </w:rPr>
              <w:t>周次</w:t>
            </w:r>
            <w:proofErr w:type="spellEnd"/>
          </w:p>
        </w:tc>
        <w:tc>
          <w:tcPr>
            <w:tcW w:w="2835" w:type="dxa"/>
            <w:shd w:val="clear" w:color="auto" w:fill="355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ACEA8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主线内容</w:t>
            </w:r>
          </w:p>
        </w:tc>
        <w:tc>
          <w:tcPr>
            <w:tcW w:w="3288" w:type="dxa"/>
            <w:shd w:val="clear" w:color="auto" w:fill="355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6E4A9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配套练习 / 输出</w:t>
            </w:r>
          </w:p>
        </w:tc>
        <w:tc>
          <w:tcPr>
            <w:tcW w:w="2324" w:type="dxa"/>
            <w:shd w:val="clear" w:color="auto" w:fill="355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1B3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b/>
                <w:color w:val="FFFFFF"/>
                <w:sz w:val="20"/>
              </w:rPr>
              <w:t>阶段定位</w:t>
            </w:r>
          </w:p>
        </w:tc>
      </w:tr>
      <w:tr w:rsidR="00AC429F" w14:paraId="25475CB4" w14:textId="77777777">
        <w:trPr>
          <w:jc w:val="center"/>
        </w:trPr>
        <w:tc>
          <w:tcPr>
            <w:tcW w:w="2493" w:type="dxa"/>
            <w:vAlign w:val="center"/>
          </w:tcPr>
          <w:p w14:paraId="456B590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1-2</w:t>
            </w:r>
          </w:p>
        </w:tc>
        <w:tc>
          <w:tcPr>
            <w:tcW w:w="2493" w:type="dxa"/>
            <w:vAlign w:val="center"/>
          </w:tcPr>
          <w:p w14:paraId="4243D822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Kaggle Python + Pandas</w:t>
            </w:r>
          </w:p>
        </w:tc>
        <w:tc>
          <w:tcPr>
            <w:tcW w:w="2493" w:type="dxa"/>
            <w:vAlign w:val="center"/>
          </w:tcPr>
          <w:p w14:paraId="3FC761B9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完成课程练习；重写 1 个数据处理 notebook；建立打卡文档</w:t>
            </w:r>
          </w:p>
        </w:tc>
        <w:tc>
          <w:tcPr>
            <w:tcW w:w="2493" w:type="dxa"/>
            <w:vAlign w:val="center"/>
          </w:tcPr>
          <w:p w14:paraId="5EFCDA16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sz w:val="19"/>
              </w:rPr>
              <w:t>阶段</w:t>
            </w:r>
            <w:proofErr w:type="spellEnd"/>
            <w:r>
              <w:rPr>
                <w:rFonts w:cs="Noto Sans CJK SC"/>
                <w:sz w:val="19"/>
              </w:rPr>
              <w:t xml:space="preserve"> I</w:t>
            </w:r>
          </w:p>
        </w:tc>
      </w:tr>
      <w:tr w:rsidR="00AC429F" w14:paraId="6EA88DFC" w14:textId="77777777">
        <w:trPr>
          <w:jc w:val="center"/>
        </w:trPr>
        <w:tc>
          <w:tcPr>
            <w:tcW w:w="2493" w:type="dxa"/>
            <w:vAlign w:val="center"/>
          </w:tcPr>
          <w:p w14:paraId="3DBC2FA5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3-4</w:t>
            </w:r>
          </w:p>
        </w:tc>
        <w:tc>
          <w:tcPr>
            <w:tcW w:w="2493" w:type="dxa"/>
            <w:vAlign w:val="center"/>
          </w:tcPr>
          <w:p w14:paraId="777CA701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Kaggle Data Visualization + Intro to SQL；Missing Semester 的 Shell / Command-line</w:t>
            </w:r>
          </w:p>
        </w:tc>
        <w:tc>
          <w:tcPr>
            <w:tcW w:w="2493" w:type="dxa"/>
            <w:vAlign w:val="center"/>
          </w:tcPr>
          <w:p w14:paraId="041FB7F2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画 1 张真实数据图；做 1 套 SQL 笔记；熟悉命令行</w:t>
            </w:r>
          </w:p>
        </w:tc>
        <w:tc>
          <w:tcPr>
            <w:tcW w:w="2493" w:type="dxa"/>
            <w:vAlign w:val="center"/>
          </w:tcPr>
          <w:p w14:paraId="4FE065A7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sz w:val="19"/>
              </w:rPr>
              <w:t>阶段</w:t>
            </w:r>
            <w:proofErr w:type="spellEnd"/>
            <w:r>
              <w:rPr>
                <w:rFonts w:cs="Noto Sans CJK SC"/>
                <w:sz w:val="19"/>
              </w:rPr>
              <w:t xml:space="preserve"> I</w:t>
            </w:r>
          </w:p>
        </w:tc>
      </w:tr>
      <w:tr w:rsidR="00AC429F" w14:paraId="3B2829F5" w14:textId="77777777">
        <w:trPr>
          <w:jc w:val="center"/>
        </w:trPr>
        <w:tc>
          <w:tcPr>
            <w:tcW w:w="2493" w:type="dxa"/>
            <w:vAlign w:val="center"/>
          </w:tcPr>
          <w:p w14:paraId="535BDFFA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5-6</w:t>
            </w:r>
          </w:p>
        </w:tc>
        <w:tc>
          <w:tcPr>
            <w:tcW w:w="2493" w:type="dxa"/>
            <w:vAlign w:val="center"/>
          </w:tcPr>
          <w:p w14:paraId="06AC5529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Missing Semester 的 Git；GitHub Skills；Khan Academy 统计基础</w:t>
            </w:r>
          </w:p>
        </w:tc>
        <w:tc>
          <w:tcPr>
            <w:tcW w:w="2493" w:type="dxa"/>
            <w:vAlign w:val="center"/>
          </w:tcPr>
          <w:p w14:paraId="1C4BC97B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建仓库并提交；完成统计练习；写 1 页统计摘要</w:t>
            </w:r>
          </w:p>
        </w:tc>
        <w:tc>
          <w:tcPr>
            <w:tcW w:w="2493" w:type="dxa"/>
            <w:vAlign w:val="center"/>
          </w:tcPr>
          <w:p w14:paraId="227D4761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sz w:val="19"/>
              </w:rPr>
              <w:t>阶段</w:t>
            </w:r>
            <w:proofErr w:type="spellEnd"/>
            <w:r>
              <w:rPr>
                <w:rFonts w:cs="Noto Sans CJK SC"/>
                <w:sz w:val="19"/>
              </w:rPr>
              <w:t xml:space="preserve"> I</w:t>
            </w:r>
          </w:p>
        </w:tc>
      </w:tr>
      <w:tr w:rsidR="00AC429F" w14:paraId="7B04EDAA" w14:textId="77777777">
        <w:trPr>
          <w:jc w:val="center"/>
        </w:trPr>
        <w:tc>
          <w:tcPr>
            <w:tcW w:w="2493" w:type="dxa"/>
            <w:vAlign w:val="center"/>
          </w:tcPr>
          <w:p w14:paraId="0EDE6E0E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7-8</w:t>
            </w:r>
          </w:p>
        </w:tc>
        <w:tc>
          <w:tcPr>
            <w:tcW w:w="2493" w:type="dxa"/>
            <w:vAlign w:val="center"/>
          </w:tcPr>
          <w:p w14:paraId="0630BE98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Machine Learning Specialization 前半</w:t>
            </w:r>
          </w:p>
        </w:tc>
        <w:tc>
          <w:tcPr>
            <w:tcW w:w="2493" w:type="dxa"/>
            <w:vAlign w:val="center"/>
          </w:tcPr>
          <w:p w14:paraId="170C86D7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配合 Kaggle Intro to Machine Learning；完成课程编程作业</w:t>
            </w:r>
          </w:p>
        </w:tc>
        <w:tc>
          <w:tcPr>
            <w:tcW w:w="2493" w:type="dxa"/>
            <w:vAlign w:val="center"/>
          </w:tcPr>
          <w:p w14:paraId="569DB3B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阶段 II</w:t>
            </w:r>
          </w:p>
        </w:tc>
      </w:tr>
      <w:tr w:rsidR="00AC429F" w14:paraId="064BAE1C" w14:textId="77777777">
        <w:trPr>
          <w:jc w:val="center"/>
        </w:trPr>
        <w:tc>
          <w:tcPr>
            <w:tcW w:w="2493" w:type="dxa"/>
            <w:vAlign w:val="center"/>
          </w:tcPr>
          <w:p w14:paraId="071E7FB5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9-10</w:t>
            </w:r>
          </w:p>
        </w:tc>
        <w:tc>
          <w:tcPr>
            <w:tcW w:w="2493" w:type="dxa"/>
            <w:vAlign w:val="center"/>
          </w:tcPr>
          <w:p w14:paraId="3815FA6D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Machine Learning Specialization 后半</w:t>
            </w:r>
          </w:p>
        </w:tc>
        <w:tc>
          <w:tcPr>
            <w:tcW w:w="2493" w:type="dxa"/>
            <w:vAlign w:val="center"/>
          </w:tcPr>
          <w:p w14:paraId="3E34FFDD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补 Kaggle Intermediate Machine Learning；完成 1 份小模型分析</w:t>
            </w:r>
          </w:p>
        </w:tc>
        <w:tc>
          <w:tcPr>
            <w:tcW w:w="2493" w:type="dxa"/>
            <w:vAlign w:val="center"/>
          </w:tcPr>
          <w:p w14:paraId="12489A14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阶段 II</w:t>
            </w:r>
          </w:p>
        </w:tc>
      </w:tr>
      <w:tr w:rsidR="00AC429F" w14:paraId="4F71AC35" w14:textId="77777777">
        <w:trPr>
          <w:jc w:val="center"/>
        </w:trPr>
        <w:tc>
          <w:tcPr>
            <w:tcW w:w="2493" w:type="dxa"/>
            <w:vAlign w:val="center"/>
          </w:tcPr>
          <w:p w14:paraId="20632E88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11</w:t>
            </w:r>
          </w:p>
        </w:tc>
        <w:tc>
          <w:tcPr>
            <w:tcW w:w="2493" w:type="dxa"/>
            <w:vAlign w:val="center"/>
          </w:tcPr>
          <w:p w14:paraId="17FCE064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PyTorch Learn the Basics / Quickstart</w:t>
            </w:r>
          </w:p>
        </w:tc>
        <w:tc>
          <w:tcPr>
            <w:tcW w:w="2493" w:type="dxa"/>
            <w:vAlign w:val="center"/>
          </w:tcPr>
          <w:p w14:paraId="5B390CA8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做 1 个训练循环 notebook</w:t>
            </w:r>
          </w:p>
        </w:tc>
        <w:tc>
          <w:tcPr>
            <w:tcW w:w="2493" w:type="dxa"/>
            <w:vAlign w:val="center"/>
          </w:tcPr>
          <w:p w14:paraId="36A768F1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阶段 II</w:t>
            </w:r>
          </w:p>
        </w:tc>
      </w:tr>
      <w:tr w:rsidR="00AC429F" w14:paraId="05ECAC8A" w14:textId="77777777">
        <w:trPr>
          <w:jc w:val="center"/>
        </w:trPr>
        <w:tc>
          <w:tcPr>
            <w:tcW w:w="2493" w:type="dxa"/>
            <w:vAlign w:val="center"/>
          </w:tcPr>
          <w:p w14:paraId="56E8521B" w14:textId="77777777" w:rsidR="00AC429F" w:rsidRDefault="00000000">
            <w:pPr>
              <w:spacing w:before="20" w:after="20"/>
              <w:jc w:val="center"/>
            </w:pPr>
            <w:r>
              <w:rPr>
                <w:rFonts w:cs="Noto Sans CJK SC"/>
                <w:sz w:val="19"/>
              </w:rPr>
              <w:t>12</w:t>
            </w:r>
          </w:p>
        </w:tc>
        <w:tc>
          <w:tcPr>
            <w:tcW w:w="2493" w:type="dxa"/>
            <w:vAlign w:val="center"/>
          </w:tcPr>
          <w:p w14:paraId="29A2C262" w14:textId="77777777" w:rsidR="00AC429F" w:rsidRDefault="00000000">
            <w:pPr>
              <w:spacing w:before="20" w:after="20"/>
            </w:pPr>
            <w:r>
              <w:rPr>
                <w:rFonts w:cs="Noto Sans CJK SC"/>
                <w:sz w:val="19"/>
              </w:rPr>
              <w:t>Deep Learning Specialization 启动</w:t>
            </w:r>
          </w:p>
        </w:tc>
        <w:tc>
          <w:tcPr>
            <w:tcW w:w="2493" w:type="dxa"/>
            <w:vAlign w:val="center"/>
          </w:tcPr>
          <w:p w14:paraId="6407E4A5" w14:textId="77777777" w:rsidR="00AC429F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cs="Noto Sans CJK SC"/>
                <w:sz w:val="19"/>
                <w:lang w:eastAsia="zh-CN"/>
              </w:rPr>
              <w:t>整理阶段总结；确认下一阶段输入输出</w:t>
            </w:r>
          </w:p>
        </w:tc>
        <w:tc>
          <w:tcPr>
            <w:tcW w:w="2493" w:type="dxa"/>
            <w:vAlign w:val="center"/>
          </w:tcPr>
          <w:p w14:paraId="1DDB6CE1" w14:textId="77777777" w:rsidR="00AC429F" w:rsidRDefault="00000000">
            <w:pPr>
              <w:spacing w:before="20" w:after="20"/>
              <w:jc w:val="center"/>
            </w:pPr>
            <w:proofErr w:type="spellStart"/>
            <w:r>
              <w:rPr>
                <w:rFonts w:cs="Noto Sans CJK SC"/>
                <w:sz w:val="19"/>
              </w:rPr>
              <w:t>阶段</w:t>
            </w:r>
            <w:proofErr w:type="spellEnd"/>
            <w:r>
              <w:rPr>
                <w:rFonts w:cs="Noto Sans CJK SC"/>
                <w:sz w:val="19"/>
              </w:rPr>
              <w:t xml:space="preserve"> II</w:t>
            </w:r>
          </w:p>
        </w:tc>
      </w:tr>
    </w:tbl>
    <w:p w14:paraId="63A3D178" w14:textId="77777777" w:rsidR="00AC429F" w:rsidRDefault="00000000">
      <w:r>
        <w:rPr>
          <w:rFonts w:cs="Noto Sans CJK SC"/>
        </w:rPr>
        <w:br w:type="page"/>
      </w:r>
    </w:p>
    <w:p w14:paraId="1EA7D04C" w14:textId="77777777" w:rsidR="00AC429F" w:rsidRDefault="00000000">
      <w:pPr>
        <w:spacing w:before="200" w:after="100"/>
        <w:rPr>
          <w:lang w:eastAsia="zh-CN"/>
        </w:rPr>
      </w:pPr>
      <w:r>
        <w:rPr>
          <w:rFonts w:cs="Noto Sans CJK SC"/>
          <w:b/>
          <w:color w:val="16396C"/>
          <w:sz w:val="30"/>
          <w:lang w:eastAsia="zh-CN"/>
        </w:rPr>
        <w:lastRenderedPageBreak/>
        <w:t>七、版本冻结与变更规则</w:t>
      </w:r>
    </w:p>
    <w:p w14:paraId="26EEB613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本文件为固定执行版 v1.0。后续对话默认按此文档推进，不再重复重新选课、重新定主线。</w:t>
      </w:r>
    </w:p>
    <w:p w14:paraId="2ECBAECD" w14:textId="77777777" w:rsidR="00AC429F" w:rsidRDefault="00000000">
      <w:pPr>
        <w:pStyle w:val="BodyTight"/>
        <w:rPr>
          <w:lang w:eastAsia="zh-CN"/>
        </w:rPr>
      </w:pPr>
      <w:r>
        <w:rPr>
          <w:rFonts w:cs="Noto Sans CJK SC"/>
          <w:lang w:eastAsia="zh-CN"/>
        </w:rPr>
        <w:t>允许变更的情形仅限四类：① 关键课程下线或明显失效；② 技术生态出现实质性变化，导致当前顺序不再合理；③ 用户目标发生重大变化，例如明确转向纯学术或纯就业；④ 现实约束导致某资源无法使用。</w:t>
      </w:r>
    </w:p>
    <w:p w14:paraId="56FDB547" w14:textId="77777777" w:rsidR="00AC429F" w:rsidRDefault="00000000">
      <w:pPr>
        <w:pStyle w:val="BodyTight"/>
        <w:rPr>
          <w:rFonts w:eastAsia="SimSun" w:cs="Noto Sans CJK SC"/>
          <w:lang w:eastAsia="zh-CN"/>
        </w:rPr>
      </w:pPr>
      <w:r>
        <w:rPr>
          <w:rFonts w:cs="Noto Sans CJK SC"/>
          <w:lang w:eastAsia="zh-CN"/>
        </w:rPr>
        <w:t>任何后续调整都应视为“版本升级”，而不是口头临时改动。也就是说，未来若需改动，应以 v1.1、v2.0 等形式另立新文件，并保留本版本作为对照。</w:t>
      </w:r>
    </w:p>
    <w:p w14:paraId="449436E6" w14:textId="77777777" w:rsidR="002F462A" w:rsidRDefault="002F462A">
      <w:pPr>
        <w:pStyle w:val="BodyTight"/>
        <w:rPr>
          <w:rFonts w:eastAsia="SimSun" w:cs="Noto Sans CJK SC"/>
          <w:lang w:eastAsia="zh-CN"/>
        </w:rPr>
      </w:pPr>
    </w:p>
    <w:p w14:paraId="12186A24" w14:textId="77777777" w:rsidR="002F462A" w:rsidRDefault="002F462A">
      <w:pPr>
        <w:pStyle w:val="BodyTight"/>
        <w:rPr>
          <w:rFonts w:eastAsia="SimSun" w:cs="Noto Sans CJK SC"/>
          <w:lang w:eastAsia="zh-CN"/>
        </w:rPr>
      </w:pPr>
    </w:p>
    <w:p w14:paraId="70089E65" w14:textId="77777777" w:rsidR="002F462A" w:rsidRDefault="002F462A">
      <w:pPr>
        <w:pStyle w:val="BodyTight"/>
        <w:rPr>
          <w:rFonts w:eastAsia="SimSun" w:cs="Noto Sans CJK SC"/>
          <w:lang w:eastAsia="zh-CN"/>
        </w:rPr>
      </w:pPr>
    </w:p>
    <w:p w14:paraId="1B48A82A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 </w:t>
      </w:r>
      <w:r w:rsidRPr="002F462A">
        <w:rPr>
          <w:rFonts w:eastAsia="SimSun" w:hint="eastAsia"/>
          <w:lang w:eastAsia="zh-CN"/>
        </w:rPr>
        <w:t>九、我的额外学习要求</w:t>
      </w:r>
    </w:p>
    <w:p w14:paraId="4D6810C6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2C585AA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除了课程顺序外，我还有以下固定学习要求：</w:t>
      </w:r>
    </w:p>
    <w:p w14:paraId="549A0FD5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355E3872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### 1. </w:t>
      </w:r>
      <w:r w:rsidRPr="002F462A">
        <w:rPr>
          <w:rFonts w:eastAsia="SimSun" w:hint="eastAsia"/>
          <w:lang w:eastAsia="zh-CN"/>
        </w:rPr>
        <w:t>推进方式</w:t>
      </w:r>
    </w:p>
    <w:p w14:paraId="7AA82DA0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20EB468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不要机械按第几天推进，要根据我实际完成情况决定下一步。</w:t>
      </w:r>
    </w:p>
    <w:p w14:paraId="7CFD054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11C14287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如果当天我只是在整理、复习、更新</w:t>
      </w:r>
      <w:r w:rsidRPr="002F462A">
        <w:rPr>
          <w:rFonts w:eastAsia="SimSun"/>
          <w:lang w:eastAsia="zh-CN"/>
        </w:rPr>
        <w:t xml:space="preserve"> GitHub</w:t>
      </w:r>
      <w:r w:rsidRPr="002F462A">
        <w:rPr>
          <w:rFonts w:eastAsia="SimSun" w:hint="eastAsia"/>
          <w:lang w:eastAsia="zh-CN"/>
        </w:rPr>
        <w:t>、补</w:t>
      </w:r>
      <w:r w:rsidRPr="002F462A">
        <w:rPr>
          <w:rFonts w:eastAsia="SimSun"/>
          <w:lang w:eastAsia="zh-CN"/>
        </w:rPr>
        <w:t xml:space="preserve"> notebook</w:t>
      </w:r>
      <w:r w:rsidRPr="002F462A">
        <w:rPr>
          <w:rFonts w:eastAsia="SimSun" w:hint="eastAsia"/>
          <w:lang w:eastAsia="zh-CN"/>
        </w:rPr>
        <w:t>，不要强行推进新课程。</w:t>
      </w:r>
    </w:p>
    <w:p w14:paraId="3E21E9B8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361005E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每天学习安排默认包括：</w:t>
      </w:r>
    </w:p>
    <w:p w14:paraId="1FBFEC8D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1. </w:t>
      </w:r>
      <w:r w:rsidRPr="002F462A">
        <w:rPr>
          <w:rFonts w:eastAsia="SimSun" w:hint="eastAsia"/>
          <w:lang w:eastAsia="zh-CN"/>
        </w:rPr>
        <w:t>今天学哪门课的哪一节</w:t>
      </w:r>
    </w:p>
    <w:p w14:paraId="20E2B172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2. </w:t>
      </w:r>
      <w:r w:rsidRPr="002F462A">
        <w:rPr>
          <w:rFonts w:eastAsia="SimSun" w:hint="eastAsia"/>
          <w:lang w:eastAsia="zh-CN"/>
        </w:rPr>
        <w:t>今天在</w:t>
      </w:r>
      <w:r w:rsidRPr="002F462A">
        <w:rPr>
          <w:rFonts w:eastAsia="SimSun"/>
          <w:lang w:eastAsia="zh-CN"/>
        </w:rPr>
        <w:t xml:space="preserve"> notebook / markdown </w:t>
      </w:r>
      <w:r w:rsidRPr="002F462A">
        <w:rPr>
          <w:rFonts w:eastAsia="SimSun" w:hint="eastAsia"/>
          <w:lang w:eastAsia="zh-CN"/>
        </w:rPr>
        <w:t>里记录什么</w:t>
      </w:r>
    </w:p>
    <w:p w14:paraId="33BE1C2F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3. </w:t>
      </w:r>
      <w:r w:rsidRPr="002F462A">
        <w:rPr>
          <w:rFonts w:eastAsia="SimSun" w:hint="eastAsia"/>
          <w:lang w:eastAsia="zh-CN"/>
        </w:rPr>
        <w:t>今天做哪些练习</w:t>
      </w:r>
    </w:p>
    <w:p w14:paraId="1F4C12A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4. </w:t>
      </w:r>
      <w:r w:rsidRPr="002F462A">
        <w:rPr>
          <w:rFonts w:eastAsia="SimSun" w:hint="eastAsia"/>
          <w:lang w:eastAsia="zh-CN"/>
        </w:rPr>
        <w:t>今天日志怎么写</w:t>
      </w:r>
    </w:p>
    <w:p w14:paraId="4473CFB5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29F41A16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### 2. </w:t>
      </w:r>
      <w:r w:rsidRPr="002F462A">
        <w:rPr>
          <w:rFonts w:eastAsia="SimSun" w:hint="eastAsia"/>
          <w:lang w:eastAsia="zh-CN"/>
        </w:rPr>
        <w:t>讲解方式</w:t>
      </w:r>
    </w:p>
    <w:p w14:paraId="149994D6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62EF9D39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我学习抽象概念时，最痛苦的是教程直接使用一个没解释清楚的概念去解释另一个概念。</w:t>
      </w:r>
    </w:p>
    <w:p w14:paraId="1D6F787D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586E12A6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所以讲新内容时，请不要用术语解释术语。要先讲前置概念，再讲当前概念。</w:t>
      </w:r>
    </w:p>
    <w:p w14:paraId="11CE4FD6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32D97CF1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每个重要概念最好按这个顺序讲：</w:t>
      </w:r>
    </w:p>
    <w:p w14:paraId="5C9AE5DE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lastRenderedPageBreak/>
        <w:t xml:space="preserve">1. </w:t>
      </w:r>
      <w:r w:rsidRPr="002F462A">
        <w:rPr>
          <w:rFonts w:eastAsia="SimSun" w:hint="eastAsia"/>
          <w:lang w:eastAsia="zh-CN"/>
        </w:rPr>
        <w:t>它解决什么问题</w:t>
      </w:r>
    </w:p>
    <w:p w14:paraId="3D7157F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2. </w:t>
      </w:r>
      <w:r w:rsidRPr="002F462A">
        <w:rPr>
          <w:rFonts w:eastAsia="SimSun" w:hint="eastAsia"/>
          <w:lang w:eastAsia="zh-CN"/>
        </w:rPr>
        <w:t>它到底是什么东西</w:t>
      </w:r>
    </w:p>
    <w:p w14:paraId="40481178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3. </w:t>
      </w:r>
      <w:r w:rsidRPr="002F462A">
        <w:rPr>
          <w:rFonts w:eastAsia="SimSun" w:hint="eastAsia"/>
          <w:lang w:eastAsia="zh-CN"/>
        </w:rPr>
        <w:t>它和已有概念的关系</w:t>
      </w:r>
    </w:p>
    <w:p w14:paraId="27D2FCAA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4. </w:t>
      </w:r>
      <w:r w:rsidRPr="002F462A">
        <w:rPr>
          <w:rFonts w:eastAsia="SimSun" w:hint="eastAsia"/>
          <w:lang w:eastAsia="zh-CN"/>
        </w:rPr>
        <w:t>它存在在哪里</w:t>
      </w:r>
      <w:r w:rsidRPr="002F462A">
        <w:rPr>
          <w:rFonts w:eastAsia="SimSun"/>
          <w:lang w:eastAsia="zh-CN"/>
        </w:rPr>
        <w:t xml:space="preserve"> / </w:t>
      </w:r>
      <w:r w:rsidRPr="002F462A">
        <w:rPr>
          <w:rFonts w:eastAsia="SimSun" w:hint="eastAsia"/>
          <w:lang w:eastAsia="zh-CN"/>
        </w:rPr>
        <w:t>输入输出是什么</w:t>
      </w:r>
    </w:p>
    <w:p w14:paraId="6433D7F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5. </w:t>
      </w:r>
      <w:r w:rsidRPr="002F462A">
        <w:rPr>
          <w:rFonts w:eastAsia="SimSun" w:hint="eastAsia"/>
          <w:lang w:eastAsia="zh-CN"/>
        </w:rPr>
        <w:t>它什么时候变化</w:t>
      </w:r>
    </w:p>
    <w:p w14:paraId="33F08F72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6. </w:t>
      </w:r>
      <w:r w:rsidRPr="002F462A">
        <w:rPr>
          <w:rFonts w:eastAsia="SimSun" w:hint="eastAsia"/>
          <w:lang w:eastAsia="zh-CN"/>
        </w:rPr>
        <w:t>简单例子</w:t>
      </w:r>
    </w:p>
    <w:p w14:paraId="2EBBE028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7. </w:t>
      </w:r>
      <w:r w:rsidRPr="002F462A">
        <w:rPr>
          <w:rFonts w:eastAsia="SimSun" w:hint="eastAsia"/>
          <w:lang w:eastAsia="zh-CN"/>
        </w:rPr>
        <w:t>复杂大例子</w:t>
      </w:r>
    </w:p>
    <w:p w14:paraId="78932CE7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8. </w:t>
      </w:r>
      <w:r w:rsidRPr="002F462A">
        <w:rPr>
          <w:rFonts w:eastAsia="SimSun" w:hint="eastAsia"/>
          <w:lang w:eastAsia="zh-CN"/>
        </w:rPr>
        <w:t>实际命令或代码</w:t>
      </w:r>
    </w:p>
    <w:p w14:paraId="412E99F8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33D5A945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尤其是</w:t>
      </w:r>
      <w:r w:rsidRPr="002F462A">
        <w:rPr>
          <w:rFonts w:eastAsia="SimSun"/>
          <w:lang w:eastAsia="zh-CN"/>
        </w:rPr>
        <w:t xml:space="preserve"> Git</w:t>
      </w:r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Shell</w:t>
      </w:r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Python</w:t>
      </w:r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Pandas</w:t>
      </w:r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SQL</w:t>
      </w:r>
      <w:r w:rsidRPr="002F462A">
        <w:rPr>
          <w:rFonts w:eastAsia="SimSun" w:hint="eastAsia"/>
          <w:lang w:eastAsia="zh-CN"/>
        </w:rPr>
        <w:t>、统计、机器学习、</w:t>
      </w:r>
      <w:proofErr w:type="spellStart"/>
      <w:r w:rsidRPr="002F462A">
        <w:rPr>
          <w:rFonts w:eastAsia="SimSun"/>
          <w:lang w:eastAsia="zh-CN"/>
        </w:rPr>
        <w:t>PyTorch</w:t>
      </w:r>
      <w:proofErr w:type="spellEnd"/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Transformer</w:t>
      </w:r>
      <w:r w:rsidRPr="002F462A">
        <w:rPr>
          <w:rFonts w:eastAsia="SimSun" w:hint="eastAsia"/>
          <w:lang w:eastAsia="zh-CN"/>
        </w:rPr>
        <w:t>、</w:t>
      </w:r>
      <w:r w:rsidRPr="002F462A">
        <w:rPr>
          <w:rFonts w:eastAsia="SimSun"/>
          <w:lang w:eastAsia="zh-CN"/>
        </w:rPr>
        <w:t>RAG</w:t>
      </w:r>
      <w:r w:rsidRPr="002F462A">
        <w:rPr>
          <w:rFonts w:eastAsia="SimSun" w:hint="eastAsia"/>
          <w:lang w:eastAsia="zh-CN"/>
        </w:rPr>
        <w:t>、单细胞分析，都要这样讲。</w:t>
      </w:r>
    </w:p>
    <w:p w14:paraId="26CB7E4E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67B93FB0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### 3. </w:t>
      </w:r>
      <w:r w:rsidRPr="002F462A">
        <w:rPr>
          <w:rFonts w:eastAsia="SimSun" w:hint="eastAsia"/>
          <w:lang w:eastAsia="zh-CN"/>
        </w:rPr>
        <w:t>笔记和文件组织</w:t>
      </w:r>
    </w:p>
    <w:p w14:paraId="48CD3C79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0495B94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内容按模块归档，不按</w:t>
      </w:r>
      <w:r w:rsidRPr="002F462A">
        <w:rPr>
          <w:rFonts w:eastAsia="SimSun"/>
          <w:lang w:eastAsia="zh-CN"/>
        </w:rPr>
        <w:t xml:space="preserve"> day1/day2 </w:t>
      </w:r>
      <w:r w:rsidRPr="002F462A">
        <w:rPr>
          <w:rFonts w:eastAsia="SimSun" w:hint="eastAsia"/>
          <w:lang w:eastAsia="zh-CN"/>
        </w:rPr>
        <w:t>新建</w:t>
      </w:r>
      <w:r w:rsidRPr="002F462A">
        <w:rPr>
          <w:rFonts w:eastAsia="SimSun"/>
          <w:lang w:eastAsia="zh-CN"/>
        </w:rPr>
        <w:t xml:space="preserve"> notebook</w:t>
      </w:r>
      <w:r w:rsidRPr="002F462A">
        <w:rPr>
          <w:rFonts w:eastAsia="SimSun" w:hint="eastAsia"/>
          <w:lang w:eastAsia="zh-CN"/>
        </w:rPr>
        <w:t>。</w:t>
      </w:r>
    </w:p>
    <w:p w14:paraId="7EF107DE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7FC7C941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重要总结写</w:t>
      </w:r>
      <w:r w:rsidRPr="002F462A">
        <w:rPr>
          <w:rFonts w:eastAsia="SimSun"/>
          <w:lang w:eastAsia="zh-CN"/>
        </w:rPr>
        <w:t xml:space="preserve"> `.md`</w:t>
      </w:r>
      <w:r w:rsidRPr="002F462A">
        <w:rPr>
          <w:rFonts w:eastAsia="SimSun" w:hint="eastAsia"/>
          <w:lang w:eastAsia="zh-CN"/>
        </w:rPr>
        <w:t>，代码练习写</w:t>
      </w:r>
      <w:r w:rsidRPr="002F462A">
        <w:rPr>
          <w:rFonts w:eastAsia="SimSun"/>
          <w:lang w:eastAsia="zh-CN"/>
        </w:rPr>
        <w:t xml:space="preserve"> `.</w:t>
      </w:r>
      <w:proofErr w:type="spellStart"/>
      <w:r w:rsidRPr="002F462A">
        <w:rPr>
          <w:rFonts w:eastAsia="SimSun"/>
          <w:lang w:eastAsia="zh-CN"/>
        </w:rPr>
        <w:t>ipynb</w:t>
      </w:r>
      <w:proofErr w:type="spellEnd"/>
      <w:r w:rsidRPr="002F462A">
        <w:rPr>
          <w:rFonts w:eastAsia="SimSun"/>
          <w:lang w:eastAsia="zh-CN"/>
        </w:rPr>
        <w:t>`</w:t>
      </w:r>
      <w:r w:rsidRPr="002F462A">
        <w:rPr>
          <w:rFonts w:eastAsia="SimSun" w:hint="eastAsia"/>
          <w:lang w:eastAsia="zh-CN"/>
        </w:rPr>
        <w:t>。</w:t>
      </w:r>
    </w:p>
    <w:p w14:paraId="2E80BB53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1B9F2A9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目前已经有或计划有：</w:t>
      </w:r>
    </w:p>
    <w:p w14:paraId="443252C7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- `</w:t>
      </w:r>
      <w:proofErr w:type="spellStart"/>
      <w:r w:rsidRPr="002F462A">
        <w:rPr>
          <w:rFonts w:eastAsia="SimSun"/>
          <w:lang w:eastAsia="zh-CN"/>
        </w:rPr>
        <w:t>linux_shell_basics.ipynb</w:t>
      </w:r>
      <w:proofErr w:type="spellEnd"/>
      <w:r w:rsidRPr="002F462A">
        <w:rPr>
          <w:rFonts w:eastAsia="SimSun"/>
          <w:lang w:eastAsia="zh-CN"/>
        </w:rPr>
        <w:t>`</w:t>
      </w:r>
    </w:p>
    <w:p w14:paraId="599E674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- `linux_shell_summary.md`</w:t>
      </w:r>
    </w:p>
    <w:p w14:paraId="2CEDA1A2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- `</w:t>
      </w:r>
      <w:proofErr w:type="spellStart"/>
      <w:r w:rsidRPr="002F462A">
        <w:rPr>
          <w:rFonts w:eastAsia="SimSun"/>
          <w:lang w:eastAsia="zh-CN"/>
        </w:rPr>
        <w:t>git_github_basics.ipynb</w:t>
      </w:r>
      <w:proofErr w:type="spellEnd"/>
      <w:r w:rsidRPr="002F462A">
        <w:rPr>
          <w:rFonts w:eastAsia="SimSun"/>
          <w:lang w:eastAsia="zh-CN"/>
        </w:rPr>
        <w:t>`</w:t>
      </w:r>
    </w:p>
    <w:p w14:paraId="335E8138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- `</w:t>
      </w:r>
      <w:proofErr w:type="spellStart"/>
      <w:r w:rsidRPr="002F462A">
        <w:rPr>
          <w:rFonts w:eastAsia="SimSun"/>
          <w:lang w:eastAsia="zh-CN"/>
        </w:rPr>
        <w:t>statistics_basics.ipynb</w:t>
      </w:r>
      <w:proofErr w:type="spellEnd"/>
      <w:r w:rsidRPr="002F462A">
        <w:rPr>
          <w:rFonts w:eastAsia="SimSun"/>
          <w:lang w:eastAsia="zh-CN"/>
        </w:rPr>
        <w:t>`</w:t>
      </w:r>
    </w:p>
    <w:p w14:paraId="4B90121E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7113DB6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每天学习日志按日期记录。</w:t>
      </w:r>
    </w:p>
    <w:p w14:paraId="21D48B02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71E592FB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### 4. </w:t>
      </w:r>
      <w:r w:rsidRPr="002F462A">
        <w:rPr>
          <w:rFonts w:eastAsia="SimSun" w:hint="eastAsia"/>
          <w:lang w:eastAsia="zh-CN"/>
        </w:rPr>
        <w:t>练习方式</w:t>
      </w:r>
    </w:p>
    <w:p w14:paraId="0F449D6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565803F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每个主题都要有练习。练习最好联系我的科研场景，例如：</w:t>
      </w:r>
    </w:p>
    <w:p w14:paraId="099DCCE4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- </w:t>
      </w:r>
      <w:r w:rsidRPr="002F462A">
        <w:rPr>
          <w:rFonts w:eastAsia="SimSun" w:hint="eastAsia"/>
          <w:lang w:eastAsia="zh-CN"/>
        </w:rPr>
        <w:t>单细胞</w:t>
      </w:r>
      <w:r w:rsidRPr="002F462A">
        <w:rPr>
          <w:rFonts w:eastAsia="SimSun"/>
          <w:lang w:eastAsia="zh-CN"/>
        </w:rPr>
        <w:t xml:space="preserve"> group / </w:t>
      </w:r>
      <w:proofErr w:type="spellStart"/>
      <w:r w:rsidRPr="002F462A">
        <w:rPr>
          <w:rFonts w:eastAsia="SimSun"/>
          <w:lang w:eastAsia="zh-CN"/>
        </w:rPr>
        <w:t>celltype</w:t>
      </w:r>
      <w:proofErr w:type="spellEnd"/>
      <w:r w:rsidRPr="002F462A">
        <w:rPr>
          <w:rFonts w:eastAsia="SimSun"/>
          <w:lang w:eastAsia="zh-CN"/>
        </w:rPr>
        <w:t xml:space="preserve"> / cluster</w:t>
      </w:r>
    </w:p>
    <w:p w14:paraId="05CA015A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- A/B/C/D </w:t>
      </w:r>
      <w:r w:rsidRPr="002F462A">
        <w:rPr>
          <w:rFonts w:eastAsia="SimSun" w:hint="eastAsia"/>
          <w:lang w:eastAsia="zh-CN"/>
        </w:rPr>
        <w:t>分组</w:t>
      </w:r>
    </w:p>
    <w:p w14:paraId="31A287DA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- </w:t>
      </w:r>
      <w:r w:rsidRPr="002F462A">
        <w:rPr>
          <w:rFonts w:eastAsia="SimSun" w:hint="eastAsia"/>
          <w:lang w:eastAsia="zh-CN"/>
        </w:rPr>
        <w:t>细胞比例</w:t>
      </w:r>
    </w:p>
    <w:p w14:paraId="43428BD7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lastRenderedPageBreak/>
        <w:t xml:space="preserve">- </w:t>
      </w:r>
      <w:r w:rsidRPr="002F462A">
        <w:rPr>
          <w:rFonts w:eastAsia="SimSun" w:hint="eastAsia"/>
          <w:lang w:eastAsia="zh-CN"/>
        </w:rPr>
        <w:t>基因表达</w:t>
      </w:r>
    </w:p>
    <w:p w14:paraId="6AFB822E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- HbA1c</w:t>
      </w:r>
    </w:p>
    <w:p w14:paraId="4DBE1F10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- </w:t>
      </w:r>
      <w:r w:rsidRPr="002F462A">
        <w:rPr>
          <w:rFonts w:eastAsia="SimSun" w:hint="eastAsia"/>
          <w:lang w:eastAsia="zh-CN"/>
        </w:rPr>
        <w:t>牙周指标</w:t>
      </w:r>
    </w:p>
    <w:p w14:paraId="11BA8880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- </w:t>
      </w:r>
      <w:r w:rsidRPr="002F462A">
        <w:rPr>
          <w:rFonts w:eastAsia="SimSun" w:hint="eastAsia"/>
          <w:lang w:eastAsia="zh-CN"/>
        </w:rPr>
        <w:t>临床表格数据</w:t>
      </w:r>
    </w:p>
    <w:p w14:paraId="3C134841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4AC7B077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不要只讲概念，要尽量让我能动手复现。</w:t>
      </w:r>
    </w:p>
    <w:p w14:paraId="69C9B0AD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798BC8D1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### 5. </w:t>
      </w:r>
      <w:r w:rsidRPr="002F462A">
        <w:rPr>
          <w:rFonts w:eastAsia="SimSun" w:hint="eastAsia"/>
          <w:lang w:eastAsia="zh-CN"/>
        </w:rPr>
        <w:t>代码和命令要求</w:t>
      </w:r>
    </w:p>
    <w:p w14:paraId="02A3F051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6647069A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如果涉及创建脚本或文件，优先直接给完整可复制命令，例如：</w:t>
      </w:r>
    </w:p>
    <w:p w14:paraId="4DD51E1C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</w:p>
    <w:p w14:paraId="03F0F2B0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>```bash</w:t>
      </w:r>
    </w:p>
    <w:p w14:paraId="4D9B0D99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/>
          <w:lang w:eastAsia="zh-CN"/>
        </w:rPr>
        <w:t xml:space="preserve">cat &gt; </w:t>
      </w:r>
      <w:r w:rsidRPr="002F462A">
        <w:rPr>
          <w:rFonts w:eastAsia="SimSun" w:hint="eastAsia"/>
          <w:lang w:eastAsia="zh-CN"/>
        </w:rPr>
        <w:t>文件名</w:t>
      </w:r>
      <w:r w:rsidRPr="002F462A">
        <w:rPr>
          <w:rFonts w:eastAsia="SimSun"/>
          <w:lang w:eastAsia="zh-CN"/>
        </w:rPr>
        <w:t xml:space="preserve"> &lt;&lt;'EOF'</w:t>
      </w:r>
    </w:p>
    <w:p w14:paraId="5065813F" w14:textId="77777777" w:rsidR="002F462A" w:rsidRPr="002F462A" w:rsidRDefault="002F462A" w:rsidP="002F462A">
      <w:pPr>
        <w:pStyle w:val="BodyTight"/>
        <w:rPr>
          <w:rFonts w:eastAsia="SimSun"/>
          <w:lang w:eastAsia="zh-CN"/>
        </w:rPr>
      </w:pPr>
      <w:r w:rsidRPr="002F462A">
        <w:rPr>
          <w:rFonts w:eastAsia="SimSun" w:hint="eastAsia"/>
          <w:lang w:eastAsia="zh-CN"/>
        </w:rPr>
        <w:t>内容</w:t>
      </w:r>
    </w:p>
    <w:p w14:paraId="5636D270" w14:textId="611C1F7B" w:rsidR="002F462A" w:rsidRPr="002F462A" w:rsidRDefault="002F462A" w:rsidP="002F462A">
      <w:pPr>
        <w:pStyle w:val="BodyTight"/>
        <w:rPr>
          <w:rFonts w:eastAsia="SimSun" w:hint="eastAsia"/>
          <w:lang w:eastAsia="zh-CN"/>
        </w:rPr>
      </w:pPr>
      <w:r w:rsidRPr="002F462A">
        <w:rPr>
          <w:rFonts w:eastAsia="SimSun"/>
          <w:lang w:eastAsia="zh-CN"/>
        </w:rPr>
        <w:t>EOF</w:t>
      </w:r>
    </w:p>
    <w:sectPr w:rsidR="002F462A" w:rsidRPr="002F462A" w:rsidSect="00034616">
      <w:footerReference w:type="default" r:id="rId8"/>
      <w:pgSz w:w="12240" w:h="15840"/>
      <w:pgMar w:top="113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9993" w14:textId="77777777" w:rsidR="0008473E" w:rsidRDefault="0008473E">
      <w:pPr>
        <w:spacing w:after="0" w:line="240" w:lineRule="auto"/>
      </w:pPr>
      <w:r>
        <w:separator/>
      </w:r>
    </w:p>
  </w:endnote>
  <w:endnote w:type="continuationSeparator" w:id="0">
    <w:p w14:paraId="5953B295" w14:textId="77777777" w:rsidR="0008473E" w:rsidRDefault="0008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8855" w14:textId="77777777" w:rsidR="00AC429F" w:rsidRDefault="00000000">
    <w:pPr>
      <w:pStyle w:val="a7"/>
      <w:jc w:val="center"/>
    </w:pPr>
    <w:r>
      <w:rPr>
        <w:rFonts w:cs="Noto Sans CJK SC"/>
        <w:color w:val="646464"/>
        <w:sz w:val="18"/>
      </w:rPr>
      <w:t xml:space="preserve">AI </w:t>
    </w:r>
    <w:proofErr w:type="spellStart"/>
    <w:r>
      <w:rPr>
        <w:rFonts w:cs="Noto Sans CJK SC"/>
        <w:color w:val="646464"/>
        <w:sz w:val="18"/>
      </w:rPr>
      <w:t>学习固定路线</w:t>
    </w:r>
    <w:proofErr w:type="spellEnd"/>
    <w:r>
      <w:rPr>
        <w:rFonts w:cs="Noto Sans CJK SC"/>
        <w:color w:val="646464"/>
        <w:sz w:val="18"/>
      </w:rPr>
      <w:t xml:space="preserve"> -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92E9" w14:textId="77777777" w:rsidR="0008473E" w:rsidRDefault="0008473E">
      <w:pPr>
        <w:spacing w:after="0" w:line="240" w:lineRule="auto"/>
      </w:pPr>
      <w:r>
        <w:separator/>
      </w:r>
    </w:p>
  </w:footnote>
  <w:footnote w:type="continuationSeparator" w:id="0">
    <w:p w14:paraId="706F305B" w14:textId="77777777" w:rsidR="0008473E" w:rsidRDefault="00084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076417">
    <w:abstractNumId w:val="8"/>
  </w:num>
  <w:num w:numId="2" w16cid:durableId="919754634">
    <w:abstractNumId w:val="6"/>
  </w:num>
  <w:num w:numId="3" w16cid:durableId="2033990815">
    <w:abstractNumId w:val="5"/>
  </w:num>
  <w:num w:numId="4" w16cid:durableId="54204799">
    <w:abstractNumId w:val="4"/>
  </w:num>
  <w:num w:numId="5" w16cid:durableId="1680157746">
    <w:abstractNumId w:val="7"/>
  </w:num>
  <w:num w:numId="6" w16cid:durableId="589968783">
    <w:abstractNumId w:val="3"/>
  </w:num>
  <w:num w:numId="7" w16cid:durableId="816728194">
    <w:abstractNumId w:val="2"/>
  </w:num>
  <w:num w:numId="8" w16cid:durableId="466900724">
    <w:abstractNumId w:val="1"/>
  </w:num>
  <w:num w:numId="9" w16cid:durableId="67727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73E"/>
    <w:rsid w:val="0015074B"/>
    <w:rsid w:val="0029639D"/>
    <w:rsid w:val="002F462A"/>
    <w:rsid w:val="00326F90"/>
    <w:rsid w:val="003F3440"/>
    <w:rsid w:val="004D0196"/>
    <w:rsid w:val="00AA1D8D"/>
    <w:rsid w:val="00AC42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A6DCE"/>
  <w14:defaultImageDpi w14:val="300"/>
  <w15:docId w15:val="{BF202E18-9EA1-4F48-970C-123ACFD3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ight">
    <w:name w:val="Body Tight"/>
    <w:basedOn w:val="a1"/>
    <w:pPr>
      <w:spacing w:after="100" w:line="30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2234</Words>
  <Characters>3554</Characters>
  <Application>Microsoft Office Word</Application>
  <DocSecurity>0</DocSecurity>
  <Lines>209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 何</cp:lastModifiedBy>
  <cp:revision>3</cp:revision>
  <dcterms:created xsi:type="dcterms:W3CDTF">2013-12-23T23:15:00Z</dcterms:created>
  <dcterms:modified xsi:type="dcterms:W3CDTF">2026-06-25T07:08:00Z</dcterms:modified>
  <cp:category/>
</cp:coreProperties>
</file>