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8E66C" w14:textId="7A99BBD6" w:rsidR="00A14A46" w:rsidRDefault="00762390">
      <w:r w:rsidRPr="00762390">
        <w:drawing>
          <wp:inline distT="0" distB="0" distL="0" distR="0" wp14:anchorId="0C31AB68" wp14:editId="6889694E">
            <wp:extent cx="4067810" cy="8892540"/>
            <wp:effectExtent l="0" t="0" r="889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ED29" w14:textId="41B9F3EB" w:rsidR="00762390" w:rsidRDefault="00762390">
      <w:r w:rsidRPr="00762390">
        <w:lastRenderedPageBreak/>
        <w:drawing>
          <wp:inline distT="0" distB="0" distL="0" distR="0" wp14:anchorId="7A7C1C36" wp14:editId="065338E2">
            <wp:extent cx="4062730" cy="88925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5298" w14:textId="23866CD3" w:rsidR="00762390" w:rsidRDefault="00762390">
      <w:r w:rsidRPr="00762390">
        <w:lastRenderedPageBreak/>
        <w:drawing>
          <wp:inline distT="0" distB="0" distL="0" distR="0" wp14:anchorId="00191667" wp14:editId="5D7D1B1F">
            <wp:extent cx="4060190" cy="88925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A5BA" w14:textId="256FF705" w:rsidR="00762390" w:rsidRDefault="00762390">
      <w:r w:rsidRPr="00762390">
        <w:lastRenderedPageBreak/>
        <w:drawing>
          <wp:inline distT="0" distB="0" distL="0" distR="0" wp14:anchorId="194B153D" wp14:editId="707A788F">
            <wp:extent cx="4055110" cy="8892540"/>
            <wp:effectExtent l="0" t="0" r="254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320A" w14:textId="49D80BC9" w:rsidR="00762390" w:rsidRDefault="00762390">
      <w:r>
        <w:lastRenderedPageBreak/>
        <w:t xml:space="preserve">Usando la librería </w:t>
      </w:r>
      <w:proofErr w:type="spellStart"/>
      <w:r>
        <w:t>CameraX</w:t>
      </w:r>
      <w:proofErr w:type="spellEnd"/>
      <w:r>
        <w:t xml:space="preserve"> para obtener las imágenes de la cámara y el </w:t>
      </w:r>
      <w:proofErr w:type="spellStart"/>
      <w:r>
        <w:t>Face</w:t>
      </w:r>
      <w:proofErr w:type="spellEnd"/>
      <w:r>
        <w:t xml:space="preserve"> detector de ML Kit de Google para la detección de rostros y puntos de rasgos faciales como los ojos, nariz, boca, etc. El rostro detectado se muestra en amarillo, la línea de la nariz en azul y los ojos con puntos rojos. En base a las distancias se calcula la simetría y se muestra en un texto verde.</w:t>
      </w:r>
    </w:p>
    <w:sectPr w:rsidR="0076239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390"/>
    <w:rsid w:val="00762390"/>
    <w:rsid w:val="00A14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52F2F88"/>
  <w15:chartTrackingRefBased/>
  <w15:docId w15:val="{F6A8344C-0FB9-43F2-B288-7686891E8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59</Words>
  <Characters>326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wenses penadillo lazares</dc:creator>
  <cp:keywords/>
  <dc:description/>
  <cp:lastModifiedBy>wenses penadillo lazares</cp:lastModifiedBy>
  <cp:revision>1</cp:revision>
  <dcterms:created xsi:type="dcterms:W3CDTF">2023-05-09T23:44:00Z</dcterms:created>
  <dcterms:modified xsi:type="dcterms:W3CDTF">2023-05-09T23:54:00Z</dcterms:modified>
</cp:coreProperties>
</file>