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Sample Functional Requirements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following sample functional requirements are from BackPack, a system that will act as an online auctioning system for used textbooks and various items for the staff, faculty, and students of a university. Users of the system will be able to post and bid on books, as well as browse items currently up for auction. The system will also afford buyers and sellers the ability to post reviews.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pageBreakBefore w:val="0"/>
        <w:numPr>
          <w:ilvl w:val="0"/>
          <w:numId w:val="1"/>
        </w:numPr>
        <w:ind w:left="360" w:hanging="360"/>
        <w:rPr/>
      </w:pPr>
      <w:r w:rsidDel="00000000" w:rsidR="00000000" w:rsidRPr="00000000">
        <w:rPr>
          <w:rtl w:val="0"/>
        </w:rPr>
        <w:t xml:space="preserve">Functional Requirements</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864" w:right="0" w:hanging="50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0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Authentication must be performed at the user level and via a valid NCSU student, faculty, or staff login ID.</w:t>
      </w:r>
    </w:p>
    <w:p w:rsidR="00000000" w:rsidDel="00000000" w:rsidP="00000000" w:rsidRDefault="00000000" w:rsidRPr="00000000" w14:paraId="000000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Authentication will be required for all BackPack functions.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864" w:right="0" w:hanging="50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Help</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access context sensitive help from any place within the BackPack domain by clicking on one link.</w:t>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have basic instructions available on the current page.</w:t>
      </w:r>
    </w:p>
    <w:p w:rsidR="00000000" w:rsidDel="00000000" w:rsidP="00000000" w:rsidRDefault="00000000" w:rsidRPr="00000000" w14:paraId="0000000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will be able to view all their current transactions (requests for items, buying and selling) at one time.</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864" w:right="0" w:hanging="50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Browsing</w:t>
      </w:r>
    </w:p>
    <w:p w:rsidR="00000000" w:rsidDel="00000000" w:rsidP="00000000" w:rsidRDefault="00000000" w:rsidRPr="00000000" w14:paraId="000000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view items available for purchase.</w:t>
      </w:r>
    </w:p>
    <w:p w:rsidR="00000000" w:rsidDel="00000000" w:rsidP="00000000" w:rsidRDefault="00000000" w:rsidRPr="00000000" w14:paraId="000000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view items requested to be made available for purchase.</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view the review of a buyer or seller as posted by other users.</w:t>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interface will include instructions and contextual prompts for performing the tasks of logging on, subscribing, selling, buying, and browsing items.</w:t>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contact persons involved with the site.</w:t>
      </w:r>
    </w:p>
    <w:p w:rsidR="00000000" w:rsidDel="00000000" w:rsidP="00000000" w:rsidRDefault="00000000" w:rsidRPr="00000000" w14:paraId="0000001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88" w:lineRule="auto"/>
        <w:ind w:left="2160" w:right="0" w:hanging="108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send email to the System Administrator.</w:t>
      </w:r>
    </w:p>
    <w:p w:rsidR="00000000" w:rsidDel="00000000" w:rsidP="00000000" w:rsidRDefault="00000000" w:rsidRPr="00000000" w14:paraId="0000001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88" w:lineRule="auto"/>
        <w:ind w:left="2880" w:right="0" w:hanging="144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should be a contact or voice mailbox available for people to leave messages.</w:t>
      </w:r>
    </w:p>
    <w:p w:rsidR="00000000" w:rsidDel="00000000" w:rsidP="00000000" w:rsidRDefault="00000000" w:rsidRPr="00000000" w14:paraId="0000001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88" w:lineRule="auto"/>
        <w:ind w:left="2160" w:right="0" w:hanging="108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send email to the System Designer (web layout administrator).</w:t>
      </w:r>
    </w:p>
    <w:p w:rsidR="00000000" w:rsidDel="00000000" w:rsidP="00000000" w:rsidRDefault="00000000" w:rsidRPr="00000000" w14:paraId="0000001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88" w:lineRule="auto"/>
        <w:ind w:left="2160" w:right="0" w:hanging="108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send email to any buyer or seller from a buy, sell, or request page.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16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864" w:right="0" w:hanging="50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Sell</w:t>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post an item for sale.</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set the initial bidding price.</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close the auction 24 hours after requesting that an auction with outstanding bids be closed.</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close the auction immediately if no one has a bid upon the item.</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set the default length of the auction at any point between three and 30 days.</w:t>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post a text description of the object.</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post images of the item.</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set a minimum “Go” price (the price at which the item can be sold; if the auction does not pass this point, the auction outcome is not binding), which will be kept private.</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864" w:right="0" w:hanging="50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Bidding on Items</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bid on items available for sale.</w:t>
      </w:r>
    </w:p>
    <w:p w:rsidR="00000000" w:rsidDel="00000000" w:rsidP="00000000" w:rsidRDefault="00000000" w:rsidRPr="00000000" w14:paraId="000000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bids are binding.</w:t>
      </w:r>
    </w:p>
    <w:p w:rsidR="00000000" w:rsidDel="00000000" w:rsidP="00000000" w:rsidRDefault="00000000" w:rsidRPr="00000000" w14:paraId="0000002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88" w:lineRule="auto"/>
        <w:ind w:left="2160" w:right="0" w:hanging="108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Non-winning bids are not binding.</w:t>
      </w:r>
    </w:p>
    <w:p w:rsidR="00000000" w:rsidDel="00000000" w:rsidP="00000000" w:rsidRDefault="00000000" w:rsidRPr="00000000" w14:paraId="0000002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88" w:lineRule="auto"/>
        <w:ind w:left="2160" w:right="0" w:hanging="108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Winning bids may be negated by agreement of both parties.</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bidding types will be available.</w:t>
      </w:r>
    </w:p>
    <w:p w:rsidR="00000000" w:rsidDel="00000000" w:rsidP="00000000" w:rsidRDefault="00000000" w:rsidRPr="00000000" w14:paraId="0000002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88" w:lineRule="auto"/>
        <w:ind w:left="2160" w:right="0" w:hanging="108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can set a ceiling bid over which they will not bid. The system will automatically increment their bid according to their bid style, up to the ceiling bid.</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864" w:right="0" w:hanging="50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Searching the Database</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available items according to category.</w:t>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available items according to title.</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available items according to seller.</w:t>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requested items according to category.</w:t>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requested items according to title.</w:t>
      </w:r>
    </w:p>
    <w:p w:rsidR="00000000" w:rsidDel="00000000" w:rsidP="00000000" w:rsidRDefault="00000000" w:rsidRPr="00000000" w14:paraId="0000002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requested items according to seller.</w:t>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available books according to category.</w:t>
      </w:r>
    </w:p>
    <w:p w:rsidR="00000000" w:rsidDel="00000000" w:rsidP="00000000" w:rsidRDefault="00000000" w:rsidRPr="00000000" w14:paraId="000000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available books according to title.</w:t>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available books according to seller.</w:t>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350" w:right="0" w:hanging="7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available books according to author.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864"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864" w:hanging="503.99999999999994"/>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Pr>
    <w:rPr>
      <w:rFonts w:ascii="Calibri" w:cs="Calibri" w:eastAsia="Calibri" w:hAnsi="Calibri"/>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