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9C1B7" w14:textId="77777777" w:rsidR="004C7717" w:rsidRPr="001E5BAD" w:rsidRDefault="001E5BAD">
      <w:pPr>
        <w:pStyle w:val="a5"/>
        <w:rPr>
          <w:color w:val="C69393" w:themeColor="accent2" w:themeTint="99"/>
        </w:rPr>
      </w:pPr>
      <w:bookmarkStart w:id="0" w:name="_GoBack"/>
      <w:r w:rsidRPr="001E5BAD">
        <w:rPr>
          <w:color w:val="C69393" w:themeColor="accent2" w:themeTint="99"/>
        </w:rPr>
        <w:t xml:space="preserve">Коноплева </w:t>
      </w:r>
      <w:bookmarkEnd w:id="0"/>
      <w:r w:rsidRPr="001E5BAD">
        <w:rPr>
          <w:color w:val="C69393" w:themeColor="accent2" w:themeTint="99"/>
        </w:rPr>
        <w:t>Мария Александровна</w:t>
      </w:r>
    </w:p>
    <w:p w14:paraId="4CD98B41" w14:textId="77777777" w:rsidR="004C7717" w:rsidRDefault="004C7717">
      <w:pPr>
        <w:spacing w:line="240" w:lineRule="auto"/>
        <w:ind w:left="4248"/>
      </w:pPr>
    </w:p>
    <w:p w14:paraId="50C02D88" w14:textId="77777777" w:rsidR="004C7717" w:rsidRDefault="001E5BAD">
      <w:pPr>
        <w:spacing w:line="240" w:lineRule="auto"/>
        <w:ind w:left="4248"/>
      </w:pPr>
      <w:r>
        <w:t>Дата рождения: 09.11.1999</w:t>
      </w:r>
    </w:p>
    <w:p w14:paraId="779F89FA" w14:textId="77777777" w:rsidR="004C7717" w:rsidRDefault="00982FFC" w:rsidP="00982FFC">
      <w:pPr>
        <w:spacing w:line="240" w:lineRule="auto"/>
        <w:ind w:left="4248"/>
      </w:pPr>
      <w:r>
        <w:rPr>
          <w:rFonts w:ascii="Helvetica" w:eastAsia="Arial Unicode MS" w:hAnsi="Helvetica" w:cs="Helvetica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FA214F" wp14:editId="0EDCB4F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21866" cy="219735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66" cy="21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2BC">
        <w:t>Город: Москва</w:t>
      </w:r>
    </w:p>
    <w:p w14:paraId="3E7D3847" w14:textId="77777777" w:rsidR="004C7717" w:rsidRDefault="001E5BAD">
      <w:pPr>
        <w:spacing w:line="240" w:lineRule="auto"/>
        <w:ind w:left="4248"/>
      </w:pPr>
      <w:r>
        <w:t>Моб. Телефон: +7(925)3225220</w:t>
      </w:r>
    </w:p>
    <w:p w14:paraId="64E4CA64" w14:textId="77777777" w:rsidR="004C7717" w:rsidRPr="001E5BAD" w:rsidRDefault="00B812BC">
      <w:pPr>
        <w:spacing w:line="240" w:lineRule="auto"/>
        <w:ind w:left="4248"/>
        <w:rPr>
          <w:lang w:val="en"/>
        </w:rPr>
      </w:pPr>
      <w:r>
        <w:rPr>
          <w:lang w:val="en-US"/>
        </w:rPr>
        <w:t>E</w:t>
      </w:r>
      <w:r w:rsidRPr="001E5BAD">
        <w:rPr>
          <w:lang w:val="en"/>
        </w:rPr>
        <w:t>-</w:t>
      </w:r>
      <w:r>
        <w:rPr>
          <w:lang w:val="en-US"/>
        </w:rPr>
        <w:t>mai</w:t>
      </w:r>
      <w:r w:rsidR="001E5BAD">
        <w:rPr>
          <w:lang w:val="en-US"/>
        </w:rPr>
        <w:t>l</w:t>
      </w:r>
      <w:r w:rsidR="001E5BAD" w:rsidRPr="001E5BAD">
        <w:rPr>
          <w:lang w:val="en"/>
        </w:rPr>
        <w:t xml:space="preserve">: </w:t>
      </w:r>
      <w:r w:rsidR="001E5BAD">
        <w:rPr>
          <w:rStyle w:val="Hyperlink0"/>
        </w:rPr>
        <w:t>mariakonopleva@yandex.ru</w:t>
      </w:r>
    </w:p>
    <w:p w14:paraId="38354CEC" w14:textId="77777777" w:rsidR="004C7717" w:rsidRPr="001E5BAD" w:rsidRDefault="004C7717">
      <w:pPr>
        <w:spacing w:line="240" w:lineRule="auto"/>
        <w:ind w:left="4248"/>
        <w:rPr>
          <w:lang w:val="en"/>
        </w:rPr>
      </w:pPr>
    </w:p>
    <w:p w14:paraId="6FD4D778" w14:textId="77777777" w:rsidR="004C7717" w:rsidRPr="001E5BAD" w:rsidRDefault="00B812BC">
      <w:pPr>
        <w:pStyle w:val="20"/>
        <w:spacing w:line="240" w:lineRule="auto"/>
        <w:rPr>
          <w:color w:val="C69393" w:themeColor="accent2" w:themeTint="99"/>
        </w:rPr>
      </w:pPr>
      <w:r w:rsidRPr="001E5BAD">
        <w:rPr>
          <w:color w:val="C69393" w:themeColor="accent2" w:themeTint="99"/>
        </w:rPr>
        <w:t>Основные данные</w:t>
      </w:r>
    </w:p>
    <w:p w14:paraId="535AF959" w14:textId="77777777" w:rsidR="004C7717" w:rsidRPr="001E5BAD" w:rsidRDefault="00B812BC">
      <w:pPr>
        <w:spacing w:line="240" w:lineRule="auto"/>
      </w:pPr>
      <w:r>
        <w:t>Желаемая должность: Пи</w:t>
      </w:r>
      <w:r w:rsidR="001E5BAD">
        <w:t xml:space="preserve">ар-менеджер в компании </w:t>
      </w:r>
      <w:r w:rsidR="001E5BAD" w:rsidRPr="001E5BAD">
        <w:t>“</w:t>
      </w:r>
      <w:r w:rsidR="001E5BAD">
        <w:rPr>
          <w:lang w:val="en-US"/>
        </w:rPr>
        <w:t>Tory</w:t>
      </w:r>
      <w:r w:rsidR="001E5BAD" w:rsidRPr="001E5BAD">
        <w:t xml:space="preserve"> </w:t>
      </w:r>
      <w:r w:rsidR="001E5BAD">
        <w:rPr>
          <w:lang w:val="en-US"/>
        </w:rPr>
        <w:t>Burch</w:t>
      </w:r>
      <w:r w:rsidR="001E5BAD" w:rsidRPr="001E5BAD">
        <w:t>”</w:t>
      </w:r>
    </w:p>
    <w:p w14:paraId="641CB4C1" w14:textId="77777777" w:rsidR="004C7717" w:rsidRDefault="00B812BC">
      <w:pPr>
        <w:spacing w:line="240" w:lineRule="auto"/>
      </w:pPr>
      <w:r>
        <w:t xml:space="preserve">Занятость: </w:t>
      </w:r>
      <w:r>
        <w:t>постоянная</w:t>
      </w:r>
    </w:p>
    <w:p w14:paraId="3C4F3FC2" w14:textId="77777777" w:rsidR="004C7717" w:rsidRDefault="00B812BC">
      <w:pPr>
        <w:spacing w:line="240" w:lineRule="auto"/>
      </w:pPr>
      <w:r>
        <w:t>Знание языков: английский, французский</w:t>
      </w:r>
    </w:p>
    <w:p w14:paraId="474DC1AE" w14:textId="77777777" w:rsidR="004C7717" w:rsidRPr="001E5BAD" w:rsidRDefault="00B812BC">
      <w:pPr>
        <w:pStyle w:val="20"/>
        <w:spacing w:line="240" w:lineRule="auto"/>
        <w:rPr>
          <w:color w:val="C69393" w:themeColor="accent2" w:themeTint="99"/>
        </w:rPr>
      </w:pPr>
      <w:r w:rsidRPr="001E5BAD">
        <w:rPr>
          <w:color w:val="C69393" w:themeColor="accent2" w:themeTint="99"/>
        </w:rPr>
        <w:t>Образование</w:t>
      </w:r>
    </w:p>
    <w:p w14:paraId="0D0BFFA3" w14:textId="77777777" w:rsidR="004C7717" w:rsidRDefault="00B812BC">
      <w:pPr>
        <w:spacing w:line="240" w:lineRule="auto"/>
      </w:pPr>
      <w:r>
        <w:t>Оконченное высшее (2017-2023 гг.)</w:t>
      </w:r>
    </w:p>
    <w:p w14:paraId="205AD860" w14:textId="77777777" w:rsidR="004C7717" w:rsidRDefault="00B812BC">
      <w:pPr>
        <w:spacing w:line="240" w:lineRule="auto"/>
      </w:pPr>
      <w:r>
        <w:t>Национальный исследовательский университет Высшая Школа Экономики, факультет Иностранные языки и Межкультурные коммуникации (</w:t>
      </w:r>
      <w:proofErr w:type="spellStart"/>
      <w:r>
        <w:t>Бакалавриат</w:t>
      </w:r>
      <w:proofErr w:type="spellEnd"/>
      <w:r>
        <w:t>)</w:t>
      </w:r>
    </w:p>
    <w:p w14:paraId="582B8B47" w14:textId="77777777" w:rsidR="004C7717" w:rsidRDefault="00B812BC">
      <w:pPr>
        <w:spacing w:line="240" w:lineRule="auto"/>
      </w:pPr>
      <w:r>
        <w:t>Национальный исследова</w:t>
      </w:r>
      <w:r>
        <w:t>тельский университет Высшая Школа Экономики, факультет Реклама и связи с общественностью (Магистратура)</w:t>
      </w:r>
    </w:p>
    <w:p w14:paraId="198B09AC" w14:textId="77777777" w:rsidR="004C7717" w:rsidRPr="001E5BAD" w:rsidRDefault="00B812BC">
      <w:pPr>
        <w:pStyle w:val="20"/>
        <w:spacing w:line="240" w:lineRule="auto"/>
        <w:rPr>
          <w:color w:val="C69393" w:themeColor="accent2" w:themeTint="99"/>
        </w:rPr>
      </w:pPr>
      <w:r w:rsidRPr="001E5BAD">
        <w:rPr>
          <w:color w:val="C69393" w:themeColor="accent2" w:themeTint="99"/>
        </w:rPr>
        <w:t>Опыт работы</w:t>
      </w:r>
    </w:p>
    <w:p w14:paraId="05FECE06" w14:textId="77777777" w:rsidR="004C7717" w:rsidRDefault="00B812BC">
      <w:pPr>
        <w:spacing w:line="240" w:lineRule="auto"/>
      </w:pPr>
      <w:r>
        <w:t>Июнь 2020 г.-по настоящее время</w:t>
      </w:r>
      <w:r w:rsidR="00C56BF1">
        <w:t xml:space="preserve"> </w:t>
      </w:r>
    </w:p>
    <w:p w14:paraId="1B327B0C" w14:textId="77777777" w:rsidR="004C7717" w:rsidRPr="00C56BF1" w:rsidRDefault="001E5BAD">
      <w:pPr>
        <w:spacing w:line="240" w:lineRule="auto"/>
      </w:pPr>
      <w:r>
        <w:t xml:space="preserve">Компания </w:t>
      </w:r>
      <w:r w:rsidRPr="001E5BAD">
        <w:t>“</w:t>
      </w:r>
      <w:r>
        <w:rPr>
          <w:lang w:val="en-US"/>
        </w:rPr>
        <w:t>RSVP</w:t>
      </w:r>
      <w:r w:rsidRPr="001E5BAD">
        <w:t>”</w:t>
      </w:r>
      <w:r w:rsidR="00B812BC">
        <w:t xml:space="preserve"> переводчик с английского и французского языков</w:t>
      </w:r>
      <w:r w:rsidR="00C56BF1">
        <w:t xml:space="preserve">, пиар-менеджер в отделах </w:t>
      </w:r>
      <w:r w:rsidR="00C56BF1" w:rsidRPr="00C56BF1">
        <w:t>“</w:t>
      </w:r>
      <w:r w:rsidR="00C56BF1">
        <w:rPr>
          <w:lang w:val="en-US"/>
        </w:rPr>
        <w:t>Philipp</w:t>
      </w:r>
      <w:r w:rsidR="00C56BF1" w:rsidRPr="00C56BF1">
        <w:t xml:space="preserve"> </w:t>
      </w:r>
      <w:proofErr w:type="spellStart"/>
      <w:r w:rsidR="00C56BF1">
        <w:rPr>
          <w:lang w:val="en-US"/>
        </w:rPr>
        <w:t>Plein</w:t>
      </w:r>
      <w:proofErr w:type="spellEnd"/>
      <w:r w:rsidR="00C56BF1" w:rsidRPr="00C56BF1">
        <w:t>”, “</w:t>
      </w:r>
      <w:r w:rsidR="00C56BF1">
        <w:rPr>
          <w:lang w:val="en-US"/>
        </w:rPr>
        <w:t>Levis</w:t>
      </w:r>
      <w:r w:rsidR="00C56BF1" w:rsidRPr="00C56BF1">
        <w:t>”, “</w:t>
      </w:r>
      <w:r w:rsidR="00C56BF1">
        <w:rPr>
          <w:lang w:val="en-US"/>
        </w:rPr>
        <w:t>Vans</w:t>
      </w:r>
      <w:r w:rsidR="00C56BF1" w:rsidRPr="00C56BF1">
        <w:t>”, “</w:t>
      </w:r>
      <w:r w:rsidR="00C56BF1">
        <w:rPr>
          <w:lang w:val="en-US"/>
        </w:rPr>
        <w:t>Moschino</w:t>
      </w:r>
      <w:r w:rsidR="00C56BF1" w:rsidRPr="00C56BF1">
        <w:t>”.</w:t>
      </w:r>
    </w:p>
    <w:p w14:paraId="7AA73E0B" w14:textId="77777777" w:rsidR="004C7717" w:rsidRPr="001E5BAD" w:rsidRDefault="00B812BC">
      <w:pPr>
        <w:pStyle w:val="20"/>
        <w:spacing w:line="240" w:lineRule="auto"/>
        <w:rPr>
          <w:color w:val="C69393" w:themeColor="accent2" w:themeTint="99"/>
        </w:rPr>
      </w:pPr>
      <w:r w:rsidRPr="001E5BAD">
        <w:rPr>
          <w:color w:val="C69393" w:themeColor="accent2" w:themeTint="99"/>
        </w:rPr>
        <w:t>Обязанности</w:t>
      </w:r>
    </w:p>
    <w:p w14:paraId="7D041F28" w14:textId="77777777" w:rsidR="004C7717" w:rsidRDefault="00B812BC">
      <w:pPr>
        <w:pStyle w:val="a7"/>
        <w:numPr>
          <w:ilvl w:val="0"/>
          <w:numId w:val="2"/>
        </w:numPr>
        <w:spacing w:line="240" w:lineRule="auto"/>
      </w:pPr>
      <w:r>
        <w:t>Встреча и со</w:t>
      </w:r>
      <w:r>
        <w:t>провождение иностранных делегаций</w:t>
      </w:r>
    </w:p>
    <w:p w14:paraId="222C48C7" w14:textId="77777777" w:rsidR="004C7717" w:rsidRDefault="00B812BC">
      <w:pPr>
        <w:pStyle w:val="a7"/>
        <w:numPr>
          <w:ilvl w:val="0"/>
          <w:numId w:val="2"/>
        </w:numPr>
        <w:spacing w:line="240" w:lineRule="auto"/>
      </w:pPr>
      <w:r>
        <w:t>Работа с документами на иностранных языках, письменные переводы</w:t>
      </w:r>
    </w:p>
    <w:p w14:paraId="17F0CEE4" w14:textId="77777777" w:rsidR="004C7717" w:rsidRDefault="00B812BC">
      <w:pPr>
        <w:pStyle w:val="a7"/>
        <w:numPr>
          <w:ilvl w:val="0"/>
          <w:numId w:val="2"/>
        </w:numPr>
        <w:spacing w:line="240" w:lineRule="auto"/>
      </w:pPr>
      <w:r>
        <w:t>Деловая переписка с представителями иностранных компаний</w:t>
      </w:r>
    </w:p>
    <w:p w14:paraId="0C3DB714" w14:textId="77777777" w:rsidR="00C56BF1" w:rsidRDefault="00C56BF1">
      <w:pPr>
        <w:pStyle w:val="a7"/>
        <w:numPr>
          <w:ilvl w:val="0"/>
          <w:numId w:val="2"/>
        </w:numPr>
        <w:spacing w:line="240" w:lineRule="auto"/>
      </w:pPr>
      <w:r>
        <w:t>Организация пресс-дней, деловые встречи, переговоры с иностранными партнерами</w:t>
      </w:r>
    </w:p>
    <w:p w14:paraId="36A54139" w14:textId="77777777" w:rsidR="004C7717" w:rsidRPr="001E5BAD" w:rsidRDefault="00B812BC">
      <w:pPr>
        <w:pStyle w:val="20"/>
        <w:spacing w:line="240" w:lineRule="auto"/>
        <w:rPr>
          <w:color w:val="C69393" w:themeColor="accent2" w:themeTint="99"/>
        </w:rPr>
      </w:pPr>
      <w:r w:rsidRPr="001E5BAD">
        <w:rPr>
          <w:color w:val="C69393" w:themeColor="accent2" w:themeTint="99"/>
        </w:rPr>
        <w:t>Профессиональные навыки</w:t>
      </w:r>
    </w:p>
    <w:p w14:paraId="7CC40211" w14:textId="77777777" w:rsidR="004C7717" w:rsidRDefault="004C7717">
      <w:pPr>
        <w:spacing w:line="240" w:lineRule="auto"/>
        <w:sectPr w:rsidR="004C7717">
          <w:headerReference w:type="default" r:id="rId8"/>
          <w:footerReference w:type="default" r:id="rId9"/>
          <w:pgSz w:w="11900" w:h="16840"/>
          <w:pgMar w:top="1134" w:right="850" w:bottom="1134" w:left="1701" w:header="708" w:footer="708" w:gutter="0"/>
          <w:cols w:space="720"/>
        </w:sectPr>
      </w:pPr>
    </w:p>
    <w:p w14:paraId="069048A1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lastRenderedPageBreak/>
        <w:t>Английский и Французский языки-письменный и разговорный продвинутый уровень</w:t>
      </w:r>
    </w:p>
    <w:p w14:paraId="683F051A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t>Опыт общения с носителями языка</w:t>
      </w:r>
    </w:p>
    <w:p w14:paraId="54B3B4A0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lastRenderedPageBreak/>
        <w:t>Навыки гида; опыт проведения экскурсий по Москве для иностранцев</w:t>
      </w:r>
    </w:p>
    <w:p w14:paraId="0D253379" w14:textId="77777777" w:rsidR="004C7717" w:rsidRPr="001E5BAD" w:rsidRDefault="00B812BC">
      <w:pPr>
        <w:pStyle w:val="a7"/>
        <w:numPr>
          <w:ilvl w:val="0"/>
          <w:numId w:val="4"/>
        </w:numPr>
        <w:spacing w:line="240" w:lineRule="auto"/>
        <w:rPr>
          <w:lang w:val="en"/>
        </w:rPr>
      </w:pPr>
      <w:r>
        <w:t>Владение</w:t>
      </w:r>
      <w:r>
        <w:rPr>
          <w:lang w:val="en-US"/>
        </w:rPr>
        <w:t xml:space="preserve"> MS Office, Adobe, Vegas Pro</w:t>
      </w:r>
    </w:p>
    <w:p w14:paraId="67345829" w14:textId="77777777" w:rsidR="00C56BF1" w:rsidRPr="00C56BF1" w:rsidRDefault="00C56BF1" w:rsidP="00C56BF1">
      <w:pPr>
        <w:rPr>
          <w:lang w:val="en"/>
        </w:rPr>
        <w:sectPr w:rsidR="00C56BF1" w:rsidRPr="00C56BF1">
          <w:type w:val="continuous"/>
          <w:pgSz w:w="11900" w:h="16840"/>
          <w:pgMar w:top="1134" w:right="850" w:bottom="1134" w:left="1701" w:header="708" w:footer="708" w:gutter="0"/>
          <w:cols w:num="2" w:space="708"/>
        </w:sectPr>
      </w:pPr>
    </w:p>
    <w:p w14:paraId="5E27075E" w14:textId="77777777" w:rsidR="004C7717" w:rsidRPr="001E5BAD" w:rsidRDefault="00B812BC">
      <w:pPr>
        <w:pStyle w:val="20"/>
        <w:rPr>
          <w:color w:val="C69393" w:themeColor="accent2" w:themeTint="99"/>
        </w:rPr>
      </w:pPr>
      <w:r w:rsidRPr="001E5BAD">
        <w:rPr>
          <w:color w:val="C69393" w:themeColor="accent2" w:themeTint="99"/>
        </w:rPr>
        <w:lastRenderedPageBreak/>
        <w:t>Дополнительная инфо</w:t>
      </w:r>
      <w:r w:rsidRPr="001E5BAD">
        <w:rPr>
          <w:color w:val="C69393" w:themeColor="accent2" w:themeTint="99"/>
        </w:rPr>
        <w:t>рмация</w:t>
      </w:r>
    </w:p>
    <w:p w14:paraId="1A527F43" w14:textId="77777777" w:rsidR="004C7717" w:rsidRDefault="004C7717">
      <w:pPr>
        <w:spacing w:line="240" w:lineRule="auto"/>
        <w:sectPr w:rsidR="004C7717">
          <w:type w:val="continuous"/>
          <w:pgSz w:w="11900" w:h="16840"/>
          <w:pgMar w:top="1134" w:right="850" w:bottom="1134" w:left="1701" w:header="708" w:footer="708" w:gutter="0"/>
          <w:cols w:space="720"/>
        </w:sectPr>
      </w:pPr>
    </w:p>
    <w:p w14:paraId="69E8E635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lastRenderedPageBreak/>
        <w:t>Креативность</w:t>
      </w:r>
    </w:p>
    <w:p w14:paraId="26D47A4A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t>Стрессоустойчивость</w:t>
      </w:r>
    </w:p>
    <w:p w14:paraId="40642619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t>Лидерские качества, умение работать в команде</w:t>
      </w:r>
    </w:p>
    <w:p w14:paraId="5D167648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lastRenderedPageBreak/>
        <w:t>Желание развиваться, подниматься по карьерной лестнице</w:t>
      </w:r>
    </w:p>
    <w:p w14:paraId="41C482E5" w14:textId="77777777" w:rsidR="004C7717" w:rsidRDefault="00B812BC">
      <w:pPr>
        <w:pStyle w:val="a7"/>
        <w:numPr>
          <w:ilvl w:val="0"/>
          <w:numId w:val="4"/>
        </w:numPr>
        <w:spacing w:line="240" w:lineRule="auto"/>
      </w:pPr>
      <w:r>
        <w:t>Готовность к работе заграницей, умение адаптироваться к окружающей обстановке</w:t>
      </w:r>
    </w:p>
    <w:p w14:paraId="2ADE63C2" w14:textId="77777777" w:rsidR="004C7717" w:rsidRDefault="004C7717">
      <w:pPr>
        <w:pStyle w:val="a7"/>
        <w:spacing w:line="240" w:lineRule="auto"/>
        <w:sectPr w:rsidR="004C7717">
          <w:type w:val="continuous"/>
          <w:pgSz w:w="11900" w:h="16840"/>
          <w:pgMar w:top="1134" w:right="850" w:bottom="1134" w:left="1701" w:header="708" w:footer="708" w:gutter="0"/>
          <w:cols w:num="2" w:space="708"/>
        </w:sectPr>
      </w:pPr>
    </w:p>
    <w:p w14:paraId="30A5D7C7" w14:textId="77777777" w:rsidR="004C7717" w:rsidRDefault="004C7717">
      <w:pPr>
        <w:pStyle w:val="a7"/>
        <w:spacing w:line="240" w:lineRule="auto"/>
      </w:pPr>
    </w:p>
    <w:p w14:paraId="6553C003" w14:textId="77777777" w:rsidR="004C7717" w:rsidRDefault="004C7717">
      <w:pPr>
        <w:pStyle w:val="a7"/>
      </w:pPr>
    </w:p>
    <w:sectPr w:rsidR="004C7717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8910C" w14:textId="77777777" w:rsidR="00B812BC" w:rsidRDefault="00B812BC">
      <w:pPr>
        <w:spacing w:after="0" w:line="240" w:lineRule="auto"/>
      </w:pPr>
      <w:r>
        <w:separator/>
      </w:r>
    </w:p>
  </w:endnote>
  <w:endnote w:type="continuationSeparator" w:id="0">
    <w:p w14:paraId="1093BA3A" w14:textId="77777777" w:rsidR="00B812BC" w:rsidRDefault="00B8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3AA8F" w14:textId="77777777" w:rsidR="004C7717" w:rsidRDefault="004C771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51422" w14:textId="77777777" w:rsidR="00B812BC" w:rsidRDefault="00B812BC">
      <w:pPr>
        <w:spacing w:after="0" w:line="240" w:lineRule="auto"/>
      </w:pPr>
      <w:r>
        <w:separator/>
      </w:r>
    </w:p>
  </w:footnote>
  <w:footnote w:type="continuationSeparator" w:id="0">
    <w:p w14:paraId="6C74F412" w14:textId="77777777" w:rsidR="00B812BC" w:rsidRDefault="00B8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970F" w14:textId="77777777" w:rsidR="004C7717" w:rsidRDefault="004C7717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37330"/>
    <w:multiLevelType w:val="hybridMultilevel"/>
    <w:tmpl w:val="73200FEA"/>
    <w:styleLink w:val="2"/>
    <w:lvl w:ilvl="0" w:tplc="D5C6A0B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CE5F8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2A60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AD1C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62C4B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1E91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1AC95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0515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6EB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87E40A6"/>
    <w:multiLevelType w:val="hybridMultilevel"/>
    <w:tmpl w:val="CA7451CA"/>
    <w:styleLink w:val="1"/>
    <w:lvl w:ilvl="0" w:tplc="0164A65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DC4B4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584E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0EB6C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9EAB8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B465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88F2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9498E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B20E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0C31016"/>
    <w:multiLevelType w:val="hybridMultilevel"/>
    <w:tmpl w:val="CA7451CA"/>
    <w:numStyleLink w:val="1"/>
  </w:abstractNum>
  <w:abstractNum w:abstractNumId="3">
    <w:nsid w:val="24697997"/>
    <w:multiLevelType w:val="hybridMultilevel"/>
    <w:tmpl w:val="73200FEA"/>
    <w:numStyleLink w:val="2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17"/>
    <w:rsid w:val="001E5BAD"/>
    <w:rsid w:val="004C7717"/>
    <w:rsid w:val="00982FFC"/>
    <w:rsid w:val="00B812BC"/>
    <w:rsid w:val="00BD34C4"/>
    <w:rsid w:val="00C5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DF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Palatino Linotype" w:eastAsia="Palatino Linotype" w:hAnsi="Palatino Linotype" w:cs="Palatino Linotype"/>
      <w:color w:val="000000"/>
      <w:sz w:val="22"/>
      <w:szCs w:val="22"/>
      <w:u w:color="000000"/>
    </w:rPr>
  </w:style>
  <w:style w:type="paragraph" w:styleId="20">
    <w:name w:val="heading 2"/>
    <w:next w:val="a"/>
    <w:pPr>
      <w:keepNext/>
      <w:keepLines/>
      <w:spacing w:before="200" w:line="276" w:lineRule="auto"/>
      <w:outlineLvl w:val="1"/>
    </w:pPr>
    <w:rPr>
      <w:rFonts w:ascii="Century Gothic" w:hAnsi="Century Gothic" w:cs="Arial Unicode MS"/>
      <w:b/>
      <w:bCs/>
      <w:color w:val="6076B4"/>
      <w:sz w:val="26"/>
      <w:szCs w:val="26"/>
      <w:u w:color="6076B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Title"/>
    <w:next w:val="a"/>
    <w:pPr>
      <w:pBdr>
        <w:bottom w:val="single" w:sz="8" w:space="0" w:color="6076B4"/>
      </w:pBdr>
      <w:spacing w:after="300"/>
    </w:pPr>
    <w:rPr>
      <w:rFonts w:ascii="Century Gothic" w:hAnsi="Century Gothic" w:cs="Arial Unicode MS"/>
      <w:color w:val="234170"/>
      <w:spacing w:val="5"/>
      <w:kern w:val="28"/>
      <w:sz w:val="52"/>
      <w:szCs w:val="52"/>
      <w:u w:color="234170"/>
    </w:rPr>
  </w:style>
  <w:style w:type="character" w:customStyle="1" w:styleId="a6">
    <w:name w:val="Ссылка"/>
    <w:rPr>
      <w:color w:val="3399FF"/>
      <w:u w:val="single" w:color="3399FF"/>
    </w:rPr>
  </w:style>
  <w:style w:type="character" w:customStyle="1" w:styleId="Hyperlink0">
    <w:name w:val="Hyperlink.0"/>
    <w:basedOn w:val="a6"/>
    <w:rPr>
      <w:color w:val="3399FF"/>
      <w:u w:val="single" w:color="3399FF"/>
      <w:lang w:val="en-US"/>
    </w:rPr>
  </w:style>
  <w:style w:type="paragraph" w:styleId="a7">
    <w:name w:val="List Paragraph"/>
    <w:pPr>
      <w:spacing w:after="200" w:line="276" w:lineRule="auto"/>
      <w:ind w:left="720"/>
    </w:pPr>
    <w:rPr>
      <w:rFonts w:ascii="Palatino Linotype" w:eastAsia="Palatino Linotype" w:hAnsi="Palatino Linotype" w:cs="Palatino Linotype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Исполнительная">
  <a:themeElements>
    <a:clrScheme name="Исполнительная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0000FF"/>
      </a:hlink>
      <a:folHlink>
        <a:srgbClr val="FF00FF"/>
      </a:folHlink>
    </a:clrScheme>
    <a:fontScheme name="Исполнительная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Исполнитель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8575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 Linotype"/>
            <a:ea typeface="Palatino Linotype"/>
            <a:cs typeface="Palatino Linotype"/>
            <a:sym typeface="Palatino Linotyp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8575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 Linotype"/>
            <a:ea typeface="Palatino Linotype"/>
            <a:cs typeface="Palatino Linotype"/>
            <a:sym typeface="Palatino Linotyp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cp:lastPrinted>2018-02-06T13:19:00Z</cp:lastPrinted>
  <dcterms:created xsi:type="dcterms:W3CDTF">2018-02-06T14:24:00Z</dcterms:created>
  <dcterms:modified xsi:type="dcterms:W3CDTF">2018-02-06T14:24:00Z</dcterms:modified>
</cp:coreProperties>
</file>